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D32" w:rsidRPr="00CF6C93" w:rsidRDefault="00222D32" w:rsidP="00222D32">
      <w:pPr>
        <w:spacing w:after="0" w:line="240" w:lineRule="auto"/>
        <w:ind w:left="720"/>
        <w:jc w:val="center"/>
        <w:rPr>
          <w:rFonts w:ascii="Times New Roman" w:eastAsia="Times New Roman" w:hAnsi="Times New Roman" w:cs="Times New Roman"/>
          <w:b/>
          <w:sz w:val="40"/>
          <w:szCs w:val="40"/>
          <w:lang w:val="en-US"/>
        </w:rPr>
      </w:pPr>
      <w:r w:rsidRPr="00CF6C93">
        <w:rPr>
          <w:rFonts w:ascii="Times New Roman" w:eastAsia="Times New Roman" w:hAnsi="Times New Roman" w:cs="Times New Roman"/>
          <w:b/>
          <w:sz w:val="40"/>
          <w:szCs w:val="40"/>
          <w:lang w:val="en-US"/>
        </w:rPr>
        <w:t>Terminal Evaluation</w:t>
      </w:r>
    </w:p>
    <w:p w:rsidR="00222D32" w:rsidRDefault="00222D32" w:rsidP="00222D32">
      <w:pPr>
        <w:spacing w:after="0" w:line="240" w:lineRule="auto"/>
        <w:ind w:left="708" w:firstLine="708"/>
        <w:rPr>
          <w:rFonts w:ascii="Times New Roman" w:eastAsia="Times New Roman" w:hAnsi="Times New Roman" w:cs="Times New Roman"/>
          <w:b/>
          <w:sz w:val="40"/>
          <w:szCs w:val="40"/>
          <w:lang w:val="en-US"/>
        </w:rPr>
      </w:pPr>
    </w:p>
    <w:p w:rsidR="00222D32" w:rsidRPr="00B606E9" w:rsidRDefault="00222D32" w:rsidP="00222D32">
      <w:pPr>
        <w:spacing w:after="0" w:line="240" w:lineRule="auto"/>
        <w:ind w:left="708" w:firstLine="708"/>
        <w:rPr>
          <w:rFonts w:ascii="Times New Roman" w:eastAsia="Times New Roman" w:hAnsi="Times New Roman" w:cs="Times New Roman"/>
          <w:b/>
          <w:sz w:val="32"/>
          <w:szCs w:val="32"/>
          <w:lang w:val="en-US"/>
        </w:rPr>
      </w:pPr>
      <w:r>
        <w:rPr>
          <w:rFonts w:ascii="Times New Roman" w:eastAsia="Times New Roman" w:hAnsi="Times New Roman" w:cs="Times New Roman"/>
          <w:b/>
          <w:sz w:val="32"/>
          <w:szCs w:val="32"/>
          <w:lang w:val="en-US"/>
        </w:rPr>
        <w:t xml:space="preserve">      </w:t>
      </w:r>
      <w:r w:rsidRPr="00B606E9">
        <w:rPr>
          <w:rFonts w:ascii="Times New Roman" w:eastAsia="Times New Roman" w:hAnsi="Times New Roman" w:cs="Times New Roman"/>
          <w:b/>
          <w:sz w:val="32"/>
          <w:szCs w:val="32"/>
          <w:lang w:val="en-US"/>
        </w:rPr>
        <w:t>UNDP/ GEF project GEF 3138/PIMS 3657</w:t>
      </w:r>
    </w:p>
    <w:p w:rsidR="00222D32" w:rsidRPr="00CB4251" w:rsidRDefault="00222D32" w:rsidP="00222D32">
      <w:pPr>
        <w:spacing w:after="0" w:line="240" w:lineRule="auto"/>
        <w:ind w:left="510"/>
        <w:jc w:val="center"/>
        <w:rPr>
          <w:rFonts w:ascii="Times New Roman" w:eastAsia="Times New Roman" w:hAnsi="Times New Roman" w:cs="Times New Roman"/>
          <w:b/>
          <w:sz w:val="40"/>
          <w:szCs w:val="40"/>
          <w:lang w:val="en-US"/>
        </w:rPr>
      </w:pPr>
      <w:r w:rsidRPr="00CF6C93">
        <w:rPr>
          <w:rFonts w:ascii="Times New Roman" w:eastAsia="Times New Roman" w:hAnsi="Times New Roman" w:cs="Times New Roman"/>
          <w:b/>
          <w:sz w:val="40"/>
          <w:szCs w:val="40"/>
          <w:lang w:val="en-US"/>
        </w:rPr>
        <w:t>Applying</w:t>
      </w:r>
      <w:r w:rsidRPr="00CB4251">
        <w:rPr>
          <w:rFonts w:ascii="Times New Roman" w:eastAsia="Times New Roman" w:hAnsi="Times New Roman" w:cs="Times New Roman"/>
          <w:b/>
          <w:sz w:val="40"/>
          <w:szCs w:val="40"/>
          <w:lang w:val="en-US"/>
        </w:rPr>
        <w:t xml:space="preserve"> an ecosystem-based approach</w:t>
      </w:r>
      <w:r>
        <w:rPr>
          <w:rFonts w:ascii="Times New Roman" w:eastAsia="Times New Roman" w:hAnsi="Times New Roman" w:cs="Times New Roman"/>
          <w:b/>
          <w:sz w:val="40"/>
          <w:szCs w:val="40"/>
          <w:lang w:val="en-US"/>
        </w:rPr>
        <w:t xml:space="preserve"> to </w:t>
      </w:r>
      <w:r w:rsidRPr="00CB4251">
        <w:rPr>
          <w:rFonts w:ascii="Times New Roman" w:eastAsia="Times New Roman" w:hAnsi="Times New Roman" w:cs="Times New Roman"/>
          <w:b/>
          <w:sz w:val="40"/>
          <w:szCs w:val="40"/>
          <w:lang w:val="en-US"/>
        </w:rPr>
        <w:t>fisheries management: focus on seamounts</w:t>
      </w:r>
    </w:p>
    <w:p w:rsidR="00222D32" w:rsidRDefault="00005DED" w:rsidP="00222D32">
      <w:pPr>
        <w:spacing w:after="0" w:line="240" w:lineRule="auto"/>
        <w:ind w:left="720"/>
        <w:jc w:val="center"/>
        <w:rPr>
          <w:rFonts w:ascii="Times New Roman" w:eastAsia="Times New Roman" w:hAnsi="Times New Roman" w:cs="Times New Roman"/>
          <w:b/>
          <w:sz w:val="40"/>
          <w:szCs w:val="40"/>
          <w:lang w:val="en-US"/>
        </w:rPr>
      </w:pPr>
      <w:proofErr w:type="gramStart"/>
      <w:r>
        <w:rPr>
          <w:rFonts w:ascii="Times New Roman" w:eastAsia="Times New Roman" w:hAnsi="Times New Roman" w:cs="Times New Roman"/>
          <w:b/>
          <w:sz w:val="40"/>
          <w:szCs w:val="40"/>
          <w:lang w:val="en-US"/>
        </w:rPr>
        <w:t>of</w:t>
      </w:r>
      <w:proofErr w:type="gramEnd"/>
      <w:r w:rsidR="00222D32">
        <w:rPr>
          <w:rFonts w:ascii="Times New Roman" w:eastAsia="Times New Roman" w:hAnsi="Times New Roman" w:cs="Times New Roman"/>
          <w:b/>
          <w:sz w:val="40"/>
          <w:szCs w:val="40"/>
          <w:lang w:val="en-US"/>
        </w:rPr>
        <w:t xml:space="preserve"> the southern Indian </w:t>
      </w:r>
      <w:r w:rsidR="00222D32" w:rsidRPr="00CB4251">
        <w:rPr>
          <w:rFonts w:ascii="Times New Roman" w:eastAsia="Times New Roman" w:hAnsi="Times New Roman" w:cs="Times New Roman"/>
          <w:b/>
          <w:sz w:val="40"/>
          <w:szCs w:val="40"/>
          <w:lang w:val="en-US"/>
        </w:rPr>
        <w:t>Ocean</w:t>
      </w:r>
    </w:p>
    <w:p w:rsidR="00222D32" w:rsidRPr="00CB4251" w:rsidRDefault="00222D32" w:rsidP="00222D32">
      <w:pPr>
        <w:spacing w:after="0" w:line="240" w:lineRule="auto"/>
        <w:ind w:left="720"/>
        <w:jc w:val="center"/>
        <w:rPr>
          <w:rFonts w:ascii="Times New Roman" w:eastAsia="Times New Roman" w:hAnsi="Times New Roman" w:cs="Times New Roman"/>
          <w:b/>
          <w:sz w:val="40"/>
          <w:szCs w:val="40"/>
          <w:lang w:val="en-US"/>
        </w:rPr>
      </w:pPr>
    </w:p>
    <w:p w:rsidR="00222D32" w:rsidRPr="009E2D04" w:rsidRDefault="00222D32" w:rsidP="00222D32">
      <w:pPr>
        <w:spacing w:after="0" w:line="240" w:lineRule="auto"/>
        <w:jc w:val="center"/>
        <w:rPr>
          <w:rFonts w:ascii="Times New Roman" w:eastAsia="Times New Roman" w:hAnsi="Times New Roman" w:cs="Times New Roman"/>
          <w:b/>
          <w:sz w:val="36"/>
          <w:szCs w:val="36"/>
          <w:lang w:val="en-US"/>
        </w:rPr>
      </w:pPr>
    </w:p>
    <w:p w:rsidR="00222D32" w:rsidRDefault="00222D32" w:rsidP="00222D32">
      <w:pPr>
        <w:keepNext/>
        <w:spacing w:after="0" w:line="240" w:lineRule="auto"/>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 xml:space="preserve"> </w:t>
      </w:r>
    </w:p>
    <w:p w:rsidR="00222D32" w:rsidRDefault="00222D32" w:rsidP="00222D32">
      <w:pPr>
        <w:keepNext/>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 xml:space="preserve"> </w:t>
      </w:r>
    </w:p>
    <w:p w:rsidR="00222D32" w:rsidRDefault="00222D32" w:rsidP="00222D32">
      <w:pPr>
        <w:keepNext/>
        <w:spacing w:after="0" w:line="240" w:lineRule="auto"/>
        <w:jc w:val="center"/>
        <w:rPr>
          <w:rFonts w:ascii="Times New Roman" w:eastAsia="Times New Roman" w:hAnsi="Times New Roman" w:cs="Times New Roman"/>
          <w:sz w:val="18"/>
          <w:szCs w:val="18"/>
          <w:lang w:val="en-US"/>
        </w:rPr>
      </w:pPr>
    </w:p>
    <w:p w:rsidR="00222D32" w:rsidRDefault="00222D32" w:rsidP="00222D32">
      <w:pPr>
        <w:keepNext/>
        <w:spacing w:after="0" w:line="240" w:lineRule="auto"/>
        <w:jc w:val="center"/>
        <w:rPr>
          <w:rFonts w:ascii="Times New Roman" w:eastAsia="Times New Roman" w:hAnsi="Times New Roman" w:cs="Times New Roman"/>
          <w:sz w:val="18"/>
          <w:szCs w:val="18"/>
          <w:lang w:val="en-US"/>
        </w:rPr>
      </w:pPr>
    </w:p>
    <w:p w:rsidR="00222D32" w:rsidRDefault="00222D32" w:rsidP="00222D32">
      <w:pPr>
        <w:keepNext/>
        <w:spacing w:after="0" w:line="240" w:lineRule="auto"/>
        <w:jc w:val="center"/>
        <w:rPr>
          <w:rFonts w:ascii="Times New Roman" w:eastAsia="Times New Roman" w:hAnsi="Times New Roman" w:cs="Times New Roman"/>
          <w:sz w:val="18"/>
          <w:szCs w:val="18"/>
          <w:lang w:val="en-US"/>
        </w:rPr>
      </w:pPr>
    </w:p>
    <w:p w:rsidR="00222D32" w:rsidRDefault="00222D32" w:rsidP="00222D32">
      <w:pPr>
        <w:keepNext/>
        <w:spacing w:after="0" w:line="240" w:lineRule="auto"/>
        <w:jc w:val="center"/>
        <w:rPr>
          <w:rFonts w:ascii="Times New Roman" w:eastAsia="Times New Roman" w:hAnsi="Times New Roman" w:cs="Times New Roman"/>
          <w:sz w:val="18"/>
          <w:szCs w:val="18"/>
          <w:lang w:val="en-US"/>
        </w:rPr>
      </w:pPr>
    </w:p>
    <w:p w:rsidR="00222D32" w:rsidRDefault="00222D32" w:rsidP="00222D32">
      <w:pPr>
        <w:keepNext/>
        <w:spacing w:after="0" w:line="240" w:lineRule="auto"/>
        <w:jc w:val="center"/>
        <w:rPr>
          <w:rFonts w:ascii="Times New Roman" w:eastAsia="Times New Roman" w:hAnsi="Times New Roman" w:cs="Times New Roman"/>
          <w:sz w:val="18"/>
          <w:szCs w:val="18"/>
          <w:lang w:val="en-US"/>
        </w:rPr>
      </w:pPr>
    </w:p>
    <w:p w:rsidR="00222D32" w:rsidRDefault="00222D32" w:rsidP="00222D32">
      <w:pPr>
        <w:keepNext/>
        <w:spacing w:after="0" w:line="240" w:lineRule="auto"/>
        <w:jc w:val="center"/>
        <w:rPr>
          <w:rFonts w:ascii="Times New Roman" w:eastAsia="Times New Roman" w:hAnsi="Times New Roman" w:cs="Times New Roman"/>
          <w:sz w:val="18"/>
          <w:szCs w:val="18"/>
          <w:lang w:val="en-US"/>
        </w:rPr>
      </w:pPr>
      <w:r>
        <w:rPr>
          <w:noProof/>
        </w:rPr>
        <w:drawing>
          <wp:inline distT="0" distB="0" distL="0" distR="0" wp14:anchorId="0646C1AD" wp14:editId="6380C5DD">
            <wp:extent cx="3810000" cy="2480945"/>
            <wp:effectExtent l="0" t="0" r="0" b="0"/>
            <wp:docPr id="2" name="Image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0" cy="2480945"/>
                    </a:xfrm>
                    <a:prstGeom prst="rect">
                      <a:avLst/>
                    </a:prstGeom>
                    <a:noFill/>
                    <a:ln>
                      <a:noFill/>
                    </a:ln>
                  </pic:spPr>
                </pic:pic>
              </a:graphicData>
            </a:graphic>
          </wp:inline>
        </w:drawing>
      </w:r>
    </w:p>
    <w:p w:rsidR="00222D32" w:rsidRDefault="00222D32" w:rsidP="00222D32">
      <w:pPr>
        <w:keepNext/>
        <w:spacing w:after="0" w:line="240" w:lineRule="auto"/>
        <w:jc w:val="center"/>
        <w:rPr>
          <w:rFonts w:ascii="Times New Roman" w:eastAsia="Times New Roman" w:hAnsi="Times New Roman" w:cs="Times New Roman"/>
          <w:sz w:val="18"/>
          <w:szCs w:val="18"/>
          <w:lang w:val="en-US"/>
        </w:rPr>
      </w:pPr>
    </w:p>
    <w:p w:rsidR="00222D32" w:rsidRDefault="00222D32" w:rsidP="00222D32">
      <w:pPr>
        <w:keepNext/>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 xml:space="preserve">                                                                                                                </w:t>
      </w:r>
      <w:r w:rsidRPr="00EF0B83">
        <w:rPr>
          <w:lang w:val="en-US"/>
        </w:rPr>
        <w:t>©</w:t>
      </w:r>
      <w:r w:rsidRPr="0004375B">
        <w:rPr>
          <w:rFonts w:ascii="Times New Roman" w:eastAsia="Times New Roman" w:hAnsi="Times New Roman" w:cs="Times New Roman"/>
          <w:sz w:val="18"/>
          <w:szCs w:val="18"/>
          <w:lang w:val="en-US"/>
        </w:rPr>
        <w:t>Censeam</w:t>
      </w:r>
    </w:p>
    <w:p w:rsidR="00222D32" w:rsidRDefault="00222D32" w:rsidP="00222D32">
      <w:pPr>
        <w:keepNext/>
        <w:spacing w:after="0" w:line="240" w:lineRule="auto"/>
        <w:jc w:val="center"/>
        <w:rPr>
          <w:rFonts w:ascii="Times New Roman" w:eastAsia="Times New Roman" w:hAnsi="Times New Roman" w:cs="Times New Roman"/>
          <w:sz w:val="18"/>
          <w:szCs w:val="18"/>
          <w:lang w:val="en-US"/>
        </w:rPr>
      </w:pPr>
    </w:p>
    <w:p w:rsidR="00222D32" w:rsidRPr="001324C4" w:rsidRDefault="00222D32" w:rsidP="00222D32">
      <w:pPr>
        <w:keepNext/>
        <w:spacing w:after="0" w:line="240" w:lineRule="auto"/>
        <w:jc w:val="center"/>
        <w:rPr>
          <w:lang w:val="en-US"/>
        </w:rPr>
      </w:pPr>
      <w:r>
        <w:rPr>
          <w:rFonts w:ascii="Times New Roman" w:eastAsia="Times New Roman" w:hAnsi="Times New Roman" w:cs="Times New Roman"/>
          <w:sz w:val="18"/>
          <w:szCs w:val="18"/>
          <w:lang w:val="en-US"/>
        </w:rPr>
        <w:t xml:space="preserve"> </w:t>
      </w:r>
    </w:p>
    <w:p w:rsidR="00222D32" w:rsidRPr="009E2D04" w:rsidRDefault="00222D32" w:rsidP="00222D32">
      <w:pPr>
        <w:spacing w:after="0" w:line="240" w:lineRule="auto"/>
        <w:jc w:val="center"/>
        <w:rPr>
          <w:rFonts w:ascii="Times New Roman" w:eastAsia="Times New Roman" w:hAnsi="Times New Roman" w:cs="Times New Roman"/>
          <w:b/>
          <w:sz w:val="36"/>
          <w:szCs w:val="36"/>
          <w:lang w:val="en-US"/>
        </w:rPr>
      </w:pPr>
      <w:r>
        <w:rPr>
          <w:rFonts w:ascii="Times New Roman" w:eastAsia="Times New Roman" w:hAnsi="Times New Roman" w:cs="Times New Roman"/>
          <w:b/>
          <w:sz w:val="36"/>
          <w:szCs w:val="36"/>
          <w:lang w:val="en-US"/>
        </w:rPr>
        <w:t>May 2013</w:t>
      </w:r>
    </w:p>
    <w:p w:rsidR="00222D32" w:rsidRDefault="00222D32" w:rsidP="00222D32">
      <w:pPr>
        <w:spacing w:after="0" w:line="240" w:lineRule="auto"/>
        <w:ind w:left="2832" w:firstLine="708"/>
        <w:jc w:val="center"/>
        <w:rPr>
          <w:rFonts w:ascii="Calibri" w:eastAsia="Times New Roman" w:hAnsi="Calibri" w:cs="Times New Roman"/>
          <w:b/>
          <w:sz w:val="36"/>
          <w:szCs w:val="36"/>
          <w:lang w:val="en-US"/>
        </w:rPr>
      </w:pPr>
    </w:p>
    <w:p w:rsidR="00222D32" w:rsidRDefault="00222D32" w:rsidP="00222D32">
      <w:pPr>
        <w:spacing w:after="0" w:line="240" w:lineRule="auto"/>
        <w:jc w:val="center"/>
        <w:rPr>
          <w:rFonts w:ascii="Times New Roman" w:eastAsia="Times New Roman" w:hAnsi="Times New Roman" w:cs="Times New Roman"/>
          <w:b/>
          <w:sz w:val="32"/>
          <w:szCs w:val="32"/>
          <w:lang w:val="en-US"/>
        </w:rPr>
      </w:pPr>
      <w:r w:rsidRPr="007826B6">
        <w:rPr>
          <w:rFonts w:ascii="Times New Roman" w:eastAsia="Times New Roman" w:hAnsi="Times New Roman" w:cs="Times New Roman"/>
          <w:b/>
          <w:sz w:val="32"/>
          <w:szCs w:val="32"/>
          <w:lang w:val="en-US"/>
        </w:rPr>
        <w:t>Prepared for</w:t>
      </w:r>
      <w:r>
        <w:rPr>
          <w:rFonts w:ascii="Times New Roman" w:eastAsia="Times New Roman" w:hAnsi="Times New Roman" w:cs="Times New Roman"/>
          <w:b/>
          <w:sz w:val="32"/>
          <w:szCs w:val="32"/>
          <w:lang w:val="en-US"/>
        </w:rPr>
        <w:t xml:space="preserve"> GEF/</w:t>
      </w:r>
      <w:r w:rsidRPr="007826B6">
        <w:rPr>
          <w:rFonts w:ascii="Times New Roman" w:eastAsiaTheme="minorHAnsi" w:hAnsi="Times New Roman" w:cs="Times New Roman"/>
          <w:b/>
          <w:bCs/>
          <w:sz w:val="32"/>
          <w:szCs w:val="32"/>
          <w:lang w:val="en-US" w:eastAsia="en-US"/>
        </w:rPr>
        <w:t>Uni</w:t>
      </w:r>
      <w:r>
        <w:rPr>
          <w:rFonts w:ascii="Times New Roman" w:eastAsiaTheme="minorHAnsi" w:hAnsi="Times New Roman" w:cs="Times New Roman"/>
          <w:b/>
          <w:bCs/>
          <w:sz w:val="32"/>
          <w:szCs w:val="32"/>
          <w:lang w:val="en-US" w:eastAsia="en-US"/>
        </w:rPr>
        <w:t>ted Nations Development Program</w:t>
      </w:r>
    </w:p>
    <w:p w:rsidR="00222D32" w:rsidRPr="003626FB" w:rsidRDefault="00222D32" w:rsidP="00222D32">
      <w:pPr>
        <w:spacing w:after="0" w:line="240" w:lineRule="auto"/>
        <w:jc w:val="center"/>
        <w:rPr>
          <w:rFonts w:ascii="Times New Roman" w:eastAsia="Times New Roman" w:hAnsi="Times New Roman" w:cs="Times New Roman"/>
          <w:b/>
          <w:sz w:val="32"/>
          <w:szCs w:val="32"/>
        </w:rPr>
      </w:pPr>
      <w:proofErr w:type="gramStart"/>
      <w:r w:rsidRPr="003626FB">
        <w:rPr>
          <w:rFonts w:ascii="Times New Roman" w:eastAsia="Times New Roman" w:hAnsi="Times New Roman" w:cs="Times New Roman"/>
          <w:b/>
          <w:sz w:val="32"/>
          <w:szCs w:val="32"/>
        </w:rPr>
        <w:t>by</w:t>
      </w:r>
      <w:proofErr w:type="gramEnd"/>
      <w:r w:rsidRPr="003626FB">
        <w:rPr>
          <w:rFonts w:ascii="Times New Roman" w:eastAsia="Times New Roman" w:hAnsi="Times New Roman" w:cs="Times New Roman"/>
          <w:b/>
          <w:sz w:val="32"/>
          <w:szCs w:val="32"/>
        </w:rPr>
        <w:t xml:space="preserve"> Dr Virginie Tilot</w:t>
      </w:r>
    </w:p>
    <w:p w:rsidR="00222D32" w:rsidRPr="003626FB" w:rsidRDefault="00222D32" w:rsidP="00222D32">
      <w:pPr>
        <w:spacing w:after="0" w:line="240" w:lineRule="auto"/>
        <w:jc w:val="center"/>
        <w:rPr>
          <w:rFonts w:ascii="Times New Roman" w:eastAsia="Times New Roman" w:hAnsi="Times New Roman" w:cs="Times New Roman"/>
          <w:b/>
          <w:sz w:val="32"/>
          <w:szCs w:val="32"/>
        </w:rPr>
      </w:pPr>
    </w:p>
    <w:p w:rsidR="00222D32" w:rsidRPr="003626FB" w:rsidRDefault="00222D32" w:rsidP="00222D32">
      <w:pPr>
        <w:spacing w:after="0" w:line="240" w:lineRule="auto"/>
        <w:jc w:val="center"/>
        <w:rPr>
          <w:rFonts w:ascii="Times New Roman" w:eastAsia="Times New Roman" w:hAnsi="Times New Roman" w:cs="Times New Roman"/>
          <w:b/>
          <w:sz w:val="32"/>
          <w:szCs w:val="32"/>
        </w:rPr>
      </w:pPr>
    </w:p>
    <w:p w:rsidR="00222D32" w:rsidRPr="003626FB" w:rsidRDefault="00222D32" w:rsidP="00222D32">
      <w:pPr>
        <w:spacing w:after="0" w:line="240" w:lineRule="auto"/>
        <w:jc w:val="center"/>
        <w:rPr>
          <w:rFonts w:ascii="Times New Roman" w:eastAsia="Times New Roman" w:hAnsi="Times New Roman" w:cs="Times New Roman"/>
          <w:b/>
          <w:sz w:val="32"/>
          <w:szCs w:val="32"/>
        </w:rPr>
      </w:pPr>
    </w:p>
    <w:p w:rsidR="00222D32" w:rsidRPr="000E40EC" w:rsidRDefault="00222D32" w:rsidP="00222D32">
      <w:pPr>
        <w:spacing w:after="0" w:line="240" w:lineRule="auto"/>
        <w:rPr>
          <w:rFonts w:ascii="Times New Roman" w:eastAsia="Times New Roman" w:hAnsi="Times New Roman" w:cs="Times New Roman"/>
          <w:b/>
          <w:sz w:val="32"/>
          <w:szCs w:val="32"/>
        </w:rPr>
      </w:pPr>
      <w:r w:rsidRPr="003626FB">
        <w:rPr>
          <w:rFonts w:ascii="Times New Roman" w:eastAsia="Times New Roman" w:hAnsi="Times New Roman" w:cs="Times New Roman"/>
          <w:b/>
          <w:sz w:val="32"/>
          <w:szCs w:val="32"/>
        </w:rPr>
        <w:t xml:space="preserve">       </w:t>
      </w:r>
      <w:r>
        <w:rPr>
          <w:rFonts w:ascii="Arial" w:hAnsi="Arial" w:cs="Arial"/>
          <w:noProof/>
          <w:sz w:val="20"/>
          <w:szCs w:val="20"/>
        </w:rPr>
        <w:drawing>
          <wp:inline distT="0" distB="0" distL="0" distR="0" wp14:anchorId="6531AEC4" wp14:editId="3E0A70FE">
            <wp:extent cx="528917" cy="611592"/>
            <wp:effectExtent l="0" t="0" r="5080" b="0"/>
            <wp:docPr id="3" name="Image 3" descr="http://biodiv.mnhn.fr/images/Logo_MN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odiv.mnhn.fr/images/Logo_MNH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917" cy="611592"/>
                    </a:xfrm>
                    <a:prstGeom prst="rect">
                      <a:avLst/>
                    </a:prstGeom>
                    <a:noFill/>
                    <a:ln>
                      <a:noFill/>
                    </a:ln>
                  </pic:spPr>
                </pic:pic>
              </a:graphicData>
            </a:graphic>
          </wp:inline>
        </w:drawing>
      </w:r>
      <w:r w:rsidRPr="000E40EC">
        <w:rPr>
          <w:rFonts w:ascii="Times New Roman" w:eastAsia="Times New Roman" w:hAnsi="Times New Roman" w:cs="Times New Roman"/>
          <w:b/>
          <w:sz w:val="32"/>
          <w:szCs w:val="32"/>
        </w:rPr>
        <w:tab/>
      </w:r>
      <w:r w:rsidRPr="000E40EC">
        <w:rPr>
          <w:rFonts w:ascii="Times New Roman" w:eastAsia="Times New Roman" w:hAnsi="Times New Roman" w:cs="Times New Roman"/>
          <w:b/>
          <w:sz w:val="32"/>
          <w:szCs w:val="32"/>
        </w:rPr>
        <w:tab/>
        <w:t>Académie des Sciences d’Outre-Mer</w:t>
      </w:r>
      <w:r w:rsidRPr="000E40EC">
        <w:rPr>
          <w:rFonts w:ascii="Helvetica" w:hAnsi="Helvetica" w:cs="Helvetica"/>
          <w:noProof/>
          <w:color w:val="000000"/>
          <w:sz w:val="18"/>
          <w:szCs w:val="18"/>
        </w:rPr>
        <w:t xml:space="preserve"> </w:t>
      </w:r>
      <w:r>
        <w:rPr>
          <w:rFonts w:ascii="Helvetica" w:hAnsi="Helvetica" w:cs="Helvetica"/>
          <w:noProof/>
          <w:color w:val="000000"/>
          <w:sz w:val="18"/>
          <w:szCs w:val="18"/>
        </w:rPr>
        <w:drawing>
          <wp:inline distT="0" distB="0" distL="0" distR="0" wp14:anchorId="319D874F" wp14:editId="035C9CAC">
            <wp:extent cx="779930" cy="629897"/>
            <wp:effectExtent l="0" t="0" r="1270" b="0"/>
            <wp:docPr id="8" name="Image 8" descr="Prix de l’Academie des Sciences d’Outre-Mer">
              <a:hlinkClick xmlns:a="http://schemas.openxmlformats.org/drawingml/2006/main" r:id="rId11" tooltip="&quot;Prix de l’Academie des Sciences d’Outre-Mer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x de l’Academie des Sciences d’Outre-Mer">
                      <a:hlinkClick r:id="rId11" tooltip="&quot;Prix de l’Academie des Sciences d’Outre-Mer &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930" cy="629897"/>
                    </a:xfrm>
                    <a:prstGeom prst="rect">
                      <a:avLst/>
                    </a:prstGeom>
                    <a:noFill/>
                    <a:ln>
                      <a:noFill/>
                    </a:ln>
                  </pic:spPr>
                </pic:pic>
              </a:graphicData>
            </a:graphic>
          </wp:inline>
        </w:drawing>
      </w:r>
    </w:p>
    <w:p w:rsidR="00222D32" w:rsidRPr="00605D13" w:rsidRDefault="00222D32" w:rsidP="00222D32">
      <w:pPr>
        <w:spacing w:after="0" w:line="240" w:lineRule="auto"/>
        <w:ind w:left="708" w:firstLine="708"/>
        <w:rPr>
          <w:rFonts w:ascii="Times New Roman" w:eastAsia="Times New Roman" w:hAnsi="Times New Roman" w:cs="Times New Roman"/>
          <w:b/>
          <w:sz w:val="32"/>
          <w:szCs w:val="32"/>
          <w:lang w:val="en-US"/>
        </w:rPr>
      </w:pPr>
      <w:r>
        <w:rPr>
          <w:rFonts w:ascii="Times New Roman" w:eastAsia="Times New Roman" w:hAnsi="Times New Roman" w:cs="Times New Roman"/>
          <w:b/>
          <w:sz w:val="32"/>
          <w:szCs w:val="32"/>
        </w:rPr>
        <w:t xml:space="preserve">       </w:t>
      </w:r>
      <w:r w:rsidRPr="00605D13">
        <w:rPr>
          <w:rFonts w:ascii="Times New Roman" w:eastAsia="Times New Roman" w:hAnsi="Times New Roman" w:cs="Times New Roman"/>
          <w:b/>
          <w:sz w:val="32"/>
          <w:szCs w:val="32"/>
          <w:lang w:val="en-US"/>
        </w:rPr>
        <w:t>Museum National d’Histoire Naturelle</w:t>
      </w:r>
    </w:p>
    <w:p w:rsidR="00222D32" w:rsidRPr="001212D4" w:rsidRDefault="00222D32" w:rsidP="00222D32">
      <w:pPr>
        <w:spacing w:after="0" w:line="240" w:lineRule="auto"/>
        <w:rPr>
          <w:rFonts w:ascii="Times New Roman" w:eastAsia="Times New Roman" w:hAnsi="Times New Roman" w:cs="Times New Roman"/>
          <w:b/>
          <w:sz w:val="28"/>
          <w:szCs w:val="28"/>
          <w:lang w:val="en-US"/>
        </w:rPr>
      </w:pPr>
      <w:r w:rsidRPr="001212D4">
        <w:rPr>
          <w:rFonts w:ascii="Times New Roman" w:eastAsia="Times New Roman" w:hAnsi="Times New Roman" w:cs="Times New Roman"/>
          <w:b/>
          <w:sz w:val="28"/>
          <w:szCs w:val="28"/>
          <w:lang w:val="en-US"/>
        </w:rPr>
        <w:lastRenderedPageBreak/>
        <w:t xml:space="preserve">Time frame of the evaluation </w:t>
      </w:r>
    </w:p>
    <w:p w:rsidR="00222D32" w:rsidRDefault="00222D32" w:rsidP="00222D32">
      <w:pPr>
        <w:spacing w:after="0" w:line="240" w:lineRule="auto"/>
        <w:ind w:left="720"/>
        <w:rPr>
          <w:rFonts w:ascii="Times New Roman" w:eastAsia="Times New Roman" w:hAnsi="Times New Roman" w:cs="Times New Roman"/>
          <w:sz w:val="24"/>
          <w:szCs w:val="24"/>
          <w:lang w:val="en-US"/>
        </w:rPr>
      </w:pPr>
    </w:p>
    <w:p w:rsidR="00222D32" w:rsidRDefault="00005DED" w:rsidP="00005DED">
      <w:pPr>
        <w:spacing w:after="0" w:line="240" w:lineRule="auto"/>
        <w:jc w:val="both"/>
        <w:rPr>
          <w:rFonts w:ascii="Times New Roman" w:eastAsia="Times New Roman" w:hAnsi="Times New Roman" w:cs="Times New Roman"/>
          <w:color w:val="444444"/>
          <w:sz w:val="24"/>
          <w:szCs w:val="24"/>
          <w:lang w:val="en-US"/>
        </w:rPr>
      </w:pPr>
      <w:r>
        <w:rPr>
          <w:rFonts w:ascii="Times New Roman" w:eastAsia="Times New Roman" w:hAnsi="Times New Roman" w:cs="Times New Roman"/>
          <w:color w:val="444444"/>
          <w:sz w:val="24"/>
          <w:szCs w:val="24"/>
          <w:lang w:val="en-US"/>
        </w:rPr>
        <w:t xml:space="preserve">According to the TORS of the terminal evaluation and to the content of the inception report, </w:t>
      </w:r>
      <w:proofErr w:type="gramStart"/>
      <w:r>
        <w:rPr>
          <w:rFonts w:ascii="Times New Roman" w:eastAsia="Times New Roman" w:hAnsi="Times New Roman" w:cs="Times New Roman"/>
          <w:color w:val="444444"/>
          <w:sz w:val="24"/>
          <w:szCs w:val="24"/>
          <w:lang w:val="en-US"/>
        </w:rPr>
        <w:t>wh</w:t>
      </w:r>
      <w:r w:rsidR="004B6C30">
        <w:rPr>
          <w:rFonts w:ascii="Times New Roman" w:eastAsia="Times New Roman" w:hAnsi="Times New Roman" w:cs="Times New Roman"/>
          <w:color w:val="444444"/>
          <w:sz w:val="24"/>
          <w:szCs w:val="24"/>
          <w:lang w:val="en-US"/>
        </w:rPr>
        <w:t xml:space="preserve">ich has been accepted by UNDP, </w:t>
      </w:r>
      <w:r>
        <w:rPr>
          <w:rFonts w:ascii="Times New Roman" w:eastAsia="Times New Roman" w:hAnsi="Times New Roman" w:cs="Times New Roman"/>
          <w:color w:val="444444"/>
          <w:sz w:val="24"/>
          <w:szCs w:val="24"/>
          <w:lang w:val="en-US"/>
        </w:rPr>
        <w:t>t</w:t>
      </w:r>
      <w:r w:rsidR="00222D32" w:rsidRPr="00C70D6A">
        <w:rPr>
          <w:rFonts w:ascii="Times New Roman" w:eastAsia="Times New Roman" w:hAnsi="Times New Roman" w:cs="Times New Roman"/>
          <w:color w:val="444444"/>
          <w:sz w:val="24"/>
          <w:szCs w:val="24"/>
          <w:lang w:val="en-US"/>
        </w:rPr>
        <w:t>he t</w:t>
      </w:r>
      <w:r>
        <w:rPr>
          <w:rFonts w:ascii="Times New Roman" w:eastAsia="Times New Roman" w:hAnsi="Times New Roman" w:cs="Times New Roman"/>
          <w:color w:val="444444"/>
          <w:sz w:val="24"/>
          <w:szCs w:val="24"/>
          <w:lang w:val="en-US"/>
        </w:rPr>
        <w:t xml:space="preserve">otal duration of the evaluation </w:t>
      </w:r>
      <w:r w:rsidR="00222D32">
        <w:rPr>
          <w:rFonts w:ascii="Times New Roman" w:eastAsia="Times New Roman" w:hAnsi="Times New Roman" w:cs="Times New Roman"/>
          <w:color w:val="444444"/>
          <w:sz w:val="24"/>
          <w:szCs w:val="24"/>
          <w:lang w:val="en-US"/>
        </w:rPr>
        <w:t>involve</w:t>
      </w:r>
      <w:r>
        <w:rPr>
          <w:rFonts w:ascii="Times New Roman" w:eastAsia="Times New Roman" w:hAnsi="Times New Roman" w:cs="Times New Roman"/>
          <w:color w:val="444444"/>
          <w:sz w:val="24"/>
          <w:szCs w:val="24"/>
          <w:lang w:val="en-US"/>
        </w:rPr>
        <w:t>d</w:t>
      </w:r>
      <w:r w:rsidR="00222D32" w:rsidRPr="00C70D6A">
        <w:rPr>
          <w:rFonts w:ascii="Times New Roman" w:eastAsia="Times New Roman" w:hAnsi="Times New Roman" w:cs="Times New Roman"/>
          <w:color w:val="444444"/>
          <w:sz w:val="24"/>
          <w:szCs w:val="24"/>
          <w:lang w:val="en-US"/>
        </w:rPr>
        <w:t xml:space="preserve"> 24 days</w:t>
      </w:r>
      <w:r>
        <w:rPr>
          <w:rFonts w:ascii="Times New Roman" w:eastAsia="Times New Roman" w:hAnsi="Times New Roman" w:cs="Times New Roman"/>
          <w:color w:val="444444"/>
          <w:sz w:val="24"/>
          <w:szCs w:val="24"/>
          <w:lang w:val="en-US"/>
        </w:rPr>
        <w:t xml:space="preserve"> which would be performed</w:t>
      </w:r>
      <w:r w:rsidR="00222D32" w:rsidRPr="00C70D6A">
        <w:rPr>
          <w:rFonts w:ascii="Times New Roman" w:eastAsia="Times New Roman" w:hAnsi="Times New Roman" w:cs="Times New Roman"/>
          <w:color w:val="444444"/>
          <w:sz w:val="24"/>
          <w:szCs w:val="24"/>
          <w:lang w:val="en-US"/>
        </w:rPr>
        <w:t xml:space="preserve"> </w:t>
      </w:r>
      <w:r w:rsidR="004B6C30">
        <w:rPr>
          <w:rFonts w:ascii="Times New Roman" w:eastAsia="Times New Roman" w:hAnsi="Times New Roman" w:cs="Times New Roman"/>
          <w:color w:val="444444"/>
          <w:sz w:val="24"/>
          <w:szCs w:val="24"/>
          <w:lang w:val="en-US"/>
        </w:rPr>
        <w:t>between mid-</w:t>
      </w:r>
      <w:r w:rsidR="00222D32">
        <w:rPr>
          <w:rFonts w:ascii="Times New Roman" w:eastAsia="Times New Roman" w:hAnsi="Times New Roman" w:cs="Times New Roman"/>
          <w:color w:val="444444"/>
          <w:sz w:val="24"/>
          <w:szCs w:val="24"/>
          <w:lang w:val="en-US"/>
        </w:rPr>
        <w:t xml:space="preserve">March and end of May </w:t>
      </w:r>
      <w:r w:rsidR="00222D32" w:rsidRPr="00C70D6A">
        <w:rPr>
          <w:rFonts w:ascii="Times New Roman" w:eastAsia="Times New Roman" w:hAnsi="Times New Roman" w:cs="Times New Roman"/>
          <w:color w:val="444444"/>
          <w:sz w:val="24"/>
          <w:szCs w:val="24"/>
          <w:lang w:val="en-US"/>
        </w:rPr>
        <w:t>according to the following plan:</w:t>
      </w:r>
      <w:proofErr w:type="gramEnd"/>
    </w:p>
    <w:p w:rsidR="00222D32" w:rsidRPr="00C70D6A" w:rsidRDefault="00222D32" w:rsidP="00222D32">
      <w:pPr>
        <w:spacing w:after="0" w:line="240" w:lineRule="auto"/>
        <w:rPr>
          <w:rFonts w:ascii="Times New Roman" w:eastAsia="Times New Roman" w:hAnsi="Times New Roman" w:cs="Times New Roman"/>
          <w:color w:val="444444"/>
          <w:sz w:val="24"/>
          <w:szCs w:val="24"/>
          <w:lang w:val="en-US"/>
        </w:rPr>
      </w:pPr>
    </w:p>
    <w:tbl>
      <w:tblPr>
        <w:tblW w:w="0" w:type="auto"/>
        <w:tblCellMar>
          <w:left w:w="0" w:type="dxa"/>
          <w:right w:w="0" w:type="dxa"/>
        </w:tblCellMar>
        <w:tblLook w:val="04A0" w:firstRow="1" w:lastRow="0" w:firstColumn="1" w:lastColumn="0" w:noHBand="0" w:noVBand="1"/>
      </w:tblPr>
      <w:tblGrid>
        <w:gridCol w:w="2918"/>
        <w:gridCol w:w="2319"/>
        <w:gridCol w:w="4049"/>
      </w:tblGrid>
      <w:tr w:rsidR="00222D32" w:rsidRPr="00A55C1E" w:rsidTr="00680C5E">
        <w:trPr>
          <w:trHeight w:val="440"/>
        </w:trPr>
        <w:tc>
          <w:tcPr>
            <w:tcW w:w="2918"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p w:rsidR="00222D32" w:rsidRPr="00A55C1E" w:rsidRDefault="00222D32" w:rsidP="00680C5E">
            <w:pPr>
              <w:spacing w:after="0" w:line="240" w:lineRule="auto"/>
              <w:jc w:val="center"/>
              <w:rPr>
                <w:rFonts w:ascii="Times New Roman" w:eastAsia="Times New Roman" w:hAnsi="Times New Roman" w:cs="Times New Roman"/>
                <w:color w:val="444444"/>
                <w:sz w:val="24"/>
                <w:szCs w:val="24"/>
                <w:lang w:val="en-US"/>
              </w:rPr>
            </w:pPr>
            <w:bookmarkStart w:id="0" w:name="_Toc321341557"/>
            <w:bookmarkStart w:id="1" w:name="_Toc299133045"/>
            <w:bookmarkEnd w:id="0"/>
            <w:bookmarkEnd w:id="1"/>
            <w:r w:rsidRPr="00A55C1E">
              <w:rPr>
                <w:rFonts w:ascii="Times New Roman" w:eastAsia="Times New Roman" w:hAnsi="Times New Roman" w:cs="Times New Roman"/>
                <w:b/>
                <w:bCs/>
                <w:color w:val="FFFFFF"/>
                <w:sz w:val="24"/>
                <w:szCs w:val="24"/>
                <w:lang w:val="en-US"/>
              </w:rPr>
              <w:t>Activity</w:t>
            </w:r>
          </w:p>
        </w:tc>
        <w:tc>
          <w:tcPr>
            <w:tcW w:w="232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p w:rsidR="00222D32" w:rsidRPr="00A55C1E" w:rsidRDefault="00222D32" w:rsidP="00680C5E">
            <w:pPr>
              <w:spacing w:after="0" w:line="240" w:lineRule="auto"/>
              <w:jc w:val="center"/>
              <w:rPr>
                <w:rFonts w:ascii="Times New Roman" w:eastAsia="Times New Roman" w:hAnsi="Times New Roman" w:cs="Times New Roman"/>
                <w:color w:val="444444"/>
                <w:sz w:val="24"/>
                <w:szCs w:val="24"/>
                <w:lang w:val="en-US"/>
              </w:rPr>
            </w:pPr>
            <w:r w:rsidRPr="00A55C1E">
              <w:rPr>
                <w:rFonts w:ascii="Times New Roman" w:eastAsia="Times New Roman" w:hAnsi="Times New Roman" w:cs="Times New Roman"/>
                <w:color w:val="FFFFFF"/>
                <w:sz w:val="24"/>
                <w:szCs w:val="24"/>
                <w:lang w:val="en-US"/>
              </w:rPr>
              <w:t>Timing</w:t>
            </w:r>
          </w:p>
        </w:tc>
        <w:tc>
          <w:tcPr>
            <w:tcW w:w="405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p w:rsidR="00222D32" w:rsidRPr="00A55C1E" w:rsidRDefault="00222D32" w:rsidP="00680C5E">
            <w:pPr>
              <w:spacing w:after="0" w:line="240" w:lineRule="auto"/>
              <w:jc w:val="center"/>
              <w:rPr>
                <w:rFonts w:ascii="Times New Roman" w:eastAsia="Times New Roman" w:hAnsi="Times New Roman" w:cs="Times New Roman"/>
                <w:color w:val="444444"/>
                <w:sz w:val="24"/>
                <w:szCs w:val="24"/>
                <w:lang w:val="en-US"/>
              </w:rPr>
            </w:pPr>
            <w:r w:rsidRPr="00A55C1E">
              <w:rPr>
                <w:rFonts w:ascii="Times New Roman" w:eastAsia="Times New Roman" w:hAnsi="Times New Roman" w:cs="Times New Roman"/>
                <w:color w:val="FFFFFF"/>
                <w:sz w:val="24"/>
                <w:szCs w:val="24"/>
                <w:lang w:val="en-US"/>
              </w:rPr>
              <w:t>Completion Date</w:t>
            </w:r>
          </w:p>
        </w:tc>
      </w:tr>
      <w:tr w:rsidR="00222D32" w:rsidRPr="00A55C1E" w:rsidTr="00680C5E">
        <w:tc>
          <w:tcPr>
            <w:tcW w:w="2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2D32" w:rsidRPr="00A55C1E" w:rsidRDefault="00222D32" w:rsidP="00680C5E">
            <w:pPr>
              <w:spacing w:after="0" w:line="240" w:lineRule="auto"/>
              <w:rPr>
                <w:rFonts w:ascii="Times New Roman" w:eastAsia="Times New Roman" w:hAnsi="Times New Roman" w:cs="Times New Roman"/>
                <w:color w:val="444444"/>
                <w:sz w:val="24"/>
                <w:szCs w:val="24"/>
                <w:lang w:val="en-US"/>
              </w:rPr>
            </w:pPr>
            <w:r w:rsidRPr="00A55C1E">
              <w:rPr>
                <w:rFonts w:ascii="Times New Roman" w:eastAsia="Times New Roman" w:hAnsi="Times New Roman" w:cs="Times New Roman"/>
                <w:b/>
                <w:bCs/>
                <w:color w:val="444444"/>
                <w:sz w:val="24"/>
                <w:szCs w:val="24"/>
                <w:lang w:val="en-US"/>
              </w:rPr>
              <w:t>Preparation</w:t>
            </w:r>
          </w:p>
        </w:tc>
        <w:tc>
          <w:tcPr>
            <w:tcW w:w="2320" w:type="dxa"/>
            <w:tcBorders>
              <w:top w:val="nil"/>
              <w:left w:val="nil"/>
              <w:bottom w:val="single" w:sz="8" w:space="0" w:color="auto"/>
              <w:right w:val="single" w:sz="8" w:space="0" w:color="auto"/>
            </w:tcBorders>
            <w:tcMar>
              <w:top w:w="0" w:type="dxa"/>
              <w:left w:w="108" w:type="dxa"/>
              <w:bottom w:w="0" w:type="dxa"/>
              <w:right w:w="108" w:type="dxa"/>
            </w:tcMar>
            <w:hideMark/>
          </w:tcPr>
          <w:p w:rsidR="00222D32" w:rsidRPr="00A55C1E" w:rsidRDefault="00222D32" w:rsidP="00680C5E">
            <w:pPr>
              <w:spacing w:after="0" w:line="240" w:lineRule="auto"/>
              <w:jc w:val="center"/>
              <w:rPr>
                <w:rFonts w:ascii="Times New Roman" w:eastAsia="Times New Roman" w:hAnsi="Times New Roman" w:cs="Times New Roman"/>
                <w:color w:val="444444"/>
                <w:sz w:val="24"/>
                <w:szCs w:val="24"/>
                <w:lang w:val="en-US"/>
              </w:rPr>
            </w:pPr>
            <w:r w:rsidRPr="00A55C1E">
              <w:rPr>
                <w:rFonts w:ascii="Times New Roman" w:eastAsia="Times New Roman" w:hAnsi="Times New Roman" w:cs="Times New Roman"/>
                <w:b/>
                <w:bCs/>
                <w:color w:val="444444"/>
                <w:sz w:val="24"/>
                <w:szCs w:val="24"/>
                <w:lang w:val="en-US"/>
              </w:rPr>
              <w:t>3 days</w:t>
            </w:r>
          </w:p>
        </w:tc>
        <w:tc>
          <w:tcPr>
            <w:tcW w:w="4050" w:type="dxa"/>
            <w:tcBorders>
              <w:top w:val="nil"/>
              <w:left w:val="nil"/>
              <w:bottom w:val="single" w:sz="8" w:space="0" w:color="auto"/>
              <w:right w:val="single" w:sz="8" w:space="0" w:color="auto"/>
            </w:tcBorders>
            <w:tcMar>
              <w:top w:w="0" w:type="dxa"/>
              <w:left w:w="108" w:type="dxa"/>
              <w:bottom w:w="0" w:type="dxa"/>
              <w:right w:w="108" w:type="dxa"/>
            </w:tcMar>
            <w:hideMark/>
          </w:tcPr>
          <w:p w:rsidR="00222D32" w:rsidRPr="00A55C1E" w:rsidRDefault="00222D32" w:rsidP="00680C5E">
            <w:pPr>
              <w:spacing w:after="0" w:line="240" w:lineRule="auto"/>
              <w:jc w:val="center"/>
              <w:rPr>
                <w:rFonts w:ascii="Times New Roman" w:eastAsia="Times New Roman" w:hAnsi="Times New Roman" w:cs="Times New Roman"/>
                <w:color w:val="444444"/>
                <w:sz w:val="24"/>
                <w:szCs w:val="24"/>
                <w:lang w:val="en-US"/>
              </w:rPr>
            </w:pPr>
            <w:r>
              <w:rPr>
                <w:rFonts w:ascii="Times New Roman" w:eastAsia="Times New Roman" w:hAnsi="Times New Roman" w:cs="Times New Roman"/>
                <w:i/>
                <w:iCs/>
                <w:color w:val="444444"/>
                <w:sz w:val="24"/>
                <w:szCs w:val="24"/>
                <w:lang w:val="en-US"/>
              </w:rPr>
              <w:t>26</w:t>
            </w:r>
            <w:r w:rsidRPr="00A55C1E">
              <w:rPr>
                <w:rFonts w:ascii="Times New Roman" w:eastAsia="Times New Roman" w:hAnsi="Times New Roman" w:cs="Times New Roman"/>
                <w:i/>
                <w:iCs/>
                <w:color w:val="444444"/>
                <w:sz w:val="24"/>
                <w:szCs w:val="24"/>
                <w:lang w:val="en-US"/>
              </w:rPr>
              <w:t xml:space="preserve"> March 2013</w:t>
            </w:r>
          </w:p>
        </w:tc>
      </w:tr>
      <w:tr w:rsidR="00222D32" w:rsidRPr="00561574" w:rsidTr="00680C5E">
        <w:tc>
          <w:tcPr>
            <w:tcW w:w="2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2D32" w:rsidRPr="00A55C1E" w:rsidRDefault="00222D32" w:rsidP="00680C5E">
            <w:pPr>
              <w:spacing w:after="0" w:line="240" w:lineRule="auto"/>
              <w:rPr>
                <w:rFonts w:ascii="Times New Roman" w:eastAsia="Times New Roman" w:hAnsi="Times New Roman" w:cs="Times New Roman"/>
                <w:color w:val="444444"/>
                <w:sz w:val="24"/>
                <w:szCs w:val="24"/>
                <w:lang w:val="en-US"/>
              </w:rPr>
            </w:pPr>
            <w:r w:rsidRPr="00A55C1E">
              <w:rPr>
                <w:rFonts w:ascii="Times New Roman" w:eastAsia="Times New Roman" w:hAnsi="Times New Roman" w:cs="Times New Roman"/>
                <w:b/>
                <w:bCs/>
                <w:color w:val="444444"/>
                <w:sz w:val="24"/>
                <w:szCs w:val="24"/>
                <w:lang w:val="en-US"/>
              </w:rPr>
              <w:t>Evaluation Mission</w:t>
            </w:r>
          </w:p>
        </w:tc>
        <w:tc>
          <w:tcPr>
            <w:tcW w:w="2320" w:type="dxa"/>
            <w:tcBorders>
              <w:top w:val="nil"/>
              <w:left w:val="nil"/>
              <w:bottom w:val="single" w:sz="8" w:space="0" w:color="auto"/>
              <w:right w:val="single" w:sz="8" w:space="0" w:color="auto"/>
            </w:tcBorders>
            <w:tcMar>
              <w:top w:w="0" w:type="dxa"/>
              <w:left w:w="108" w:type="dxa"/>
              <w:bottom w:w="0" w:type="dxa"/>
              <w:right w:w="108" w:type="dxa"/>
            </w:tcMar>
            <w:hideMark/>
          </w:tcPr>
          <w:p w:rsidR="00222D32" w:rsidRPr="00A55C1E" w:rsidRDefault="00222D32" w:rsidP="00680C5E">
            <w:pPr>
              <w:spacing w:after="0" w:line="240" w:lineRule="auto"/>
              <w:jc w:val="center"/>
              <w:rPr>
                <w:rFonts w:ascii="Times New Roman" w:eastAsia="Times New Roman" w:hAnsi="Times New Roman" w:cs="Times New Roman"/>
                <w:color w:val="444444"/>
                <w:sz w:val="24"/>
                <w:szCs w:val="24"/>
                <w:lang w:val="en-US"/>
              </w:rPr>
            </w:pPr>
            <w:r w:rsidRPr="00A55C1E">
              <w:rPr>
                <w:rFonts w:ascii="Times New Roman" w:eastAsia="Times New Roman" w:hAnsi="Times New Roman" w:cs="Times New Roman"/>
                <w:b/>
                <w:bCs/>
                <w:color w:val="444444"/>
                <w:sz w:val="24"/>
                <w:szCs w:val="24"/>
                <w:lang w:val="en-US"/>
              </w:rPr>
              <w:t>14 days</w:t>
            </w:r>
          </w:p>
        </w:tc>
        <w:tc>
          <w:tcPr>
            <w:tcW w:w="4050" w:type="dxa"/>
            <w:tcBorders>
              <w:top w:val="nil"/>
              <w:left w:val="nil"/>
              <w:bottom w:val="single" w:sz="8" w:space="0" w:color="auto"/>
              <w:right w:val="single" w:sz="8" w:space="0" w:color="auto"/>
            </w:tcBorders>
            <w:tcMar>
              <w:top w:w="0" w:type="dxa"/>
              <w:left w:w="108" w:type="dxa"/>
              <w:bottom w:w="0" w:type="dxa"/>
              <w:right w:w="108" w:type="dxa"/>
            </w:tcMar>
            <w:hideMark/>
          </w:tcPr>
          <w:p w:rsidR="00222D32" w:rsidRDefault="00222D32" w:rsidP="00680C5E">
            <w:pPr>
              <w:spacing w:after="0" w:line="240" w:lineRule="auto"/>
              <w:jc w:val="center"/>
              <w:rPr>
                <w:rFonts w:ascii="Times New Roman" w:eastAsia="Times New Roman" w:hAnsi="Times New Roman" w:cs="Times New Roman"/>
                <w:i/>
                <w:iCs/>
                <w:color w:val="444444"/>
                <w:sz w:val="24"/>
                <w:szCs w:val="24"/>
                <w:lang w:val="en-US"/>
              </w:rPr>
            </w:pPr>
            <w:r w:rsidRPr="000D7A96">
              <w:rPr>
                <w:rFonts w:ascii="Times New Roman" w:eastAsia="Times New Roman" w:hAnsi="Times New Roman" w:cs="Times New Roman"/>
                <w:i/>
                <w:iCs/>
                <w:color w:val="444444"/>
                <w:sz w:val="24"/>
                <w:szCs w:val="24"/>
                <w:lang w:val="en-US"/>
              </w:rPr>
              <w:t>3 w</w:t>
            </w:r>
            <w:r>
              <w:rPr>
                <w:rFonts w:ascii="Times New Roman" w:eastAsia="Times New Roman" w:hAnsi="Times New Roman" w:cs="Times New Roman"/>
                <w:i/>
                <w:iCs/>
                <w:color w:val="444444"/>
                <w:sz w:val="24"/>
                <w:szCs w:val="24"/>
                <w:lang w:val="en-US"/>
              </w:rPr>
              <w:t xml:space="preserve">eeks after signature </w:t>
            </w:r>
          </w:p>
          <w:p w:rsidR="00222D32" w:rsidRPr="00A55C1E" w:rsidRDefault="00222D32" w:rsidP="00680C5E">
            <w:pPr>
              <w:spacing w:after="0" w:line="240" w:lineRule="auto"/>
              <w:jc w:val="center"/>
              <w:rPr>
                <w:rFonts w:ascii="Times New Roman" w:eastAsia="Times New Roman" w:hAnsi="Times New Roman" w:cs="Times New Roman"/>
                <w:color w:val="444444"/>
                <w:sz w:val="24"/>
                <w:szCs w:val="24"/>
                <w:lang w:val="en-US"/>
              </w:rPr>
            </w:pPr>
            <w:r>
              <w:rPr>
                <w:rFonts w:ascii="Times New Roman" w:eastAsia="Times New Roman" w:hAnsi="Times New Roman" w:cs="Times New Roman"/>
                <w:i/>
                <w:iCs/>
                <w:color w:val="444444"/>
                <w:sz w:val="24"/>
                <w:szCs w:val="24"/>
                <w:lang w:val="en-US"/>
              </w:rPr>
              <w:t>19</w:t>
            </w:r>
            <w:r w:rsidRPr="00A55C1E">
              <w:rPr>
                <w:rFonts w:ascii="Times New Roman" w:eastAsia="Times New Roman" w:hAnsi="Times New Roman" w:cs="Times New Roman"/>
                <w:i/>
                <w:iCs/>
                <w:color w:val="444444"/>
                <w:sz w:val="24"/>
                <w:szCs w:val="24"/>
                <w:lang w:val="en-US"/>
              </w:rPr>
              <w:t xml:space="preserve"> April 2013</w:t>
            </w:r>
          </w:p>
        </w:tc>
      </w:tr>
      <w:tr w:rsidR="00222D32" w:rsidRPr="00A55C1E" w:rsidTr="00680C5E">
        <w:tc>
          <w:tcPr>
            <w:tcW w:w="2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2D32" w:rsidRPr="00A55C1E" w:rsidRDefault="00222D32" w:rsidP="00680C5E">
            <w:pPr>
              <w:spacing w:after="0" w:line="240" w:lineRule="auto"/>
              <w:rPr>
                <w:rFonts w:ascii="Times New Roman" w:eastAsia="Times New Roman" w:hAnsi="Times New Roman" w:cs="Times New Roman"/>
                <w:color w:val="444444"/>
                <w:sz w:val="24"/>
                <w:szCs w:val="24"/>
                <w:lang w:val="en-US"/>
              </w:rPr>
            </w:pPr>
            <w:r w:rsidRPr="00A55C1E">
              <w:rPr>
                <w:rFonts w:ascii="Times New Roman" w:eastAsia="Times New Roman" w:hAnsi="Times New Roman" w:cs="Times New Roman"/>
                <w:b/>
                <w:bCs/>
                <w:color w:val="444444"/>
                <w:sz w:val="24"/>
                <w:szCs w:val="24"/>
                <w:lang w:val="en-US"/>
              </w:rPr>
              <w:t>Draft Evaluation Report</w:t>
            </w:r>
          </w:p>
        </w:tc>
        <w:tc>
          <w:tcPr>
            <w:tcW w:w="2320" w:type="dxa"/>
            <w:tcBorders>
              <w:top w:val="nil"/>
              <w:left w:val="nil"/>
              <w:bottom w:val="single" w:sz="8" w:space="0" w:color="auto"/>
              <w:right w:val="single" w:sz="8" w:space="0" w:color="auto"/>
            </w:tcBorders>
            <w:tcMar>
              <w:top w:w="0" w:type="dxa"/>
              <w:left w:w="108" w:type="dxa"/>
              <w:bottom w:w="0" w:type="dxa"/>
              <w:right w:w="108" w:type="dxa"/>
            </w:tcMar>
            <w:hideMark/>
          </w:tcPr>
          <w:p w:rsidR="00222D32" w:rsidRPr="00A55C1E" w:rsidRDefault="00222D32" w:rsidP="00680C5E">
            <w:pPr>
              <w:spacing w:after="0" w:line="240" w:lineRule="auto"/>
              <w:jc w:val="center"/>
              <w:rPr>
                <w:rFonts w:ascii="Times New Roman" w:eastAsia="Times New Roman" w:hAnsi="Times New Roman" w:cs="Times New Roman"/>
                <w:color w:val="444444"/>
                <w:sz w:val="24"/>
                <w:szCs w:val="24"/>
                <w:lang w:val="en-US"/>
              </w:rPr>
            </w:pPr>
            <w:r w:rsidRPr="00A55C1E">
              <w:rPr>
                <w:rFonts w:ascii="Times New Roman" w:eastAsia="Times New Roman" w:hAnsi="Times New Roman" w:cs="Times New Roman"/>
                <w:b/>
                <w:bCs/>
                <w:color w:val="444444"/>
                <w:sz w:val="24"/>
                <w:szCs w:val="24"/>
                <w:lang w:val="en-US"/>
              </w:rPr>
              <w:t>4 days</w:t>
            </w:r>
          </w:p>
        </w:tc>
        <w:tc>
          <w:tcPr>
            <w:tcW w:w="4050" w:type="dxa"/>
            <w:tcBorders>
              <w:top w:val="nil"/>
              <w:left w:val="nil"/>
              <w:bottom w:val="single" w:sz="8" w:space="0" w:color="auto"/>
              <w:right w:val="single" w:sz="8" w:space="0" w:color="auto"/>
            </w:tcBorders>
            <w:tcMar>
              <w:top w:w="0" w:type="dxa"/>
              <w:left w:w="108" w:type="dxa"/>
              <w:bottom w:w="0" w:type="dxa"/>
              <w:right w:w="108" w:type="dxa"/>
            </w:tcMar>
            <w:hideMark/>
          </w:tcPr>
          <w:p w:rsidR="00222D32" w:rsidRDefault="00222D32" w:rsidP="00680C5E">
            <w:pPr>
              <w:spacing w:after="0" w:line="240" w:lineRule="auto"/>
              <w:jc w:val="center"/>
              <w:rPr>
                <w:rFonts w:ascii="Times New Roman" w:eastAsia="Times New Roman" w:hAnsi="Times New Roman" w:cs="Times New Roman"/>
                <w:i/>
                <w:iCs/>
                <w:color w:val="444444"/>
                <w:sz w:val="24"/>
                <w:szCs w:val="24"/>
                <w:lang w:val="en-US"/>
              </w:rPr>
            </w:pPr>
            <w:r w:rsidRPr="000D7A96">
              <w:rPr>
                <w:rFonts w:ascii="Times New Roman" w:eastAsia="Times New Roman" w:hAnsi="Times New Roman" w:cs="Times New Roman"/>
                <w:i/>
                <w:iCs/>
                <w:color w:val="444444"/>
                <w:sz w:val="24"/>
                <w:szCs w:val="24"/>
                <w:lang w:val="en-US"/>
              </w:rPr>
              <w:t>7 w</w:t>
            </w:r>
            <w:r>
              <w:rPr>
                <w:rFonts w:ascii="Times New Roman" w:eastAsia="Times New Roman" w:hAnsi="Times New Roman" w:cs="Times New Roman"/>
                <w:i/>
                <w:iCs/>
                <w:color w:val="444444"/>
                <w:sz w:val="24"/>
                <w:szCs w:val="24"/>
                <w:lang w:val="en-US"/>
              </w:rPr>
              <w:t xml:space="preserve">eeks after signature </w:t>
            </w:r>
          </w:p>
          <w:p w:rsidR="00222D32" w:rsidRPr="00A55C1E" w:rsidRDefault="00222D32" w:rsidP="00680C5E">
            <w:pPr>
              <w:spacing w:after="0" w:line="240" w:lineRule="auto"/>
              <w:jc w:val="center"/>
              <w:rPr>
                <w:rFonts w:ascii="Times New Roman" w:eastAsia="Times New Roman" w:hAnsi="Times New Roman" w:cs="Times New Roman"/>
                <w:color w:val="444444"/>
                <w:sz w:val="24"/>
                <w:szCs w:val="24"/>
                <w:lang w:val="en-US"/>
              </w:rPr>
            </w:pPr>
            <w:r>
              <w:rPr>
                <w:rFonts w:ascii="Times New Roman" w:eastAsia="Times New Roman" w:hAnsi="Times New Roman" w:cs="Times New Roman"/>
                <w:i/>
                <w:iCs/>
                <w:color w:val="444444"/>
                <w:sz w:val="24"/>
                <w:szCs w:val="24"/>
                <w:lang w:val="en-US"/>
              </w:rPr>
              <w:t>16</w:t>
            </w:r>
            <w:r w:rsidRPr="00A55C1E">
              <w:rPr>
                <w:rFonts w:ascii="Times New Roman" w:eastAsia="Times New Roman" w:hAnsi="Times New Roman" w:cs="Times New Roman"/>
                <w:i/>
                <w:iCs/>
                <w:color w:val="444444"/>
                <w:sz w:val="24"/>
                <w:szCs w:val="24"/>
                <w:lang w:val="en-US"/>
              </w:rPr>
              <w:t xml:space="preserve"> May 2013</w:t>
            </w:r>
          </w:p>
        </w:tc>
      </w:tr>
      <w:tr w:rsidR="00222D32" w:rsidRPr="00A55C1E" w:rsidTr="00680C5E">
        <w:tc>
          <w:tcPr>
            <w:tcW w:w="2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2D32" w:rsidRPr="00A55C1E" w:rsidRDefault="00222D32" w:rsidP="00680C5E">
            <w:pPr>
              <w:spacing w:after="0" w:line="240" w:lineRule="auto"/>
              <w:rPr>
                <w:rFonts w:ascii="Times New Roman" w:eastAsia="Times New Roman" w:hAnsi="Times New Roman" w:cs="Times New Roman"/>
                <w:color w:val="444444"/>
                <w:sz w:val="24"/>
                <w:szCs w:val="24"/>
                <w:lang w:val="en-US"/>
              </w:rPr>
            </w:pPr>
            <w:r w:rsidRPr="00A55C1E">
              <w:rPr>
                <w:rFonts w:ascii="Times New Roman" w:eastAsia="Times New Roman" w:hAnsi="Times New Roman" w:cs="Times New Roman"/>
                <w:b/>
                <w:bCs/>
                <w:color w:val="444444"/>
                <w:sz w:val="24"/>
                <w:szCs w:val="24"/>
                <w:lang w:val="en-US"/>
              </w:rPr>
              <w:t>Final Report</w:t>
            </w:r>
          </w:p>
        </w:tc>
        <w:tc>
          <w:tcPr>
            <w:tcW w:w="2320" w:type="dxa"/>
            <w:tcBorders>
              <w:top w:val="nil"/>
              <w:left w:val="nil"/>
              <w:bottom w:val="single" w:sz="8" w:space="0" w:color="auto"/>
              <w:right w:val="single" w:sz="8" w:space="0" w:color="auto"/>
            </w:tcBorders>
            <w:tcMar>
              <w:top w:w="0" w:type="dxa"/>
              <w:left w:w="108" w:type="dxa"/>
              <w:bottom w:w="0" w:type="dxa"/>
              <w:right w:w="108" w:type="dxa"/>
            </w:tcMar>
            <w:hideMark/>
          </w:tcPr>
          <w:p w:rsidR="00222D32" w:rsidRPr="00A55C1E" w:rsidRDefault="00222D32" w:rsidP="00680C5E">
            <w:pPr>
              <w:spacing w:after="0" w:line="240" w:lineRule="auto"/>
              <w:jc w:val="center"/>
              <w:rPr>
                <w:rFonts w:ascii="Times New Roman" w:eastAsia="Times New Roman" w:hAnsi="Times New Roman" w:cs="Times New Roman"/>
                <w:color w:val="444444"/>
                <w:sz w:val="24"/>
                <w:szCs w:val="24"/>
                <w:lang w:val="en-US"/>
              </w:rPr>
            </w:pPr>
            <w:r w:rsidRPr="00A55C1E">
              <w:rPr>
                <w:rFonts w:ascii="Times New Roman" w:eastAsia="Times New Roman" w:hAnsi="Times New Roman" w:cs="Times New Roman"/>
                <w:b/>
                <w:bCs/>
                <w:color w:val="444444"/>
                <w:sz w:val="24"/>
                <w:szCs w:val="24"/>
                <w:lang w:val="en-US"/>
              </w:rPr>
              <w:t>3 days</w:t>
            </w:r>
          </w:p>
        </w:tc>
        <w:tc>
          <w:tcPr>
            <w:tcW w:w="4050" w:type="dxa"/>
            <w:tcBorders>
              <w:top w:val="nil"/>
              <w:left w:val="nil"/>
              <w:bottom w:val="single" w:sz="8" w:space="0" w:color="auto"/>
              <w:right w:val="single" w:sz="8" w:space="0" w:color="auto"/>
            </w:tcBorders>
            <w:tcMar>
              <w:top w:w="0" w:type="dxa"/>
              <w:left w:w="108" w:type="dxa"/>
              <w:bottom w:w="0" w:type="dxa"/>
              <w:right w:w="108" w:type="dxa"/>
            </w:tcMar>
            <w:hideMark/>
          </w:tcPr>
          <w:p w:rsidR="00222D32" w:rsidRDefault="00222D32" w:rsidP="00680C5E">
            <w:pPr>
              <w:spacing w:after="0" w:line="240" w:lineRule="auto"/>
              <w:jc w:val="center"/>
              <w:rPr>
                <w:rFonts w:ascii="Times New Roman" w:eastAsia="Times New Roman" w:hAnsi="Times New Roman" w:cs="Times New Roman"/>
                <w:i/>
                <w:iCs/>
                <w:color w:val="444444"/>
                <w:sz w:val="24"/>
                <w:szCs w:val="24"/>
                <w:lang w:val="en-US"/>
              </w:rPr>
            </w:pPr>
            <w:r w:rsidRPr="000D7A96">
              <w:rPr>
                <w:rFonts w:ascii="Times New Roman" w:eastAsia="Times New Roman" w:hAnsi="Times New Roman" w:cs="Times New Roman"/>
                <w:i/>
                <w:iCs/>
                <w:color w:val="444444"/>
                <w:sz w:val="24"/>
                <w:szCs w:val="24"/>
                <w:lang w:val="en-US"/>
              </w:rPr>
              <w:t xml:space="preserve">9 </w:t>
            </w:r>
            <w:r>
              <w:rPr>
                <w:rFonts w:ascii="Times New Roman" w:eastAsia="Times New Roman" w:hAnsi="Times New Roman" w:cs="Times New Roman"/>
                <w:i/>
                <w:iCs/>
                <w:color w:val="444444"/>
                <w:sz w:val="24"/>
                <w:szCs w:val="24"/>
                <w:lang w:val="en-US"/>
              </w:rPr>
              <w:t xml:space="preserve">weeks after signature </w:t>
            </w:r>
          </w:p>
          <w:p w:rsidR="00222D32" w:rsidRPr="00A55C1E" w:rsidRDefault="00222D32" w:rsidP="00680C5E">
            <w:pPr>
              <w:spacing w:after="0" w:line="240" w:lineRule="auto"/>
              <w:jc w:val="center"/>
              <w:rPr>
                <w:rFonts w:ascii="Times New Roman" w:eastAsia="Times New Roman" w:hAnsi="Times New Roman" w:cs="Times New Roman"/>
                <w:color w:val="444444"/>
                <w:sz w:val="24"/>
                <w:szCs w:val="24"/>
                <w:lang w:val="en-US"/>
              </w:rPr>
            </w:pPr>
            <w:r>
              <w:rPr>
                <w:rFonts w:ascii="Times New Roman" w:eastAsia="Times New Roman" w:hAnsi="Times New Roman" w:cs="Times New Roman"/>
                <w:i/>
                <w:iCs/>
                <w:color w:val="444444"/>
                <w:sz w:val="24"/>
                <w:szCs w:val="24"/>
                <w:lang w:val="en-US"/>
              </w:rPr>
              <w:t>31</w:t>
            </w:r>
            <w:r w:rsidRPr="00A55C1E">
              <w:rPr>
                <w:rFonts w:ascii="Times New Roman" w:eastAsia="Times New Roman" w:hAnsi="Times New Roman" w:cs="Times New Roman"/>
                <w:i/>
                <w:iCs/>
                <w:color w:val="444444"/>
                <w:sz w:val="24"/>
                <w:szCs w:val="24"/>
                <w:lang w:val="en-US"/>
              </w:rPr>
              <w:t xml:space="preserve"> May 2013</w:t>
            </w:r>
          </w:p>
        </w:tc>
      </w:tr>
    </w:tbl>
    <w:p w:rsidR="00222D32" w:rsidRPr="001C0421" w:rsidRDefault="00222D32" w:rsidP="00222D32">
      <w:pPr>
        <w:spacing w:after="0" w:line="240" w:lineRule="auto"/>
        <w:jc w:val="both"/>
        <w:rPr>
          <w:rFonts w:ascii="Times New Roman" w:hAnsi="Times New Roman" w:cs="Times New Roman"/>
          <w:i/>
          <w:sz w:val="24"/>
          <w:szCs w:val="24"/>
          <w:lang w:val="en-US"/>
        </w:rPr>
      </w:pPr>
      <w:r w:rsidRPr="001C0421">
        <w:rPr>
          <w:rFonts w:ascii="Times New Roman" w:hAnsi="Times New Roman" w:cs="Times New Roman"/>
          <w:i/>
          <w:sz w:val="24"/>
          <w:szCs w:val="24"/>
          <w:lang w:val="en-US"/>
        </w:rPr>
        <w:t>Note: the last requested documentation for evaluation w</w:t>
      </w:r>
      <w:r>
        <w:rPr>
          <w:rFonts w:ascii="Times New Roman" w:hAnsi="Times New Roman" w:cs="Times New Roman"/>
          <w:i/>
          <w:sz w:val="24"/>
          <w:szCs w:val="24"/>
          <w:lang w:val="en-US"/>
        </w:rPr>
        <w:t>as</w:t>
      </w:r>
      <w:r w:rsidRPr="001C0421">
        <w:rPr>
          <w:rFonts w:ascii="Times New Roman" w:hAnsi="Times New Roman" w:cs="Times New Roman"/>
          <w:i/>
          <w:sz w:val="24"/>
          <w:szCs w:val="24"/>
          <w:lang w:val="en-US"/>
        </w:rPr>
        <w:t xml:space="preserve"> received 21 May, a new version of Outcome 3 was provided, and its validity checked with UNDP officers indicated that it had not been validated. </w:t>
      </w:r>
      <w:r>
        <w:rPr>
          <w:rFonts w:ascii="Times New Roman" w:hAnsi="Times New Roman" w:cs="Times New Roman"/>
          <w:i/>
          <w:sz w:val="24"/>
          <w:szCs w:val="24"/>
          <w:lang w:val="en-US"/>
        </w:rPr>
        <w:t>It</w:t>
      </w:r>
      <w:r w:rsidRPr="001C0421">
        <w:rPr>
          <w:rFonts w:ascii="Times New Roman" w:hAnsi="Times New Roman" w:cs="Times New Roman"/>
          <w:i/>
          <w:sz w:val="24"/>
          <w:szCs w:val="24"/>
          <w:lang w:val="en-US"/>
        </w:rPr>
        <w:t xml:space="preserve"> therefore cannot be receivable. The evaluation has taken into account only the validated changes in the original logical framework matrix although comments on </w:t>
      </w:r>
      <w:r>
        <w:rPr>
          <w:rFonts w:ascii="Times New Roman" w:hAnsi="Times New Roman" w:cs="Times New Roman"/>
          <w:i/>
          <w:sz w:val="24"/>
          <w:szCs w:val="24"/>
          <w:lang w:val="en-US"/>
        </w:rPr>
        <w:t xml:space="preserve">all </w:t>
      </w:r>
      <w:r w:rsidRPr="001C0421">
        <w:rPr>
          <w:rFonts w:ascii="Times New Roman" w:hAnsi="Times New Roman" w:cs="Times New Roman"/>
          <w:i/>
          <w:sz w:val="24"/>
          <w:szCs w:val="24"/>
          <w:lang w:val="en-US"/>
        </w:rPr>
        <w:t>changes</w:t>
      </w:r>
      <w:r>
        <w:rPr>
          <w:rFonts w:ascii="Times New Roman" w:hAnsi="Times New Roman" w:cs="Times New Roman"/>
          <w:i/>
          <w:sz w:val="24"/>
          <w:szCs w:val="24"/>
          <w:lang w:val="en-US"/>
        </w:rPr>
        <w:t xml:space="preserve"> in the Logframe</w:t>
      </w:r>
      <w:r w:rsidRPr="001C0421">
        <w:rPr>
          <w:rFonts w:ascii="Times New Roman" w:hAnsi="Times New Roman" w:cs="Times New Roman"/>
          <w:i/>
          <w:sz w:val="24"/>
          <w:szCs w:val="24"/>
          <w:lang w:val="en-US"/>
        </w:rPr>
        <w:t xml:space="preserve"> </w:t>
      </w:r>
      <w:r>
        <w:rPr>
          <w:rFonts w:ascii="Times New Roman" w:hAnsi="Times New Roman" w:cs="Times New Roman"/>
          <w:i/>
          <w:sz w:val="24"/>
          <w:szCs w:val="24"/>
          <w:lang w:val="en-US"/>
        </w:rPr>
        <w:t>are</w:t>
      </w:r>
      <w:r w:rsidRPr="001C0421">
        <w:rPr>
          <w:rFonts w:ascii="Times New Roman" w:hAnsi="Times New Roman" w:cs="Times New Roman"/>
          <w:i/>
          <w:sz w:val="24"/>
          <w:szCs w:val="24"/>
          <w:lang w:val="en-US"/>
        </w:rPr>
        <w:t xml:space="preserve"> provided</w:t>
      </w:r>
      <w:r>
        <w:rPr>
          <w:rFonts w:ascii="Times New Roman" w:hAnsi="Times New Roman" w:cs="Times New Roman"/>
          <w:i/>
          <w:sz w:val="24"/>
          <w:szCs w:val="24"/>
          <w:lang w:val="en-US"/>
        </w:rPr>
        <w:t xml:space="preserve"> hereafter</w:t>
      </w:r>
      <w:r w:rsidRPr="001C0421">
        <w:rPr>
          <w:rFonts w:ascii="Times New Roman" w:hAnsi="Times New Roman" w:cs="Times New Roman"/>
          <w:i/>
          <w:sz w:val="24"/>
          <w:szCs w:val="24"/>
          <w:lang w:val="en-US"/>
        </w:rPr>
        <w:t>.</w:t>
      </w:r>
    </w:p>
    <w:p w:rsidR="00222D32" w:rsidRPr="00A55C1E" w:rsidRDefault="00222D32" w:rsidP="00222D32">
      <w:pPr>
        <w:spacing w:after="0" w:line="240" w:lineRule="auto"/>
        <w:rPr>
          <w:rFonts w:ascii="Times New Roman" w:eastAsia="Times New Roman" w:hAnsi="Times New Roman" w:cs="Times New Roman"/>
          <w:sz w:val="24"/>
          <w:szCs w:val="24"/>
          <w:lang w:val="en-US"/>
        </w:rPr>
      </w:pPr>
    </w:p>
    <w:p w:rsidR="00222D32" w:rsidRPr="00A55C1E" w:rsidRDefault="00222D32" w:rsidP="00222D32">
      <w:pPr>
        <w:numPr>
          <w:ilvl w:val="0"/>
          <w:numId w:val="4"/>
        </w:numPr>
        <w:spacing w:after="0" w:line="240" w:lineRule="auto"/>
        <w:jc w:val="both"/>
        <w:rPr>
          <w:rFonts w:ascii="Times New Roman" w:eastAsia="Times New Roman" w:hAnsi="Times New Roman" w:cs="Times New Roman"/>
          <w:sz w:val="24"/>
          <w:szCs w:val="24"/>
          <w:lang w:val="en-US"/>
        </w:rPr>
      </w:pPr>
      <w:r w:rsidRPr="00A55C1E">
        <w:rPr>
          <w:rFonts w:ascii="Times New Roman" w:eastAsia="Times New Roman" w:hAnsi="Times New Roman" w:cs="Times New Roman"/>
          <w:sz w:val="24"/>
          <w:szCs w:val="24"/>
          <w:u w:val="single"/>
          <w:lang w:val="en-US"/>
        </w:rPr>
        <w:t>Region of the evaluation:</w:t>
      </w:r>
      <w:r w:rsidRPr="00A55C1E">
        <w:rPr>
          <w:rFonts w:ascii="Times New Roman" w:eastAsia="Times New Roman" w:hAnsi="Times New Roman" w:cs="Times New Roman"/>
          <w:sz w:val="24"/>
          <w:szCs w:val="24"/>
          <w:lang w:val="en-US"/>
        </w:rPr>
        <w:t xml:space="preserve"> Southern Indian Ocean</w:t>
      </w:r>
    </w:p>
    <w:p w:rsidR="00222D32" w:rsidRPr="00A55C1E" w:rsidRDefault="00222D32" w:rsidP="00222D32">
      <w:pPr>
        <w:spacing w:after="0" w:line="240" w:lineRule="auto"/>
        <w:ind w:left="720"/>
        <w:jc w:val="both"/>
        <w:rPr>
          <w:rFonts w:ascii="Times New Roman" w:eastAsia="Times New Roman" w:hAnsi="Times New Roman" w:cs="Times New Roman"/>
          <w:sz w:val="24"/>
          <w:szCs w:val="24"/>
          <w:lang w:val="en-US"/>
        </w:rPr>
      </w:pPr>
    </w:p>
    <w:p w:rsidR="00222D32" w:rsidRPr="00A55C1E" w:rsidRDefault="00222D32" w:rsidP="00222D32">
      <w:pPr>
        <w:numPr>
          <w:ilvl w:val="0"/>
          <w:numId w:val="4"/>
        </w:numPr>
        <w:spacing w:after="0" w:line="240" w:lineRule="auto"/>
        <w:jc w:val="both"/>
        <w:rPr>
          <w:rFonts w:ascii="Times New Roman" w:eastAsia="Times New Roman" w:hAnsi="Times New Roman" w:cs="Times New Roman"/>
          <w:sz w:val="24"/>
          <w:szCs w:val="24"/>
          <w:lang w:val="en-US"/>
        </w:rPr>
      </w:pPr>
      <w:r w:rsidRPr="00A55C1E">
        <w:rPr>
          <w:rFonts w:ascii="Times New Roman" w:eastAsia="Times New Roman" w:hAnsi="Times New Roman" w:cs="Times New Roman"/>
          <w:sz w:val="24"/>
          <w:szCs w:val="24"/>
          <w:u w:val="single"/>
          <w:lang w:val="en-US"/>
        </w:rPr>
        <w:t>Countries of the evaluation</w:t>
      </w:r>
      <w:r>
        <w:rPr>
          <w:rFonts w:ascii="Times New Roman" w:eastAsia="Times New Roman" w:hAnsi="Times New Roman" w:cs="Times New Roman"/>
          <w:sz w:val="24"/>
          <w:szCs w:val="24"/>
          <w:u w:val="single"/>
          <w:lang w:val="en-US"/>
        </w:rPr>
        <w:t xml:space="preserve"> intervention</w:t>
      </w:r>
      <w:r w:rsidRPr="00A55C1E">
        <w:rPr>
          <w:rFonts w:ascii="Times New Roman" w:eastAsia="Times New Roman" w:hAnsi="Times New Roman" w:cs="Times New Roman"/>
          <w:sz w:val="24"/>
          <w:szCs w:val="24"/>
          <w:lang w:val="en-US"/>
        </w:rPr>
        <w:t>: Global</w:t>
      </w:r>
    </w:p>
    <w:p w:rsidR="00222D32" w:rsidRPr="00A55C1E" w:rsidRDefault="00222D32" w:rsidP="00222D32">
      <w:pPr>
        <w:spacing w:after="0" w:line="240" w:lineRule="auto"/>
        <w:jc w:val="both"/>
        <w:rPr>
          <w:rFonts w:ascii="Times New Roman" w:eastAsia="Times New Roman" w:hAnsi="Times New Roman" w:cs="Times New Roman"/>
          <w:sz w:val="24"/>
          <w:szCs w:val="24"/>
          <w:lang w:val="en-US"/>
        </w:rPr>
      </w:pPr>
    </w:p>
    <w:p w:rsidR="00222D32" w:rsidRPr="00A55C1E" w:rsidRDefault="00222D32" w:rsidP="00222D32">
      <w:pPr>
        <w:numPr>
          <w:ilvl w:val="0"/>
          <w:numId w:val="4"/>
        </w:numPr>
        <w:spacing w:after="0" w:line="240" w:lineRule="auto"/>
        <w:jc w:val="both"/>
        <w:rPr>
          <w:rFonts w:ascii="Times New Roman" w:eastAsia="Times New Roman" w:hAnsi="Times New Roman" w:cs="Times New Roman"/>
          <w:sz w:val="24"/>
          <w:szCs w:val="24"/>
          <w:lang w:val="en-US"/>
        </w:rPr>
      </w:pPr>
      <w:r w:rsidRPr="00A55C1E">
        <w:rPr>
          <w:rFonts w:ascii="Times New Roman" w:eastAsia="Times New Roman" w:hAnsi="Times New Roman" w:cs="Times New Roman"/>
          <w:sz w:val="24"/>
          <w:szCs w:val="24"/>
          <w:u w:val="single"/>
          <w:lang w:val="en-US"/>
        </w:rPr>
        <w:t>GEF Operational Program/Strategic Program</w:t>
      </w:r>
      <w:r w:rsidRPr="00A55C1E">
        <w:rPr>
          <w:rFonts w:ascii="Times New Roman" w:eastAsia="Times New Roman" w:hAnsi="Times New Roman" w:cs="Times New Roman"/>
          <w:sz w:val="24"/>
          <w:szCs w:val="24"/>
          <w:lang w:val="en-US"/>
        </w:rPr>
        <w:t>: OP 8</w:t>
      </w:r>
      <w:r>
        <w:rPr>
          <w:rFonts w:ascii="Times New Roman" w:eastAsia="Times New Roman" w:hAnsi="Times New Roman" w:cs="Times New Roman"/>
          <w:sz w:val="24"/>
          <w:szCs w:val="24"/>
          <w:lang w:val="en-US"/>
        </w:rPr>
        <w:t xml:space="preserve"> </w:t>
      </w:r>
    </w:p>
    <w:p w:rsidR="00222D32" w:rsidRDefault="00222D32" w:rsidP="00222D32">
      <w:pPr>
        <w:spacing w:after="0" w:line="240" w:lineRule="auto"/>
        <w:ind w:left="720"/>
        <w:jc w:val="both"/>
        <w:rPr>
          <w:rFonts w:ascii="Times New Roman" w:hAnsi="Times New Roman" w:cs="Times New Roman"/>
          <w:sz w:val="24"/>
          <w:szCs w:val="24"/>
          <w:lang w:val="en-US"/>
        </w:rPr>
      </w:pPr>
      <w:r w:rsidRPr="00A55C1E">
        <w:rPr>
          <w:rFonts w:ascii="Times New Roman" w:hAnsi="Times New Roman" w:cs="Times New Roman"/>
          <w:sz w:val="24"/>
          <w:szCs w:val="24"/>
          <w:lang w:val="en-US"/>
        </w:rPr>
        <w:t>Waterbody-based Operational Program</w:t>
      </w:r>
    </w:p>
    <w:p w:rsidR="00222D32" w:rsidRPr="00F64AF1" w:rsidRDefault="00222D32" w:rsidP="00222D32">
      <w:pPr>
        <w:spacing w:after="0" w:line="240" w:lineRule="auto"/>
        <w:ind w:left="720"/>
        <w:jc w:val="both"/>
        <w:rPr>
          <w:rFonts w:ascii="Times New Roman" w:hAnsi="Times New Roman" w:cs="Times New Roman"/>
          <w:sz w:val="24"/>
          <w:szCs w:val="24"/>
          <w:lang w:val="en-US"/>
        </w:rPr>
      </w:pPr>
      <w:r w:rsidRPr="00F64AF1">
        <w:rPr>
          <w:rFonts w:ascii="Times New Roman" w:hAnsi="Times New Roman" w:cs="Times New Roman"/>
          <w:sz w:val="24"/>
          <w:szCs w:val="24"/>
          <w:lang w:val="en-US"/>
        </w:rPr>
        <w:t xml:space="preserve">GEF-4 Strategic program(S): </w:t>
      </w:r>
      <w:r>
        <w:rPr>
          <w:rFonts w:ascii="Times New Roman" w:hAnsi="Times New Roman" w:cs="Times New Roman"/>
          <w:sz w:val="24"/>
          <w:szCs w:val="24"/>
          <w:lang w:val="en-US"/>
        </w:rPr>
        <w:t>SP1: restoring and sustaining coastal and marine fish stocks and associated biological diversity</w:t>
      </w:r>
    </w:p>
    <w:p w:rsidR="00222D32" w:rsidRPr="00A55C1E" w:rsidRDefault="00222D32" w:rsidP="00222D32">
      <w:pPr>
        <w:spacing w:after="0" w:line="240" w:lineRule="auto"/>
        <w:jc w:val="both"/>
        <w:rPr>
          <w:rFonts w:ascii="Times New Roman" w:eastAsia="Times New Roman" w:hAnsi="Times New Roman" w:cs="Times New Roman"/>
          <w:sz w:val="24"/>
          <w:szCs w:val="24"/>
          <w:lang w:val="en-US"/>
        </w:rPr>
      </w:pPr>
    </w:p>
    <w:p w:rsidR="00222D32" w:rsidRPr="00F64AF1" w:rsidRDefault="00222D32" w:rsidP="00222D32">
      <w:pPr>
        <w:numPr>
          <w:ilvl w:val="0"/>
          <w:numId w:val="4"/>
        </w:numPr>
        <w:spacing w:after="0" w:line="240" w:lineRule="auto"/>
        <w:jc w:val="both"/>
        <w:rPr>
          <w:rFonts w:ascii="Times New Roman" w:eastAsia="Times New Roman" w:hAnsi="Times New Roman" w:cs="Times New Roman"/>
          <w:sz w:val="24"/>
          <w:szCs w:val="24"/>
          <w:lang w:val="en-US"/>
        </w:rPr>
      </w:pPr>
      <w:r w:rsidRPr="00A55C1E">
        <w:rPr>
          <w:rFonts w:ascii="Times New Roman" w:eastAsia="Times New Roman" w:hAnsi="Times New Roman" w:cs="Times New Roman"/>
          <w:sz w:val="24"/>
          <w:szCs w:val="24"/>
          <w:u w:val="single"/>
          <w:lang w:val="en-US"/>
        </w:rPr>
        <w:t xml:space="preserve">Implementing </w:t>
      </w:r>
      <w:r w:rsidRPr="00F64AF1">
        <w:rPr>
          <w:rFonts w:ascii="Times New Roman" w:eastAsia="Times New Roman" w:hAnsi="Times New Roman" w:cs="Times New Roman"/>
          <w:sz w:val="24"/>
          <w:szCs w:val="24"/>
          <w:u w:val="single"/>
          <w:lang w:val="en-US"/>
        </w:rPr>
        <w:t xml:space="preserve">partner and other project partners : </w:t>
      </w:r>
    </w:p>
    <w:p w:rsidR="00222D32" w:rsidRPr="00F64AF1" w:rsidRDefault="00222D32" w:rsidP="00222D32">
      <w:pPr>
        <w:spacing w:after="0" w:line="240" w:lineRule="auto"/>
        <w:ind w:left="720"/>
        <w:jc w:val="both"/>
        <w:rPr>
          <w:rFonts w:ascii="Times New Roman" w:hAnsi="Times New Roman" w:cs="Times New Roman"/>
          <w:sz w:val="24"/>
          <w:szCs w:val="24"/>
          <w:lang w:val="en-US"/>
        </w:rPr>
      </w:pPr>
      <w:r w:rsidRPr="00F64AF1">
        <w:rPr>
          <w:rFonts w:ascii="Times New Roman" w:hAnsi="Times New Roman" w:cs="Times New Roman"/>
          <w:sz w:val="24"/>
          <w:szCs w:val="24"/>
          <w:lang w:val="en-US"/>
        </w:rPr>
        <w:t xml:space="preserve">UNDP </w:t>
      </w:r>
      <w:r w:rsidR="008D4B70">
        <w:rPr>
          <w:rFonts w:ascii="Times New Roman" w:hAnsi="Times New Roman" w:cs="Times New Roman"/>
          <w:sz w:val="24"/>
          <w:szCs w:val="24"/>
          <w:lang w:val="en-US"/>
        </w:rPr>
        <w:t>GEF is the implementing agency</w:t>
      </w:r>
    </w:p>
    <w:p w:rsidR="00222D32" w:rsidRPr="00F64AF1" w:rsidRDefault="00222D32" w:rsidP="00222D32">
      <w:pPr>
        <w:spacing w:after="0" w:line="240" w:lineRule="auto"/>
        <w:ind w:left="720"/>
        <w:jc w:val="both"/>
        <w:rPr>
          <w:rFonts w:ascii="Times New Roman" w:hAnsi="Times New Roman" w:cs="Times New Roman"/>
          <w:sz w:val="24"/>
          <w:szCs w:val="24"/>
          <w:lang w:val="en-US"/>
        </w:rPr>
      </w:pPr>
      <w:r w:rsidRPr="00F64AF1">
        <w:rPr>
          <w:rFonts w:ascii="Times New Roman" w:hAnsi="Times New Roman" w:cs="Times New Roman"/>
          <w:sz w:val="24"/>
          <w:szCs w:val="24"/>
          <w:lang w:val="en-US"/>
        </w:rPr>
        <w:t xml:space="preserve">IUCN – </w:t>
      </w:r>
      <w:r w:rsidR="002E7651">
        <w:rPr>
          <w:rFonts w:ascii="Times New Roman" w:hAnsi="Times New Roman" w:cs="Times New Roman"/>
          <w:sz w:val="24"/>
          <w:szCs w:val="24"/>
          <w:lang w:val="en-US"/>
        </w:rPr>
        <w:t>International Union for the Conservation of the Nature</w:t>
      </w:r>
      <w:r w:rsidRPr="00F64AF1">
        <w:rPr>
          <w:rFonts w:ascii="Times New Roman" w:hAnsi="Times New Roman" w:cs="Times New Roman"/>
          <w:sz w:val="24"/>
          <w:szCs w:val="24"/>
          <w:lang w:val="en-US"/>
        </w:rPr>
        <w:t xml:space="preserve"> is the executing agency </w:t>
      </w:r>
    </w:p>
    <w:p w:rsidR="00222D32" w:rsidRDefault="00222D32" w:rsidP="00222D32">
      <w:pPr>
        <w:spacing w:after="0" w:line="240" w:lineRule="auto"/>
        <w:ind w:left="720"/>
        <w:jc w:val="both"/>
        <w:rPr>
          <w:rFonts w:ascii="Times New Roman" w:hAnsi="Times New Roman" w:cs="Times New Roman"/>
          <w:sz w:val="24"/>
          <w:szCs w:val="24"/>
          <w:u w:val="single"/>
          <w:lang w:val="en-US"/>
        </w:rPr>
      </w:pPr>
    </w:p>
    <w:p w:rsidR="00222D32" w:rsidRPr="00F64AF1" w:rsidRDefault="00222D32" w:rsidP="00222D32">
      <w:pPr>
        <w:spacing w:after="0" w:line="240" w:lineRule="auto"/>
        <w:ind w:left="720"/>
        <w:jc w:val="both"/>
        <w:rPr>
          <w:rFonts w:ascii="Times New Roman" w:eastAsia="Times New Roman" w:hAnsi="Times New Roman" w:cs="Times New Roman"/>
          <w:sz w:val="24"/>
          <w:szCs w:val="24"/>
          <w:lang w:val="en-US"/>
        </w:rPr>
      </w:pPr>
      <w:r w:rsidRPr="00F64AF1">
        <w:rPr>
          <w:rFonts w:ascii="Times New Roman" w:hAnsi="Times New Roman" w:cs="Times New Roman"/>
          <w:sz w:val="24"/>
          <w:szCs w:val="24"/>
          <w:u w:val="single"/>
          <w:lang w:val="en-US"/>
        </w:rPr>
        <w:t>Other partners involved</w:t>
      </w:r>
      <w:r w:rsidRPr="00F64AF1">
        <w:rPr>
          <w:rFonts w:ascii="Times New Roman" w:hAnsi="Times New Roman" w:cs="Times New Roman"/>
          <w:sz w:val="24"/>
          <w:szCs w:val="24"/>
          <w:lang w:val="en-US"/>
        </w:rPr>
        <w:t>: the NORAD programme which funds the EAF-Nansen project and FAO, UK Government through the Natural Environment Research Council (NERC) executed by the Institute of Zoology of the Zoological Society of London (ZSL)</w:t>
      </w:r>
      <w:r w:rsidR="004104A2">
        <w:rPr>
          <w:rFonts w:ascii="Times New Roman" w:hAnsi="Times New Roman" w:cs="Times New Roman"/>
          <w:sz w:val="24"/>
          <w:szCs w:val="24"/>
          <w:lang w:val="en-US"/>
        </w:rPr>
        <w:t xml:space="preserve"> then the Department of Zoology of the University of Oxford</w:t>
      </w:r>
      <w:r w:rsidRPr="00F64AF1">
        <w:rPr>
          <w:rFonts w:ascii="Times New Roman" w:hAnsi="Times New Roman" w:cs="Times New Roman"/>
          <w:sz w:val="24"/>
          <w:szCs w:val="24"/>
          <w:lang w:val="en-US"/>
        </w:rPr>
        <w:t xml:space="preserve">, </w:t>
      </w:r>
      <w:r w:rsidR="004104A2">
        <w:rPr>
          <w:rFonts w:ascii="Times New Roman" w:hAnsi="Times New Roman" w:cs="Times New Roman"/>
          <w:sz w:val="24"/>
          <w:szCs w:val="24"/>
          <w:lang w:val="en-US"/>
        </w:rPr>
        <w:t xml:space="preserve">the </w:t>
      </w:r>
      <w:r w:rsidRPr="00F64AF1">
        <w:rPr>
          <w:rFonts w:ascii="Times New Roman" w:hAnsi="Times New Roman" w:cs="Times New Roman"/>
          <w:sz w:val="24"/>
          <w:szCs w:val="24"/>
          <w:lang w:val="en-US"/>
        </w:rPr>
        <w:t>Fishing Industry (SIODFA), UNDP</w:t>
      </w:r>
      <w:r w:rsidR="00AB1426">
        <w:rPr>
          <w:rFonts w:ascii="Times New Roman" w:hAnsi="Times New Roman" w:cs="Times New Roman"/>
          <w:sz w:val="24"/>
          <w:szCs w:val="24"/>
          <w:lang w:val="en-US"/>
        </w:rPr>
        <w:t>-GEF</w:t>
      </w:r>
      <w:r w:rsidRPr="00F64AF1">
        <w:rPr>
          <w:rFonts w:ascii="Times New Roman" w:hAnsi="Times New Roman" w:cs="Times New Roman"/>
          <w:sz w:val="24"/>
          <w:szCs w:val="24"/>
          <w:lang w:val="en-US"/>
        </w:rPr>
        <w:t xml:space="preserve"> Agul</w:t>
      </w:r>
      <w:r>
        <w:rPr>
          <w:rFonts w:ascii="Times New Roman" w:hAnsi="Times New Roman" w:cs="Times New Roman"/>
          <w:sz w:val="24"/>
          <w:szCs w:val="24"/>
          <w:lang w:val="en-US"/>
        </w:rPr>
        <w:t>h</w:t>
      </w:r>
      <w:r w:rsidRPr="00F64AF1">
        <w:rPr>
          <w:rFonts w:ascii="Times New Roman" w:hAnsi="Times New Roman" w:cs="Times New Roman"/>
          <w:sz w:val="24"/>
          <w:szCs w:val="24"/>
          <w:lang w:val="en-US"/>
        </w:rPr>
        <w:t>as and Somali Current Large Marine Ecosystem project (ASCLME)</w:t>
      </w:r>
      <w:r>
        <w:rPr>
          <w:rFonts w:ascii="Times New Roman" w:hAnsi="Times New Roman" w:cs="Times New Roman"/>
          <w:sz w:val="24"/>
          <w:szCs w:val="24"/>
          <w:lang w:val="en-US"/>
        </w:rPr>
        <w:t>, WCPA</w:t>
      </w:r>
    </w:p>
    <w:p w:rsidR="00222D32" w:rsidRPr="00A55C1E" w:rsidRDefault="00222D32" w:rsidP="00222D32">
      <w:pPr>
        <w:spacing w:after="0" w:line="240" w:lineRule="auto"/>
        <w:ind w:left="720"/>
        <w:jc w:val="both"/>
        <w:rPr>
          <w:rFonts w:ascii="Times New Roman" w:eastAsia="Times New Roman" w:hAnsi="Times New Roman" w:cs="Times New Roman"/>
          <w:sz w:val="24"/>
          <w:szCs w:val="24"/>
          <w:lang w:val="en-US"/>
        </w:rPr>
      </w:pPr>
    </w:p>
    <w:p w:rsidR="00222D32" w:rsidRDefault="00222D32" w:rsidP="00222D32">
      <w:pPr>
        <w:numPr>
          <w:ilvl w:val="0"/>
          <w:numId w:val="4"/>
        </w:numPr>
        <w:spacing w:after="0" w:line="240" w:lineRule="auto"/>
        <w:jc w:val="both"/>
        <w:rPr>
          <w:rFonts w:ascii="Times New Roman" w:eastAsia="Times New Roman" w:hAnsi="Times New Roman" w:cs="Times New Roman"/>
          <w:sz w:val="24"/>
          <w:szCs w:val="24"/>
        </w:rPr>
      </w:pPr>
      <w:r w:rsidRPr="00A55C1E">
        <w:rPr>
          <w:rFonts w:ascii="Times New Roman" w:eastAsia="Times New Roman" w:hAnsi="Times New Roman" w:cs="Times New Roman"/>
          <w:sz w:val="24"/>
          <w:szCs w:val="24"/>
          <w:u w:val="single"/>
        </w:rPr>
        <w:t>Name and organization of Evaluator</w:t>
      </w:r>
      <w:r w:rsidRPr="00A55C1E">
        <w:rPr>
          <w:rFonts w:ascii="Times New Roman" w:eastAsia="Times New Roman" w:hAnsi="Times New Roman" w:cs="Times New Roman"/>
          <w:sz w:val="24"/>
          <w:szCs w:val="24"/>
        </w:rPr>
        <w:t> : Dr Virginie Tilot, Muséum National d’Histoire Naturelle, Département d’Ecologie et Gestion de la biodiversité, UMR 7204 : CERSP,</w:t>
      </w:r>
      <w:r>
        <w:rPr>
          <w:rFonts w:ascii="Times New Roman" w:eastAsia="Times New Roman" w:hAnsi="Times New Roman" w:cs="Times New Roman"/>
          <w:sz w:val="24"/>
          <w:szCs w:val="24"/>
        </w:rPr>
        <w:t xml:space="preserve"> </w:t>
      </w:r>
      <w:r w:rsidRPr="00A55C1E">
        <w:rPr>
          <w:rFonts w:ascii="Times New Roman" w:eastAsia="Times New Roman" w:hAnsi="Times New Roman" w:cs="Times New Roman"/>
          <w:sz w:val="24"/>
          <w:szCs w:val="24"/>
        </w:rPr>
        <w:t xml:space="preserve">55 rue Buffon, 75005 Paris, </w:t>
      </w:r>
      <w:r>
        <w:rPr>
          <w:rFonts w:ascii="Times New Roman" w:eastAsia="Times New Roman" w:hAnsi="Times New Roman" w:cs="Times New Roman"/>
          <w:sz w:val="24"/>
          <w:szCs w:val="24"/>
        </w:rPr>
        <w:t>France</w:t>
      </w:r>
    </w:p>
    <w:p w:rsidR="00222D32" w:rsidRDefault="00222D32" w:rsidP="00222D32">
      <w:pPr>
        <w:spacing w:after="0" w:line="240" w:lineRule="auto"/>
        <w:ind w:left="720"/>
        <w:jc w:val="both"/>
        <w:rPr>
          <w:rFonts w:ascii="Times New Roman" w:eastAsia="Times New Roman" w:hAnsi="Times New Roman" w:cs="Times New Roman"/>
          <w:sz w:val="24"/>
          <w:szCs w:val="24"/>
        </w:rPr>
      </w:pPr>
    </w:p>
    <w:p w:rsidR="00222D32" w:rsidRPr="00C70D6A" w:rsidRDefault="00222D32" w:rsidP="00222D32">
      <w:pPr>
        <w:numPr>
          <w:ilvl w:val="0"/>
          <w:numId w:val="4"/>
        </w:numPr>
        <w:spacing w:after="0" w:line="240" w:lineRule="auto"/>
        <w:jc w:val="both"/>
        <w:rPr>
          <w:rFonts w:ascii="Times New Roman" w:eastAsia="Times New Roman" w:hAnsi="Times New Roman" w:cs="Times New Roman"/>
          <w:sz w:val="24"/>
          <w:szCs w:val="24"/>
          <w:lang w:val="en-US"/>
        </w:rPr>
      </w:pPr>
      <w:r w:rsidRPr="00C70D6A">
        <w:rPr>
          <w:rFonts w:ascii="Times New Roman" w:eastAsia="Times New Roman" w:hAnsi="Times New Roman" w:cs="Times New Roman"/>
          <w:sz w:val="24"/>
          <w:szCs w:val="24"/>
          <w:u w:val="single"/>
          <w:lang w:val="en-US"/>
        </w:rPr>
        <w:t xml:space="preserve">Name of </w:t>
      </w:r>
      <w:r>
        <w:rPr>
          <w:rFonts w:ascii="Times New Roman" w:eastAsia="Times New Roman" w:hAnsi="Times New Roman" w:cs="Times New Roman"/>
          <w:sz w:val="24"/>
          <w:szCs w:val="24"/>
          <w:u w:val="single"/>
          <w:lang w:val="en-US"/>
        </w:rPr>
        <w:t xml:space="preserve">the </w:t>
      </w:r>
      <w:r w:rsidRPr="00C70D6A">
        <w:rPr>
          <w:rFonts w:ascii="Times New Roman" w:eastAsia="Times New Roman" w:hAnsi="Times New Roman" w:cs="Times New Roman"/>
          <w:sz w:val="24"/>
          <w:szCs w:val="24"/>
          <w:u w:val="single"/>
          <w:lang w:val="en-US"/>
        </w:rPr>
        <w:t>organization commissioning the evaluation</w:t>
      </w:r>
      <w:r w:rsidRPr="00C70D6A">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UNDP/GEF, IUCN</w:t>
      </w:r>
    </w:p>
    <w:p w:rsidR="00222D32" w:rsidRPr="002F3E72" w:rsidRDefault="00222D32" w:rsidP="002F3E72">
      <w:pPr>
        <w:spacing w:after="0"/>
        <w:rPr>
          <w:rFonts w:eastAsia="Times New Roman"/>
          <w:b/>
          <w:color w:val="000000" w:themeColor="text1"/>
          <w:sz w:val="28"/>
          <w:szCs w:val="28"/>
          <w:lang w:val="en-US"/>
        </w:rPr>
      </w:pPr>
      <w:r>
        <w:rPr>
          <w:rFonts w:eastAsia="Times New Roman"/>
          <w:b/>
          <w:color w:val="000000" w:themeColor="text1"/>
          <w:sz w:val="28"/>
          <w:szCs w:val="28"/>
          <w:lang w:val="en-US"/>
        </w:rPr>
        <w:br w:type="page"/>
      </w:r>
      <w:r w:rsidRPr="006A3A40">
        <w:rPr>
          <w:rFonts w:ascii="Times New Roman" w:eastAsia="Times New Roman" w:hAnsi="Times New Roman" w:cs="Times New Roman"/>
          <w:b/>
          <w:color w:val="000000" w:themeColor="text1"/>
          <w:sz w:val="28"/>
          <w:szCs w:val="28"/>
          <w:lang w:val="en-US"/>
        </w:rPr>
        <w:lastRenderedPageBreak/>
        <w:t>Acknowledgements </w:t>
      </w:r>
    </w:p>
    <w:p w:rsidR="00222D32" w:rsidRPr="006A3A40" w:rsidRDefault="00222D32" w:rsidP="00222D32">
      <w:pPr>
        <w:pStyle w:val="Default"/>
        <w:jc w:val="both"/>
        <w:rPr>
          <w:rFonts w:eastAsia="Times New Roman"/>
          <w:color w:val="FF0000"/>
          <w:u w:val="single"/>
          <w:lang w:val="en-US"/>
        </w:rPr>
      </w:pPr>
    </w:p>
    <w:p w:rsidR="00222D32" w:rsidRPr="006A3A40" w:rsidRDefault="00222D32" w:rsidP="00222D32">
      <w:pPr>
        <w:pStyle w:val="Default"/>
        <w:jc w:val="both"/>
        <w:rPr>
          <w:lang w:val="en-US"/>
        </w:rPr>
      </w:pPr>
      <w:r w:rsidRPr="006A3A40">
        <w:rPr>
          <w:rFonts w:eastAsia="Times New Roman"/>
          <w:color w:val="auto"/>
          <w:lang w:val="en-US"/>
        </w:rPr>
        <w:t xml:space="preserve">The evaluator </w:t>
      </w:r>
      <w:r w:rsidRPr="006A3A40">
        <w:rPr>
          <w:lang w:val="en-US"/>
        </w:rPr>
        <w:t>would like to acknowledge UNDP/GEF, in particular Andrew Hudson and Akiko Yamamoto and IUCN, in particular Aurélie Spadone and James Oliver, for their helpful coordinated suppo</w:t>
      </w:r>
      <w:r w:rsidR="002E7651">
        <w:rPr>
          <w:lang w:val="en-US"/>
        </w:rPr>
        <w:t>rt. All my gratitude to Alex Ro</w:t>
      </w:r>
      <w:r w:rsidRPr="006A3A40">
        <w:rPr>
          <w:lang w:val="en-US"/>
        </w:rPr>
        <w:t xml:space="preserve">gers, David Vousden and the pool of scientists that helped me gather information around the two oceanographic cruises, R/V Dr Fridtjof Nansen, as part of the NORAD/FAO Nansen programme in cooperation with the UNDP GEF ASCLME project and R/V James Cook led by </w:t>
      </w:r>
      <w:r w:rsidR="002E7651">
        <w:rPr>
          <w:lang w:val="en-US"/>
        </w:rPr>
        <w:t>the Department of Zoology, University of Oxford</w:t>
      </w:r>
      <w:r w:rsidRPr="006A3A40">
        <w:rPr>
          <w:lang w:val="en-US"/>
        </w:rPr>
        <w:t xml:space="preserve"> leading the NERC project throughout the Southern Indian Ocean Seamounts and banks. The SIODFA has been also very helpful providing valuable input all along the evaluation procedure. </w:t>
      </w:r>
      <w:r w:rsidR="008D4B70">
        <w:rPr>
          <w:lang w:val="en-US"/>
        </w:rPr>
        <w:t>The evaluator</w:t>
      </w:r>
      <w:r w:rsidRPr="006A3A40">
        <w:rPr>
          <w:lang w:val="en-US"/>
        </w:rPr>
        <w:t xml:space="preserve"> wish</w:t>
      </w:r>
      <w:r w:rsidR="008D4B70">
        <w:rPr>
          <w:lang w:val="en-US"/>
        </w:rPr>
        <w:t>es</w:t>
      </w:r>
      <w:r w:rsidRPr="006A3A40">
        <w:rPr>
          <w:lang w:val="en-US"/>
        </w:rPr>
        <w:t xml:space="preserve"> also to acknowledge the comments of stakeholders in the region and </w:t>
      </w:r>
      <w:r w:rsidR="008D4B70">
        <w:rPr>
          <w:lang w:val="en-US"/>
        </w:rPr>
        <w:t xml:space="preserve">of those </w:t>
      </w:r>
      <w:r w:rsidRPr="006A3A40">
        <w:rPr>
          <w:lang w:val="en-US"/>
        </w:rPr>
        <w:t>challenging the same issues</w:t>
      </w:r>
      <w:r w:rsidR="008D4B70">
        <w:rPr>
          <w:lang w:val="en-US"/>
        </w:rPr>
        <w:t xml:space="preserve"> </w:t>
      </w:r>
      <w:r w:rsidR="008D4B70" w:rsidRPr="006A3A40">
        <w:rPr>
          <w:lang w:val="en-US"/>
        </w:rPr>
        <w:t>in the world</w:t>
      </w:r>
      <w:r w:rsidRPr="006A3A40">
        <w:rPr>
          <w:lang w:val="en-US"/>
        </w:rPr>
        <w:t xml:space="preserve">. </w:t>
      </w:r>
    </w:p>
    <w:p w:rsidR="00222D32" w:rsidRPr="00A55C1E" w:rsidRDefault="00222D32" w:rsidP="00222D32">
      <w:pPr>
        <w:pStyle w:val="Default"/>
        <w:jc w:val="both"/>
        <w:rPr>
          <w:lang w:val="en-US"/>
        </w:rPr>
      </w:pPr>
    </w:p>
    <w:p w:rsidR="00222D32" w:rsidRDefault="00222D32" w:rsidP="00222D32">
      <w:pPr>
        <w:spacing w:after="0"/>
        <w:rPr>
          <w:rFonts w:ascii="Times New Roman" w:eastAsia="Times New Roman" w:hAnsi="Times New Roman" w:cs="Times New Roman"/>
          <w:b/>
          <w:color w:val="444444"/>
          <w:sz w:val="28"/>
          <w:szCs w:val="28"/>
          <w:lang w:val="en-US"/>
        </w:rPr>
      </w:pPr>
      <w:r>
        <w:rPr>
          <w:rFonts w:ascii="Times New Roman" w:eastAsia="Times New Roman" w:hAnsi="Times New Roman" w:cs="Times New Roman"/>
          <w:b/>
          <w:color w:val="444444"/>
          <w:sz w:val="28"/>
          <w:szCs w:val="28"/>
          <w:lang w:val="en-US"/>
        </w:rPr>
        <w:br w:type="page"/>
      </w:r>
    </w:p>
    <w:p w:rsidR="00222D32" w:rsidRDefault="00222D32" w:rsidP="00222D32">
      <w:pPr>
        <w:spacing w:after="0" w:line="240" w:lineRule="auto"/>
        <w:contextualSpacing/>
        <w:rPr>
          <w:rFonts w:ascii="Times New Roman" w:eastAsia="Times New Roman" w:hAnsi="Times New Roman" w:cs="Times New Roman"/>
          <w:b/>
          <w:color w:val="444444"/>
          <w:sz w:val="28"/>
          <w:szCs w:val="28"/>
          <w:lang w:val="en-US"/>
        </w:rPr>
      </w:pPr>
      <w:r w:rsidRPr="00346E53">
        <w:rPr>
          <w:rFonts w:ascii="Times New Roman" w:eastAsia="Times New Roman" w:hAnsi="Times New Roman" w:cs="Times New Roman"/>
          <w:b/>
          <w:color w:val="444444"/>
          <w:sz w:val="28"/>
          <w:szCs w:val="28"/>
          <w:lang w:val="en-US"/>
        </w:rPr>
        <w:lastRenderedPageBreak/>
        <w:t>Table of Contents</w:t>
      </w:r>
    </w:p>
    <w:p w:rsidR="00222D32" w:rsidRPr="009F62AD" w:rsidRDefault="00222D32" w:rsidP="00222D32">
      <w:pPr>
        <w:spacing w:after="0" w:line="240" w:lineRule="auto"/>
        <w:contextualSpacing/>
        <w:rPr>
          <w:rFonts w:ascii="Times New Roman" w:eastAsia="Times New Roman" w:hAnsi="Times New Roman" w:cs="Times New Roman"/>
          <w:b/>
          <w:color w:val="444444"/>
          <w:sz w:val="28"/>
          <w:szCs w:val="28"/>
          <w:lang w:val="en-US"/>
        </w:rPr>
      </w:pPr>
    </w:p>
    <w:p w:rsidR="00222D32" w:rsidRPr="00BA7433" w:rsidRDefault="00222D32" w:rsidP="00222D32">
      <w:pPr>
        <w:autoSpaceDE w:val="0"/>
        <w:autoSpaceDN w:val="0"/>
        <w:adjustRightInd w:val="0"/>
        <w:spacing w:after="0" w:line="240" w:lineRule="auto"/>
        <w:jc w:val="both"/>
        <w:rPr>
          <w:rFonts w:ascii="Times New Roman" w:hAnsi="Times New Roman" w:cs="Times New Roman"/>
          <w:sz w:val="24"/>
          <w:szCs w:val="24"/>
          <w:highlight w:val="green"/>
          <w:lang w:val="en-US"/>
        </w:rPr>
      </w:pPr>
      <w:r>
        <w:rPr>
          <w:rFonts w:ascii="Times New Roman" w:eastAsia="Times New Roman" w:hAnsi="Times New Roman" w:cs="Times New Roman"/>
          <w:sz w:val="24"/>
          <w:szCs w:val="24"/>
          <w:lang w:val="en-US"/>
        </w:rPr>
        <w:t>Time frame of the evaluation</w:t>
      </w:r>
    </w:p>
    <w:p w:rsidR="00222D32" w:rsidRPr="00BA7433" w:rsidRDefault="00222D32" w:rsidP="00222D32">
      <w:pPr>
        <w:autoSpaceDE w:val="0"/>
        <w:autoSpaceDN w:val="0"/>
        <w:adjustRightInd w:val="0"/>
        <w:spacing w:after="0" w:line="240" w:lineRule="auto"/>
        <w:jc w:val="both"/>
        <w:rPr>
          <w:rFonts w:ascii="Times New Roman" w:hAnsi="Times New Roman" w:cs="Times New Roman"/>
          <w:sz w:val="24"/>
          <w:szCs w:val="24"/>
          <w:highlight w:val="green"/>
          <w:lang w:val="en-US"/>
        </w:rPr>
      </w:pPr>
      <w:r>
        <w:rPr>
          <w:rFonts w:ascii="Times New Roman" w:eastAsia="Times New Roman" w:hAnsi="Times New Roman" w:cs="Times New Roman"/>
          <w:sz w:val="24"/>
          <w:szCs w:val="24"/>
          <w:lang w:val="en-US"/>
        </w:rPr>
        <w:t>Acknowledgements</w:t>
      </w:r>
    </w:p>
    <w:p w:rsidR="00222D32" w:rsidRPr="00BA7433" w:rsidRDefault="00222D32" w:rsidP="00222D32">
      <w:pPr>
        <w:autoSpaceDE w:val="0"/>
        <w:autoSpaceDN w:val="0"/>
        <w:adjustRightInd w:val="0"/>
        <w:spacing w:after="0" w:line="240" w:lineRule="auto"/>
        <w:jc w:val="both"/>
        <w:rPr>
          <w:rFonts w:ascii="Times New Roman" w:hAnsi="Times New Roman" w:cs="Times New Roman"/>
          <w:sz w:val="24"/>
          <w:szCs w:val="24"/>
          <w:highlight w:val="green"/>
          <w:lang w:val="en-US"/>
        </w:rPr>
      </w:pPr>
      <w:r>
        <w:rPr>
          <w:rFonts w:ascii="Times New Roman" w:eastAsia="Times New Roman" w:hAnsi="Times New Roman" w:cs="Times New Roman"/>
          <w:sz w:val="24"/>
          <w:szCs w:val="24"/>
          <w:lang w:val="en-US"/>
        </w:rPr>
        <w:t>Table of contents</w:t>
      </w:r>
    </w:p>
    <w:p w:rsidR="00222D32" w:rsidRPr="009F62AD" w:rsidRDefault="00222D32" w:rsidP="00222D32">
      <w:pPr>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List of </w:t>
      </w:r>
      <w:r w:rsidRPr="009F62AD">
        <w:rPr>
          <w:rFonts w:ascii="Times New Roman" w:eastAsia="Times New Roman" w:hAnsi="Times New Roman" w:cs="Times New Roman"/>
          <w:sz w:val="24"/>
          <w:szCs w:val="24"/>
          <w:lang w:val="en-US"/>
        </w:rPr>
        <w:t>Acronyms and A</w:t>
      </w:r>
      <w:r>
        <w:rPr>
          <w:rFonts w:ascii="Times New Roman" w:eastAsia="Times New Roman" w:hAnsi="Times New Roman" w:cs="Times New Roman"/>
          <w:sz w:val="24"/>
          <w:szCs w:val="24"/>
          <w:lang w:val="en-US"/>
        </w:rPr>
        <w:t>b</w:t>
      </w:r>
      <w:r w:rsidRPr="009F62AD">
        <w:rPr>
          <w:rFonts w:ascii="Times New Roman" w:eastAsia="Times New Roman" w:hAnsi="Times New Roman" w:cs="Times New Roman"/>
          <w:sz w:val="24"/>
          <w:szCs w:val="24"/>
          <w:lang w:val="en-US"/>
        </w:rPr>
        <w:t>breviations</w:t>
      </w:r>
    </w:p>
    <w:p w:rsidR="00222D32" w:rsidRPr="009F62AD" w:rsidRDefault="00222D32" w:rsidP="00222D32">
      <w:pPr>
        <w:spacing w:after="0" w:line="240" w:lineRule="auto"/>
        <w:contextualSpacing/>
        <w:rPr>
          <w:rFonts w:ascii="Times New Roman" w:eastAsia="Times New Roman" w:hAnsi="Times New Roman" w:cs="Times New Roman"/>
          <w:sz w:val="24"/>
          <w:szCs w:val="24"/>
          <w:lang w:val="en-US"/>
        </w:rPr>
      </w:pPr>
      <w:r w:rsidRPr="009F62AD">
        <w:rPr>
          <w:rFonts w:ascii="Times New Roman" w:eastAsia="Times New Roman" w:hAnsi="Times New Roman" w:cs="Times New Roman"/>
          <w:sz w:val="24"/>
          <w:szCs w:val="24"/>
          <w:lang w:val="en-US"/>
        </w:rPr>
        <w:t>Executive Summary</w:t>
      </w:r>
    </w:p>
    <w:p w:rsidR="00222D32" w:rsidRPr="009F62AD" w:rsidRDefault="00222D32" w:rsidP="00222D32">
      <w:pPr>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Project description</w:t>
      </w:r>
    </w:p>
    <w:p w:rsidR="00222D32" w:rsidRPr="009F62AD" w:rsidRDefault="00222D32" w:rsidP="00222D32">
      <w:pPr>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Project summary table</w:t>
      </w:r>
    </w:p>
    <w:p w:rsidR="00222D32" w:rsidRPr="009F62AD" w:rsidRDefault="00222D32" w:rsidP="00222D32">
      <w:pPr>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Summary of conclusions, recommendations and lessons learned</w:t>
      </w:r>
    </w:p>
    <w:p w:rsidR="00222D32" w:rsidRPr="009F62AD" w:rsidRDefault="00222D32" w:rsidP="00222D32">
      <w:pPr>
        <w:spacing w:after="0" w:line="240" w:lineRule="auto"/>
        <w:contextualSpacing/>
        <w:rPr>
          <w:rFonts w:ascii="Times New Roman" w:eastAsia="Times New Roman" w:hAnsi="Times New Roman" w:cs="Times New Roman"/>
          <w:sz w:val="24"/>
          <w:szCs w:val="24"/>
          <w:lang w:val="en-US"/>
        </w:rPr>
      </w:pPr>
      <w:r w:rsidRPr="009F62AD">
        <w:rPr>
          <w:rFonts w:ascii="Times New Roman" w:eastAsia="Times New Roman" w:hAnsi="Times New Roman" w:cs="Times New Roman"/>
          <w:sz w:val="24"/>
          <w:szCs w:val="24"/>
          <w:lang w:val="en-US"/>
        </w:rPr>
        <w:t>1 Introduction</w:t>
      </w:r>
    </w:p>
    <w:p w:rsidR="00222D32" w:rsidRPr="009F62AD" w:rsidRDefault="00222D32" w:rsidP="00222D32">
      <w:pPr>
        <w:spacing w:after="0" w:line="240" w:lineRule="auto"/>
        <w:ind w:firstLine="567"/>
        <w:contextualSpacing/>
        <w:rPr>
          <w:rFonts w:ascii="Times New Roman" w:eastAsia="Times New Roman" w:hAnsi="Times New Roman" w:cs="Times New Roman"/>
          <w:sz w:val="24"/>
          <w:szCs w:val="24"/>
          <w:lang w:val="en-US"/>
        </w:rPr>
      </w:pPr>
      <w:r w:rsidRPr="00010AAC">
        <w:rPr>
          <w:rFonts w:ascii="Times New Roman" w:hAnsi="Times New Roman" w:cs="Times New Roman"/>
          <w:sz w:val="24"/>
          <w:szCs w:val="24"/>
          <w:lang w:val="en-US"/>
        </w:rPr>
        <w:t>1</w:t>
      </w:r>
      <w:r w:rsidRPr="00010AAC">
        <w:rPr>
          <w:rFonts w:ascii="Times New Roman" w:eastAsia="Times New Roman" w:hAnsi="Times New Roman" w:cs="Times New Roman"/>
          <w:sz w:val="24"/>
          <w:szCs w:val="24"/>
          <w:lang w:val="en-US"/>
        </w:rPr>
        <w:t>.1 Purpose of the evaluation</w:t>
      </w:r>
    </w:p>
    <w:p w:rsidR="00222D32" w:rsidRPr="009F62AD" w:rsidRDefault="00222D32" w:rsidP="00222D32">
      <w:pPr>
        <w:spacing w:after="0" w:line="240" w:lineRule="auto"/>
        <w:ind w:firstLine="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r w:rsidRPr="009F62AD">
        <w:rPr>
          <w:rFonts w:ascii="Times New Roman" w:eastAsia="Times New Roman" w:hAnsi="Times New Roman" w:cs="Times New Roman"/>
          <w:sz w:val="24"/>
          <w:szCs w:val="24"/>
          <w:lang w:val="en-US"/>
        </w:rPr>
        <w:t xml:space="preserve"> Evaluation scope and methodology </w:t>
      </w:r>
    </w:p>
    <w:p w:rsidR="00222D32" w:rsidRPr="009F62AD" w:rsidRDefault="00222D32" w:rsidP="00222D32">
      <w:pPr>
        <w:spacing w:after="0" w:line="240" w:lineRule="auto"/>
        <w:ind w:left="567"/>
        <w:contextualSpacing/>
        <w:rPr>
          <w:rFonts w:ascii="Times New Roman" w:eastAsia="Times New Roman" w:hAnsi="Times New Roman" w:cs="Times New Roman"/>
          <w:sz w:val="24"/>
          <w:szCs w:val="24"/>
          <w:lang w:val="en-US"/>
        </w:rPr>
      </w:pPr>
      <w:r w:rsidRPr="009F62AD">
        <w:rPr>
          <w:rFonts w:ascii="Times New Roman" w:eastAsia="Times New Roman" w:hAnsi="Times New Roman" w:cs="Times New Roman"/>
          <w:sz w:val="24"/>
          <w:szCs w:val="24"/>
          <w:lang w:val="en-US"/>
        </w:rPr>
        <w:t>1.3 Structure of the Evaluation report</w:t>
      </w:r>
    </w:p>
    <w:p w:rsidR="00222D32" w:rsidRPr="009F62AD" w:rsidRDefault="00222D32" w:rsidP="00222D32">
      <w:pPr>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w:t>
      </w:r>
      <w:r w:rsidRPr="009F62AD">
        <w:rPr>
          <w:rFonts w:ascii="Times New Roman" w:hAnsi="Times New Roman" w:cs="Times New Roman"/>
          <w:sz w:val="24"/>
          <w:szCs w:val="24"/>
          <w:lang w:val="en-US"/>
        </w:rPr>
        <w:t xml:space="preserve"> Project description and development context</w:t>
      </w:r>
    </w:p>
    <w:p w:rsidR="00222D32" w:rsidRPr="009F62AD" w:rsidRDefault="00222D32" w:rsidP="00222D32">
      <w:pPr>
        <w:spacing w:after="0" w:line="240" w:lineRule="auto"/>
        <w:ind w:left="567"/>
        <w:contextualSpacing/>
        <w:rPr>
          <w:rFonts w:ascii="Times New Roman" w:hAnsi="Times New Roman" w:cs="Times New Roman"/>
          <w:sz w:val="24"/>
          <w:szCs w:val="24"/>
          <w:lang w:val="en-US"/>
        </w:rPr>
      </w:pPr>
      <w:r>
        <w:rPr>
          <w:rFonts w:ascii="Times New Roman" w:hAnsi="Times New Roman" w:cs="Times New Roman"/>
          <w:sz w:val="24"/>
          <w:szCs w:val="24"/>
          <w:lang w:val="en-US"/>
        </w:rPr>
        <w:t>2.1</w:t>
      </w:r>
      <w:r w:rsidRPr="009F62AD">
        <w:rPr>
          <w:rFonts w:ascii="Times New Roman" w:hAnsi="Times New Roman" w:cs="Times New Roman"/>
          <w:sz w:val="24"/>
          <w:szCs w:val="24"/>
          <w:lang w:val="en-US"/>
        </w:rPr>
        <w:t xml:space="preserve"> Project start and duration</w:t>
      </w:r>
    </w:p>
    <w:p w:rsidR="00222D32" w:rsidRPr="009F62AD" w:rsidRDefault="00222D32" w:rsidP="00222D32">
      <w:pPr>
        <w:spacing w:after="0" w:line="240" w:lineRule="auto"/>
        <w:ind w:left="567"/>
        <w:contextualSpacing/>
        <w:rPr>
          <w:rFonts w:ascii="Times New Roman" w:hAnsi="Times New Roman" w:cs="Times New Roman"/>
          <w:sz w:val="24"/>
          <w:szCs w:val="24"/>
          <w:lang w:val="en-US"/>
        </w:rPr>
      </w:pPr>
      <w:r>
        <w:rPr>
          <w:rFonts w:ascii="Times New Roman" w:hAnsi="Times New Roman" w:cs="Times New Roman"/>
          <w:sz w:val="24"/>
          <w:szCs w:val="24"/>
          <w:lang w:val="en-US"/>
        </w:rPr>
        <w:t>2.2</w:t>
      </w:r>
      <w:r w:rsidRPr="009F62AD">
        <w:rPr>
          <w:rFonts w:ascii="Times New Roman" w:hAnsi="Times New Roman" w:cs="Times New Roman"/>
          <w:sz w:val="24"/>
          <w:szCs w:val="24"/>
          <w:lang w:val="en-US"/>
        </w:rPr>
        <w:t xml:space="preserve"> Problems that the project sought to address</w:t>
      </w:r>
    </w:p>
    <w:p w:rsidR="00222D32" w:rsidRPr="009F62AD" w:rsidRDefault="00222D32" w:rsidP="00222D32">
      <w:pPr>
        <w:spacing w:after="0" w:line="240" w:lineRule="auto"/>
        <w:ind w:left="567"/>
        <w:contextualSpacing/>
        <w:rPr>
          <w:rFonts w:ascii="Times New Roman" w:hAnsi="Times New Roman" w:cs="Times New Roman"/>
          <w:sz w:val="24"/>
          <w:szCs w:val="24"/>
          <w:lang w:val="en-US"/>
        </w:rPr>
      </w:pPr>
      <w:r>
        <w:rPr>
          <w:rFonts w:ascii="Times New Roman" w:hAnsi="Times New Roman" w:cs="Times New Roman"/>
          <w:sz w:val="24"/>
          <w:szCs w:val="24"/>
          <w:lang w:val="en-US"/>
        </w:rPr>
        <w:t>2.3</w:t>
      </w:r>
      <w:r w:rsidRPr="009F62AD">
        <w:rPr>
          <w:rFonts w:ascii="Times New Roman" w:hAnsi="Times New Roman" w:cs="Times New Roman"/>
          <w:sz w:val="24"/>
          <w:szCs w:val="24"/>
          <w:lang w:val="en-US"/>
        </w:rPr>
        <w:t xml:space="preserve"> Immediate and development objectives of the project</w:t>
      </w:r>
    </w:p>
    <w:p w:rsidR="00222D32" w:rsidRPr="009F62AD" w:rsidRDefault="00222D32" w:rsidP="00222D32">
      <w:pPr>
        <w:spacing w:after="0" w:line="240" w:lineRule="auto"/>
        <w:ind w:left="567"/>
        <w:contextualSpacing/>
        <w:rPr>
          <w:rFonts w:ascii="Times New Roman" w:hAnsi="Times New Roman" w:cs="Times New Roman"/>
          <w:sz w:val="24"/>
          <w:szCs w:val="24"/>
          <w:lang w:val="en-US"/>
        </w:rPr>
      </w:pPr>
      <w:r>
        <w:rPr>
          <w:rFonts w:ascii="Times New Roman" w:hAnsi="Times New Roman" w:cs="Times New Roman"/>
          <w:sz w:val="24"/>
          <w:szCs w:val="24"/>
          <w:lang w:val="en-US"/>
        </w:rPr>
        <w:t>2.4</w:t>
      </w:r>
      <w:r w:rsidRPr="009F62AD">
        <w:rPr>
          <w:rFonts w:ascii="Times New Roman" w:hAnsi="Times New Roman" w:cs="Times New Roman"/>
          <w:sz w:val="24"/>
          <w:szCs w:val="24"/>
          <w:lang w:val="en-US"/>
        </w:rPr>
        <w:t xml:space="preserve"> Baseline indicators established</w:t>
      </w:r>
    </w:p>
    <w:p w:rsidR="00222D32" w:rsidRPr="009F62AD" w:rsidRDefault="00222D32" w:rsidP="00222D32">
      <w:pPr>
        <w:spacing w:after="0" w:line="240" w:lineRule="auto"/>
        <w:ind w:left="567"/>
        <w:contextualSpacing/>
        <w:rPr>
          <w:rFonts w:ascii="Times New Roman" w:hAnsi="Times New Roman" w:cs="Times New Roman"/>
          <w:sz w:val="24"/>
          <w:szCs w:val="24"/>
          <w:lang w:val="en-US"/>
        </w:rPr>
      </w:pPr>
      <w:r w:rsidRPr="009F62AD">
        <w:rPr>
          <w:rFonts w:ascii="Times New Roman" w:hAnsi="Times New Roman" w:cs="Times New Roman"/>
          <w:sz w:val="24"/>
          <w:szCs w:val="24"/>
          <w:lang w:val="en-US"/>
        </w:rPr>
        <w:t xml:space="preserve">2.5 </w:t>
      </w:r>
      <w:r>
        <w:rPr>
          <w:rFonts w:ascii="Times New Roman" w:hAnsi="Times New Roman" w:cs="Times New Roman"/>
          <w:sz w:val="24"/>
          <w:szCs w:val="24"/>
          <w:lang w:val="en-US"/>
        </w:rPr>
        <w:t xml:space="preserve">Partners and </w:t>
      </w:r>
      <w:r w:rsidRPr="009F62AD">
        <w:rPr>
          <w:rFonts w:ascii="Times New Roman" w:hAnsi="Times New Roman" w:cs="Times New Roman"/>
          <w:sz w:val="24"/>
          <w:szCs w:val="24"/>
          <w:lang w:val="en-US"/>
        </w:rPr>
        <w:t>stakeholders</w:t>
      </w:r>
      <w:r>
        <w:rPr>
          <w:rFonts w:ascii="Times New Roman" w:hAnsi="Times New Roman" w:cs="Times New Roman"/>
          <w:sz w:val="24"/>
          <w:szCs w:val="24"/>
          <w:lang w:val="en-US"/>
        </w:rPr>
        <w:t xml:space="preserve"> relevant to the project</w:t>
      </w:r>
    </w:p>
    <w:p w:rsidR="00222D32" w:rsidRPr="009F62AD" w:rsidRDefault="00222D32" w:rsidP="00222D32">
      <w:pPr>
        <w:spacing w:after="0" w:line="240" w:lineRule="auto"/>
        <w:ind w:left="567"/>
        <w:contextualSpacing/>
        <w:rPr>
          <w:rFonts w:ascii="Times New Roman" w:hAnsi="Times New Roman" w:cs="Times New Roman"/>
          <w:sz w:val="24"/>
          <w:szCs w:val="24"/>
          <w:lang w:val="en-US"/>
        </w:rPr>
      </w:pPr>
      <w:r>
        <w:rPr>
          <w:rFonts w:ascii="Times New Roman" w:hAnsi="Times New Roman" w:cs="Times New Roman"/>
          <w:sz w:val="24"/>
          <w:szCs w:val="24"/>
          <w:lang w:val="en-US"/>
        </w:rPr>
        <w:t>2.6</w:t>
      </w:r>
      <w:r w:rsidRPr="009F62AD">
        <w:rPr>
          <w:rFonts w:ascii="Times New Roman" w:hAnsi="Times New Roman" w:cs="Times New Roman"/>
          <w:sz w:val="24"/>
          <w:szCs w:val="24"/>
          <w:lang w:val="en-US"/>
        </w:rPr>
        <w:t xml:space="preserve"> Expected </w:t>
      </w:r>
      <w:r>
        <w:rPr>
          <w:rFonts w:ascii="Times New Roman" w:hAnsi="Times New Roman" w:cs="Times New Roman"/>
          <w:sz w:val="24"/>
          <w:szCs w:val="24"/>
          <w:lang w:val="en-US"/>
        </w:rPr>
        <w:t>global and regional r</w:t>
      </w:r>
      <w:r w:rsidRPr="009F62AD">
        <w:rPr>
          <w:rFonts w:ascii="Times New Roman" w:hAnsi="Times New Roman" w:cs="Times New Roman"/>
          <w:sz w:val="24"/>
          <w:szCs w:val="24"/>
          <w:lang w:val="en-US"/>
        </w:rPr>
        <w:t>esults</w:t>
      </w:r>
    </w:p>
    <w:p w:rsidR="00222D32" w:rsidRPr="009F62AD" w:rsidRDefault="00222D32" w:rsidP="00222D32">
      <w:pPr>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w:t>
      </w:r>
      <w:r w:rsidRPr="009F62AD">
        <w:rPr>
          <w:rFonts w:ascii="Times New Roman" w:hAnsi="Times New Roman" w:cs="Times New Roman"/>
          <w:sz w:val="24"/>
          <w:szCs w:val="24"/>
          <w:lang w:val="en-US"/>
        </w:rPr>
        <w:t xml:space="preserve"> Findings</w:t>
      </w:r>
    </w:p>
    <w:p w:rsidR="00222D32" w:rsidRPr="009F62AD" w:rsidRDefault="00222D32" w:rsidP="00222D32">
      <w:pPr>
        <w:spacing w:after="0" w:line="240" w:lineRule="auto"/>
        <w:ind w:left="567"/>
        <w:contextualSpacing/>
        <w:rPr>
          <w:rFonts w:ascii="Times New Roman" w:hAnsi="Times New Roman" w:cs="Times New Roman"/>
          <w:sz w:val="24"/>
          <w:szCs w:val="24"/>
          <w:lang w:val="en-US"/>
        </w:rPr>
      </w:pPr>
      <w:r>
        <w:rPr>
          <w:rFonts w:ascii="Times New Roman" w:hAnsi="Times New Roman" w:cs="Times New Roman"/>
          <w:sz w:val="24"/>
          <w:szCs w:val="24"/>
          <w:lang w:val="en-US"/>
        </w:rPr>
        <w:t>3.1</w:t>
      </w:r>
      <w:r w:rsidRPr="009F62AD">
        <w:rPr>
          <w:rFonts w:ascii="Times New Roman" w:hAnsi="Times New Roman" w:cs="Times New Roman"/>
          <w:sz w:val="24"/>
          <w:szCs w:val="24"/>
          <w:lang w:val="en-US"/>
        </w:rPr>
        <w:t xml:space="preserve"> Project Design/Formulation</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3.1.1</w:t>
      </w:r>
      <w:r w:rsidRPr="009F62AD">
        <w:rPr>
          <w:rFonts w:ascii="Times New Roman" w:hAnsi="Times New Roman" w:cs="Times New Roman"/>
          <w:sz w:val="24"/>
          <w:szCs w:val="24"/>
          <w:lang w:val="en-US"/>
        </w:rPr>
        <w:t xml:space="preserve"> Ana</w:t>
      </w:r>
      <w:r>
        <w:rPr>
          <w:rFonts w:ascii="Times New Roman" w:hAnsi="Times New Roman" w:cs="Times New Roman"/>
          <w:sz w:val="24"/>
          <w:szCs w:val="24"/>
          <w:lang w:val="en-US"/>
        </w:rPr>
        <w:t>lysis of LFA/Results Framework</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3.1.2</w:t>
      </w:r>
      <w:r w:rsidRPr="009F62AD">
        <w:rPr>
          <w:rFonts w:ascii="Times New Roman" w:hAnsi="Times New Roman" w:cs="Times New Roman"/>
          <w:sz w:val="24"/>
          <w:szCs w:val="24"/>
          <w:lang w:val="en-US"/>
        </w:rPr>
        <w:t xml:space="preserve"> Assumptions and Risks</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3.1.3</w:t>
      </w:r>
      <w:r w:rsidRPr="009F62AD">
        <w:rPr>
          <w:rFonts w:ascii="Times New Roman" w:hAnsi="Times New Roman" w:cs="Times New Roman"/>
          <w:sz w:val="24"/>
          <w:szCs w:val="24"/>
          <w:lang w:val="en-US"/>
        </w:rPr>
        <w:t xml:space="preserve"> </w:t>
      </w:r>
      <w:r>
        <w:rPr>
          <w:rFonts w:ascii="Times New Roman" w:hAnsi="Times New Roman" w:cs="Times New Roman"/>
          <w:sz w:val="24"/>
          <w:szCs w:val="24"/>
          <w:lang w:val="en-US"/>
        </w:rPr>
        <w:t>Planned stakeholders participation</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3.1.4</w:t>
      </w:r>
      <w:r w:rsidRPr="009F62AD">
        <w:rPr>
          <w:rFonts w:ascii="Times New Roman" w:hAnsi="Times New Roman" w:cs="Times New Roman"/>
          <w:sz w:val="24"/>
          <w:szCs w:val="24"/>
          <w:lang w:val="en-US"/>
        </w:rPr>
        <w:t xml:space="preserve"> Lessons from other relevant projects incorporated into project design</w:t>
      </w:r>
      <w:r>
        <w:rPr>
          <w:rFonts w:ascii="Times New Roman" w:hAnsi="Times New Roman" w:cs="Times New Roman"/>
          <w:sz w:val="24"/>
          <w:szCs w:val="24"/>
          <w:lang w:val="en-US"/>
        </w:rPr>
        <w:t xml:space="preserve"> and replication of other initiatives</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3.1.5</w:t>
      </w:r>
      <w:r w:rsidRPr="009F62AD">
        <w:rPr>
          <w:rFonts w:ascii="Times New Roman" w:hAnsi="Times New Roman" w:cs="Times New Roman"/>
          <w:sz w:val="24"/>
          <w:szCs w:val="24"/>
          <w:lang w:val="en-US"/>
        </w:rPr>
        <w:t xml:space="preserve"> UNDP comparative advantage</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3.1.6</w:t>
      </w:r>
      <w:r w:rsidRPr="009F62AD">
        <w:rPr>
          <w:rFonts w:ascii="Times New Roman" w:hAnsi="Times New Roman" w:cs="Times New Roman"/>
          <w:sz w:val="24"/>
          <w:szCs w:val="24"/>
          <w:lang w:val="en-US"/>
        </w:rPr>
        <w:t xml:space="preserve"> Management arrangements</w:t>
      </w:r>
    </w:p>
    <w:p w:rsidR="00222D32" w:rsidRPr="009F62AD" w:rsidRDefault="00222D32" w:rsidP="00222D32">
      <w:pPr>
        <w:spacing w:after="0" w:line="240" w:lineRule="auto"/>
        <w:ind w:left="567"/>
        <w:contextualSpacing/>
        <w:rPr>
          <w:rFonts w:ascii="Times New Roman" w:hAnsi="Times New Roman" w:cs="Times New Roman"/>
          <w:sz w:val="24"/>
          <w:szCs w:val="24"/>
          <w:lang w:val="en-US"/>
        </w:rPr>
      </w:pPr>
      <w:r>
        <w:rPr>
          <w:rFonts w:ascii="Times New Roman" w:hAnsi="Times New Roman" w:cs="Times New Roman"/>
          <w:sz w:val="24"/>
          <w:szCs w:val="24"/>
          <w:lang w:val="en-US"/>
        </w:rPr>
        <w:t>3.2</w:t>
      </w:r>
      <w:r w:rsidRPr="009F62AD">
        <w:rPr>
          <w:rFonts w:ascii="Times New Roman" w:hAnsi="Times New Roman" w:cs="Times New Roman"/>
          <w:sz w:val="24"/>
          <w:szCs w:val="24"/>
          <w:lang w:val="en-US"/>
        </w:rPr>
        <w:t xml:space="preserve"> Project Implementation</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3.2.1</w:t>
      </w:r>
      <w:r w:rsidRPr="009F62AD">
        <w:rPr>
          <w:rFonts w:ascii="Times New Roman" w:hAnsi="Times New Roman" w:cs="Times New Roman"/>
          <w:sz w:val="24"/>
          <w:szCs w:val="24"/>
          <w:lang w:val="en-US"/>
        </w:rPr>
        <w:t xml:space="preserve"> </w:t>
      </w:r>
      <w:r>
        <w:rPr>
          <w:rFonts w:ascii="Times New Roman" w:hAnsi="Times New Roman" w:cs="Times New Roman"/>
          <w:sz w:val="24"/>
          <w:szCs w:val="24"/>
          <w:lang w:val="en-US"/>
        </w:rPr>
        <w:t>Adaptive management</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3.2.2</w:t>
      </w:r>
      <w:r w:rsidRPr="009F62AD">
        <w:rPr>
          <w:rFonts w:ascii="Times New Roman" w:hAnsi="Times New Roman" w:cs="Times New Roman"/>
          <w:sz w:val="24"/>
          <w:szCs w:val="24"/>
          <w:lang w:val="en-US"/>
        </w:rPr>
        <w:t xml:space="preserve"> Partnership arrangements</w:t>
      </w:r>
      <w:r>
        <w:rPr>
          <w:rFonts w:ascii="Times New Roman" w:hAnsi="Times New Roman" w:cs="Times New Roman"/>
          <w:sz w:val="24"/>
          <w:szCs w:val="24"/>
          <w:lang w:val="en-US"/>
        </w:rPr>
        <w:t xml:space="preserve">, regional participation and relation </w:t>
      </w:r>
      <w:r w:rsidRPr="009F62AD">
        <w:rPr>
          <w:rFonts w:ascii="Times New Roman" w:hAnsi="Times New Roman" w:cs="Times New Roman"/>
          <w:sz w:val="24"/>
          <w:szCs w:val="24"/>
          <w:lang w:val="en-US"/>
        </w:rPr>
        <w:t>with re</w:t>
      </w:r>
      <w:r>
        <w:rPr>
          <w:rFonts w:ascii="Times New Roman" w:hAnsi="Times New Roman" w:cs="Times New Roman"/>
          <w:sz w:val="24"/>
          <w:szCs w:val="24"/>
          <w:lang w:val="en-US"/>
        </w:rPr>
        <w:t>gional/global instruments</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3.2.3</w:t>
      </w:r>
      <w:r w:rsidRPr="009F62AD">
        <w:rPr>
          <w:rFonts w:ascii="Times New Roman" w:hAnsi="Times New Roman" w:cs="Times New Roman"/>
          <w:sz w:val="24"/>
          <w:szCs w:val="24"/>
          <w:lang w:val="en-US"/>
        </w:rPr>
        <w:t xml:space="preserve"> Project finance/co</w:t>
      </w:r>
      <w:r>
        <w:rPr>
          <w:rFonts w:ascii="Times New Roman" w:hAnsi="Times New Roman" w:cs="Times New Roman"/>
          <w:sz w:val="24"/>
          <w:szCs w:val="24"/>
          <w:lang w:val="en-US"/>
        </w:rPr>
        <w:t>-</w:t>
      </w:r>
      <w:r w:rsidRPr="009F62AD">
        <w:rPr>
          <w:rFonts w:ascii="Times New Roman" w:hAnsi="Times New Roman" w:cs="Times New Roman"/>
          <w:sz w:val="24"/>
          <w:szCs w:val="24"/>
          <w:lang w:val="en-US"/>
        </w:rPr>
        <w:t>finance</w:t>
      </w:r>
    </w:p>
    <w:p w:rsidR="00222D32" w:rsidRPr="009F62AD" w:rsidRDefault="00222D32" w:rsidP="00222D32">
      <w:pPr>
        <w:spacing w:after="0" w:line="240" w:lineRule="auto"/>
        <w:ind w:left="426" w:firstLine="708"/>
        <w:contextualSpacing/>
        <w:rPr>
          <w:rFonts w:ascii="Times New Roman" w:hAnsi="Times New Roman" w:cs="Times New Roman"/>
          <w:sz w:val="24"/>
          <w:szCs w:val="24"/>
          <w:lang w:val="en-US"/>
        </w:rPr>
      </w:pPr>
      <w:r>
        <w:rPr>
          <w:rFonts w:ascii="Times New Roman" w:hAnsi="Times New Roman" w:cs="Times New Roman"/>
          <w:sz w:val="24"/>
          <w:szCs w:val="24"/>
          <w:lang w:val="en-US"/>
        </w:rPr>
        <w:t>3.2.4</w:t>
      </w:r>
      <w:r w:rsidRPr="009F62AD">
        <w:rPr>
          <w:rFonts w:ascii="Times New Roman" w:hAnsi="Times New Roman" w:cs="Times New Roman"/>
          <w:sz w:val="24"/>
          <w:szCs w:val="24"/>
          <w:lang w:val="en-US"/>
        </w:rPr>
        <w:t xml:space="preserve"> Monitoring and evaluation design at entry and implementation</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sidRPr="00B606E9">
        <w:rPr>
          <w:rFonts w:ascii="Times New Roman" w:hAnsi="Times New Roman" w:cs="Times New Roman"/>
          <w:sz w:val="24"/>
          <w:szCs w:val="24"/>
          <w:lang w:val="en-US"/>
        </w:rPr>
        <w:t>3</w:t>
      </w:r>
      <w:r>
        <w:rPr>
          <w:rFonts w:ascii="Times New Roman" w:hAnsi="Times New Roman" w:cs="Times New Roman"/>
          <w:sz w:val="24"/>
          <w:szCs w:val="24"/>
          <w:lang w:val="en-US"/>
        </w:rPr>
        <w:t>.2.5</w:t>
      </w:r>
      <w:r w:rsidRPr="00B606E9">
        <w:rPr>
          <w:rFonts w:ascii="Times New Roman" w:hAnsi="Times New Roman" w:cs="Times New Roman"/>
          <w:sz w:val="24"/>
          <w:szCs w:val="24"/>
          <w:lang w:val="en-US"/>
        </w:rPr>
        <w:t xml:space="preserve"> UNDP and Implementing Partner implementation/execution coordination and operational issues</w:t>
      </w:r>
    </w:p>
    <w:p w:rsidR="00222D32" w:rsidRPr="009F62AD" w:rsidRDefault="00222D32" w:rsidP="00222D32">
      <w:pPr>
        <w:spacing w:after="0" w:line="240" w:lineRule="auto"/>
        <w:ind w:left="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3.3</w:t>
      </w:r>
      <w:r w:rsidRPr="009F62AD">
        <w:rPr>
          <w:rFonts w:ascii="Times New Roman" w:eastAsia="Times New Roman" w:hAnsi="Times New Roman" w:cs="Times New Roman"/>
          <w:sz w:val="24"/>
          <w:szCs w:val="24"/>
          <w:lang w:val="en-US"/>
        </w:rPr>
        <w:t xml:space="preserve"> Project Results</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sidRPr="009F62AD">
        <w:rPr>
          <w:rFonts w:ascii="Times New Roman" w:eastAsia="ACaslon-Regular" w:hAnsi="Times New Roman" w:cs="Times New Roman"/>
          <w:bCs/>
          <w:sz w:val="24"/>
          <w:szCs w:val="24"/>
          <w:lang w:val="en-US"/>
        </w:rPr>
        <w:t>3</w:t>
      </w:r>
      <w:r>
        <w:rPr>
          <w:rFonts w:ascii="Times New Roman" w:hAnsi="Times New Roman" w:cs="Times New Roman"/>
          <w:sz w:val="24"/>
          <w:szCs w:val="24"/>
          <w:lang w:val="en-US"/>
        </w:rPr>
        <w:t>.3.1</w:t>
      </w:r>
      <w:r w:rsidRPr="009F62AD">
        <w:rPr>
          <w:rFonts w:ascii="Times New Roman" w:hAnsi="Times New Roman" w:cs="Times New Roman"/>
          <w:sz w:val="24"/>
          <w:szCs w:val="24"/>
          <w:lang w:val="en-US"/>
        </w:rPr>
        <w:t xml:space="preserve"> Overall results and ratings</w:t>
      </w:r>
      <w:r>
        <w:rPr>
          <w:rFonts w:ascii="Times New Roman" w:hAnsi="Times New Roman" w:cs="Times New Roman"/>
          <w:sz w:val="24"/>
          <w:szCs w:val="24"/>
          <w:lang w:val="en-US"/>
        </w:rPr>
        <w:t xml:space="preserve"> by outcome</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3.3.2</w:t>
      </w:r>
      <w:r w:rsidRPr="009F62AD">
        <w:rPr>
          <w:rFonts w:ascii="Times New Roman" w:hAnsi="Times New Roman" w:cs="Times New Roman"/>
          <w:sz w:val="24"/>
          <w:szCs w:val="24"/>
          <w:lang w:val="en-US"/>
        </w:rPr>
        <w:t xml:space="preserve"> Relevance</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3.3.3</w:t>
      </w:r>
      <w:r w:rsidRPr="009F62AD">
        <w:rPr>
          <w:rFonts w:ascii="Times New Roman" w:hAnsi="Times New Roman" w:cs="Times New Roman"/>
          <w:sz w:val="24"/>
          <w:szCs w:val="24"/>
          <w:lang w:val="en-US"/>
        </w:rPr>
        <w:t xml:space="preserve"> Effectiveness</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3.3.4</w:t>
      </w:r>
      <w:r w:rsidRPr="009F62AD">
        <w:rPr>
          <w:rFonts w:ascii="Times New Roman" w:hAnsi="Times New Roman" w:cs="Times New Roman"/>
          <w:sz w:val="24"/>
          <w:szCs w:val="24"/>
          <w:lang w:val="en-US"/>
        </w:rPr>
        <w:t xml:space="preserve"> Efficiency</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3.3.5</w:t>
      </w:r>
      <w:r w:rsidRPr="009F62AD">
        <w:rPr>
          <w:rFonts w:ascii="Times New Roman" w:hAnsi="Times New Roman" w:cs="Times New Roman"/>
          <w:sz w:val="24"/>
          <w:szCs w:val="24"/>
          <w:lang w:val="en-US"/>
        </w:rPr>
        <w:t xml:space="preserve"> Country/Region/Global ownership</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3.3.6</w:t>
      </w:r>
      <w:r w:rsidRPr="009F62AD">
        <w:rPr>
          <w:rFonts w:ascii="Times New Roman" w:hAnsi="Times New Roman" w:cs="Times New Roman"/>
          <w:sz w:val="24"/>
          <w:szCs w:val="24"/>
          <w:lang w:val="en-US"/>
        </w:rPr>
        <w:t xml:space="preserve"> Mainstreaming</w:t>
      </w:r>
    </w:p>
    <w:p w:rsidR="00222D32" w:rsidRPr="009F62AD" w:rsidRDefault="00222D32" w:rsidP="00222D32">
      <w:pPr>
        <w:spacing w:after="0" w:line="240" w:lineRule="auto"/>
        <w:ind w:left="1134"/>
        <w:contextualSpacing/>
        <w:rPr>
          <w:rFonts w:ascii="Times New Roman" w:hAnsi="Times New Roman" w:cs="Times New Roman"/>
          <w:sz w:val="24"/>
          <w:szCs w:val="24"/>
          <w:lang w:val="en-US"/>
        </w:rPr>
      </w:pPr>
      <w:r>
        <w:rPr>
          <w:rFonts w:ascii="Times New Roman" w:hAnsi="Times New Roman" w:cs="Times New Roman"/>
          <w:sz w:val="24"/>
          <w:szCs w:val="24"/>
          <w:lang w:val="en-US"/>
        </w:rPr>
        <w:t>3.3.7</w:t>
      </w:r>
      <w:r w:rsidRPr="009F62AD">
        <w:rPr>
          <w:rFonts w:ascii="Times New Roman" w:hAnsi="Times New Roman" w:cs="Times New Roman"/>
          <w:sz w:val="24"/>
          <w:szCs w:val="24"/>
          <w:lang w:val="en-US"/>
        </w:rPr>
        <w:t xml:space="preserve"> Sustainability</w:t>
      </w:r>
    </w:p>
    <w:p w:rsidR="00222D32" w:rsidRPr="009F62AD" w:rsidRDefault="00222D32" w:rsidP="00222D32">
      <w:pPr>
        <w:spacing w:after="0" w:line="240" w:lineRule="auto"/>
        <w:ind w:left="1134"/>
        <w:contextualSpacing/>
        <w:rPr>
          <w:rFonts w:ascii="Times New Roman" w:eastAsia="ACaslon-Regular" w:hAnsi="Times New Roman" w:cs="Times New Roman"/>
          <w:bCs/>
          <w:sz w:val="24"/>
          <w:szCs w:val="24"/>
          <w:lang w:val="en-US"/>
        </w:rPr>
      </w:pPr>
      <w:r>
        <w:rPr>
          <w:rFonts w:ascii="Times New Roman" w:hAnsi="Times New Roman" w:cs="Times New Roman"/>
          <w:sz w:val="24"/>
          <w:szCs w:val="24"/>
          <w:lang w:val="en-US"/>
        </w:rPr>
        <w:t>3.3.8</w:t>
      </w:r>
      <w:r w:rsidRPr="009F62AD">
        <w:rPr>
          <w:rFonts w:ascii="Times New Roman" w:hAnsi="Times New Roman" w:cs="Times New Roman"/>
          <w:sz w:val="24"/>
          <w:szCs w:val="24"/>
          <w:lang w:val="en-US"/>
        </w:rPr>
        <w:t xml:space="preserve"> Impact</w:t>
      </w:r>
      <w:r w:rsidRPr="009F62AD">
        <w:rPr>
          <w:rFonts w:ascii="Times New Roman" w:eastAsia="ACaslon-Regular" w:hAnsi="Times New Roman" w:cs="Times New Roman"/>
          <w:bCs/>
          <w:sz w:val="24"/>
          <w:szCs w:val="24"/>
          <w:lang w:val="en-US"/>
        </w:rPr>
        <w:t xml:space="preserve"> </w:t>
      </w:r>
    </w:p>
    <w:p w:rsidR="00222D32" w:rsidRPr="009F62AD" w:rsidRDefault="00222D32" w:rsidP="00222D32">
      <w:pPr>
        <w:spacing w:after="0" w:line="240" w:lineRule="auto"/>
        <w:contextualSpacing/>
        <w:rPr>
          <w:rFonts w:ascii="Times New Roman" w:hAnsi="Times New Roman" w:cs="Times New Roman"/>
          <w:sz w:val="24"/>
          <w:szCs w:val="24"/>
          <w:lang w:val="en-US"/>
        </w:rPr>
      </w:pPr>
      <w:r w:rsidRPr="009F62AD">
        <w:rPr>
          <w:rFonts w:ascii="Times New Roman" w:hAnsi="Times New Roman" w:cs="Times New Roman"/>
          <w:sz w:val="24"/>
          <w:szCs w:val="24"/>
          <w:lang w:val="en-US"/>
        </w:rPr>
        <w:t xml:space="preserve">4. Conclusions </w:t>
      </w:r>
    </w:p>
    <w:p w:rsidR="00222D32" w:rsidRPr="009F62AD" w:rsidRDefault="00222D32" w:rsidP="00222D32">
      <w:pPr>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w:t>
      </w:r>
      <w:r w:rsidRPr="009F62AD">
        <w:rPr>
          <w:rFonts w:ascii="Times New Roman" w:hAnsi="Times New Roman" w:cs="Times New Roman"/>
          <w:sz w:val="24"/>
          <w:szCs w:val="24"/>
          <w:lang w:val="en-US"/>
        </w:rPr>
        <w:t xml:space="preserve"> Recommendations </w:t>
      </w:r>
    </w:p>
    <w:p w:rsidR="00222D32" w:rsidRDefault="00222D32" w:rsidP="00222D32">
      <w:pPr>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w:t>
      </w:r>
      <w:r w:rsidRPr="009F62AD">
        <w:rPr>
          <w:rFonts w:ascii="Times New Roman" w:hAnsi="Times New Roman" w:cs="Times New Roman"/>
          <w:sz w:val="24"/>
          <w:szCs w:val="24"/>
          <w:lang w:val="en-US"/>
        </w:rPr>
        <w:t xml:space="preserve"> Lessons learned</w:t>
      </w:r>
    </w:p>
    <w:p w:rsidR="00222D32" w:rsidRPr="00B73594" w:rsidRDefault="00222D32" w:rsidP="00222D32">
      <w:pPr>
        <w:contextualSpacing/>
        <w:rPr>
          <w:rFonts w:ascii="Times New Roman" w:hAnsi="Times New Roman" w:cs="Times New Roman"/>
          <w:sz w:val="24"/>
          <w:szCs w:val="24"/>
          <w:lang w:val="en-US"/>
        </w:rPr>
      </w:pPr>
      <w:r w:rsidRPr="00B73594">
        <w:rPr>
          <w:rFonts w:ascii="Times New Roman" w:hAnsi="Times New Roman" w:cs="Times New Roman"/>
          <w:sz w:val="24"/>
          <w:szCs w:val="24"/>
          <w:lang w:val="en-US"/>
        </w:rPr>
        <w:lastRenderedPageBreak/>
        <w:t xml:space="preserve">ANNEX 1 </w:t>
      </w:r>
      <w:r>
        <w:rPr>
          <w:rFonts w:ascii="Times New Roman" w:hAnsi="Times New Roman" w:cs="Times New Roman"/>
          <w:sz w:val="24"/>
          <w:szCs w:val="24"/>
          <w:lang w:val="en-US"/>
        </w:rPr>
        <w:t>TORs</w:t>
      </w:r>
      <w:r w:rsidRPr="00B73594">
        <w:rPr>
          <w:rFonts w:ascii="Times New Roman" w:hAnsi="Times New Roman" w:cs="Times New Roman"/>
          <w:sz w:val="24"/>
          <w:szCs w:val="24"/>
          <w:lang w:val="en-US"/>
        </w:rPr>
        <w:t xml:space="preserve"> of the Terminal Evaluation</w:t>
      </w:r>
      <w:r>
        <w:rPr>
          <w:rFonts w:ascii="Times New Roman" w:hAnsi="Times New Roman" w:cs="Times New Roman"/>
          <w:sz w:val="24"/>
          <w:szCs w:val="24"/>
          <w:lang w:val="en-US"/>
        </w:rPr>
        <w:t xml:space="preserve"> (Project Log Frame in Annex A)</w:t>
      </w:r>
    </w:p>
    <w:p w:rsidR="00222D32" w:rsidRPr="00E86FD6" w:rsidRDefault="00222D32" w:rsidP="00222D32">
      <w:pPr>
        <w:contextualSpacing/>
        <w:rPr>
          <w:rFonts w:ascii="Times New Roman" w:hAnsi="Times New Roman" w:cs="Times New Roman"/>
          <w:bCs/>
          <w:sz w:val="24"/>
          <w:szCs w:val="24"/>
        </w:rPr>
      </w:pPr>
      <w:r w:rsidRPr="00E86FD6">
        <w:rPr>
          <w:rFonts w:ascii="Times New Roman" w:hAnsi="Times New Roman" w:cs="Times New Roman"/>
          <w:sz w:val="24"/>
          <w:szCs w:val="24"/>
        </w:rPr>
        <w:t xml:space="preserve">ANNEX 2 </w:t>
      </w:r>
      <w:r w:rsidRPr="00B22CE1">
        <w:rPr>
          <w:rFonts w:ascii="Times New Roman" w:hAnsi="Times New Roman" w:cs="Times New Roman"/>
          <w:bCs/>
          <w:sz w:val="24"/>
          <w:szCs w:val="24"/>
        </w:rPr>
        <w:t xml:space="preserve">Evaluation Question Matrix and questionnaire </w:t>
      </w:r>
    </w:p>
    <w:p w:rsidR="00222D32" w:rsidRPr="00B73594" w:rsidRDefault="00222D32" w:rsidP="00222D32">
      <w:pPr>
        <w:contextualSpacing/>
        <w:rPr>
          <w:rFonts w:ascii="Times New Roman" w:hAnsi="Times New Roman" w:cs="Times New Roman"/>
          <w:sz w:val="24"/>
          <w:szCs w:val="24"/>
          <w:lang w:val="en-US"/>
        </w:rPr>
      </w:pPr>
      <w:r>
        <w:rPr>
          <w:rFonts w:ascii="Times New Roman" w:hAnsi="Times New Roman" w:cs="Times New Roman"/>
          <w:sz w:val="24"/>
          <w:szCs w:val="24"/>
          <w:lang w:val="en-US"/>
        </w:rPr>
        <w:t>ANNEX 3 List of Partners and stakeholders of the project</w:t>
      </w:r>
    </w:p>
    <w:p w:rsidR="00222D32" w:rsidRPr="00B73594" w:rsidRDefault="00222D32" w:rsidP="00222D32">
      <w:pPr>
        <w:contextualSpacing/>
        <w:rPr>
          <w:rFonts w:ascii="Times New Roman" w:hAnsi="Times New Roman" w:cs="Times New Roman"/>
          <w:sz w:val="24"/>
          <w:szCs w:val="24"/>
          <w:lang w:val="en-US"/>
        </w:rPr>
      </w:pPr>
      <w:r>
        <w:rPr>
          <w:rFonts w:ascii="Times New Roman" w:hAnsi="Times New Roman" w:cs="Times New Roman"/>
          <w:sz w:val="24"/>
          <w:szCs w:val="24"/>
          <w:lang w:val="en-US"/>
        </w:rPr>
        <w:t>ANNEX 4</w:t>
      </w:r>
      <w:r w:rsidRPr="00B73594">
        <w:rPr>
          <w:rFonts w:ascii="Times New Roman" w:hAnsi="Times New Roman" w:cs="Times New Roman"/>
          <w:sz w:val="24"/>
          <w:szCs w:val="24"/>
          <w:lang w:val="en-US"/>
        </w:rPr>
        <w:t xml:space="preserve"> List of persons interviewed</w:t>
      </w:r>
      <w:r>
        <w:rPr>
          <w:rFonts w:ascii="Times New Roman" w:hAnsi="Times New Roman" w:cs="Times New Roman"/>
          <w:sz w:val="24"/>
          <w:szCs w:val="24"/>
          <w:lang w:val="en-US"/>
        </w:rPr>
        <w:t xml:space="preserve"> and site visit</w:t>
      </w:r>
    </w:p>
    <w:p w:rsidR="00222D32" w:rsidRPr="00B73594" w:rsidRDefault="00222D32" w:rsidP="00222D32">
      <w:pPr>
        <w:contextualSpacing/>
        <w:rPr>
          <w:rFonts w:ascii="Times New Roman" w:hAnsi="Times New Roman" w:cs="Times New Roman"/>
          <w:sz w:val="24"/>
          <w:szCs w:val="24"/>
          <w:lang w:val="en-US"/>
        </w:rPr>
      </w:pPr>
      <w:r>
        <w:rPr>
          <w:rFonts w:ascii="Times New Roman" w:hAnsi="Times New Roman" w:cs="Times New Roman"/>
          <w:sz w:val="24"/>
          <w:szCs w:val="24"/>
          <w:lang w:val="en-US"/>
        </w:rPr>
        <w:t>ANNEX 5</w:t>
      </w:r>
      <w:r w:rsidRPr="00B73594">
        <w:rPr>
          <w:rFonts w:ascii="Times New Roman" w:hAnsi="Times New Roman" w:cs="Times New Roman"/>
          <w:sz w:val="24"/>
          <w:szCs w:val="24"/>
          <w:lang w:val="en-US"/>
        </w:rPr>
        <w:t xml:space="preserve"> List of supporting documents reviewed</w:t>
      </w:r>
    </w:p>
    <w:p w:rsidR="00222D32" w:rsidRPr="00B73594" w:rsidRDefault="00222D32" w:rsidP="00222D32">
      <w:pPr>
        <w:contextualSpacing/>
        <w:rPr>
          <w:rFonts w:ascii="Times New Roman" w:hAnsi="Times New Roman" w:cs="Times New Roman"/>
          <w:sz w:val="24"/>
          <w:szCs w:val="24"/>
          <w:lang w:val="en-US"/>
        </w:rPr>
      </w:pPr>
      <w:r>
        <w:rPr>
          <w:rFonts w:ascii="Times New Roman" w:hAnsi="Times New Roman" w:cs="Times New Roman"/>
          <w:sz w:val="24"/>
          <w:szCs w:val="24"/>
          <w:lang w:val="en-US"/>
        </w:rPr>
        <w:t>ANNEX 6</w:t>
      </w:r>
      <w:r w:rsidRPr="00B73594">
        <w:rPr>
          <w:rFonts w:ascii="Times New Roman" w:hAnsi="Times New Roman" w:cs="Times New Roman"/>
          <w:sz w:val="24"/>
          <w:szCs w:val="24"/>
          <w:lang w:val="en-US"/>
        </w:rPr>
        <w:t xml:space="preserve"> </w:t>
      </w:r>
      <w:r w:rsidRPr="00BA656C">
        <w:rPr>
          <w:rFonts w:ascii="Times New Roman" w:hAnsi="Times New Roman" w:cs="Times New Roman"/>
          <w:sz w:val="24"/>
          <w:szCs w:val="24"/>
          <w:lang w:val="en-US"/>
        </w:rPr>
        <w:t>Detailed evaluation</w:t>
      </w:r>
      <w:r>
        <w:rPr>
          <w:rFonts w:ascii="Times New Roman" w:hAnsi="Times New Roman" w:cs="Times New Roman"/>
          <w:sz w:val="24"/>
          <w:szCs w:val="24"/>
          <w:lang w:val="en-US"/>
        </w:rPr>
        <w:t>s</w:t>
      </w:r>
      <w:r w:rsidRPr="00BA656C">
        <w:rPr>
          <w:rFonts w:ascii="Times New Roman" w:hAnsi="Times New Roman" w:cs="Times New Roman"/>
          <w:sz w:val="24"/>
          <w:szCs w:val="24"/>
          <w:lang w:val="en-US"/>
        </w:rPr>
        <w:t xml:space="preserve"> of project outcomes</w:t>
      </w:r>
      <w:r>
        <w:rPr>
          <w:rFonts w:ascii="Times New Roman" w:hAnsi="Times New Roman" w:cs="Times New Roman"/>
          <w:sz w:val="24"/>
          <w:szCs w:val="24"/>
          <w:lang w:val="en-US"/>
        </w:rPr>
        <w:t xml:space="preserve"> (6.1; 6.2; 6.3; 6.4)</w:t>
      </w:r>
    </w:p>
    <w:p w:rsidR="00222D32" w:rsidRDefault="00222D32" w:rsidP="00222D32">
      <w:pPr>
        <w:contextualSpacing/>
        <w:rPr>
          <w:rFonts w:ascii="Times New Roman" w:hAnsi="Times New Roman" w:cs="Times New Roman"/>
          <w:sz w:val="24"/>
          <w:szCs w:val="24"/>
          <w:lang w:val="en-US"/>
        </w:rPr>
      </w:pPr>
      <w:r>
        <w:rPr>
          <w:rFonts w:ascii="Times New Roman" w:hAnsi="Times New Roman" w:cs="Times New Roman"/>
          <w:sz w:val="24"/>
          <w:szCs w:val="24"/>
          <w:lang w:val="en-US"/>
        </w:rPr>
        <w:t>ANNEX 7</w:t>
      </w:r>
      <w:r w:rsidRPr="00B73594">
        <w:rPr>
          <w:rFonts w:ascii="Times New Roman" w:hAnsi="Times New Roman" w:cs="Times New Roman"/>
          <w:sz w:val="24"/>
          <w:szCs w:val="24"/>
          <w:lang w:val="en-US"/>
        </w:rPr>
        <w:t xml:space="preserve"> </w:t>
      </w:r>
      <w:r w:rsidRPr="001212D4">
        <w:rPr>
          <w:rFonts w:ascii="Times New Roman" w:hAnsi="Times New Roman" w:cs="Times New Roman"/>
          <w:bCs/>
          <w:sz w:val="24"/>
          <w:szCs w:val="24"/>
          <w:lang w:val="en-US"/>
        </w:rPr>
        <w:t>GEF Funding and matching funds to support the seamounts project</w:t>
      </w:r>
    </w:p>
    <w:p w:rsidR="00222D32" w:rsidRPr="00B73594" w:rsidRDefault="00222D32" w:rsidP="00222D32">
      <w:pPr>
        <w:contextualSpacing/>
        <w:rPr>
          <w:rFonts w:ascii="Times New Roman" w:hAnsi="Times New Roman" w:cs="Times New Roman"/>
          <w:sz w:val="24"/>
          <w:szCs w:val="24"/>
          <w:lang w:val="en-US"/>
        </w:rPr>
      </w:pPr>
      <w:r>
        <w:rPr>
          <w:rFonts w:ascii="Times New Roman" w:hAnsi="Times New Roman" w:cs="Times New Roman"/>
          <w:sz w:val="24"/>
          <w:szCs w:val="24"/>
          <w:lang w:val="en-US"/>
        </w:rPr>
        <w:t>ANNEX 8</w:t>
      </w:r>
      <w:r w:rsidRPr="00B73594">
        <w:rPr>
          <w:rFonts w:ascii="Times New Roman" w:hAnsi="Times New Roman" w:cs="Times New Roman"/>
          <w:sz w:val="24"/>
          <w:szCs w:val="24"/>
          <w:lang w:val="en-US"/>
        </w:rPr>
        <w:t xml:space="preserve"> Short biography of the evaluator</w:t>
      </w:r>
    </w:p>
    <w:p w:rsidR="00222D32" w:rsidRPr="00B73594" w:rsidRDefault="00222D32" w:rsidP="00222D32">
      <w:pPr>
        <w:contextualSpacing/>
        <w:rPr>
          <w:rFonts w:ascii="Times New Roman" w:hAnsi="Times New Roman" w:cs="Times New Roman"/>
          <w:sz w:val="24"/>
          <w:szCs w:val="24"/>
          <w:lang w:val="en-US"/>
        </w:rPr>
      </w:pPr>
      <w:r>
        <w:rPr>
          <w:rFonts w:ascii="Times New Roman" w:hAnsi="Times New Roman" w:cs="Times New Roman"/>
          <w:sz w:val="24"/>
          <w:szCs w:val="24"/>
          <w:lang w:val="en-US"/>
        </w:rPr>
        <w:t>ANNEX 9</w:t>
      </w:r>
      <w:r w:rsidRPr="00B73594">
        <w:rPr>
          <w:rFonts w:ascii="Times New Roman" w:hAnsi="Times New Roman" w:cs="Times New Roman"/>
          <w:sz w:val="24"/>
          <w:szCs w:val="24"/>
          <w:lang w:val="en-US"/>
        </w:rPr>
        <w:t xml:space="preserve"> Code of Conduct and Agreement Form signed by the evaluator</w:t>
      </w:r>
    </w:p>
    <w:p w:rsidR="00222D32" w:rsidRPr="00F065E9" w:rsidRDefault="00222D32" w:rsidP="00222D32">
      <w:pPr>
        <w:spacing w:after="0" w:line="240" w:lineRule="auto"/>
        <w:rPr>
          <w:rFonts w:ascii="Times New Roman" w:eastAsia="Times New Roman" w:hAnsi="Times New Roman" w:cs="Times New Roman"/>
          <w:b/>
          <w:sz w:val="28"/>
          <w:szCs w:val="28"/>
          <w:lang w:val="en-US"/>
        </w:rPr>
      </w:pPr>
      <w:r>
        <w:rPr>
          <w:rFonts w:ascii="Times New Roman" w:hAnsi="Times New Roman" w:cs="Times New Roman"/>
          <w:sz w:val="24"/>
          <w:szCs w:val="24"/>
          <w:lang w:val="en-US"/>
        </w:rPr>
        <w:br w:type="page"/>
      </w:r>
    </w:p>
    <w:p w:rsidR="00222D32" w:rsidRDefault="00222D32" w:rsidP="00222D32">
      <w:pPr>
        <w:spacing w:after="0" w:line="240" w:lineRule="auto"/>
        <w:rPr>
          <w:rFonts w:ascii="Times New Roman" w:eastAsia="Times New Roman" w:hAnsi="Times New Roman" w:cs="Times New Roman"/>
          <w:b/>
          <w:sz w:val="28"/>
          <w:szCs w:val="28"/>
          <w:lang w:val="en-US"/>
        </w:rPr>
      </w:pPr>
      <w:r w:rsidRPr="00CD1D06">
        <w:rPr>
          <w:rFonts w:ascii="Times New Roman" w:eastAsia="Times New Roman" w:hAnsi="Times New Roman" w:cs="Times New Roman"/>
          <w:b/>
          <w:sz w:val="28"/>
          <w:szCs w:val="28"/>
          <w:lang w:val="en-US"/>
        </w:rPr>
        <w:lastRenderedPageBreak/>
        <w:t>List of Acronyms and abbreviations</w:t>
      </w:r>
    </w:p>
    <w:p w:rsidR="00222D32" w:rsidRPr="00CD1D06" w:rsidRDefault="00222D32" w:rsidP="00222D32">
      <w:pPr>
        <w:spacing w:after="0" w:line="240" w:lineRule="auto"/>
        <w:rPr>
          <w:rFonts w:ascii="Times New Roman" w:eastAsia="Times New Roman" w:hAnsi="Times New Roman" w:cs="Times New Roman"/>
          <w:b/>
          <w:sz w:val="28"/>
          <w:szCs w:val="28"/>
          <w:lang w:val="en-US"/>
        </w:rPr>
      </w:pP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ACEP: African Coelacanth Ecosystem Programme</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AFD: French Development Agency</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APR: Annual Project Report</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ASCLME: Agulhas and Somali Currents Large Marine Ecosystems</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AWP: Annual Work Plan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B: Biodiversity</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BPA: Benthic Protected Area</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CBD: Convention on Biological Diversity</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CenSeam: Census of Seamounts</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CEO: Chief Executive Officer</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CoML: Census of Marine Life</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CPAP: UNDP Country Programme Action Plan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CPD: UNDP Country Programme Document</w:t>
      </w:r>
    </w:p>
    <w:p w:rsidR="00365050" w:rsidRDefault="00365050"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CSBT: Commission for the Conservation of Southern Bluefin Tuna</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CO: UNDP Country Office</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CoML: Census of Marine Life</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CORDIO Coastal Oceans Research and Development in the Indian Ocean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DAFF: Department of Agriculture, Fisheries and Forestry, Australia</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DLIST: Distance Learning and Information Sharing Tool</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DOALAS: UN Division for Ocean Affairs and the Law of the Sea</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DOQ: Deep Ocean Quest</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EA: Executing Agency</w:t>
      </w:r>
    </w:p>
    <w:p w:rsidR="00222D32" w:rsidRDefault="00222D32" w:rsidP="00222D3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EC: European Commission</w:t>
      </w:r>
    </w:p>
    <w:p w:rsidR="00222D32" w:rsidRPr="00384439" w:rsidRDefault="00222D32" w:rsidP="00222D32">
      <w:pPr>
        <w:spacing w:after="0" w:line="240" w:lineRule="auto"/>
        <w:rPr>
          <w:rFonts w:ascii="Times New Roman" w:eastAsia="Times New Roman" w:hAnsi="Times New Roman" w:cs="Times New Roman"/>
          <w:sz w:val="20"/>
          <w:szCs w:val="20"/>
        </w:rPr>
      </w:pPr>
      <w:r w:rsidRPr="00384439">
        <w:rPr>
          <w:rFonts w:ascii="Times New Roman" w:eastAsia="Times New Roman" w:hAnsi="Times New Roman" w:cs="Times New Roman"/>
          <w:sz w:val="20"/>
          <w:szCs w:val="20"/>
        </w:rPr>
        <w:t>EEZ: Exclusive Economic Zone</w:t>
      </w:r>
    </w:p>
    <w:p w:rsidR="00222D32" w:rsidRPr="00791AC2" w:rsidRDefault="00222D32" w:rsidP="00222D32">
      <w:pPr>
        <w:spacing w:after="0" w:line="240" w:lineRule="auto"/>
        <w:rPr>
          <w:rFonts w:ascii="Times New Roman" w:eastAsia="Times New Roman" w:hAnsi="Times New Roman" w:cs="Times New Roman"/>
          <w:sz w:val="20"/>
          <w:szCs w:val="20"/>
          <w:lang w:val="en-US"/>
        </w:rPr>
      </w:pPr>
      <w:r w:rsidRPr="00791AC2">
        <w:rPr>
          <w:rFonts w:ascii="Times New Roman" w:eastAsia="Times New Roman" w:hAnsi="Times New Roman" w:cs="Times New Roman"/>
          <w:sz w:val="20"/>
          <w:szCs w:val="20"/>
          <w:lang w:val="en-US"/>
        </w:rPr>
        <w:t>ERC: Evaluation Resource Centre</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FAO</w:t>
      </w:r>
      <w:r w:rsidR="00514D30">
        <w:rPr>
          <w:rFonts w:ascii="Times New Roman" w:eastAsia="Times New Roman" w:hAnsi="Times New Roman" w:cs="Times New Roman"/>
          <w:sz w:val="20"/>
          <w:szCs w:val="20"/>
          <w:lang w:val="en-US"/>
        </w:rPr>
        <w:t>: Food and Agriculture Organiz</w:t>
      </w:r>
      <w:r w:rsidRPr="00384439">
        <w:rPr>
          <w:rFonts w:ascii="Times New Roman" w:eastAsia="Times New Roman" w:hAnsi="Times New Roman" w:cs="Times New Roman"/>
          <w:sz w:val="20"/>
          <w:szCs w:val="20"/>
          <w:lang w:val="en-US"/>
        </w:rPr>
        <w:t>ation of the United Nations</w:t>
      </w:r>
    </w:p>
    <w:p w:rsidR="009F7743" w:rsidRDefault="009F7743"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FIRMS Fishery Resources Monitoring System (FIRMS)</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FFEM: French Global Environment Facility</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GEF: Global Environment Facility</w:t>
      </w:r>
    </w:p>
    <w:p w:rsidR="00222D32" w:rsidRPr="0004375B" w:rsidRDefault="00222D32" w:rsidP="00222D32">
      <w:pPr>
        <w:spacing w:after="0" w:line="240" w:lineRule="auto"/>
        <w:rPr>
          <w:rFonts w:ascii="Times New Roman" w:eastAsia="Times New Roman" w:hAnsi="Times New Roman" w:cs="Times New Roman"/>
          <w:sz w:val="20"/>
          <w:szCs w:val="20"/>
        </w:rPr>
      </w:pPr>
      <w:r w:rsidRPr="0004375B">
        <w:rPr>
          <w:rFonts w:ascii="Times New Roman" w:eastAsia="Times New Roman" w:hAnsi="Times New Roman" w:cs="Times New Roman"/>
          <w:sz w:val="20"/>
          <w:szCs w:val="20"/>
        </w:rPr>
        <w:t>GEF EO: GEF Evaluation Office</w:t>
      </w:r>
    </w:p>
    <w:p w:rsidR="00222D32" w:rsidRPr="00384439" w:rsidRDefault="00222D32" w:rsidP="00222D32">
      <w:pPr>
        <w:spacing w:after="0" w:line="240" w:lineRule="auto"/>
        <w:rPr>
          <w:rFonts w:ascii="Times New Roman" w:eastAsia="Times New Roman" w:hAnsi="Times New Roman" w:cs="Times New Roman"/>
          <w:sz w:val="20"/>
          <w:szCs w:val="20"/>
        </w:rPr>
      </w:pPr>
      <w:r w:rsidRPr="00384439">
        <w:rPr>
          <w:rFonts w:ascii="Times New Roman" w:eastAsia="Times New Roman" w:hAnsi="Times New Roman" w:cs="Times New Roman"/>
          <w:sz w:val="20"/>
          <w:szCs w:val="20"/>
        </w:rPr>
        <w:t>IFREMER: Institut Français de Recherche pour l’Exploitation de la Mer</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IOC: Indian Ocean Commission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IOGOOS: Indian Ocean Global Ocean Observing System</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IOTC: Indian Ocean Tuna Commission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ISA: International Seabed Authority</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IMO: International Maritime Organization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IOZ: Institute of Zoology</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IA: Implementing Agency</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IUCN: International Union for the Conservation of Nature</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IR: Inception Report</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IRD: Institute of Research for Development</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IW: Inception Workshop</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IW: International Waters</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IW:</w:t>
      </w:r>
      <w:r>
        <w:rPr>
          <w:rFonts w:ascii="Times New Roman" w:eastAsia="Times New Roman" w:hAnsi="Times New Roman" w:cs="Times New Roman"/>
          <w:sz w:val="20"/>
          <w:szCs w:val="20"/>
          <w:lang w:val="en-US"/>
        </w:rPr>
        <w:t xml:space="preserve"> </w:t>
      </w:r>
      <w:r w:rsidRPr="00384439">
        <w:rPr>
          <w:rFonts w:ascii="Times New Roman" w:eastAsia="Times New Roman" w:hAnsi="Times New Roman" w:cs="Times New Roman"/>
          <w:sz w:val="20"/>
          <w:szCs w:val="20"/>
          <w:lang w:val="en-US"/>
        </w:rPr>
        <w:t>LEARN International Waters: Learning Exchange and Resource Network</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IWC: International Whaling Commission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LFA: LogFrame Analysis</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LME: Large Marine Ecosystem</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LOSC: Law of the Sea Convention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M&amp;E: Monitoring and Evaluation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MCS: Monitoring, Control and Surveillance</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MEP: Marine Environment Protection</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MMA: Marine Managed Area</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 xml:space="preserve">MOU: Memorandum </w:t>
      </w:r>
      <w:proofErr w:type="gramStart"/>
      <w:r w:rsidRPr="00384439">
        <w:rPr>
          <w:rFonts w:ascii="Times New Roman" w:eastAsia="Times New Roman" w:hAnsi="Times New Roman" w:cs="Times New Roman"/>
          <w:sz w:val="20"/>
          <w:szCs w:val="20"/>
          <w:lang w:val="en-US"/>
        </w:rPr>
        <w:t>Of</w:t>
      </w:r>
      <w:proofErr w:type="gramEnd"/>
      <w:r w:rsidRPr="00384439">
        <w:rPr>
          <w:rFonts w:ascii="Times New Roman" w:eastAsia="Times New Roman" w:hAnsi="Times New Roman" w:cs="Times New Roman"/>
          <w:sz w:val="20"/>
          <w:szCs w:val="20"/>
          <w:lang w:val="en-US"/>
        </w:rPr>
        <w:t xml:space="preserve"> Understanding</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MPA: Marine Protected Area</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MSP: Medium Size Project</w:t>
      </w:r>
    </w:p>
    <w:p w:rsidR="00222D32" w:rsidRPr="003626FB" w:rsidRDefault="00222D32" w:rsidP="00222D32">
      <w:pPr>
        <w:spacing w:after="0" w:line="240" w:lineRule="auto"/>
        <w:rPr>
          <w:rFonts w:ascii="Times New Roman" w:eastAsia="Times New Roman" w:hAnsi="Times New Roman" w:cs="Times New Roman"/>
          <w:sz w:val="20"/>
          <w:szCs w:val="20"/>
          <w:lang w:val="en-US"/>
        </w:rPr>
      </w:pPr>
      <w:r w:rsidRPr="003626FB">
        <w:rPr>
          <w:rFonts w:ascii="Times New Roman" w:eastAsia="Times New Roman" w:hAnsi="Times New Roman" w:cs="Times New Roman"/>
          <w:sz w:val="20"/>
          <w:szCs w:val="20"/>
          <w:lang w:val="en-US"/>
        </w:rPr>
        <w:t>MTE: MidTerm Evaluation</w:t>
      </w:r>
    </w:p>
    <w:p w:rsidR="00222D32" w:rsidRPr="003626FB" w:rsidRDefault="00222D32" w:rsidP="00222D32">
      <w:pPr>
        <w:spacing w:after="0" w:line="240" w:lineRule="auto"/>
        <w:rPr>
          <w:rFonts w:ascii="Times New Roman" w:eastAsia="Times New Roman" w:hAnsi="Times New Roman" w:cs="Times New Roman"/>
          <w:sz w:val="20"/>
          <w:szCs w:val="20"/>
          <w:lang w:val="en-US"/>
        </w:rPr>
      </w:pPr>
      <w:r w:rsidRPr="003626FB">
        <w:rPr>
          <w:rFonts w:ascii="Times New Roman" w:eastAsia="Times New Roman" w:hAnsi="Times New Roman" w:cs="Times New Roman"/>
          <w:sz w:val="20"/>
          <w:szCs w:val="20"/>
          <w:lang w:val="en-US"/>
        </w:rPr>
        <w:t>NC: Nairobi Convention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NGO: Non-Governmental Organization</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lastRenderedPageBreak/>
        <w:t>NOAA: National Oceanic and Atmospheric Administration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NORAD:</w:t>
      </w:r>
      <w:r>
        <w:rPr>
          <w:rFonts w:ascii="Times New Roman" w:eastAsia="Times New Roman" w:hAnsi="Times New Roman" w:cs="Times New Roman"/>
          <w:sz w:val="20"/>
          <w:szCs w:val="20"/>
          <w:lang w:val="en-US"/>
        </w:rPr>
        <w:t xml:space="preserve"> </w:t>
      </w:r>
      <w:r w:rsidRPr="00384439">
        <w:rPr>
          <w:rFonts w:ascii="Times New Roman" w:eastAsia="Times New Roman" w:hAnsi="Times New Roman" w:cs="Times New Roman"/>
          <w:sz w:val="20"/>
          <w:szCs w:val="20"/>
          <w:lang w:val="en-US"/>
        </w:rPr>
        <w:t>Norwegian Agency for Development Cooperation</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ODINAfrica: Ocean Data &amp; Information Network of Africa</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OFP: GEF Operational Focal Point of GEF</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OROSPAR: Commission for the Oslo and Paris Conventions (NE Atlantic)</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PA: Protected Area</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PC: Project Coordinator</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PDF-A: Preparatory Development Form- Assistance block A</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PIF</w:t>
      </w:r>
      <w:r w:rsidRPr="00384439">
        <w:rPr>
          <w:rFonts w:ascii="Times New Roman" w:eastAsia="Times New Roman" w:hAnsi="Times New Roman" w:cs="Times New Roman"/>
          <w:sz w:val="20"/>
          <w:szCs w:val="20"/>
          <w:lang w:val="en-US"/>
        </w:rPr>
        <w:t>: Project Identification Form</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PIMS: UNDP GEF Project Information Management System</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PIR: Project Implementation Review</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POPP: UNDP Programme and Operations Policies and Procedures</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ProDoc: Project Document</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PSC: Project Steering Committee</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PSSA: Particularly Sensitive Sea Areas under IMO</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PT: Project Team</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PTA: Principal Technical Advisor</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RCU: UNDP/GEF Regional Coordinating Unit</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ReCoMaP: Regional Programme for the Sustainable Management of the Coastal Zone of the Countries of the Indian Ocean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RFMO: Regio</w:t>
      </w:r>
      <w:r w:rsidR="00514D30">
        <w:rPr>
          <w:rFonts w:ascii="Times New Roman" w:eastAsia="Times New Roman" w:hAnsi="Times New Roman" w:cs="Times New Roman"/>
          <w:sz w:val="20"/>
          <w:szCs w:val="20"/>
          <w:lang w:val="en-US"/>
        </w:rPr>
        <w:t>nal Fisheries Management Organiz</w:t>
      </w:r>
      <w:r w:rsidRPr="00384439">
        <w:rPr>
          <w:rFonts w:ascii="Times New Roman" w:eastAsia="Times New Roman" w:hAnsi="Times New Roman" w:cs="Times New Roman"/>
          <w:sz w:val="20"/>
          <w:szCs w:val="20"/>
          <w:lang w:val="en-US"/>
        </w:rPr>
        <w:t>ation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ROAR: Results Oriented Annual Report</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SADEC: Southern African Development Community</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SAIAB: South African Institute of Aquatic Biodiversity</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SAP: Strategic Action Programme</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SC: Steering Committee</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SIDA: Swedish International Development Cooperation Agency</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SIDS: Small Island Developing States</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SIO: Southern Indian Ocean</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SIODFA: Southern Indian Ocean Deepsea Fishers Association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SIOFA: South Indian Ocean Fisheries Agreement</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SSA: Sargasso Sea Alliance</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SWIOFC: South W</w:t>
      </w:r>
      <w:r w:rsidRPr="00384439">
        <w:rPr>
          <w:rFonts w:ascii="Times New Roman" w:eastAsia="Times New Roman" w:hAnsi="Times New Roman" w:cs="Times New Roman"/>
          <w:sz w:val="20"/>
          <w:szCs w:val="20"/>
          <w:lang w:val="en-US"/>
        </w:rPr>
        <w:t>est Indian Ocean Fisheries Commission</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SWIR:</w:t>
      </w:r>
      <w:r w:rsidR="00AB1426">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South West Indian Ridge</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TA: Technical Advisor</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TE: Terminal Evaluation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ToR: Terms of Reference</w:t>
      </w:r>
    </w:p>
    <w:p w:rsidR="00222D32" w:rsidRPr="00384439" w:rsidRDefault="00222D32" w:rsidP="00222D32">
      <w:pPr>
        <w:spacing w:after="0" w:line="240" w:lineRule="auto"/>
        <w:jc w:val="both"/>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TPR: Tripartite Review</w:t>
      </w:r>
    </w:p>
    <w:p w:rsidR="00222D32" w:rsidRPr="00384439" w:rsidRDefault="00222D32" w:rsidP="00222D32">
      <w:pPr>
        <w:spacing w:after="0" w:line="240" w:lineRule="auto"/>
        <w:jc w:val="both"/>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UK: United Kingdom of Great Britain and Northern Ireland</w:t>
      </w:r>
    </w:p>
    <w:p w:rsidR="00222D32" w:rsidRDefault="00222D32" w:rsidP="00222D32">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UNCED: United Nations Conference on Environment and Development</w:t>
      </w:r>
    </w:p>
    <w:p w:rsidR="00222D32" w:rsidRPr="00384439" w:rsidRDefault="00222D32" w:rsidP="00222D32">
      <w:pPr>
        <w:spacing w:after="0" w:line="240" w:lineRule="auto"/>
        <w:jc w:val="both"/>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UNCLOS: United</w:t>
      </w:r>
      <w:r>
        <w:rPr>
          <w:rFonts w:ascii="Times New Roman" w:eastAsia="Times New Roman" w:hAnsi="Times New Roman" w:cs="Times New Roman"/>
          <w:sz w:val="20"/>
          <w:szCs w:val="20"/>
          <w:lang w:val="en-US"/>
        </w:rPr>
        <w:t xml:space="preserve"> Nations Convention on the Law o</w:t>
      </w:r>
      <w:r w:rsidRPr="00384439">
        <w:rPr>
          <w:rFonts w:ascii="Times New Roman" w:eastAsia="Times New Roman" w:hAnsi="Times New Roman" w:cs="Times New Roman"/>
          <w:sz w:val="20"/>
          <w:szCs w:val="20"/>
          <w:lang w:val="en-US"/>
        </w:rPr>
        <w:t>f the Sea</w:t>
      </w:r>
    </w:p>
    <w:p w:rsidR="00222D32" w:rsidRPr="00384439" w:rsidRDefault="00222D32" w:rsidP="00222D32">
      <w:pPr>
        <w:spacing w:after="0" w:line="240" w:lineRule="auto"/>
        <w:jc w:val="both"/>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UNDAF: UN Development Assistance Framework</w:t>
      </w:r>
    </w:p>
    <w:p w:rsidR="00222D32" w:rsidRPr="00384439" w:rsidRDefault="00222D32" w:rsidP="00222D32">
      <w:pPr>
        <w:spacing w:after="0" w:line="240" w:lineRule="auto"/>
        <w:jc w:val="both"/>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UNDP: United Nations Development Programme</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UNDP EO: UNDP Evaluation Office</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UNEP: United Nations Environment Programme</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UNESCO: United Nations Educational, Scientific and Cultural Organization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UNFSA: United Nations Fish Stocks Agreement</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UNGA: United Nations General Assembly</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UNICPOLOS: United Nations Informal Consultative Process on Oceans and the Law of the Sea</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 xml:space="preserve">UNOPS: United Nations Office for Project Services </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VME: Vulnerable Marine Ecosystem</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WCPA: World Commission on Protected Area</w:t>
      </w:r>
    </w:p>
    <w:p w:rsidR="00222D32" w:rsidRDefault="00AB1426"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WIO: Wester</w:t>
      </w:r>
      <w:r w:rsidR="00222D32">
        <w:rPr>
          <w:rFonts w:ascii="Times New Roman" w:eastAsia="Times New Roman" w:hAnsi="Times New Roman" w:cs="Times New Roman"/>
          <w:sz w:val="20"/>
          <w:szCs w:val="20"/>
          <w:lang w:val="en-US"/>
        </w:rPr>
        <w:t>n Indian Ocean</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WIO-C: Consortium for Conservation of Coastal and Marine Ecosystems in Western Indian Ocean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WIO-LaB: Western Indian Ocean Land Based Activities</w:t>
      </w:r>
    </w:p>
    <w:p w:rsidR="00222D32" w:rsidRDefault="00222D32" w:rsidP="00222D32">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WIOMSA: Western Indian Ocean Marine Science Association</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WSSD: World Summit on Sustainable Development</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WWF: World Wide Fund for Nature</w:t>
      </w:r>
    </w:p>
    <w:p w:rsidR="00222D32" w:rsidRPr="00384439" w:rsidRDefault="00222D32" w:rsidP="00222D32">
      <w:pPr>
        <w:spacing w:after="0" w:line="240" w:lineRule="auto"/>
        <w:rPr>
          <w:rFonts w:ascii="Times New Roman" w:eastAsia="Times New Roman" w:hAnsi="Times New Roman" w:cs="Times New Roman"/>
          <w:sz w:val="20"/>
          <w:szCs w:val="20"/>
          <w:lang w:val="en-US"/>
        </w:rPr>
      </w:pPr>
      <w:r w:rsidRPr="00384439">
        <w:rPr>
          <w:rFonts w:ascii="Times New Roman" w:eastAsia="Times New Roman" w:hAnsi="Times New Roman" w:cs="Times New Roman"/>
          <w:sz w:val="20"/>
          <w:szCs w:val="20"/>
          <w:lang w:val="en-US"/>
        </w:rPr>
        <w:t>ZSL: Zoological Society of London</w:t>
      </w:r>
    </w:p>
    <w:p w:rsidR="00222D32" w:rsidRPr="00F86920" w:rsidRDefault="00222D32" w:rsidP="00222D32">
      <w:pPr>
        <w:spacing w:after="0" w:line="240" w:lineRule="auto"/>
        <w:rPr>
          <w:rFonts w:ascii="Times New Roman" w:hAnsi="Times New Roman" w:cs="Times New Roman"/>
          <w:b/>
          <w:sz w:val="28"/>
          <w:szCs w:val="28"/>
          <w:lang w:val="en-US"/>
        </w:rPr>
      </w:pPr>
      <w:r w:rsidRPr="00F86920">
        <w:rPr>
          <w:rFonts w:ascii="Times New Roman" w:hAnsi="Times New Roman" w:cs="Times New Roman"/>
          <w:b/>
          <w:sz w:val="28"/>
          <w:szCs w:val="28"/>
          <w:lang w:val="en-US"/>
        </w:rPr>
        <w:br w:type="page"/>
      </w:r>
    </w:p>
    <w:p w:rsidR="00222D32" w:rsidRDefault="00222D32" w:rsidP="00222D32">
      <w:pPr>
        <w:spacing w:after="0" w:line="240" w:lineRule="auto"/>
        <w:rPr>
          <w:rFonts w:ascii="Times New Roman" w:hAnsi="Times New Roman" w:cs="Times New Roman"/>
          <w:b/>
          <w:sz w:val="28"/>
          <w:szCs w:val="28"/>
          <w:lang w:val="en-US"/>
        </w:rPr>
      </w:pPr>
      <w:r w:rsidRPr="00F86920">
        <w:rPr>
          <w:rFonts w:ascii="Times New Roman" w:hAnsi="Times New Roman" w:cs="Times New Roman"/>
          <w:b/>
          <w:sz w:val="28"/>
          <w:szCs w:val="28"/>
          <w:lang w:val="en-US"/>
        </w:rPr>
        <w:lastRenderedPageBreak/>
        <w:t>Executive summary</w:t>
      </w:r>
    </w:p>
    <w:p w:rsidR="00222D32" w:rsidRDefault="00222D32" w:rsidP="00222D32">
      <w:pPr>
        <w:spacing w:after="0" w:line="240" w:lineRule="auto"/>
        <w:rPr>
          <w:rFonts w:ascii="Times New Roman" w:hAnsi="Times New Roman" w:cs="Times New Roman"/>
          <w:b/>
          <w:sz w:val="28"/>
          <w:szCs w:val="28"/>
          <w:lang w:val="en-US"/>
        </w:rPr>
      </w:pPr>
    </w:p>
    <w:p w:rsidR="00222D32" w:rsidRPr="00646817" w:rsidRDefault="00222D32" w:rsidP="00222D32">
      <w:pPr>
        <w:spacing w:after="0"/>
        <w:rPr>
          <w:rFonts w:ascii="Times New Roman" w:hAnsi="Times New Roman" w:cs="Times New Roman"/>
          <w:b/>
          <w:sz w:val="24"/>
          <w:szCs w:val="24"/>
          <w:lang w:val="en-US"/>
        </w:rPr>
      </w:pPr>
      <w:r w:rsidRPr="00646817">
        <w:rPr>
          <w:rFonts w:ascii="Times New Roman" w:hAnsi="Times New Roman" w:cs="Times New Roman"/>
          <w:b/>
          <w:sz w:val="24"/>
          <w:szCs w:val="24"/>
          <w:lang w:val="en-US"/>
        </w:rPr>
        <w:t>Brief description</w:t>
      </w:r>
      <w:r>
        <w:rPr>
          <w:rFonts w:ascii="Times New Roman" w:hAnsi="Times New Roman" w:cs="Times New Roman"/>
          <w:b/>
          <w:sz w:val="24"/>
          <w:szCs w:val="24"/>
          <w:lang w:val="en-US"/>
        </w:rPr>
        <w:t xml:space="preserve"> </w:t>
      </w:r>
    </w:p>
    <w:p w:rsidR="00222D32"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r w:rsidRPr="008E3FBB">
        <w:rPr>
          <w:rFonts w:ascii="Times New Roman" w:hAnsi="Times New Roman" w:cs="Times New Roman"/>
          <w:color w:val="272627"/>
          <w:sz w:val="24"/>
          <w:szCs w:val="24"/>
          <w:lang w:val="en-US"/>
        </w:rPr>
        <w:t xml:space="preserve">The overarching project objective is to help improve marine resources conservation and management in the high seas. </w:t>
      </w:r>
      <w:r>
        <w:rPr>
          <w:rFonts w:ascii="Times New Roman" w:hAnsi="Times New Roman" w:cs="Times New Roman"/>
          <w:color w:val="272627"/>
          <w:sz w:val="24"/>
          <w:szCs w:val="24"/>
          <w:lang w:val="en-US"/>
        </w:rPr>
        <w:t>In particular, it focuses on seamount ecosystems and address</w:t>
      </w:r>
      <w:r w:rsidR="00514D30">
        <w:rPr>
          <w:rFonts w:ascii="Times New Roman" w:hAnsi="Times New Roman" w:cs="Times New Roman"/>
          <w:color w:val="272627"/>
          <w:sz w:val="24"/>
          <w:szCs w:val="24"/>
          <w:lang w:val="en-US"/>
        </w:rPr>
        <w:t>es</w:t>
      </w:r>
      <w:r>
        <w:rPr>
          <w:rFonts w:ascii="Times New Roman" w:hAnsi="Times New Roman" w:cs="Times New Roman"/>
          <w:color w:val="272627"/>
          <w:sz w:val="24"/>
          <w:szCs w:val="24"/>
          <w:lang w:val="en-US"/>
        </w:rPr>
        <w:t>:</w:t>
      </w:r>
    </w:p>
    <w:p w:rsidR="00222D32" w:rsidRDefault="00222D32" w:rsidP="00222D32">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Pr>
          <w:rFonts w:ascii="Times New Roman" w:hAnsi="Times New Roman" w:cs="Times New Roman"/>
          <w:color w:val="272627"/>
          <w:sz w:val="24"/>
          <w:szCs w:val="24"/>
          <w:lang w:val="en-US"/>
        </w:rPr>
        <w:t>-The lack of knowledge on the functioning of the ecosystem and interactions with associated environmental and faunal assemblages;</w:t>
      </w:r>
    </w:p>
    <w:p w:rsidR="00222D32" w:rsidRDefault="00222D32" w:rsidP="00222D32">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Pr>
          <w:rFonts w:ascii="Times New Roman" w:hAnsi="Times New Roman" w:cs="Times New Roman"/>
          <w:color w:val="272627"/>
          <w:sz w:val="24"/>
          <w:szCs w:val="24"/>
          <w:lang w:val="en-US"/>
        </w:rPr>
        <w:t>-The lack of capacity for inventory, analysis, assessment and monitoring of deep sea biodiversity and of high seas fisheries;</w:t>
      </w:r>
    </w:p>
    <w:p w:rsidR="00222D32" w:rsidRDefault="00222D32" w:rsidP="00222D32">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Pr>
          <w:rFonts w:ascii="Times New Roman" w:hAnsi="Times New Roman" w:cs="Times New Roman"/>
          <w:color w:val="272627"/>
          <w:sz w:val="24"/>
          <w:szCs w:val="24"/>
          <w:lang w:val="en-US"/>
        </w:rPr>
        <w:t>-The lack of comprehensive governance framework for marine biodiversity in the SIO region;</w:t>
      </w:r>
    </w:p>
    <w:p w:rsidR="00222D32" w:rsidRDefault="00222D32" w:rsidP="00222D32">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Pr>
          <w:rFonts w:ascii="Times New Roman" w:hAnsi="Times New Roman" w:cs="Times New Roman"/>
          <w:color w:val="272627"/>
          <w:sz w:val="24"/>
          <w:szCs w:val="24"/>
          <w:lang w:val="en-US"/>
        </w:rPr>
        <w:t>-The challenge to manage high seas fish stocks, including monitoring, control and surveillance</w:t>
      </w:r>
    </w:p>
    <w:p w:rsidR="00222D32" w:rsidRDefault="00222D32" w:rsidP="00222D32">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Pr>
          <w:rFonts w:ascii="Times New Roman" w:hAnsi="Times New Roman" w:cs="Times New Roman"/>
          <w:color w:val="272627"/>
          <w:sz w:val="24"/>
          <w:szCs w:val="24"/>
          <w:lang w:val="en-US"/>
        </w:rPr>
        <w:t>-The lack of awareness of the general public, the fishing industry and the decision makers on these topics.</w:t>
      </w:r>
    </w:p>
    <w:p w:rsidR="00222D32"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p>
    <w:p w:rsidR="00222D32"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r w:rsidRPr="008E3FBB">
        <w:rPr>
          <w:rFonts w:ascii="Times New Roman" w:hAnsi="Times New Roman" w:cs="Times New Roman"/>
          <w:color w:val="272627"/>
          <w:sz w:val="24"/>
          <w:szCs w:val="24"/>
          <w:lang w:val="en-US"/>
        </w:rPr>
        <w:t xml:space="preserve">A biodiversity-rich area beyond national jurisdiction (ABNJ) centered on seamounts of the southern Indian Ocean (SIO) will serve as a </w:t>
      </w:r>
      <w:r>
        <w:rPr>
          <w:rFonts w:ascii="Times New Roman" w:hAnsi="Times New Roman" w:cs="Times New Roman"/>
          <w:color w:val="272627"/>
          <w:sz w:val="24"/>
          <w:szCs w:val="24"/>
          <w:lang w:val="en-US"/>
        </w:rPr>
        <w:t>demonstration</w:t>
      </w:r>
      <w:r w:rsidRPr="008E3FBB">
        <w:rPr>
          <w:rFonts w:ascii="Times New Roman" w:hAnsi="Times New Roman" w:cs="Times New Roman"/>
          <w:color w:val="272627"/>
          <w:sz w:val="24"/>
          <w:szCs w:val="24"/>
          <w:lang w:val="en-US"/>
        </w:rPr>
        <w:t xml:space="preserve"> case</w:t>
      </w:r>
      <w:r>
        <w:rPr>
          <w:rFonts w:ascii="Times New Roman" w:hAnsi="Times New Roman" w:cs="Times New Roman"/>
          <w:color w:val="272627"/>
          <w:sz w:val="24"/>
          <w:szCs w:val="24"/>
          <w:lang w:val="en-US"/>
        </w:rPr>
        <w:t xml:space="preserve"> for developing robust conservation and management measures for marine biodiversity in areas beyond national jurisdiction.</w:t>
      </w:r>
    </w:p>
    <w:p w:rsidR="00222D32"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p>
    <w:p w:rsidR="00222D32" w:rsidRPr="008E3FBB"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r w:rsidRPr="008E3FBB">
        <w:rPr>
          <w:rFonts w:ascii="Times New Roman" w:hAnsi="Times New Roman" w:cs="Times New Roman"/>
          <w:color w:val="272627"/>
          <w:sz w:val="24"/>
          <w:szCs w:val="24"/>
          <w:lang w:val="en-US"/>
        </w:rPr>
        <w:t>Trending NE across approximately 10 degrees of latitude (~41-31 degrees S) in the SIO, the project area covers five seamount regions, two of which are inside proposed Benthic Protected Areas (BPAs), Atlantis Bank and Coral Seamount</w:t>
      </w:r>
      <w:r w:rsidR="00514D30">
        <w:rPr>
          <w:rFonts w:ascii="Times New Roman" w:hAnsi="Times New Roman" w:cs="Times New Roman"/>
          <w:color w:val="272627"/>
          <w:sz w:val="24"/>
          <w:szCs w:val="24"/>
          <w:lang w:val="en-US"/>
        </w:rPr>
        <w:t xml:space="preserve">. </w:t>
      </w:r>
      <w:r w:rsidR="002E7651">
        <w:rPr>
          <w:rFonts w:ascii="Times New Roman" w:hAnsi="Times New Roman" w:cs="Times New Roman"/>
          <w:color w:val="272627"/>
          <w:sz w:val="24"/>
          <w:szCs w:val="24"/>
          <w:lang w:val="en-US"/>
        </w:rPr>
        <w:t>Five</w:t>
      </w:r>
      <w:r w:rsidRPr="008E3FBB">
        <w:rPr>
          <w:rFonts w:ascii="Times New Roman" w:hAnsi="Times New Roman" w:cs="Times New Roman"/>
          <w:color w:val="272627"/>
          <w:sz w:val="24"/>
          <w:szCs w:val="24"/>
          <w:lang w:val="en-US"/>
        </w:rPr>
        <w:t xml:space="preserve"> states are nearest to the project area: France (via Crozet Island, La Réunion), Madagascar, Mauritius, Mozambique and South Africa. </w:t>
      </w:r>
    </w:p>
    <w:p w:rsidR="00222D32" w:rsidRPr="008E3FBB"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p>
    <w:p w:rsidR="00222D32" w:rsidRPr="008E3FBB"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r w:rsidRPr="008E3FBB">
        <w:rPr>
          <w:rFonts w:ascii="Times New Roman" w:hAnsi="Times New Roman" w:cs="Times New Roman"/>
          <w:color w:val="272627"/>
          <w:sz w:val="24"/>
          <w:szCs w:val="24"/>
          <w:lang w:val="en-US"/>
        </w:rPr>
        <w:t>The four main components of the project are:</w:t>
      </w:r>
    </w:p>
    <w:p w:rsidR="00222D32" w:rsidRPr="008E3FBB" w:rsidRDefault="00222D32" w:rsidP="00222D32">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sidRPr="008E3FBB">
        <w:rPr>
          <w:rFonts w:ascii="Times New Roman" w:hAnsi="Times New Roman" w:cs="Times New Roman"/>
          <w:color w:val="272627"/>
          <w:sz w:val="24"/>
          <w:szCs w:val="24"/>
          <w:lang w:val="en-US"/>
        </w:rPr>
        <w:t xml:space="preserve">1. </w:t>
      </w:r>
      <w:r>
        <w:rPr>
          <w:rFonts w:ascii="Times New Roman" w:hAnsi="Times New Roman" w:cs="Times New Roman"/>
          <w:color w:val="272627"/>
          <w:sz w:val="24"/>
          <w:szCs w:val="24"/>
          <w:lang w:val="en-US"/>
        </w:rPr>
        <w:t>S</w:t>
      </w:r>
      <w:r w:rsidRPr="008E3FBB">
        <w:rPr>
          <w:rFonts w:ascii="Times New Roman" w:hAnsi="Times New Roman" w:cs="Times New Roman"/>
          <w:color w:val="272627"/>
          <w:sz w:val="24"/>
          <w:szCs w:val="24"/>
          <w:lang w:val="en-US"/>
        </w:rPr>
        <w:t xml:space="preserve">cientific understanding </w:t>
      </w:r>
      <w:r>
        <w:rPr>
          <w:rFonts w:ascii="Times New Roman" w:hAnsi="Times New Roman" w:cs="Times New Roman"/>
          <w:color w:val="272627"/>
          <w:sz w:val="24"/>
          <w:szCs w:val="24"/>
          <w:lang w:val="en-US"/>
        </w:rPr>
        <w:t xml:space="preserve">and capacity for monitoring, assessment and analysis </w:t>
      </w:r>
      <w:r w:rsidRPr="008E3FBB">
        <w:rPr>
          <w:rFonts w:ascii="Times New Roman" w:hAnsi="Times New Roman" w:cs="Times New Roman"/>
          <w:color w:val="272627"/>
          <w:sz w:val="24"/>
          <w:szCs w:val="24"/>
          <w:lang w:val="en-US"/>
        </w:rPr>
        <w:t xml:space="preserve">of </w:t>
      </w:r>
      <w:r>
        <w:rPr>
          <w:rFonts w:ascii="Times New Roman" w:hAnsi="Times New Roman" w:cs="Times New Roman"/>
          <w:color w:val="272627"/>
          <w:sz w:val="24"/>
          <w:szCs w:val="24"/>
          <w:lang w:val="en-US"/>
        </w:rPr>
        <w:t>high seas biodiversity and fisheries improved</w:t>
      </w:r>
      <w:r w:rsidRPr="008E3FBB">
        <w:rPr>
          <w:rFonts w:ascii="Times New Roman" w:hAnsi="Times New Roman" w:cs="Times New Roman"/>
          <w:color w:val="272627"/>
          <w:sz w:val="24"/>
          <w:szCs w:val="24"/>
          <w:lang w:val="en-US"/>
        </w:rPr>
        <w:t xml:space="preserve"> in the SIO</w:t>
      </w:r>
      <w:r>
        <w:rPr>
          <w:rFonts w:ascii="Times New Roman" w:hAnsi="Times New Roman" w:cs="Times New Roman"/>
          <w:color w:val="272627"/>
          <w:sz w:val="24"/>
          <w:szCs w:val="24"/>
          <w:lang w:val="en-US"/>
        </w:rPr>
        <w:t>;</w:t>
      </w:r>
      <w:r w:rsidRPr="008E3FBB">
        <w:rPr>
          <w:rFonts w:ascii="Times New Roman" w:hAnsi="Times New Roman" w:cs="Times New Roman"/>
          <w:color w:val="272627"/>
          <w:sz w:val="24"/>
          <w:szCs w:val="24"/>
          <w:lang w:val="en-US"/>
        </w:rPr>
        <w:t xml:space="preserve"> </w:t>
      </w:r>
    </w:p>
    <w:p w:rsidR="00222D32" w:rsidRPr="008E3FBB" w:rsidRDefault="00222D32" w:rsidP="00222D32">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Pr>
          <w:rFonts w:ascii="Times New Roman" w:hAnsi="Times New Roman" w:cs="Times New Roman"/>
          <w:color w:val="272627"/>
          <w:sz w:val="24"/>
          <w:szCs w:val="24"/>
          <w:lang w:val="en-US"/>
        </w:rPr>
        <w:t>2. G</w:t>
      </w:r>
      <w:r w:rsidRPr="008E3FBB">
        <w:rPr>
          <w:rFonts w:ascii="Times New Roman" w:hAnsi="Times New Roman" w:cs="Times New Roman"/>
          <w:color w:val="272627"/>
          <w:sz w:val="24"/>
          <w:szCs w:val="24"/>
          <w:lang w:val="en-US"/>
        </w:rPr>
        <w:t xml:space="preserve">overnance framework for </w:t>
      </w:r>
      <w:r>
        <w:rPr>
          <w:rFonts w:ascii="Times New Roman" w:hAnsi="Times New Roman" w:cs="Times New Roman"/>
          <w:color w:val="272627"/>
          <w:sz w:val="24"/>
          <w:szCs w:val="24"/>
          <w:lang w:val="en-US"/>
        </w:rPr>
        <w:t>high</w:t>
      </w:r>
      <w:r w:rsidR="002E7651">
        <w:rPr>
          <w:rFonts w:ascii="Times New Roman" w:hAnsi="Times New Roman" w:cs="Times New Roman"/>
          <w:color w:val="272627"/>
          <w:sz w:val="24"/>
          <w:szCs w:val="24"/>
          <w:lang w:val="en-US"/>
        </w:rPr>
        <w:t xml:space="preserve"> seas</w:t>
      </w:r>
      <w:r>
        <w:rPr>
          <w:rFonts w:ascii="Times New Roman" w:hAnsi="Times New Roman" w:cs="Times New Roman"/>
          <w:color w:val="272627"/>
          <w:sz w:val="24"/>
          <w:szCs w:val="24"/>
          <w:lang w:val="en-US"/>
        </w:rPr>
        <w:t xml:space="preserve"> resources conservation and management enhanced in </w:t>
      </w:r>
      <w:r w:rsidRPr="008E3FBB">
        <w:rPr>
          <w:rFonts w:ascii="Times New Roman" w:hAnsi="Times New Roman" w:cs="Times New Roman"/>
          <w:color w:val="272627"/>
          <w:sz w:val="24"/>
          <w:szCs w:val="24"/>
          <w:lang w:val="en-US"/>
        </w:rPr>
        <w:t>the project area;</w:t>
      </w:r>
    </w:p>
    <w:p w:rsidR="00222D32" w:rsidRPr="008E3FBB" w:rsidRDefault="00222D32" w:rsidP="00222D32">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sidRPr="008E3FBB">
        <w:rPr>
          <w:rFonts w:ascii="Times New Roman" w:hAnsi="Times New Roman" w:cs="Times New Roman"/>
          <w:color w:val="272627"/>
          <w:sz w:val="24"/>
          <w:szCs w:val="24"/>
          <w:lang w:val="en-US"/>
        </w:rPr>
        <w:t xml:space="preserve">3. </w:t>
      </w:r>
      <w:r>
        <w:rPr>
          <w:rFonts w:ascii="Times New Roman" w:hAnsi="Times New Roman" w:cs="Times New Roman"/>
          <w:color w:val="272627"/>
          <w:sz w:val="24"/>
          <w:szCs w:val="24"/>
          <w:lang w:val="en-US"/>
        </w:rPr>
        <w:t>Options for conservation and management measures applicable to high seas in the SIO;</w:t>
      </w:r>
    </w:p>
    <w:p w:rsidR="00222D32" w:rsidRDefault="00222D32" w:rsidP="00222D32">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sidRPr="00C37F2E">
        <w:rPr>
          <w:rFonts w:ascii="Times New Roman" w:hAnsi="Times New Roman" w:cs="Times New Roman"/>
          <w:color w:val="272627"/>
          <w:sz w:val="24"/>
          <w:szCs w:val="24"/>
          <w:lang w:val="en-US"/>
        </w:rPr>
        <w:t>4. Learning, awareness raising and knowledge sharing</w:t>
      </w:r>
      <w:r>
        <w:rPr>
          <w:rFonts w:ascii="Times New Roman" w:hAnsi="Times New Roman" w:cs="Times New Roman"/>
          <w:color w:val="272627"/>
          <w:sz w:val="24"/>
          <w:szCs w:val="24"/>
          <w:lang w:val="en-US"/>
        </w:rPr>
        <w:t>.</w:t>
      </w:r>
    </w:p>
    <w:p w:rsidR="00222D32"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p>
    <w:p w:rsidR="00222D32" w:rsidRPr="00C37F2E"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r>
        <w:rPr>
          <w:rFonts w:ascii="Times New Roman" w:hAnsi="Times New Roman" w:cs="Times New Roman"/>
          <w:color w:val="272627"/>
          <w:sz w:val="24"/>
          <w:szCs w:val="24"/>
          <w:lang w:val="en-US"/>
        </w:rPr>
        <w:t>By the completion of these joint ventures in science, policy and practice, the project aims at developing the necessary knowledge to develop effective management options for biodiversity conservation in the high seas based on the precautionary and ecosystem approaches and thus contribute to the implementation of UNGA Resolution 61/105.</w:t>
      </w:r>
    </w:p>
    <w:p w:rsidR="00222D32" w:rsidRDefault="00222D32" w:rsidP="00222D32">
      <w:pPr>
        <w:spacing w:after="0" w:line="240" w:lineRule="auto"/>
        <w:rPr>
          <w:rFonts w:ascii="Times New Roman" w:hAnsi="Times New Roman" w:cs="Times New Roman"/>
          <w:b/>
          <w:sz w:val="28"/>
          <w:szCs w:val="28"/>
          <w:lang w:val="en-US"/>
        </w:rPr>
      </w:pPr>
    </w:p>
    <w:p w:rsidR="00222D32" w:rsidRDefault="00222D32" w:rsidP="00222D32">
      <w:pPr>
        <w:spacing w:after="0" w:line="240" w:lineRule="auto"/>
        <w:rPr>
          <w:rFonts w:ascii="Times New Roman" w:hAnsi="Times New Roman" w:cs="Times New Roman"/>
          <w:b/>
          <w:sz w:val="28"/>
          <w:szCs w:val="28"/>
          <w:lang w:val="en-US"/>
        </w:rPr>
      </w:pPr>
    </w:p>
    <w:p w:rsidR="00222D32" w:rsidRDefault="00222D32" w:rsidP="00222D32">
      <w:pPr>
        <w:spacing w:after="0" w:line="240" w:lineRule="auto"/>
        <w:rPr>
          <w:rFonts w:ascii="Times New Roman" w:hAnsi="Times New Roman" w:cs="Times New Roman"/>
          <w:b/>
          <w:sz w:val="28"/>
          <w:szCs w:val="28"/>
          <w:lang w:val="en-US"/>
        </w:rPr>
      </w:pPr>
    </w:p>
    <w:p w:rsidR="00222D32" w:rsidRPr="00AF192E" w:rsidRDefault="00222D32" w:rsidP="00222D32">
      <w:pPr>
        <w:spacing w:after="0" w:line="240" w:lineRule="auto"/>
        <w:rPr>
          <w:rFonts w:ascii="Times New Roman" w:hAnsi="Times New Roman" w:cs="Times New Roman"/>
          <w:b/>
          <w:sz w:val="28"/>
          <w:szCs w:val="28"/>
          <w:highlight w:val="yellow"/>
          <w:lang w:val="en-US"/>
        </w:rPr>
      </w:pPr>
    </w:p>
    <w:p w:rsidR="00222D32" w:rsidRDefault="00222D32" w:rsidP="00222D32">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222D32" w:rsidRDefault="00222D32" w:rsidP="00222D32">
      <w:pPr>
        <w:spacing w:after="0" w:line="240" w:lineRule="auto"/>
        <w:rPr>
          <w:rFonts w:ascii="Times New Roman" w:hAnsi="Times New Roman" w:cs="Times New Roman"/>
          <w:b/>
          <w:sz w:val="24"/>
          <w:szCs w:val="24"/>
          <w:lang w:val="en-US"/>
        </w:rPr>
      </w:pPr>
      <w:r w:rsidRPr="00346E53">
        <w:rPr>
          <w:rFonts w:ascii="Times New Roman" w:hAnsi="Times New Roman" w:cs="Times New Roman"/>
          <w:b/>
          <w:sz w:val="24"/>
          <w:szCs w:val="24"/>
          <w:lang w:val="en-US"/>
        </w:rPr>
        <w:lastRenderedPageBreak/>
        <w:t>Table 1: Project Summary Table</w:t>
      </w:r>
    </w:p>
    <w:p w:rsidR="00222D32" w:rsidRPr="00346E53" w:rsidRDefault="00222D32" w:rsidP="00222D32">
      <w:pPr>
        <w:spacing w:after="0" w:line="240" w:lineRule="auto"/>
        <w:rPr>
          <w:rFonts w:ascii="Times New Roman" w:hAnsi="Times New Roman" w:cs="Times New Roman"/>
          <w:b/>
          <w:sz w:val="24"/>
          <w:szCs w:val="24"/>
          <w:lang w:val="en-US"/>
        </w:rPr>
      </w:pPr>
    </w:p>
    <w:tbl>
      <w:tblPr>
        <w:tblStyle w:val="Grilledutableau"/>
        <w:tblW w:w="0" w:type="auto"/>
        <w:tblLook w:val="04A0" w:firstRow="1" w:lastRow="0" w:firstColumn="1" w:lastColumn="0" w:noHBand="0" w:noVBand="1"/>
      </w:tblPr>
      <w:tblGrid>
        <w:gridCol w:w="1997"/>
        <w:gridCol w:w="2159"/>
        <w:gridCol w:w="1980"/>
        <w:gridCol w:w="1620"/>
        <w:gridCol w:w="1530"/>
      </w:tblGrid>
      <w:tr w:rsidR="00222D32" w:rsidRPr="00803353" w:rsidTr="00680C5E">
        <w:tc>
          <w:tcPr>
            <w:tcW w:w="1998" w:type="dxa"/>
            <w:shd w:val="clear" w:color="auto" w:fill="000000" w:themeFill="text1"/>
          </w:tcPr>
          <w:p w:rsidR="00222D32" w:rsidRPr="00346E53" w:rsidRDefault="00222D32" w:rsidP="00680C5E">
            <w:pPr>
              <w:rPr>
                <w:rFonts w:ascii="Times New Roman" w:hAnsi="Times New Roman" w:cs="Times New Roman"/>
                <w:b/>
                <w:sz w:val="28"/>
                <w:szCs w:val="28"/>
              </w:rPr>
            </w:pPr>
            <w:r w:rsidRPr="00346E53">
              <w:rPr>
                <w:rFonts w:ascii="Times New Roman" w:hAnsi="Times New Roman" w:cs="Times New Roman"/>
                <w:b/>
                <w:sz w:val="28"/>
                <w:szCs w:val="28"/>
              </w:rPr>
              <w:t>Project Title</w:t>
            </w:r>
          </w:p>
        </w:tc>
        <w:tc>
          <w:tcPr>
            <w:tcW w:w="7290" w:type="dxa"/>
            <w:gridSpan w:val="4"/>
          </w:tcPr>
          <w:p w:rsidR="00222D32" w:rsidRPr="00346E53" w:rsidRDefault="00222D32" w:rsidP="00680C5E">
            <w:pPr>
              <w:rPr>
                <w:rFonts w:ascii="Times New Roman" w:hAnsi="Times New Roman" w:cs="Times New Roman"/>
              </w:rPr>
            </w:pPr>
            <w:r w:rsidRPr="00346E53">
              <w:rPr>
                <w:rFonts w:ascii="Times New Roman" w:hAnsi="Times New Roman" w:cs="Times New Roman"/>
              </w:rPr>
              <w:t>“Applying an ecosystem-based approach to fisheries management: focus on seamounts in the southern Indian Ocean”</w:t>
            </w:r>
          </w:p>
        </w:tc>
      </w:tr>
      <w:tr w:rsidR="00222D32" w:rsidRPr="00346E53" w:rsidTr="00680C5E">
        <w:tc>
          <w:tcPr>
            <w:tcW w:w="1998" w:type="dxa"/>
          </w:tcPr>
          <w:p w:rsidR="00222D32" w:rsidRPr="00346E53" w:rsidRDefault="00222D32" w:rsidP="00680C5E">
            <w:pPr>
              <w:rPr>
                <w:rFonts w:ascii="Times New Roman" w:hAnsi="Times New Roman" w:cs="Times New Roman"/>
                <w:b/>
              </w:rPr>
            </w:pPr>
            <w:r w:rsidRPr="00346E53">
              <w:rPr>
                <w:rFonts w:ascii="Times New Roman" w:hAnsi="Times New Roman" w:cs="Times New Roman"/>
                <w:b/>
              </w:rPr>
              <w:t>GEF Project ID:</w:t>
            </w:r>
          </w:p>
        </w:tc>
        <w:tc>
          <w:tcPr>
            <w:tcW w:w="2160" w:type="dxa"/>
          </w:tcPr>
          <w:p w:rsidR="00222D32" w:rsidRPr="00346E53" w:rsidRDefault="00222D32" w:rsidP="00680C5E">
            <w:pPr>
              <w:rPr>
                <w:rFonts w:ascii="Times New Roman" w:hAnsi="Times New Roman" w:cs="Times New Roman"/>
                <w:b/>
              </w:rPr>
            </w:pPr>
            <w:r w:rsidRPr="00346E53">
              <w:rPr>
                <w:rFonts w:ascii="Times New Roman" w:hAnsi="Times New Roman" w:cs="Times New Roman"/>
                <w:b/>
              </w:rPr>
              <w:t>3138</w:t>
            </w:r>
          </w:p>
        </w:tc>
        <w:tc>
          <w:tcPr>
            <w:tcW w:w="1980" w:type="dxa"/>
          </w:tcPr>
          <w:p w:rsidR="00222D32" w:rsidRPr="00346E53" w:rsidRDefault="00222D32" w:rsidP="00680C5E">
            <w:pPr>
              <w:rPr>
                <w:rFonts w:ascii="Times New Roman" w:hAnsi="Times New Roman" w:cs="Times New Roman"/>
                <w:b/>
              </w:rPr>
            </w:pPr>
          </w:p>
        </w:tc>
        <w:tc>
          <w:tcPr>
            <w:tcW w:w="1620" w:type="dxa"/>
          </w:tcPr>
          <w:p w:rsidR="00222D32" w:rsidRPr="00346E53" w:rsidRDefault="00222D32" w:rsidP="00680C5E">
            <w:pPr>
              <w:rPr>
                <w:rFonts w:ascii="Times New Roman" w:hAnsi="Times New Roman" w:cs="Times New Roman"/>
                <w:b/>
              </w:rPr>
            </w:pPr>
            <w:r w:rsidRPr="00346E53">
              <w:rPr>
                <w:rFonts w:ascii="Times New Roman" w:hAnsi="Times New Roman" w:cs="Times New Roman"/>
              </w:rPr>
              <w:t>At endorsement Thousand US$</w:t>
            </w:r>
          </w:p>
        </w:tc>
        <w:tc>
          <w:tcPr>
            <w:tcW w:w="1530" w:type="dxa"/>
          </w:tcPr>
          <w:p w:rsidR="00222D32" w:rsidRPr="00346E53" w:rsidRDefault="00222D32" w:rsidP="00680C5E">
            <w:pPr>
              <w:rPr>
                <w:rFonts w:ascii="Times New Roman" w:hAnsi="Times New Roman" w:cs="Times New Roman"/>
                <w:b/>
              </w:rPr>
            </w:pPr>
            <w:r w:rsidRPr="00346E53">
              <w:rPr>
                <w:rFonts w:ascii="Times New Roman" w:hAnsi="Times New Roman" w:cs="Times New Roman"/>
              </w:rPr>
              <w:t>At completion  Thousand US$</w:t>
            </w:r>
          </w:p>
        </w:tc>
      </w:tr>
      <w:tr w:rsidR="00222D32" w:rsidRPr="00346E53" w:rsidTr="00680C5E">
        <w:tc>
          <w:tcPr>
            <w:tcW w:w="1998" w:type="dxa"/>
          </w:tcPr>
          <w:p w:rsidR="00222D32" w:rsidRPr="00346E53" w:rsidRDefault="00222D32" w:rsidP="00680C5E">
            <w:pPr>
              <w:rPr>
                <w:rFonts w:ascii="Times New Roman" w:hAnsi="Times New Roman" w:cs="Times New Roman"/>
                <w:b/>
              </w:rPr>
            </w:pPr>
            <w:r w:rsidRPr="00346E53">
              <w:rPr>
                <w:rFonts w:ascii="Times New Roman" w:hAnsi="Times New Roman" w:cs="Times New Roman"/>
                <w:b/>
              </w:rPr>
              <w:t>UNDP Project ID:</w:t>
            </w:r>
          </w:p>
        </w:tc>
        <w:tc>
          <w:tcPr>
            <w:tcW w:w="2160" w:type="dxa"/>
          </w:tcPr>
          <w:p w:rsidR="00222D32" w:rsidRPr="00346E53" w:rsidRDefault="00222D32" w:rsidP="00680C5E">
            <w:pPr>
              <w:rPr>
                <w:rFonts w:ascii="Times New Roman" w:hAnsi="Times New Roman" w:cs="Times New Roman"/>
                <w:b/>
              </w:rPr>
            </w:pPr>
            <w:r w:rsidRPr="00346E53">
              <w:rPr>
                <w:rFonts w:ascii="Times New Roman" w:hAnsi="Times New Roman" w:cs="Times New Roman"/>
                <w:b/>
              </w:rPr>
              <w:t>3657</w:t>
            </w:r>
          </w:p>
        </w:tc>
        <w:tc>
          <w:tcPr>
            <w:tcW w:w="1980" w:type="dxa"/>
          </w:tcPr>
          <w:p w:rsidR="00222D32" w:rsidRPr="00346E53" w:rsidRDefault="00222D32" w:rsidP="00680C5E">
            <w:pPr>
              <w:rPr>
                <w:rFonts w:ascii="Times New Roman" w:hAnsi="Times New Roman" w:cs="Times New Roman"/>
                <w:b/>
              </w:rPr>
            </w:pPr>
            <w:r w:rsidRPr="00346E53">
              <w:rPr>
                <w:rFonts w:ascii="Times New Roman" w:hAnsi="Times New Roman" w:cs="Times New Roman"/>
                <w:b/>
              </w:rPr>
              <w:t>GEF financing:</w:t>
            </w:r>
          </w:p>
        </w:tc>
        <w:tc>
          <w:tcPr>
            <w:tcW w:w="1620" w:type="dxa"/>
          </w:tcPr>
          <w:p w:rsidR="00222D32" w:rsidRPr="00346E53" w:rsidRDefault="00222D32" w:rsidP="00680C5E">
            <w:pPr>
              <w:rPr>
                <w:rFonts w:ascii="Times New Roman" w:hAnsi="Times New Roman" w:cs="Times New Roman"/>
                <w:b/>
              </w:rPr>
            </w:pPr>
            <w:r w:rsidRPr="00346E53">
              <w:rPr>
                <w:rFonts w:ascii="Times New Roman" w:hAnsi="Times New Roman" w:cs="Times New Roman"/>
              </w:rPr>
              <w:t>950 USD</w:t>
            </w:r>
          </w:p>
        </w:tc>
        <w:tc>
          <w:tcPr>
            <w:tcW w:w="1530"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950 USD</w:t>
            </w:r>
          </w:p>
        </w:tc>
      </w:tr>
      <w:tr w:rsidR="00222D32" w:rsidRPr="00346E53" w:rsidTr="00680C5E">
        <w:tc>
          <w:tcPr>
            <w:tcW w:w="1998" w:type="dxa"/>
          </w:tcPr>
          <w:p w:rsidR="00222D32" w:rsidRPr="00346E53" w:rsidRDefault="00222D32" w:rsidP="00680C5E">
            <w:pPr>
              <w:rPr>
                <w:rFonts w:ascii="Times New Roman" w:hAnsi="Times New Roman" w:cs="Times New Roman"/>
                <w:b/>
              </w:rPr>
            </w:pPr>
            <w:r w:rsidRPr="00346E53">
              <w:rPr>
                <w:rFonts w:ascii="Times New Roman" w:hAnsi="Times New Roman" w:cs="Times New Roman"/>
                <w:b/>
              </w:rPr>
              <w:t>Country:</w:t>
            </w:r>
          </w:p>
        </w:tc>
        <w:tc>
          <w:tcPr>
            <w:tcW w:w="2160" w:type="dxa"/>
          </w:tcPr>
          <w:p w:rsidR="00222D32" w:rsidRPr="00346E53" w:rsidRDefault="00222D32" w:rsidP="00680C5E">
            <w:pPr>
              <w:rPr>
                <w:rFonts w:ascii="Times New Roman" w:hAnsi="Times New Roman" w:cs="Times New Roman"/>
                <w:b/>
              </w:rPr>
            </w:pPr>
            <w:r w:rsidRPr="00346E53">
              <w:rPr>
                <w:rFonts w:ascii="Times New Roman" w:hAnsi="Times New Roman" w:cs="Times New Roman"/>
                <w:b/>
              </w:rPr>
              <w:t>Global</w:t>
            </w:r>
          </w:p>
        </w:tc>
        <w:tc>
          <w:tcPr>
            <w:tcW w:w="1980" w:type="dxa"/>
          </w:tcPr>
          <w:p w:rsidR="00222D32" w:rsidRPr="00346E53" w:rsidRDefault="00222D32" w:rsidP="00680C5E">
            <w:pPr>
              <w:rPr>
                <w:rFonts w:ascii="Times New Roman" w:hAnsi="Times New Roman" w:cs="Times New Roman"/>
                <w:b/>
              </w:rPr>
            </w:pPr>
            <w:r w:rsidRPr="00346E53">
              <w:rPr>
                <w:rFonts w:ascii="Times New Roman" w:hAnsi="Times New Roman" w:cs="Times New Roman"/>
                <w:b/>
              </w:rPr>
              <w:t>IA/EA own:</w:t>
            </w:r>
          </w:p>
        </w:tc>
        <w:tc>
          <w:tcPr>
            <w:tcW w:w="1620" w:type="dxa"/>
          </w:tcPr>
          <w:p w:rsidR="00222D32" w:rsidRPr="00346E53" w:rsidRDefault="00222D32" w:rsidP="00680C5E">
            <w:pPr>
              <w:rPr>
                <w:rFonts w:ascii="Times New Roman" w:hAnsi="Times New Roman" w:cs="Times New Roman"/>
                <w:b/>
              </w:rPr>
            </w:pPr>
            <w:r w:rsidRPr="00346E53">
              <w:rPr>
                <w:rFonts w:ascii="Times New Roman" w:hAnsi="Times New Roman" w:cs="Times New Roman"/>
              </w:rPr>
              <w:t>150 USD</w:t>
            </w:r>
          </w:p>
        </w:tc>
        <w:tc>
          <w:tcPr>
            <w:tcW w:w="1530"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150 USD</w:t>
            </w:r>
          </w:p>
        </w:tc>
      </w:tr>
      <w:tr w:rsidR="00222D32" w:rsidRPr="00346E53" w:rsidTr="00680C5E">
        <w:tc>
          <w:tcPr>
            <w:tcW w:w="1998"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Region:</w:t>
            </w:r>
          </w:p>
        </w:tc>
        <w:tc>
          <w:tcPr>
            <w:tcW w:w="2160"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Southern Indian Ocean</w:t>
            </w:r>
          </w:p>
        </w:tc>
        <w:tc>
          <w:tcPr>
            <w:tcW w:w="1980"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Government</w:t>
            </w:r>
          </w:p>
        </w:tc>
        <w:tc>
          <w:tcPr>
            <w:tcW w:w="1620" w:type="dxa"/>
          </w:tcPr>
          <w:p w:rsidR="00222D32" w:rsidRPr="00346E53" w:rsidRDefault="00222D32" w:rsidP="00680C5E">
            <w:pPr>
              <w:rPr>
                <w:rFonts w:ascii="Times New Roman" w:hAnsi="Times New Roman" w:cs="Times New Roman"/>
                <w:b/>
              </w:rPr>
            </w:pPr>
          </w:p>
        </w:tc>
        <w:tc>
          <w:tcPr>
            <w:tcW w:w="1530" w:type="dxa"/>
          </w:tcPr>
          <w:p w:rsidR="00222D32" w:rsidRPr="00346E53" w:rsidRDefault="00222D32" w:rsidP="00680C5E">
            <w:pPr>
              <w:rPr>
                <w:rFonts w:ascii="Times New Roman" w:hAnsi="Times New Roman" w:cs="Times New Roman"/>
              </w:rPr>
            </w:pPr>
          </w:p>
        </w:tc>
      </w:tr>
      <w:tr w:rsidR="00222D32" w:rsidRPr="00346E53" w:rsidTr="00680C5E">
        <w:tc>
          <w:tcPr>
            <w:tcW w:w="1998"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Focal Area:</w:t>
            </w:r>
          </w:p>
        </w:tc>
        <w:tc>
          <w:tcPr>
            <w:tcW w:w="2160"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International Waters</w:t>
            </w:r>
          </w:p>
        </w:tc>
        <w:tc>
          <w:tcPr>
            <w:tcW w:w="1980"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Other:</w:t>
            </w:r>
          </w:p>
        </w:tc>
        <w:tc>
          <w:tcPr>
            <w:tcW w:w="1620" w:type="dxa"/>
          </w:tcPr>
          <w:p w:rsidR="00222D32" w:rsidRPr="00346E53" w:rsidRDefault="00222D32" w:rsidP="00680C5E">
            <w:pPr>
              <w:rPr>
                <w:rFonts w:ascii="Times New Roman" w:hAnsi="Times New Roman" w:cs="Times New Roman"/>
                <w:b/>
              </w:rPr>
            </w:pPr>
            <w:r w:rsidRPr="00346E53">
              <w:rPr>
                <w:rFonts w:ascii="Times New Roman" w:hAnsi="Times New Roman" w:cs="Times New Roman"/>
              </w:rPr>
              <w:t>5,490 USD</w:t>
            </w:r>
          </w:p>
        </w:tc>
        <w:tc>
          <w:tcPr>
            <w:tcW w:w="1530" w:type="dxa"/>
          </w:tcPr>
          <w:p w:rsidR="00222D32" w:rsidRPr="00346E53" w:rsidRDefault="00222D32" w:rsidP="00680C5E">
            <w:pPr>
              <w:rPr>
                <w:rFonts w:ascii="Times New Roman" w:hAnsi="Times New Roman" w:cs="Times New Roman"/>
              </w:rPr>
            </w:pPr>
          </w:p>
        </w:tc>
      </w:tr>
      <w:tr w:rsidR="00222D32" w:rsidRPr="00346E53" w:rsidTr="00680C5E">
        <w:tc>
          <w:tcPr>
            <w:tcW w:w="1998"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FA Objectives</w:t>
            </w:r>
          </w:p>
          <w:p w:rsidR="00222D32" w:rsidRPr="00346E53" w:rsidRDefault="00222D32" w:rsidP="00680C5E">
            <w:pPr>
              <w:rPr>
                <w:rFonts w:ascii="Times New Roman" w:hAnsi="Times New Roman" w:cs="Times New Roman"/>
              </w:rPr>
            </w:pPr>
            <w:r w:rsidRPr="00346E53">
              <w:rPr>
                <w:rFonts w:ascii="Times New Roman" w:hAnsi="Times New Roman" w:cs="Times New Roman"/>
              </w:rPr>
              <w:t>(OP/SP)</w:t>
            </w:r>
          </w:p>
        </w:tc>
        <w:tc>
          <w:tcPr>
            <w:tcW w:w="2160"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SP1 Restoring and sustaining coastal and marine fish stocks and associated biological diversity</w:t>
            </w:r>
          </w:p>
        </w:tc>
        <w:tc>
          <w:tcPr>
            <w:tcW w:w="1980"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Total co-financing:</w:t>
            </w:r>
          </w:p>
        </w:tc>
        <w:tc>
          <w:tcPr>
            <w:tcW w:w="1620" w:type="dxa"/>
          </w:tcPr>
          <w:p w:rsidR="00222D32" w:rsidRPr="00346E53" w:rsidRDefault="00222D32" w:rsidP="00680C5E">
            <w:pPr>
              <w:rPr>
                <w:rFonts w:ascii="Times New Roman" w:hAnsi="Times New Roman" w:cs="Times New Roman"/>
                <w:b/>
              </w:rPr>
            </w:pPr>
            <w:r w:rsidRPr="00346E53">
              <w:rPr>
                <w:rFonts w:ascii="Times New Roman" w:hAnsi="Times New Roman" w:cs="Times New Roman"/>
              </w:rPr>
              <w:t>5,640 USD</w:t>
            </w:r>
          </w:p>
        </w:tc>
        <w:tc>
          <w:tcPr>
            <w:tcW w:w="1530"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5,974 USD</w:t>
            </w:r>
          </w:p>
        </w:tc>
      </w:tr>
      <w:tr w:rsidR="00222D32" w:rsidRPr="00346E53" w:rsidTr="00680C5E">
        <w:trPr>
          <w:trHeight w:val="552"/>
        </w:trPr>
        <w:tc>
          <w:tcPr>
            <w:tcW w:w="1998"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Executing Agency:</w:t>
            </w:r>
          </w:p>
        </w:tc>
        <w:tc>
          <w:tcPr>
            <w:tcW w:w="2160"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IUCN</w:t>
            </w:r>
          </w:p>
        </w:tc>
        <w:tc>
          <w:tcPr>
            <w:tcW w:w="1980"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Total Project Cost:</w:t>
            </w:r>
          </w:p>
        </w:tc>
        <w:tc>
          <w:tcPr>
            <w:tcW w:w="1620"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6,590 USD</w:t>
            </w:r>
          </w:p>
        </w:tc>
        <w:tc>
          <w:tcPr>
            <w:tcW w:w="1530" w:type="dxa"/>
          </w:tcPr>
          <w:p w:rsidR="00222D32" w:rsidRPr="00346E53" w:rsidRDefault="00222D32" w:rsidP="00680C5E">
            <w:pPr>
              <w:rPr>
                <w:rFonts w:ascii="Times New Roman" w:hAnsi="Times New Roman" w:cs="Times New Roman"/>
              </w:rPr>
            </w:pPr>
          </w:p>
        </w:tc>
      </w:tr>
      <w:tr w:rsidR="00222D32" w:rsidRPr="00803353" w:rsidTr="00680C5E">
        <w:trPr>
          <w:trHeight w:val="262"/>
        </w:trPr>
        <w:tc>
          <w:tcPr>
            <w:tcW w:w="1998" w:type="dxa"/>
            <w:vMerge w:val="restart"/>
          </w:tcPr>
          <w:p w:rsidR="00222D32" w:rsidRPr="00346E53" w:rsidRDefault="00222D32" w:rsidP="00680C5E">
            <w:pPr>
              <w:rPr>
                <w:rFonts w:ascii="Times New Roman" w:hAnsi="Times New Roman" w:cs="Times New Roman"/>
              </w:rPr>
            </w:pPr>
            <w:r w:rsidRPr="00346E53">
              <w:rPr>
                <w:rFonts w:ascii="Times New Roman" w:hAnsi="Times New Roman" w:cs="Times New Roman"/>
              </w:rPr>
              <w:t>Other Partners involved:</w:t>
            </w:r>
          </w:p>
        </w:tc>
        <w:tc>
          <w:tcPr>
            <w:tcW w:w="2160" w:type="dxa"/>
            <w:vMerge w:val="restart"/>
          </w:tcPr>
          <w:p w:rsidR="00222D32" w:rsidRPr="00346E53" w:rsidRDefault="00222D32" w:rsidP="00680C5E">
            <w:pPr>
              <w:rPr>
                <w:rFonts w:ascii="Times New Roman" w:hAnsi="Times New Roman" w:cs="Times New Roman"/>
              </w:rPr>
            </w:pPr>
            <w:r w:rsidRPr="00346E53">
              <w:rPr>
                <w:rFonts w:ascii="Times New Roman" w:hAnsi="Times New Roman" w:cs="Times New Roman"/>
              </w:rPr>
              <w:t>FAO (Nansen Programme)</w:t>
            </w:r>
          </w:p>
          <w:p w:rsidR="00222D32" w:rsidRPr="00346E53" w:rsidRDefault="00222D32" w:rsidP="00680C5E">
            <w:pPr>
              <w:rPr>
                <w:rFonts w:ascii="Times New Roman" w:hAnsi="Times New Roman" w:cs="Times New Roman"/>
              </w:rPr>
            </w:pPr>
            <w:r w:rsidRPr="00346E53">
              <w:rPr>
                <w:rFonts w:ascii="Times New Roman" w:hAnsi="Times New Roman" w:cs="Times New Roman"/>
              </w:rPr>
              <w:t>UK government through NERC</w:t>
            </w:r>
          </w:p>
          <w:p w:rsidR="00222D32" w:rsidRPr="00346E53" w:rsidRDefault="00222D32" w:rsidP="00680C5E">
            <w:pPr>
              <w:rPr>
                <w:rFonts w:ascii="Times New Roman" w:hAnsi="Times New Roman" w:cs="Times New Roman"/>
              </w:rPr>
            </w:pPr>
            <w:r w:rsidRPr="00346E53">
              <w:rPr>
                <w:rFonts w:ascii="Times New Roman" w:hAnsi="Times New Roman" w:cs="Times New Roman"/>
              </w:rPr>
              <w:t>Fishing Industry (SIODFA)</w:t>
            </w:r>
          </w:p>
        </w:tc>
        <w:tc>
          <w:tcPr>
            <w:tcW w:w="5130" w:type="dxa"/>
            <w:gridSpan w:val="3"/>
          </w:tcPr>
          <w:p w:rsidR="00222D32" w:rsidRPr="00346E53" w:rsidRDefault="00222D32" w:rsidP="00680C5E">
            <w:pPr>
              <w:rPr>
                <w:rFonts w:ascii="Times New Roman" w:hAnsi="Times New Roman" w:cs="Times New Roman"/>
              </w:rPr>
            </w:pPr>
            <w:r w:rsidRPr="00346E53">
              <w:rPr>
                <w:rFonts w:ascii="Times New Roman" w:hAnsi="Times New Roman" w:cs="Times New Roman"/>
              </w:rPr>
              <w:t>ProDoc Signature (date project began): April 2009</w:t>
            </w:r>
          </w:p>
        </w:tc>
      </w:tr>
      <w:tr w:rsidR="00222D32" w:rsidRPr="00346E53" w:rsidTr="00680C5E">
        <w:trPr>
          <w:trHeight w:val="510"/>
        </w:trPr>
        <w:tc>
          <w:tcPr>
            <w:tcW w:w="1998" w:type="dxa"/>
            <w:vMerge/>
          </w:tcPr>
          <w:p w:rsidR="00222D32" w:rsidRPr="00346E53" w:rsidRDefault="00222D32" w:rsidP="00680C5E">
            <w:pPr>
              <w:rPr>
                <w:rFonts w:ascii="Times New Roman" w:hAnsi="Times New Roman" w:cs="Times New Roman"/>
              </w:rPr>
            </w:pPr>
          </w:p>
        </w:tc>
        <w:tc>
          <w:tcPr>
            <w:tcW w:w="2160" w:type="dxa"/>
            <w:vMerge/>
          </w:tcPr>
          <w:p w:rsidR="00222D32" w:rsidRPr="00346E53" w:rsidRDefault="00222D32" w:rsidP="00680C5E">
            <w:pPr>
              <w:rPr>
                <w:rFonts w:ascii="Times New Roman" w:hAnsi="Times New Roman" w:cs="Times New Roman"/>
              </w:rPr>
            </w:pPr>
          </w:p>
        </w:tc>
        <w:tc>
          <w:tcPr>
            <w:tcW w:w="1980" w:type="dxa"/>
          </w:tcPr>
          <w:p w:rsidR="00222D32" w:rsidRPr="00346E53" w:rsidRDefault="00222D32" w:rsidP="00680C5E">
            <w:pPr>
              <w:rPr>
                <w:rFonts w:ascii="Times New Roman" w:hAnsi="Times New Roman" w:cs="Times New Roman"/>
              </w:rPr>
            </w:pPr>
            <w:r w:rsidRPr="00346E53">
              <w:rPr>
                <w:rFonts w:ascii="Times New Roman" w:hAnsi="Times New Roman" w:cs="Times New Roman"/>
              </w:rPr>
              <w:t>(Operational) Closing Date</w:t>
            </w:r>
          </w:p>
        </w:tc>
        <w:tc>
          <w:tcPr>
            <w:tcW w:w="1620" w:type="dxa"/>
          </w:tcPr>
          <w:p w:rsidR="00222D32" w:rsidRPr="00346E53" w:rsidRDefault="00222D32" w:rsidP="00680C5E">
            <w:pPr>
              <w:rPr>
                <w:rFonts w:ascii="Times New Roman" w:hAnsi="Times New Roman" w:cs="Times New Roman"/>
                <w:b/>
              </w:rPr>
            </w:pPr>
            <w:r w:rsidRPr="00346E53">
              <w:rPr>
                <w:rFonts w:ascii="Times New Roman" w:hAnsi="Times New Roman" w:cs="Times New Roman"/>
              </w:rPr>
              <w:t>Proposed: April  2011</w:t>
            </w:r>
          </w:p>
          <w:p w:rsidR="00222D32" w:rsidRPr="00346E53" w:rsidRDefault="00222D32" w:rsidP="00680C5E">
            <w:pPr>
              <w:rPr>
                <w:rFonts w:ascii="Times New Roman" w:hAnsi="Times New Roman" w:cs="Times New Roman"/>
              </w:rPr>
            </w:pPr>
            <w:r w:rsidRPr="00346E53">
              <w:rPr>
                <w:rFonts w:ascii="Times New Roman" w:hAnsi="Times New Roman" w:cs="Times New Roman"/>
              </w:rPr>
              <w:t>Extension 1 year</w:t>
            </w:r>
          </w:p>
        </w:tc>
        <w:tc>
          <w:tcPr>
            <w:tcW w:w="1530" w:type="dxa"/>
          </w:tcPr>
          <w:p w:rsidR="00222D32" w:rsidRPr="00346E53" w:rsidRDefault="00222D32" w:rsidP="00680C5E">
            <w:pPr>
              <w:rPr>
                <w:rFonts w:ascii="Times New Roman" w:hAnsi="Times New Roman" w:cs="Times New Roman"/>
                <w:color w:val="FF0000"/>
              </w:rPr>
            </w:pPr>
            <w:r w:rsidRPr="00346E53">
              <w:rPr>
                <w:rFonts w:ascii="Times New Roman" w:hAnsi="Times New Roman" w:cs="Times New Roman"/>
              </w:rPr>
              <w:t>Actual: March 2013</w:t>
            </w:r>
          </w:p>
        </w:tc>
      </w:tr>
    </w:tbl>
    <w:p w:rsidR="0077583A" w:rsidRDefault="0077583A" w:rsidP="00222D32">
      <w:pPr>
        <w:autoSpaceDE w:val="0"/>
        <w:autoSpaceDN w:val="0"/>
        <w:adjustRightInd w:val="0"/>
        <w:spacing w:after="0" w:line="240" w:lineRule="auto"/>
        <w:jc w:val="both"/>
        <w:rPr>
          <w:rFonts w:ascii="Times New Roman" w:hAnsi="Times New Roman" w:cs="Times New Roman"/>
          <w:color w:val="000000"/>
          <w:sz w:val="24"/>
          <w:szCs w:val="24"/>
          <w:lang w:val="en-US"/>
        </w:rPr>
      </w:pPr>
    </w:p>
    <w:p w:rsidR="00222D32" w:rsidRPr="00346E53" w:rsidRDefault="00222D32" w:rsidP="00222D32">
      <w:pPr>
        <w:autoSpaceDE w:val="0"/>
        <w:autoSpaceDN w:val="0"/>
        <w:adjustRightInd w:val="0"/>
        <w:spacing w:after="0" w:line="240" w:lineRule="auto"/>
        <w:jc w:val="both"/>
        <w:rPr>
          <w:rFonts w:ascii="Times New Roman" w:hAnsi="Times New Roman" w:cs="Times New Roman"/>
          <w:color w:val="000000"/>
          <w:sz w:val="24"/>
          <w:szCs w:val="24"/>
          <w:lang w:val="en-US"/>
        </w:rPr>
      </w:pPr>
      <w:r w:rsidRPr="00346E53">
        <w:rPr>
          <w:rFonts w:ascii="Times New Roman" w:hAnsi="Times New Roman" w:cs="Times New Roman"/>
          <w:color w:val="000000"/>
          <w:sz w:val="24"/>
          <w:szCs w:val="24"/>
          <w:lang w:val="en-US"/>
        </w:rPr>
        <w:t xml:space="preserve">The project is funded by the Global Environment Facility (GEF), implemented by the United Nations Development Programme (UNDP), and executed by the International Union for Conservation of Nature (IUCN). </w:t>
      </w:r>
    </w:p>
    <w:p w:rsidR="00222D32" w:rsidRPr="00346E53" w:rsidRDefault="00222D32" w:rsidP="00222D32">
      <w:pPr>
        <w:spacing w:after="0" w:line="240" w:lineRule="auto"/>
        <w:rPr>
          <w:rFonts w:ascii="Times New Roman" w:hAnsi="Times New Roman" w:cs="Times New Roman"/>
          <w:color w:val="000000"/>
          <w:sz w:val="24"/>
          <w:szCs w:val="24"/>
          <w:lang w:val="en-US"/>
        </w:rPr>
      </w:pPr>
    </w:p>
    <w:p w:rsidR="00222D32" w:rsidRDefault="00222D32" w:rsidP="00222D32">
      <w:pPr>
        <w:spacing w:after="0" w:line="240" w:lineRule="auto"/>
        <w:rPr>
          <w:rFonts w:ascii="Times New Roman" w:hAnsi="Times New Roman" w:cs="Times New Roman"/>
          <w:b/>
          <w:sz w:val="28"/>
          <w:szCs w:val="28"/>
          <w:lang w:val="en-US"/>
        </w:rPr>
      </w:pPr>
    </w:p>
    <w:p w:rsidR="00222D32" w:rsidRDefault="00222D32" w:rsidP="00222D32">
      <w:pPr>
        <w:spacing w:after="0" w:line="240" w:lineRule="auto"/>
        <w:rPr>
          <w:rFonts w:ascii="Times New Roman" w:hAnsi="Times New Roman" w:cs="Times New Roman"/>
          <w:b/>
          <w:sz w:val="28"/>
          <w:szCs w:val="28"/>
          <w:lang w:val="en-US"/>
        </w:rPr>
      </w:pPr>
      <w:r w:rsidRPr="000E4AD9">
        <w:rPr>
          <w:rFonts w:ascii="Times New Roman" w:hAnsi="Times New Roman" w:cs="Times New Roman"/>
          <w:b/>
          <w:sz w:val="28"/>
          <w:szCs w:val="28"/>
          <w:lang w:val="en-US"/>
        </w:rPr>
        <w:t xml:space="preserve">Summary of conclusions, recommendations and lessons </w:t>
      </w:r>
      <w:r>
        <w:rPr>
          <w:rFonts w:ascii="Times New Roman" w:hAnsi="Times New Roman" w:cs="Times New Roman"/>
          <w:b/>
          <w:sz w:val="28"/>
          <w:szCs w:val="28"/>
          <w:lang w:val="en-US"/>
        </w:rPr>
        <w:t>learned</w:t>
      </w:r>
    </w:p>
    <w:p w:rsidR="00222D32" w:rsidRDefault="00222D32" w:rsidP="00222D32">
      <w:pPr>
        <w:spacing w:after="0" w:line="240" w:lineRule="auto"/>
        <w:rPr>
          <w:rFonts w:ascii="Times New Roman" w:hAnsi="Times New Roman" w:cs="Times New Roman"/>
          <w:b/>
          <w:sz w:val="24"/>
          <w:szCs w:val="24"/>
          <w:highlight w:val="yellow"/>
          <w:lang w:val="en-US"/>
        </w:rPr>
      </w:pPr>
    </w:p>
    <w:p w:rsidR="00222D32" w:rsidRPr="00284219" w:rsidRDefault="00222D32" w:rsidP="00222D32">
      <w:pPr>
        <w:spacing w:after="0" w:line="240" w:lineRule="auto"/>
        <w:rPr>
          <w:rFonts w:ascii="Times New Roman" w:hAnsi="Times New Roman" w:cs="Times New Roman"/>
          <w:b/>
          <w:sz w:val="28"/>
          <w:szCs w:val="28"/>
          <w:lang w:val="en-US"/>
        </w:rPr>
      </w:pPr>
      <w:r w:rsidRPr="00284219">
        <w:rPr>
          <w:rFonts w:ascii="Times New Roman" w:hAnsi="Times New Roman" w:cs="Times New Roman"/>
          <w:b/>
          <w:sz w:val="28"/>
          <w:szCs w:val="28"/>
          <w:lang w:val="en-US"/>
        </w:rPr>
        <w:t>Conclusions</w:t>
      </w:r>
    </w:p>
    <w:p w:rsidR="00222D32" w:rsidRPr="0031383A"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 xml:space="preserve">The </w:t>
      </w:r>
      <w:r>
        <w:rPr>
          <w:rFonts w:ascii="Times New Roman" w:eastAsia="Times New Roman" w:hAnsi="Times New Roman" w:cs="Times New Roman"/>
          <w:sz w:val="24"/>
          <w:szCs w:val="24"/>
          <w:lang w:val="en-US"/>
        </w:rPr>
        <w:t xml:space="preserve">GEF UNDP/IUCN </w:t>
      </w:r>
      <w:r w:rsidRPr="00494362">
        <w:rPr>
          <w:rFonts w:ascii="Times New Roman" w:eastAsia="Times New Roman" w:hAnsi="Times New Roman" w:cs="Times New Roman"/>
          <w:sz w:val="24"/>
          <w:szCs w:val="24"/>
          <w:lang w:val="en-US"/>
        </w:rPr>
        <w:t>project</w:t>
      </w:r>
      <w:r w:rsidRPr="00494362">
        <w:rPr>
          <w:rFonts w:ascii="Times New Roman" w:hAnsi="Times New Roman" w:cs="Times New Roman"/>
          <w:sz w:val="28"/>
          <w:szCs w:val="28"/>
          <w:lang w:val="en-US"/>
        </w:rPr>
        <w:t xml:space="preserve"> </w:t>
      </w:r>
      <w:r>
        <w:rPr>
          <w:rFonts w:ascii="Times New Roman" w:eastAsia="Times New Roman" w:hAnsi="Times New Roman" w:cs="Times New Roman"/>
          <w:sz w:val="24"/>
          <w:szCs w:val="24"/>
          <w:lang w:val="en-US"/>
        </w:rPr>
        <w:t>“</w:t>
      </w:r>
      <w:r w:rsidRPr="00494362">
        <w:rPr>
          <w:rFonts w:ascii="Times New Roman" w:eastAsia="Times New Roman" w:hAnsi="Times New Roman" w:cs="Times New Roman"/>
          <w:sz w:val="24"/>
          <w:szCs w:val="24"/>
          <w:lang w:val="en-US"/>
        </w:rPr>
        <w:t>Applying an ecosystem-based approach to fisheries management: focus on seamounts in the southern Indian Ocea</w:t>
      </w:r>
      <w:r w:rsidRPr="000C3F29">
        <w:rPr>
          <w:rFonts w:ascii="Times New Roman" w:eastAsia="Times New Roman" w:hAnsi="Times New Roman" w:cs="Times New Roman"/>
          <w:sz w:val="24"/>
          <w:szCs w:val="24"/>
          <w:lang w:val="en-US"/>
        </w:rPr>
        <w:t>n“ (</w:t>
      </w:r>
      <w:r>
        <w:rPr>
          <w:rFonts w:ascii="Times New Roman" w:eastAsia="Times New Roman" w:hAnsi="Times New Roman" w:cs="Times New Roman"/>
          <w:sz w:val="24"/>
          <w:szCs w:val="24"/>
          <w:lang w:val="en-US"/>
        </w:rPr>
        <w:t>referred to</w:t>
      </w:r>
      <w:r w:rsidRPr="000C3F29">
        <w:rPr>
          <w:rFonts w:ascii="Times New Roman" w:eastAsia="Times New Roman" w:hAnsi="Times New Roman" w:cs="Times New Roman"/>
          <w:sz w:val="24"/>
          <w:szCs w:val="24"/>
          <w:lang w:val="en-US"/>
        </w:rPr>
        <w:t xml:space="preserve"> SIO-Fisheries &amp; Seamounts in </w:t>
      </w:r>
      <w:r>
        <w:rPr>
          <w:rFonts w:ascii="Times New Roman" w:eastAsia="Times New Roman" w:hAnsi="Times New Roman" w:cs="Times New Roman"/>
          <w:sz w:val="24"/>
          <w:szCs w:val="24"/>
          <w:lang w:val="en-US"/>
        </w:rPr>
        <w:t>document</w:t>
      </w:r>
      <w:r>
        <w:rPr>
          <w:rFonts w:ascii="Times New Roman" w:eastAsia="Times New Roman" w:hAnsi="Times New Roman" w:cs="Times New Roman"/>
          <w:color w:val="444444"/>
          <w:sz w:val="24"/>
          <w:szCs w:val="24"/>
          <w:lang w:val="en-US"/>
        </w:rPr>
        <w:t>)</w:t>
      </w:r>
      <w:r w:rsidRPr="005327DE">
        <w:rPr>
          <w:rFonts w:ascii="Times New Roman" w:hAnsi="Times New Roman" w:cs="Times New Roman"/>
          <w:sz w:val="28"/>
          <w:szCs w:val="28"/>
          <w:lang w:val="en-US"/>
        </w:rPr>
        <w:t xml:space="preserve"> </w:t>
      </w:r>
      <w:r w:rsidRPr="005327DE">
        <w:rPr>
          <w:rFonts w:ascii="Times New Roman" w:eastAsia="Times New Roman" w:hAnsi="Times New Roman" w:cs="Times New Roman"/>
          <w:sz w:val="24"/>
          <w:szCs w:val="24"/>
          <w:lang w:val="en-US"/>
        </w:rPr>
        <w:t>includes</w:t>
      </w:r>
      <w:r w:rsidRPr="00494362">
        <w:rPr>
          <w:rFonts w:ascii="Times New Roman" w:eastAsia="Times New Roman" w:hAnsi="Times New Roman" w:cs="Times New Roman"/>
          <w:sz w:val="24"/>
          <w:szCs w:val="24"/>
          <w:lang w:val="en-US"/>
        </w:rPr>
        <w:t xml:space="preserve"> four main components, scientific research, </w:t>
      </w:r>
      <w:r>
        <w:rPr>
          <w:rFonts w:ascii="Times New Roman" w:eastAsia="Times New Roman" w:hAnsi="Times New Roman" w:cs="Times New Roman"/>
          <w:sz w:val="24"/>
          <w:szCs w:val="24"/>
          <w:lang w:val="en-US"/>
        </w:rPr>
        <w:t>monitoring and surveillance of deep sea biodiversity and fisheries</w:t>
      </w:r>
      <w:r w:rsidRPr="00494362">
        <w:rPr>
          <w:rFonts w:ascii="Times New Roman" w:eastAsia="Times New Roman" w:hAnsi="Times New Roman" w:cs="Times New Roman"/>
          <w:sz w:val="24"/>
          <w:szCs w:val="24"/>
          <w:lang w:val="en-US"/>
        </w:rPr>
        <w:t xml:space="preserve">, governance and communication, but the central point is the development </w:t>
      </w:r>
      <w:r w:rsidR="00514D30">
        <w:rPr>
          <w:rFonts w:ascii="Times New Roman" w:eastAsia="Times New Roman" w:hAnsi="Times New Roman" w:cs="Times New Roman"/>
          <w:sz w:val="24"/>
          <w:szCs w:val="24"/>
          <w:lang w:val="en-US"/>
        </w:rPr>
        <w:t>in the</w:t>
      </w:r>
      <w:r>
        <w:rPr>
          <w:rFonts w:ascii="Times New Roman" w:eastAsia="Times New Roman" w:hAnsi="Times New Roman" w:cs="Times New Roman"/>
          <w:sz w:val="24"/>
          <w:szCs w:val="24"/>
          <w:lang w:val="en-US"/>
        </w:rPr>
        <w:t xml:space="preserve"> </w:t>
      </w:r>
      <w:r w:rsidRPr="00494362">
        <w:rPr>
          <w:rFonts w:ascii="Times New Roman" w:eastAsia="Times New Roman" w:hAnsi="Times New Roman" w:cs="Times New Roman"/>
          <w:sz w:val="24"/>
          <w:szCs w:val="24"/>
          <w:lang w:val="en-US"/>
        </w:rPr>
        <w:t xml:space="preserve">high seas of </w:t>
      </w:r>
      <w:r>
        <w:rPr>
          <w:rFonts w:ascii="Times New Roman" w:eastAsia="Times New Roman" w:hAnsi="Times New Roman" w:cs="Times New Roman"/>
          <w:sz w:val="24"/>
          <w:szCs w:val="24"/>
          <w:lang w:val="en-US"/>
        </w:rPr>
        <w:t xml:space="preserve">a </w:t>
      </w:r>
      <w:r w:rsidRPr="00494362">
        <w:rPr>
          <w:rFonts w:ascii="Times New Roman" w:eastAsia="Times New Roman" w:hAnsi="Times New Roman" w:cs="Times New Roman"/>
          <w:sz w:val="24"/>
          <w:szCs w:val="24"/>
          <w:lang w:val="en-US"/>
        </w:rPr>
        <w:t>proposal for integrated marine spatial planning and management, with a special focus on fisheries, considered as the most important and potentially impacting activity.</w:t>
      </w:r>
    </w:p>
    <w:p w:rsidR="00222D32" w:rsidRPr="00494362" w:rsidRDefault="00222D32" w:rsidP="00222D32">
      <w:pPr>
        <w:spacing w:after="0" w:line="240" w:lineRule="auto"/>
        <w:jc w:val="both"/>
        <w:rPr>
          <w:rFonts w:ascii="Times New Roman" w:eastAsia="Times New Roman" w:hAnsi="Times New Roman" w:cs="Times New Roman"/>
          <w:sz w:val="24"/>
          <w:szCs w:val="24"/>
          <w:lang w:val="en-US"/>
        </w:rPr>
      </w:pPr>
    </w:p>
    <w:p w:rsidR="00222D32" w:rsidRDefault="00222D32" w:rsidP="00222D32">
      <w:pPr>
        <w:spacing w:after="0" w:line="240" w:lineRule="auto"/>
        <w:jc w:val="both"/>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 xml:space="preserve">Most of the countries of the region, with existing framework of cooperation, are progressing towards integrated coastal zone management, mainly focusing on land use planning and management with an extension to territorial waters, rarely to their exclusive economic zone. The high seas marine spatial planning and management is a concept until now far from the preoccupations of the region coastal states and they rely for this purpose on international instruments and their regional application. </w:t>
      </w:r>
    </w:p>
    <w:p w:rsidR="00222D32" w:rsidRPr="00494362" w:rsidRDefault="00222D32" w:rsidP="00222D32">
      <w:pPr>
        <w:spacing w:after="0" w:line="240" w:lineRule="auto"/>
        <w:jc w:val="both"/>
        <w:rPr>
          <w:rFonts w:ascii="Times New Roman" w:eastAsia="Times New Roman" w:hAnsi="Times New Roman" w:cs="Times New Roman"/>
          <w:sz w:val="24"/>
          <w:szCs w:val="24"/>
          <w:lang w:val="en-US"/>
        </w:rPr>
      </w:pPr>
    </w:p>
    <w:p w:rsidR="00222D32" w:rsidRDefault="00222D32" w:rsidP="00222D32">
      <w:pPr>
        <w:spacing w:after="0" w:line="240" w:lineRule="auto"/>
        <w:jc w:val="both"/>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 xml:space="preserve">The project on </w:t>
      </w:r>
      <w:r w:rsidRPr="000C3F29">
        <w:rPr>
          <w:rFonts w:ascii="Times New Roman" w:eastAsia="Times New Roman" w:hAnsi="Times New Roman" w:cs="Times New Roman"/>
          <w:sz w:val="24"/>
          <w:szCs w:val="24"/>
          <w:lang w:val="en-US"/>
        </w:rPr>
        <w:t xml:space="preserve">SIO-Fisheries &amp; Seamounts </w:t>
      </w:r>
      <w:r w:rsidRPr="00494362">
        <w:rPr>
          <w:rFonts w:ascii="Times New Roman" w:eastAsia="Times New Roman" w:hAnsi="Times New Roman" w:cs="Times New Roman"/>
          <w:sz w:val="24"/>
          <w:szCs w:val="24"/>
          <w:lang w:val="en-US"/>
        </w:rPr>
        <w:t>was expect</w:t>
      </w:r>
      <w:r w:rsidR="00100069">
        <w:rPr>
          <w:rFonts w:ascii="Times New Roman" w:eastAsia="Times New Roman" w:hAnsi="Times New Roman" w:cs="Times New Roman"/>
          <w:sz w:val="24"/>
          <w:szCs w:val="24"/>
          <w:lang w:val="en-US"/>
        </w:rPr>
        <w:t>ed</w:t>
      </w:r>
      <w:r w:rsidRPr="00494362">
        <w:rPr>
          <w:rFonts w:ascii="Times New Roman" w:eastAsia="Times New Roman" w:hAnsi="Times New Roman" w:cs="Times New Roman"/>
          <w:sz w:val="24"/>
          <w:szCs w:val="24"/>
          <w:lang w:val="en-US"/>
        </w:rPr>
        <w:t xml:space="preserve"> to propose </w:t>
      </w:r>
      <w:r>
        <w:rPr>
          <w:rFonts w:ascii="Times New Roman" w:eastAsia="Times New Roman" w:hAnsi="Times New Roman" w:cs="Times New Roman"/>
          <w:sz w:val="24"/>
          <w:szCs w:val="24"/>
          <w:lang w:val="en-US"/>
        </w:rPr>
        <w:t xml:space="preserve">to </w:t>
      </w:r>
      <w:r w:rsidRPr="00494362">
        <w:rPr>
          <w:rFonts w:ascii="Times New Roman" w:eastAsia="Times New Roman" w:hAnsi="Times New Roman" w:cs="Times New Roman"/>
          <w:sz w:val="24"/>
          <w:szCs w:val="24"/>
          <w:lang w:val="en-US"/>
        </w:rPr>
        <w:t xml:space="preserve">these countries the basic </w:t>
      </w:r>
      <w:r w:rsidRPr="0039685D">
        <w:rPr>
          <w:rFonts w:ascii="Times New Roman" w:eastAsia="Times New Roman" w:hAnsi="Times New Roman" w:cs="Times New Roman"/>
          <w:sz w:val="24"/>
          <w:szCs w:val="24"/>
          <w:lang w:val="en-US"/>
        </w:rPr>
        <w:t xml:space="preserve">mechanisms for a joint management of the high seas issues, based on </w:t>
      </w:r>
      <w:r w:rsidR="00100069" w:rsidRPr="0039685D">
        <w:rPr>
          <w:rFonts w:ascii="Times New Roman" w:eastAsia="Times New Roman" w:hAnsi="Times New Roman" w:cs="Times New Roman"/>
          <w:sz w:val="24"/>
          <w:szCs w:val="24"/>
          <w:lang w:val="en-US"/>
        </w:rPr>
        <w:t xml:space="preserve">the </w:t>
      </w:r>
      <w:r w:rsidRPr="0039685D">
        <w:rPr>
          <w:rFonts w:ascii="Times New Roman" w:eastAsia="Times New Roman" w:hAnsi="Times New Roman" w:cs="Times New Roman"/>
          <w:sz w:val="24"/>
          <w:szCs w:val="24"/>
          <w:lang w:val="en-US"/>
        </w:rPr>
        <w:t xml:space="preserve">transposition </w:t>
      </w:r>
      <w:r w:rsidRPr="0039685D">
        <w:rPr>
          <w:rFonts w:ascii="Times New Roman" w:eastAsia="Times New Roman" w:hAnsi="Times New Roman" w:cs="Times New Roman"/>
          <w:sz w:val="24"/>
          <w:szCs w:val="24"/>
          <w:lang w:val="en-US"/>
        </w:rPr>
        <w:lastRenderedPageBreak/>
        <w:t>of international instrument</w:t>
      </w:r>
      <w:r w:rsidR="00100069" w:rsidRPr="0039685D">
        <w:rPr>
          <w:rFonts w:ascii="Times New Roman" w:eastAsia="Times New Roman" w:hAnsi="Times New Roman" w:cs="Times New Roman"/>
          <w:sz w:val="24"/>
          <w:szCs w:val="24"/>
          <w:lang w:val="en-US"/>
        </w:rPr>
        <w:t>s</w:t>
      </w:r>
      <w:r w:rsidRPr="0039685D">
        <w:rPr>
          <w:rFonts w:ascii="Times New Roman" w:eastAsia="Times New Roman" w:hAnsi="Times New Roman" w:cs="Times New Roman"/>
          <w:sz w:val="24"/>
          <w:szCs w:val="24"/>
          <w:lang w:val="en-US"/>
        </w:rPr>
        <w:t xml:space="preserve"> such </w:t>
      </w:r>
      <w:r w:rsidRPr="00494362">
        <w:rPr>
          <w:rFonts w:ascii="Times New Roman" w:eastAsia="Times New Roman" w:hAnsi="Times New Roman" w:cs="Times New Roman"/>
          <w:sz w:val="24"/>
          <w:szCs w:val="24"/>
          <w:lang w:val="en-US"/>
        </w:rPr>
        <w:t>as UNCLOS (with a special attention to the International Maritime Organization – IMO - and to the International Seabed Authority – ISA -) and the CBD, on the strengths and complementarities of the regional instruments such as the Nairobi Convention (UNEP), the regional fisheries management organizations (RFMO-FAO) or regional fisheries arrangement (FAO), and the input of research institutions (international and regional) for a better understanding of the biodiversity, of the oceanographic conditions and of the functioning of high and deep seas ecosystems, allowing to propose management measures</w:t>
      </w:r>
      <w:r w:rsidR="009F7743">
        <w:rPr>
          <w:rFonts w:ascii="Times New Roman" w:eastAsia="Times New Roman" w:hAnsi="Times New Roman" w:cs="Times New Roman"/>
          <w:sz w:val="24"/>
          <w:szCs w:val="24"/>
          <w:lang w:val="en-US"/>
        </w:rPr>
        <w:t xml:space="preserve"> cover</w:t>
      </w:r>
      <w:r w:rsidR="0039685D">
        <w:rPr>
          <w:rFonts w:ascii="Times New Roman" w:eastAsia="Times New Roman" w:hAnsi="Times New Roman" w:cs="Times New Roman"/>
          <w:sz w:val="24"/>
          <w:szCs w:val="24"/>
          <w:lang w:val="en-US"/>
        </w:rPr>
        <w:t xml:space="preserve">ing all activities such as </w:t>
      </w:r>
      <w:r w:rsidRPr="00494362">
        <w:rPr>
          <w:rFonts w:ascii="Times New Roman" w:eastAsia="Times New Roman" w:hAnsi="Times New Roman" w:cs="Times New Roman"/>
          <w:sz w:val="24"/>
          <w:szCs w:val="24"/>
          <w:lang w:val="en-US"/>
        </w:rPr>
        <w:t>marine protected areas</w:t>
      </w:r>
      <w:r w:rsidR="0039685D">
        <w:rPr>
          <w:rFonts w:ascii="Times New Roman" w:eastAsia="Times New Roman" w:hAnsi="Times New Roman" w:cs="Times New Roman"/>
          <w:sz w:val="24"/>
          <w:szCs w:val="24"/>
          <w:lang w:val="en-US"/>
        </w:rPr>
        <w:t>.</w:t>
      </w:r>
    </w:p>
    <w:p w:rsidR="0039685D" w:rsidRPr="00494362" w:rsidRDefault="0039685D" w:rsidP="00222D32">
      <w:pPr>
        <w:spacing w:after="0" w:line="240" w:lineRule="auto"/>
        <w:jc w:val="both"/>
        <w:rPr>
          <w:rFonts w:ascii="Times New Roman" w:eastAsia="Times New Roman" w:hAnsi="Times New Roman" w:cs="Times New Roman"/>
          <w:sz w:val="24"/>
          <w:szCs w:val="24"/>
          <w:lang w:val="en-US"/>
        </w:rPr>
      </w:pPr>
    </w:p>
    <w:p w:rsidR="00222D32" w:rsidRDefault="00222D32" w:rsidP="00222D32">
      <w:pPr>
        <w:spacing w:after="0" w:line="240" w:lineRule="auto"/>
        <w:jc w:val="both"/>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The</w:t>
      </w:r>
      <w:r>
        <w:rPr>
          <w:rFonts w:ascii="Times New Roman" w:eastAsia="Times New Roman" w:hAnsi="Times New Roman" w:cs="Times New Roman"/>
          <w:sz w:val="24"/>
          <w:szCs w:val="24"/>
          <w:lang w:val="en-US"/>
        </w:rPr>
        <w:t xml:space="preserve"> results of this 4 year project</w:t>
      </w:r>
      <w:r w:rsidRPr="00494362">
        <w:rPr>
          <w:rFonts w:ascii="Times New Roman" w:eastAsia="Times New Roman" w:hAnsi="Times New Roman" w:cs="Times New Roman"/>
          <w:sz w:val="24"/>
          <w:szCs w:val="24"/>
          <w:lang w:val="en-US"/>
        </w:rPr>
        <w:t xml:space="preserve"> are not answering the expectations, even if the research has brought and will bring in the coming years </w:t>
      </w:r>
      <w:r>
        <w:rPr>
          <w:rFonts w:ascii="Times New Roman" w:eastAsia="Times New Roman" w:hAnsi="Times New Roman" w:cs="Times New Roman"/>
          <w:sz w:val="24"/>
          <w:szCs w:val="24"/>
          <w:lang w:val="en-US"/>
        </w:rPr>
        <w:t>sound</w:t>
      </w:r>
      <w:r w:rsidRPr="00494362">
        <w:rPr>
          <w:rFonts w:ascii="Times New Roman" w:eastAsia="Times New Roman" w:hAnsi="Times New Roman" w:cs="Times New Roman"/>
          <w:sz w:val="24"/>
          <w:szCs w:val="24"/>
          <w:lang w:val="en-US"/>
        </w:rPr>
        <w:t xml:space="preserve"> results</w:t>
      </w:r>
      <w:r>
        <w:rPr>
          <w:rFonts w:ascii="Times New Roman" w:eastAsia="Times New Roman" w:hAnsi="Times New Roman" w:cs="Times New Roman"/>
          <w:sz w:val="24"/>
          <w:szCs w:val="24"/>
          <w:lang w:val="en-US"/>
        </w:rPr>
        <w:t xml:space="preserve"> in peer reviewed journals</w:t>
      </w:r>
      <w:r w:rsidRPr="00494362">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as</w:t>
      </w:r>
      <w:r w:rsidRPr="00494362">
        <w:rPr>
          <w:rFonts w:ascii="Times New Roman" w:eastAsia="Times New Roman" w:hAnsi="Times New Roman" w:cs="Times New Roman"/>
          <w:sz w:val="24"/>
          <w:szCs w:val="24"/>
          <w:lang w:val="en-US"/>
        </w:rPr>
        <w:t xml:space="preserve"> it was orientated to</w:t>
      </w:r>
      <w:r>
        <w:rPr>
          <w:rFonts w:ascii="Times New Roman" w:eastAsia="Times New Roman" w:hAnsi="Times New Roman" w:cs="Times New Roman"/>
          <w:sz w:val="24"/>
          <w:szCs w:val="24"/>
          <w:lang w:val="en-US"/>
        </w:rPr>
        <w:t>wards</w:t>
      </w:r>
      <w:r w:rsidRPr="0049436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mainly pure</w:t>
      </w:r>
      <w:r w:rsidRPr="00494362">
        <w:rPr>
          <w:rFonts w:ascii="Times New Roman" w:eastAsia="Times New Roman" w:hAnsi="Times New Roman" w:cs="Times New Roman"/>
          <w:sz w:val="24"/>
          <w:szCs w:val="24"/>
          <w:lang w:val="en-US"/>
        </w:rPr>
        <w:t xml:space="preserve"> science and not science for management. For the management of seamounts, no management plan has been </w:t>
      </w:r>
      <w:r>
        <w:rPr>
          <w:rFonts w:ascii="Times New Roman" w:eastAsia="Times New Roman" w:hAnsi="Times New Roman" w:cs="Times New Roman"/>
          <w:sz w:val="24"/>
          <w:szCs w:val="24"/>
          <w:lang w:val="en-US"/>
        </w:rPr>
        <w:t>designed</w:t>
      </w:r>
      <w:r w:rsidRPr="00494362">
        <w:rPr>
          <w:rFonts w:ascii="Times New Roman" w:eastAsia="Times New Roman" w:hAnsi="Times New Roman" w:cs="Times New Roman"/>
          <w:sz w:val="24"/>
          <w:szCs w:val="24"/>
          <w:lang w:val="en-US"/>
        </w:rPr>
        <w:t xml:space="preserve"> as expected. On the governance aspects, the choice of </w:t>
      </w:r>
      <w:r>
        <w:rPr>
          <w:rFonts w:ascii="Times New Roman" w:eastAsia="Times New Roman" w:hAnsi="Times New Roman" w:cs="Times New Roman"/>
          <w:sz w:val="24"/>
          <w:szCs w:val="24"/>
          <w:lang w:val="en-US"/>
        </w:rPr>
        <w:t>introducing</w:t>
      </w:r>
      <w:r w:rsidRPr="00494362">
        <w:rPr>
          <w:rFonts w:ascii="Times New Roman" w:eastAsia="Times New Roman" w:hAnsi="Times New Roman" w:cs="Times New Roman"/>
          <w:sz w:val="24"/>
          <w:szCs w:val="24"/>
          <w:lang w:val="en-US"/>
        </w:rPr>
        <w:t xml:space="preserve"> an informal and voluntary alliance,</w:t>
      </w:r>
      <w:r>
        <w:rPr>
          <w:rFonts w:ascii="Times New Roman" w:eastAsia="Times New Roman" w:hAnsi="Times New Roman" w:cs="Times New Roman"/>
          <w:sz w:val="24"/>
          <w:szCs w:val="24"/>
          <w:lang w:val="en-US"/>
        </w:rPr>
        <w:t xml:space="preserve"> as proposed by another project</w:t>
      </w:r>
      <w:r w:rsidRPr="00494362">
        <w:rPr>
          <w:rFonts w:ascii="Times New Roman" w:eastAsia="Times New Roman" w:hAnsi="Times New Roman" w:cs="Times New Roman"/>
          <w:sz w:val="24"/>
          <w:szCs w:val="24"/>
          <w:lang w:val="en-US"/>
        </w:rPr>
        <w:t xml:space="preserve">, is not responding </w:t>
      </w:r>
      <w:r>
        <w:rPr>
          <w:rFonts w:ascii="Times New Roman" w:eastAsia="Times New Roman" w:hAnsi="Times New Roman" w:cs="Times New Roman"/>
          <w:sz w:val="24"/>
          <w:szCs w:val="24"/>
          <w:lang w:val="en-US"/>
        </w:rPr>
        <w:t xml:space="preserve">to </w:t>
      </w:r>
      <w:r w:rsidRPr="00494362">
        <w:rPr>
          <w:rFonts w:ascii="Times New Roman" w:eastAsia="Times New Roman" w:hAnsi="Times New Roman" w:cs="Times New Roman"/>
          <w:sz w:val="24"/>
          <w:szCs w:val="24"/>
          <w:lang w:val="en-US"/>
        </w:rPr>
        <w:t xml:space="preserve">the </w:t>
      </w:r>
      <w:r w:rsidR="00100069">
        <w:rPr>
          <w:rFonts w:ascii="Times New Roman" w:eastAsia="Times New Roman" w:hAnsi="Times New Roman" w:cs="Times New Roman"/>
          <w:sz w:val="24"/>
          <w:szCs w:val="24"/>
          <w:lang w:val="en-US"/>
        </w:rPr>
        <w:t>anticipations</w:t>
      </w:r>
      <w:r w:rsidRPr="00494362">
        <w:rPr>
          <w:rFonts w:ascii="Times New Roman" w:eastAsia="Times New Roman" w:hAnsi="Times New Roman" w:cs="Times New Roman"/>
          <w:sz w:val="24"/>
          <w:szCs w:val="24"/>
          <w:lang w:val="en-US"/>
        </w:rPr>
        <w:t xml:space="preserve"> of the countries, of UNDP and overall of the </w:t>
      </w:r>
      <w:r>
        <w:rPr>
          <w:rFonts w:ascii="Times New Roman" w:eastAsia="Times New Roman" w:hAnsi="Times New Roman" w:cs="Times New Roman"/>
          <w:sz w:val="24"/>
          <w:szCs w:val="24"/>
          <w:lang w:val="en-US"/>
        </w:rPr>
        <w:t>GEF strategy for International W</w:t>
      </w:r>
      <w:r w:rsidRPr="00494362">
        <w:rPr>
          <w:rFonts w:ascii="Times New Roman" w:eastAsia="Times New Roman" w:hAnsi="Times New Roman" w:cs="Times New Roman"/>
          <w:sz w:val="24"/>
          <w:szCs w:val="24"/>
          <w:lang w:val="en-US"/>
        </w:rPr>
        <w:t xml:space="preserve">aters. </w:t>
      </w:r>
    </w:p>
    <w:p w:rsidR="00222D32" w:rsidRPr="00494362" w:rsidRDefault="00222D32" w:rsidP="00222D32">
      <w:pPr>
        <w:spacing w:after="0" w:line="240" w:lineRule="auto"/>
        <w:jc w:val="both"/>
        <w:rPr>
          <w:rFonts w:ascii="Times New Roman" w:eastAsia="Times New Roman" w:hAnsi="Times New Roman" w:cs="Times New Roman"/>
          <w:sz w:val="24"/>
          <w:szCs w:val="24"/>
          <w:lang w:val="en-US"/>
        </w:rPr>
      </w:pPr>
    </w:p>
    <w:p w:rsidR="00222D32" w:rsidRPr="00494362" w:rsidRDefault="00222D32" w:rsidP="00222D32">
      <w:pPr>
        <w:spacing w:after="0" w:line="240" w:lineRule="auto"/>
        <w:jc w:val="both"/>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 xml:space="preserve">The reason for this gap between the original expectations and the present results is due to multiple factors: </w:t>
      </w:r>
    </w:p>
    <w:p w:rsidR="00222D32" w:rsidRPr="009106E0" w:rsidRDefault="00222D32" w:rsidP="00222D32">
      <w:pPr>
        <w:pStyle w:val="Paragraphedeliste"/>
        <w:numPr>
          <w:ilvl w:val="0"/>
          <w:numId w:val="22"/>
        </w:numPr>
        <w:spacing w:after="0" w:line="240" w:lineRule="auto"/>
        <w:jc w:val="both"/>
        <w:rPr>
          <w:rFonts w:ascii="Times New Roman" w:eastAsia="Times New Roman" w:hAnsi="Times New Roman" w:cs="Times New Roman"/>
          <w:sz w:val="24"/>
          <w:szCs w:val="24"/>
          <w:lang w:val="en-US"/>
        </w:rPr>
      </w:pPr>
      <w:r w:rsidRPr="009106E0">
        <w:rPr>
          <w:rFonts w:ascii="Times New Roman" w:eastAsia="Times New Roman" w:hAnsi="Times New Roman" w:cs="Times New Roman"/>
          <w:sz w:val="24"/>
          <w:szCs w:val="24"/>
          <w:lang w:val="en-US"/>
        </w:rPr>
        <w:t xml:space="preserve">A lack of </w:t>
      </w:r>
      <w:r>
        <w:rPr>
          <w:rFonts w:ascii="Times New Roman" w:eastAsia="Times New Roman" w:hAnsi="Times New Roman" w:cs="Times New Roman"/>
          <w:sz w:val="24"/>
          <w:szCs w:val="24"/>
          <w:lang w:val="en-US"/>
        </w:rPr>
        <w:t xml:space="preserve">(continuous) </w:t>
      </w:r>
      <w:r w:rsidRPr="009106E0">
        <w:rPr>
          <w:rFonts w:ascii="Times New Roman" w:eastAsia="Times New Roman" w:hAnsi="Times New Roman" w:cs="Times New Roman"/>
          <w:sz w:val="24"/>
          <w:szCs w:val="24"/>
          <w:lang w:val="en-US"/>
        </w:rPr>
        <w:t xml:space="preserve">vision of the ultimate objective, high seas </w:t>
      </w:r>
      <w:r>
        <w:rPr>
          <w:rFonts w:ascii="Times New Roman" w:eastAsia="Times New Roman" w:hAnsi="Times New Roman" w:cs="Times New Roman"/>
          <w:sz w:val="24"/>
          <w:szCs w:val="24"/>
          <w:lang w:val="en-US"/>
        </w:rPr>
        <w:t xml:space="preserve">spatial </w:t>
      </w:r>
      <w:r w:rsidRPr="009106E0">
        <w:rPr>
          <w:rFonts w:ascii="Times New Roman" w:eastAsia="Times New Roman" w:hAnsi="Times New Roman" w:cs="Times New Roman"/>
          <w:sz w:val="24"/>
          <w:szCs w:val="24"/>
          <w:lang w:val="en-US"/>
        </w:rPr>
        <w:t xml:space="preserve">planning and management. This lack of vision and the difficulties to deliver according to the initial logical framework has conducted to proposals for the change of the name of the project (2012) and </w:t>
      </w:r>
      <w:r>
        <w:rPr>
          <w:rFonts w:ascii="Times New Roman" w:eastAsia="Times New Roman" w:hAnsi="Times New Roman" w:cs="Times New Roman"/>
          <w:sz w:val="24"/>
          <w:szCs w:val="24"/>
          <w:lang w:val="en-US"/>
        </w:rPr>
        <w:t>a major</w:t>
      </w:r>
      <w:r w:rsidRPr="009106E0">
        <w:rPr>
          <w:rFonts w:ascii="Times New Roman" w:eastAsia="Times New Roman" w:hAnsi="Times New Roman" w:cs="Times New Roman"/>
          <w:sz w:val="24"/>
          <w:szCs w:val="24"/>
          <w:lang w:val="en-US"/>
        </w:rPr>
        <w:t xml:space="preserve"> modifica</w:t>
      </w:r>
      <w:r w:rsidR="00100069">
        <w:rPr>
          <w:rFonts w:ascii="Times New Roman" w:eastAsia="Times New Roman" w:hAnsi="Times New Roman" w:cs="Times New Roman"/>
          <w:sz w:val="24"/>
          <w:szCs w:val="24"/>
          <w:lang w:val="en-US"/>
        </w:rPr>
        <w:t xml:space="preserve">tion of </w:t>
      </w:r>
      <w:r w:rsidRPr="009106E0">
        <w:rPr>
          <w:rFonts w:ascii="Times New Roman" w:eastAsia="Times New Roman" w:hAnsi="Times New Roman" w:cs="Times New Roman"/>
          <w:sz w:val="24"/>
          <w:szCs w:val="24"/>
          <w:lang w:val="en-US"/>
        </w:rPr>
        <w:t>outcome 3 (2011), based on discussions and comments during workshops.</w:t>
      </w:r>
    </w:p>
    <w:p w:rsidR="00222D32" w:rsidRPr="00BD677D" w:rsidRDefault="00222D32" w:rsidP="00222D32">
      <w:pPr>
        <w:pStyle w:val="Paragraphedeliste"/>
        <w:numPr>
          <w:ilvl w:val="0"/>
          <w:numId w:val="22"/>
        </w:numPr>
        <w:spacing w:after="0" w:line="240" w:lineRule="auto"/>
        <w:jc w:val="both"/>
        <w:rPr>
          <w:rFonts w:ascii="Times New Roman" w:eastAsia="Times New Roman" w:hAnsi="Times New Roman" w:cs="Times New Roman"/>
          <w:sz w:val="24"/>
          <w:szCs w:val="24"/>
          <w:lang w:val="en-US"/>
        </w:rPr>
      </w:pPr>
      <w:r w:rsidRPr="00BD677D">
        <w:rPr>
          <w:rFonts w:ascii="Times New Roman" w:eastAsia="Times New Roman" w:hAnsi="Times New Roman" w:cs="Times New Roman"/>
          <w:sz w:val="24"/>
          <w:szCs w:val="24"/>
          <w:lang w:val="en-US"/>
        </w:rPr>
        <w:t xml:space="preserve">The </w:t>
      </w:r>
      <w:r>
        <w:rPr>
          <w:rFonts w:ascii="Times New Roman" w:eastAsia="Times New Roman" w:hAnsi="Times New Roman" w:cs="Times New Roman"/>
          <w:sz w:val="24"/>
          <w:szCs w:val="24"/>
          <w:lang w:val="en-US"/>
        </w:rPr>
        <w:t xml:space="preserve">lack of (continuous) leadership and the </w:t>
      </w:r>
      <w:r w:rsidRPr="00BD677D">
        <w:rPr>
          <w:rFonts w:ascii="Times New Roman" w:eastAsia="Times New Roman" w:hAnsi="Times New Roman" w:cs="Times New Roman"/>
          <w:sz w:val="24"/>
          <w:szCs w:val="24"/>
          <w:lang w:val="en-US"/>
        </w:rPr>
        <w:t xml:space="preserve">multiple changes in the leading team inside IUCN </w:t>
      </w:r>
      <w:r>
        <w:rPr>
          <w:rFonts w:ascii="Times New Roman" w:eastAsia="Times New Roman" w:hAnsi="Times New Roman" w:cs="Times New Roman"/>
          <w:sz w:val="24"/>
          <w:szCs w:val="24"/>
          <w:lang w:val="en-US"/>
        </w:rPr>
        <w:t>(2 project coordinators, 3 project managers).</w:t>
      </w:r>
    </w:p>
    <w:p w:rsidR="00222D32" w:rsidRPr="0039685D" w:rsidRDefault="00222D32" w:rsidP="00222D32">
      <w:pPr>
        <w:pStyle w:val="Paragraphedeliste"/>
        <w:numPr>
          <w:ilvl w:val="0"/>
          <w:numId w:val="22"/>
        </w:numPr>
        <w:spacing w:after="0" w:line="240" w:lineRule="auto"/>
        <w:rPr>
          <w:rFonts w:ascii="Times New Roman" w:eastAsia="Times New Roman" w:hAnsi="Times New Roman" w:cs="Times New Roman"/>
          <w:sz w:val="24"/>
          <w:szCs w:val="24"/>
          <w:lang w:val="en-US"/>
        </w:rPr>
      </w:pPr>
      <w:r w:rsidRPr="0039685D">
        <w:rPr>
          <w:rFonts w:ascii="Times New Roman" w:eastAsia="Times New Roman" w:hAnsi="Times New Roman" w:cs="Times New Roman"/>
          <w:sz w:val="24"/>
          <w:szCs w:val="24"/>
          <w:lang w:val="en-US"/>
        </w:rPr>
        <w:t xml:space="preserve">The use of short term independent consultants </w:t>
      </w:r>
      <w:r w:rsidR="0039685D" w:rsidRPr="0039685D">
        <w:rPr>
          <w:rFonts w:ascii="Times New Roman" w:eastAsia="Times New Roman" w:hAnsi="Times New Roman" w:cs="Times New Roman"/>
          <w:sz w:val="24"/>
          <w:szCs w:val="24"/>
          <w:lang w:val="en-US"/>
        </w:rPr>
        <w:t>“</w:t>
      </w:r>
      <w:r w:rsidRPr="0039685D">
        <w:rPr>
          <w:rFonts w:ascii="Times New Roman" w:eastAsia="Times New Roman" w:hAnsi="Times New Roman" w:cs="Times New Roman"/>
          <w:sz w:val="24"/>
          <w:szCs w:val="24"/>
          <w:lang w:val="en-US"/>
        </w:rPr>
        <w:t>of international quality</w:t>
      </w:r>
      <w:r w:rsidR="00100069" w:rsidRPr="0039685D">
        <w:rPr>
          <w:rFonts w:ascii="Times New Roman" w:eastAsia="Times New Roman" w:hAnsi="Times New Roman" w:cs="Times New Roman"/>
          <w:sz w:val="24"/>
          <w:szCs w:val="24"/>
          <w:lang w:val="en-US"/>
        </w:rPr>
        <w:t xml:space="preserve"> on specific topics</w:t>
      </w:r>
      <w:r w:rsidR="0039685D" w:rsidRPr="0039685D">
        <w:rPr>
          <w:rFonts w:ascii="Times New Roman" w:eastAsia="Times New Roman" w:hAnsi="Times New Roman" w:cs="Times New Roman"/>
          <w:sz w:val="24"/>
          <w:szCs w:val="24"/>
          <w:lang w:val="en-US"/>
        </w:rPr>
        <w:t>”</w:t>
      </w:r>
      <w:r w:rsidR="00314CA6" w:rsidRPr="0039685D">
        <w:rPr>
          <w:rFonts w:ascii="Times New Roman" w:eastAsia="Times New Roman" w:hAnsi="Times New Roman" w:cs="Times New Roman"/>
          <w:sz w:val="24"/>
          <w:szCs w:val="24"/>
          <w:lang w:val="en-US"/>
        </w:rPr>
        <w:t xml:space="preserve">, </w:t>
      </w:r>
      <w:r w:rsidRPr="0039685D">
        <w:rPr>
          <w:rFonts w:ascii="Times New Roman" w:eastAsia="Times New Roman" w:hAnsi="Times New Roman" w:cs="Times New Roman"/>
          <w:sz w:val="24"/>
          <w:szCs w:val="24"/>
          <w:lang w:val="en-US"/>
        </w:rPr>
        <w:t>with a global vision</w:t>
      </w:r>
      <w:r w:rsidR="00100069" w:rsidRPr="0039685D">
        <w:rPr>
          <w:rFonts w:ascii="Times New Roman" w:eastAsia="Times New Roman" w:hAnsi="Times New Roman" w:cs="Times New Roman"/>
          <w:sz w:val="24"/>
          <w:szCs w:val="24"/>
          <w:lang w:val="en-US"/>
        </w:rPr>
        <w:t xml:space="preserve"> and experience</w:t>
      </w:r>
      <w:r w:rsidR="00314CA6" w:rsidRPr="0039685D">
        <w:rPr>
          <w:rFonts w:ascii="Times New Roman" w:eastAsia="Times New Roman" w:hAnsi="Times New Roman" w:cs="Times New Roman"/>
          <w:sz w:val="24"/>
          <w:szCs w:val="24"/>
          <w:lang w:val="en-US"/>
        </w:rPr>
        <w:t xml:space="preserve"> </w:t>
      </w:r>
      <w:r w:rsidR="0039685D" w:rsidRPr="0039685D">
        <w:rPr>
          <w:rFonts w:ascii="Times New Roman" w:eastAsia="Times New Roman" w:hAnsi="Times New Roman" w:cs="Times New Roman"/>
          <w:sz w:val="24"/>
          <w:szCs w:val="24"/>
          <w:lang w:val="en-US"/>
        </w:rPr>
        <w:t>generally not focusing</w:t>
      </w:r>
      <w:r w:rsidR="00314CA6" w:rsidRPr="0039685D">
        <w:rPr>
          <w:rFonts w:ascii="Times New Roman" w:eastAsia="Times New Roman" w:hAnsi="Times New Roman" w:cs="Times New Roman"/>
          <w:sz w:val="24"/>
          <w:szCs w:val="24"/>
          <w:lang w:val="en-US"/>
        </w:rPr>
        <w:t xml:space="preserve"> on the region</w:t>
      </w:r>
      <w:r w:rsidR="0039685D" w:rsidRPr="0039685D">
        <w:rPr>
          <w:rFonts w:ascii="Times New Roman" w:eastAsia="Times New Roman" w:hAnsi="Times New Roman" w:cs="Times New Roman"/>
          <w:sz w:val="24"/>
          <w:szCs w:val="24"/>
          <w:lang w:val="en-US"/>
        </w:rPr>
        <w:t>al aspects.</w:t>
      </w:r>
      <w:r w:rsidRPr="0039685D">
        <w:rPr>
          <w:rFonts w:ascii="Times New Roman" w:eastAsia="Times New Roman" w:hAnsi="Times New Roman" w:cs="Times New Roman"/>
          <w:sz w:val="24"/>
          <w:szCs w:val="24"/>
          <w:lang w:val="en-US"/>
        </w:rPr>
        <w:t xml:space="preserve"> </w:t>
      </w:r>
    </w:p>
    <w:p w:rsidR="00222D32" w:rsidRPr="00494362" w:rsidRDefault="00222D32" w:rsidP="00222D32">
      <w:pPr>
        <w:pStyle w:val="Paragraphedeliste"/>
        <w:numPr>
          <w:ilvl w:val="0"/>
          <w:numId w:val="22"/>
        </w:numPr>
        <w:spacing w:after="0" w:line="240" w:lineRule="auto"/>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A focus on science for knowledge and not science for management</w:t>
      </w:r>
      <w:r>
        <w:rPr>
          <w:rFonts w:ascii="Times New Roman" w:eastAsia="Times New Roman" w:hAnsi="Times New Roman" w:cs="Times New Roman"/>
          <w:sz w:val="24"/>
          <w:szCs w:val="24"/>
          <w:lang w:val="en-US"/>
        </w:rPr>
        <w:t>.</w:t>
      </w:r>
    </w:p>
    <w:p w:rsidR="00222D32" w:rsidRPr="00494362" w:rsidRDefault="00222D32" w:rsidP="00222D32">
      <w:pPr>
        <w:pStyle w:val="Paragraphedeliste"/>
        <w:numPr>
          <w:ilvl w:val="0"/>
          <w:numId w:val="22"/>
        </w:numPr>
        <w:spacing w:after="0" w:line="240" w:lineRule="auto"/>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A focus on awareness at the global level and less or none at the regional or national level</w:t>
      </w:r>
      <w:r>
        <w:rPr>
          <w:rFonts w:ascii="Times New Roman" w:eastAsia="Times New Roman" w:hAnsi="Times New Roman" w:cs="Times New Roman"/>
          <w:sz w:val="24"/>
          <w:szCs w:val="24"/>
          <w:lang w:val="en-US"/>
        </w:rPr>
        <w:t>.</w:t>
      </w:r>
    </w:p>
    <w:p w:rsidR="00222D32" w:rsidRPr="00494362" w:rsidRDefault="00222D32" w:rsidP="00222D32">
      <w:pPr>
        <w:pStyle w:val="Paragraphedeliste"/>
        <w:numPr>
          <w:ilvl w:val="0"/>
          <w:numId w:val="22"/>
        </w:numPr>
        <w:spacing w:after="0" w:line="240" w:lineRule="auto"/>
        <w:rPr>
          <w:rFonts w:ascii="Times New Roman" w:eastAsia="Times New Roman" w:hAnsi="Times New Roman" w:cs="Times New Roman"/>
          <w:sz w:val="24"/>
          <w:szCs w:val="24"/>
          <w:lang w:val="en-US"/>
        </w:rPr>
      </w:pPr>
      <w:r w:rsidRPr="00430D9F">
        <w:rPr>
          <w:rFonts w:ascii="Times New Roman" w:eastAsia="Times New Roman" w:hAnsi="Times New Roman" w:cs="Times New Roman"/>
          <w:sz w:val="24"/>
          <w:szCs w:val="24"/>
          <w:lang w:val="en-US"/>
        </w:rPr>
        <w:t>A lack of anchoring and lobbying at the regional and national level (at ministerial level</w:t>
      </w:r>
      <w:r>
        <w:rPr>
          <w:rFonts w:ascii="Times New Roman" w:eastAsia="Times New Roman" w:hAnsi="Times New Roman" w:cs="Times New Roman"/>
          <w:sz w:val="24"/>
          <w:szCs w:val="24"/>
          <w:lang w:val="en-US"/>
        </w:rPr>
        <w:t xml:space="preserve">, </w:t>
      </w:r>
      <w:r w:rsidRPr="00494362">
        <w:rPr>
          <w:rFonts w:ascii="Times New Roman" w:eastAsia="Times New Roman" w:hAnsi="Times New Roman" w:cs="Times New Roman"/>
          <w:sz w:val="24"/>
          <w:szCs w:val="24"/>
          <w:lang w:val="en-US"/>
        </w:rPr>
        <w:t xml:space="preserve">e.g. fisheries, environment, maritime transport and also foreign affairs for the high seas), by both the </w:t>
      </w:r>
      <w:r w:rsidR="007554F6">
        <w:rPr>
          <w:rFonts w:ascii="Times New Roman" w:eastAsia="Times New Roman" w:hAnsi="Times New Roman" w:cs="Times New Roman"/>
          <w:sz w:val="24"/>
          <w:szCs w:val="24"/>
          <w:lang w:val="en-US"/>
        </w:rPr>
        <w:t>implement</w:t>
      </w:r>
      <w:r w:rsidRPr="00494362">
        <w:rPr>
          <w:rFonts w:ascii="Times New Roman" w:eastAsia="Times New Roman" w:hAnsi="Times New Roman" w:cs="Times New Roman"/>
          <w:sz w:val="24"/>
          <w:szCs w:val="24"/>
          <w:lang w:val="en-US"/>
        </w:rPr>
        <w:t xml:space="preserve">ing (regional network of UNDP offices) and the </w:t>
      </w:r>
      <w:r w:rsidR="007554F6">
        <w:rPr>
          <w:rFonts w:ascii="Times New Roman" w:eastAsia="Times New Roman" w:hAnsi="Times New Roman" w:cs="Times New Roman"/>
          <w:sz w:val="24"/>
          <w:szCs w:val="24"/>
          <w:lang w:val="en-US"/>
        </w:rPr>
        <w:t>execu</w:t>
      </w:r>
      <w:r w:rsidRPr="00494362">
        <w:rPr>
          <w:rFonts w:ascii="Times New Roman" w:eastAsia="Times New Roman" w:hAnsi="Times New Roman" w:cs="Times New Roman"/>
          <w:sz w:val="24"/>
          <w:szCs w:val="24"/>
          <w:lang w:val="en-US"/>
        </w:rPr>
        <w:t>ting agencies (</w:t>
      </w:r>
      <w:r>
        <w:rPr>
          <w:rFonts w:ascii="Times New Roman" w:eastAsia="Times New Roman" w:hAnsi="Times New Roman" w:cs="Times New Roman"/>
          <w:sz w:val="24"/>
          <w:szCs w:val="24"/>
          <w:lang w:val="en-US"/>
        </w:rPr>
        <w:t xml:space="preserve">IUCN </w:t>
      </w:r>
      <w:r w:rsidRPr="00494362">
        <w:rPr>
          <w:rFonts w:ascii="Times New Roman" w:eastAsia="Times New Roman" w:hAnsi="Times New Roman" w:cs="Times New Roman"/>
          <w:sz w:val="24"/>
          <w:szCs w:val="24"/>
          <w:lang w:val="en-US"/>
        </w:rPr>
        <w:t>global, regional and national network of members, commissions and experts)</w:t>
      </w:r>
      <w:r>
        <w:rPr>
          <w:rFonts w:ascii="Times New Roman" w:eastAsia="Times New Roman" w:hAnsi="Times New Roman" w:cs="Times New Roman"/>
          <w:sz w:val="24"/>
          <w:szCs w:val="24"/>
          <w:lang w:val="en-US"/>
        </w:rPr>
        <w:t>.</w:t>
      </w:r>
      <w:r w:rsidRPr="00494362">
        <w:rPr>
          <w:rFonts w:ascii="Times New Roman" w:eastAsia="Times New Roman" w:hAnsi="Times New Roman" w:cs="Times New Roman"/>
          <w:sz w:val="24"/>
          <w:szCs w:val="24"/>
          <w:lang w:val="en-US"/>
        </w:rPr>
        <w:t xml:space="preserve"> </w:t>
      </w:r>
    </w:p>
    <w:p w:rsidR="00222D32" w:rsidRDefault="00222D32" w:rsidP="00222D32">
      <w:pPr>
        <w:spacing w:after="0" w:line="240" w:lineRule="auto"/>
        <w:rPr>
          <w:rFonts w:ascii="Times New Roman" w:hAnsi="Times New Roman" w:cs="Times New Roman"/>
          <w:b/>
          <w:sz w:val="24"/>
          <w:szCs w:val="24"/>
          <w:highlight w:val="yellow"/>
          <w:lang w:val="en-US"/>
        </w:rPr>
      </w:pPr>
    </w:p>
    <w:p w:rsidR="00222D32" w:rsidRDefault="00222D32" w:rsidP="00222D32">
      <w:pPr>
        <w:spacing w:after="0" w:line="240" w:lineRule="auto"/>
        <w:rPr>
          <w:rFonts w:ascii="Times New Roman" w:hAnsi="Times New Roman" w:cs="Times New Roman"/>
          <w:b/>
          <w:color w:val="000000"/>
          <w:sz w:val="24"/>
          <w:szCs w:val="24"/>
          <w:lang w:val="en-US"/>
        </w:rPr>
      </w:pPr>
    </w:p>
    <w:p w:rsidR="00222D32" w:rsidRDefault="00222D32" w:rsidP="00222D32">
      <w:pPr>
        <w:spacing w:after="0" w:line="240" w:lineRule="auto"/>
        <w:rPr>
          <w:rFonts w:ascii="Times New Roman" w:hAnsi="Times New Roman" w:cs="Times New Roman"/>
          <w:b/>
          <w:color w:val="000000"/>
          <w:sz w:val="24"/>
          <w:szCs w:val="24"/>
          <w:lang w:val="en-US"/>
        </w:rPr>
      </w:pPr>
    </w:p>
    <w:p w:rsidR="00222D32" w:rsidRDefault="00222D32" w:rsidP="00222D32">
      <w:pPr>
        <w:spacing w:after="0" w:line="240" w:lineRule="auto"/>
        <w:rPr>
          <w:rFonts w:ascii="Times New Roman" w:hAnsi="Times New Roman" w:cs="Times New Roman"/>
          <w:b/>
          <w:color w:val="000000"/>
          <w:sz w:val="24"/>
          <w:szCs w:val="24"/>
          <w:lang w:val="en-US"/>
        </w:rPr>
      </w:pPr>
    </w:p>
    <w:p w:rsidR="00222D32" w:rsidRDefault="00222D32" w:rsidP="00222D32">
      <w:pPr>
        <w:spacing w:after="0" w:line="240" w:lineRule="auto"/>
        <w:rPr>
          <w:rFonts w:ascii="Times New Roman" w:hAnsi="Times New Roman" w:cs="Times New Roman"/>
          <w:b/>
          <w:color w:val="000000"/>
          <w:sz w:val="24"/>
          <w:szCs w:val="24"/>
          <w:lang w:val="en-US"/>
        </w:rPr>
      </w:pPr>
    </w:p>
    <w:p w:rsidR="00222D32" w:rsidRDefault="00222D32" w:rsidP="00222D32">
      <w:pPr>
        <w:spacing w:after="0" w:line="240" w:lineRule="auto"/>
        <w:rPr>
          <w:rFonts w:ascii="Times New Roman" w:hAnsi="Times New Roman" w:cs="Times New Roman"/>
          <w:b/>
          <w:color w:val="000000"/>
          <w:sz w:val="24"/>
          <w:szCs w:val="24"/>
          <w:lang w:val="en-US"/>
        </w:rPr>
      </w:pPr>
    </w:p>
    <w:p w:rsidR="00222D32" w:rsidRDefault="00222D32" w:rsidP="00222D32">
      <w:pPr>
        <w:spacing w:after="0" w:line="240" w:lineRule="auto"/>
        <w:rPr>
          <w:rFonts w:ascii="Times New Roman" w:hAnsi="Times New Roman" w:cs="Times New Roman"/>
          <w:b/>
          <w:color w:val="000000"/>
          <w:sz w:val="24"/>
          <w:szCs w:val="24"/>
          <w:lang w:val="en-US"/>
        </w:rPr>
      </w:pPr>
    </w:p>
    <w:p w:rsidR="00222D32" w:rsidRDefault="00222D32" w:rsidP="00222D32">
      <w:pPr>
        <w:spacing w:after="0" w:line="240" w:lineRule="auto"/>
        <w:rPr>
          <w:rFonts w:ascii="Times New Roman" w:hAnsi="Times New Roman" w:cs="Times New Roman"/>
          <w:b/>
          <w:color w:val="000000"/>
          <w:sz w:val="24"/>
          <w:szCs w:val="24"/>
          <w:lang w:val="en-US"/>
        </w:rPr>
      </w:pPr>
    </w:p>
    <w:p w:rsidR="00222D32" w:rsidRDefault="00222D32" w:rsidP="00222D32">
      <w:pPr>
        <w:spacing w:after="0" w:line="240" w:lineRule="auto"/>
        <w:rPr>
          <w:rFonts w:ascii="Times New Roman" w:hAnsi="Times New Roman" w:cs="Times New Roman"/>
          <w:b/>
          <w:color w:val="000000"/>
          <w:sz w:val="24"/>
          <w:szCs w:val="24"/>
          <w:lang w:val="en-US"/>
        </w:rPr>
      </w:pPr>
    </w:p>
    <w:p w:rsidR="00222D32" w:rsidRDefault="00222D32" w:rsidP="00222D32">
      <w:pPr>
        <w:spacing w:after="0" w:line="240" w:lineRule="auto"/>
        <w:rPr>
          <w:rFonts w:ascii="Times New Roman" w:hAnsi="Times New Roman" w:cs="Times New Roman"/>
          <w:b/>
          <w:color w:val="000000"/>
          <w:sz w:val="24"/>
          <w:szCs w:val="24"/>
          <w:lang w:val="en-US"/>
        </w:rPr>
      </w:pPr>
    </w:p>
    <w:p w:rsidR="00222D32" w:rsidRDefault="00222D32" w:rsidP="00222D32">
      <w:pPr>
        <w:spacing w:after="0" w:line="240" w:lineRule="auto"/>
        <w:rPr>
          <w:rFonts w:ascii="Times New Roman" w:hAnsi="Times New Roman" w:cs="Times New Roman"/>
          <w:b/>
          <w:color w:val="000000"/>
          <w:sz w:val="24"/>
          <w:szCs w:val="24"/>
          <w:lang w:val="en-US"/>
        </w:rPr>
      </w:pPr>
    </w:p>
    <w:p w:rsidR="00222D32" w:rsidRDefault="00222D32" w:rsidP="00222D32">
      <w:pPr>
        <w:spacing w:after="0" w:line="240" w:lineRule="auto"/>
        <w:rPr>
          <w:rFonts w:ascii="Times New Roman" w:hAnsi="Times New Roman" w:cs="Times New Roman"/>
          <w:b/>
          <w:color w:val="000000"/>
          <w:sz w:val="24"/>
          <w:szCs w:val="24"/>
          <w:lang w:val="en-US"/>
        </w:rPr>
      </w:pPr>
    </w:p>
    <w:p w:rsidR="0077583A" w:rsidRDefault="0077583A" w:rsidP="00222D32">
      <w:pPr>
        <w:spacing w:after="0" w:line="240" w:lineRule="auto"/>
        <w:rPr>
          <w:rFonts w:ascii="Times New Roman" w:hAnsi="Times New Roman" w:cs="Times New Roman"/>
          <w:b/>
          <w:color w:val="000000"/>
          <w:sz w:val="24"/>
          <w:szCs w:val="24"/>
          <w:lang w:val="en-US"/>
        </w:rPr>
      </w:pPr>
    </w:p>
    <w:p w:rsidR="00222D32" w:rsidRPr="001212D4" w:rsidRDefault="00222D32" w:rsidP="00222D32">
      <w:pPr>
        <w:spacing w:after="0" w:line="240" w:lineRule="auto"/>
        <w:rPr>
          <w:rFonts w:ascii="Times New Roman" w:hAnsi="Times New Roman" w:cs="Times New Roman"/>
          <w:b/>
          <w:color w:val="000000"/>
          <w:sz w:val="28"/>
          <w:szCs w:val="28"/>
          <w:lang w:val="en-US"/>
        </w:rPr>
      </w:pPr>
      <w:r w:rsidRPr="001212D4">
        <w:rPr>
          <w:rFonts w:ascii="Times New Roman" w:hAnsi="Times New Roman" w:cs="Times New Roman"/>
          <w:b/>
          <w:color w:val="000000"/>
          <w:sz w:val="28"/>
          <w:szCs w:val="28"/>
          <w:lang w:val="en-US"/>
        </w:rPr>
        <w:lastRenderedPageBreak/>
        <w:t>Overall scoring and ratings</w:t>
      </w:r>
    </w:p>
    <w:p w:rsidR="00222D32" w:rsidRPr="00346E53" w:rsidRDefault="00222D32" w:rsidP="00222D32">
      <w:pPr>
        <w:spacing w:after="0" w:line="240" w:lineRule="auto"/>
        <w:rPr>
          <w:rFonts w:ascii="Times New Roman" w:hAnsi="Times New Roman" w:cs="Times New Roman"/>
          <w:color w:val="000000"/>
          <w:sz w:val="24"/>
          <w:szCs w:val="24"/>
          <w:lang w:val="en-US"/>
        </w:rPr>
      </w:pPr>
    </w:p>
    <w:p w:rsidR="00222D32" w:rsidRPr="00B606E9" w:rsidRDefault="00222D32" w:rsidP="00222D32">
      <w:pPr>
        <w:autoSpaceDE w:val="0"/>
        <w:autoSpaceDN w:val="0"/>
        <w:adjustRightInd w:val="0"/>
        <w:spacing w:after="0" w:line="240" w:lineRule="auto"/>
        <w:jc w:val="both"/>
        <w:rPr>
          <w:rFonts w:ascii="Times New Roman" w:hAnsi="Times New Roman" w:cs="Times New Roman"/>
          <w:b/>
          <w:sz w:val="24"/>
          <w:szCs w:val="24"/>
          <w:lang w:val="en-US"/>
        </w:rPr>
      </w:pPr>
      <w:r w:rsidRPr="00B606E9">
        <w:rPr>
          <w:rFonts w:ascii="Times New Roman" w:hAnsi="Times New Roman" w:cs="Times New Roman"/>
          <w:b/>
          <w:sz w:val="24"/>
          <w:szCs w:val="24"/>
          <w:lang w:val="en-US"/>
        </w:rPr>
        <w:t>Table 2 - Scoring and rating for Outcomes, Effectiveness, Efficiency, M&amp;E, I&amp;E Execution</w:t>
      </w:r>
    </w:p>
    <w:p w:rsidR="00222D32" w:rsidRPr="00346E53" w:rsidRDefault="00222D32" w:rsidP="00222D32">
      <w:pPr>
        <w:autoSpaceDE w:val="0"/>
        <w:autoSpaceDN w:val="0"/>
        <w:adjustRightInd w:val="0"/>
        <w:spacing w:after="0" w:line="240" w:lineRule="auto"/>
        <w:jc w:val="both"/>
        <w:rPr>
          <w:rFonts w:ascii="Times New Roman" w:hAnsi="Times New Roman" w:cs="Times New Roman"/>
          <w:b/>
          <w:bCs/>
          <w:sz w:val="24"/>
          <w:szCs w:val="24"/>
          <w:lang w:val="en-US"/>
        </w:rPr>
      </w:pPr>
    </w:p>
    <w:tbl>
      <w:tblPr>
        <w:tblStyle w:val="Grilledutableau"/>
        <w:tblW w:w="0" w:type="auto"/>
        <w:tblLayout w:type="fixed"/>
        <w:tblLook w:val="04A0" w:firstRow="1" w:lastRow="0" w:firstColumn="1" w:lastColumn="0" w:noHBand="0" w:noVBand="1"/>
      </w:tblPr>
      <w:tblGrid>
        <w:gridCol w:w="1638"/>
        <w:gridCol w:w="1277"/>
        <w:gridCol w:w="1277"/>
        <w:gridCol w:w="1277"/>
        <w:gridCol w:w="1277"/>
        <w:gridCol w:w="1277"/>
        <w:gridCol w:w="1277"/>
      </w:tblGrid>
      <w:tr w:rsidR="00222D32" w:rsidRPr="00346E53" w:rsidTr="00680C5E">
        <w:tc>
          <w:tcPr>
            <w:tcW w:w="1638"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rPr>
            </w:pPr>
            <w:r w:rsidRPr="00346E53">
              <w:rPr>
                <w:rFonts w:ascii="Times New Roman" w:hAnsi="Times New Roman" w:cs="Times New Roman"/>
                <w:sz w:val="18"/>
                <w:szCs w:val="18"/>
              </w:rPr>
              <w:t>6= Highly Satisfactory</w:t>
            </w:r>
          </w:p>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100 to 90%</w:t>
            </w:r>
          </w:p>
        </w:tc>
        <w:tc>
          <w:tcPr>
            <w:tcW w:w="1277"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rPr>
            </w:pPr>
            <w:r w:rsidRPr="00346E53">
              <w:rPr>
                <w:rFonts w:ascii="Times New Roman" w:hAnsi="Times New Roman" w:cs="Times New Roman"/>
                <w:sz w:val="18"/>
                <w:szCs w:val="18"/>
              </w:rPr>
              <w:t>5= Satisfactory</w:t>
            </w:r>
          </w:p>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89 to 75%</w:t>
            </w:r>
          </w:p>
        </w:tc>
        <w:tc>
          <w:tcPr>
            <w:tcW w:w="1277"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rPr>
            </w:pPr>
            <w:r w:rsidRPr="00346E53">
              <w:rPr>
                <w:rFonts w:ascii="Times New Roman" w:hAnsi="Times New Roman" w:cs="Times New Roman"/>
                <w:sz w:val="18"/>
                <w:szCs w:val="18"/>
              </w:rPr>
              <w:t>4=Moderately Satisfactory</w:t>
            </w:r>
          </w:p>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74 to 60%</w:t>
            </w:r>
          </w:p>
        </w:tc>
        <w:tc>
          <w:tcPr>
            <w:tcW w:w="1277"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rPr>
            </w:pPr>
            <w:r w:rsidRPr="00346E53">
              <w:rPr>
                <w:rFonts w:ascii="Times New Roman" w:hAnsi="Times New Roman" w:cs="Times New Roman"/>
                <w:sz w:val="18"/>
                <w:szCs w:val="18"/>
              </w:rPr>
              <w:t>3=Moderately Unsatisfactory</w:t>
            </w:r>
          </w:p>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59 to 50%</w:t>
            </w:r>
          </w:p>
        </w:tc>
        <w:tc>
          <w:tcPr>
            <w:tcW w:w="1277"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rPr>
            </w:pPr>
            <w:r w:rsidRPr="00346E53">
              <w:rPr>
                <w:rFonts w:ascii="Times New Roman" w:hAnsi="Times New Roman" w:cs="Times New Roman"/>
                <w:sz w:val="18"/>
                <w:szCs w:val="18"/>
              </w:rPr>
              <w:t xml:space="preserve">2=Unsatisfactory </w:t>
            </w:r>
          </w:p>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49 to 35%</w:t>
            </w:r>
          </w:p>
        </w:tc>
        <w:tc>
          <w:tcPr>
            <w:tcW w:w="1277"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rPr>
            </w:pPr>
            <w:r w:rsidRPr="00346E53">
              <w:rPr>
                <w:rFonts w:ascii="Times New Roman" w:hAnsi="Times New Roman" w:cs="Times New Roman"/>
                <w:sz w:val="18"/>
                <w:szCs w:val="18"/>
              </w:rPr>
              <w:t>1=Highly Unsatisfactory</w:t>
            </w:r>
          </w:p>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34 to 0%</w:t>
            </w:r>
          </w:p>
        </w:tc>
      </w:tr>
      <w:tr w:rsidR="00222D32" w:rsidRPr="00346E5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Achievement of objectives &amp; planned results</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346E5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Attainment of outputs and activities</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346E5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Cost effectiveness</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346E53" w:rsidTr="00680C5E">
        <w:trPr>
          <w:trHeight w:val="154"/>
        </w:trPr>
        <w:tc>
          <w:tcPr>
            <w:tcW w:w="1638"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Impact</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346E5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Sustainability</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r w:rsidRPr="00346E5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346E5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Stakeholders participation</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r w:rsidRPr="00346E5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346E5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Country/region ownership</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346E5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Implementation approach</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r w:rsidRPr="00346E5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346E5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Financial planning</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346E5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Replicability</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r w:rsidRPr="00346E5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346E5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346E53" w:rsidRDefault="00222D32" w:rsidP="00680C5E">
            <w:pPr>
              <w:autoSpaceDE w:val="0"/>
              <w:autoSpaceDN w:val="0"/>
              <w:adjustRightInd w:val="0"/>
              <w:jc w:val="both"/>
              <w:rPr>
                <w:rFonts w:ascii="Times New Roman" w:hAnsi="Times New Roman" w:cs="Times New Roman"/>
                <w:sz w:val="18"/>
                <w:szCs w:val="18"/>
                <w:lang w:eastAsia="en-US"/>
              </w:rPr>
            </w:pPr>
            <w:r w:rsidRPr="00346E53">
              <w:rPr>
                <w:rFonts w:ascii="Times New Roman" w:hAnsi="Times New Roman" w:cs="Times New Roman"/>
                <w:sz w:val="18"/>
                <w:szCs w:val="18"/>
              </w:rPr>
              <w:t>Monitoring and evaluation</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346E53" w:rsidRDefault="00222D32" w:rsidP="00680C5E">
            <w:pPr>
              <w:autoSpaceDE w:val="0"/>
              <w:autoSpaceDN w:val="0"/>
              <w:adjustRightInd w:val="0"/>
              <w:jc w:val="center"/>
              <w:rPr>
                <w:rFonts w:ascii="Times New Roman" w:hAnsi="Times New Roman" w:cs="Times New Roman"/>
                <w:sz w:val="24"/>
                <w:szCs w:val="24"/>
                <w:lang w:eastAsia="en-US"/>
              </w:rPr>
            </w:pPr>
          </w:p>
        </w:tc>
      </w:tr>
    </w:tbl>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p>
    <w:p w:rsidR="00222D32" w:rsidRPr="00A56A1B" w:rsidRDefault="00222D32" w:rsidP="00222D32">
      <w:pPr>
        <w:autoSpaceDE w:val="0"/>
        <w:autoSpaceDN w:val="0"/>
        <w:adjustRightInd w:val="0"/>
        <w:spacing w:after="0" w:line="240" w:lineRule="auto"/>
        <w:jc w:val="both"/>
        <w:rPr>
          <w:rFonts w:ascii="Times New Roman" w:hAnsi="Times New Roman" w:cs="Times New Roman"/>
          <w:b/>
          <w:sz w:val="24"/>
          <w:szCs w:val="24"/>
          <w:lang w:val="en-US" w:eastAsia="en-US"/>
        </w:rPr>
      </w:pPr>
      <w:r w:rsidRPr="00A56A1B">
        <w:rPr>
          <w:rFonts w:ascii="Times New Roman" w:hAnsi="Times New Roman" w:cs="Times New Roman"/>
          <w:b/>
          <w:color w:val="000000"/>
          <w:sz w:val="24"/>
          <w:szCs w:val="24"/>
          <w:lang w:val="en-US"/>
        </w:rPr>
        <w:t>Comments on table 2</w:t>
      </w:r>
      <w:r w:rsidRPr="00A56A1B">
        <w:rPr>
          <w:rFonts w:ascii="Times New Roman" w:hAnsi="Times New Roman" w:cs="Times New Roman"/>
          <w:b/>
          <w:sz w:val="24"/>
          <w:szCs w:val="24"/>
          <w:lang w:val="en-US"/>
        </w:rPr>
        <w:t xml:space="preserve"> </w:t>
      </w:r>
    </w:p>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p>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346E53">
        <w:rPr>
          <w:rFonts w:ascii="Times New Roman" w:hAnsi="Times New Roman" w:cs="Times New Roman"/>
          <w:sz w:val="24"/>
          <w:szCs w:val="24"/>
          <w:lang w:val="en-US"/>
        </w:rPr>
        <w:t>Against these general indicators of project performance the projec</w:t>
      </w:r>
      <w:r w:rsidR="00B808BA">
        <w:rPr>
          <w:rFonts w:ascii="Times New Roman" w:hAnsi="Times New Roman" w:cs="Times New Roman"/>
          <w:sz w:val="24"/>
          <w:szCs w:val="24"/>
          <w:lang w:val="en-US"/>
        </w:rPr>
        <w:t>t has been assessed as being, “M</w:t>
      </w:r>
      <w:r w:rsidRPr="00346E53">
        <w:rPr>
          <w:rFonts w:ascii="Times New Roman" w:hAnsi="Times New Roman" w:cs="Times New Roman"/>
          <w:sz w:val="24"/>
          <w:szCs w:val="24"/>
          <w:lang w:val="en-US"/>
        </w:rPr>
        <w:t xml:space="preserve">oderately </w:t>
      </w:r>
      <w:r w:rsidR="00B808BA">
        <w:rPr>
          <w:rFonts w:ascii="Times New Roman" w:hAnsi="Times New Roman" w:cs="Times New Roman"/>
          <w:sz w:val="24"/>
          <w:szCs w:val="24"/>
          <w:lang w:val="en-US"/>
        </w:rPr>
        <w:t>Un</w:t>
      </w:r>
      <w:r w:rsidRPr="00346E53">
        <w:rPr>
          <w:rFonts w:ascii="Times New Roman" w:hAnsi="Times New Roman" w:cs="Times New Roman"/>
          <w:sz w:val="24"/>
          <w:szCs w:val="24"/>
          <w:lang w:val="en-US"/>
        </w:rPr>
        <w:t xml:space="preserve">satisfactory” in </w:t>
      </w:r>
      <w:r>
        <w:rPr>
          <w:rFonts w:ascii="Times New Roman" w:hAnsi="Times New Roman" w:cs="Times New Roman"/>
          <w:sz w:val="24"/>
          <w:szCs w:val="24"/>
          <w:lang w:val="en-US"/>
        </w:rPr>
        <w:t>6</w:t>
      </w:r>
      <w:r w:rsidRPr="00346E53">
        <w:rPr>
          <w:rFonts w:ascii="Times New Roman" w:hAnsi="Times New Roman" w:cs="Times New Roman"/>
          <w:sz w:val="24"/>
          <w:szCs w:val="24"/>
          <w:lang w:val="en-US"/>
        </w:rPr>
        <w:t xml:space="preserve"> ind</w:t>
      </w:r>
      <w:r>
        <w:rPr>
          <w:rFonts w:ascii="Times New Roman" w:hAnsi="Times New Roman" w:cs="Times New Roman"/>
          <w:sz w:val="24"/>
          <w:szCs w:val="24"/>
          <w:lang w:val="en-US"/>
        </w:rPr>
        <w:t>icators, and “</w:t>
      </w:r>
      <w:r w:rsidR="00B808BA">
        <w:rPr>
          <w:rFonts w:ascii="Times New Roman" w:hAnsi="Times New Roman" w:cs="Times New Roman"/>
          <w:sz w:val="24"/>
          <w:szCs w:val="24"/>
          <w:lang w:val="en-US"/>
        </w:rPr>
        <w:t>Moderately S</w:t>
      </w:r>
      <w:r>
        <w:rPr>
          <w:rFonts w:ascii="Times New Roman" w:hAnsi="Times New Roman" w:cs="Times New Roman"/>
          <w:sz w:val="24"/>
          <w:szCs w:val="24"/>
          <w:lang w:val="en-US"/>
        </w:rPr>
        <w:t>atisfactory” in 5</w:t>
      </w:r>
      <w:r w:rsidRPr="00346E53">
        <w:rPr>
          <w:rFonts w:ascii="Times New Roman" w:hAnsi="Times New Roman" w:cs="Times New Roman"/>
          <w:sz w:val="24"/>
          <w:szCs w:val="24"/>
          <w:lang w:val="en-US"/>
        </w:rPr>
        <w:t xml:space="preserve"> indicator</w:t>
      </w:r>
      <w:r>
        <w:rPr>
          <w:rFonts w:ascii="Times New Roman" w:hAnsi="Times New Roman" w:cs="Times New Roman"/>
          <w:sz w:val="24"/>
          <w:szCs w:val="24"/>
          <w:lang w:val="en-US"/>
        </w:rPr>
        <w:t>s</w:t>
      </w:r>
      <w:r w:rsidRPr="00346E53">
        <w:rPr>
          <w:rFonts w:ascii="Times New Roman" w:hAnsi="Times New Roman" w:cs="Times New Roman"/>
          <w:sz w:val="24"/>
          <w:szCs w:val="24"/>
          <w:lang w:val="en-US"/>
        </w:rPr>
        <w:t xml:space="preserve">. </w:t>
      </w:r>
    </w:p>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p>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314CA6">
        <w:rPr>
          <w:rFonts w:ascii="Times New Roman" w:hAnsi="Times New Roman" w:cs="Times New Roman"/>
          <w:b/>
          <w:sz w:val="24"/>
          <w:szCs w:val="24"/>
          <w:lang w:val="en-US"/>
        </w:rPr>
        <w:t xml:space="preserve">Overall, the project can be assessed as being between moderately satisfactory and moderately unsatisfactory. </w:t>
      </w:r>
      <w:r w:rsidRPr="00346E53">
        <w:rPr>
          <w:rFonts w:ascii="Times New Roman" w:hAnsi="Times New Roman" w:cs="Times New Roman"/>
          <w:sz w:val="24"/>
          <w:szCs w:val="24"/>
          <w:lang w:val="en-US"/>
        </w:rPr>
        <w:t>Abbreviated argumentation in support of each score is presented hereafter and developed in each relevant section of the report (with the specific scoring of each outcome).</w:t>
      </w:r>
      <w:r w:rsidRPr="00346E53">
        <w:rPr>
          <w:rFonts w:ascii="Times New Roman" w:hAnsi="Times New Roman" w:cs="Times New Roman"/>
          <w:b/>
          <w:bCs/>
          <w:sz w:val="24"/>
          <w:szCs w:val="24"/>
          <w:lang w:val="en-US"/>
        </w:rPr>
        <w:t xml:space="preserve"> </w:t>
      </w:r>
    </w:p>
    <w:p w:rsidR="00222D32" w:rsidRPr="005E01CB" w:rsidRDefault="00222D32" w:rsidP="00222D32">
      <w:pPr>
        <w:spacing w:after="0"/>
        <w:rPr>
          <w:rFonts w:ascii="Times New Roman" w:hAnsi="Times New Roman" w:cs="Times New Roman"/>
          <w:color w:val="000000"/>
          <w:sz w:val="24"/>
          <w:szCs w:val="24"/>
          <w:highlight w:val="green"/>
          <w:lang w:val="en-US"/>
        </w:rPr>
      </w:pP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2F3E72">
        <w:rPr>
          <w:rFonts w:ascii="Times New Roman" w:hAnsi="Times New Roman" w:cs="Times New Roman"/>
          <w:b/>
          <w:sz w:val="24"/>
          <w:szCs w:val="24"/>
          <w:lang w:val="en-US"/>
        </w:rPr>
        <w:t>(1)</w:t>
      </w:r>
      <w:r w:rsidRPr="00A56A1B">
        <w:rPr>
          <w:rFonts w:ascii="Times New Roman" w:hAnsi="Times New Roman" w:cs="Times New Roman"/>
          <w:sz w:val="24"/>
          <w:szCs w:val="24"/>
          <w:lang w:val="en-US"/>
        </w:rPr>
        <w:t xml:space="preserve"> </w:t>
      </w:r>
      <w:r w:rsidRPr="00BD56B1">
        <w:rPr>
          <w:rFonts w:ascii="Times New Roman" w:hAnsi="Times New Roman" w:cs="Times New Roman"/>
          <w:b/>
          <w:sz w:val="24"/>
          <w:szCs w:val="24"/>
          <w:lang w:val="en-US"/>
        </w:rPr>
        <w:t>Achievement of objectives &amp; planned results</w:t>
      </w:r>
      <w:r w:rsidRPr="00A56A1B">
        <w:rPr>
          <w:rFonts w:ascii="Times New Roman" w:hAnsi="Times New Roman" w:cs="Times New Roman"/>
          <w:sz w:val="24"/>
          <w:szCs w:val="24"/>
          <w:lang w:val="en-US"/>
        </w:rPr>
        <w:t xml:space="preserve"> </w:t>
      </w:r>
    </w:p>
    <w:p w:rsidR="0077583A"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A56A1B">
        <w:rPr>
          <w:rFonts w:ascii="Times New Roman" w:hAnsi="Times New Roman" w:cs="Times New Roman"/>
          <w:sz w:val="24"/>
          <w:szCs w:val="24"/>
          <w:lang w:val="en-US"/>
        </w:rPr>
        <w:t xml:space="preserve">The project </w:t>
      </w:r>
      <w:r>
        <w:rPr>
          <w:rFonts w:ascii="Times New Roman" w:hAnsi="Times New Roman" w:cs="Times New Roman"/>
          <w:sz w:val="24"/>
          <w:szCs w:val="24"/>
          <w:lang w:val="en-US"/>
        </w:rPr>
        <w:t xml:space="preserve">has achieved part of the objectives and planned results, as described before. The </w:t>
      </w:r>
      <w:r w:rsidRPr="00BD56B1">
        <w:rPr>
          <w:rFonts w:ascii="Times New Roman" w:hAnsi="Times New Roman" w:cs="Times New Roman"/>
          <w:sz w:val="24"/>
          <w:szCs w:val="24"/>
          <w:lang w:val="en-US"/>
        </w:rPr>
        <w:t xml:space="preserve">objective was to apply an ecosystem-based approach to fisheries management for biologically </w:t>
      </w:r>
      <w:r w:rsidRPr="00430D9F">
        <w:rPr>
          <w:rFonts w:ascii="Times New Roman" w:hAnsi="Times New Roman" w:cs="Times New Roman"/>
          <w:sz w:val="24"/>
          <w:szCs w:val="24"/>
          <w:lang w:val="en-US"/>
        </w:rPr>
        <w:t>-globally</w:t>
      </w:r>
      <w:r w:rsidRPr="00BD56B1">
        <w:rPr>
          <w:rFonts w:ascii="Times New Roman" w:hAnsi="Times New Roman" w:cs="Times New Roman"/>
          <w:sz w:val="24"/>
          <w:szCs w:val="24"/>
          <w:lang w:val="en-US"/>
        </w:rPr>
        <w:t xml:space="preserve"> significant and commercially important areas beyond national jurisdiction in the</w:t>
      </w:r>
      <w:r>
        <w:rPr>
          <w:rFonts w:ascii="Times New Roman" w:hAnsi="Times New Roman" w:cs="Times New Roman"/>
          <w:sz w:val="24"/>
          <w:szCs w:val="24"/>
          <w:lang w:val="en-US"/>
        </w:rPr>
        <w:t xml:space="preserve"> southern Indian Ocean, focusing on seamounts, with a long term aim to demonstrate innovative approaches to improve conservation and management of unique biodiversity and ecological resources in the high seas. A list of what has not been done includes: the</w:t>
      </w:r>
      <w:r w:rsidR="006B294B">
        <w:rPr>
          <w:rFonts w:ascii="Times New Roman" w:hAnsi="Times New Roman" w:cs="Times New Roman"/>
          <w:sz w:val="24"/>
          <w:szCs w:val="24"/>
          <w:lang w:val="en-US"/>
        </w:rPr>
        <w:t xml:space="preserve"> fact that</w:t>
      </w:r>
      <w:r>
        <w:rPr>
          <w:rFonts w:ascii="Times New Roman" w:hAnsi="Times New Roman" w:cs="Times New Roman"/>
          <w:sz w:val="24"/>
          <w:szCs w:val="24"/>
          <w:lang w:val="en-US"/>
        </w:rPr>
        <w:t xml:space="preserve"> biologically-globally significant areas have not been defined, nor a methodology to identify them </w:t>
      </w:r>
      <w:r w:rsidR="006B294B">
        <w:rPr>
          <w:rFonts w:ascii="Times New Roman" w:hAnsi="Times New Roman" w:cs="Times New Roman"/>
          <w:sz w:val="24"/>
          <w:szCs w:val="24"/>
          <w:lang w:val="en-US"/>
        </w:rPr>
        <w:t xml:space="preserve">, nor </w:t>
      </w:r>
      <w:r>
        <w:rPr>
          <w:rFonts w:ascii="Times New Roman" w:hAnsi="Times New Roman" w:cs="Times New Roman"/>
          <w:sz w:val="24"/>
          <w:szCs w:val="24"/>
          <w:lang w:val="en-US"/>
        </w:rPr>
        <w:t xml:space="preserve"> a monitoring system</w:t>
      </w:r>
      <w:r w:rsidR="006B294B">
        <w:rPr>
          <w:rFonts w:ascii="Times New Roman" w:hAnsi="Times New Roman" w:cs="Times New Roman"/>
          <w:sz w:val="24"/>
          <w:szCs w:val="24"/>
          <w:lang w:val="en-US"/>
        </w:rPr>
        <w:t xml:space="preserve"> developed</w:t>
      </w:r>
      <w:r>
        <w:rPr>
          <w:rFonts w:ascii="Times New Roman" w:hAnsi="Times New Roman" w:cs="Times New Roman"/>
          <w:sz w:val="24"/>
          <w:szCs w:val="24"/>
          <w:lang w:val="en-US"/>
        </w:rPr>
        <w:t xml:space="preserve">; commercially important fishing areas in the high seas have not been defined and the importance of fisheries in the region </w:t>
      </w:r>
      <w:r w:rsidR="006B294B">
        <w:rPr>
          <w:rFonts w:ascii="Times New Roman" w:hAnsi="Times New Roman" w:cs="Times New Roman"/>
          <w:sz w:val="24"/>
          <w:szCs w:val="24"/>
          <w:lang w:val="en-US"/>
        </w:rPr>
        <w:t xml:space="preserve">has not been </w:t>
      </w:r>
      <w:r>
        <w:rPr>
          <w:rFonts w:ascii="Times New Roman" w:hAnsi="Times New Roman" w:cs="Times New Roman"/>
          <w:sz w:val="24"/>
          <w:szCs w:val="24"/>
          <w:lang w:val="en-US"/>
        </w:rPr>
        <w:t>evaluated</w:t>
      </w:r>
      <w:r w:rsidR="008A5CC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data could have been extracted from FAO and SIODFA; management plans for two seamounts have not been prepared; innovative approaches to improve conservation and management of the high seas have not been produced, </w:t>
      </w:r>
      <w:r w:rsidR="006B294B">
        <w:rPr>
          <w:rFonts w:ascii="Times New Roman" w:hAnsi="Times New Roman" w:cs="Times New Roman"/>
          <w:sz w:val="24"/>
          <w:szCs w:val="24"/>
          <w:lang w:val="en-US"/>
        </w:rPr>
        <w:t>except for a</w:t>
      </w:r>
      <w:r>
        <w:rPr>
          <w:rFonts w:ascii="Times New Roman" w:hAnsi="Times New Roman" w:cs="Times New Roman"/>
          <w:sz w:val="24"/>
          <w:szCs w:val="24"/>
          <w:lang w:val="en-US"/>
        </w:rPr>
        <w:t xml:space="preserve"> recommendation for one option concerning a not legally binding and voluntary alliance, not really applicable for sustainable management of the high seas fisheries. The project was based on the results of two </w:t>
      </w:r>
      <w:r>
        <w:rPr>
          <w:rFonts w:ascii="Times New Roman" w:hAnsi="Times New Roman" w:cs="Times New Roman"/>
          <w:sz w:val="24"/>
          <w:szCs w:val="24"/>
          <w:lang w:val="en-US"/>
        </w:rPr>
        <w:lastRenderedPageBreak/>
        <w:t>cruises, that have been successful in their realization, but the results w</w:t>
      </w:r>
      <w:r w:rsidR="008A5CC5">
        <w:rPr>
          <w:rFonts w:ascii="Times New Roman" w:hAnsi="Times New Roman" w:cs="Times New Roman"/>
          <w:sz w:val="24"/>
          <w:szCs w:val="24"/>
          <w:lang w:val="en-US"/>
        </w:rPr>
        <w:t>ould</w:t>
      </w:r>
      <w:r>
        <w:rPr>
          <w:rFonts w:ascii="Times New Roman" w:hAnsi="Times New Roman" w:cs="Times New Roman"/>
          <w:sz w:val="24"/>
          <w:szCs w:val="24"/>
          <w:lang w:val="en-US"/>
        </w:rPr>
        <w:t xml:space="preserve"> only</w:t>
      </w:r>
      <w:r w:rsidR="008A5CC5">
        <w:rPr>
          <w:rFonts w:ascii="Times New Roman" w:hAnsi="Times New Roman" w:cs="Times New Roman"/>
          <w:sz w:val="24"/>
          <w:szCs w:val="24"/>
          <w:lang w:val="en-US"/>
        </w:rPr>
        <w:t xml:space="preserve"> be</w:t>
      </w:r>
      <w:r>
        <w:rPr>
          <w:rFonts w:ascii="Times New Roman" w:hAnsi="Times New Roman" w:cs="Times New Roman"/>
          <w:sz w:val="24"/>
          <w:szCs w:val="24"/>
          <w:lang w:val="en-US"/>
        </w:rPr>
        <w:t xml:space="preserve"> available two or three years after the end of the project.</w:t>
      </w:r>
    </w:p>
    <w:p w:rsidR="00680C5E"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rPr>
        <w:t xml:space="preserve"> </w:t>
      </w:r>
      <w:r w:rsidRPr="00A56A1B">
        <w:rPr>
          <w:rFonts w:ascii="Times New Roman" w:hAnsi="Times New Roman" w:cs="Times New Roman"/>
          <w:sz w:val="24"/>
          <w:szCs w:val="24"/>
          <w:lang w:val="en-US"/>
        </w:rPr>
        <w:t xml:space="preserve"> </w:t>
      </w:r>
    </w:p>
    <w:p w:rsidR="00222D32" w:rsidRPr="00680C5E"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r w:rsidRPr="00BD56B1">
        <w:rPr>
          <w:rFonts w:ascii="Times New Roman" w:hAnsi="Times New Roman" w:cs="Times New Roman"/>
          <w:b/>
          <w:sz w:val="24"/>
          <w:szCs w:val="24"/>
          <w:lang w:val="en-US"/>
        </w:rPr>
        <w:t xml:space="preserve">(2) Attainment of outputs and activities </w:t>
      </w: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the outputs and activities, the scientific understanding of seamounts ecosystems and their interactions with deep water and pelagic fisheries (Output 1.1) has slightly improved and will continue to improve in the coming years as the results, analysis and models </w:t>
      </w:r>
      <w:r w:rsidR="00984D1F">
        <w:rPr>
          <w:rFonts w:ascii="Times New Roman" w:hAnsi="Times New Roman" w:cs="Times New Roman"/>
          <w:sz w:val="24"/>
          <w:szCs w:val="24"/>
          <w:lang w:val="en-US"/>
        </w:rPr>
        <w:t>are to</w:t>
      </w:r>
      <w:r>
        <w:rPr>
          <w:rFonts w:ascii="Times New Roman" w:hAnsi="Times New Roman" w:cs="Times New Roman"/>
          <w:sz w:val="24"/>
          <w:szCs w:val="24"/>
          <w:lang w:val="en-US"/>
        </w:rPr>
        <w:t xml:space="preserve"> be published (this being the responsibility of one partner, the NERC, financing the main part of the cruises).</w:t>
      </w:r>
      <w:r w:rsidRPr="00A56A1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same comment applies to Output 1.2, concerning the creation of a knowledge base for conservation and management options for seamounts. The </w:t>
      </w:r>
      <w:r w:rsidRPr="00430D9F">
        <w:rPr>
          <w:rFonts w:ascii="Times New Roman" w:hAnsi="Times New Roman" w:cs="Times New Roman"/>
          <w:sz w:val="24"/>
          <w:szCs w:val="24"/>
          <w:lang w:val="en-US"/>
        </w:rPr>
        <w:t>capacity for monitoring</w:t>
      </w:r>
      <w:r>
        <w:rPr>
          <w:rFonts w:ascii="Times New Roman" w:hAnsi="Times New Roman" w:cs="Times New Roman"/>
          <w:sz w:val="24"/>
          <w:szCs w:val="24"/>
          <w:lang w:val="en-US"/>
        </w:rPr>
        <w:t xml:space="preserve"> and analysis of high </w:t>
      </w:r>
      <w:r w:rsidR="00984D1F">
        <w:rPr>
          <w:rFonts w:ascii="Times New Roman" w:hAnsi="Times New Roman" w:cs="Times New Roman"/>
          <w:sz w:val="24"/>
          <w:szCs w:val="24"/>
          <w:lang w:val="en-US"/>
        </w:rPr>
        <w:t xml:space="preserve">seas </w:t>
      </w:r>
      <w:r>
        <w:rPr>
          <w:rFonts w:ascii="Times New Roman" w:hAnsi="Times New Roman" w:cs="Times New Roman"/>
          <w:sz w:val="24"/>
          <w:szCs w:val="24"/>
          <w:lang w:val="en-US"/>
        </w:rPr>
        <w:t>and deep seas biodiversity and fisheries in the region (output 1.3) has been slightly increased with one training workshop (taxonomy) and participation</w:t>
      </w:r>
      <w:r w:rsidR="00984D1F">
        <w:rPr>
          <w:rFonts w:ascii="Times New Roman" w:hAnsi="Times New Roman" w:cs="Times New Roman"/>
          <w:sz w:val="24"/>
          <w:szCs w:val="24"/>
          <w:lang w:val="en-US"/>
        </w:rPr>
        <w:t xml:space="preserve"> to the cruises. For output 2.1,</w:t>
      </w:r>
      <w:r>
        <w:rPr>
          <w:rFonts w:ascii="Times New Roman" w:hAnsi="Times New Roman" w:cs="Times New Roman"/>
          <w:sz w:val="24"/>
          <w:szCs w:val="24"/>
          <w:lang w:val="en-US"/>
        </w:rPr>
        <w:t xml:space="preserve"> the legal and institutional options (according to existing instruments) have been described, but the gap analysis for the region has not been completed </w:t>
      </w:r>
      <w:r w:rsidRPr="00430D9F">
        <w:rPr>
          <w:rFonts w:ascii="Times New Roman" w:hAnsi="Times New Roman" w:cs="Times New Roman"/>
          <w:sz w:val="24"/>
          <w:szCs w:val="24"/>
          <w:lang w:val="en-US"/>
        </w:rPr>
        <w:t>and there were some misinterpretations.</w:t>
      </w:r>
      <w:r>
        <w:rPr>
          <w:rFonts w:ascii="Times New Roman" w:hAnsi="Times New Roman" w:cs="Times New Roman"/>
          <w:sz w:val="24"/>
          <w:szCs w:val="24"/>
          <w:lang w:val="en-US"/>
        </w:rPr>
        <w:t xml:space="preserve"> Concerning the management and compliance options applying a precautionary and ecosystems approach (output 3.1), they have partly been identified, but the consulting process with various stakeholders has not been held. Finally, </w:t>
      </w:r>
      <w:r w:rsidR="00984D1F">
        <w:rPr>
          <w:rFonts w:ascii="Times New Roman" w:hAnsi="Times New Roman" w:cs="Times New Roman"/>
          <w:sz w:val="24"/>
          <w:szCs w:val="24"/>
          <w:lang w:val="en-US"/>
        </w:rPr>
        <w:t>concerning</w:t>
      </w:r>
      <w:r>
        <w:rPr>
          <w:rFonts w:ascii="Times New Roman" w:hAnsi="Times New Roman" w:cs="Times New Roman"/>
          <w:sz w:val="24"/>
          <w:szCs w:val="24"/>
          <w:lang w:val="en-US"/>
        </w:rPr>
        <w:t xml:space="preserve"> output 4.1, the understanding of the high </w:t>
      </w:r>
      <w:r w:rsidR="00984D1F">
        <w:rPr>
          <w:rFonts w:ascii="Times New Roman" w:hAnsi="Times New Roman" w:cs="Times New Roman"/>
          <w:sz w:val="24"/>
          <w:szCs w:val="24"/>
          <w:lang w:val="en-US"/>
        </w:rPr>
        <w:t xml:space="preserve">seas </w:t>
      </w:r>
      <w:r>
        <w:rPr>
          <w:rFonts w:ascii="Times New Roman" w:hAnsi="Times New Roman" w:cs="Times New Roman"/>
          <w:sz w:val="24"/>
          <w:szCs w:val="24"/>
          <w:lang w:val="en-US"/>
        </w:rPr>
        <w:t xml:space="preserve">and deep seas and its importance has been raised mainly for the general public, but with a limited effort on policy makers of the region and the fishing industry, except SIODFA that was already aware. </w:t>
      </w: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BD56B1" w:rsidRDefault="00222D32" w:rsidP="00222D32">
      <w:pPr>
        <w:autoSpaceDE w:val="0"/>
        <w:autoSpaceDN w:val="0"/>
        <w:adjustRightInd w:val="0"/>
        <w:spacing w:after="0" w:line="240" w:lineRule="auto"/>
        <w:jc w:val="both"/>
        <w:rPr>
          <w:rFonts w:ascii="Times New Roman" w:hAnsi="Times New Roman" w:cs="Times New Roman"/>
          <w:b/>
          <w:sz w:val="24"/>
          <w:szCs w:val="24"/>
          <w:lang w:val="en-US" w:eastAsia="en-US"/>
        </w:rPr>
      </w:pPr>
      <w:r w:rsidRPr="00A56A1B">
        <w:rPr>
          <w:rFonts w:ascii="Times New Roman" w:hAnsi="Times New Roman" w:cs="Times New Roman"/>
          <w:sz w:val="24"/>
          <w:szCs w:val="24"/>
          <w:lang w:val="en-US"/>
        </w:rPr>
        <w:t xml:space="preserve"> </w:t>
      </w:r>
      <w:r w:rsidRPr="00BD56B1">
        <w:rPr>
          <w:rFonts w:ascii="Times New Roman" w:hAnsi="Times New Roman" w:cs="Times New Roman"/>
          <w:b/>
          <w:sz w:val="24"/>
          <w:szCs w:val="24"/>
          <w:lang w:val="en-US"/>
        </w:rPr>
        <w:t>(3) Cost effectiveness</w:t>
      </w: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A56A1B">
        <w:rPr>
          <w:rFonts w:ascii="Times New Roman" w:hAnsi="Times New Roman" w:cs="Times New Roman"/>
          <w:sz w:val="24"/>
          <w:szCs w:val="24"/>
          <w:lang w:val="en-US"/>
        </w:rPr>
        <w:t xml:space="preserve"> </w:t>
      </w:r>
      <w:r>
        <w:rPr>
          <w:rFonts w:ascii="Times New Roman" w:hAnsi="Times New Roman" w:cs="Times New Roman"/>
          <w:sz w:val="24"/>
          <w:szCs w:val="24"/>
          <w:lang w:val="en-US"/>
        </w:rPr>
        <w:t>In term</w:t>
      </w:r>
      <w:r w:rsidR="007554F6">
        <w:rPr>
          <w:rFonts w:ascii="Times New Roman" w:hAnsi="Times New Roman" w:cs="Times New Roman"/>
          <w:sz w:val="24"/>
          <w:szCs w:val="24"/>
          <w:lang w:val="en-US"/>
        </w:rPr>
        <w:t>s o</w:t>
      </w:r>
      <w:r>
        <w:rPr>
          <w:rFonts w:ascii="Times New Roman" w:hAnsi="Times New Roman" w:cs="Times New Roman"/>
          <w:sz w:val="24"/>
          <w:szCs w:val="24"/>
          <w:lang w:val="en-US"/>
        </w:rPr>
        <w:t>f cost effective</w:t>
      </w:r>
      <w:r w:rsidR="008805F6">
        <w:rPr>
          <w:rFonts w:ascii="Times New Roman" w:hAnsi="Times New Roman" w:cs="Times New Roman"/>
          <w:sz w:val="24"/>
          <w:szCs w:val="24"/>
          <w:lang w:val="en-US"/>
        </w:rPr>
        <w:t>ness</w:t>
      </w:r>
      <w:r w:rsidR="007554F6">
        <w:rPr>
          <w:rFonts w:ascii="Times New Roman" w:hAnsi="Times New Roman" w:cs="Times New Roman"/>
          <w:sz w:val="24"/>
          <w:szCs w:val="24"/>
          <w:lang w:val="en-US"/>
        </w:rPr>
        <w:t>,</w:t>
      </w:r>
      <w:r w:rsidR="008805F6">
        <w:rPr>
          <w:rFonts w:ascii="Times New Roman" w:hAnsi="Times New Roman" w:cs="Times New Roman"/>
          <w:sz w:val="24"/>
          <w:szCs w:val="24"/>
          <w:lang w:val="en-US"/>
        </w:rPr>
        <w:t xml:space="preserve"> the main comment on the use</w:t>
      </w:r>
      <w:r>
        <w:rPr>
          <w:rFonts w:ascii="Times New Roman" w:hAnsi="Times New Roman" w:cs="Times New Roman"/>
          <w:sz w:val="24"/>
          <w:szCs w:val="24"/>
          <w:lang w:val="en-US"/>
        </w:rPr>
        <w:t xml:space="preserve"> of funds is that the most important part has not been directed to activities, meetings and conference held in the region and that most of the experts, trainees and staff involved were not from the region (mostly students). </w:t>
      </w:r>
    </w:p>
    <w:p w:rsidR="00222D32" w:rsidRPr="00A56A1B"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p>
    <w:p w:rsidR="00222D32" w:rsidRPr="00BD56B1" w:rsidRDefault="00222D32" w:rsidP="00222D32">
      <w:pPr>
        <w:autoSpaceDE w:val="0"/>
        <w:autoSpaceDN w:val="0"/>
        <w:adjustRightInd w:val="0"/>
        <w:spacing w:after="0" w:line="240" w:lineRule="auto"/>
        <w:jc w:val="both"/>
        <w:rPr>
          <w:rFonts w:ascii="Times New Roman" w:hAnsi="Times New Roman" w:cs="Times New Roman"/>
          <w:b/>
          <w:sz w:val="24"/>
          <w:szCs w:val="24"/>
          <w:lang w:val="en-US"/>
        </w:rPr>
      </w:pPr>
      <w:r w:rsidRPr="00BD56B1">
        <w:rPr>
          <w:rFonts w:ascii="Times New Roman" w:hAnsi="Times New Roman" w:cs="Times New Roman"/>
          <w:b/>
          <w:sz w:val="24"/>
          <w:szCs w:val="24"/>
          <w:lang w:val="en-US"/>
        </w:rPr>
        <w:t xml:space="preserve"> (4) Impact </w:t>
      </w:r>
    </w:p>
    <w:p w:rsidR="00222D32" w:rsidRPr="00A56A1B"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rPr>
        <w:t xml:space="preserve">In terms of global environmental benefit, the project has not presently brought any positive impact on the existing situation, the main commercial activities (high </w:t>
      </w:r>
      <w:r w:rsidR="00984D1F">
        <w:rPr>
          <w:rFonts w:ascii="Times New Roman" w:hAnsi="Times New Roman" w:cs="Times New Roman"/>
          <w:sz w:val="24"/>
          <w:szCs w:val="24"/>
          <w:lang w:val="en-US"/>
        </w:rPr>
        <w:t xml:space="preserve">seas </w:t>
      </w:r>
      <w:r>
        <w:rPr>
          <w:rFonts w:ascii="Times New Roman" w:hAnsi="Times New Roman" w:cs="Times New Roman"/>
          <w:sz w:val="24"/>
          <w:szCs w:val="24"/>
          <w:lang w:val="en-US"/>
        </w:rPr>
        <w:t>and deep seas fisheries) proceeding as usual. Some companies (SIODFA) are aware of the need for conservation, having declared voluntary Benthic Protected Areas which are not binding for other companies. In the future, with the results of the cruises and their translation in management recommendations in a legally binding system, the high seas fisheries could bring some income to developing countries of the region.</w:t>
      </w:r>
    </w:p>
    <w:p w:rsidR="00222D32" w:rsidRPr="00A56A1B"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r w:rsidRPr="00A56A1B">
        <w:rPr>
          <w:rFonts w:ascii="Times New Roman" w:hAnsi="Times New Roman" w:cs="Times New Roman"/>
          <w:sz w:val="24"/>
          <w:szCs w:val="24"/>
          <w:lang w:val="en-US"/>
        </w:rPr>
        <w:t xml:space="preserve"> </w:t>
      </w:r>
    </w:p>
    <w:p w:rsidR="00222D32" w:rsidRPr="00BD56B1" w:rsidRDefault="00222D32" w:rsidP="00222D32">
      <w:pPr>
        <w:autoSpaceDE w:val="0"/>
        <w:autoSpaceDN w:val="0"/>
        <w:adjustRightInd w:val="0"/>
        <w:spacing w:after="0" w:line="240" w:lineRule="auto"/>
        <w:jc w:val="both"/>
        <w:rPr>
          <w:rFonts w:ascii="Times New Roman" w:hAnsi="Times New Roman" w:cs="Times New Roman"/>
          <w:b/>
          <w:sz w:val="24"/>
          <w:szCs w:val="24"/>
          <w:lang w:val="en-US" w:eastAsia="en-US"/>
        </w:rPr>
      </w:pPr>
      <w:r w:rsidRPr="00A56A1B">
        <w:rPr>
          <w:rFonts w:ascii="Times New Roman" w:hAnsi="Times New Roman" w:cs="Times New Roman"/>
          <w:sz w:val="24"/>
          <w:szCs w:val="24"/>
          <w:lang w:val="en-US"/>
        </w:rPr>
        <w:t xml:space="preserve"> </w:t>
      </w:r>
      <w:r w:rsidRPr="00BD56B1">
        <w:rPr>
          <w:rFonts w:ascii="Times New Roman" w:hAnsi="Times New Roman" w:cs="Times New Roman"/>
          <w:b/>
          <w:sz w:val="24"/>
          <w:szCs w:val="24"/>
          <w:lang w:val="en-US"/>
        </w:rPr>
        <w:t xml:space="preserve">(5) Sustainability  </w:t>
      </w: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the actual impacts of the project are very limited and the system proposed for governance not in place and not really efficient, the sustainability is also very limited. Nevertheless, if changes occur in the coming year with the setup of proper regional and international instruments, some improvement could happen, but there is a strong need for stakeholder involvement from the countries. </w:t>
      </w:r>
    </w:p>
    <w:p w:rsidR="00222D32" w:rsidRPr="00A56A1B"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p>
    <w:p w:rsidR="00222D32" w:rsidRPr="00BD56B1" w:rsidRDefault="00222D32" w:rsidP="00222D32">
      <w:pPr>
        <w:autoSpaceDE w:val="0"/>
        <w:autoSpaceDN w:val="0"/>
        <w:adjustRightInd w:val="0"/>
        <w:spacing w:after="0" w:line="240" w:lineRule="auto"/>
        <w:jc w:val="both"/>
        <w:rPr>
          <w:rFonts w:ascii="Times New Roman" w:hAnsi="Times New Roman" w:cs="Times New Roman"/>
          <w:b/>
          <w:sz w:val="24"/>
          <w:szCs w:val="24"/>
          <w:lang w:val="en-US" w:eastAsia="en-US"/>
        </w:rPr>
      </w:pPr>
      <w:r w:rsidRPr="00BD56B1">
        <w:rPr>
          <w:rFonts w:ascii="Times New Roman" w:hAnsi="Times New Roman" w:cs="Times New Roman"/>
          <w:b/>
          <w:sz w:val="24"/>
          <w:szCs w:val="24"/>
          <w:lang w:val="en-US"/>
        </w:rPr>
        <w:t xml:space="preserve"> (6) Stakeholders participation  </w:t>
      </w:r>
    </w:p>
    <w:p w:rsidR="00222D32" w:rsidRPr="00A56A1B"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r w:rsidRPr="00A56A1B">
        <w:rPr>
          <w:rFonts w:ascii="Times New Roman" w:hAnsi="Times New Roman" w:cs="Times New Roman"/>
          <w:sz w:val="24"/>
          <w:szCs w:val="24"/>
          <w:lang w:val="en-US"/>
        </w:rPr>
        <w:t xml:space="preserve"> </w:t>
      </w:r>
      <w:r>
        <w:rPr>
          <w:rFonts w:ascii="Times New Roman" w:hAnsi="Times New Roman" w:cs="Times New Roman"/>
          <w:sz w:val="24"/>
          <w:szCs w:val="24"/>
          <w:lang w:val="en-US"/>
        </w:rPr>
        <w:t>The stakeholders participation and in particular form the countries of the region, has been very limited.</w:t>
      </w:r>
    </w:p>
    <w:p w:rsidR="00222D32" w:rsidRPr="00A56A1B"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r w:rsidRPr="00A56A1B">
        <w:rPr>
          <w:rFonts w:ascii="Times New Roman" w:hAnsi="Times New Roman" w:cs="Times New Roman"/>
          <w:sz w:val="24"/>
          <w:szCs w:val="24"/>
          <w:lang w:val="en-US"/>
        </w:rPr>
        <w:t xml:space="preserve"> </w:t>
      </w:r>
    </w:p>
    <w:p w:rsidR="00222D32" w:rsidRPr="00BD56B1" w:rsidRDefault="00222D32" w:rsidP="00222D32">
      <w:pPr>
        <w:autoSpaceDE w:val="0"/>
        <w:autoSpaceDN w:val="0"/>
        <w:adjustRightInd w:val="0"/>
        <w:spacing w:after="0" w:line="240" w:lineRule="auto"/>
        <w:jc w:val="both"/>
        <w:rPr>
          <w:rFonts w:ascii="Times New Roman" w:hAnsi="Times New Roman" w:cs="Times New Roman"/>
          <w:b/>
          <w:sz w:val="24"/>
          <w:szCs w:val="24"/>
          <w:lang w:val="en-US" w:eastAsia="en-US"/>
        </w:rPr>
      </w:pPr>
      <w:r w:rsidRPr="00BD56B1">
        <w:rPr>
          <w:rFonts w:ascii="Times New Roman" w:hAnsi="Times New Roman" w:cs="Times New Roman"/>
          <w:b/>
          <w:sz w:val="24"/>
          <w:szCs w:val="24"/>
          <w:lang w:val="en-US"/>
        </w:rPr>
        <w:t xml:space="preserve"> (7) </w:t>
      </w:r>
      <w:proofErr w:type="gramStart"/>
      <w:r w:rsidRPr="00BD56B1">
        <w:rPr>
          <w:rFonts w:ascii="Times New Roman" w:hAnsi="Times New Roman" w:cs="Times New Roman"/>
          <w:b/>
          <w:sz w:val="24"/>
          <w:szCs w:val="24"/>
          <w:lang w:val="en-US"/>
        </w:rPr>
        <w:t>Country(</w:t>
      </w:r>
      <w:proofErr w:type="gramEnd"/>
      <w:r w:rsidRPr="00BD56B1">
        <w:rPr>
          <w:rFonts w:ascii="Times New Roman" w:hAnsi="Times New Roman" w:cs="Times New Roman"/>
          <w:b/>
          <w:sz w:val="24"/>
          <w:szCs w:val="24"/>
          <w:lang w:val="en-US"/>
        </w:rPr>
        <w:t xml:space="preserve">ies)/region ownership  </w:t>
      </w:r>
    </w:p>
    <w:p w:rsidR="00222D32" w:rsidRPr="00A56A1B"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r w:rsidRPr="00A56A1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With reference to the two previous points, it is evident that the ownership of the project by the region and the countries of the region </w:t>
      </w:r>
      <w:proofErr w:type="gramStart"/>
      <w:r>
        <w:rPr>
          <w:rFonts w:ascii="Times New Roman" w:hAnsi="Times New Roman" w:cs="Times New Roman"/>
          <w:sz w:val="24"/>
          <w:szCs w:val="24"/>
          <w:lang w:val="en-US"/>
        </w:rPr>
        <w:t>is</w:t>
      </w:r>
      <w:proofErr w:type="gramEnd"/>
      <w:r>
        <w:rPr>
          <w:rFonts w:ascii="Times New Roman" w:hAnsi="Times New Roman" w:cs="Times New Roman"/>
          <w:sz w:val="24"/>
          <w:szCs w:val="24"/>
          <w:lang w:val="en-US"/>
        </w:rPr>
        <w:t xml:space="preserve"> very limited.</w:t>
      </w:r>
    </w:p>
    <w:p w:rsidR="00222D32" w:rsidRPr="00BD56B1" w:rsidRDefault="00222D32" w:rsidP="00222D32">
      <w:pPr>
        <w:autoSpaceDE w:val="0"/>
        <w:autoSpaceDN w:val="0"/>
        <w:adjustRightInd w:val="0"/>
        <w:spacing w:after="0" w:line="240" w:lineRule="auto"/>
        <w:jc w:val="both"/>
        <w:rPr>
          <w:rFonts w:ascii="Times New Roman" w:hAnsi="Times New Roman" w:cs="Times New Roman"/>
          <w:b/>
          <w:sz w:val="24"/>
          <w:szCs w:val="24"/>
          <w:lang w:val="en-US"/>
        </w:rPr>
      </w:pPr>
      <w:r w:rsidRPr="00BD56B1">
        <w:rPr>
          <w:rFonts w:ascii="Times New Roman" w:hAnsi="Times New Roman" w:cs="Times New Roman"/>
          <w:b/>
          <w:sz w:val="24"/>
          <w:szCs w:val="24"/>
          <w:lang w:val="en-US"/>
        </w:rPr>
        <w:lastRenderedPageBreak/>
        <w:t xml:space="preserve"> (8) Implementation approach  </w:t>
      </w:r>
    </w:p>
    <w:p w:rsidR="00222D32" w:rsidRPr="00A56A1B"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A56A1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content of the logical framework was coherent with the objective of the project. The changes proposed by the first </w:t>
      </w:r>
      <w:r w:rsidR="00984D1F">
        <w:rPr>
          <w:rFonts w:ascii="Times New Roman" w:hAnsi="Times New Roman" w:cs="Times New Roman"/>
          <w:sz w:val="24"/>
          <w:szCs w:val="24"/>
          <w:lang w:val="en-US"/>
        </w:rPr>
        <w:t>PSC were just minor adjustments.</w:t>
      </w:r>
      <w:r>
        <w:rPr>
          <w:rFonts w:ascii="Times New Roman" w:hAnsi="Times New Roman" w:cs="Times New Roman"/>
          <w:sz w:val="24"/>
          <w:szCs w:val="24"/>
          <w:lang w:val="en-US"/>
        </w:rPr>
        <w:t xml:space="preserve"> During the project, due to a misunderstanding of the objective (proposing a change in the title) or due to a limited commitment of the PMU (part time coordinator and consequent turn-over of staff), numerous changes were proposed, weakening in particular outcome 3, the central part of the project. The inception workshop was not held and the inception report was not produced, allowing a common understanding of the project. Such an innovative project could necessitate a midterm review but it </w:t>
      </w:r>
      <w:r w:rsidR="008805F6">
        <w:rPr>
          <w:rFonts w:ascii="Times New Roman" w:hAnsi="Times New Roman" w:cs="Times New Roman"/>
          <w:sz w:val="24"/>
          <w:szCs w:val="24"/>
          <w:lang w:val="en-US"/>
        </w:rPr>
        <w:t>has</w:t>
      </w:r>
      <w:r>
        <w:rPr>
          <w:rFonts w:ascii="Times New Roman" w:hAnsi="Times New Roman" w:cs="Times New Roman"/>
          <w:sz w:val="24"/>
          <w:szCs w:val="24"/>
          <w:lang w:val="en-US"/>
        </w:rPr>
        <w:t xml:space="preserve"> not </w:t>
      </w:r>
      <w:r w:rsidR="008805F6">
        <w:rPr>
          <w:rFonts w:ascii="Times New Roman" w:hAnsi="Times New Roman" w:cs="Times New Roman"/>
          <w:sz w:val="24"/>
          <w:szCs w:val="24"/>
          <w:lang w:val="en-US"/>
        </w:rPr>
        <w:t xml:space="preserve">been </w:t>
      </w:r>
      <w:r>
        <w:rPr>
          <w:rFonts w:ascii="Times New Roman" w:hAnsi="Times New Roman" w:cs="Times New Roman"/>
          <w:sz w:val="24"/>
          <w:szCs w:val="24"/>
          <w:lang w:val="en-US"/>
        </w:rPr>
        <w:t xml:space="preserve">planned. </w:t>
      </w:r>
    </w:p>
    <w:p w:rsidR="00222D32" w:rsidRPr="00A56A1B"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r w:rsidRPr="00A56A1B">
        <w:rPr>
          <w:rFonts w:ascii="Times New Roman" w:hAnsi="Times New Roman" w:cs="Times New Roman"/>
          <w:sz w:val="24"/>
          <w:szCs w:val="24"/>
          <w:lang w:val="en-US"/>
        </w:rPr>
        <w:t xml:space="preserve"> </w:t>
      </w:r>
    </w:p>
    <w:p w:rsidR="00222D32" w:rsidRPr="00BD56B1" w:rsidRDefault="00222D32" w:rsidP="00222D32">
      <w:pPr>
        <w:autoSpaceDE w:val="0"/>
        <w:autoSpaceDN w:val="0"/>
        <w:adjustRightInd w:val="0"/>
        <w:spacing w:after="0" w:line="240" w:lineRule="auto"/>
        <w:jc w:val="both"/>
        <w:rPr>
          <w:rFonts w:ascii="Times New Roman" w:hAnsi="Times New Roman" w:cs="Times New Roman"/>
          <w:b/>
          <w:sz w:val="24"/>
          <w:szCs w:val="24"/>
          <w:lang w:val="en-US" w:eastAsia="en-US"/>
        </w:rPr>
      </w:pPr>
      <w:r w:rsidRPr="00BD56B1">
        <w:rPr>
          <w:rFonts w:ascii="Times New Roman" w:hAnsi="Times New Roman" w:cs="Times New Roman"/>
          <w:b/>
          <w:sz w:val="24"/>
          <w:szCs w:val="24"/>
          <w:lang w:val="en-US"/>
        </w:rPr>
        <w:t xml:space="preserve"> (9) Financial planning  </w:t>
      </w:r>
    </w:p>
    <w:p w:rsidR="00222D32" w:rsidRPr="00A56A1B"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rPr>
        <w:t>The financial planning has been moderately satisfactory, as the co-funding was superior to the plan. However the initial funding for the team of experts could have been higher in order to cover all competences required by the project including a negotiator to liaise with all stakeholders of the region.</w:t>
      </w:r>
    </w:p>
    <w:p w:rsidR="00222D32" w:rsidRPr="00A56A1B"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r w:rsidRPr="00A56A1B">
        <w:rPr>
          <w:rFonts w:ascii="Times New Roman" w:hAnsi="Times New Roman" w:cs="Times New Roman"/>
          <w:sz w:val="24"/>
          <w:szCs w:val="24"/>
          <w:lang w:val="en-US"/>
        </w:rPr>
        <w:t xml:space="preserve"> </w:t>
      </w:r>
    </w:p>
    <w:p w:rsidR="00222D32" w:rsidRPr="00BD56B1" w:rsidRDefault="00222D32" w:rsidP="00222D32">
      <w:pPr>
        <w:autoSpaceDE w:val="0"/>
        <w:autoSpaceDN w:val="0"/>
        <w:adjustRightInd w:val="0"/>
        <w:spacing w:after="0" w:line="240" w:lineRule="auto"/>
        <w:jc w:val="both"/>
        <w:rPr>
          <w:rFonts w:ascii="Times New Roman" w:hAnsi="Times New Roman" w:cs="Times New Roman"/>
          <w:b/>
          <w:sz w:val="24"/>
          <w:szCs w:val="24"/>
          <w:lang w:val="en-US" w:eastAsia="en-US"/>
        </w:rPr>
      </w:pPr>
      <w:r w:rsidRPr="00BD56B1">
        <w:rPr>
          <w:rFonts w:ascii="Times New Roman" w:hAnsi="Times New Roman" w:cs="Times New Roman"/>
          <w:b/>
          <w:sz w:val="24"/>
          <w:szCs w:val="24"/>
          <w:lang w:val="en-US"/>
        </w:rPr>
        <w:t xml:space="preserve"> (10) Replicability  </w:t>
      </w:r>
    </w:p>
    <w:p w:rsidR="00222D32" w:rsidRPr="00A56A1B"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rPr>
        <w:t xml:space="preserve">As written, the project </w:t>
      </w:r>
      <w:r w:rsidR="00984D1F">
        <w:rPr>
          <w:rFonts w:ascii="Times New Roman" w:hAnsi="Times New Roman" w:cs="Times New Roman"/>
          <w:sz w:val="24"/>
          <w:szCs w:val="24"/>
          <w:lang w:val="en-US"/>
        </w:rPr>
        <w:t xml:space="preserve">concept is relevant. It </w:t>
      </w:r>
      <w:r>
        <w:rPr>
          <w:rFonts w:ascii="Times New Roman" w:hAnsi="Times New Roman" w:cs="Times New Roman"/>
          <w:sz w:val="24"/>
          <w:szCs w:val="24"/>
          <w:lang w:val="en-US"/>
        </w:rPr>
        <w:t>could have brought an important change in the management of the high seas in the region</w:t>
      </w:r>
      <w:r w:rsidR="00984D1F">
        <w:rPr>
          <w:rFonts w:ascii="Times New Roman" w:hAnsi="Times New Roman" w:cs="Times New Roman"/>
          <w:sz w:val="24"/>
          <w:szCs w:val="24"/>
          <w:lang w:val="en-US"/>
        </w:rPr>
        <w:t>. The lessons learned from this venture</w:t>
      </w:r>
      <w:r>
        <w:rPr>
          <w:rFonts w:ascii="Times New Roman" w:hAnsi="Times New Roman" w:cs="Times New Roman"/>
          <w:sz w:val="24"/>
          <w:szCs w:val="24"/>
          <w:lang w:val="en-US"/>
        </w:rPr>
        <w:t xml:space="preserve"> could be replicate</w:t>
      </w:r>
      <w:r w:rsidRPr="00BA2D3E">
        <w:rPr>
          <w:rFonts w:ascii="Times New Roman" w:hAnsi="Times New Roman" w:cs="Times New Roman"/>
          <w:sz w:val="24"/>
          <w:szCs w:val="24"/>
          <w:lang w:val="en-US"/>
        </w:rPr>
        <w:t>d to other regions</w:t>
      </w:r>
      <w:r w:rsidR="00984D1F">
        <w:rPr>
          <w:rFonts w:ascii="Times New Roman" w:hAnsi="Times New Roman" w:cs="Times New Roman"/>
          <w:sz w:val="24"/>
          <w:szCs w:val="24"/>
          <w:lang w:val="en-US"/>
        </w:rPr>
        <w:t xml:space="preserve"> in the world’s high seas</w:t>
      </w:r>
      <w:r w:rsidR="004B7156">
        <w:rPr>
          <w:rFonts w:ascii="Times New Roman" w:hAnsi="Times New Roman" w:cs="Times New Roman"/>
          <w:sz w:val="24"/>
          <w:szCs w:val="24"/>
          <w:lang w:val="en-US"/>
        </w:rPr>
        <w:t xml:space="preserve">. </w:t>
      </w:r>
    </w:p>
    <w:p w:rsidR="00222D32" w:rsidRPr="00A56A1B"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r w:rsidRPr="00A56A1B">
        <w:rPr>
          <w:rFonts w:ascii="Times New Roman" w:hAnsi="Times New Roman" w:cs="Times New Roman"/>
          <w:sz w:val="24"/>
          <w:szCs w:val="24"/>
          <w:lang w:val="en-US"/>
        </w:rPr>
        <w:t xml:space="preserve"> </w:t>
      </w:r>
    </w:p>
    <w:p w:rsidR="00222D32" w:rsidRPr="00BD56B1" w:rsidRDefault="00222D32" w:rsidP="00222D32">
      <w:pPr>
        <w:autoSpaceDE w:val="0"/>
        <w:autoSpaceDN w:val="0"/>
        <w:adjustRightInd w:val="0"/>
        <w:spacing w:after="0" w:line="240" w:lineRule="auto"/>
        <w:jc w:val="both"/>
        <w:rPr>
          <w:rFonts w:ascii="Times New Roman" w:hAnsi="Times New Roman" w:cs="Times New Roman"/>
          <w:b/>
          <w:sz w:val="24"/>
          <w:szCs w:val="24"/>
          <w:lang w:val="en-US"/>
        </w:rPr>
      </w:pPr>
      <w:r w:rsidRPr="00BD56B1">
        <w:rPr>
          <w:rFonts w:ascii="Times New Roman" w:hAnsi="Times New Roman" w:cs="Times New Roman"/>
          <w:b/>
          <w:sz w:val="24"/>
          <w:szCs w:val="24"/>
          <w:lang w:val="en-US"/>
        </w:rPr>
        <w:t xml:space="preserve"> (11) Monitoring and evaluation </w:t>
      </w:r>
    </w:p>
    <w:p w:rsidR="00222D32" w:rsidRPr="00CD75A2" w:rsidRDefault="00222D32" w:rsidP="00222D32">
      <w:pPr>
        <w:autoSpaceDE w:val="0"/>
        <w:autoSpaceDN w:val="0"/>
        <w:adjustRightInd w:val="0"/>
        <w:spacing w:after="0" w:line="240" w:lineRule="auto"/>
        <w:jc w:val="both"/>
        <w:rPr>
          <w:rFonts w:ascii="Times New Roman" w:hAnsi="Times New Roman" w:cs="Times New Roman"/>
          <w:sz w:val="24"/>
          <w:szCs w:val="24"/>
          <w:lang w:val="en-US" w:eastAsia="en-US"/>
        </w:rPr>
      </w:pPr>
      <w:r w:rsidRPr="00CD75A2">
        <w:rPr>
          <w:rFonts w:ascii="Times New Roman" w:hAnsi="Times New Roman" w:cs="Times New Roman"/>
          <w:sz w:val="24"/>
          <w:szCs w:val="24"/>
          <w:lang w:val="en-US" w:eastAsia="en-US"/>
        </w:rPr>
        <w:t>As indicated in the previous section, a stronger monitoring could have allowed bet</w:t>
      </w:r>
      <w:r w:rsidR="004B7156">
        <w:rPr>
          <w:rFonts w:ascii="Times New Roman" w:hAnsi="Times New Roman" w:cs="Times New Roman"/>
          <w:sz w:val="24"/>
          <w:szCs w:val="24"/>
          <w:lang w:val="en-US" w:eastAsia="en-US"/>
        </w:rPr>
        <w:t>ter results and a better impact.</w:t>
      </w:r>
      <w:r w:rsidRPr="00CD75A2">
        <w:rPr>
          <w:rFonts w:ascii="Times New Roman" w:hAnsi="Times New Roman" w:cs="Times New Roman"/>
          <w:sz w:val="24"/>
          <w:szCs w:val="24"/>
          <w:lang w:val="en-US" w:eastAsia="en-US"/>
        </w:rPr>
        <w:t xml:space="preserve"> A stronger PSC with a better knowledge of the high seas management and instruments, the respect of all the m</w:t>
      </w:r>
      <w:r>
        <w:rPr>
          <w:rFonts w:ascii="Times New Roman" w:hAnsi="Times New Roman" w:cs="Times New Roman"/>
          <w:sz w:val="24"/>
          <w:szCs w:val="24"/>
          <w:lang w:val="en-US" w:eastAsia="en-US"/>
        </w:rPr>
        <w:t>onitoring and evaluation procedu</w:t>
      </w:r>
      <w:r w:rsidRPr="00CD75A2">
        <w:rPr>
          <w:rFonts w:ascii="Times New Roman" w:hAnsi="Times New Roman" w:cs="Times New Roman"/>
          <w:sz w:val="24"/>
          <w:szCs w:val="24"/>
          <w:lang w:val="en-US" w:eastAsia="en-US"/>
        </w:rPr>
        <w:t>res, and a</w:t>
      </w:r>
      <w:r>
        <w:rPr>
          <w:rFonts w:ascii="Times New Roman" w:hAnsi="Times New Roman" w:cs="Times New Roman"/>
          <w:sz w:val="24"/>
          <w:szCs w:val="24"/>
          <w:lang w:val="en-US" w:eastAsia="en-US"/>
        </w:rPr>
        <w:t xml:space="preserve"> mid-</w:t>
      </w:r>
      <w:r w:rsidRPr="00CD75A2">
        <w:rPr>
          <w:rFonts w:ascii="Times New Roman" w:hAnsi="Times New Roman" w:cs="Times New Roman"/>
          <w:sz w:val="24"/>
          <w:szCs w:val="24"/>
          <w:lang w:val="en-US" w:eastAsia="en-US"/>
        </w:rPr>
        <w:t xml:space="preserve">term review were necessary. </w:t>
      </w:r>
    </w:p>
    <w:p w:rsidR="00222D32" w:rsidRPr="00BA7433" w:rsidRDefault="00222D32" w:rsidP="00222D32">
      <w:pPr>
        <w:autoSpaceDE w:val="0"/>
        <w:autoSpaceDN w:val="0"/>
        <w:adjustRightInd w:val="0"/>
        <w:spacing w:after="0" w:line="240" w:lineRule="auto"/>
        <w:jc w:val="both"/>
        <w:rPr>
          <w:rFonts w:ascii="Times New Roman" w:hAnsi="Times New Roman" w:cs="Times New Roman"/>
          <w:sz w:val="24"/>
          <w:szCs w:val="24"/>
          <w:highlight w:val="green"/>
          <w:lang w:val="en-US" w:eastAsia="en-US"/>
        </w:rPr>
      </w:pPr>
    </w:p>
    <w:p w:rsidR="00222D32" w:rsidRDefault="00222D32" w:rsidP="00222D32">
      <w:pPr>
        <w:autoSpaceDE w:val="0"/>
        <w:autoSpaceDN w:val="0"/>
        <w:adjustRightInd w:val="0"/>
        <w:spacing w:after="0" w:line="240" w:lineRule="auto"/>
        <w:jc w:val="both"/>
        <w:rPr>
          <w:rFonts w:ascii="Times New Roman" w:hAnsi="Times New Roman" w:cs="Times New Roman"/>
          <w:b/>
          <w:sz w:val="24"/>
          <w:szCs w:val="24"/>
          <w:lang w:val="en-US"/>
        </w:rPr>
      </w:pPr>
    </w:p>
    <w:p w:rsidR="00222D32" w:rsidRPr="00A56A1B" w:rsidRDefault="00222D32" w:rsidP="00222D32">
      <w:pPr>
        <w:autoSpaceDE w:val="0"/>
        <w:autoSpaceDN w:val="0"/>
        <w:adjustRightInd w:val="0"/>
        <w:spacing w:after="0" w:line="240" w:lineRule="auto"/>
        <w:jc w:val="both"/>
        <w:rPr>
          <w:rFonts w:ascii="Times New Roman" w:hAnsi="Times New Roman" w:cs="Times New Roman"/>
          <w:b/>
          <w:sz w:val="24"/>
          <w:szCs w:val="24"/>
          <w:lang w:val="en-US"/>
        </w:rPr>
      </w:pPr>
      <w:r w:rsidRPr="00A56A1B">
        <w:rPr>
          <w:rFonts w:ascii="Times New Roman" w:hAnsi="Times New Roman" w:cs="Times New Roman"/>
          <w:b/>
          <w:sz w:val="24"/>
          <w:szCs w:val="24"/>
          <w:lang w:val="en-US"/>
        </w:rPr>
        <w:t>Table 3 - Scoring and rating of project performance against GEF-IW program monitoring scale</w:t>
      </w:r>
    </w:p>
    <w:p w:rsidR="00222D32" w:rsidRPr="001B718E" w:rsidRDefault="00222D32" w:rsidP="00222D32">
      <w:pPr>
        <w:autoSpaceDE w:val="0"/>
        <w:autoSpaceDN w:val="0"/>
        <w:adjustRightInd w:val="0"/>
        <w:spacing w:after="0" w:line="240" w:lineRule="auto"/>
        <w:jc w:val="both"/>
        <w:rPr>
          <w:rFonts w:ascii="Times New Roman" w:hAnsi="Times New Roman" w:cs="Times New Roman"/>
          <w:b/>
          <w:bCs/>
          <w:sz w:val="24"/>
          <w:szCs w:val="24"/>
          <w:lang w:val="en-US"/>
        </w:rPr>
      </w:pPr>
    </w:p>
    <w:tbl>
      <w:tblPr>
        <w:tblStyle w:val="Grilledutableau"/>
        <w:tblW w:w="0" w:type="auto"/>
        <w:tblLook w:val="04A0" w:firstRow="1" w:lastRow="0" w:firstColumn="1" w:lastColumn="0" w:noHBand="0" w:noVBand="1"/>
      </w:tblPr>
      <w:tblGrid>
        <w:gridCol w:w="1638"/>
        <w:gridCol w:w="1911"/>
        <w:gridCol w:w="1913"/>
        <w:gridCol w:w="1912"/>
        <w:gridCol w:w="1912"/>
      </w:tblGrid>
      <w:tr w:rsidR="00222D32" w:rsidRPr="001B718E" w:rsidTr="00680C5E">
        <w:tc>
          <w:tcPr>
            <w:tcW w:w="1638"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both"/>
              <w:rPr>
                <w:rFonts w:ascii="Times New Roman" w:hAnsi="Times New Roman" w:cs="Times New Roman"/>
                <w:sz w:val="18"/>
                <w:szCs w:val="18"/>
                <w:lang w:eastAsia="en-US"/>
              </w:rPr>
            </w:pPr>
          </w:p>
        </w:tc>
        <w:tc>
          <w:tcPr>
            <w:tcW w:w="1912" w:type="dxa"/>
            <w:tcBorders>
              <w:top w:val="single" w:sz="4" w:space="0" w:color="auto"/>
              <w:left w:val="single" w:sz="4" w:space="0" w:color="auto"/>
              <w:bottom w:val="single" w:sz="4" w:space="0" w:color="auto"/>
              <w:right w:val="single" w:sz="4" w:space="0" w:color="auto"/>
            </w:tcBorders>
            <w:hideMark/>
          </w:tcPr>
          <w:p w:rsidR="00222D32" w:rsidRPr="001B718E" w:rsidRDefault="00222D32" w:rsidP="00680C5E">
            <w:pPr>
              <w:autoSpaceDE w:val="0"/>
              <w:autoSpaceDN w:val="0"/>
              <w:adjustRightInd w:val="0"/>
              <w:jc w:val="both"/>
              <w:rPr>
                <w:rFonts w:ascii="Times New Roman" w:hAnsi="Times New Roman" w:cs="Times New Roman"/>
                <w:b/>
                <w:bCs/>
                <w:color w:val="FFFFFF"/>
                <w:sz w:val="18"/>
                <w:szCs w:val="18"/>
              </w:rPr>
            </w:pPr>
            <w:r w:rsidRPr="001B718E">
              <w:rPr>
                <w:rFonts w:ascii="Times New Roman" w:hAnsi="Times New Roman" w:cs="Times New Roman"/>
                <w:sz w:val="18"/>
                <w:szCs w:val="18"/>
              </w:rPr>
              <w:t>Likely</w:t>
            </w:r>
          </w:p>
          <w:p w:rsidR="00222D32" w:rsidRPr="001B718E" w:rsidRDefault="00222D32" w:rsidP="00680C5E">
            <w:pPr>
              <w:autoSpaceDE w:val="0"/>
              <w:autoSpaceDN w:val="0"/>
              <w:adjustRightInd w:val="0"/>
              <w:jc w:val="both"/>
              <w:rPr>
                <w:rFonts w:ascii="Times New Roman" w:hAnsi="Times New Roman" w:cs="Times New Roman"/>
                <w:sz w:val="18"/>
                <w:szCs w:val="18"/>
                <w:lang w:eastAsia="en-US"/>
              </w:rPr>
            </w:pPr>
            <w:r w:rsidRPr="001B718E">
              <w:rPr>
                <w:rFonts w:ascii="Times New Roman" w:hAnsi="Times New Roman" w:cs="Times New Roman"/>
                <w:sz w:val="18"/>
                <w:szCs w:val="18"/>
              </w:rPr>
              <w:t>75 to100%</w:t>
            </w:r>
          </w:p>
        </w:tc>
        <w:tc>
          <w:tcPr>
            <w:tcW w:w="1913" w:type="dxa"/>
            <w:tcBorders>
              <w:top w:val="single" w:sz="4" w:space="0" w:color="auto"/>
              <w:left w:val="single" w:sz="4" w:space="0" w:color="auto"/>
              <w:bottom w:val="single" w:sz="4" w:space="0" w:color="auto"/>
              <w:right w:val="single" w:sz="4" w:space="0" w:color="auto"/>
            </w:tcBorders>
            <w:hideMark/>
          </w:tcPr>
          <w:p w:rsidR="00222D32" w:rsidRPr="001B718E" w:rsidRDefault="00222D32" w:rsidP="00680C5E">
            <w:pPr>
              <w:autoSpaceDE w:val="0"/>
              <w:autoSpaceDN w:val="0"/>
              <w:adjustRightInd w:val="0"/>
              <w:jc w:val="both"/>
              <w:rPr>
                <w:rFonts w:ascii="Times New Roman" w:hAnsi="Times New Roman" w:cs="Times New Roman"/>
                <w:b/>
                <w:bCs/>
                <w:color w:val="FFFFFF"/>
                <w:sz w:val="18"/>
                <w:szCs w:val="18"/>
              </w:rPr>
            </w:pPr>
            <w:r w:rsidRPr="001B718E">
              <w:rPr>
                <w:rFonts w:ascii="Times New Roman" w:hAnsi="Times New Roman" w:cs="Times New Roman"/>
                <w:sz w:val="18"/>
                <w:szCs w:val="18"/>
              </w:rPr>
              <w:t>Moderately Likely</w:t>
            </w:r>
          </w:p>
          <w:p w:rsidR="00222D32" w:rsidRPr="001B718E" w:rsidRDefault="00222D32" w:rsidP="00680C5E">
            <w:pPr>
              <w:autoSpaceDE w:val="0"/>
              <w:autoSpaceDN w:val="0"/>
              <w:adjustRightInd w:val="0"/>
              <w:jc w:val="both"/>
              <w:rPr>
                <w:rFonts w:ascii="Times New Roman" w:hAnsi="Times New Roman" w:cs="Times New Roman"/>
                <w:sz w:val="18"/>
                <w:szCs w:val="18"/>
                <w:lang w:eastAsia="en-US"/>
              </w:rPr>
            </w:pPr>
            <w:r w:rsidRPr="001B718E">
              <w:rPr>
                <w:rFonts w:ascii="Times New Roman" w:hAnsi="Times New Roman" w:cs="Times New Roman"/>
                <w:sz w:val="18"/>
                <w:szCs w:val="18"/>
              </w:rPr>
              <w:t>50 to 74%</w:t>
            </w:r>
          </w:p>
        </w:tc>
        <w:tc>
          <w:tcPr>
            <w:tcW w:w="1912" w:type="dxa"/>
            <w:tcBorders>
              <w:top w:val="single" w:sz="4" w:space="0" w:color="auto"/>
              <w:left w:val="single" w:sz="4" w:space="0" w:color="auto"/>
              <w:bottom w:val="single" w:sz="4" w:space="0" w:color="auto"/>
              <w:right w:val="single" w:sz="4" w:space="0" w:color="auto"/>
            </w:tcBorders>
            <w:hideMark/>
          </w:tcPr>
          <w:p w:rsidR="00222D32" w:rsidRPr="001B718E" w:rsidRDefault="00222D32" w:rsidP="00680C5E">
            <w:pPr>
              <w:autoSpaceDE w:val="0"/>
              <w:autoSpaceDN w:val="0"/>
              <w:adjustRightInd w:val="0"/>
              <w:jc w:val="both"/>
              <w:rPr>
                <w:rFonts w:ascii="Times New Roman" w:hAnsi="Times New Roman" w:cs="Times New Roman"/>
                <w:sz w:val="18"/>
                <w:szCs w:val="18"/>
                <w:lang w:eastAsia="en-US"/>
              </w:rPr>
            </w:pPr>
            <w:r w:rsidRPr="001B718E">
              <w:rPr>
                <w:rFonts w:ascii="Times New Roman" w:hAnsi="Times New Roman" w:cs="Times New Roman"/>
                <w:sz w:val="18"/>
                <w:szCs w:val="18"/>
              </w:rPr>
              <w:t>Moderately Unlikely 25 to 49%</w:t>
            </w:r>
          </w:p>
        </w:tc>
        <w:tc>
          <w:tcPr>
            <w:tcW w:w="1913" w:type="dxa"/>
            <w:tcBorders>
              <w:top w:val="single" w:sz="4" w:space="0" w:color="auto"/>
              <w:left w:val="single" w:sz="4" w:space="0" w:color="auto"/>
              <w:bottom w:val="single" w:sz="4" w:space="0" w:color="auto"/>
              <w:right w:val="single" w:sz="4" w:space="0" w:color="auto"/>
            </w:tcBorders>
            <w:hideMark/>
          </w:tcPr>
          <w:p w:rsidR="00222D32" w:rsidRPr="001B718E" w:rsidRDefault="00222D32" w:rsidP="00680C5E">
            <w:pPr>
              <w:autoSpaceDE w:val="0"/>
              <w:autoSpaceDN w:val="0"/>
              <w:adjustRightInd w:val="0"/>
              <w:jc w:val="both"/>
              <w:rPr>
                <w:rFonts w:ascii="Times New Roman" w:hAnsi="Times New Roman" w:cs="Times New Roman"/>
                <w:b/>
                <w:bCs/>
                <w:color w:val="FFFFFF"/>
                <w:sz w:val="18"/>
                <w:szCs w:val="18"/>
              </w:rPr>
            </w:pPr>
            <w:r w:rsidRPr="001B718E">
              <w:rPr>
                <w:rFonts w:ascii="Times New Roman" w:hAnsi="Times New Roman" w:cs="Times New Roman"/>
                <w:sz w:val="18"/>
                <w:szCs w:val="18"/>
              </w:rPr>
              <w:t>Unlikely</w:t>
            </w:r>
          </w:p>
          <w:p w:rsidR="00222D32" w:rsidRPr="001B718E" w:rsidRDefault="00222D32" w:rsidP="00680C5E">
            <w:pPr>
              <w:autoSpaceDE w:val="0"/>
              <w:autoSpaceDN w:val="0"/>
              <w:adjustRightInd w:val="0"/>
              <w:jc w:val="both"/>
              <w:rPr>
                <w:rFonts w:ascii="Times New Roman" w:hAnsi="Times New Roman" w:cs="Times New Roman"/>
                <w:sz w:val="18"/>
                <w:szCs w:val="18"/>
                <w:lang w:eastAsia="en-US"/>
              </w:rPr>
            </w:pPr>
            <w:r w:rsidRPr="001B718E">
              <w:rPr>
                <w:rFonts w:ascii="Times New Roman" w:hAnsi="Times New Roman" w:cs="Times New Roman"/>
                <w:sz w:val="18"/>
                <w:szCs w:val="18"/>
              </w:rPr>
              <w:t>0 to 24%</w:t>
            </w:r>
          </w:p>
        </w:tc>
      </w:tr>
      <w:tr w:rsidR="00222D32" w:rsidRPr="001B718E"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B718E" w:rsidRDefault="00222D32" w:rsidP="00680C5E">
            <w:pPr>
              <w:autoSpaceDE w:val="0"/>
              <w:autoSpaceDN w:val="0"/>
              <w:adjustRightInd w:val="0"/>
              <w:jc w:val="both"/>
              <w:rPr>
                <w:rFonts w:ascii="Times New Roman" w:hAnsi="Times New Roman" w:cs="Times New Roman"/>
                <w:sz w:val="24"/>
                <w:szCs w:val="24"/>
                <w:lang w:eastAsia="en-US"/>
              </w:rPr>
            </w:pPr>
            <w:r w:rsidRPr="001B718E">
              <w:rPr>
                <w:rFonts w:ascii="Times New Roman" w:hAnsi="Times New Roman" w:cs="Times New Roman"/>
                <w:sz w:val="24"/>
                <w:szCs w:val="24"/>
              </w:rPr>
              <w:t>Relevance</w:t>
            </w:r>
          </w:p>
        </w:tc>
        <w:tc>
          <w:tcPr>
            <w:tcW w:w="1912"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c>
          <w:tcPr>
            <w:tcW w:w="1913"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c>
          <w:tcPr>
            <w:tcW w:w="1912"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r>
              <w:rPr>
                <w:rFonts w:ascii="Times New Roman" w:hAnsi="Times New Roman" w:cs="Times New Roman"/>
                <w:sz w:val="24"/>
                <w:szCs w:val="24"/>
                <w:lang w:eastAsia="en-US"/>
              </w:rPr>
              <w:t>M</w:t>
            </w:r>
          </w:p>
        </w:tc>
        <w:tc>
          <w:tcPr>
            <w:tcW w:w="1913"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B718E"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B718E" w:rsidRDefault="00222D32" w:rsidP="00680C5E">
            <w:pPr>
              <w:autoSpaceDE w:val="0"/>
              <w:autoSpaceDN w:val="0"/>
              <w:adjustRightInd w:val="0"/>
              <w:jc w:val="both"/>
              <w:rPr>
                <w:rFonts w:ascii="Times New Roman" w:hAnsi="Times New Roman" w:cs="Times New Roman"/>
                <w:sz w:val="24"/>
                <w:szCs w:val="24"/>
                <w:lang w:eastAsia="en-US"/>
              </w:rPr>
            </w:pPr>
            <w:r w:rsidRPr="001B718E">
              <w:rPr>
                <w:rFonts w:ascii="Times New Roman" w:hAnsi="Times New Roman" w:cs="Times New Roman"/>
                <w:sz w:val="24"/>
                <w:szCs w:val="24"/>
              </w:rPr>
              <w:t>Effectiveness</w:t>
            </w:r>
          </w:p>
        </w:tc>
        <w:tc>
          <w:tcPr>
            <w:tcW w:w="1912"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c>
          <w:tcPr>
            <w:tcW w:w="1913"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c>
          <w:tcPr>
            <w:tcW w:w="1912"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r w:rsidRPr="001B718E">
              <w:rPr>
                <w:rFonts w:ascii="Times New Roman" w:hAnsi="Times New Roman" w:cs="Times New Roman"/>
                <w:sz w:val="24"/>
                <w:szCs w:val="24"/>
                <w:lang w:eastAsia="en-US"/>
              </w:rPr>
              <w:t>M</w:t>
            </w:r>
          </w:p>
        </w:tc>
        <w:tc>
          <w:tcPr>
            <w:tcW w:w="1913"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B718E"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B718E" w:rsidRDefault="00222D32" w:rsidP="00680C5E">
            <w:pPr>
              <w:autoSpaceDE w:val="0"/>
              <w:autoSpaceDN w:val="0"/>
              <w:adjustRightInd w:val="0"/>
              <w:jc w:val="both"/>
              <w:rPr>
                <w:rFonts w:ascii="Times New Roman" w:hAnsi="Times New Roman" w:cs="Times New Roman"/>
                <w:sz w:val="24"/>
                <w:szCs w:val="24"/>
                <w:lang w:eastAsia="en-US"/>
              </w:rPr>
            </w:pPr>
            <w:r w:rsidRPr="001B718E">
              <w:rPr>
                <w:rFonts w:ascii="Times New Roman" w:hAnsi="Times New Roman" w:cs="Times New Roman"/>
                <w:sz w:val="24"/>
                <w:szCs w:val="24"/>
              </w:rPr>
              <w:t>Efficiency</w:t>
            </w:r>
          </w:p>
        </w:tc>
        <w:tc>
          <w:tcPr>
            <w:tcW w:w="1912"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c>
          <w:tcPr>
            <w:tcW w:w="1913"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c>
          <w:tcPr>
            <w:tcW w:w="1912"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r w:rsidRPr="001B718E">
              <w:rPr>
                <w:rFonts w:ascii="Times New Roman" w:hAnsi="Times New Roman" w:cs="Times New Roman"/>
                <w:sz w:val="24"/>
                <w:szCs w:val="24"/>
                <w:lang w:eastAsia="en-US"/>
              </w:rPr>
              <w:t>M</w:t>
            </w:r>
          </w:p>
        </w:tc>
        <w:tc>
          <w:tcPr>
            <w:tcW w:w="1913"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B718E"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B718E" w:rsidRDefault="00222D32" w:rsidP="00680C5E">
            <w:pPr>
              <w:autoSpaceDE w:val="0"/>
              <w:autoSpaceDN w:val="0"/>
              <w:adjustRightInd w:val="0"/>
              <w:jc w:val="both"/>
              <w:rPr>
                <w:rFonts w:ascii="Times New Roman" w:hAnsi="Times New Roman" w:cs="Times New Roman"/>
                <w:sz w:val="24"/>
                <w:szCs w:val="24"/>
                <w:lang w:eastAsia="en-US"/>
              </w:rPr>
            </w:pPr>
            <w:r w:rsidRPr="001B718E">
              <w:rPr>
                <w:rFonts w:ascii="Times New Roman" w:hAnsi="Times New Roman" w:cs="Times New Roman"/>
                <w:sz w:val="24"/>
                <w:szCs w:val="24"/>
              </w:rPr>
              <w:t>Results</w:t>
            </w:r>
          </w:p>
        </w:tc>
        <w:tc>
          <w:tcPr>
            <w:tcW w:w="1912"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c>
          <w:tcPr>
            <w:tcW w:w="1913"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c>
          <w:tcPr>
            <w:tcW w:w="1912"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r w:rsidRPr="001B718E">
              <w:rPr>
                <w:rFonts w:ascii="Times New Roman" w:hAnsi="Times New Roman" w:cs="Times New Roman"/>
                <w:sz w:val="24"/>
                <w:szCs w:val="24"/>
                <w:lang w:eastAsia="en-US"/>
              </w:rPr>
              <w:t>M</w:t>
            </w:r>
          </w:p>
        </w:tc>
        <w:tc>
          <w:tcPr>
            <w:tcW w:w="1913"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BA743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B718E" w:rsidRDefault="00222D32" w:rsidP="00680C5E">
            <w:pPr>
              <w:autoSpaceDE w:val="0"/>
              <w:autoSpaceDN w:val="0"/>
              <w:adjustRightInd w:val="0"/>
              <w:jc w:val="both"/>
              <w:rPr>
                <w:rFonts w:ascii="Times New Roman" w:hAnsi="Times New Roman" w:cs="Times New Roman"/>
                <w:sz w:val="24"/>
                <w:szCs w:val="24"/>
                <w:lang w:eastAsia="en-US"/>
              </w:rPr>
            </w:pPr>
            <w:r w:rsidRPr="001B718E">
              <w:rPr>
                <w:rFonts w:ascii="Times New Roman" w:hAnsi="Times New Roman" w:cs="Times New Roman"/>
                <w:sz w:val="24"/>
                <w:szCs w:val="24"/>
              </w:rPr>
              <w:t>Sustainability</w:t>
            </w:r>
          </w:p>
        </w:tc>
        <w:tc>
          <w:tcPr>
            <w:tcW w:w="1912"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c>
          <w:tcPr>
            <w:tcW w:w="1913"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c>
          <w:tcPr>
            <w:tcW w:w="1912"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r w:rsidRPr="001B718E">
              <w:rPr>
                <w:rFonts w:ascii="Times New Roman" w:hAnsi="Times New Roman" w:cs="Times New Roman"/>
                <w:sz w:val="24"/>
                <w:szCs w:val="24"/>
                <w:lang w:eastAsia="en-US"/>
              </w:rPr>
              <w:t>M</w:t>
            </w:r>
          </w:p>
        </w:tc>
        <w:tc>
          <w:tcPr>
            <w:tcW w:w="1913" w:type="dxa"/>
            <w:tcBorders>
              <w:top w:val="single" w:sz="4" w:space="0" w:color="auto"/>
              <w:left w:val="single" w:sz="4" w:space="0" w:color="auto"/>
              <w:bottom w:val="single" w:sz="4" w:space="0" w:color="auto"/>
              <w:right w:val="single" w:sz="4" w:space="0" w:color="auto"/>
            </w:tcBorders>
          </w:tcPr>
          <w:p w:rsidR="00222D32" w:rsidRPr="001B718E" w:rsidRDefault="00222D32" w:rsidP="00680C5E">
            <w:pPr>
              <w:autoSpaceDE w:val="0"/>
              <w:autoSpaceDN w:val="0"/>
              <w:adjustRightInd w:val="0"/>
              <w:jc w:val="center"/>
              <w:rPr>
                <w:rFonts w:ascii="Times New Roman" w:hAnsi="Times New Roman" w:cs="Times New Roman"/>
                <w:sz w:val="24"/>
                <w:szCs w:val="24"/>
                <w:lang w:eastAsia="en-US"/>
              </w:rPr>
            </w:pPr>
          </w:p>
        </w:tc>
      </w:tr>
    </w:tbl>
    <w:p w:rsidR="00222D32" w:rsidRPr="00BA7433" w:rsidRDefault="00222D32" w:rsidP="00222D32">
      <w:pPr>
        <w:autoSpaceDE w:val="0"/>
        <w:autoSpaceDN w:val="0"/>
        <w:adjustRightInd w:val="0"/>
        <w:spacing w:after="0" w:line="240" w:lineRule="auto"/>
        <w:jc w:val="both"/>
        <w:rPr>
          <w:rFonts w:ascii="Times New Roman" w:hAnsi="Times New Roman" w:cs="Times New Roman"/>
          <w:sz w:val="24"/>
          <w:szCs w:val="24"/>
          <w:highlight w:val="green"/>
          <w:lang w:val="en-US"/>
        </w:rPr>
      </w:pPr>
    </w:p>
    <w:p w:rsidR="00222D32" w:rsidRPr="00A56A1B" w:rsidRDefault="00222D32" w:rsidP="00222D32">
      <w:pPr>
        <w:autoSpaceDE w:val="0"/>
        <w:autoSpaceDN w:val="0"/>
        <w:adjustRightInd w:val="0"/>
        <w:spacing w:after="0" w:line="240" w:lineRule="auto"/>
        <w:jc w:val="both"/>
        <w:rPr>
          <w:rFonts w:ascii="Times New Roman" w:hAnsi="Times New Roman" w:cs="Times New Roman"/>
          <w:b/>
          <w:sz w:val="24"/>
          <w:szCs w:val="24"/>
          <w:lang w:val="en-US"/>
        </w:rPr>
      </w:pPr>
      <w:r w:rsidRPr="00A56A1B">
        <w:rPr>
          <w:rFonts w:ascii="Times New Roman" w:hAnsi="Times New Roman" w:cs="Times New Roman"/>
          <w:b/>
          <w:sz w:val="24"/>
          <w:szCs w:val="24"/>
          <w:lang w:val="en-US"/>
        </w:rPr>
        <w:t>Comments on table 3</w:t>
      </w:r>
    </w:p>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9327C0">
        <w:rPr>
          <w:rFonts w:ascii="Times New Roman" w:hAnsi="Times New Roman" w:cs="Times New Roman"/>
          <w:b/>
          <w:sz w:val="24"/>
          <w:szCs w:val="24"/>
          <w:lang w:val="en-US"/>
        </w:rPr>
        <w:t>For the Relevance</w:t>
      </w:r>
      <w:r w:rsidRPr="00346E53">
        <w:rPr>
          <w:rFonts w:ascii="Times New Roman" w:hAnsi="Times New Roman" w:cs="Times New Roman"/>
          <w:sz w:val="24"/>
          <w:szCs w:val="24"/>
          <w:lang w:val="en-US"/>
        </w:rPr>
        <w:t>, the project was fully relevant in its concept and respond</w:t>
      </w:r>
      <w:r>
        <w:rPr>
          <w:rFonts w:ascii="Times New Roman" w:hAnsi="Times New Roman" w:cs="Times New Roman"/>
          <w:sz w:val="24"/>
          <w:szCs w:val="24"/>
          <w:lang w:val="en-US"/>
        </w:rPr>
        <w:t>ed</w:t>
      </w:r>
      <w:r w:rsidRPr="00346E53">
        <w:rPr>
          <w:rFonts w:ascii="Times New Roman" w:hAnsi="Times New Roman" w:cs="Times New Roman"/>
          <w:sz w:val="24"/>
          <w:szCs w:val="24"/>
          <w:lang w:val="en-US"/>
        </w:rPr>
        <w:t xml:space="preserve"> to a regional and global need for high seas policy. This project was and is in line with the GEF Operational Programs or the strategic priorities under which the project was funded, but the implementation has not brought the expected results</w:t>
      </w:r>
      <w:r w:rsidR="00FC670C">
        <w:rPr>
          <w:rFonts w:ascii="Times New Roman" w:hAnsi="Times New Roman" w:cs="Times New Roman"/>
          <w:sz w:val="24"/>
          <w:szCs w:val="24"/>
          <w:lang w:val="en-US"/>
        </w:rPr>
        <w:t xml:space="preserve"> according to the Logframe</w:t>
      </w:r>
      <w:r w:rsidRPr="00346E53">
        <w:rPr>
          <w:rFonts w:ascii="Times New Roman" w:hAnsi="Times New Roman" w:cs="Times New Roman"/>
          <w:sz w:val="24"/>
          <w:szCs w:val="24"/>
          <w:lang w:val="en-US"/>
        </w:rPr>
        <w:t>.</w:t>
      </w:r>
    </w:p>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9327C0">
        <w:rPr>
          <w:rFonts w:ascii="Times New Roman" w:hAnsi="Times New Roman" w:cs="Times New Roman"/>
          <w:b/>
          <w:sz w:val="24"/>
          <w:szCs w:val="24"/>
          <w:lang w:val="en-US"/>
        </w:rPr>
        <w:t>For the Effectiveness</w:t>
      </w:r>
      <w:r w:rsidRPr="00346E53">
        <w:rPr>
          <w:rFonts w:ascii="Times New Roman" w:hAnsi="Times New Roman" w:cs="Times New Roman"/>
          <w:sz w:val="24"/>
          <w:szCs w:val="24"/>
          <w:lang w:val="en-US"/>
        </w:rPr>
        <w:t xml:space="preserve">, the initial objective has not been achieved and the outcomes and outputs are partly available, some concerning the scientific research being expected in the coming years, </w:t>
      </w:r>
      <w:r>
        <w:rPr>
          <w:rFonts w:ascii="Times New Roman" w:hAnsi="Times New Roman" w:cs="Times New Roman"/>
          <w:sz w:val="24"/>
          <w:szCs w:val="24"/>
          <w:lang w:val="en-US"/>
        </w:rPr>
        <w:t>some</w:t>
      </w:r>
      <w:r w:rsidRPr="00346E53">
        <w:rPr>
          <w:rFonts w:ascii="Times New Roman" w:hAnsi="Times New Roman" w:cs="Times New Roman"/>
          <w:sz w:val="24"/>
          <w:szCs w:val="24"/>
          <w:lang w:val="en-US"/>
        </w:rPr>
        <w:t xml:space="preserve"> hav</w:t>
      </w:r>
      <w:r>
        <w:rPr>
          <w:rFonts w:ascii="Times New Roman" w:hAnsi="Times New Roman" w:cs="Times New Roman"/>
          <w:sz w:val="24"/>
          <w:szCs w:val="24"/>
          <w:lang w:val="en-US"/>
        </w:rPr>
        <w:t>e</w:t>
      </w:r>
      <w:r w:rsidRPr="00346E53">
        <w:rPr>
          <w:rFonts w:ascii="Times New Roman" w:hAnsi="Times New Roman" w:cs="Times New Roman"/>
          <w:sz w:val="24"/>
          <w:szCs w:val="24"/>
          <w:lang w:val="en-US"/>
        </w:rPr>
        <w:t xml:space="preserve"> </w:t>
      </w:r>
      <w:r>
        <w:rPr>
          <w:rFonts w:ascii="Times New Roman" w:hAnsi="Times New Roman" w:cs="Times New Roman"/>
          <w:sz w:val="24"/>
          <w:szCs w:val="24"/>
          <w:lang w:val="en-US"/>
        </w:rPr>
        <w:t>been deleted and others omitted.</w:t>
      </w:r>
    </w:p>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9327C0">
        <w:rPr>
          <w:rFonts w:ascii="Times New Roman" w:hAnsi="Times New Roman" w:cs="Times New Roman"/>
          <w:b/>
          <w:sz w:val="24"/>
          <w:szCs w:val="24"/>
          <w:lang w:val="en-US"/>
        </w:rPr>
        <w:lastRenderedPageBreak/>
        <w:t>For the Efficiency</w:t>
      </w:r>
      <w:r w:rsidRPr="00346E53">
        <w:rPr>
          <w:rFonts w:ascii="Times New Roman" w:hAnsi="Times New Roman" w:cs="Times New Roman"/>
          <w:sz w:val="24"/>
          <w:szCs w:val="24"/>
          <w:lang w:val="en-US"/>
        </w:rPr>
        <w:t xml:space="preserve">, as the resources allocated have been used and parts of the results have not been delivered, the cost effectiveness is </w:t>
      </w:r>
      <w:r>
        <w:rPr>
          <w:rFonts w:ascii="Times New Roman" w:hAnsi="Times New Roman" w:cs="Times New Roman"/>
          <w:sz w:val="24"/>
          <w:szCs w:val="24"/>
          <w:lang w:val="en-US"/>
        </w:rPr>
        <w:t>considered as</w:t>
      </w:r>
      <w:r w:rsidRPr="00346E53">
        <w:rPr>
          <w:rFonts w:ascii="Times New Roman" w:hAnsi="Times New Roman" w:cs="Times New Roman"/>
          <w:sz w:val="24"/>
          <w:szCs w:val="24"/>
          <w:lang w:val="en-US"/>
        </w:rPr>
        <w:t xml:space="preserve"> low.</w:t>
      </w:r>
      <w:r>
        <w:rPr>
          <w:rFonts w:ascii="Times New Roman" w:hAnsi="Times New Roman" w:cs="Times New Roman"/>
          <w:sz w:val="24"/>
          <w:szCs w:val="24"/>
          <w:lang w:val="en-US"/>
        </w:rPr>
        <w:t xml:space="preserve"> </w:t>
      </w:r>
    </w:p>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9327C0">
        <w:rPr>
          <w:rFonts w:ascii="Times New Roman" w:hAnsi="Times New Roman" w:cs="Times New Roman"/>
          <w:b/>
          <w:sz w:val="24"/>
          <w:szCs w:val="24"/>
          <w:lang w:val="en-US"/>
        </w:rPr>
        <w:t>For the Results</w:t>
      </w:r>
      <w:r w:rsidRPr="00346E53">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346E53">
        <w:rPr>
          <w:rFonts w:ascii="Times New Roman" w:hAnsi="Times New Roman" w:cs="Times New Roman"/>
          <w:sz w:val="24"/>
          <w:szCs w:val="24"/>
          <w:lang w:val="en-US"/>
        </w:rPr>
        <w:t xml:space="preserve">here </w:t>
      </w:r>
      <w:r>
        <w:rPr>
          <w:rFonts w:ascii="Times New Roman" w:hAnsi="Times New Roman" w:cs="Times New Roman"/>
          <w:sz w:val="24"/>
          <w:szCs w:val="24"/>
          <w:lang w:val="en-US"/>
        </w:rPr>
        <w:t>are limited available results;</w:t>
      </w:r>
      <w:r w:rsidRPr="00346E53">
        <w:rPr>
          <w:rFonts w:ascii="Times New Roman" w:hAnsi="Times New Roman" w:cs="Times New Roman"/>
          <w:sz w:val="24"/>
          <w:szCs w:val="24"/>
          <w:lang w:val="en-US"/>
        </w:rPr>
        <w:t xml:space="preserve"> the scientific research (2 cruises</w:t>
      </w:r>
      <w:r>
        <w:rPr>
          <w:rFonts w:ascii="Times New Roman" w:hAnsi="Times New Roman" w:cs="Times New Roman"/>
          <w:sz w:val="24"/>
          <w:szCs w:val="24"/>
          <w:lang w:val="en-US"/>
        </w:rPr>
        <w:t>, 2009, 2011</w:t>
      </w:r>
      <w:r w:rsidRPr="00346E53">
        <w:rPr>
          <w:rFonts w:ascii="Times New Roman" w:hAnsi="Times New Roman" w:cs="Times New Roman"/>
          <w:sz w:val="24"/>
          <w:szCs w:val="24"/>
          <w:lang w:val="en-US"/>
        </w:rPr>
        <w:t xml:space="preserve">) </w:t>
      </w:r>
      <w:r>
        <w:rPr>
          <w:rFonts w:ascii="Times New Roman" w:hAnsi="Times New Roman" w:cs="Times New Roman"/>
          <w:sz w:val="24"/>
          <w:szCs w:val="24"/>
          <w:lang w:val="en-US"/>
        </w:rPr>
        <w:t>has been</w:t>
      </w:r>
      <w:r w:rsidRPr="00346E53">
        <w:rPr>
          <w:rFonts w:ascii="Times New Roman" w:hAnsi="Times New Roman" w:cs="Times New Roman"/>
          <w:sz w:val="24"/>
          <w:szCs w:val="24"/>
          <w:lang w:val="en-US"/>
        </w:rPr>
        <w:t xml:space="preserve"> successful but the </w:t>
      </w:r>
      <w:r>
        <w:rPr>
          <w:rFonts w:ascii="Times New Roman" w:hAnsi="Times New Roman" w:cs="Times New Roman"/>
          <w:sz w:val="24"/>
          <w:szCs w:val="24"/>
          <w:lang w:val="en-US"/>
        </w:rPr>
        <w:t xml:space="preserve">main </w:t>
      </w:r>
      <w:r w:rsidRPr="00346E53">
        <w:rPr>
          <w:rFonts w:ascii="Times New Roman" w:hAnsi="Times New Roman" w:cs="Times New Roman"/>
          <w:sz w:val="24"/>
          <w:szCs w:val="24"/>
          <w:lang w:val="en-US"/>
        </w:rPr>
        <w:t xml:space="preserve">results </w:t>
      </w:r>
      <w:r>
        <w:rPr>
          <w:rFonts w:ascii="Times New Roman" w:hAnsi="Times New Roman" w:cs="Times New Roman"/>
          <w:sz w:val="24"/>
          <w:szCs w:val="24"/>
          <w:lang w:val="en-US"/>
        </w:rPr>
        <w:t>are to be published approximately end of 2013, early 2014</w:t>
      </w:r>
      <w:r w:rsidRPr="00346E5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46E53">
        <w:rPr>
          <w:rFonts w:ascii="Times New Roman" w:hAnsi="Times New Roman" w:cs="Times New Roman"/>
          <w:sz w:val="24"/>
          <w:szCs w:val="24"/>
          <w:lang w:val="en-US"/>
        </w:rPr>
        <w:t>the involvement of the regional stakeholders ha</w:t>
      </w:r>
      <w:r>
        <w:rPr>
          <w:rFonts w:ascii="Times New Roman" w:hAnsi="Times New Roman" w:cs="Times New Roman"/>
          <w:sz w:val="24"/>
          <w:szCs w:val="24"/>
          <w:lang w:val="en-US"/>
        </w:rPr>
        <w:t>s</w:t>
      </w:r>
      <w:r w:rsidRPr="00346E53">
        <w:rPr>
          <w:rFonts w:ascii="Times New Roman" w:hAnsi="Times New Roman" w:cs="Times New Roman"/>
          <w:sz w:val="24"/>
          <w:szCs w:val="24"/>
          <w:lang w:val="en-US"/>
        </w:rPr>
        <w:t xml:space="preserve"> been very weak, the documentation made available on governance remaining global and not region specific and the proposed manageme</w:t>
      </w:r>
      <w:r w:rsidR="004D220C">
        <w:rPr>
          <w:rFonts w:ascii="Times New Roman" w:hAnsi="Times New Roman" w:cs="Times New Roman"/>
          <w:sz w:val="24"/>
          <w:szCs w:val="24"/>
          <w:lang w:val="en-US"/>
        </w:rPr>
        <w:t>nt framework considering only a</w:t>
      </w:r>
      <w:r w:rsidRPr="00346E53">
        <w:rPr>
          <w:rFonts w:ascii="Times New Roman" w:hAnsi="Times New Roman" w:cs="Times New Roman"/>
          <w:sz w:val="24"/>
          <w:szCs w:val="24"/>
          <w:lang w:val="en-US"/>
        </w:rPr>
        <w:t xml:space="preserve"> voluntary and not legally binding alliance was not the only </w:t>
      </w:r>
      <w:r>
        <w:rPr>
          <w:rFonts w:ascii="Times New Roman" w:hAnsi="Times New Roman" w:cs="Times New Roman"/>
          <w:sz w:val="24"/>
          <w:szCs w:val="24"/>
          <w:lang w:val="en-US"/>
        </w:rPr>
        <w:t xml:space="preserve">possible </w:t>
      </w:r>
      <w:r w:rsidRPr="00346E53">
        <w:rPr>
          <w:rFonts w:ascii="Times New Roman" w:hAnsi="Times New Roman" w:cs="Times New Roman"/>
          <w:sz w:val="24"/>
          <w:szCs w:val="24"/>
          <w:lang w:val="en-US"/>
        </w:rPr>
        <w:t xml:space="preserve">option.  </w:t>
      </w:r>
    </w:p>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346E53"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9327C0">
        <w:rPr>
          <w:rFonts w:ascii="Times New Roman" w:hAnsi="Times New Roman" w:cs="Times New Roman"/>
          <w:b/>
          <w:sz w:val="24"/>
          <w:szCs w:val="24"/>
          <w:lang w:val="en-US"/>
        </w:rPr>
        <w:t>For the Sustainability</w:t>
      </w:r>
      <w:r w:rsidRPr="00346E53">
        <w:rPr>
          <w:rFonts w:ascii="Times New Roman" w:hAnsi="Times New Roman" w:cs="Times New Roman"/>
          <w:sz w:val="24"/>
          <w:szCs w:val="24"/>
          <w:lang w:val="en-US"/>
        </w:rPr>
        <w:t xml:space="preserve">, based on the previous comment, there is limited sustainability, the only aspect being that the results of the research will assist in the understanding of the highs seas and seamounts of the region. </w:t>
      </w:r>
    </w:p>
    <w:p w:rsidR="00222D32" w:rsidRPr="00912847" w:rsidRDefault="00222D32" w:rsidP="00222D32">
      <w:pPr>
        <w:spacing w:after="0" w:line="240" w:lineRule="auto"/>
        <w:jc w:val="both"/>
        <w:rPr>
          <w:rFonts w:ascii="Times New Roman" w:hAnsi="Times New Roman" w:cs="Times New Roman"/>
          <w:sz w:val="28"/>
          <w:szCs w:val="28"/>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For the R</w:t>
      </w:r>
      <w:r w:rsidRPr="00454E93">
        <w:rPr>
          <w:rFonts w:ascii="Times New Roman" w:hAnsi="Times New Roman" w:cs="Times New Roman"/>
          <w:b/>
          <w:sz w:val="24"/>
          <w:szCs w:val="24"/>
          <w:lang w:val="en-US"/>
        </w:rPr>
        <w:t>ecommendations</w:t>
      </w:r>
      <w:r>
        <w:rPr>
          <w:rFonts w:ascii="Times New Roman" w:hAnsi="Times New Roman" w:cs="Times New Roman"/>
          <w:sz w:val="24"/>
          <w:szCs w:val="24"/>
          <w:lang w:val="en-US"/>
        </w:rPr>
        <w:t>, there are:</w:t>
      </w:r>
    </w:p>
    <w:p w:rsidR="00222D32" w:rsidRDefault="00222D32" w:rsidP="00222D32">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 need to </w:t>
      </w:r>
      <w:r w:rsidRPr="00FD454A">
        <w:rPr>
          <w:rFonts w:ascii="Times New Roman" w:hAnsi="Times New Roman" w:cs="Times New Roman"/>
          <w:sz w:val="24"/>
          <w:szCs w:val="24"/>
          <w:u w:val="single"/>
          <w:lang w:val="en-US"/>
        </w:rPr>
        <w:t>apply innovative management tools and methodology to monitor deep seas ecosystems</w:t>
      </w:r>
      <w:r w:rsidRPr="00454E93">
        <w:rPr>
          <w:rFonts w:ascii="Times New Roman" w:hAnsi="Times New Roman" w:cs="Times New Roman"/>
          <w:sz w:val="24"/>
          <w:szCs w:val="24"/>
          <w:lang w:val="en-US"/>
        </w:rPr>
        <w:t>,</w:t>
      </w:r>
      <w:r>
        <w:rPr>
          <w:rFonts w:ascii="Times New Roman" w:hAnsi="Times New Roman" w:cs="Times New Roman"/>
          <w:sz w:val="24"/>
          <w:szCs w:val="24"/>
          <w:lang w:val="en-US"/>
        </w:rPr>
        <w:t xml:space="preserve"> a robust mechanism that would assess the health of the ecosystem  and enable to react to activities affecting the marine environment by immediate management/conservation measures which could be taken on a participative process. This adaptive and evolving mechanism which would include multilayer rapid ecological assessments, threat indicators, management indexes, would serve as backbone to an effective marine spatial management and planning of the ABNJs.</w:t>
      </w:r>
    </w:p>
    <w:p w:rsidR="00222D32" w:rsidRDefault="00222D32" w:rsidP="00222D32">
      <w:pPr>
        <w:spacing w:after="0" w:line="240" w:lineRule="auto"/>
        <w:contextualSpacing/>
        <w:jc w:val="both"/>
        <w:rPr>
          <w:rFonts w:ascii="Times New Roman" w:hAnsi="Times New Roman" w:cs="Times New Roman"/>
          <w:sz w:val="24"/>
          <w:szCs w:val="24"/>
          <w:lang w:val="en-US"/>
        </w:rPr>
      </w:pPr>
    </w:p>
    <w:p w:rsidR="00222D32" w:rsidRDefault="00222D32" w:rsidP="00222D32">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 </w:t>
      </w:r>
      <w:r>
        <w:rPr>
          <w:rFonts w:ascii="Times New Roman" w:hAnsi="Times New Roman" w:cs="Times New Roman"/>
          <w:sz w:val="24"/>
          <w:szCs w:val="24"/>
          <w:u w:val="single"/>
          <w:lang w:val="en-US"/>
        </w:rPr>
        <w:t>p</w:t>
      </w:r>
      <w:r w:rsidRPr="00FD454A">
        <w:rPr>
          <w:rFonts w:ascii="Times New Roman" w:hAnsi="Times New Roman" w:cs="Times New Roman"/>
          <w:sz w:val="24"/>
          <w:szCs w:val="24"/>
          <w:u w:val="single"/>
          <w:lang w:val="en-US"/>
        </w:rPr>
        <w:t>resent possibility to set up site specific management plans</w:t>
      </w:r>
      <w:r>
        <w:rPr>
          <w:rFonts w:ascii="Times New Roman" w:hAnsi="Times New Roman" w:cs="Times New Roman"/>
          <w:sz w:val="24"/>
          <w:szCs w:val="24"/>
          <w:u w:val="single"/>
          <w:lang w:val="en-US"/>
        </w:rPr>
        <w:t xml:space="preserve"> </w:t>
      </w:r>
      <w:r w:rsidRPr="00FD454A">
        <w:rPr>
          <w:rFonts w:ascii="Times New Roman" w:hAnsi="Times New Roman" w:cs="Times New Roman"/>
          <w:sz w:val="24"/>
          <w:szCs w:val="24"/>
          <w:lang w:val="en-US"/>
        </w:rPr>
        <w:t xml:space="preserve">with </w:t>
      </w:r>
      <w:r>
        <w:rPr>
          <w:rFonts w:ascii="Times New Roman" w:hAnsi="Times New Roman" w:cs="Times New Roman"/>
          <w:sz w:val="24"/>
          <w:szCs w:val="24"/>
          <w:lang w:val="en-US"/>
        </w:rPr>
        <w:t xml:space="preserve">the </w:t>
      </w:r>
      <w:r w:rsidRPr="00FD454A">
        <w:rPr>
          <w:rFonts w:ascii="Times New Roman" w:hAnsi="Times New Roman" w:cs="Times New Roman"/>
          <w:sz w:val="24"/>
          <w:szCs w:val="24"/>
          <w:lang w:val="en-US"/>
        </w:rPr>
        <w:t>existing data on the project area of se</w:t>
      </w:r>
      <w:r>
        <w:rPr>
          <w:rFonts w:ascii="Times New Roman" w:hAnsi="Times New Roman" w:cs="Times New Roman"/>
          <w:sz w:val="24"/>
          <w:szCs w:val="24"/>
          <w:lang w:val="en-US"/>
        </w:rPr>
        <w:t>amounts, in particular with SIODFA data and prelim</w:t>
      </w:r>
      <w:r w:rsidRPr="00FD454A">
        <w:rPr>
          <w:rFonts w:ascii="Times New Roman" w:hAnsi="Times New Roman" w:cs="Times New Roman"/>
          <w:sz w:val="24"/>
          <w:szCs w:val="24"/>
          <w:lang w:val="en-US"/>
        </w:rPr>
        <w:t>inary resu</w:t>
      </w:r>
      <w:r>
        <w:rPr>
          <w:rFonts w:ascii="Times New Roman" w:hAnsi="Times New Roman" w:cs="Times New Roman"/>
          <w:sz w:val="24"/>
          <w:szCs w:val="24"/>
          <w:lang w:val="en-US"/>
        </w:rPr>
        <w:t>l</w:t>
      </w:r>
      <w:r w:rsidRPr="00FD454A">
        <w:rPr>
          <w:rFonts w:ascii="Times New Roman" w:hAnsi="Times New Roman" w:cs="Times New Roman"/>
          <w:sz w:val="24"/>
          <w:szCs w:val="24"/>
          <w:lang w:val="en-US"/>
        </w:rPr>
        <w:t xml:space="preserve">ts of the 2 </w:t>
      </w:r>
      <w:r>
        <w:rPr>
          <w:rFonts w:ascii="Times New Roman" w:hAnsi="Times New Roman" w:cs="Times New Roman"/>
          <w:sz w:val="24"/>
          <w:szCs w:val="24"/>
          <w:lang w:val="en-US"/>
        </w:rPr>
        <w:t xml:space="preserve">project </w:t>
      </w:r>
      <w:r w:rsidRPr="00FD454A">
        <w:rPr>
          <w:rFonts w:ascii="Times New Roman" w:hAnsi="Times New Roman" w:cs="Times New Roman"/>
          <w:sz w:val="24"/>
          <w:szCs w:val="24"/>
          <w:lang w:val="en-US"/>
        </w:rPr>
        <w:t>cruises</w:t>
      </w:r>
      <w:r>
        <w:rPr>
          <w:rFonts w:ascii="Times New Roman" w:hAnsi="Times New Roman" w:cs="Times New Roman"/>
          <w:sz w:val="24"/>
          <w:szCs w:val="24"/>
          <w:lang w:val="en-US"/>
        </w:rPr>
        <w:t>. It would reestablish a good collaboration with SIODFA, and the fishing Industry, and trigger the next phases which could be integrated in an overall scheme of establishing governance at the regional and global level.</w:t>
      </w:r>
    </w:p>
    <w:p w:rsidR="00222D32" w:rsidRDefault="00222D32" w:rsidP="00222D32">
      <w:pPr>
        <w:spacing w:after="0" w:line="240" w:lineRule="auto"/>
        <w:jc w:val="both"/>
        <w:rPr>
          <w:rFonts w:ascii="Times New Roman" w:hAnsi="Times New Roman" w:cs="Times New Roman"/>
          <w:sz w:val="24"/>
          <w:szCs w:val="24"/>
          <w:lang w:val="en-US"/>
        </w:rPr>
      </w:pPr>
    </w:p>
    <w:p w:rsidR="00222D32" w:rsidRPr="00AA0381" w:rsidRDefault="00222D32" w:rsidP="00222D32">
      <w:pPr>
        <w:spacing w:after="0" w:line="240" w:lineRule="auto"/>
        <w:jc w:val="both"/>
        <w:rPr>
          <w:rFonts w:ascii="Times New Roman" w:hAnsi="Times New Roman" w:cs="Times New Roman"/>
          <w:sz w:val="24"/>
          <w:szCs w:val="24"/>
          <w:u w:val="single"/>
          <w:lang w:val="en-US"/>
        </w:rPr>
      </w:pPr>
      <w:r>
        <w:rPr>
          <w:rFonts w:ascii="Times New Roman" w:hAnsi="Times New Roman" w:cs="Times New Roman"/>
          <w:sz w:val="24"/>
          <w:szCs w:val="24"/>
          <w:lang w:val="en-US"/>
        </w:rPr>
        <w:t xml:space="preserve">-a need to achieve </w:t>
      </w:r>
      <w:r w:rsidRPr="00787D23">
        <w:rPr>
          <w:rFonts w:ascii="Times New Roman" w:hAnsi="Times New Roman" w:cs="Times New Roman"/>
          <w:sz w:val="24"/>
          <w:szCs w:val="24"/>
          <w:u w:val="single"/>
          <w:lang w:val="en-US"/>
        </w:rPr>
        <w:t xml:space="preserve">a comprehensive </w:t>
      </w:r>
      <w:r>
        <w:rPr>
          <w:rFonts w:ascii="Times New Roman" w:hAnsi="Times New Roman" w:cs="Times New Roman"/>
          <w:sz w:val="24"/>
          <w:szCs w:val="24"/>
          <w:u w:val="single"/>
          <w:lang w:val="en-US"/>
        </w:rPr>
        <w:t xml:space="preserve">desk review of all available information on the SIO area, </w:t>
      </w:r>
      <w:r w:rsidRPr="00AA0381">
        <w:rPr>
          <w:rFonts w:ascii="Times New Roman" w:hAnsi="Times New Roman" w:cs="Times New Roman"/>
          <w:sz w:val="24"/>
          <w:szCs w:val="24"/>
          <w:lang w:val="en-US"/>
        </w:rPr>
        <w:t>in particular a comprehensive</w:t>
      </w:r>
      <w:r>
        <w:rPr>
          <w:rFonts w:ascii="Times New Roman" w:hAnsi="Times New Roman" w:cs="Times New Roman"/>
          <w:sz w:val="24"/>
          <w:szCs w:val="24"/>
          <w:lang w:val="en-US"/>
        </w:rPr>
        <w:t xml:space="preserve"> analysis of the different activities occurring in high seas with a focus on </w:t>
      </w:r>
      <w:r w:rsidRPr="001638B8">
        <w:rPr>
          <w:rFonts w:ascii="Times New Roman" w:hAnsi="Times New Roman" w:cs="Times New Roman"/>
          <w:sz w:val="24"/>
          <w:szCs w:val="24"/>
          <w:u w:val="single"/>
          <w:lang w:val="en-US"/>
        </w:rPr>
        <w:t>fisheries</w:t>
      </w:r>
      <w:r>
        <w:rPr>
          <w:rFonts w:ascii="Times New Roman" w:hAnsi="Times New Roman" w:cs="Times New Roman"/>
          <w:sz w:val="24"/>
          <w:szCs w:val="24"/>
          <w:lang w:val="en-US"/>
        </w:rPr>
        <w:t xml:space="preserve"> in deep sea, which most countries are familiar with in respect to the characteristics of their coasts, proximate deep water and the use of offshore devices e.g., Fishing Aggregative Devices (FADs). And an </w:t>
      </w:r>
      <w:r w:rsidRPr="00787D23">
        <w:rPr>
          <w:rFonts w:ascii="Times New Roman" w:hAnsi="Times New Roman" w:cs="Times New Roman"/>
          <w:sz w:val="24"/>
          <w:szCs w:val="24"/>
          <w:u w:val="single"/>
          <w:lang w:val="en-US"/>
        </w:rPr>
        <w:t>analysis of publications of results of international oceanographic cruises in the SIO area</w:t>
      </w:r>
      <w:r>
        <w:rPr>
          <w:rFonts w:ascii="Times New Roman" w:hAnsi="Times New Roman" w:cs="Times New Roman"/>
          <w:sz w:val="24"/>
          <w:szCs w:val="24"/>
          <w:lang w:val="en-US"/>
        </w:rPr>
        <w:t xml:space="preserve"> in particular on the well explored SW Indian Ridge where are located the seamounts, including the numerous geophysical and multidisciplinary cruises. The scales of data collecting for imagery/mapping of the seabed are relevant to assess large areas for setting up reference areas for MPAs, including representative </w:t>
      </w:r>
      <w:r w:rsidRPr="00276AEA">
        <w:rPr>
          <w:rFonts w:ascii="Times New Roman" w:hAnsi="Times New Roman" w:cs="Times New Roman"/>
          <w:sz w:val="24"/>
          <w:szCs w:val="24"/>
          <w:lang w:val="en-US"/>
        </w:rPr>
        <w:t xml:space="preserve">faunal assemblages and </w:t>
      </w:r>
      <w:r>
        <w:rPr>
          <w:rFonts w:ascii="Times New Roman" w:hAnsi="Times New Roman" w:cs="Times New Roman"/>
          <w:sz w:val="24"/>
          <w:szCs w:val="24"/>
          <w:lang w:val="en-US"/>
        </w:rPr>
        <w:t>habitats</w:t>
      </w:r>
      <w:r w:rsidRPr="00276AEA">
        <w:rPr>
          <w:rFonts w:ascii="Times New Roman" w:hAnsi="Times New Roman" w:cs="Times New Roman"/>
          <w:sz w:val="24"/>
          <w:szCs w:val="24"/>
          <w:lang w:val="en-US"/>
        </w:rPr>
        <w:t>.</w:t>
      </w:r>
    </w:p>
    <w:p w:rsidR="00222D32" w:rsidRDefault="00222D32" w:rsidP="00222D32">
      <w:pPr>
        <w:spacing w:after="0" w:line="240" w:lineRule="auto"/>
        <w:jc w:val="both"/>
        <w:rPr>
          <w:rFonts w:ascii="Times New Roman" w:hAnsi="Times New Roman" w:cs="Times New Roman"/>
          <w:sz w:val="24"/>
          <w:szCs w:val="24"/>
          <w:lang w:val="en-US"/>
        </w:rPr>
      </w:pPr>
    </w:p>
    <w:p w:rsidR="00222D32" w:rsidRPr="00664D5E"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need to </w:t>
      </w:r>
      <w:r w:rsidRPr="002319B2">
        <w:rPr>
          <w:rFonts w:ascii="Times New Roman" w:hAnsi="Times New Roman" w:cs="Times New Roman"/>
          <w:sz w:val="24"/>
          <w:szCs w:val="24"/>
          <w:lang w:val="en-US"/>
        </w:rPr>
        <w:t xml:space="preserve">achieve </w:t>
      </w:r>
      <w:r w:rsidRPr="00590AB5">
        <w:rPr>
          <w:rFonts w:ascii="Times New Roman" w:hAnsi="Times New Roman" w:cs="Times New Roman"/>
          <w:sz w:val="24"/>
          <w:szCs w:val="24"/>
          <w:u w:val="single"/>
          <w:lang w:val="en-US"/>
        </w:rPr>
        <w:t>a comprehensive analysis of legal and institutional instruments and stakeholders in the region</w:t>
      </w:r>
      <w:r w:rsidRPr="002319B2">
        <w:rPr>
          <w:rFonts w:ascii="Times New Roman" w:hAnsi="Times New Roman" w:cs="Times New Roman"/>
          <w:sz w:val="24"/>
          <w:szCs w:val="24"/>
          <w:lang w:val="en-US"/>
        </w:rPr>
        <w:t xml:space="preserve"> and assess their relevance to the project. It should be done </w:t>
      </w:r>
      <w:r w:rsidRPr="00A4030D">
        <w:rPr>
          <w:rFonts w:ascii="Times New Roman" w:hAnsi="Times New Roman" w:cs="Times New Roman"/>
          <w:sz w:val="24"/>
          <w:szCs w:val="24"/>
          <w:lang w:val="en-US"/>
        </w:rPr>
        <w:t xml:space="preserve">in a participative mode with all stakeholders during one or a series of workshops with </w:t>
      </w:r>
      <w:r>
        <w:rPr>
          <w:rFonts w:ascii="Times New Roman" w:hAnsi="Times New Roman" w:cs="Times New Roman"/>
          <w:sz w:val="24"/>
          <w:szCs w:val="24"/>
          <w:lang w:val="en-US"/>
        </w:rPr>
        <w:t xml:space="preserve">representatives of </w:t>
      </w:r>
      <w:r w:rsidRPr="00A4030D">
        <w:rPr>
          <w:rFonts w:ascii="Times New Roman" w:hAnsi="Times New Roman" w:cs="Times New Roman"/>
          <w:sz w:val="24"/>
          <w:szCs w:val="24"/>
          <w:lang w:val="en-US"/>
        </w:rPr>
        <w:t>all governments and existing entities in the region. Would follow a list of options on how integrating the management of high seas issues into the existing framework in the region and globally, analyzing the complementarities between instruments for the purpose of the project and proposing one or more options for reaching the objectives, then selecting the recommended one(s).</w:t>
      </w:r>
      <w:r>
        <w:rPr>
          <w:rFonts w:ascii="Times New Roman" w:hAnsi="Times New Roman" w:cs="Times New Roman"/>
          <w:sz w:val="24"/>
          <w:szCs w:val="24"/>
          <w:lang w:val="en-US"/>
        </w:rPr>
        <w:t xml:space="preserve">  A follow up of territorial boundaries of the countries in the vicinity of the SIO project area and of the other activities than fisheries (mining, gas, petrol, traffic, pollution</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which could affect the SIO area.</w:t>
      </w:r>
    </w:p>
    <w:p w:rsidR="00222D32" w:rsidRDefault="00222D32" w:rsidP="00222D32">
      <w:pPr>
        <w:spacing w:after="0" w:line="240" w:lineRule="auto"/>
        <w:jc w:val="both"/>
        <w:rPr>
          <w:rFonts w:ascii="Times New Roman" w:hAnsi="Times New Roman" w:cs="Times New Roman"/>
          <w:sz w:val="24"/>
          <w:szCs w:val="24"/>
          <w:lang w:val="en-US"/>
        </w:rPr>
      </w:pPr>
      <w:r w:rsidRPr="00590AB5">
        <w:rPr>
          <w:rFonts w:ascii="Times New Roman" w:hAnsi="Times New Roman" w:cs="Times New Roman"/>
          <w:sz w:val="24"/>
          <w:szCs w:val="24"/>
          <w:lang w:val="en-US"/>
        </w:rPr>
        <w:lastRenderedPageBreak/>
        <w:t xml:space="preserve">- to focus </w:t>
      </w:r>
      <w:r>
        <w:rPr>
          <w:rFonts w:ascii="Times New Roman" w:hAnsi="Times New Roman" w:cs="Times New Roman"/>
          <w:sz w:val="24"/>
          <w:szCs w:val="24"/>
          <w:lang w:val="en-US"/>
        </w:rPr>
        <w:t>on</w:t>
      </w:r>
      <w:r w:rsidRPr="00690F47">
        <w:rPr>
          <w:rFonts w:ascii="Times New Roman" w:hAnsi="Times New Roman" w:cs="Times New Roman"/>
          <w:sz w:val="24"/>
          <w:szCs w:val="24"/>
          <w:lang w:val="en-US"/>
        </w:rPr>
        <w:t xml:space="preserve"> </w:t>
      </w:r>
      <w:r w:rsidRPr="00590AB5">
        <w:rPr>
          <w:rFonts w:ascii="Times New Roman" w:hAnsi="Times New Roman" w:cs="Times New Roman"/>
          <w:sz w:val="24"/>
          <w:szCs w:val="24"/>
          <w:u w:val="single"/>
          <w:lang w:val="en-US"/>
        </w:rPr>
        <w:t xml:space="preserve">Marine spatial planning </w:t>
      </w:r>
      <w:r>
        <w:rPr>
          <w:rFonts w:ascii="Times New Roman" w:hAnsi="Times New Roman" w:cs="Times New Roman"/>
          <w:sz w:val="24"/>
          <w:szCs w:val="24"/>
          <w:u w:val="single"/>
          <w:lang w:val="en-US"/>
        </w:rPr>
        <w:t xml:space="preserve">and </w:t>
      </w:r>
      <w:r w:rsidRPr="00590AB5">
        <w:rPr>
          <w:rFonts w:ascii="Times New Roman" w:hAnsi="Times New Roman" w:cs="Times New Roman"/>
          <w:sz w:val="24"/>
          <w:szCs w:val="24"/>
          <w:u w:val="single"/>
          <w:lang w:val="en-US"/>
        </w:rPr>
        <w:t>management</w:t>
      </w:r>
      <w:r>
        <w:rPr>
          <w:rFonts w:ascii="Times New Roman" w:hAnsi="Times New Roman" w:cs="Times New Roman"/>
          <w:sz w:val="24"/>
          <w:szCs w:val="24"/>
          <w:u w:val="single"/>
          <w:lang w:val="en-US"/>
        </w:rPr>
        <w:t xml:space="preserve"> (MSM)</w:t>
      </w:r>
      <w:r w:rsidRPr="00690F47">
        <w:rPr>
          <w:rFonts w:ascii="Times New Roman" w:hAnsi="Times New Roman" w:cs="Times New Roman"/>
          <w:sz w:val="24"/>
          <w:szCs w:val="24"/>
          <w:lang w:val="en-US"/>
        </w:rPr>
        <w:t xml:space="preserve"> and train </w:t>
      </w:r>
      <w:r>
        <w:rPr>
          <w:rFonts w:ascii="Times New Roman" w:hAnsi="Times New Roman" w:cs="Times New Roman"/>
          <w:sz w:val="24"/>
          <w:szCs w:val="24"/>
          <w:lang w:val="en-US"/>
        </w:rPr>
        <w:t xml:space="preserve">all stakeholders (including Flagships of industrial fishing in high seas) and country representatives of the region in a participative approach </w:t>
      </w:r>
      <w:r w:rsidRPr="00690F47">
        <w:rPr>
          <w:rFonts w:ascii="Times New Roman" w:hAnsi="Times New Roman" w:cs="Times New Roman"/>
          <w:sz w:val="24"/>
          <w:szCs w:val="24"/>
          <w:lang w:val="en-US"/>
        </w:rPr>
        <w:t>on</w:t>
      </w:r>
      <w:r>
        <w:rPr>
          <w:rFonts w:ascii="Times New Roman" w:hAnsi="Times New Roman" w:cs="Times New Roman"/>
          <w:sz w:val="24"/>
          <w:szCs w:val="24"/>
          <w:lang w:val="en-US"/>
        </w:rPr>
        <w:t xml:space="preserve"> a multilayer management characteristic of</w:t>
      </w:r>
      <w:r w:rsidRPr="00690F47">
        <w:rPr>
          <w:rFonts w:ascii="Times New Roman" w:hAnsi="Times New Roman" w:cs="Times New Roman"/>
          <w:sz w:val="24"/>
          <w:szCs w:val="24"/>
          <w:lang w:val="en-US"/>
        </w:rPr>
        <w:t xml:space="preserve"> MSM with a series of workshops in the region </w:t>
      </w:r>
      <w:r>
        <w:rPr>
          <w:rFonts w:ascii="Times New Roman" w:hAnsi="Times New Roman" w:cs="Times New Roman"/>
          <w:sz w:val="24"/>
          <w:szCs w:val="24"/>
          <w:lang w:val="en-US"/>
        </w:rPr>
        <w:t>and</w:t>
      </w:r>
      <w:r w:rsidRPr="00690F47">
        <w:rPr>
          <w:rFonts w:ascii="Times New Roman" w:hAnsi="Times New Roman" w:cs="Times New Roman"/>
          <w:sz w:val="24"/>
          <w:szCs w:val="24"/>
          <w:lang w:val="en-US"/>
        </w:rPr>
        <w:t xml:space="preserve"> pilot sites </w:t>
      </w:r>
      <w:r>
        <w:rPr>
          <w:rFonts w:ascii="Times New Roman" w:hAnsi="Times New Roman" w:cs="Times New Roman"/>
          <w:sz w:val="24"/>
          <w:szCs w:val="24"/>
          <w:lang w:val="en-US"/>
        </w:rPr>
        <w:t xml:space="preserve">which could be in  banks, deep sea areas in territorial waters of the region or in existing </w:t>
      </w:r>
      <w:r w:rsidRPr="001638B8">
        <w:rPr>
          <w:rFonts w:ascii="Times New Roman" w:hAnsi="Times New Roman" w:cs="Times New Roman"/>
          <w:sz w:val="24"/>
          <w:szCs w:val="24"/>
          <w:u w:val="single"/>
          <w:lang w:val="en-US"/>
        </w:rPr>
        <w:t>Marine Protected Area</w:t>
      </w:r>
      <w:r>
        <w:rPr>
          <w:rFonts w:ascii="Times New Roman" w:hAnsi="Times New Roman" w:cs="Times New Roman"/>
          <w:sz w:val="24"/>
          <w:szCs w:val="24"/>
          <w:u w:val="single"/>
          <w:lang w:val="en-US"/>
        </w:rPr>
        <w:t>s</w:t>
      </w:r>
      <w:r>
        <w:rPr>
          <w:rFonts w:ascii="Times New Roman" w:hAnsi="Times New Roman" w:cs="Times New Roman"/>
          <w:sz w:val="24"/>
          <w:szCs w:val="24"/>
          <w:lang w:val="en-US"/>
        </w:rPr>
        <w:t xml:space="preserve"> networks in</w:t>
      </w:r>
      <w:r w:rsidR="009D2D1A">
        <w:rPr>
          <w:rFonts w:ascii="Times New Roman" w:hAnsi="Times New Roman" w:cs="Times New Roman"/>
          <w:sz w:val="24"/>
          <w:szCs w:val="24"/>
          <w:lang w:val="en-US"/>
        </w:rPr>
        <w:t>cluding</w:t>
      </w:r>
      <w:r>
        <w:rPr>
          <w:rFonts w:ascii="Times New Roman" w:hAnsi="Times New Roman" w:cs="Times New Roman"/>
          <w:sz w:val="24"/>
          <w:szCs w:val="24"/>
          <w:lang w:val="en-US"/>
        </w:rPr>
        <w:t xml:space="preserve"> high seas of the region (e.g., Chagos, Saya de Malha Banks..). Experience from other networks could be stressed as with OSPAR, CCAMLR</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
    <w:p w:rsidR="00222D32" w:rsidRPr="00690F47"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22D32" w:rsidRPr="001638B8" w:rsidRDefault="00222D32" w:rsidP="00222D32">
      <w:pPr>
        <w:spacing w:after="0" w:line="240" w:lineRule="auto"/>
        <w:jc w:val="both"/>
        <w:rPr>
          <w:rFonts w:ascii="Times New Roman" w:hAnsi="Times New Roman" w:cs="Times New Roman"/>
          <w:sz w:val="24"/>
          <w:szCs w:val="24"/>
          <w:lang w:val="en-US"/>
        </w:rPr>
      </w:pPr>
      <w:r w:rsidRPr="001638B8">
        <w:rPr>
          <w:rFonts w:ascii="Times New Roman" w:hAnsi="Times New Roman" w:cs="Times New Roman"/>
          <w:sz w:val="24"/>
          <w:szCs w:val="24"/>
          <w:lang w:val="en-US"/>
        </w:rPr>
        <w:t xml:space="preserve">- </w:t>
      </w:r>
      <w:proofErr w:type="gramStart"/>
      <w:r w:rsidRPr="001638B8">
        <w:rPr>
          <w:rFonts w:ascii="Times New Roman" w:hAnsi="Times New Roman" w:cs="Times New Roman"/>
          <w:sz w:val="24"/>
          <w:szCs w:val="24"/>
          <w:lang w:val="en-US"/>
        </w:rPr>
        <w:t>a</w:t>
      </w:r>
      <w:proofErr w:type="gramEnd"/>
      <w:r w:rsidRPr="001638B8">
        <w:rPr>
          <w:rFonts w:ascii="Times New Roman" w:hAnsi="Times New Roman" w:cs="Times New Roman"/>
          <w:sz w:val="24"/>
          <w:szCs w:val="24"/>
          <w:lang w:val="en-US"/>
        </w:rPr>
        <w:t xml:space="preserve"> need to develop more material for </w:t>
      </w:r>
      <w:r w:rsidRPr="001638B8">
        <w:rPr>
          <w:rFonts w:ascii="Times New Roman" w:hAnsi="Times New Roman" w:cs="Times New Roman"/>
          <w:sz w:val="24"/>
          <w:szCs w:val="24"/>
          <w:u w:val="single"/>
          <w:lang w:val="en-US"/>
        </w:rPr>
        <w:t>learning,</w:t>
      </w:r>
      <w:r>
        <w:rPr>
          <w:rFonts w:ascii="Times New Roman" w:hAnsi="Times New Roman" w:cs="Times New Roman"/>
          <w:sz w:val="24"/>
          <w:szCs w:val="24"/>
          <w:u w:val="single"/>
          <w:lang w:val="en-US"/>
        </w:rPr>
        <w:t xml:space="preserve"> awareness and public </w:t>
      </w:r>
      <w:r w:rsidRPr="001638B8">
        <w:rPr>
          <w:rFonts w:ascii="Times New Roman" w:hAnsi="Times New Roman" w:cs="Times New Roman"/>
          <w:sz w:val="24"/>
          <w:szCs w:val="24"/>
          <w:lang w:val="en-US"/>
        </w:rPr>
        <w:t>communication for the region, in part</w:t>
      </w:r>
      <w:r>
        <w:rPr>
          <w:rFonts w:ascii="Times New Roman" w:hAnsi="Times New Roman" w:cs="Times New Roman"/>
          <w:sz w:val="24"/>
          <w:szCs w:val="24"/>
          <w:lang w:val="en-US"/>
        </w:rPr>
        <w:t>icular in the 2 official langua</w:t>
      </w:r>
      <w:r w:rsidRPr="001638B8">
        <w:rPr>
          <w:rFonts w:ascii="Times New Roman" w:hAnsi="Times New Roman" w:cs="Times New Roman"/>
          <w:sz w:val="24"/>
          <w:szCs w:val="24"/>
          <w:lang w:val="en-US"/>
        </w:rPr>
        <w:t>ges (English, French)</w:t>
      </w:r>
      <w:r>
        <w:rPr>
          <w:rFonts w:ascii="Times New Roman" w:hAnsi="Times New Roman" w:cs="Times New Roman"/>
          <w:sz w:val="24"/>
          <w:szCs w:val="24"/>
          <w:lang w:val="en-US"/>
        </w:rPr>
        <w:t xml:space="preserve"> and if possible in P</w:t>
      </w:r>
      <w:r w:rsidRPr="001638B8">
        <w:rPr>
          <w:rFonts w:ascii="Times New Roman" w:hAnsi="Times New Roman" w:cs="Times New Roman"/>
          <w:sz w:val="24"/>
          <w:szCs w:val="24"/>
          <w:lang w:val="en-US"/>
        </w:rPr>
        <w:t>o</w:t>
      </w:r>
      <w:r>
        <w:rPr>
          <w:rFonts w:ascii="Times New Roman" w:hAnsi="Times New Roman" w:cs="Times New Roman"/>
          <w:sz w:val="24"/>
          <w:szCs w:val="24"/>
          <w:lang w:val="en-US"/>
        </w:rPr>
        <w:t>r</w:t>
      </w:r>
      <w:r w:rsidRPr="001638B8">
        <w:rPr>
          <w:rFonts w:ascii="Times New Roman" w:hAnsi="Times New Roman" w:cs="Times New Roman"/>
          <w:sz w:val="24"/>
          <w:szCs w:val="24"/>
          <w:lang w:val="en-US"/>
        </w:rPr>
        <w:t>tuguese.</w:t>
      </w:r>
    </w:p>
    <w:p w:rsidR="00222D32" w:rsidRDefault="00222D32" w:rsidP="00222D32">
      <w:pPr>
        <w:spacing w:after="0" w:line="240" w:lineRule="auto"/>
        <w:jc w:val="both"/>
        <w:rPr>
          <w:rFonts w:ascii="Times New Roman" w:hAnsi="Times New Roman" w:cs="Times New Roman"/>
          <w:sz w:val="24"/>
          <w:szCs w:val="24"/>
          <w:lang w:val="en-US"/>
        </w:rPr>
      </w:pPr>
    </w:p>
    <w:p w:rsidR="00222D32" w:rsidRPr="00454E93"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454E93">
        <w:rPr>
          <w:rFonts w:ascii="Times New Roman" w:hAnsi="Times New Roman" w:cs="Times New Roman"/>
          <w:b/>
          <w:sz w:val="24"/>
          <w:szCs w:val="24"/>
          <w:lang w:val="en-US"/>
        </w:rPr>
        <w:t>For the Lessons learned</w:t>
      </w:r>
      <w:r>
        <w:rPr>
          <w:rFonts w:ascii="Times New Roman" w:hAnsi="Times New Roman" w:cs="Times New Roman"/>
          <w:b/>
          <w:sz w:val="24"/>
          <w:szCs w:val="24"/>
          <w:lang w:val="en-US"/>
        </w:rPr>
        <w:t xml:space="preserve"> with the project</w:t>
      </w:r>
      <w:r w:rsidRPr="00454E93">
        <w:rPr>
          <w:rFonts w:ascii="Times New Roman" w:hAnsi="Times New Roman" w:cs="Times New Roman"/>
          <w:sz w:val="24"/>
          <w:szCs w:val="24"/>
          <w:lang w:val="en-US"/>
        </w:rPr>
        <w:t>,</w:t>
      </w:r>
      <w:r>
        <w:rPr>
          <w:rFonts w:ascii="Times New Roman" w:hAnsi="Times New Roman" w:cs="Times New Roman"/>
          <w:sz w:val="24"/>
          <w:szCs w:val="24"/>
          <w:lang w:val="en-US"/>
        </w:rPr>
        <w:t xml:space="preserve"> there should have been:</w:t>
      </w:r>
    </w:p>
    <w:p w:rsidR="00222D32" w:rsidRDefault="00222D32" w:rsidP="00222D32">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r w:rsidRPr="001638B8">
        <w:rPr>
          <w:rFonts w:ascii="Times New Roman" w:hAnsi="Times New Roman" w:cs="Times New Roman"/>
          <w:sz w:val="24"/>
          <w:szCs w:val="24"/>
          <w:u w:val="single"/>
          <w:lang w:val="en-US"/>
        </w:rPr>
        <w:t>more monitoring and more presence in the region</w:t>
      </w:r>
      <w:r>
        <w:rPr>
          <w:rFonts w:ascii="Times New Roman" w:hAnsi="Times New Roman" w:cs="Times New Roman"/>
          <w:sz w:val="24"/>
          <w:szCs w:val="24"/>
          <w:u w:val="single"/>
          <w:lang w:val="en-US"/>
        </w:rPr>
        <w:t xml:space="preserve">, </w:t>
      </w:r>
      <w:r w:rsidRPr="00B210BA">
        <w:rPr>
          <w:rFonts w:ascii="Times New Roman" w:hAnsi="Times New Roman" w:cs="Times New Roman"/>
          <w:sz w:val="24"/>
          <w:szCs w:val="24"/>
          <w:lang w:val="en-US"/>
        </w:rPr>
        <w:t>with an inception workshop and report, a mid-term evaluation which would have enabled to refocus the project when necessary.</w:t>
      </w:r>
      <w:proofErr w:type="gramEnd"/>
      <w:r w:rsidRPr="00B210BA">
        <w:rPr>
          <w:rFonts w:ascii="Times New Roman" w:hAnsi="Times New Roman" w:cs="Times New Roman"/>
          <w:sz w:val="24"/>
          <w:szCs w:val="24"/>
          <w:lang w:val="en-US"/>
        </w:rPr>
        <w:t xml:space="preserve"> The PMU </w:t>
      </w:r>
      <w:r>
        <w:rPr>
          <w:rFonts w:ascii="Times New Roman" w:hAnsi="Times New Roman" w:cs="Times New Roman"/>
          <w:sz w:val="24"/>
          <w:szCs w:val="24"/>
          <w:lang w:val="en-US"/>
        </w:rPr>
        <w:t xml:space="preserve">should </w:t>
      </w:r>
      <w:r w:rsidRPr="00B210BA">
        <w:rPr>
          <w:rFonts w:ascii="Times New Roman" w:hAnsi="Times New Roman" w:cs="Times New Roman"/>
          <w:sz w:val="24"/>
          <w:szCs w:val="24"/>
          <w:lang w:val="en-US"/>
        </w:rPr>
        <w:t>have been posted in the region</w:t>
      </w:r>
      <w:r>
        <w:rPr>
          <w:rFonts w:ascii="Times New Roman" w:hAnsi="Times New Roman" w:cs="Times New Roman"/>
          <w:sz w:val="24"/>
          <w:szCs w:val="24"/>
          <w:lang w:val="en-US"/>
        </w:rPr>
        <w:t xml:space="preserve"> to develop close collaboration with regional instruments and stakeholders</w:t>
      </w:r>
      <w:r w:rsidRPr="00B210B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210BA">
        <w:rPr>
          <w:rFonts w:ascii="Times New Roman" w:hAnsi="Times New Roman" w:cs="Times New Roman"/>
          <w:sz w:val="24"/>
          <w:szCs w:val="24"/>
          <w:lang w:val="en-US"/>
        </w:rPr>
        <w:t xml:space="preserve">PSC </w:t>
      </w:r>
      <w:r>
        <w:rPr>
          <w:rFonts w:ascii="Times New Roman" w:hAnsi="Times New Roman" w:cs="Times New Roman"/>
          <w:sz w:val="24"/>
          <w:szCs w:val="24"/>
          <w:lang w:val="en-US"/>
        </w:rPr>
        <w:t xml:space="preserve">meetings </w:t>
      </w:r>
      <w:r w:rsidRPr="00B210BA">
        <w:rPr>
          <w:rFonts w:ascii="Times New Roman" w:hAnsi="Times New Roman" w:cs="Times New Roman"/>
          <w:sz w:val="24"/>
          <w:szCs w:val="24"/>
          <w:lang w:val="en-US"/>
        </w:rPr>
        <w:t>should</w:t>
      </w:r>
      <w:r>
        <w:rPr>
          <w:rFonts w:ascii="Times New Roman" w:hAnsi="Times New Roman" w:cs="Times New Roman"/>
          <w:sz w:val="24"/>
          <w:szCs w:val="24"/>
          <w:lang w:val="en-US"/>
        </w:rPr>
        <w:t xml:space="preserve"> have been more regular and in the region (or tel/skype conferences).</w:t>
      </w:r>
    </w:p>
    <w:p w:rsidR="00222D32" w:rsidRPr="00454E93"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B210BA">
        <w:rPr>
          <w:rFonts w:ascii="Times New Roman" w:hAnsi="Times New Roman" w:cs="Times New Roman"/>
          <w:sz w:val="24"/>
          <w:szCs w:val="24"/>
          <w:u w:val="single"/>
          <w:lang w:val="en-US"/>
        </w:rPr>
        <w:t>A multidisciplinary specialized team under a strong coordinator</w:t>
      </w:r>
      <w:r>
        <w:rPr>
          <w:rFonts w:ascii="Times New Roman" w:hAnsi="Times New Roman" w:cs="Times New Roman"/>
          <w:sz w:val="24"/>
          <w:szCs w:val="24"/>
          <w:lang w:val="en-US"/>
        </w:rPr>
        <w:t>. As i</w:t>
      </w:r>
      <w:r w:rsidRPr="00BF6150">
        <w:rPr>
          <w:rFonts w:ascii="Times New Roman" w:hAnsi="Times New Roman" w:cs="Times New Roman"/>
          <w:sz w:val="24"/>
          <w:szCs w:val="24"/>
          <w:lang w:val="en-US"/>
        </w:rPr>
        <w:t xml:space="preserve">n addition to the deep seas/ high seas scientist </w:t>
      </w:r>
      <w:r>
        <w:rPr>
          <w:rFonts w:ascii="Times New Roman" w:hAnsi="Times New Roman" w:cs="Times New Roman"/>
          <w:sz w:val="24"/>
          <w:szCs w:val="24"/>
          <w:lang w:val="en-US"/>
        </w:rPr>
        <w:t>of</w:t>
      </w:r>
      <w:r w:rsidRPr="00BF6150">
        <w:rPr>
          <w:rFonts w:ascii="Times New Roman" w:hAnsi="Times New Roman" w:cs="Times New Roman"/>
          <w:sz w:val="24"/>
          <w:szCs w:val="24"/>
          <w:lang w:val="en-US"/>
        </w:rPr>
        <w:t xml:space="preserve"> NERC</w:t>
      </w:r>
      <w:r>
        <w:rPr>
          <w:rFonts w:ascii="Times New Roman" w:hAnsi="Times New Roman" w:cs="Times New Roman"/>
          <w:sz w:val="24"/>
          <w:szCs w:val="24"/>
          <w:lang w:val="en-US"/>
        </w:rPr>
        <w:t xml:space="preserve">, the </w:t>
      </w:r>
      <w:r w:rsidRPr="00BF6150">
        <w:rPr>
          <w:rFonts w:ascii="Times New Roman" w:hAnsi="Times New Roman" w:cs="Times New Roman"/>
          <w:sz w:val="24"/>
          <w:szCs w:val="24"/>
          <w:lang w:val="en-US"/>
        </w:rPr>
        <w:t xml:space="preserve">project was in need of a </w:t>
      </w:r>
      <w:r>
        <w:rPr>
          <w:rFonts w:ascii="Times New Roman" w:hAnsi="Times New Roman" w:cs="Times New Roman"/>
          <w:sz w:val="24"/>
          <w:szCs w:val="24"/>
          <w:lang w:val="en-US"/>
        </w:rPr>
        <w:t>full time, well experienced coordinating team on the cusp of science, policy and conservation/management and communication, and if possible with experience of the region and bilingual (English-French). The team would be adapted to liaise with each partner and communicate all results at the regional and global levels. The team should have been experienced in marine spatial management and planning, deep sea ecology and high seas governance. The team should have been composed</w:t>
      </w:r>
      <w:r w:rsidRPr="00BF6150">
        <w:rPr>
          <w:rFonts w:ascii="Times New Roman" w:hAnsi="Times New Roman" w:cs="Times New Roman"/>
          <w:sz w:val="24"/>
          <w:szCs w:val="24"/>
          <w:lang w:val="en-US"/>
        </w:rPr>
        <w:t xml:space="preserve"> of four persons, </w:t>
      </w:r>
      <w:r>
        <w:rPr>
          <w:rFonts w:ascii="Times New Roman" w:hAnsi="Times New Roman" w:cs="Times New Roman"/>
          <w:sz w:val="24"/>
          <w:szCs w:val="24"/>
          <w:lang w:val="en-US"/>
        </w:rPr>
        <w:t>a</w:t>
      </w:r>
      <w:r w:rsidRPr="00BF6150">
        <w:rPr>
          <w:rFonts w:ascii="Times New Roman" w:hAnsi="Times New Roman" w:cs="Times New Roman"/>
          <w:sz w:val="24"/>
          <w:szCs w:val="24"/>
          <w:lang w:val="en-US"/>
        </w:rPr>
        <w:t xml:space="preserve"> project coordinator</w:t>
      </w:r>
      <w:r>
        <w:rPr>
          <w:rFonts w:ascii="Times New Roman" w:hAnsi="Times New Roman" w:cs="Times New Roman"/>
          <w:sz w:val="24"/>
          <w:szCs w:val="24"/>
          <w:lang w:val="en-US"/>
        </w:rPr>
        <w:t xml:space="preserve"> experienced in deep sea ecology/conservation/management</w:t>
      </w:r>
      <w:r w:rsidRPr="00BF6150">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BF6150">
        <w:rPr>
          <w:rFonts w:ascii="Times New Roman" w:hAnsi="Times New Roman" w:cs="Times New Roman"/>
          <w:sz w:val="24"/>
          <w:szCs w:val="24"/>
          <w:lang w:val="en-US"/>
        </w:rPr>
        <w:t xml:space="preserve"> high seas fisheries expert, </w:t>
      </w:r>
      <w:r>
        <w:rPr>
          <w:rFonts w:ascii="Times New Roman" w:hAnsi="Times New Roman" w:cs="Times New Roman"/>
          <w:sz w:val="24"/>
          <w:szCs w:val="24"/>
          <w:lang w:val="en-US"/>
        </w:rPr>
        <w:t>an</w:t>
      </w:r>
      <w:r w:rsidRPr="00BF6150">
        <w:rPr>
          <w:rFonts w:ascii="Times New Roman" w:hAnsi="Times New Roman" w:cs="Times New Roman"/>
          <w:sz w:val="24"/>
          <w:szCs w:val="24"/>
          <w:lang w:val="en-US"/>
        </w:rPr>
        <w:t xml:space="preserve"> expert on international legislation, institution and negotiation, </w:t>
      </w:r>
      <w:r>
        <w:rPr>
          <w:rFonts w:ascii="Times New Roman" w:hAnsi="Times New Roman" w:cs="Times New Roman"/>
          <w:sz w:val="24"/>
          <w:szCs w:val="24"/>
          <w:lang w:val="en-US"/>
        </w:rPr>
        <w:t>an</w:t>
      </w:r>
      <w:r w:rsidRPr="00BF6150">
        <w:rPr>
          <w:rFonts w:ascii="Times New Roman" w:hAnsi="Times New Roman" w:cs="Times New Roman"/>
          <w:sz w:val="24"/>
          <w:szCs w:val="24"/>
          <w:lang w:val="en-US"/>
        </w:rPr>
        <w:t xml:space="preserve"> expert in communication</w:t>
      </w:r>
      <w:r>
        <w:rPr>
          <w:rFonts w:ascii="Times New Roman" w:hAnsi="Times New Roman" w:cs="Times New Roman"/>
          <w:sz w:val="24"/>
          <w:szCs w:val="24"/>
          <w:lang w:val="en-US"/>
        </w:rPr>
        <w:t xml:space="preserve">. </w:t>
      </w: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u w:val="single"/>
          <w:lang w:val="en-US"/>
        </w:rPr>
        <w:t xml:space="preserve"> </w:t>
      </w:r>
    </w:p>
    <w:p w:rsidR="00222D32" w:rsidRPr="00B0277E" w:rsidRDefault="00222D32" w:rsidP="00222D32">
      <w:pPr>
        <w:spacing w:after="0" w:line="240" w:lineRule="auto"/>
        <w:jc w:val="both"/>
        <w:rPr>
          <w:rFonts w:ascii="Times New Roman" w:eastAsia="Times New Roman" w:hAnsi="Times New Roman" w:cs="Times New Roman"/>
          <w:sz w:val="24"/>
          <w:szCs w:val="24"/>
          <w:lang w:val="en-US" w:bidi="en-US"/>
        </w:rPr>
      </w:pPr>
      <w:proofErr w:type="gramStart"/>
      <w:r>
        <w:rPr>
          <w:rFonts w:ascii="Times New Roman" w:hAnsi="Times New Roman" w:cs="Times New Roman"/>
          <w:sz w:val="24"/>
          <w:szCs w:val="24"/>
          <w:lang w:val="en-US"/>
        </w:rPr>
        <w:t>-</w:t>
      </w:r>
      <w:r>
        <w:rPr>
          <w:rFonts w:ascii="Times New Roman" w:hAnsi="Times New Roman" w:cs="Times New Roman"/>
          <w:sz w:val="24"/>
          <w:szCs w:val="24"/>
          <w:u w:val="single"/>
          <w:lang w:val="en-US"/>
        </w:rPr>
        <w:t>more i</w:t>
      </w:r>
      <w:r w:rsidRPr="00B210BA">
        <w:rPr>
          <w:rFonts w:ascii="Times New Roman" w:hAnsi="Times New Roman" w:cs="Times New Roman"/>
          <w:sz w:val="24"/>
          <w:szCs w:val="24"/>
          <w:u w:val="single"/>
          <w:lang w:val="en-US"/>
        </w:rPr>
        <w:t xml:space="preserve">mplication of main </w:t>
      </w:r>
      <w:r>
        <w:rPr>
          <w:rFonts w:ascii="Times New Roman" w:hAnsi="Times New Roman" w:cs="Times New Roman"/>
          <w:sz w:val="24"/>
          <w:szCs w:val="24"/>
          <w:u w:val="single"/>
          <w:lang w:val="en-US"/>
        </w:rPr>
        <w:t xml:space="preserve">regional </w:t>
      </w:r>
      <w:r w:rsidRPr="00B210BA">
        <w:rPr>
          <w:rFonts w:ascii="Times New Roman" w:hAnsi="Times New Roman" w:cs="Times New Roman"/>
          <w:sz w:val="24"/>
          <w:szCs w:val="24"/>
          <w:lang w:val="en-US"/>
        </w:rPr>
        <w:t xml:space="preserve">stakeholders such as SIODFA, the fishing </w:t>
      </w:r>
      <w:r>
        <w:rPr>
          <w:rFonts w:ascii="Times New Roman" w:hAnsi="Times New Roman" w:cs="Times New Roman"/>
          <w:sz w:val="24"/>
          <w:szCs w:val="24"/>
          <w:lang w:val="en-US"/>
        </w:rPr>
        <w:t xml:space="preserve">Industry which </w:t>
      </w:r>
      <w:r w:rsidRPr="00EC7D18">
        <w:rPr>
          <w:rFonts w:ascii="Times New Roman" w:eastAsia="Times New Roman" w:hAnsi="Times New Roman" w:cs="Times New Roman"/>
          <w:sz w:val="24"/>
          <w:szCs w:val="24"/>
          <w:lang w:val="en-US"/>
        </w:rPr>
        <w:t>have the knowledge, experience and practice in the SIO area.</w:t>
      </w:r>
      <w:proofErr w:type="gramEnd"/>
      <w:r w:rsidRPr="00EC7D18">
        <w:rPr>
          <w:rFonts w:ascii="Times New Roman" w:eastAsia="Times New Roman" w:hAnsi="Times New Roman" w:cs="Times New Roman"/>
          <w:sz w:val="24"/>
          <w:szCs w:val="24"/>
          <w:lang w:val="en-US"/>
        </w:rPr>
        <w:t xml:space="preserve"> SIODF</w:t>
      </w:r>
      <w:r>
        <w:rPr>
          <w:rFonts w:ascii="Times New Roman" w:eastAsia="Times New Roman" w:hAnsi="Times New Roman" w:cs="Times New Roman"/>
          <w:sz w:val="24"/>
          <w:szCs w:val="24"/>
          <w:lang w:val="en-US"/>
        </w:rPr>
        <w:t xml:space="preserve">A </w:t>
      </w:r>
      <w:r w:rsidRPr="00EC7D18">
        <w:rPr>
          <w:rFonts w:ascii="Times New Roman" w:eastAsia="Times New Roman" w:hAnsi="Times New Roman" w:cs="Times New Roman"/>
          <w:sz w:val="24"/>
          <w:szCs w:val="24"/>
          <w:lang w:val="en-US"/>
        </w:rPr>
        <w:t xml:space="preserve">also </w:t>
      </w:r>
      <w:r>
        <w:rPr>
          <w:rFonts w:ascii="Times New Roman" w:eastAsia="Times New Roman" w:hAnsi="Times New Roman" w:cs="Times New Roman"/>
          <w:sz w:val="24"/>
          <w:szCs w:val="24"/>
          <w:lang w:val="en-US"/>
        </w:rPr>
        <w:t xml:space="preserve">initiated the conservation/management process in the SIO area by </w:t>
      </w:r>
      <w:r w:rsidRPr="00EC7D18">
        <w:rPr>
          <w:rFonts w:ascii="Times New Roman" w:eastAsia="Times New Roman" w:hAnsi="Times New Roman" w:cs="Times New Roman"/>
          <w:sz w:val="24"/>
          <w:szCs w:val="24"/>
          <w:lang w:val="en-US"/>
        </w:rPr>
        <w:t>set</w:t>
      </w:r>
      <w:r>
        <w:rPr>
          <w:rFonts w:ascii="Times New Roman" w:eastAsia="Times New Roman" w:hAnsi="Times New Roman" w:cs="Times New Roman"/>
          <w:sz w:val="24"/>
          <w:szCs w:val="24"/>
          <w:lang w:val="en-US"/>
        </w:rPr>
        <w:t xml:space="preserve">ting </w:t>
      </w:r>
      <w:r w:rsidRPr="00EC7D18">
        <w:rPr>
          <w:rFonts w:ascii="Times New Roman" w:eastAsia="Times New Roman" w:hAnsi="Times New Roman" w:cs="Times New Roman"/>
          <w:sz w:val="24"/>
          <w:szCs w:val="24"/>
          <w:lang w:val="en-US"/>
        </w:rPr>
        <w:t>up the BPA</w:t>
      </w:r>
      <w:r>
        <w:rPr>
          <w:rFonts w:ascii="Times New Roman" w:eastAsia="Times New Roman" w:hAnsi="Times New Roman" w:cs="Times New Roman"/>
          <w:sz w:val="24"/>
          <w:szCs w:val="24"/>
          <w:lang w:val="en-US"/>
        </w:rPr>
        <w:t>s</w:t>
      </w:r>
      <w:r w:rsidRPr="00EC7D18">
        <w:rPr>
          <w:rFonts w:ascii="Times New Roman" w:eastAsia="Times New Roman" w:hAnsi="Times New Roman" w:cs="Times New Roman"/>
          <w:sz w:val="24"/>
          <w:szCs w:val="24"/>
          <w:lang w:val="en-US"/>
        </w:rPr>
        <w:t xml:space="preserve"> and develop</w:t>
      </w:r>
      <w:r>
        <w:rPr>
          <w:rFonts w:ascii="Times New Roman" w:eastAsia="Times New Roman" w:hAnsi="Times New Roman" w:cs="Times New Roman"/>
          <w:sz w:val="24"/>
          <w:szCs w:val="24"/>
          <w:lang w:val="en-US"/>
        </w:rPr>
        <w:t>ing</w:t>
      </w:r>
      <w:r w:rsidRPr="00EC7D18">
        <w:rPr>
          <w:rFonts w:ascii="Times New Roman" w:eastAsia="Times New Roman" w:hAnsi="Times New Roman" w:cs="Times New Roman"/>
          <w:sz w:val="24"/>
          <w:szCs w:val="24"/>
          <w:lang w:val="en-US"/>
        </w:rPr>
        <w:t xml:space="preserve"> all management options and tools</w:t>
      </w:r>
      <w:r>
        <w:rPr>
          <w:rFonts w:ascii="Times New Roman" w:eastAsia="Times New Roman" w:hAnsi="Times New Roman" w:cs="Times New Roman"/>
          <w:sz w:val="24"/>
          <w:szCs w:val="24"/>
          <w:lang w:val="en-US"/>
        </w:rPr>
        <w:t xml:space="preserve">. They </w:t>
      </w:r>
      <w:r w:rsidRPr="00EC7D18">
        <w:rPr>
          <w:rFonts w:ascii="Times New Roman" w:eastAsia="Times New Roman" w:hAnsi="Times New Roman" w:cs="Times New Roman"/>
          <w:sz w:val="24"/>
          <w:szCs w:val="24"/>
          <w:lang w:val="en-US"/>
        </w:rPr>
        <w:t xml:space="preserve">should be encouraged in </w:t>
      </w:r>
      <w:r>
        <w:rPr>
          <w:rFonts w:ascii="Times New Roman" w:eastAsia="Times New Roman" w:hAnsi="Times New Roman" w:cs="Times New Roman"/>
          <w:sz w:val="24"/>
          <w:szCs w:val="24"/>
          <w:lang w:val="en-US"/>
        </w:rPr>
        <w:t>their</w:t>
      </w:r>
      <w:r w:rsidRPr="00EC7D18">
        <w:rPr>
          <w:rFonts w:ascii="Times New Roman" w:eastAsia="Times New Roman" w:hAnsi="Times New Roman" w:cs="Times New Roman"/>
          <w:sz w:val="24"/>
          <w:szCs w:val="24"/>
          <w:lang w:val="en-US"/>
        </w:rPr>
        <w:t xml:space="preserve"> efforts.</w:t>
      </w:r>
      <w:r>
        <w:rPr>
          <w:rFonts w:ascii="Times New Roman" w:eastAsia="Times New Roman" w:hAnsi="Times New Roman" w:cs="Times New Roman"/>
          <w:sz w:val="24"/>
          <w:szCs w:val="24"/>
          <w:lang w:val="en-US"/>
        </w:rPr>
        <w:t xml:space="preserve"> </w:t>
      </w:r>
      <w:r w:rsidRPr="00060C2B">
        <w:rPr>
          <w:rFonts w:ascii="Times New Roman" w:eastAsia="Times New Roman" w:hAnsi="Times New Roman" w:cs="Times New Roman"/>
          <w:sz w:val="24"/>
          <w:szCs w:val="24"/>
          <w:lang w:val="en-US" w:bidi="en-US"/>
        </w:rPr>
        <w:t xml:space="preserve">Private sector needs to be a key player in order to secure a higher probability for long-term sustainability of </w:t>
      </w:r>
      <w:r w:rsidRPr="00B0277E">
        <w:rPr>
          <w:rFonts w:ascii="Times New Roman" w:eastAsia="Times New Roman" w:hAnsi="Times New Roman" w:cs="Times New Roman"/>
          <w:sz w:val="24"/>
          <w:szCs w:val="24"/>
          <w:lang w:val="en-US" w:bidi="en-US"/>
        </w:rPr>
        <w:t xml:space="preserve">interventions.  </w:t>
      </w:r>
      <w:proofErr w:type="gramStart"/>
      <w:r w:rsidRPr="00B0277E">
        <w:rPr>
          <w:rFonts w:ascii="Times New Roman" w:eastAsia="Times New Roman" w:hAnsi="Times New Roman" w:cs="Times New Roman"/>
          <w:sz w:val="24"/>
          <w:szCs w:val="24"/>
          <w:lang w:val="en-US" w:bidi="en-US"/>
        </w:rPr>
        <w:t xml:space="preserve">More collaboration as well with </w:t>
      </w:r>
      <w:r w:rsidRPr="00B0277E">
        <w:rPr>
          <w:rFonts w:ascii="Times New Roman" w:hAnsi="Times New Roman" w:cs="Times New Roman"/>
          <w:sz w:val="24"/>
          <w:szCs w:val="24"/>
          <w:lang w:val="en-US"/>
        </w:rPr>
        <w:t>The N</w:t>
      </w:r>
      <w:r w:rsidR="004104A2">
        <w:rPr>
          <w:rFonts w:ascii="Times New Roman" w:hAnsi="Times New Roman" w:cs="Times New Roman"/>
          <w:sz w:val="24"/>
          <w:szCs w:val="24"/>
          <w:lang w:val="en-US"/>
        </w:rPr>
        <w:t>airobi Convention, SIOFA, SWIOFC</w:t>
      </w:r>
      <w:r w:rsidRPr="00B0277E">
        <w:rPr>
          <w:rFonts w:ascii="Times New Roman" w:hAnsi="Times New Roman" w:cs="Times New Roman"/>
          <w:sz w:val="24"/>
          <w:szCs w:val="24"/>
          <w:lang w:val="en-US"/>
        </w:rPr>
        <w:t>, WIOMSA, ORDINAFRICA</w:t>
      </w:r>
      <w:r>
        <w:rPr>
          <w:rFonts w:ascii="Times New Roman" w:hAnsi="Times New Roman" w:cs="Times New Roman"/>
          <w:sz w:val="24"/>
          <w:szCs w:val="24"/>
          <w:lang w:val="en-US"/>
        </w:rPr>
        <w:t>.</w:t>
      </w:r>
      <w:proofErr w:type="gramEnd"/>
      <w:r w:rsidRPr="00B0277E">
        <w:rPr>
          <w:rFonts w:ascii="Times New Roman" w:eastAsia="Times New Roman" w:hAnsi="Times New Roman" w:cs="Times New Roman"/>
          <w:sz w:val="24"/>
          <w:szCs w:val="24"/>
          <w:lang w:val="en-US" w:bidi="en-US"/>
        </w:rPr>
        <w:t xml:space="preserve"> </w:t>
      </w:r>
    </w:p>
    <w:p w:rsidR="00222D32" w:rsidRPr="009327C0" w:rsidRDefault="00222D32" w:rsidP="00222D32">
      <w:pPr>
        <w:spacing w:after="0" w:line="240" w:lineRule="auto"/>
        <w:rPr>
          <w:rFonts w:ascii="Times New Roman" w:hAnsi="Times New Roman" w:cs="Times New Roman"/>
          <w:b/>
          <w:sz w:val="24"/>
          <w:szCs w:val="24"/>
          <w:highlight w:val="yellow"/>
          <w:lang w:val="en-US"/>
        </w:rPr>
      </w:pPr>
    </w:p>
    <w:p w:rsidR="007C55CB" w:rsidRDefault="007C55CB" w:rsidP="0077583A">
      <w:pPr>
        <w:rPr>
          <w:rFonts w:ascii="Times New Roman" w:hAnsi="Times New Roman" w:cs="Times New Roman"/>
          <w:sz w:val="28"/>
          <w:szCs w:val="28"/>
          <w:lang w:val="en-US"/>
        </w:rPr>
      </w:pPr>
    </w:p>
    <w:p w:rsidR="007C55CB" w:rsidRDefault="007C55CB" w:rsidP="0077583A">
      <w:pPr>
        <w:rPr>
          <w:rFonts w:ascii="Times New Roman" w:hAnsi="Times New Roman" w:cs="Times New Roman"/>
          <w:sz w:val="28"/>
          <w:szCs w:val="28"/>
          <w:lang w:val="en-US"/>
        </w:rPr>
      </w:pPr>
    </w:p>
    <w:p w:rsidR="007C55CB" w:rsidRDefault="007C55CB" w:rsidP="0077583A">
      <w:pPr>
        <w:rPr>
          <w:rFonts w:ascii="Times New Roman" w:hAnsi="Times New Roman" w:cs="Times New Roman"/>
          <w:sz w:val="28"/>
          <w:szCs w:val="28"/>
          <w:lang w:val="en-US"/>
        </w:rPr>
      </w:pPr>
    </w:p>
    <w:p w:rsidR="007C55CB" w:rsidRDefault="007C55CB" w:rsidP="0077583A">
      <w:pPr>
        <w:rPr>
          <w:rFonts w:ascii="Times New Roman" w:hAnsi="Times New Roman" w:cs="Times New Roman"/>
          <w:sz w:val="28"/>
          <w:szCs w:val="28"/>
          <w:lang w:val="en-US"/>
        </w:rPr>
      </w:pPr>
    </w:p>
    <w:p w:rsidR="00EC7BF3" w:rsidRDefault="00EC7BF3" w:rsidP="0077583A">
      <w:pPr>
        <w:rPr>
          <w:rFonts w:ascii="Times New Roman" w:hAnsi="Times New Roman" w:cs="Times New Roman"/>
          <w:sz w:val="28"/>
          <w:szCs w:val="28"/>
          <w:lang w:val="en-US"/>
        </w:rPr>
      </w:pPr>
    </w:p>
    <w:p w:rsidR="00EC7BF3" w:rsidRDefault="00EC7BF3" w:rsidP="0077583A">
      <w:pPr>
        <w:rPr>
          <w:rFonts w:ascii="Times New Roman" w:hAnsi="Times New Roman" w:cs="Times New Roman"/>
          <w:sz w:val="28"/>
          <w:szCs w:val="28"/>
          <w:lang w:val="en-US"/>
        </w:rPr>
      </w:pPr>
    </w:p>
    <w:p w:rsidR="00222D32" w:rsidRPr="00EC7BF3" w:rsidRDefault="00EC7BF3" w:rsidP="00EC7BF3">
      <w:p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 Introduction</w:t>
      </w:r>
    </w:p>
    <w:p w:rsidR="00222D32" w:rsidRPr="001212D4" w:rsidRDefault="00222D32" w:rsidP="00222D32">
      <w:pPr>
        <w:pStyle w:val="Default"/>
        <w:jc w:val="both"/>
        <w:rPr>
          <w:b/>
          <w:lang w:val="en-US"/>
        </w:rPr>
      </w:pPr>
      <w:r w:rsidRPr="001212D4">
        <w:rPr>
          <w:b/>
          <w:lang w:val="en-US"/>
        </w:rPr>
        <w:t>1. 1 Purpose of the evaluation</w:t>
      </w:r>
    </w:p>
    <w:p w:rsidR="00222D32" w:rsidRPr="00887E42" w:rsidRDefault="00222D32" w:rsidP="00222D32">
      <w:pPr>
        <w:pStyle w:val="Default"/>
        <w:jc w:val="both"/>
        <w:rPr>
          <w:b/>
          <w:lang w:val="en-US"/>
        </w:rPr>
      </w:pPr>
    </w:p>
    <w:p w:rsidR="00222D32" w:rsidRPr="00887E42" w:rsidRDefault="00222D32" w:rsidP="007554F6">
      <w:pPr>
        <w:spacing w:after="0" w:line="240" w:lineRule="auto"/>
        <w:jc w:val="both"/>
        <w:rPr>
          <w:rFonts w:ascii="Times New Roman" w:eastAsiaTheme="minorHAnsi" w:hAnsi="Times New Roman" w:cs="Times New Roman"/>
          <w:b/>
          <w:color w:val="000000"/>
          <w:sz w:val="24"/>
          <w:szCs w:val="24"/>
          <w:lang w:val="en-US" w:eastAsia="en-US"/>
        </w:rPr>
      </w:pPr>
      <w:r w:rsidRPr="00887E42">
        <w:rPr>
          <w:rFonts w:ascii="Times New Roman" w:hAnsi="Times New Roman" w:cs="Times New Roman"/>
          <w:sz w:val="24"/>
          <w:szCs w:val="24"/>
          <w:lang w:val="en-US"/>
        </w:rPr>
        <w:t xml:space="preserve">According to the guidance, rules and procedures established by UNDP and GEF (see list below), the main objectives of the evaluation are to establish the extent to which the project’s objectives have been met, to assess the project’s relevance, effectiveness, efficiency, to draw lessons that can improve the sustainability of results and the contribution to global environmental benefits and to provide recommendations to enhance the results of current and future UNDP projects funded through GEF. </w:t>
      </w:r>
    </w:p>
    <w:p w:rsidR="00222D32" w:rsidRPr="00887E42" w:rsidRDefault="00222D32" w:rsidP="007554F6">
      <w:pPr>
        <w:pStyle w:val="Pieddepage"/>
        <w:numPr>
          <w:ilvl w:val="0"/>
          <w:numId w:val="6"/>
        </w:numPr>
        <w:jc w:val="both"/>
        <w:rPr>
          <w:rFonts w:ascii="Times New Roman" w:hAnsi="Times New Roman" w:cs="Times New Roman"/>
          <w:sz w:val="24"/>
          <w:szCs w:val="24"/>
          <w:lang w:val="en-US"/>
        </w:rPr>
      </w:pPr>
      <w:r w:rsidRPr="00887E42">
        <w:rPr>
          <w:rFonts w:ascii="Times New Roman" w:hAnsi="Times New Roman" w:cs="Times New Roman"/>
          <w:sz w:val="24"/>
          <w:szCs w:val="24"/>
          <w:lang w:val="en-US"/>
        </w:rPr>
        <w:t>UNDP “Handbook on Planning, Monitoring and Evaluating f</w:t>
      </w:r>
      <w:r>
        <w:rPr>
          <w:rFonts w:ascii="Times New Roman" w:hAnsi="Times New Roman" w:cs="Times New Roman"/>
          <w:sz w:val="24"/>
          <w:szCs w:val="24"/>
          <w:lang w:val="en-US"/>
        </w:rPr>
        <w:t>or Development Results”, 220pp.</w:t>
      </w:r>
    </w:p>
    <w:p w:rsidR="00222D32" w:rsidRPr="00887E42" w:rsidRDefault="00222D32" w:rsidP="007554F6">
      <w:pPr>
        <w:pStyle w:val="Pieddepage"/>
        <w:numPr>
          <w:ilvl w:val="0"/>
          <w:numId w:val="6"/>
        </w:numPr>
        <w:jc w:val="both"/>
        <w:rPr>
          <w:rFonts w:ascii="Times New Roman" w:hAnsi="Times New Roman" w:cs="Times New Roman"/>
          <w:sz w:val="24"/>
          <w:szCs w:val="24"/>
          <w:lang w:val="en-US"/>
        </w:rPr>
      </w:pPr>
      <w:r w:rsidRPr="00887E42">
        <w:rPr>
          <w:rFonts w:ascii="Times New Roman" w:hAnsi="Times New Roman" w:cs="Times New Roman"/>
          <w:sz w:val="24"/>
          <w:szCs w:val="24"/>
          <w:lang w:val="en-US"/>
        </w:rPr>
        <w:t>UNDP Project-Level Evaluation. “Guidance for Conducting Terminal Evaluations of UNDP-supported GEF-financed Projects” UNDP 53pp.</w:t>
      </w:r>
    </w:p>
    <w:p w:rsidR="00222D32" w:rsidRPr="009D2D1A" w:rsidRDefault="00222D32" w:rsidP="007554F6">
      <w:pPr>
        <w:pStyle w:val="Pieddepage"/>
        <w:numPr>
          <w:ilvl w:val="0"/>
          <w:numId w:val="6"/>
        </w:numPr>
        <w:jc w:val="both"/>
        <w:rPr>
          <w:rFonts w:ascii="Times New Roman" w:hAnsi="Times New Roman" w:cs="Times New Roman"/>
          <w:sz w:val="24"/>
          <w:szCs w:val="24"/>
          <w:lang w:val="en-US"/>
        </w:rPr>
      </w:pPr>
      <w:r w:rsidRPr="00887E42">
        <w:rPr>
          <w:rFonts w:ascii="Times New Roman" w:hAnsi="Times New Roman" w:cs="Times New Roman"/>
          <w:sz w:val="24"/>
          <w:szCs w:val="24"/>
          <w:lang w:val="en-US"/>
        </w:rPr>
        <w:t xml:space="preserve">UNEG, “Norms for Evaluation in the UN System”, 2005. </w:t>
      </w:r>
      <w:hyperlink r:id="rId13" w:history="1">
        <w:r w:rsidR="009D2D1A" w:rsidRPr="00A7710F">
          <w:rPr>
            <w:rStyle w:val="Lienhypertexte"/>
            <w:rFonts w:cs="Times New Roman"/>
            <w:sz w:val="20"/>
            <w:szCs w:val="20"/>
          </w:rPr>
          <w:t>http://www.unevaluation.org</w:t>
        </w:r>
        <w:r w:rsidR="009D2D1A" w:rsidRPr="00A7710F">
          <w:rPr>
            <w:rStyle w:val="Lienhypertexte"/>
            <w:rFonts w:cs="Times New Roman"/>
            <w:sz w:val="20"/>
            <w:szCs w:val="20"/>
            <w:lang w:val="en-US"/>
          </w:rPr>
          <w:t>/unegnorms</w:t>
        </w:r>
      </w:hyperlink>
    </w:p>
    <w:p w:rsidR="00222D32" w:rsidRPr="009D2D1A" w:rsidRDefault="00222D32" w:rsidP="009D2D1A">
      <w:pPr>
        <w:pStyle w:val="Pieddepage"/>
        <w:numPr>
          <w:ilvl w:val="0"/>
          <w:numId w:val="6"/>
        </w:numPr>
        <w:jc w:val="both"/>
        <w:rPr>
          <w:rFonts w:ascii="Times New Roman" w:hAnsi="Times New Roman" w:cs="Times New Roman"/>
          <w:sz w:val="24"/>
          <w:szCs w:val="24"/>
          <w:lang w:val="en-US"/>
        </w:rPr>
      </w:pPr>
      <w:r w:rsidRPr="009D2D1A">
        <w:rPr>
          <w:rFonts w:ascii="Times New Roman" w:hAnsi="Times New Roman" w:cs="Times New Roman"/>
          <w:sz w:val="24"/>
          <w:szCs w:val="24"/>
          <w:lang w:val="en-US"/>
        </w:rPr>
        <w:t>UNEG, “Standards for Evaluation in the UN System” and “Ethical Standards for Evaluations” 2005. http.//www.unevaluation.org/unegstandards.</w:t>
      </w:r>
    </w:p>
    <w:p w:rsidR="00222D32" w:rsidRPr="00887E42" w:rsidRDefault="00222D32" w:rsidP="007554F6">
      <w:pPr>
        <w:pStyle w:val="Pieddepage"/>
        <w:numPr>
          <w:ilvl w:val="0"/>
          <w:numId w:val="6"/>
        </w:numPr>
        <w:jc w:val="both"/>
        <w:rPr>
          <w:rFonts w:ascii="Times New Roman" w:hAnsi="Times New Roman" w:cs="Times New Roman"/>
          <w:sz w:val="24"/>
          <w:szCs w:val="24"/>
          <w:lang w:val="en-US"/>
        </w:rPr>
      </w:pPr>
      <w:r w:rsidRPr="00887E42">
        <w:rPr>
          <w:rFonts w:ascii="Times New Roman" w:eastAsia="ACaslon-Regular" w:hAnsi="Times New Roman" w:cs="Times New Roman"/>
          <w:sz w:val="24"/>
          <w:szCs w:val="24"/>
          <w:lang w:val="en-US"/>
        </w:rPr>
        <w:t>OPS4-M2-ROtI Handbook | Global Environment Facility (</w:t>
      </w:r>
      <w:r w:rsidRPr="00887E42">
        <w:rPr>
          <w:rFonts w:ascii="Times New Roman" w:eastAsia="Times New Roman" w:hAnsi="Times New Roman" w:cs="Times New Roman"/>
          <w:sz w:val="24"/>
          <w:szCs w:val="24"/>
          <w:lang w:val="en-US"/>
        </w:rPr>
        <w:t>theory of change (ROtl)</w:t>
      </w:r>
    </w:p>
    <w:p w:rsidR="00222D32" w:rsidRDefault="00222D32" w:rsidP="00222D32">
      <w:pPr>
        <w:pStyle w:val="Pieddepage"/>
        <w:numPr>
          <w:ilvl w:val="0"/>
          <w:numId w:val="6"/>
        </w:numPr>
        <w:jc w:val="both"/>
        <w:rPr>
          <w:rFonts w:ascii="Times New Roman" w:hAnsi="Times New Roman" w:cs="Times New Roman"/>
          <w:sz w:val="24"/>
          <w:szCs w:val="24"/>
          <w:lang w:val="en-US"/>
        </w:rPr>
      </w:pPr>
      <w:r w:rsidRPr="00887E42">
        <w:rPr>
          <w:rFonts w:ascii="Times New Roman" w:eastAsia="ACaslon-Regular" w:hAnsi="Times New Roman" w:cs="Times New Roman"/>
          <w:sz w:val="24"/>
          <w:szCs w:val="24"/>
          <w:lang w:val="en-US"/>
        </w:rPr>
        <w:t>Evaluating Humanitarian Action Using OECD/DAC Criteria, Beck T., 2006.</w:t>
      </w:r>
      <w:bookmarkStart w:id="2" w:name="_Toc120596142"/>
      <w:bookmarkStart w:id="3" w:name="_Toc120959117"/>
      <w:bookmarkStart w:id="4" w:name="_Toc120959562"/>
    </w:p>
    <w:p w:rsidR="00222D32" w:rsidRPr="006E4506" w:rsidRDefault="00222D32" w:rsidP="00222D32">
      <w:pPr>
        <w:pStyle w:val="Pieddepage"/>
        <w:numPr>
          <w:ilvl w:val="0"/>
          <w:numId w:val="6"/>
        </w:numPr>
        <w:jc w:val="both"/>
        <w:rPr>
          <w:rFonts w:ascii="Times New Roman" w:hAnsi="Times New Roman" w:cs="Times New Roman"/>
          <w:sz w:val="24"/>
          <w:szCs w:val="24"/>
          <w:lang w:val="en-US"/>
        </w:rPr>
      </w:pPr>
    </w:p>
    <w:bookmarkEnd w:id="2"/>
    <w:bookmarkEnd w:id="3"/>
    <w:bookmarkEnd w:id="4"/>
    <w:p w:rsidR="00222D32" w:rsidRPr="001212D4" w:rsidRDefault="00222D32" w:rsidP="00222D32">
      <w:pPr>
        <w:spacing w:after="0" w:line="240" w:lineRule="auto"/>
        <w:rPr>
          <w:rFonts w:ascii="Times New Roman" w:hAnsi="Times New Roman" w:cs="Times New Roman"/>
          <w:b/>
          <w:sz w:val="24"/>
          <w:szCs w:val="24"/>
          <w:lang w:val="en-US"/>
        </w:rPr>
      </w:pPr>
      <w:r w:rsidRPr="001212D4">
        <w:rPr>
          <w:rFonts w:ascii="Times New Roman" w:hAnsi="Times New Roman" w:cs="Times New Roman"/>
          <w:b/>
          <w:sz w:val="24"/>
          <w:szCs w:val="24"/>
          <w:lang w:val="en-US"/>
        </w:rPr>
        <w:t>1.2. Evaluation scope and methodology</w:t>
      </w:r>
    </w:p>
    <w:p w:rsidR="00222D32" w:rsidRDefault="00222D32" w:rsidP="00222D32">
      <w:pPr>
        <w:spacing w:after="0" w:line="240" w:lineRule="auto"/>
        <w:jc w:val="both"/>
        <w:rPr>
          <w:rFonts w:ascii="Times New Roman" w:hAnsi="Times New Roman" w:cs="Times New Roman"/>
          <w:b/>
          <w:sz w:val="24"/>
          <w:szCs w:val="24"/>
          <w:lang w:val="en-US"/>
        </w:rPr>
      </w:pPr>
    </w:p>
    <w:p w:rsidR="00222D32" w:rsidRPr="0082387C" w:rsidRDefault="00435451" w:rsidP="00222D32">
      <w:pPr>
        <w:spacing w:after="0" w:line="240" w:lineRule="auto"/>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 xml:space="preserve">Evaluation scope - </w:t>
      </w:r>
      <w:r w:rsidR="00222D32" w:rsidRPr="0082387C">
        <w:rPr>
          <w:rFonts w:ascii="Times New Roman" w:hAnsi="Times New Roman" w:cs="Times New Roman"/>
          <w:sz w:val="24"/>
          <w:szCs w:val="24"/>
          <w:u w:val="single"/>
          <w:lang w:val="en-US"/>
        </w:rPr>
        <w:t>Evaluation criteria - Evaluation questions</w:t>
      </w:r>
    </w:p>
    <w:p w:rsidR="00222D32" w:rsidRPr="0082387C"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82387C">
        <w:rPr>
          <w:rFonts w:ascii="Times New Roman" w:hAnsi="Times New Roman" w:cs="Times New Roman"/>
          <w:sz w:val="24"/>
          <w:szCs w:val="24"/>
          <w:lang w:val="en-US"/>
        </w:rPr>
        <w:t xml:space="preserve">The GEF Monitoring and Evaluation Unit developed an International Waters Program Monitoring Questionnaire as a means of rating project performance. The key elements of this are to assess the project against eleven functional categories of project performance. Each category is awarded a percentage success rate that is then transcribed into a quality of success </w:t>
      </w:r>
      <w:r w:rsidRPr="0072792E">
        <w:rPr>
          <w:rFonts w:ascii="Times New Roman" w:hAnsi="Times New Roman" w:cs="Times New Roman"/>
          <w:sz w:val="24"/>
          <w:szCs w:val="24"/>
          <w:lang w:val="en-US"/>
        </w:rPr>
        <w:t>identifier on a six-point</w:t>
      </w:r>
      <w:r w:rsidRPr="0082387C">
        <w:rPr>
          <w:rFonts w:ascii="Times New Roman" w:hAnsi="Times New Roman" w:cs="Times New Roman"/>
          <w:sz w:val="24"/>
          <w:szCs w:val="24"/>
          <w:lang w:val="en-US"/>
        </w:rPr>
        <w:t xml:space="preserve"> scale.</w:t>
      </w:r>
    </w:p>
    <w:p w:rsidR="00222D32" w:rsidRPr="0082387C"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82387C"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82387C">
        <w:rPr>
          <w:rFonts w:ascii="Times New Roman" w:hAnsi="Times New Roman" w:cs="Times New Roman"/>
          <w:sz w:val="24"/>
          <w:szCs w:val="24"/>
          <w:lang w:val="en-US"/>
        </w:rPr>
        <w:t>The eleven functional categories are as follow</w:t>
      </w:r>
    </w:p>
    <w:p w:rsidR="00222D32" w:rsidRPr="0082387C"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82387C">
        <w:rPr>
          <w:rFonts w:ascii="Times New Roman" w:hAnsi="Times New Roman" w:cs="Times New Roman"/>
          <w:sz w:val="24"/>
          <w:szCs w:val="24"/>
          <w:lang w:val="en-US"/>
        </w:rPr>
        <w:t>(1) Achievement of objectives &amp; planned results (2) Attainment of outputs and activities (3) Cost effectiveness (4) Impact (5) Sustainability (6) Stakeholders participation (7) Country(ies)/region ownership (8) Implementation approach (9) Financial planning (10) Replicability and (11) Monitoring and evaluation.</w:t>
      </w:r>
    </w:p>
    <w:p w:rsidR="00222D32" w:rsidRPr="0082387C"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82387C"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82387C">
        <w:rPr>
          <w:rFonts w:ascii="Times New Roman" w:hAnsi="Times New Roman" w:cs="Times New Roman"/>
          <w:sz w:val="24"/>
          <w:szCs w:val="24"/>
          <w:lang w:val="en-US"/>
        </w:rPr>
        <w:t xml:space="preserve">For each functional category, a percentage of success (scoring) has been allocated to </w:t>
      </w:r>
      <w:r w:rsidR="00237C38">
        <w:rPr>
          <w:rFonts w:ascii="Times New Roman" w:hAnsi="Times New Roman" w:cs="Times New Roman"/>
          <w:sz w:val="24"/>
          <w:szCs w:val="24"/>
          <w:lang w:val="en-US"/>
        </w:rPr>
        <w:t>an</w:t>
      </w:r>
      <w:r w:rsidRPr="0082387C">
        <w:rPr>
          <w:rFonts w:ascii="Times New Roman" w:hAnsi="Times New Roman" w:cs="Times New Roman"/>
          <w:sz w:val="24"/>
          <w:szCs w:val="24"/>
          <w:lang w:val="en-US"/>
        </w:rPr>
        <w:t xml:space="preserve"> indicator/source of verification for each outcome then an average was calculated for the outcome. The percentage categories were (6) 100-90, (5) 89-75, (4) 74-60, (3) 59-50, (2) 49-35, (1) 34-0.</w:t>
      </w:r>
    </w:p>
    <w:p w:rsidR="00222D32" w:rsidRPr="0082387C"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82387C"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82387C">
        <w:rPr>
          <w:rFonts w:ascii="Times New Roman" w:hAnsi="Times New Roman" w:cs="Times New Roman"/>
          <w:sz w:val="24"/>
          <w:szCs w:val="24"/>
          <w:lang w:val="en-US"/>
        </w:rPr>
        <w:t xml:space="preserve">Then the scoring was transformed in ranking according to the following categories of success: (6) </w:t>
      </w:r>
      <w:proofErr w:type="gramStart"/>
      <w:r w:rsidRPr="0082387C">
        <w:rPr>
          <w:rFonts w:ascii="Times New Roman" w:hAnsi="Times New Roman" w:cs="Times New Roman"/>
          <w:sz w:val="24"/>
          <w:szCs w:val="24"/>
          <w:lang w:val="en-US"/>
        </w:rPr>
        <w:t>Highly</w:t>
      </w:r>
      <w:proofErr w:type="gramEnd"/>
      <w:r w:rsidRPr="0082387C">
        <w:rPr>
          <w:rFonts w:ascii="Times New Roman" w:hAnsi="Times New Roman" w:cs="Times New Roman"/>
          <w:sz w:val="24"/>
          <w:szCs w:val="24"/>
          <w:lang w:val="en-US"/>
        </w:rPr>
        <w:t xml:space="preserve"> satisfactory, (5) Satisfactory, (4) Moderately Satisfactory, (3) Moderately Unsatisfactory, (2) Unsatisfactory and (1) Highly Unsatisfactory.  </w:t>
      </w:r>
    </w:p>
    <w:p w:rsidR="00222D32" w:rsidRPr="0082387C"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82387C">
        <w:rPr>
          <w:rFonts w:ascii="Times New Roman" w:hAnsi="Times New Roman" w:cs="Times New Roman"/>
          <w:sz w:val="24"/>
          <w:szCs w:val="24"/>
          <w:lang w:val="en-US"/>
        </w:rPr>
        <w:t xml:space="preserve">The project key elements (objective and outcomes) evaluation scoring and rating </w:t>
      </w:r>
      <w:r w:rsidR="00237C38">
        <w:rPr>
          <w:rFonts w:ascii="Times New Roman" w:hAnsi="Times New Roman" w:cs="Times New Roman"/>
          <w:sz w:val="24"/>
          <w:szCs w:val="24"/>
          <w:lang w:val="en-US"/>
        </w:rPr>
        <w:t>have</w:t>
      </w:r>
      <w:r w:rsidRPr="0082387C">
        <w:rPr>
          <w:rFonts w:ascii="Times New Roman" w:hAnsi="Times New Roman" w:cs="Times New Roman"/>
          <w:sz w:val="24"/>
          <w:szCs w:val="24"/>
          <w:lang w:val="en-US"/>
        </w:rPr>
        <w:t xml:space="preserve"> be</w:t>
      </w:r>
      <w:r w:rsidR="00237C38">
        <w:rPr>
          <w:rFonts w:ascii="Times New Roman" w:hAnsi="Times New Roman" w:cs="Times New Roman"/>
          <w:sz w:val="24"/>
          <w:szCs w:val="24"/>
          <w:lang w:val="en-US"/>
        </w:rPr>
        <w:t>en</w:t>
      </w:r>
      <w:r w:rsidRPr="0082387C">
        <w:rPr>
          <w:rFonts w:ascii="Times New Roman" w:hAnsi="Times New Roman" w:cs="Times New Roman"/>
          <w:sz w:val="24"/>
          <w:szCs w:val="24"/>
          <w:lang w:val="en-US"/>
        </w:rPr>
        <w:t xml:space="preserve"> conducted according to this system</w:t>
      </w:r>
      <w:r>
        <w:rPr>
          <w:rFonts w:ascii="Times New Roman" w:hAnsi="Times New Roman" w:cs="Times New Roman"/>
          <w:sz w:val="24"/>
          <w:szCs w:val="24"/>
          <w:lang w:val="en-US"/>
        </w:rPr>
        <w:t>,</w:t>
      </w:r>
      <w:r w:rsidRPr="0082387C">
        <w:rPr>
          <w:rFonts w:ascii="Times New Roman" w:hAnsi="Times New Roman" w:cs="Times New Roman"/>
          <w:sz w:val="24"/>
          <w:szCs w:val="24"/>
          <w:lang w:val="en-US"/>
        </w:rPr>
        <w:t xml:space="preserve"> a short explanatory not</w:t>
      </w:r>
      <w:r w:rsidRPr="00BB461E">
        <w:rPr>
          <w:rFonts w:ascii="Times New Roman" w:hAnsi="Times New Roman" w:cs="Times New Roman"/>
          <w:sz w:val="24"/>
          <w:szCs w:val="24"/>
          <w:lang w:val="en-US"/>
        </w:rPr>
        <w:t xml:space="preserve">e </w:t>
      </w:r>
      <w:r w:rsidR="00237C38">
        <w:rPr>
          <w:rFonts w:ascii="Times New Roman" w:hAnsi="Times New Roman" w:cs="Times New Roman"/>
          <w:sz w:val="24"/>
          <w:szCs w:val="24"/>
          <w:lang w:val="en-US"/>
        </w:rPr>
        <w:t>is</w:t>
      </w:r>
      <w:r w:rsidRPr="0082387C">
        <w:rPr>
          <w:rFonts w:ascii="Times New Roman" w:hAnsi="Times New Roman" w:cs="Times New Roman"/>
          <w:sz w:val="24"/>
          <w:szCs w:val="24"/>
          <w:lang w:val="en-US"/>
        </w:rPr>
        <w:t xml:space="preserve"> </w:t>
      </w:r>
      <w:r>
        <w:rPr>
          <w:rFonts w:ascii="Times New Roman" w:hAnsi="Times New Roman" w:cs="Times New Roman"/>
          <w:sz w:val="24"/>
          <w:szCs w:val="24"/>
          <w:lang w:val="en-US"/>
        </w:rPr>
        <w:t>provided in the summary results and l</w:t>
      </w:r>
      <w:r w:rsidRPr="0082387C">
        <w:rPr>
          <w:rFonts w:ascii="Times New Roman" w:hAnsi="Times New Roman" w:cs="Times New Roman"/>
          <w:sz w:val="24"/>
          <w:szCs w:val="24"/>
          <w:lang w:val="en-US"/>
        </w:rPr>
        <w:t xml:space="preserve">onger discussions on specific points </w:t>
      </w:r>
      <w:r w:rsidR="00237C38">
        <w:rPr>
          <w:rFonts w:ascii="Times New Roman" w:hAnsi="Times New Roman" w:cs="Times New Roman"/>
          <w:sz w:val="24"/>
          <w:szCs w:val="24"/>
          <w:lang w:val="en-US"/>
        </w:rPr>
        <w:t xml:space="preserve">are displayed </w:t>
      </w:r>
      <w:r w:rsidRPr="0082387C">
        <w:rPr>
          <w:rFonts w:ascii="Times New Roman" w:hAnsi="Times New Roman" w:cs="Times New Roman"/>
          <w:sz w:val="24"/>
          <w:szCs w:val="24"/>
          <w:lang w:val="en-US"/>
        </w:rPr>
        <w:t>in the annexes</w:t>
      </w:r>
      <w:r>
        <w:rPr>
          <w:rFonts w:ascii="Times New Roman" w:hAnsi="Times New Roman" w:cs="Times New Roman"/>
          <w:sz w:val="24"/>
          <w:szCs w:val="24"/>
          <w:lang w:val="en-US"/>
        </w:rPr>
        <w:t>.</w:t>
      </w:r>
    </w:p>
    <w:p w:rsidR="006E4506" w:rsidRPr="0082387C" w:rsidRDefault="006E4506"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82387C"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82387C">
        <w:rPr>
          <w:rFonts w:ascii="Times New Roman" w:hAnsi="Times New Roman" w:cs="Times New Roman"/>
          <w:sz w:val="24"/>
          <w:szCs w:val="24"/>
          <w:lang w:val="en-US"/>
        </w:rPr>
        <w:lastRenderedPageBreak/>
        <w:t xml:space="preserve">In addition, the project performance has </w:t>
      </w:r>
      <w:r w:rsidR="00237C38">
        <w:rPr>
          <w:rFonts w:ascii="Times New Roman" w:hAnsi="Times New Roman" w:cs="Times New Roman"/>
          <w:sz w:val="24"/>
          <w:szCs w:val="24"/>
          <w:lang w:val="en-US"/>
        </w:rPr>
        <w:t>been</w:t>
      </w:r>
      <w:r w:rsidRPr="00BB461E">
        <w:rPr>
          <w:rFonts w:ascii="Times New Roman" w:hAnsi="Times New Roman" w:cs="Times New Roman"/>
          <w:sz w:val="24"/>
          <w:szCs w:val="24"/>
          <w:lang w:val="en-US"/>
        </w:rPr>
        <w:t xml:space="preserve"> rated</w:t>
      </w:r>
      <w:r w:rsidR="00237C38">
        <w:rPr>
          <w:rFonts w:ascii="Times New Roman" w:hAnsi="Times New Roman" w:cs="Times New Roman"/>
          <w:sz w:val="24"/>
          <w:szCs w:val="24"/>
          <w:lang w:val="en-US"/>
        </w:rPr>
        <w:t xml:space="preserve"> and </w:t>
      </w:r>
      <w:r w:rsidRPr="00BB461E">
        <w:rPr>
          <w:rFonts w:ascii="Times New Roman" w:hAnsi="Times New Roman" w:cs="Times New Roman"/>
          <w:sz w:val="24"/>
          <w:szCs w:val="24"/>
          <w:lang w:val="en-US"/>
        </w:rPr>
        <w:t xml:space="preserve">scored </w:t>
      </w:r>
      <w:r w:rsidRPr="0082387C">
        <w:rPr>
          <w:rFonts w:ascii="Times New Roman" w:hAnsi="Times New Roman" w:cs="Times New Roman"/>
          <w:sz w:val="24"/>
          <w:szCs w:val="24"/>
          <w:lang w:val="en-US"/>
        </w:rPr>
        <w:t>against the GEF program monitoring scale</w:t>
      </w:r>
      <w:r w:rsidR="00237C38">
        <w:rPr>
          <w:rFonts w:ascii="Times New Roman" w:hAnsi="Times New Roman" w:cs="Times New Roman"/>
          <w:sz w:val="24"/>
          <w:szCs w:val="24"/>
          <w:lang w:val="en-US"/>
        </w:rPr>
        <w:t>.</w:t>
      </w:r>
    </w:p>
    <w:p w:rsidR="00222D32" w:rsidRPr="0082387C"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Default="00222D32" w:rsidP="00222D32">
      <w:pPr>
        <w:autoSpaceDE w:val="0"/>
        <w:autoSpaceDN w:val="0"/>
        <w:adjustRightInd w:val="0"/>
        <w:spacing w:after="0" w:line="240" w:lineRule="auto"/>
        <w:jc w:val="both"/>
        <w:rPr>
          <w:rFonts w:ascii="Times New Roman" w:hAnsi="Times New Roman" w:cs="Times New Roman"/>
          <w:b/>
          <w:sz w:val="28"/>
          <w:szCs w:val="28"/>
          <w:lang w:val="en-US"/>
        </w:rPr>
      </w:pPr>
      <w:r w:rsidRPr="0082387C">
        <w:rPr>
          <w:rFonts w:ascii="Times New Roman" w:hAnsi="Times New Roman" w:cs="Times New Roman"/>
          <w:sz w:val="24"/>
          <w:szCs w:val="24"/>
          <w:lang w:val="en-US"/>
        </w:rPr>
        <w:t>The 5 indicators of performance (including indicators of sustainability, of relevance and of impacts) are: relevance, effectiveness, efficiency, results and sustainability using four percentages and categories</w:t>
      </w:r>
      <w:r w:rsidR="00237C38">
        <w:rPr>
          <w:rFonts w:ascii="Times New Roman" w:hAnsi="Times New Roman" w:cs="Times New Roman"/>
          <w:sz w:val="24"/>
          <w:szCs w:val="24"/>
          <w:lang w:val="en-US"/>
        </w:rPr>
        <w:t xml:space="preserve"> as follows:</w:t>
      </w:r>
      <w:r w:rsidRPr="0082387C">
        <w:rPr>
          <w:rFonts w:ascii="Times New Roman" w:hAnsi="Times New Roman" w:cs="Times New Roman"/>
          <w:sz w:val="24"/>
          <w:szCs w:val="24"/>
          <w:lang w:val="en-US"/>
        </w:rPr>
        <w:t xml:space="preserve"> Likely (100 to 75%), Moderately Likely (74 to 50%), Moderately Unlikely (49 to 25%) and Unlikely (24% to 0%) (See table 3 in the executing Summary).</w:t>
      </w:r>
    </w:p>
    <w:p w:rsidR="006E4506" w:rsidRDefault="006E4506" w:rsidP="00222D32">
      <w:pPr>
        <w:spacing w:after="0" w:line="240" w:lineRule="auto"/>
        <w:rPr>
          <w:rFonts w:ascii="Times New Roman" w:hAnsi="Times New Roman" w:cs="Times New Roman"/>
          <w:b/>
          <w:sz w:val="24"/>
          <w:szCs w:val="24"/>
          <w:lang w:val="en-US"/>
        </w:rPr>
      </w:pPr>
    </w:p>
    <w:p w:rsidR="00222D32" w:rsidRDefault="00222D32" w:rsidP="00222D32">
      <w:pPr>
        <w:spacing w:after="0" w:line="240" w:lineRule="auto"/>
        <w:rPr>
          <w:rFonts w:ascii="Times New Roman" w:hAnsi="Times New Roman" w:cs="Times New Roman"/>
          <w:b/>
          <w:sz w:val="24"/>
          <w:szCs w:val="24"/>
          <w:lang w:val="en-US"/>
        </w:rPr>
      </w:pPr>
      <w:r w:rsidRPr="001212D4">
        <w:rPr>
          <w:rFonts w:ascii="Times New Roman" w:hAnsi="Times New Roman" w:cs="Times New Roman"/>
          <w:b/>
          <w:sz w:val="24"/>
          <w:szCs w:val="24"/>
          <w:lang w:val="en-US"/>
        </w:rPr>
        <w:t>1.3. Structure of the Evaluation report</w:t>
      </w:r>
    </w:p>
    <w:p w:rsidR="00222D32" w:rsidRPr="001D1C4A" w:rsidRDefault="00222D32" w:rsidP="00222D32">
      <w:pPr>
        <w:spacing w:after="0" w:line="240" w:lineRule="auto"/>
        <w:jc w:val="both"/>
        <w:rPr>
          <w:rFonts w:ascii="Times New Roman" w:hAnsi="Times New Roman" w:cs="Times New Roman"/>
          <w:sz w:val="24"/>
          <w:szCs w:val="24"/>
          <w:lang w:val="en-US"/>
        </w:rPr>
      </w:pPr>
      <w:r w:rsidRPr="001D1C4A">
        <w:rPr>
          <w:rFonts w:ascii="Times New Roman" w:hAnsi="Times New Roman" w:cs="Times New Roman"/>
          <w:sz w:val="24"/>
          <w:szCs w:val="24"/>
          <w:lang w:val="en-US"/>
        </w:rPr>
        <w:t>The evaluation report includes the following sections: (2) Project description and development context, (3)</w:t>
      </w:r>
      <w:r>
        <w:rPr>
          <w:rFonts w:ascii="Times New Roman" w:hAnsi="Times New Roman" w:cs="Times New Roman"/>
          <w:sz w:val="24"/>
          <w:szCs w:val="24"/>
          <w:lang w:val="en-US"/>
        </w:rPr>
        <w:t xml:space="preserve"> Project findings, including (3.1) Project design, (3.2) Project implementation, (3.3) Project results, (4) Conclusions (5) Recommendations and (6) Lessons learned and Annexes. </w:t>
      </w:r>
    </w:p>
    <w:p w:rsidR="00222D32" w:rsidRPr="00BB70CC" w:rsidRDefault="00222D32" w:rsidP="00222D32">
      <w:pPr>
        <w:spacing w:after="0" w:line="240" w:lineRule="auto"/>
        <w:rPr>
          <w:rFonts w:ascii="Times New Roman" w:hAnsi="Times New Roman" w:cs="Times New Roman"/>
          <w:b/>
          <w:sz w:val="24"/>
          <w:szCs w:val="24"/>
          <w:lang w:val="en-US"/>
        </w:rPr>
      </w:pPr>
    </w:p>
    <w:p w:rsidR="009D2D1A" w:rsidRDefault="009D2D1A" w:rsidP="00222D32">
      <w:pPr>
        <w:spacing w:after="0"/>
        <w:rPr>
          <w:rFonts w:ascii="Times New Roman" w:hAnsi="Times New Roman" w:cs="Times New Roman"/>
          <w:b/>
          <w:sz w:val="28"/>
          <w:szCs w:val="28"/>
          <w:lang w:val="en-US"/>
        </w:rPr>
      </w:pPr>
    </w:p>
    <w:p w:rsidR="00222D32" w:rsidRDefault="00222D32" w:rsidP="00222D32">
      <w:pPr>
        <w:spacing w:after="0"/>
        <w:rPr>
          <w:rFonts w:ascii="Times New Roman" w:hAnsi="Times New Roman" w:cs="Times New Roman"/>
          <w:b/>
          <w:sz w:val="28"/>
          <w:szCs w:val="28"/>
          <w:lang w:val="en-US"/>
        </w:rPr>
      </w:pPr>
      <w:r w:rsidRPr="001212D4">
        <w:rPr>
          <w:rFonts w:ascii="Times New Roman" w:hAnsi="Times New Roman" w:cs="Times New Roman"/>
          <w:b/>
          <w:sz w:val="28"/>
          <w:szCs w:val="28"/>
          <w:lang w:val="en-US"/>
        </w:rPr>
        <w:t>2. Project description and development context</w:t>
      </w:r>
    </w:p>
    <w:p w:rsidR="006E4506" w:rsidRPr="001212D4" w:rsidRDefault="006E4506" w:rsidP="00222D32">
      <w:pPr>
        <w:spacing w:after="0"/>
        <w:rPr>
          <w:rFonts w:ascii="Times New Roman" w:hAnsi="Times New Roman" w:cs="Times New Roman"/>
          <w:b/>
          <w:sz w:val="28"/>
          <w:szCs w:val="28"/>
          <w:lang w:val="en-US"/>
        </w:rPr>
      </w:pPr>
    </w:p>
    <w:p w:rsidR="00222D32" w:rsidRDefault="00222D32" w:rsidP="00222D32">
      <w:pPr>
        <w:spacing w:after="0"/>
        <w:rPr>
          <w:rFonts w:ascii="Times New Roman" w:hAnsi="Times New Roman" w:cs="Times New Roman"/>
          <w:b/>
          <w:sz w:val="24"/>
          <w:szCs w:val="24"/>
          <w:lang w:val="en-US"/>
        </w:rPr>
      </w:pPr>
      <w:r w:rsidRPr="00450899">
        <w:rPr>
          <w:rFonts w:ascii="Times New Roman" w:hAnsi="Times New Roman" w:cs="Times New Roman"/>
          <w:b/>
          <w:sz w:val="24"/>
          <w:szCs w:val="24"/>
          <w:lang w:val="en-US"/>
        </w:rPr>
        <w:t>2.1. Project start and duration</w:t>
      </w:r>
    </w:p>
    <w:p w:rsidR="00222D32" w:rsidRDefault="00222D32" w:rsidP="00222D32">
      <w:pPr>
        <w:spacing w:after="0" w:line="240" w:lineRule="auto"/>
        <w:jc w:val="both"/>
        <w:rPr>
          <w:rFonts w:ascii="Times New Roman" w:hAnsi="Times New Roman" w:cs="Times New Roman"/>
          <w:b/>
          <w:sz w:val="28"/>
          <w:szCs w:val="28"/>
          <w:lang w:val="en-US"/>
        </w:rPr>
      </w:pPr>
    </w:p>
    <w:p w:rsidR="00222D32" w:rsidRPr="00605D13" w:rsidRDefault="00222D32" w:rsidP="00222D32">
      <w:pPr>
        <w:spacing w:after="0" w:line="240" w:lineRule="auto"/>
        <w:jc w:val="both"/>
        <w:rPr>
          <w:rFonts w:ascii="Times New Roman" w:hAnsi="Times New Roman" w:cs="Times New Roman"/>
          <w:sz w:val="24"/>
          <w:szCs w:val="24"/>
          <w:lang w:val="en-US"/>
        </w:rPr>
      </w:pPr>
      <w:r w:rsidRPr="0082387C">
        <w:rPr>
          <w:rFonts w:ascii="Times New Roman" w:hAnsi="Times New Roman" w:cs="Times New Roman"/>
          <w:sz w:val="24"/>
          <w:szCs w:val="24"/>
          <w:lang w:val="en-US"/>
        </w:rPr>
        <w:t>The project</w:t>
      </w:r>
      <w:r w:rsidRPr="00605D13">
        <w:rPr>
          <w:rFonts w:ascii="Times New Roman" w:hAnsi="Times New Roman" w:cs="Times New Roman"/>
          <w:sz w:val="24"/>
          <w:szCs w:val="24"/>
          <w:lang w:val="en-US"/>
        </w:rPr>
        <w:t xml:space="preserve"> was signed by IUCN on 27/04/2009 </w:t>
      </w:r>
      <w:r>
        <w:rPr>
          <w:rFonts w:ascii="Times New Roman" w:hAnsi="Times New Roman" w:cs="Times New Roman"/>
          <w:sz w:val="24"/>
          <w:szCs w:val="24"/>
          <w:lang w:val="en-US"/>
        </w:rPr>
        <w:t xml:space="preserve">and by UNDP on 28/04/2009 for </w:t>
      </w:r>
      <w:proofErr w:type="gramStart"/>
      <w:r>
        <w:rPr>
          <w:rFonts w:ascii="Times New Roman" w:hAnsi="Times New Roman" w:cs="Times New Roman"/>
          <w:sz w:val="24"/>
          <w:szCs w:val="24"/>
          <w:lang w:val="en-US"/>
        </w:rPr>
        <w:t xml:space="preserve">a </w:t>
      </w:r>
      <w:r w:rsidRPr="00605D13">
        <w:rPr>
          <w:rFonts w:ascii="Times New Roman" w:hAnsi="Times New Roman" w:cs="Times New Roman"/>
          <w:sz w:val="24"/>
          <w:szCs w:val="24"/>
          <w:lang w:val="en-US"/>
        </w:rPr>
        <w:t>duration</w:t>
      </w:r>
      <w:proofErr w:type="gramEnd"/>
      <w:r w:rsidRPr="00605D13">
        <w:rPr>
          <w:rFonts w:ascii="Times New Roman" w:hAnsi="Times New Roman" w:cs="Times New Roman"/>
          <w:sz w:val="24"/>
          <w:szCs w:val="24"/>
          <w:lang w:val="en-US"/>
        </w:rPr>
        <w:t xml:space="preserve"> of 3 years, with an implementation starting date of January 2009 and an expected </w:t>
      </w:r>
      <w:r w:rsidRPr="00BB461E">
        <w:rPr>
          <w:rFonts w:ascii="Times New Roman" w:hAnsi="Times New Roman" w:cs="Times New Roman"/>
          <w:sz w:val="24"/>
          <w:szCs w:val="24"/>
          <w:lang w:val="en-US"/>
        </w:rPr>
        <w:t>implementation completion in June 2011. The project was extended to March 2013, due to delays in the second scientific cruise following a decision of the Project Steering Committee in its session of July 2010.</w:t>
      </w:r>
      <w:r w:rsidRPr="00605D13">
        <w:rPr>
          <w:rFonts w:ascii="Times New Roman" w:hAnsi="Times New Roman" w:cs="Times New Roman"/>
          <w:sz w:val="24"/>
          <w:szCs w:val="24"/>
          <w:lang w:val="en-US"/>
        </w:rPr>
        <w:t xml:space="preserve"> </w:t>
      </w:r>
    </w:p>
    <w:p w:rsidR="007C55CB" w:rsidRDefault="007C55CB" w:rsidP="00222D32">
      <w:pPr>
        <w:spacing w:after="0"/>
        <w:jc w:val="both"/>
        <w:rPr>
          <w:rFonts w:ascii="Times New Roman" w:hAnsi="Times New Roman" w:cs="Times New Roman"/>
          <w:b/>
          <w:sz w:val="24"/>
          <w:szCs w:val="24"/>
          <w:lang w:val="en-US"/>
        </w:rPr>
      </w:pPr>
    </w:p>
    <w:p w:rsidR="00222D32" w:rsidRDefault="00222D32" w:rsidP="00222D32">
      <w:pPr>
        <w:spacing w:after="0"/>
        <w:jc w:val="both"/>
        <w:rPr>
          <w:rFonts w:ascii="Times New Roman" w:hAnsi="Times New Roman" w:cs="Times New Roman"/>
          <w:sz w:val="24"/>
          <w:szCs w:val="24"/>
          <w:lang w:val="en-US"/>
        </w:rPr>
      </w:pPr>
      <w:r w:rsidRPr="00B606E9">
        <w:rPr>
          <w:rFonts w:ascii="Times New Roman" w:hAnsi="Times New Roman" w:cs="Times New Roman"/>
          <w:b/>
          <w:sz w:val="24"/>
          <w:szCs w:val="24"/>
          <w:lang w:val="en-US"/>
        </w:rPr>
        <w:t xml:space="preserve">2.2. Problems that the project </w:t>
      </w:r>
      <w:r w:rsidRPr="00F1479E">
        <w:rPr>
          <w:rFonts w:ascii="Times New Roman" w:hAnsi="Times New Roman" w:cs="Times New Roman"/>
          <w:b/>
          <w:sz w:val="24"/>
          <w:szCs w:val="24"/>
          <w:lang w:val="en-US"/>
        </w:rPr>
        <w:t>sought</w:t>
      </w:r>
      <w:r w:rsidRPr="00B606E9">
        <w:rPr>
          <w:rFonts w:ascii="Times New Roman" w:hAnsi="Times New Roman" w:cs="Times New Roman"/>
          <w:b/>
          <w:sz w:val="24"/>
          <w:szCs w:val="24"/>
          <w:lang w:val="en-US"/>
        </w:rPr>
        <w:t xml:space="preserve"> to address</w:t>
      </w:r>
    </w:p>
    <w:p w:rsidR="0077583A" w:rsidRDefault="0077583A" w:rsidP="00237C38">
      <w:pPr>
        <w:spacing w:after="0" w:line="240" w:lineRule="auto"/>
        <w:jc w:val="both"/>
        <w:rPr>
          <w:rFonts w:ascii="Times New Roman" w:hAnsi="Times New Roman" w:cs="Times New Roman"/>
          <w:sz w:val="24"/>
          <w:szCs w:val="24"/>
          <w:lang w:val="en-US"/>
        </w:rPr>
      </w:pPr>
    </w:p>
    <w:p w:rsidR="00222D32" w:rsidRPr="00605D13" w:rsidRDefault="00222D32" w:rsidP="00237C38">
      <w:pPr>
        <w:spacing w:after="0" w:line="240" w:lineRule="auto"/>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t xml:space="preserve">During the past 20 years, </w:t>
      </w:r>
      <w:r>
        <w:rPr>
          <w:rFonts w:ascii="Times New Roman" w:hAnsi="Times New Roman" w:cs="Times New Roman"/>
          <w:sz w:val="24"/>
          <w:szCs w:val="24"/>
          <w:lang w:val="en-US"/>
        </w:rPr>
        <w:t xml:space="preserve">global fisheries have increased their quota in the high seas which are </w:t>
      </w:r>
      <w:r w:rsidRPr="00605D13">
        <w:rPr>
          <w:rFonts w:ascii="Times New Roman" w:hAnsi="Times New Roman" w:cs="Times New Roman"/>
          <w:sz w:val="24"/>
          <w:szCs w:val="24"/>
          <w:lang w:val="en-US"/>
        </w:rPr>
        <w:t>subject to weak or no regulation or control. Specific sites such as seamounts are hotspots of biological diversity and production, but knowledge is scarce and research needs to be developed. In addition, governance bodies of the Southern Indian Ocean region with a potential mandate on the high seas and the conservation and management of deep sea ecosystems</w:t>
      </w:r>
      <w:r w:rsidR="00237C38">
        <w:rPr>
          <w:rFonts w:ascii="Times New Roman" w:hAnsi="Times New Roman" w:cs="Times New Roman"/>
          <w:sz w:val="24"/>
          <w:szCs w:val="24"/>
          <w:lang w:val="en-US"/>
        </w:rPr>
        <w:t xml:space="preserve"> are not efficiently organized</w:t>
      </w:r>
      <w:r w:rsidRPr="00605D13">
        <w:rPr>
          <w:rFonts w:ascii="Times New Roman" w:hAnsi="Times New Roman" w:cs="Times New Roman"/>
          <w:sz w:val="24"/>
          <w:szCs w:val="24"/>
          <w:lang w:val="en-US"/>
        </w:rPr>
        <w:t xml:space="preserve">. The combination of these three elements justifies the development of a project for tackling these issues and the potential impacts of human activities in the commons of the ocean. This project could therefore serve </w:t>
      </w:r>
      <w:r w:rsidR="00237C38">
        <w:rPr>
          <w:rFonts w:ascii="Times New Roman" w:hAnsi="Times New Roman" w:cs="Times New Roman"/>
          <w:sz w:val="24"/>
          <w:szCs w:val="24"/>
          <w:lang w:val="en-US"/>
        </w:rPr>
        <w:t xml:space="preserve">as </w:t>
      </w:r>
      <w:r w:rsidRPr="00605D13">
        <w:rPr>
          <w:rFonts w:ascii="Times New Roman" w:hAnsi="Times New Roman" w:cs="Times New Roman"/>
          <w:sz w:val="24"/>
          <w:szCs w:val="24"/>
          <w:lang w:val="en-US"/>
        </w:rPr>
        <w:t>a pilot study for other regions with similar issues.</w:t>
      </w:r>
    </w:p>
    <w:p w:rsidR="0077583A" w:rsidRDefault="0077583A" w:rsidP="00222D32">
      <w:pPr>
        <w:spacing w:after="0" w:line="240" w:lineRule="auto"/>
        <w:jc w:val="both"/>
        <w:rPr>
          <w:rFonts w:ascii="Times New Roman" w:hAnsi="Times New Roman" w:cs="Times New Roman"/>
          <w:b/>
          <w:sz w:val="24"/>
          <w:szCs w:val="24"/>
          <w:lang w:val="en-US"/>
        </w:rPr>
      </w:pPr>
    </w:p>
    <w:p w:rsidR="00222D32" w:rsidRDefault="00222D32" w:rsidP="00222D32">
      <w:pPr>
        <w:spacing w:after="0" w:line="240" w:lineRule="auto"/>
        <w:jc w:val="both"/>
        <w:rPr>
          <w:rFonts w:ascii="Times New Roman" w:hAnsi="Times New Roman" w:cs="Times New Roman"/>
          <w:b/>
          <w:sz w:val="24"/>
          <w:szCs w:val="24"/>
          <w:lang w:val="en-US"/>
        </w:rPr>
      </w:pPr>
      <w:r w:rsidRPr="00B606E9">
        <w:rPr>
          <w:rFonts w:ascii="Times New Roman" w:hAnsi="Times New Roman" w:cs="Times New Roman"/>
          <w:b/>
          <w:sz w:val="24"/>
          <w:szCs w:val="24"/>
          <w:lang w:val="en-US"/>
        </w:rPr>
        <w:t>2.3. Immediate and development objectives of the project</w:t>
      </w:r>
    </w:p>
    <w:p w:rsidR="00222D32" w:rsidRPr="00B606E9" w:rsidRDefault="00222D32" w:rsidP="00222D32">
      <w:pPr>
        <w:spacing w:after="0" w:line="240" w:lineRule="auto"/>
        <w:jc w:val="both"/>
        <w:rPr>
          <w:rFonts w:ascii="Times New Roman" w:hAnsi="Times New Roman" w:cs="Times New Roman"/>
          <w:b/>
          <w:sz w:val="28"/>
          <w:szCs w:val="28"/>
          <w:lang w:val="en-US"/>
        </w:rPr>
      </w:pPr>
    </w:p>
    <w:p w:rsidR="006E4506" w:rsidRDefault="00222D32" w:rsidP="00222D32">
      <w:pPr>
        <w:spacing w:after="0" w:line="240" w:lineRule="auto"/>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t xml:space="preserve">The project objective is to apply an ecosystem approach to fisheries management for </w:t>
      </w:r>
      <w:r w:rsidRPr="00F1479E">
        <w:rPr>
          <w:rFonts w:ascii="Times New Roman" w:hAnsi="Times New Roman" w:cs="Times New Roman"/>
          <w:sz w:val="24"/>
          <w:szCs w:val="24"/>
          <w:lang w:val="en-US"/>
        </w:rPr>
        <w:t>biologically-globally</w:t>
      </w:r>
      <w:r w:rsidRPr="00605D13">
        <w:rPr>
          <w:rFonts w:ascii="Times New Roman" w:hAnsi="Times New Roman" w:cs="Times New Roman"/>
          <w:sz w:val="24"/>
          <w:szCs w:val="24"/>
          <w:lang w:val="en-US"/>
        </w:rPr>
        <w:t xml:space="preserve"> significant and commercially important areas beyond national jurisdiction in the Southern Indian Ocean, focusing on seamounts, with the long term aim to demonstrate innovative approaches to </w:t>
      </w:r>
      <w:r w:rsidRPr="00F1479E">
        <w:rPr>
          <w:rFonts w:ascii="Times New Roman" w:hAnsi="Times New Roman" w:cs="Times New Roman"/>
          <w:sz w:val="24"/>
          <w:szCs w:val="24"/>
          <w:lang w:val="en-US"/>
        </w:rPr>
        <w:t>improve conservation</w:t>
      </w:r>
      <w:r w:rsidRPr="00605D13">
        <w:rPr>
          <w:rFonts w:ascii="Times New Roman" w:hAnsi="Times New Roman" w:cs="Times New Roman"/>
          <w:sz w:val="24"/>
          <w:szCs w:val="24"/>
          <w:lang w:val="en-US"/>
        </w:rPr>
        <w:t xml:space="preserve"> and management of unique biodiversity and ecological resources in the high seas.</w:t>
      </w:r>
    </w:p>
    <w:p w:rsidR="006E4506" w:rsidRDefault="006E4506" w:rsidP="00222D32">
      <w:pPr>
        <w:spacing w:after="0" w:line="240" w:lineRule="auto"/>
        <w:jc w:val="both"/>
        <w:rPr>
          <w:rFonts w:ascii="Times New Roman" w:hAnsi="Times New Roman" w:cs="Times New Roman"/>
          <w:sz w:val="24"/>
          <w:szCs w:val="24"/>
          <w:lang w:val="en-US"/>
        </w:rPr>
      </w:pPr>
    </w:p>
    <w:p w:rsidR="006E4506" w:rsidRDefault="006E4506" w:rsidP="00222D32">
      <w:pPr>
        <w:spacing w:after="0" w:line="240" w:lineRule="auto"/>
        <w:jc w:val="both"/>
        <w:rPr>
          <w:rFonts w:ascii="Times New Roman" w:hAnsi="Times New Roman" w:cs="Times New Roman"/>
          <w:sz w:val="24"/>
          <w:szCs w:val="24"/>
          <w:lang w:val="en-US"/>
        </w:rPr>
      </w:pPr>
    </w:p>
    <w:p w:rsidR="006E4506" w:rsidRDefault="006E4506" w:rsidP="00222D32">
      <w:pPr>
        <w:spacing w:after="0" w:line="240" w:lineRule="auto"/>
        <w:jc w:val="both"/>
        <w:rPr>
          <w:rFonts w:ascii="Times New Roman" w:hAnsi="Times New Roman" w:cs="Times New Roman"/>
          <w:sz w:val="24"/>
          <w:szCs w:val="24"/>
          <w:lang w:val="en-US"/>
        </w:rPr>
      </w:pPr>
    </w:p>
    <w:p w:rsidR="00222D32" w:rsidRPr="00605D13" w:rsidRDefault="00222D32" w:rsidP="00222D32">
      <w:pPr>
        <w:spacing w:after="0" w:line="240" w:lineRule="auto"/>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lastRenderedPageBreak/>
        <w:t xml:space="preserve"> The four outcomes pursued are: </w:t>
      </w:r>
    </w:p>
    <w:p w:rsidR="00222D32" w:rsidRPr="00605D13" w:rsidRDefault="00222D32" w:rsidP="00222D32">
      <w:pPr>
        <w:spacing w:after="0" w:line="240" w:lineRule="auto"/>
        <w:ind w:left="567"/>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t>- Scientific understanding and capacity of monitoring, assessment and analysis of the high seas biodiversity and fisheries improved</w:t>
      </w:r>
      <w:r w:rsidR="006C4DDC">
        <w:rPr>
          <w:rFonts w:ascii="Times New Roman" w:hAnsi="Times New Roman" w:cs="Times New Roman"/>
          <w:sz w:val="24"/>
          <w:szCs w:val="24"/>
          <w:lang w:val="en-US"/>
        </w:rPr>
        <w:t>,</w:t>
      </w:r>
    </w:p>
    <w:p w:rsidR="00222D32" w:rsidRPr="00605D13" w:rsidRDefault="00222D32" w:rsidP="00222D32">
      <w:pPr>
        <w:spacing w:after="0" w:line="240" w:lineRule="auto"/>
        <w:ind w:left="567"/>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t>- Governance framework for high seas resources conservation and management enhanced</w:t>
      </w:r>
      <w:r w:rsidR="006C4DDC">
        <w:rPr>
          <w:rFonts w:ascii="Times New Roman" w:hAnsi="Times New Roman" w:cs="Times New Roman"/>
          <w:sz w:val="24"/>
          <w:szCs w:val="24"/>
          <w:lang w:val="en-US"/>
        </w:rPr>
        <w:t>,</w:t>
      </w:r>
    </w:p>
    <w:p w:rsidR="00222D32" w:rsidRPr="00605D13" w:rsidRDefault="00222D32" w:rsidP="00222D32">
      <w:pPr>
        <w:spacing w:after="0" w:line="240" w:lineRule="auto"/>
        <w:ind w:left="567"/>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t xml:space="preserve">- Options for conservation and management measures applicable to high seas areas in the southern Indian Ocean </w:t>
      </w:r>
      <w:r w:rsidRPr="00F1479E">
        <w:rPr>
          <w:rFonts w:ascii="Times New Roman" w:hAnsi="Times New Roman" w:cs="Times New Roman"/>
          <w:sz w:val="24"/>
          <w:szCs w:val="24"/>
          <w:lang w:val="en-US"/>
        </w:rPr>
        <w:t>identified</w:t>
      </w:r>
      <w:r w:rsidR="006C4DDC">
        <w:rPr>
          <w:rFonts w:ascii="Times New Roman" w:hAnsi="Times New Roman" w:cs="Times New Roman"/>
          <w:sz w:val="24"/>
          <w:szCs w:val="24"/>
          <w:lang w:val="en-US"/>
        </w:rPr>
        <w:t>,</w:t>
      </w:r>
      <w:r w:rsidRPr="00F1479E">
        <w:rPr>
          <w:rFonts w:ascii="Times New Roman" w:hAnsi="Times New Roman" w:cs="Times New Roman"/>
          <w:sz w:val="24"/>
          <w:szCs w:val="24"/>
          <w:lang w:val="en-US"/>
        </w:rPr>
        <w:t xml:space="preserve"> </w:t>
      </w:r>
    </w:p>
    <w:p w:rsidR="00222D32" w:rsidRPr="00605D13" w:rsidRDefault="00222D32" w:rsidP="00222D32">
      <w:pPr>
        <w:spacing w:after="0" w:line="240" w:lineRule="auto"/>
        <w:ind w:left="567"/>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t>- Learning, awareness raising and knowledge sharing</w:t>
      </w:r>
      <w:r w:rsidR="006C4DDC">
        <w:rPr>
          <w:rFonts w:ascii="Times New Roman" w:hAnsi="Times New Roman" w:cs="Times New Roman"/>
          <w:sz w:val="24"/>
          <w:szCs w:val="24"/>
          <w:lang w:val="en-US"/>
        </w:rPr>
        <w:t>.</w:t>
      </w:r>
    </w:p>
    <w:p w:rsidR="00222D32" w:rsidRDefault="00222D32" w:rsidP="00222D32">
      <w:pPr>
        <w:spacing w:after="0" w:line="240" w:lineRule="auto"/>
        <w:jc w:val="both"/>
        <w:rPr>
          <w:rFonts w:ascii="Times New Roman" w:hAnsi="Times New Roman" w:cs="Times New Roman"/>
          <w:b/>
          <w:sz w:val="24"/>
          <w:szCs w:val="24"/>
          <w:lang w:val="en-US"/>
        </w:rPr>
      </w:pPr>
    </w:p>
    <w:p w:rsidR="00222D32" w:rsidRDefault="00222D32" w:rsidP="00222D32">
      <w:pPr>
        <w:spacing w:after="0" w:line="240" w:lineRule="auto"/>
        <w:jc w:val="both"/>
        <w:rPr>
          <w:rFonts w:ascii="Times New Roman" w:hAnsi="Times New Roman" w:cs="Times New Roman"/>
          <w:b/>
          <w:sz w:val="24"/>
          <w:szCs w:val="24"/>
          <w:lang w:val="en-US"/>
        </w:rPr>
      </w:pPr>
      <w:r w:rsidRPr="00B606E9">
        <w:rPr>
          <w:rFonts w:ascii="Times New Roman" w:hAnsi="Times New Roman" w:cs="Times New Roman"/>
          <w:b/>
          <w:sz w:val="24"/>
          <w:szCs w:val="24"/>
          <w:lang w:val="en-US"/>
        </w:rPr>
        <w:t>2.4. Baseline indicators established</w:t>
      </w:r>
    </w:p>
    <w:p w:rsidR="00222D32" w:rsidRPr="00B606E9" w:rsidRDefault="00222D32" w:rsidP="00222D32">
      <w:pPr>
        <w:spacing w:after="0" w:line="240" w:lineRule="auto"/>
        <w:jc w:val="both"/>
        <w:rPr>
          <w:rFonts w:ascii="Times New Roman" w:hAnsi="Times New Roman" w:cs="Times New Roman"/>
          <w:b/>
          <w:sz w:val="28"/>
          <w:szCs w:val="28"/>
          <w:lang w:val="en-US"/>
        </w:rPr>
      </w:pPr>
    </w:p>
    <w:p w:rsidR="00222D32" w:rsidRPr="006E4506" w:rsidRDefault="00222D32" w:rsidP="00222D32">
      <w:pPr>
        <w:spacing w:after="0" w:line="240" w:lineRule="auto"/>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t xml:space="preserve">The baseline, as developed in the log-frame, states that the proposed activities will fill the existing gaps in most of the fields, including scientific data for better understanding of seamounts and knowledge of deep sea biodiversity in this region, appreciation of impacts (mainly focusing on fisheries), management and conservation </w:t>
      </w:r>
      <w:r>
        <w:rPr>
          <w:rFonts w:ascii="Times New Roman" w:hAnsi="Times New Roman" w:cs="Times New Roman"/>
          <w:sz w:val="24"/>
          <w:szCs w:val="24"/>
          <w:lang w:val="en-US"/>
        </w:rPr>
        <w:t>needs for sea</w:t>
      </w:r>
      <w:r w:rsidRPr="00605D13">
        <w:rPr>
          <w:rFonts w:ascii="Times New Roman" w:hAnsi="Times New Roman" w:cs="Times New Roman"/>
          <w:sz w:val="24"/>
          <w:szCs w:val="24"/>
          <w:lang w:val="en-US"/>
        </w:rPr>
        <w:t xml:space="preserve">mounts, methodologies for identification of vulnerable sites </w:t>
      </w:r>
      <w:r w:rsidRPr="00F1479E">
        <w:rPr>
          <w:rFonts w:ascii="Times New Roman" w:hAnsi="Times New Roman" w:cs="Times New Roman"/>
          <w:sz w:val="24"/>
          <w:szCs w:val="24"/>
          <w:lang w:val="en-US"/>
        </w:rPr>
        <w:t xml:space="preserve">and efficacy of existing voluntary </w:t>
      </w:r>
      <w:r w:rsidR="006C4DDC">
        <w:rPr>
          <w:rFonts w:ascii="Times New Roman" w:hAnsi="Times New Roman" w:cs="Times New Roman"/>
          <w:sz w:val="24"/>
          <w:szCs w:val="24"/>
          <w:lang w:val="en-US"/>
        </w:rPr>
        <w:t>protected sites</w:t>
      </w:r>
      <w:r w:rsidRPr="00605D13">
        <w:rPr>
          <w:rFonts w:ascii="Times New Roman" w:hAnsi="Times New Roman" w:cs="Times New Roman"/>
          <w:sz w:val="24"/>
          <w:szCs w:val="24"/>
          <w:lang w:val="en-US"/>
        </w:rPr>
        <w:t xml:space="preserve"> (Benthic Protected Areas BPA), development of manageme</w:t>
      </w:r>
      <w:r>
        <w:rPr>
          <w:rFonts w:ascii="Times New Roman" w:hAnsi="Times New Roman" w:cs="Times New Roman"/>
          <w:sz w:val="24"/>
          <w:szCs w:val="24"/>
          <w:lang w:val="en-US"/>
        </w:rPr>
        <w:t>nt plans for seamounts, raise or</w:t>
      </w:r>
      <w:r w:rsidRPr="00605D13">
        <w:rPr>
          <w:rFonts w:ascii="Times New Roman" w:hAnsi="Times New Roman" w:cs="Times New Roman"/>
          <w:sz w:val="24"/>
          <w:szCs w:val="24"/>
          <w:lang w:val="en-US"/>
        </w:rPr>
        <w:t xml:space="preserve"> </w:t>
      </w:r>
      <w:r w:rsidRPr="00F1479E">
        <w:rPr>
          <w:rFonts w:ascii="Times New Roman" w:hAnsi="Times New Roman" w:cs="Times New Roman"/>
          <w:sz w:val="24"/>
          <w:szCs w:val="24"/>
          <w:lang w:val="en-US"/>
        </w:rPr>
        <w:t>increase of</w:t>
      </w:r>
      <w:r w:rsidRPr="00605D13">
        <w:rPr>
          <w:rFonts w:ascii="Times New Roman" w:hAnsi="Times New Roman" w:cs="Times New Roman"/>
          <w:sz w:val="24"/>
          <w:szCs w:val="24"/>
          <w:lang w:val="en-US"/>
        </w:rPr>
        <w:t xml:space="preserve"> capacity building for regional scientists, </w:t>
      </w:r>
      <w:r w:rsidRPr="00F1479E">
        <w:rPr>
          <w:rFonts w:ascii="Times New Roman" w:hAnsi="Times New Roman" w:cs="Times New Roman"/>
          <w:sz w:val="24"/>
          <w:szCs w:val="24"/>
          <w:lang w:val="en-US"/>
        </w:rPr>
        <w:t>increase</w:t>
      </w:r>
      <w:r>
        <w:rPr>
          <w:rFonts w:ascii="Times New Roman" w:hAnsi="Times New Roman" w:cs="Times New Roman"/>
          <w:sz w:val="24"/>
          <w:szCs w:val="24"/>
          <w:lang w:val="en-US"/>
        </w:rPr>
        <w:t xml:space="preserve"> </w:t>
      </w:r>
      <w:r w:rsidRPr="00605D13">
        <w:rPr>
          <w:rFonts w:ascii="Times New Roman" w:hAnsi="Times New Roman" w:cs="Times New Roman"/>
          <w:sz w:val="24"/>
          <w:szCs w:val="24"/>
          <w:lang w:val="en-US"/>
        </w:rPr>
        <w:t>of awareness for policy makers, fishing industry and public, proposal of options for the improvement of the legal and institutional framework for the high seas and in particular seamounts in the region and improvement o</w:t>
      </w:r>
      <w:r w:rsidR="006E4506">
        <w:rPr>
          <w:rFonts w:ascii="Times New Roman" w:hAnsi="Times New Roman" w:cs="Times New Roman"/>
          <w:sz w:val="24"/>
          <w:szCs w:val="24"/>
          <w:lang w:val="en-US"/>
        </w:rPr>
        <w:t xml:space="preserve">f the exchange of information. </w:t>
      </w:r>
    </w:p>
    <w:p w:rsidR="00222D32" w:rsidRDefault="00222D32" w:rsidP="00222D32">
      <w:pPr>
        <w:spacing w:after="0" w:line="240" w:lineRule="auto"/>
        <w:jc w:val="both"/>
        <w:rPr>
          <w:rFonts w:ascii="Times New Roman" w:hAnsi="Times New Roman" w:cs="Times New Roman"/>
          <w:b/>
          <w:sz w:val="24"/>
          <w:szCs w:val="24"/>
          <w:lang w:val="en-US"/>
        </w:rPr>
      </w:pPr>
    </w:p>
    <w:p w:rsidR="00222D32" w:rsidRDefault="00222D32" w:rsidP="00222D32">
      <w:pPr>
        <w:spacing w:after="0" w:line="240" w:lineRule="auto"/>
        <w:jc w:val="both"/>
        <w:rPr>
          <w:rFonts w:ascii="Times New Roman" w:hAnsi="Times New Roman" w:cs="Times New Roman"/>
          <w:b/>
          <w:sz w:val="24"/>
          <w:szCs w:val="24"/>
          <w:lang w:val="en-US"/>
        </w:rPr>
      </w:pPr>
      <w:r w:rsidRPr="00B606E9">
        <w:rPr>
          <w:rFonts w:ascii="Times New Roman" w:hAnsi="Times New Roman" w:cs="Times New Roman"/>
          <w:b/>
          <w:sz w:val="24"/>
          <w:szCs w:val="24"/>
          <w:lang w:val="en-US"/>
        </w:rPr>
        <w:t>2.5</w:t>
      </w:r>
      <w:r w:rsidRPr="00073A08">
        <w:rPr>
          <w:rFonts w:ascii="Times New Roman" w:hAnsi="Times New Roman" w:cs="Times New Roman"/>
          <w:b/>
          <w:i/>
          <w:sz w:val="24"/>
          <w:szCs w:val="24"/>
          <w:lang w:val="en-US"/>
        </w:rPr>
        <w:t xml:space="preserve"> </w:t>
      </w:r>
      <w:r w:rsidRPr="00945ECC">
        <w:rPr>
          <w:rFonts w:ascii="Times New Roman" w:hAnsi="Times New Roman" w:cs="Times New Roman"/>
          <w:b/>
          <w:sz w:val="24"/>
          <w:szCs w:val="24"/>
          <w:lang w:val="en-US"/>
        </w:rPr>
        <w:t>Partners and stakeholders relevant to the project</w:t>
      </w:r>
    </w:p>
    <w:p w:rsidR="00222D32" w:rsidRPr="00073A08" w:rsidRDefault="00222D32" w:rsidP="00222D32">
      <w:pPr>
        <w:spacing w:after="0" w:line="240" w:lineRule="auto"/>
        <w:jc w:val="both"/>
        <w:rPr>
          <w:rFonts w:ascii="Times New Roman" w:hAnsi="Times New Roman" w:cs="Times New Roman"/>
          <w:b/>
          <w:i/>
          <w:sz w:val="28"/>
          <w:szCs w:val="28"/>
          <w:lang w:val="en-US"/>
        </w:rPr>
      </w:pPr>
    </w:p>
    <w:p w:rsidR="00222D32" w:rsidRPr="00605D13" w:rsidRDefault="00222D32" w:rsidP="00222D32">
      <w:pPr>
        <w:spacing w:after="0" w:line="240" w:lineRule="auto"/>
        <w:jc w:val="both"/>
        <w:rPr>
          <w:rFonts w:ascii="Times New Roman" w:hAnsi="Times New Roman" w:cs="Times New Roman"/>
          <w:sz w:val="24"/>
          <w:szCs w:val="24"/>
          <w:lang w:val="en-US"/>
        </w:rPr>
      </w:pPr>
      <w:r w:rsidRPr="00E92D21">
        <w:rPr>
          <w:rFonts w:ascii="Times New Roman" w:hAnsi="Times New Roman" w:cs="Times New Roman"/>
          <w:b/>
          <w:sz w:val="24"/>
          <w:szCs w:val="24"/>
          <w:lang w:val="en-US"/>
        </w:rPr>
        <w:t>Annex 3</w:t>
      </w:r>
      <w:r w:rsidRPr="00605D13">
        <w:rPr>
          <w:rFonts w:ascii="Times New Roman" w:hAnsi="Times New Roman" w:cs="Times New Roman"/>
          <w:sz w:val="24"/>
          <w:szCs w:val="24"/>
          <w:lang w:val="en-US"/>
        </w:rPr>
        <w:t xml:space="preserve"> displays the list of partners and stakeholders relevant to the project.</w:t>
      </w:r>
    </w:p>
    <w:p w:rsidR="00222D32" w:rsidRPr="00605D13" w:rsidRDefault="00222D32" w:rsidP="00222D32">
      <w:pPr>
        <w:spacing w:after="0" w:line="240" w:lineRule="auto"/>
        <w:jc w:val="both"/>
        <w:rPr>
          <w:rFonts w:ascii="Times New Roman" w:hAnsi="Times New Roman" w:cs="Times New Roman"/>
          <w:b/>
          <w:sz w:val="24"/>
          <w:szCs w:val="24"/>
          <w:lang w:val="en-US"/>
        </w:rPr>
      </w:pPr>
      <w:r w:rsidRPr="00605D13">
        <w:rPr>
          <w:rFonts w:ascii="Times New Roman" w:hAnsi="Times New Roman" w:cs="Times New Roman"/>
          <w:sz w:val="24"/>
          <w:szCs w:val="24"/>
          <w:lang w:val="en-US"/>
        </w:rPr>
        <w:t xml:space="preserve">The partners involved in the project, are: </w:t>
      </w:r>
    </w:p>
    <w:p w:rsidR="00222D32" w:rsidRPr="00605D13" w:rsidRDefault="00222D32" w:rsidP="00222D32">
      <w:pPr>
        <w:pStyle w:val="NormalWeb"/>
        <w:spacing w:before="0" w:beforeAutospacing="0" w:after="0" w:afterAutospacing="0"/>
        <w:jc w:val="both"/>
        <w:rPr>
          <w:rFonts w:eastAsiaTheme="minorEastAsia"/>
          <w:lang w:val="en-US"/>
        </w:rPr>
      </w:pPr>
      <w:r w:rsidRPr="00605D13">
        <w:rPr>
          <w:rFonts w:eastAsiaTheme="minorEastAsia"/>
          <w:lang w:val="en-US"/>
        </w:rPr>
        <w:t xml:space="preserve">GEF: The Global Environment Facility (GEF), Funding Agency </w:t>
      </w:r>
    </w:p>
    <w:p w:rsidR="00222D32" w:rsidRPr="00605D13" w:rsidRDefault="00222D32" w:rsidP="00222D32">
      <w:pPr>
        <w:pStyle w:val="NormalWeb"/>
        <w:spacing w:before="0" w:beforeAutospacing="0" w:after="0" w:afterAutospacing="0"/>
        <w:jc w:val="both"/>
        <w:rPr>
          <w:rFonts w:eastAsiaTheme="minorEastAsia"/>
          <w:lang w:val="en-US"/>
        </w:rPr>
      </w:pPr>
      <w:r w:rsidRPr="00605D13">
        <w:rPr>
          <w:rFonts w:eastAsiaTheme="minorEastAsia"/>
          <w:lang w:val="en-US"/>
        </w:rPr>
        <w:t xml:space="preserve">UNDP: United Nations Development Programme (UNDP), Implementing Agency </w:t>
      </w:r>
    </w:p>
    <w:p w:rsidR="00222D32" w:rsidRPr="00605D13" w:rsidRDefault="00222D32" w:rsidP="00222D32">
      <w:pPr>
        <w:spacing w:after="0" w:line="240" w:lineRule="auto"/>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t>IUCN: International Union for Conservation of Nature, Executing Agency</w:t>
      </w:r>
    </w:p>
    <w:p w:rsidR="00222D32" w:rsidRPr="00605D13" w:rsidRDefault="00222D32" w:rsidP="00222D32">
      <w:pPr>
        <w:spacing w:after="0" w:line="240" w:lineRule="auto"/>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t>IOZ/ZSL/NERC</w:t>
      </w:r>
      <w:r w:rsidR="006C4DDC">
        <w:rPr>
          <w:rFonts w:ascii="Times New Roman" w:hAnsi="Times New Roman" w:cs="Times New Roman"/>
          <w:sz w:val="24"/>
          <w:szCs w:val="24"/>
          <w:lang w:val="en-US"/>
        </w:rPr>
        <w:t>,</w:t>
      </w:r>
      <w:r w:rsidRPr="00605D13">
        <w:rPr>
          <w:rFonts w:ascii="Times New Roman" w:hAnsi="Times New Roman" w:cs="Times New Roman"/>
          <w:sz w:val="24"/>
          <w:szCs w:val="24"/>
          <w:lang w:val="en-US"/>
        </w:rPr>
        <w:t xml:space="preserve"> Institute of Zoology, Zoological Society of London, UK</w:t>
      </w:r>
      <w:r w:rsidR="004104A2">
        <w:rPr>
          <w:rFonts w:ascii="Times New Roman" w:hAnsi="Times New Roman" w:cs="Times New Roman"/>
          <w:sz w:val="24"/>
          <w:szCs w:val="24"/>
          <w:lang w:val="en-US"/>
        </w:rPr>
        <w:t>, then the Zoology Department of the University of Oxford (new position of Prof A. Rogers)</w:t>
      </w:r>
    </w:p>
    <w:p w:rsidR="004104A2" w:rsidRDefault="004104A2" w:rsidP="00222D32">
      <w:pPr>
        <w:pStyle w:val="NormalWeb"/>
        <w:spacing w:before="0" w:beforeAutospacing="0" w:after="0" w:afterAutospacing="0"/>
        <w:jc w:val="both"/>
        <w:rPr>
          <w:rFonts w:eastAsiaTheme="minorEastAsia"/>
          <w:lang w:val="en-US"/>
        </w:rPr>
      </w:pPr>
      <w:r>
        <w:rPr>
          <w:rFonts w:eastAsiaTheme="minorEastAsia"/>
          <w:lang w:val="en-US"/>
        </w:rPr>
        <w:t xml:space="preserve">NERC: </w:t>
      </w:r>
      <w:r w:rsidR="00222D32" w:rsidRPr="00605D13">
        <w:rPr>
          <w:rFonts w:eastAsiaTheme="minorEastAsia"/>
          <w:lang w:val="en-US"/>
        </w:rPr>
        <w:t>Natur</w:t>
      </w:r>
      <w:r>
        <w:rPr>
          <w:rFonts w:eastAsiaTheme="minorEastAsia"/>
          <w:lang w:val="en-US"/>
        </w:rPr>
        <w:t xml:space="preserve">al Environment Research Council, </w:t>
      </w:r>
      <w:r w:rsidR="00222D32" w:rsidRPr="00605D13">
        <w:rPr>
          <w:rFonts w:eastAsiaTheme="minorEastAsia"/>
          <w:lang w:val="en-US"/>
        </w:rPr>
        <w:t>UK</w:t>
      </w:r>
    </w:p>
    <w:p w:rsidR="00222D32" w:rsidRDefault="004104A2" w:rsidP="00222D32">
      <w:pPr>
        <w:pStyle w:val="NormalWeb"/>
        <w:spacing w:before="0" w:beforeAutospacing="0" w:after="0" w:afterAutospacing="0"/>
        <w:jc w:val="both"/>
        <w:rPr>
          <w:rFonts w:eastAsiaTheme="minorEastAsia"/>
          <w:lang w:val="en-US"/>
        </w:rPr>
      </w:pPr>
      <w:r>
        <w:rPr>
          <w:rFonts w:eastAsiaTheme="minorEastAsia"/>
          <w:lang w:val="en-US"/>
        </w:rPr>
        <w:t xml:space="preserve">SAIAB: </w:t>
      </w:r>
      <w:r w:rsidRPr="004104A2">
        <w:rPr>
          <w:rFonts w:eastAsiaTheme="minorEastAsia"/>
          <w:lang w:val="en-US"/>
        </w:rPr>
        <w:t>South African Institute for Aquatic Biodiversity</w:t>
      </w:r>
      <w:r>
        <w:rPr>
          <w:rFonts w:eastAsiaTheme="minorEastAsia"/>
          <w:lang w:val="en-US"/>
        </w:rPr>
        <w:t xml:space="preserve"> </w:t>
      </w:r>
      <w:r w:rsidR="00222D32" w:rsidRPr="00605D13">
        <w:rPr>
          <w:rFonts w:eastAsiaTheme="minorEastAsia"/>
          <w:lang w:val="en-US"/>
        </w:rPr>
        <w:t xml:space="preserve"> </w:t>
      </w:r>
    </w:p>
    <w:p w:rsidR="004104A2" w:rsidRPr="00605D13" w:rsidRDefault="004104A2" w:rsidP="00222D32">
      <w:pPr>
        <w:pStyle w:val="NormalWeb"/>
        <w:spacing w:before="0" w:beforeAutospacing="0" w:after="0" w:afterAutospacing="0"/>
        <w:jc w:val="both"/>
        <w:rPr>
          <w:rFonts w:eastAsiaTheme="minorEastAsia"/>
          <w:lang w:val="en-US"/>
        </w:rPr>
      </w:pPr>
      <w:r>
        <w:rPr>
          <w:rFonts w:eastAsiaTheme="minorEastAsia"/>
          <w:lang w:val="en-US"/>
        </w:rPr>
        <w:t>IMR: Institute of Marine Research</w:t>
      </w:r>
    </w:p>
    <w:p w:rsidR="00222D32" w:rsidRPr="00605D13" w:rsidRDefault="00222D32" w:rsidP="00222D32">
      <w:pPr>
        <w:spacing w:after="0" w:line="240" w:lineRule="auto"/>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t>NORAD/EAF-Nansen Project/FAO-IMR-</w:t>
      </w:r>
      <w:r w:rsidR="004104A2">
        <w:rPr>
          <w:rFonts w:ascii="Times New Roman" w:hAnsi="Times New Roman" w:cs="Times New Roman"/>
          <w:sz w:val="24"/>
          <w:szCs w:val="24"/>
          <w:lang w:val="en-US"/>
        </w:rPr>
        <w:t xml:space="preserve"> (</w:t>
      </w:r>
      <w:r w:rsidRPr="00605D13">
        <w:rPr>
          <w:rFonts w:ascii="Times New Roman" w:hAnsi="Times New Roman" w:cs="Times New Roman"/>
          <w:sz w:val="24"/>
          <w:szCs w:val="24"/>
          <w:lang w:val="en-US"/>
        </w:rPr>
        <w:t>SAIAB</w:t>
      </w:r>
      <w:r w:rsidR="004104A2">
        <w:rPr>
          <w:rFonts w:ascii="Times New Roman" w:hAnsi="Times New Roman" w:cs="Times New Roman"/>
          <w:sz w:val="24"/>
          <w:szCs w:val="24"/>
          <w:lang w:val="en-US"/>
        </w:rPr>
        <w:t>)</w:t>
      </w:r>
      <w:r w:rsidRPr="00605D13">
        <w:rPr>
          <w:rFonts w:ascii="Times New Roman" w:hAnsi="Times New Roman" w:cs="Times New Roman"/>
          <w:sz w:val="24"/>
          <w:szCs w:val="24"/>
          <w:lang w:val="en-US"/>
        </w:rPr>
        <w:t>, Norway</w:t>
      </w:r>
    </w:p>
    <w:p w:rsidR="00222D32" w:rsidRPr="00605D13" w:rsidRDefault="00222D32" w:rsidP="00222D32">
      <w:pPr>
        <w:pStyle w:val="NormalWeb"/>
        <w:spacing w:before="0" w:beforeAutospacing="0" w:after="0" w:afterAutospacing="0"/>
        <w:jc w:val="both"/>
        <w:rPr>
          <w:rFonts w:eastAsiaTheme="minorEastAsia"/>
          <w:lang w:val="en-US"/>
        </w:rPr>
      </w:pPr>
      <w:r w:rsidRPr="00605D13">
        <w:rPr>
          <w:rFonts w:eastAsiaTheme="minorEastAsia"/>
          <w:lang w:val="en-US"/>
        </w:rPr>
        <w:t>GEF UNDP ASCLME Project</w:t>
      </w:r>
    </w:p>
    <w:p w:rsidR="00222D32" w:rsidRPr="00605D13" w:rsidRDefault="00222D32" w:rsidP="00222D32">
      <w:pPr>
        <w:pStyle w:val="NormalWeb"/>
        <w:spacing w:before="0" w:beforeAutospacing="0" w:after="0" w:afterAutospacing="0"/>
        <w:jc w:val="both"/>
        <w:rPr>
          <w:rFonts w:eastAsiaTheme="minorEastAsia"/>
          <w:lang w:val="en-US"/>
        </w:rPr>
      </w:pPr>
      <w:r w:rsidRPr="00605D13">
        <w:rPr>
          <w:rFonts w:eastAsiaTheme="minorEastAsia"/>
          <w:lang w:val="en-US"/>
        </w:rPr>
        <w:t xml:space="preserve">SIODFA: Southern Indian Ocean Deepsea Fishers Association (SIODFA) </w:t>
      </w:r>
    </w:p>
    <w:p w:rsidR="00222D32" w:rsidRDefault="00222D32" w:rsidP="00222D32">
      <w:pPr>
        <w:pStyle w:val="NormalWeb"/>
        <w:spacing w:before="0" w:beforeAutospacing="0" w:after="0" w:afterAutospacing="0"/>
        <w:jc w:val="both"/>
        <w:rPr>
          <w:rFonts w:eastAsiaTheme="minorEastAsia"/>
          <w:lang w:val="en-US"/>
        </w:rPr>
      </w:pPr>
      <w:r w:rsidRPr="00605D13">
        <w:rPr>
          <w:rFonts w:eastAsiaTheme="minorEastAsia"/>
          <w:lang w:val="en-US"/>
        </w:rPr>
        <w:t xml:space="preserve">ECOMAR: University of Reunion Marine Ecology Lab (ECOMAR), France </w:t>
      </w:r>
    </w:p>
    <w:p w:rsidR="00EC7BF3" w:rsidRPr="006E4506" w:rsidRDefault="004104A2" w:rsidP="006E4506">
      <w:pPr>
        <w:pStyle w:val="NormalWeb"/>
        <w:spacing w:before="0" w:beforeAutospacing="0" w:after="0" w:afterAutospacing="0"/>
        <w:jc w:val="both"/>
        <w:rPr>
          <w:rFonts w:eastAsiaTheme="minorEastAsia"/>
          <w:lang w:val="en-US"/>
        </w:rPr>
      </w:pPr>
      <w:r>
        <w:rPr>
          <w:rFonts w:eastAsiaTheme="minorEastAsia"/>
          <w:lang w:val="en-US"/>
        </w:rPr>
        <w:t xml:space="preserve">ACEP: </w:t>
      </w:r>
      <w:r w:rsidR="00AA0E1E">
        <w:rPr>
          <w:rFonts w:eastAsiaTheme="minorEastAsia"/>
          <w:lang w:val="en-US"/>
        </w:rPr>
        <w:t>African Coelacanth Ecosystem Programme</w:t>
      </w:r>
    </w:p>
    <w:p w:rsidR="00EC7BF3" w:rsidRPr="00073A08" w:rsidRDefault="00EC7BF3" w:rsidP="00222D32">
      <w:pPr>
        <w:spacing w:after="0" w:line="240" w:lineRule="auto"/>
        <w:jc w:val="both"/>
        <w:rPr>
          <w:i/>
          <w:lang w:val="en-US"/>
        </w:rPr>
      </w:pPr>
    </w:p>
    <w:p w:rsidR="00222D32" w:rsidRDefault="00222D32" w:rsidP="00222D32">
      <w:pPr>
        <w:spacing w:after="0"/>
        <w:jc w:val="both"/>
        <w:rPr>
          <w:rFonts w:ascii="Times New Roman" w:hAnsi="Times New Roman" w:cs="Times New Roman"/>
          <w:b/>
          <w:sz w:val="24"/>
          <w:szCs w:val="24"/>
          <w:lang w:val="en-US"/>
        </w:rPr>
      </w:pPr>
      <w:r w:rsidRPr="00B606E9">
        <w:rPr>
          <w:rFonts w:ascii="Times New Roman" w:hAnsi="Times New Roman" w:cs="Times New Roman"/>
          <w:b/>
          <w:sz w:val="24"/>
          <w:szCs w:val="24"/>
          <w:lang w:val="en-US"/>
        </w:rPr>
        <w:t>2.6. Expected Global Results</w:t>
      </w:r>
    </w:p>
    <w:p w:rsidR="00222D32" w:rsidRPr="00B606E9" w:rsidRDefault="00222D32" w:rsidP="00222D32">
      <w:pPr>
        <w:spacing w:after="0"/>
        <w:jc w:val="both"/>
        <w:rPr>
          <w:rFonts w:ascii="Times New Roman" w:hAnsi="Times New Roman" w:cs="Times New Roman"/>
          <w:b/>
          <w:sz w:val="28"/>
          <w:szCs w:val="28"/>
          <w:lang w:val="en-US"/>
        </w:rPr>
      </w:pPr>
    </w:p>
    <w:p w:rsidR="00222D32" w:rsidRPr="00605D13" w:rsidRDefault="00222D32" w:rsidP="00222D32">
      <w:pPr>
        <w:spacing w:after="0" w:line="240" w:lineRule="auto"/>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t xml:space="preserve">In addition to regional results, the project was expected to deliver global results, and in particular the following: </w:t>
      </w:r>
    </w:p>
    <w:p w:rsidR="00222D32" w:rsidRPr="00605D13" w:rsidRDefault="00222D32" w:rsidP="00222D32">
      <w:pPr>
        <w:pStyle w:val="Paragraphedeliste"/>
        <w:numPr>
          <w:ilvl w:val="0"/>
          <w:numId w:val="20"/>
        </w:numPr>
        <w:spacing w:after="0" w:line="240" w:lineRule="auto"/>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t>The precautionary and ecosystem based management approach in high sea</w:t>
      </w:r>
      <w:r>
        <w:rPr>
          <w:rFonts w:ascii="Times New Roman" w:hAnsi="Times New Roman" w:cs="Times New Roman"/>
          <w:sz w:val="24"/>
          <w:szCs w:val="24"/>
          <w:lang w:val="en-US"/>
        </w:rPr>
        <w:t>s</w:t>
      </w:r>
      <w:r w:rsidRPr="00605D13">
        <w:rPr>
          <w:rFonts w:ascii="Times New Roman" w:hAnsi="Times New Roman" w:cs="Times New Roman"/>
          <w:sz w:val="24"/>
          <w:szCs w:val="24"/>
          <w:lang w:val="en-US"/>
        </w:rPr>
        <w:t xml:space="preserve"> implemented, demonstrated and utilized to inform and refine regional and international processes dealing with the regulation of areas beyond national juris</w:t>
      </w:r>
      <w:r w:rsidR="006C4DDC">
        <w:rPr>
          <w:rFonts w:ascii="Times New Roman" w:hAnsi="Times New Roman" w:cs="Times New Roman"/>
          <w:sz w:val="24"/>
          <w:szCs w:val="24"/>
          <w:lang w:val="en-US"/>
        </w:rPr>
        <w:t>diction, consistent with UNCLOS;</w:t>
      </w:r>
    </w:p>
    <w:p w:rsidR="00222D32" w:rsidRPr="00605D13" w:rsidRDefault="00222D32" w:rsidP="00222D32">
      <w:pPr>
        <w:pStyle w:val="Paragraphedeliste"/>
        <w:numPr>
          <w:ilvl w:val="0"/>
          <w:numId w:val="20"/>
        </w:numPr>
        <w:spacing w:after="0" w:line="240" w:lineRule="auto"/>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lastRenderedPageBreak/>
        <w:t>practical site based guidance developed for implementing the requirements of UNGA resolution 61/105 with respect to managing deep sea bottom fisheries on the high seas to prevent significant adverse impacts to vulnerable marine ecosystems</w:t>
      </w:r>
      <w:r w:rsidR="006C4DDC">
        <w:rPr>
          <w:rFonts w:ascii="Times New Roman" w:hAnsi="Times New Roman" w:cs="Times New Roman"/>
          <w:sz w:val="24"/>
          <w:szCs w:val="24"/>
          <w:lang w:val="en-US"/>
        </w:rPr>
        <w:t>;</w:t>
      </w:r>
    </w:p>
    <w:p w:rsidR="00222D32" w:rsidRPr="00605D13" w:rsidRDefault="00222D32" w:rsidP="00222D32">
      <w:pPr>
        <w:pStyle w:val="Paragraphedeliste"/>
        <w:numPr>
          <w:ilvl w:val="0"/>
          <w:numId w:val="20"/>
        </w:numPr>
        <w:spacing w:after="0" w:line="240" w:lineRule="auto"/>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t>significant contribution to global knowledge of seamount, and their inter-relationships with benthic and pelagic fisheries</w:t>
      </w:r>
      <w:r w:rsidR="006C4DDC">
        <w:rPr>
          <w:rFonts w:ascii="Times New Roman" w:hAnsi="Times New Roman" w:cs="Times New Roman"/>
          <w:sz w:val="24"/>
          <w:szCs w:val="24"/>
          <w:lang w:val="en-US"/>
        </w:rPr>
        <w:t>;</w:t>
      </w:r>
    </w:p>
    <w:p w:rsidR="00222D32" w:rsidRPr="00605D13" w:rsidRDefault="00222D32" w:rsidP="00222D32">
      <w:pPr>
        <w:pStyle w:val="Paragraphedeliste"/>
        <w:numPr>
          <w:ilvl w:val="0"/>
          <w:numId w:val="20"/>
        </w:numPr>
        <w:spacing w:after="0" w:line="240" w:lineRule="auto"/>
        <w:jc w:val="both"/>
        <w:rPr>
          <w:rFonts w:ascii="Times New Roman" w:hAnsi="Times New Roman" w:cs="Times New Roman"/>
          <w:sz w:val="24"/>
          <w:szCs w:val="24"/>
          <w:lang w:val="en-US"/>
        </w:rPr>
      </w:pPr>
      <w:r w:rsidRPr="00605D13">
        <w:rPr>
          <w:rFonts w:ascii="Times New Roman" w:hAnsi="Times New Roman" w:cs="Times New Roman"/>
          <w:sz w:val="24"/>
          <w:szCs w:val="24"/>
          <w:lang w:val="en-US"/>
        </w:rPr>
        <w:t xml:space="preserve">habitats critical to commercially important benthic and pelagic fisheries in the high seas identified and options for their sustainable management developed; </w:t>
      </w:r>
    </w:p>
    <w:p w:rsidR="007C55CB" w:rsidRDefault="00222D32" w:rsidP="00222D32">
      <w:pPr>
        <w:pStyle w:val="Paragraphedeliste"/>
        <w:numPr>
          <w:ilvl w:val="0"/>
          <w:numId w:val="20"/>
        </w:numPr>
        <w:spacing w:after="0" w:line="240" w:lineRule="auto"/>
        <w:jc w:val="both"/>
        <w:rPr>
          <w:rFonts w:ascii="Times New Roman" w:hAnsi="Times New Roman" w:cs="Times New Roman"/>
          <w:sz w:val="24"/>
          <w:szCs w:val="24"/>
          <w:lang w:val="en-US"/>
        </w:rPr>
      </w:pPr>
      <w:proofErr w:type="gramStart"/>
      <w:r w:rsidRPr="00605D13">
        <w:rPr>
          <w:rFonts w:ascii="Times New Roman" w:hAnsi="Times New Roman" w:cs="Times New Roman"/>
          <w:sz w:val="24"/>
          <w:szCs w:val="24"/>
          <w:lang w:val="en-US"/>
        </w:rPr>
        <w:t>capacity</w:t>
      </w:r>
      <w:proofErr w:type="gramEnd"/>
      <w:r w:rsidRPr="00605D13">
        <w:rPr>
          <w:rFonts w:ascii="Times New Roman" w:hAnsi="Times New Roman" w:cs="Times New Roman"/>
          <w:sz w:val="24"/>
          <w:szCs w:val="24"/>
          <w:lang w:val="en-US"/>
        </w:rPr>
        <w:t xml:space="preserve"> to manage fish stocks and other marine resources strengthened, with the participation of</w:t>
      </w:r>
      <w:r>
        <w:rPr>
          <w:rFonts w:ascii="Times New Roman" w:hAnsi="Times New Roman" w:cs="Times New Roman"/>
          <w:sz w:val="24"/>
          <w:szCs w:val="24"/>
          <w:lang w:val="en-US"/>
        </w:rPr>
        <w:t xml:space="preserve"> the</w:t>
      </w:r>
      <w:r w:rsidRPr="00605D13">
        <w:rPr>
          <w:rFonts w:ascii="Times New Roman" w:hAnsi="Times New Roman" w:cs="Times New Roman"/>
          <w:sz w:val="24"/>
          <w:szCs w:val="24"/>
          <w:lang w:val="en-US"/>
        </w:rPr>
        <w:t xml:space="preserve"> private sector</w:t>
      </w:r>
      <w:r w:rsidR="006C4DDC">
        <w:rPr>
          <w:rFonts w:ascii="Times New Roman" w:hAnsi="Times New Roman" w:cs="Times New Roman"/>
          <w:sz w:val="24"/>
          <w:szCs w:val="24"/>
          <w:lang w:val="en-US"/>
        </w:rPr>
        <w:t>.</w:t>
      </w:r>
    </w:p>
    <w:p w:rsidR="00EC7BF3" w:rsidRPr="00EC7BF3" w:rsidRDefault="00EC7BF3" w:rsidP="00EC7BF3">
      <w:pPr>
        <w:spacing w:after="0" w:line="240" w:lineRule="auto"/>
        <w:jc w:val="both"/>
        <w:rPr>
          <w:rFonts w:ascii="Times New Roman" w:hAnsi="Times New Roman" w:cs="Times New Roman"/>
          <w:sz w:val="24"/>
          <w:szCs w:val="24"/>
          <w:lang w:val="en-US"/>
        </w:rPr>
      </w:pPr>
    </w:p>
    <w:p w:rsidR="00222D32" w:rsidRPr="00E92D21" w:rsidRDefault="00222D32" w:rsidP="00222D32">
      <w:pPr>
        <w:rPr>
          <w:rFonts w:ascii="Times New Roman" w:hAnsi="Times New Roman" w:cs="Times New Roman"/>
          <w:b/>
          <w:sz w:val="28"/>
          <w:szCs w:val="28"/>
          <w:lang w:val="en-US"/>
        </w:rPr>
      </w:pPr>
      <w:r w:rsidRPr="00E92D21">
        <w:rPr>
          <w:rFonts w:ascii="Times New Roman" w:hAnsi="Times New Roman" w:cs="Times New Roman"/>
          <w:b/>
          <w:sz w:val="28"/>
          <w:szCs w:val="28"/>
          <w:lang w:val="en-US"/>
        </w:rPr>
        <w:t xml:space="preserve">3. Findings </w:t>
      </w:r>
    </w:p>
    <w:p w:rsidR="00222D32" w:rsidRPr="00887E42" w:rsidRDefault="00222D32" w:rsidP="00222D32">
      <w:pPr>
        <w:spacing w:after="0" w:line="240" w:lineRule="auto"/>
        <w:rPr>
          <w:rFonts w:ascii="Times New Roman" w:hAnsi="Times New Roman" w:cs="Times New Roman"/>
          <w:b/>
          <w:sz w:val="24"/>
          <w:szCs w:val="24"/>
          <w:lang w:val="en-US"/>
        </w:rPr>
      </w:pPr>
      <w:r w:rsidRPr="00887E42">
        <w:rPr>
          <w:rFonts w:ascii="Times New Roman" w:hAnsi="Times New Roman" w:cs="Times New Roman"/>
          <w:b/>
          <w:sz w:val="24"/>
          <w:szCs w:val="24"/>
          <w:lang w:val="en-US"/>
        </w:rPr>
        <w:t>3.1. Project Design/Formulation</w:t>
      </w:r>
    </w:p>
    <w:p w:rsidR="00222D32" w:rsidRPr="00887E42" w:rsidRDefault="00222D32" w:rsidP="00222D32">
      <w:pPr>
        <w:spacing w:after="0" w:line="240" w:lineRule="auto"/>
        <w:rPr>
          <w:rFonts w:ascii="Times New Roman" w:hAnsi="Times New Roman" w:cs="Times New Roman"/>
          <w:b/>
          <w:sz w:val="24"/>
          <w:szCs w:val="24"/>
          <w:lang w:val="en-US"/>
        </w:rPr>
      </w:pPr>
    </w:p>
    <w:p w:rsidR="00222D32" w:rsidRPr="00B606E9" w:rsidRDefault="00222D32" w:rsidP="00222D32">
      <w:pPr>
        <w:spacing w:after="0" w:line="240" w:lineRule="auto"/>
        <w:contextualSpacing/>
        <w:rPr>
          <w:rFonts w:ascii="Times New Roman" w:hAnsi="Times New Roman" w:cs="Times New Roman"/>
          <w:b/>
          <w:sz w:val="24"/>
          <w:szCs w:val="24"/>
          <w:lang w:val="en-US"/>
        </w:rPr>
      </w:pPr>
      <w:r w:rsidRPr="00B606E9">
        <w:rPr>
          <w:rFonts w:ascii="Times New Roman" w:hAnsi="Times New Roman" w:cs="Times New Roman"/>
          <w:b/>
          <w:sz w:val="24"/>
          <w:szCs w:val="24"/>
          <w:lang w:val="en-US"/>
        </w:rPr>
        <w:t xml:space="preserve">3.1.1. Analysis of LFA/Results Framework </w:t>
      </w:r>
    </w:p>
    <w:p w:rsidR="00222D32" w:rsidRPr="00887E42" w:rsidRDefault="00222D32" w:rsidP="00222D32">
      <w:pPr>
        <w:spacing w:after="0" w:line="240" w:lineRule="auto"/>
        <w:rPr>
          <w:rFonts w:ascii="Times New Roman" w:hAnsi="Times New Roman" w:cs="Times New Roman"/>
          <w:sz w:val="24"/>
          <w:szCs w:val="24"/>
          <w:lang w:val="en-US"/>
        </w:rPr>
      </w:pPr>
    </w:p>
    <w:p w:rsidR="00222D32" w:rsidRPr="00887E42" w:rsidRDefault="00222D32" w:rsidP="00222D32">
      <w:pPr>
        <w:spacing w:after="0" w:line="240" w:lineRule="auto"/>
        <w:jc w:val="both"/>
        <w:rPr>
          <w:rFonts w:ascii="Times New Roman" w:eastAsia="Times New Roman" w:hAnsi="Times New Roman" w:cs="Times New Roman"/>
          <w:sz w:val="24"/>
          <w:szCs w:val="24"/>
          <w:lang w:val="en-US"/>
        </w:rPr>
      </w:pPr>
      <w:r w:rsidRPr="00887E42">
        <w:rPr>
          <w:rFonts w:ascii="Times New Roman" w:hAnsi="Times New Roman" w:cs="Times New Roman"/>
          <w:sz w:val="24"/>
          <w:szCs w:val="24"/>
          <w:lang w:val="en-US"/>
        </w:rPr>
        <w:t xml:space="preserve">The project, </w:t>
      </w:r>
      <w:r w:rsidRPr="00887E42">
        <w:rPr>
          <w:rFonts w:ascii="Times New Roman" w:eastAsia="Times New Roman" w:hAnsi="Times New Roman" w:cs="Times New Roman"/>
          <w:sz w:val="24"/>
          <w:szCs w:val="24"/>
          <w:lang w:val="en-US"/>
        </w:rPr>
        <w:t xml:space="preserve">“Applying an ecosystem-based approach to fisheries management: focus on seamounts in the southern Indian Ocean“, was designed in 2008 and agreed </w:t>
      </w:r>
      <w:r>
        <w:rPr>
          <w:rFonts w:ascii="Times New Roman" w:eastAsia="Times New Roman" w:hAnsi="Times New Roman" w:cs="Times New Roman"/>
          <w:sz w:val="24"/>
          <w:szCs w:val="24"/>
          <w:lang w:val="en-US"/>
        </w:rPr>
        <w:t>in 2009</w:t>
      </w:r>
      <w:r w:rsidR="006C4DDC">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T</w:t>
      </w:r>
      <w:r w:rsidRPr="0082387C">
        <w:rPr>
          <w:rFonts w:ascii="Times New Roman" w:eastAsia="Times New Roman" w:hAnsi="Times New Roman" w:cs="Times New Roman"/>
          <w:sz w:val="24"/>
          <w:szCs w:val="24"/>
          <w:lang w:val="en-US"/>
        </w:rPr>
        <w:t>he agreement for implementation start</w:t>
      </w:r>
      <w:r>
        <w:rPr>
          <w:rFonts w:ascii="Times New Roman" w:eastAsia="Times New Roman" w:hAnsi="Times New Roman" w:cs="Times New Roman"/>
          <w:sz w:val="24"/>
          <w:szCs w:val="24"/>
          <w:lang w:val="en-US"/>
        </w:rPr>
        <w:t>ed</w:t>
      </w:r>
      <w:r w:rsidRPr="0082387C">
        <w:rPr>
          <w:rFonts w:ascii="Times New Roman" w:eastAsia="Times New Roman" w:hAnsi="Times New Roman" w:cs="Times New Roman"/>
          <w:sz w:val="24"/>
          <w:szCs w:val="24"/>
          <w:lang w:val="en-US"/>
        </w:rPr>
        <w:t xml:space="preserve"> on April 15</w:t>
      </w:r>
      <w:r>
        <w:rPr>
          <w:rFonts w:ascii="Times New Roman" w:eastAsia="Times New Roman" w:hAnsi="Times New Roman" w:cs="Times New Roman"/>
          <w:sz w:val="24"/>
          <w:szCs w:val="24"/>
          <w:lang w:val="en-US"/>
        </w:rPr>
        <w:t>,</w:t>
      </w:r>
      <w:r w:rsidRPr="0082387C">
        <w:rPr>
          <w:rFonts w:ascii="Times New Roman" w:eastAsia="Times New Roman" w:hAnsi="Times New Roman" w:cs="Times New Roman"/>
          <w:sz w:val="24"/>
          <w:szCs w:val="24"/>
          <w:lang w:val="en-US"/>
        </w:rPr>
        <w:t xml:space="preserve"> 2009 and end</w:t>
      </w:r>
      <w:r>
        <w:rPr>
          <w:rFonts w:ascii="Times New Roman" w:eastAsia="Times New Roman" w:hAnsi="Times New Roman" w:cs="Times New Roman"/>
          <w:sz w:val="24"/>
          <w:szCs w:val="24"/>
          <w:lang w:val="en-US"/>
        </w:rPr>
        <w:t>ed</w:t>
      </w:r>
      <w:r w:rsidRPr="00887E42">
        <w:rPr>
          <w:rFonts w:ascii="Times New Roman" w:eastAsia="Times New Roman" w:hAnsi="Times New Roman" w:cs="Times New Roman"/>
          <w:sz w:val="24"/>
          <w:szCs w:val="24"/>
          <w:lang w:val="en-US"/>
        </w:rPr>
        <w:t xml:space="preserve"> October 15, 2011. The goal was to improve conservation and management of unique biodiversity and ecological resources in the high seas, and the objective was: to apply an ecosystem-based approach to fisheries management for biologically- globally significant and commercially-important areas beyond national jurisdiction in the southern Indian Ocean</w:t>
      </w:r>
      <w:r>
        <w:rPr>
          <w:rFonts w:ascii="Times New Roman" w:eastAsia="Times New Roman" w:hAnsi="Times New Roman" w:cs="Times New Roman"/>
          <w:sz w:val="24"/>
          <w:szCs w:val="24"/>
          <w:lang w:val="en-US"/>
        </w:rPr>
        <w:t xml:space="preserve"> (SIO)</w:t>
      </w:r>
      <w:r w:rsidRPr="00887E42">
        <w:rPr>
          <w:rFonts w:ascii="Times New Roman" w:eastAsia="Times New Roman" w:hAnsi="Times New Roman" w:cs="Times New Roman"/>
          <w:sz w:val="24"/>
          <w:szCs w:val="24"/>
          <w:lang w:val="en-US"/>
        </w:rPr>
        <w:t xml:space="preserve">, focusing on seamounts, with a long-term aim to demonstrate innovative approaches to improve conservation and management of unique biodiversity and ecological resources in the high seas. The innovative approach was intended to serve as reference for other regions of the world oceans and to provide options for management of the high seas, using existing international instruments and setting mechanism of cooperation and coordination between them. The four outcomes were expected to support the proposed approach(es) or option(s) by providing (1) more scientific information on seamounts and their functioning, on monitoring processes </w:t>
      </w:r>
      <w:r w:rsidRPr="00F1479E">
        <w:rPr>
          <w:rFonts w:ascii="Times New Roman" w:eastAsia="Times New Roman" w:hAnsi="Times New Roman" w:cs="Times New Roman"/>
          <w:sz w:val="24"/>
          <w:szCs w:val="24"/>
          <w:lang w:val="en-US"/>
        </w:rPr>
        <w:t>and on</w:t>
      </w:r>
      <w:r w:rsidRPr="00887E42">
        <w:rPr>
          <w:rFonts w:ascii="Times New Roman" w:eastAsia="Times New Roman" w:hAnsi="Times New Roman" w:cs="Times New Roman"/>
          <w:sz w:val="24"/>
          <w:szCs w:val="24"/>
          <w:lang w:val="en-US"/>
        </w:rPr>
        <w:t xml:space="preserve"> high seas fisheries, based on literature review and two </w:t>
      </w:r>
      <w:r>
        <w:rPr>
          <w:rFonts w:ascii="Times New Roman" w:eastAsia="Times New Roman" w:hAnsi="Times New Roman" w:cs="Times New Roman"/>
          <w:sz w:val="24"/>
          <w:szCs w:val="24"/>
          <w:lang w:val="en-US"/>
        </w:rPr>
        <w:t>oceanographic</w:t>
      </w:r>
      <w:r w:rsidRPr="00887E42">
        <w:rPr>
          <w:rFonts w:ascii="Times New Roman" w:eastAsia="Times New Roman" w:hAnsi="Times New Roman" w:cs="Times New Roman"/>
          <w:sz w:val="24"/>
          <w:szCs w:val="24"/>
          <w:lang w:val="en-US"/>
        </w:rPr>
        <w:t xml:space="preserve"> cruises</w:t>
      </w:r>
      <w:r>
        <w:rPr>
          <w:rFonts w:ascii="Times New Roman" w:eastAsia="Times New Roman" w:hAnsi="Times New Roman" w:cs="Times New Roman"/>
          <w:sz w:val="24"/>
          <w:szCs w:val="24"/>
          <w:lang w:val="en-US"/>
        </w:rPr>
        <w:t xml:space="preserve"> in the SIO</w:t>
      </w:r>
      <w:r w:rsidRPr="00887E42">
        <w:rPr>
          <w:rFonts w:ascii="Times New Roman" w:eastAsia="Times New Roman" w:hAnsi="Times New Roman" w:cs="Times New Roman"/>
          <w:sz w:val="24"/>
          <w:szCs w:val="24"/>
          <w:lang w:val="en-US"/>
        </w:rPr>
        <w:t xml:space="preserve">, (2) a review of the international and regional instruments allowing the management of the high seas with a particular attention </w:t>
      </w:r>
      <w:r w:rsidR="006C4DDC">
        <w:rPr>
          <w:rFonts w:ascii="Times New Roman" w:eastAsia="Times New Roman" w:hAnsi="Times New Roman" w:cs="Times New Roman"/>
          <w:sz w:val="24"/>
          <w:szCs w:val="24"/>
          <w:lang w:val="en-US"/>
        </w:rPr>
        <w:t xml:space="preserve">to seamounts and fisheries, (3) </w:t>
      </w:r>
      <w:r w:rsidRPr="00887E42">
        <w:rPr>
          <w:rFonts w:ascii="Times New Roman" w:eastAsia="Times New Roman" w:hAnsi="Times New Roman" w:cs="Times New Roman"/>
          <w:sz w:val="24"/>
          <w:szCs w:val="24"/>
          <w:lang w:val="en-US"/>
        </w:rPr>
        <w:t>the development of model management/monitoring framework for the high seas of the region based on two pilot cases related to seamounts and fisheries and (4) an integrated communication, information and learning system for raising awareness among all regional stakehol</w:t>
      </w:r>
      <w:r w:rsidRPr="00F1479E">
        <w:rPr>
          <w:rFonts w:ascii="Times New Roman" w:eastAsia="Times New Roman" w:hAnsi="Times New Roman" w:cs="Times New Roman"/>
          <w:sz w:val="24"/>
          <w:szCs w:val="24"/>
          <w:lang w:val="en-US"/>
        </w:rPr>
        <w:t>ders</w:t>
      </w:r>
      <w:r w:rsidRPr="00887E42">
        <w:rPr>
          <w:rFonts w:ascii="Times New Roman" w:eastAsia="Times New Roman" w:hAnsi="Times New Roman" w:cs="Times New Roman"/>
          <w:sz w:val="24"/>
          <w:szCs w:val="24"/>
          <w:lang w:val="en-US"/>
        </w:rPr>
        <w:t xml:space="preserve"> including policy makers, the scientific community, the fishing industry and the general public.</w:t>
      </w:r>
    </w:p>
    <w:p w:rsidR="00EC7BF3" w:rsidRDefault="00EC7BF3" w:rsidP="00222D32">
      <w:pPr>
        <w:spacing w:after="0" w:line="240" w:lineRule="auto"/>
        <w:contextualSpacing/>
        <w:rPr>
          <w:rFonts w:ascii="Times New Roman" w:hAnsi="Times New Roman" w:cs="Times New Roman"/>
          <w:sz w:val="24"/>
          <w:szCs w:val="24"/>
          <w:lang w:val="en-US"/>
        </w:rPr>
      </w:pPr>
    </w:p>
    <w:p w:rsidR="006E4506" w:rsidRDefault="006E4506" w:rsidP="00222D32">
      <w:pPr>
        <w:spacing w:after="0" w:line="240" w:lineRule="auto"/>
        <w:contextualSpacing/>
        <w:rPr>
          <w:rFonts w:ascii="Times New Roman" w:hAnsi="Times New Roman" w:cs="Times New Roman"/>
          <w:sz w:val="24"/>
          <w:szCs w:val="24"/>
          <w:lang w:val="en-US"/>
        </w:rPr>
      </w:pPr>
    </w:p>
    <w:p w:rsidR="00222D32" w:rsidRPr="00B606E9" w:rsidRDefault="00222D32" w:rsidP="00222D32">
      <w:pPr>
        <w:spacing w:after="0" w:line="240" w:lineRule="auto"/>
        <w:contextualSpacing/>
        <w:rPr>
          <w:rFonts w:ascii="Times New Roman" w:hAnsi="Times New Roman" w:cs="Times New Roman"/>
          <w:b/>
          <w:sz w:val="24"/>
          <w:szCs w:val="24"/>
          <w:lang w:val="en-US"/>
        </w:rPr>
      </w:pPr>
      <w:r w:rsidRPr="00B606E9">
        <w:rPr>
          <w:rFonts w:ascii="Times New Roman" w:hAnsi="Times New Roman" w:cs="Times New Roman"/>
          <w:b/>
          <w:sz w:val="24"/>
          <w:szCs w:val="24"/>
          <w:lang w:val="en-US"/>
        </w:rPr>
        <w:t>3.1.2. Assumptions and Risks</w:t>
      </w:r>
    </w:p>
    <w:p w:rsidR="00222D32" w:rsidRPr="00421A35" w:rsidRDefault="00222D32" w:rsidP="00222D32">
      <w:pPr>
        <w:spacing w:after="0" w:line="240" w:lineRule="auto"/>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main assumptions and risks identified were due to the lack of interest, </w:t>
      </w:r>
      <w:r w:rsidRPr="00B368EB">
        <w:rPr>
          <w:rFonts w:ascii="Times New Roman" w:hAnsi="Times New Roman" w:cs="Times New Roman"/>
          <w:sz w:val="24"/>
          <w:szCs w:val="24"/>
          <w:lang w:val="en-US"/>
        </w:rPr>
        <w:t>lack of</w:t>
      </w:r>
      <w:r>
        <w:rPr>
          <w:rFonts w:ascii="Times New Roman" w:hAnsi="Times New Roman" w:cs="Times New Roman"/>
          <w:sz w:val="24"/>
          <w:szCs w:val="24"/>
          <w:lang w:val="en-US"/>
        </w:rPr>
        <w:t xml:space="preserve">    agreement on the proposed mechanism and/or ownership from the policy makers, the scientific community, NGOs or the fishing industry. Therefore an important part of the project was expected to focus on communication, diffusion of information, and lobbying in the countries of the region, using both a top-down and a bottom-up approach.</w:t>
      </w:r>
    </w:p>
    <w:p w:rsidR="00222D32" w:rsidRDefault="00222D32" w:rsidP="00222D32">
      <w:pPr>
        <w:spacing w:after="0" w:line="240" w:lineRule="auto"/>
        <w:rPr>
          <w:rFonts w:ascii="Times New Roman" w:hAnsi="Times New Roman" w:cs="Times New Roman"/>
          <w:sz w:val="24"/>
          <w:szCs w:val="24"/>
          <w:lang w:val="en-US"/>
        </w:rPr>
      </w:pPr>
    </w:p>
    <w:p w:rsidR="0077583A" w:rsidRDefault="0077583A" w:rsidP="00680C5E">
      <w:pPr>
        <w:spacing w:after="0" w:line="240" w:lineRule="auto"/>
        <w:contextualSpacing/>
        <w:rPr>
          <w:rFonts w:ascii="Times New Roman" w:hAnsi="Times New Roman" w:cs="Times New Roman"/>
          <w:sz w:val="24"/>
          <w:szCs w:val="24"/>
          <w:lang w:val="en-US"/>
        </w:rPr>
      </w:pPr>
    </w:p>
    <w:p w:rsidR="006E4506" w:rsidRDefault="006E4506" w:rsidP="00680C5E">
      <w:pPr>
        <w:spacing w:after="0" w:line="240" w:lineRule="auto"/>
        <w:contextualSpacing/>
        <w:rPr>
          <w:rFonts w:ascii="Times New Roman" w:hAnsi="Times New Roman" w:cs="Times New Roman"/>
          <w:sz w:val="24"/>
          <w:szCs w:val="24"/>
          <w:lang w:val="en-US"/>
        </w:rPr>
      </w:pPr>
    </w:p>
    <w:p w:rsidR="006E4506" w:rsidRDefault="006E4506" w:rsidP="00680C5E">
      <w:pPr>
        <w:spacing w:after="0" w:line="240" w:lineRule="auto"/>
        <w:contextualSpacing/>
        <w:rPr>
          <w:rFonts w:ascii="Times New Roman" w:hAnsi="Times New Roman" w:cs="Times New Roman"/>
          <w:sz w:val="24"/>
          <w:szCs w:val="24"/>
          <w:lang w:val="en-US"/>
        </w:rPr>
      </w:pPr>
    </w:p>
    <w:p w:rsidR="00680C5E" w:rsidRDefault="00222D32" w:rsidP="00680C5E">
      <w:pPr>
        <w:spacing w:after="0" w:line="240" w:lineRule="auto"/>
        <w:contextualSpacing/>
        <w:rPr>
          <w:rFonts w:ascii="Times New Roman" w:hAnsi="Times New Roman" w:cs="Times New Roman"/>
          <w:b/>
          <w:sz w:val="24"/>
          <w:szCs w:val="24"/>
          <w:lang w:val="en-US"/>
        </w:rPr>
      </w:pPr>
      <w:r w:rsidRPr="00B606E9">
        <w:rPr>
          <w:rFonts w:ascii="Times New Roman" w:hAnsi="Times New Roman" w:cs="Times New Roman"/>
          <w:b/>
          <w:sz w:val="24"/>
          <w:szCs w:val="24"/>
          <w:lang w:val="en-US"/>
        </w:rPr>
        <w:lastRenderedPageBreak/>
        <w:t>3.1.3. Planned stakeholder</w:t>
      </w:r>
      <w:r>
        <w:rPr>
          <w:rFonts w:ascii="Times New Roman" w:hAnsi="Times New Roman" w:cs="Times New Roman"/>
          <w:b/>
          <w:sz w:val="24"/>
          <w:szCs w:val="24"/>
          <w:lang w:val="en-US"/>
        </w:rPr>
        <w:t>s</w:t>
      </w:r>
      <w:r w:rsidRPr="00B606E9">
        <w:rPr>
          <w:rFonts w:ascii="Times New Roman" w:hAnsi="Times New Roman" w:cs="Times New Roman"/>
          <w:b/>
          <w:sz w:val="24"/>
          <w:szCs w:val="24"/>
          <w:lang w:val="en-US"/>
        </w:rPr>
        <w:t xml:space="preserve"> participation</w:t>
      </w:r>
    </w:p>
    <w:p w:rsidR="00680C5E" w:rsidRDefault="00680C5E" w:rsidP="00680C5E">
      <w:pPr>
        <w:spacing w:after="0" w:line="240" w:lineRule="auto"/>
        <w:contextualSpacing/>
        <w:rPr>
          <w:rFonts w:ascii="Times New Roman" w:hAnsi="Times New Roman" w:cs="Times New Roman"/>
          <w:sz w:val="24"/>
          <w:szCs w:val="24"/>
          <w:lang w:val="en-US"/>
        </w:rPr>
      </w:pPr>
    </w:p>
    <w:p w:rsidR="00222D32" w:rsidRPr="00680C5E" w:rsidRDefault="00222D32" w:rsidP="00680C5E">
      <w:pPr>
        <w:spacing w:after="0" w:line="240" w:lineRule="auto"/>
        <w:contextualSpacing/>
        <w:rPr>
          <w:rFonts w:ascii="Times New Roman" w:hAnsi="Times New Roman" w:cs="Times New Roman"/>
          <w:b/>
          <w:sz w:val="24"/>
          <w:szCs w:val="24"/>
          <w:lang w:val="en-US"/>
        </w:rPr>
      </w:pPr>
      <w:r>
        <w:rPr>
          <w:rFonts w:ascii="Times New Roman" w:hAnsi="Times New Roman" w:cs="Times New Roman"/>
          <w:sz w:val="24"/>
          <w:szCs w:val="24"/>
          <w:lang w:val="en-US"/>
        </w:rPr>
        <w:t xml:space="preserve">As stated in 3.1.2., the project was expected to develop a strong regional participation in particular </w:t>
      </w:r>
      <w:r w:rsidRPr="00B368EB">
        <w:rPr>
          <w:rFonts w:ascii="Times New Roman" w:hAnsi="Times New Roman" w:cs="Times New Roman"/>
          <w:sz w:val="24"/>
          <w:szCs w:val="24"/>
          <w:lang w:val="en-US"/>
        </w:rPr>
        <w:t>government relevant sectors,</w:t>
      </w:r>
      <w:r>
        <w:rPr>
          <w:rFonts w:ascii="Times New Roman" w:hAnsi="Times New Roman" w:cs="Times New Roman"/>
          <w:sz w:val="24"/>
          <w:szCs w:val="24"/>
          <w:lang w:val="en-US"/>
        </w:rPr>
        <w:t xml:space="preserve"> the scientific community and the private fishing industry in the high seas.</w:t>
      </w:r>
    </w:p>
    <w:p w:rsidR="00222D32" w:rsidRDefault="00222D32" w:rsidP="00222D32">
      <w:pPr>
        <w:spacing w:after="0" w:line="240" w:lineRule="auto"/>
        <w:rPr>
          <w:rFonts w:ascii="Times New Roman" w:hAnsi="Times New Roman" w:cs="Times New Roman"/>
          <w:sz w:val="24"/>
          <w:szCs w:val="24"/>
          <w:lang w:val="en-US"/>
        </w:rPr>
      </w:pPr>
    </w:p>
    <w:p w:rsidR="00222D32" w:rsidRPr="00B606E9" w:rsidRDefault="00222D32" w:rsidP="00222D32">
      <w:pPr>
        <w:spacing w:after="0" w:line="240" w:lineRule="auto"/>
        <w:contextualSpacing/>
        <w:rPr>
          <w:rFonts w:ascii="Times New Roman" w:hAnsi="Times New Roman" w:cs="Times New Roman"/>
          <w:b/>
          <w:sz w:val="24"/>
          <w:szCs w:val="24"/>
          <w:lang w:val="en-US"/>
        </w:rPr>
      </w:pPr>
      <w:r w:rsidRPr="00B606E9">
        <w:rPr>
          <w:rFonts w:ascii="Times New Roman" w:hAnsi="Times New Roman" w:cs="Times New Roman"/>
          <w:b/>
          <w:sz w:val="24"/>
          <w:szCs w:val="24"/>
          <w:lang w:val="en-US"/>
        </w:rPr>
        <w:t>3.1.4. Lessons from other relevant projects incorporated into project design and replication of other initiatives</w:t>
      </w:r>
    </w:p>
    <w:p w:rsidR="00222D32" w:rsidRPr="00421A35" w:rsidRDefault="00222D32" w:rsidP="00222D32">
      <w:pPr>
        <w:spacing w:after="0" w:line="240" w:lineRule="auto"/>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Other projects in the </w:t>
      </w:r>
      <w:r w:rsidRPr="00B368EB">
        <w:rPr>
          <w:rFonts w:ascii="Times New Roman" w:hAnsi="Times New Roman" w:cs="Times New Roman"/>
          <w:sz w:val="24"/>
          <w:szCs w:val="24"/>
          <w:lang w:val="en-US"/>
        </w:rPr>
        <w:t>region respond</w:t>
      </w:r>
      <w:r w:rsidR="006C4DDC">
        <w:rPr>
          <w:rFonts w:ascii="Times New Roman" w:hAnsi="Times New Roman" w:cs="Times New Roman"/>
          <w:sz w:val="24"/>
          <w:szCs w:val="24"/>
          <w:lang w:val="en-US"/>
        </w:rPr>
        <w:t xml:space="preserve"> better</w:t>
      </w:r>
      <w:r w:rsidRPr="00B368EB">
        <w:rPr>
          <w:rFonts w:ascii="Times New Roman" w:hAnsi="Times New Roman" w:cs="Times New Roman"/>
          <w:sz w:val="24"/>
          <w:szCs w:val="24"/>
          <w:lang w:val="en-US"/>
        </w:rPr>
        <w:t xml:space="preserve"> to the request</w:t>
      </w:r>
      <w:r>
        <w:rPr>
          <w:rFonts w:ascii="Times New Roman" w:hAnsi="Times New Roman" w:cs="Times New Roman"/>
          <w:sz w:val="24"/>
          <w:szCs w:val="24"/>
          <w:lang w:val="en-US"/>
        </w:rPr>
        <w:t xml:space="preserve"> of coastal countries for the management of their territorial and exclusive economic zone waters and in particular concerning fisheries. </w:t>
      </w:r>
      <w:r w:rsidRPr="009F1D0F">
        <w:rPr>
          <w:rFonts w:ascii="Times New Roman" w:hAnsi="Times New Roman" w:cs="Times New Roman"/>
          <w:sz w:val="24"/>
          <w:szCs w:val="24"/>
          <w:lang w:val="en-US"/>
        </w:rPr>
        <w:t>The Agulhas and Somali Cur</w:t>
      </w:r>
      <w:r w:rsidR="00E963C8" w:rsidRPr="009F1D0F">
        <w:rPr>
          <w:rFonts w:ascii="Times New Roman" w:hAnsi="Times New Roman" w:cs="Times New Roman"/>
          <w:sz w:val="24"/>
          <w:szCs w:val="24"/>
          <w:lang w:val="en-US"/>
        </w:rPr>
        <w:t>rent Large Marine E</w:t>
      </w:r>
      <w:r w:rsidRPr="009F1D0F">
        <w:rPr>
          <w:rFonts w:ascii="Times New Roman" w:hAnsi="Times New Roman" w:cs="Times New Roman"/>
          <w:sz w:val="24"/>
          <w:szCs w:val="24"/>
          <w:lang w:val="en-US"/>
        </w:rPr>
        <w:t xml:space="preserve">cosystems project (ASCLME) (GEF-UNDP) </w:t>
      </w:r>
      <w:r w:rsidR="009F1D0F" w:rsidRPr="009F1D0F">
        <w:rPr>
          <w:rFonts w:ascii="Times New Roman" w:hAnsi="Times New Roman" w:cs="Times New Roman"/>
          <w:sz w:val="24"/>
          <w:szCs w:val="24"/>
          <w:lang w:val="en-US"/>
        </w:rPr>
        <w:t xml:space="preserve">is </w:t>
      </w:r>
      <w:r w:rsidRPr="009F1D0F">
        <w:rPr>
          <w:rFonts w:ascii="Times New Roman" w:hAnsi="Times New Roman" w:cs="Times New Roman"/>
          <w:sz w:val="24"/>
          <w:szCs w:val="24"/>
          <w:lang w:val="en-US"/>
        </w:rPr>
        <w:t>orient</w:t>
      </w:r>
      <w:r w:rsidR="009F1D0F" w:rsidRPr="009F1D0F">
        <w:rPr>
          <w:rFonts w:ascii="Times New Roman" w:hAnsi="Times New Roman" w:cs="Times New Roman"/>
          <w:sz w:val="24"/>
          <w:szCs w:val="24"/>
          <w:lang w:val="en-US"/>
        </w:rPr>
        <w:t>at</w:t>
      </w:r>
      <w:r w:rsidRPr="009F1D0F">
        <w:rPr>
          <w:rFonts w:ascii="Times New Roman" w:hAnsi="Times New Roman" w:cs="Times New Roman"/>
          <w:sz w:val="24"/>
          <w:szCs w:val="24"/>
          <w:lang w:val="en-US"/>
        </w:rPr>
        <w:t>ed to science for management</w:t>
      </w:r>
      <w:r w:rsidR="009F1D0F" w:rsidRPr="009F1D0F">
        <w:rPr>
          <w:rFonts w:ascii="Times New Roman" w:hAnsi="Times New Roman" w:cs="Times New Roman"/>
          <w:sz w:val="24"/>
          <w:szCs w:val="24"/>
          <w:lang w:val="en-US"/>
        </w:rPr>
        <w:t xml:space="preserve">. It </w:t>
      </w:r>
      <w:r w:rsidRPr="009F1D0F">
        <w:rPr>
          <w:rFonts w:ascii="Times New Roman" w:hAnsi="Times New Roman" w:cs="Times New Roman"/>
          <w:sz w:val="24"/>
          <w:szCs w:val="24"/>
          <w:lang w:val="en-US"/>
        </w:rPr>
        <w:t>is developing an initiative concerning a Western Indian Ocean Sustainable Ecosystem Alliance.</w:t>
      </w:r>
    </w:p>
    <w:p w:rsidR="009F1D0F" w:rsidRPr="009F62AD" w:rsidRDefault="009F1D0F" w:rsidP="00222D32">
      <w:pPr>
        <w:spacing w:after="0" w:line="240" w:lineRule="auto"/>
        <w:jc w:val="both"/>
        <w:rPr>
          <w:rFonts w:ascii="Times New Roman" w:hAnsi="Times New Roman" w:cs="Times New Roman"/>
          <w:sz w:val="24"/>
          <w:szCs w:val="24"/>
          <w:lang w:val="en-US"/>
        </w:rPr>
      </w:pPr>
    </w:p>
    <w:p w:rsidR="00222D32" w:rsidRPr="00421A35"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South West Indian Ocean Fisheries Project (SWIOFP) (GEF-World Bank) ending in 2011 was specifically targeted at fisheries management, in the national waters of the region. </w:t>
      </w:r>
    </w:p>
    <w:p w:rsidR="00222D32" w:rsidRPr="00421A35" w:rsidRDefault="00222D32" w:rsidP="00222D32">
      <w:pPr>
        <w:spacing w:after="0" w:line="240" w:lineRule="auto"/>
        <w:jc w:val="both"/>
        <w:rPr>
          <w:rFonts w:ascii="Times New Roman" w:hAnsi="Times New Roman" w:cs="Times New Roman"/>
          <w:sz w:val="24"/>
          <w:szCs w:val="24"/>
          <w:lang w:val="en-US"/>
        </w:rPr>
      </w:pPr>
      <w:r w:rsidRPr="00B368EB">
        <w:rPr>
          <w:rFonts w:ascii="Times New Roman" w:hAnsi="Times New Roman" w:cs="Times New Roman"/>
          <w:sz w:val="24"/>
          <w:szCs w:val="24"/>
          <w:lang w:val="en-US"/>
        </w:rPr>
        <w:t xml:space="preserve">The SIO-seamounts fisheries project was the first </w:t>
      </w:r>
      <w:r w:rsidR="00753190">
        <w:rPr>
          <w:rFonts w:ascii="Times New Roman" w:hAnsi="Times New Roman" w:cs="Times New Roman"/>
          <w:sz w:val="24"/>
          <w:szCs w:val="24"/>
          <w:lang w:val="en-US"/>
        </w:rPr>
        <w:t xml:space="preserve">project </w:t>
      </w:r>
      <w:r w:rsidRPr="00B368EB">
        <w:rPr>
          <w:rFonts w:ascii="Times New Roman" w:hAnsi="Times New Roman" w:cs="Times New Roman"/>
          <w:sz w:val="24"/>
          <w:szCs w:val="24"/>
          <w:lang w:val="en-US"/>
        </w:rPr>
        <w:t>to consider high seas and could build upon the two previous quoted projects as the national</w:t>
      </w:r>
      <w:r>
        <w:rPr>
          <w:rFonts w:ascii="Times New Roman" w:hAnsi="Times New Roman" w:cs="Times New Roman"/>
          <w:sz w:val="24"/>
          <w:szCs w:val="24"/>
          <w:lang w:val="en-US"/>
        </w:rPr>
        <w:t xml:space="preserve"> institutions were aware of the links between coastal and offshore areas concerning fisheries. </w:t>
      </w:r>
    </w:p>
    <w:p w:rsidR="00222D32" w:rsidRDefault="00222D32" w:rsidP="00222D32">
      <w:pPr>
        <w:spacing w:after="0" w:line="240" w:lineRule="auto"/>
        <w:jc w:val="both"/>
        <w:rPr>
          <w:rFonts w:ascii="Times New Roman" w:hAnsi="Times New Roman" w:cs="Times New Roman"/>
          <w:sz w:val="24"/>
          <w:szCs w:val="24"/>
          <w:lang w:val="en-US"/>
        </w:rPr>
      </w:pPr>
    </w:p>
    <w:p w:rsidR="003558DD" w:rsidRDefault="003558DD"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Existing models of management including networks of MPAs in the deep sea could have been referred to in the project (CCAMLR, OSPAR Commission and Chagos BIOT no-take marine reserve). The MPA project of Saya de Malha Banks high seas could have been </w:t>
      </w:r>
      <w:r>
        <w:rPr>
          <w:rFonts w:ascii="Times New Roman" w:hAnsi="Times New Roman" w:cs="Times New Roman"/>
          <w:sz w:val="24"/>
          <w:szCs w:val="24"/>
          <w:lang w:val="en-US"/>
        </w:rPr>
        <w:t>relevant</w:t>
      </w:r>
      <w:r w:rsidRPr="00276AEA">
        <w:rPr>
          <w:rFonts w:ascii="Times New Roman" w:hAnsi="Times New Roman" w:cs="Times New Roman"/>
          <w:sz w:val="24"/>
          <w:szCs w:val="24"/>
          <w:lang w:val="en-US"/>
        </w:rPr>
        <w:t>, especially as it is associated</w:t>
      </w:r>
      <w:r w:rsidR="00E963C8">
        <w:rPr>
          <w:rFonts w:ascii="Times New Roman" w:hAnsi="Times New Roman" w:cs="Times New Roman"/>
          <w:sz w:val="24"/>
          <w:szCs w:val="24"/>
          <w:lang w:val="en-US"/>
        </w:rPr>
        <w:t xml:space="preserve"> to the GEF UNDP ASCLME project. </w:t>
      </w:r>
      <w:r w:rsidR="00753190">
        <w:rPr>
          <w:rFonts w:ascii="Times New Roman" w:hAnsi="Times New Roman" w:cs="Times New Roman"/>
          <w:sz w:val="24"/>
          <w:szCs w:val="24"/>
          <w:lang w:val="en-US"/>
        </w:rPr>
        <w:t>The area</w:t>
      </w:r>
      <w:r w:rsidRPr="00276AEA">
        <w:rPr>
          <w:rFonts w:ascii="Times New Roman" w:hAnsi="Times New Roman" w:cs="Times New Roman"/>
          <w:sz w:val="24"/>
          <w:szCs w:val="24"/>
          <w:lang w:val="en-US"/>
        </w:rPr>
        <w:t xml:space="preserve"> involves the same</w:t>
      </w:r>
      <w:r w:rsidR="00F97252">
        <w:rPr>
          <w:rFonts w:ascii="Times New Roman" w:hAnsi="Times New Roman" w:cs="Times New Roman"/>
          <w:sz w:val="24"/>
          <w:szCs w:val="24"/>
          <w:lang w:val="en-US"/>
        </w:rPr>
        <w:t xml:space="preserve"> process in</w:t>
      </w:r>
      <w:r w:rsidR="00E963C8">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hydrodynami</w:t>
      </w:r>
      <w:r w:rsidR="00E963C8">
        <w:rPr>
          <w:rFonts w:ascii="Times New Roman" w:hAnsi="Times New Roman" w:cs="Times New Roman"/>
          <w:sz w:val="24"/>
          <w:szCs w:val="24"/>
          <w:lang w:val="en-US"/>
        </w:rPr>
        <w:t>c</w:t>
      </w:r>
      <w:r w:rsidR="00F97252">
        <w:rPr>
          <w:rFonts w:ascii="Times New Roman" w:hAnsi="Times New Roman" w:cs="Times New Roman"/>
          <w:sz w:val="24"/>
          <w:szCs w:val="24"/>
          <w:lang w:val="en-US"/>
        </w:rPr>
        <w:t>s</w:t>
      </w:r>
      <w:r w:rsidRPr="00276AEA">
        <w:rPr>
          <w:rFonts w:ascii="Times New Roman" w:hAnsi="Times New Roman" w:cs="Times New Roman"/>
          <w:sz w:val="24"/>
          <w:szCs w:val="24"/>
          <w:lang w:val="en-US"/>
        </w:rPr>
        <w:t xml:space="preserve"> </w:t>
      </w:r>
      <w:r w:rsidR="00753190">
        <w:rPr>
          <w:rFonts w:ascii="Times New Roman" w:hAnsi="Times New Roman" w:cs="Times New Roman"/>
          <w:sz w:val="24"/>
          <w:szCs w:val="24"/>
          <w:lang w:val="en-US"/>
        </w:rPr>
        <w:t>created by an elevated structure complex</w:t>
      </w:r>
      <w:r w:rsidRPr="00276AEA">
        <w:rPr>
          <w:rFonts w:ascii="Times New Roman" w:hAnsi="Times New Roman" w:cs="Times New Roman"/>
          <w:sz w:val="24"/>
          <w:szCs w:val="24"/>
          <w:lang w:val="en-US"/>
        </w:rPr>
        <w:t xml:space="preserve"> </w:t>
      </w:r>
      <w:r w:rsidR="00F97252">
        <w:rPr>
          <w:rFonts w:ascii="Times New Roman" w:hAnsi="Times New Roman" w:cs="Times New Roman"/>
          <w:sz w:val="24"/>
          <w:szCs w:val="24"/>
          <w:lang w:val="en-US"/>
        </w:rPr>
        <w:t xml:space="preserve">which </w:t>
      </w:r>
      <w:r w:rsidRPr="00276AEA">
        <w:rPr>
          <w:rFonts w:ascii="Times New Roman" w:hAnsi="Times New Roman" w:cs="Times New Roman"/>
          <w:sz w:val="24"/>
          <w:szCs w:val="24"/>
          <w:lang w:val="en-US"/>
        </w:rPr>
        <w:t>foster</w:t>
      </w:r>
      <w:r w:rsidR="00F97252">
        <w:rPr>
          <w:rFonts w:ascii="Times New Roman" w:hAnsi="Times New Roman" w:cs="Times New Roman"/>
          <w:sz w:val="24"/>
          <w:szCs w:val="24"/>
          <w:lang w:val="en-US"/>
        </w:rPr>
        <w:t>s</w:t>
      </w:r>
      <w:r w:rsidRPr="00276AEA">
        <w:rPr>
          <w:rFonts w:ascii="Times New Roman" w:hAnsi="Times New Roman" w:cs="Times New Roman"/>
          <w:sz w:val="24"/>
          <w:szCs w:val="24"/>
          <w:lang w:val="en-US"/>
        </w:rPr>
        <w:t xml:space="preserve"> </w:t>
      </w:r>
      <w:r w:rsidR="00F97252">
        <w:rPr>
          <w:rFonts w:ascii="Times New Roman" w:hAnsi="Times New Roman" w:cs="Times New Roman"/>
          <w:sz w:val="24"/>
          <w:szCs w:val="24"/>
          <w:lang w:val="en-US"/>
        </w:rPr>
        <w:t xml:space="preserve">high </w:t>
      </w:r>
      <w:r w:rsidRPr="00276AEA">
        <w:rPr>
          <w:rFonts w:ascii="Times New Roman" w:hAnsi="Times New Roman" w:cs="Times New Roman"/>
          <w:sz w:val="24"/>
          <w:szCs w:val="24"/>
          <w:lang w:val="en-US"/>
        </w:rPr>
        <w:t xml:space="preserve">productivity as in Chagos and as in seamount ecosystems (comments on outcome 1). These two latter cases located in the region would have completed the understanding of the functioning of an area including seamount ecosystems, one of the objectives of the project. </w:t>
      </w:r>
    </w:p>
    <w:p w:rsidR="003558DD" w:rsidRDefault="003558DD" w:rsidP="00222D32">
      <w:pPr>
        <w:spacing w:after="0" w:line="240" w:lineRule="auto"/>
        <w:jc w:val="both"/>
        <w:rPr>
          <w:rFonts w:ascii="Times New Roman" w:hAnsi="Times New Roman" w:cs="Times New Roman"/>
          <w:sz w:val="24"/>
          <w:szCs w:val="24"/>
          <w:lang w:val="en-US"/>
        </w:rPr>
      </w:pPr>
    </w:p>
    <w:p w:rsidR="00222D32" w:rsidRPr="00421A35"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approach of the UK government concerning the Marine Protected Areas of Chagos </w:t>
      </w:r>
      <w:r w:rsidRPr="00255161">
        <w:rPr>
          <w:rFonts w:ascii="Times New Roman" w:hAnsi="Times New Roman" w:cs="Times New Roman"/>
          <w:sz w:val="24"/>
          <w:szCs w:val="24"/>
          <w:lang w:val="en-US"/>
        </w:rPr>
        <w:t>archipelago (55 islands and atolls), made up of a combination of atolls, islands and many submerged banks and seamounts covering about 640,00</w:t>
      </w:r>
      <w:r w:rsidR="003558DD">
        <w:rPr>
          <w:rFonts w:ascii="Times New Roman" w:hAnsi="Times New Roman" w:cs="Times New Roman"/>
          <w:sz w:val="24"/>
          <w:szCs w:val="24"/>
          <w:lang w:val="en-US"/>
        </w:rPr>
        <w:t>0 km</w:t>
      </w:r>
      <w:r w:rsidRPr="00255161">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shallow and deep waters is an interesting process in the EEZ that could bring </w:t>
      </w:r>
      <w:r w:rsidR="001962E3">
        <w:rPr>
          <w:rFonts w:ascii="Times New Roman" w:hAnsi="Times New Roman" w:cs="Times New Roman"/>
          <w:sz w:val="24"/>
          <w:szCs w:val="24"/>
          <w:lang w:val="en-US"/>
        </w:rPr>
        <w:t>most valuable</w:t>
      </w:r>
      <w:r>
        <w:rPr>
          <w:rFonts w:ascii="Times New Roman" w:hAnsi="Times New Roman" w:cs="Times New Roman"/>
          <w:sz w:val="24"/>
          <w:szCs w:val="24"/>
          <w:lang w:val="en-US"/>
        </w:rPr>
        <w:t xml:space="preserve"> information. </w:t>
      </w:r>
    </w:p>
    <w:p w:rsidR="00222D32" w:rsidRDefault="00222D32" w:rsidP="00222D32">
      <w:pPr>
        <w:spacing w:after="0" w:line="240" w:lineRule="auto"/>
        <w:jc w:val="both"/>
        <w:rPr>
          <w:rFonts w:ascii="Times New Roman" w:hAnsi="Times New Roman" w:cs="Times New Roman"/>
          <w:sz w:val="24"/>
          <w:szCs w:val="24"/>
          <w:lang w:val="en-US"/>
        </w:rPr>
      </w:pPr>
    </w:p>
    <w:p w:rsidR="00222D32" w:rsidRPr="00421A35"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voluntary declaration of 11 Benthic Protected Areas by the Southern Indian Ocean Deep Fisheries Association, regrouping private fishing companies is also of interest.</w:t>
      </w:r>
      <w:r w:rsidRPr="00255161">
        <w:rPr>
          <w:rFonts w:ascii="Times New Roman" w:hAnsi="Times New Roman" w:cs="Times New Roman"/>
          <w:sz w:val="24"/>
          <w:szCs w:val="24"/>
          <w:lang w:val="en-US"/>
        </w:rPr>
        <w:t xml:space="preserve"> </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3B2282">
        <w:rPr>
          <w:rFonts w:ascii="Times New Roman" w:hAnsi="Times New Roman" w:cs="Times New Roman"/>
          <w:sz w:val="24"/>
          <w:szCs w:val="24"/>
          <w:lang w:val="en-US"/>
        </w:rPr>
        <w:t xml:space="preserve">In another region, the OSPAR Convention, based on both the Commissions of Oslo and Paris, is developing a management system for the North Eastern Atlantic marine environment (including high seas) with 15 </w:t>
      </w:r>
      <w:r>
        <w:rPr>
          <w:rFonts w:ascii="Times New Roman" w:hAnsi="Times New Roman" w:cs="Times New Roman"/>
          <w:sz w:val="24"/>
          <w:szCs w:val="24"/>
          <w:lang w:val="en-US"/>
        </w:rPr>
        <w:t>States</w:t>
      </w:r>
      <w:r w:rsidRPr="003B2282">
        <w:rPr>
          <w:rFonts w:ascii="Times New Roman" w:hAnsi="Times New Roman" w:cs="Times New Roman"/>
          <w:sz w:val="24"/>
          <w:szCs w:val="24"/>
          <w:lang w:val="en-US"/>
        </w:rPr>
        <w:t xml:space="preserve"> and the European Union and including three regional fisheries management organizations, could serve as an example for the Southern Indian Ocean and in the future for the complete Indian Ocean.</w:t>
      </w:r>
    </w:p>
    <w:p w:rsidR="00222D32" w:rsidRDefault="00222D32" w:rsidP="00222D32">
      <w:pPr>
        <w:spacing w:after="0" w:line="240" w:lineRule="auto"/>
        <w:rPr>
          <w:rFonts w:ascii="Times New Roman" w:hAnsi="Times New Roman" w:cs="Times New Roman"/>
          <w:sz w:val="24"/>
          <w:szCs w:val="24"/>
          <w:highlight w:val="cyan"/>
          <w:lang w:val="en-US"/>
        </w:rPr>
      </w:pPr>
    </w:p>
    <w:p w:rsidR="007C55CB" w:rsidRDefault="007C55CB" w:rsidP="00222D32">
      <w:pPr>
        <w:spacing w:after="0" w:line="240" w:lineRule="auto"/>
        <w:rPr>
          <w:rFonts w:ascii="Times New Roman" w:hAnsi="Times New Roman" w:cs="Times New Roman"/>
          <w:b/>
          <w:sz w:val="24"/>
          <w:szCs w:val="24"/>
          <w:lang w:val="en-US"/>
        </w:rPr>
      </w:pPr>
    </w:p>
    <w:p w:rsidR="00222D32" w:rsidRPr="00B606E9" w:rsidRDefault="00222D32" w:rsidP="00222D32">
      <w:pPr>
        <w:spacing w:after="0" w:line="240" w:lineRule="auto"/>
        <w:rPr>
          <w:rFonts w:ascii="Times New Roman" w:hAnsi="Times New Roman" w:cs="Times New Roman"/>
          <w:b/>
          <w:sz w:val="24"/>
          <w:szCs w:val="24"/>
          <w:lang w:val="en-US"/>
        </w:rPr>
      </w:pPr>
      <w:r w:rsidRPr="00B606E9">
        <w:rPr>
          <w:rFonts w:ascii="Times New Roman" w:hAnsi="Times New Roman" w:cs="Times New Roman"/>
          <w:b/>
          <w:sz w:val="24"/>
          <w:szCs w:val="24"/>
          <w:lang w:val="en-US"/>
        </w:rPr>
        <w:t>3.1.5. UNDP comparative advantage</w:t>
      </w:r>
    </w:p>
    <w:p w:rsidR="00222D32" w:rsidRPr="00421A35" w:rsidRDefault="00222D32" w:rsidP="00222D32">
      <w:pPr>
        <w:spacing w:after="0" w:line="240" w:lineRule="auto"/>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UNDP has an office for each country of the region except France (La Réunion) and an important experience in the development of these countries. UNDP is in relation with the high ranking officials of these governments for land use planning, integrated coastal zone </w:t>
      </w:r>
      <w:r>
        <w:rPr>
          <w:rFonts w:ascii="Times New Roman" w:hAnsi="Times New Roman" w:cs="Times New Roman"/>
          <w:sz w:val="24"/>
          <w:szCs w:val="24"/>
          <w:lang w:val="en-US"/>
        </w:rPr>
        <w:lastRenderedPageBreak/>
        <w:t xml:space="preserve">management and social and economic development. The presence of UNDP in the project </w:t>
      </w:r>
      <w:r w:rsidRPr="009F1D0F">
        <w:rPr>
          <w:rFonts w:ascii="Times New Roman" w:hAnsi="Times New Roman" w:cs="Times New Roman"/>
          <w:sz w:val="24"/>
          <w:szCs w:val="24"/>
          <w:lang w:val="en-US"/>
        </w:rPr>
        <w:t xml:space="preserve">was one of its strength if it has been used for informing and lobbying the governments of the region. </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UNDP was also responsible for another GEF project in the region connected to the sea (</w:t>
      </w:r>
      <w:r w:rsidRPr="00BD6A87">
        <w:rPr>
          <w:rFonts w:ascii="Times New Roman" w:hAnsi="Times New Roman" w:cs="Times New Roman"/>
          <w:sz w:val="24"/>
          <w:szCs w:val="24"/>
          <w:lang w:val="en-US"/>
        </w:rPr>
        <w:t>ASCLME).</w:t>
      </w:r>
      <w:r w:rsidR="00771922">
        <w:rPr>
          <w:rFonts w:ascii="Times New Roman" w:hAnsi="Times New Roman" w:cs="Times New Roman"/>
          <w:sz w:val="24"/>
          <w:szCs w:val="24"/>
          <w:lang w:val="en-US"/>
        </w:rPr>
        <w:t xml:space="preserve"> The GEF UNDP/IUCN project collaborated with three other GEF fund</w:t>
      </w:r>
      <w:r w:rsidR="007554F6">
        <w:rPr>
          <w:rFonts w:ascii="Times New Roman" w:hAnsi="Times New Roman" w:cs="Times New Roman"/>
          <w:sz w:val="24"/>
          <w:szCs w:val="24"/>
          <w:lang w:val="en-US"/>
        </w:rPr>
        <w:t>ed</w:t>
      </w:r>
      <w:r w:rsidR="00771922">
        <w:rPr>
          <w:rFonts w:ascii="Times New Roman" w:hAnsi="Times New Roman" w:cs="Times New Roman"/>
          <w:sz w:val="24"/>
          <w:szCs w:val="24"/>
          <w:lang w:val="en-US"/>
        </w:rPr>
        <w:t xml:space="preserve"> projects: ASCLME, SWIOFP and WIO-LaB in the South West Indian Ocean region.</w:t>
      </w:r>
    </w:p>
    <w:p w:rsidR="00222D32" w:rsidRPr="00AF43A8" w:rsidRDefault="00222D32" w:rsidP="00222D32">
      <w:pPr>
        <w:spacing w:after="0" w:line="240" w:lineRule="auto"/>
        <w:jc w:val="both"/>
        <w:rPr>
          <w:rFonts w:ascii="Times New Roman" w:hAnsi="Times New Roman" w:cs="Times New Roman"/>
          <w:sz w:val="24"/>
          <w:szCs w:val="24"/>
          <w:lang w:val="en-US"/>
        </w:rPr>
      </w:pPr>
    </w:p>
    <w:p w:rsidR="00680C5E" w:rsidRPr="00AF43A8" w:rsidRDefault="00222D32" w:rsidP="00680C5E">
      <w:pPr>
        <w:spacing w:after="0" w:line="240" w:lineRule="auto"/>
        <w:jc w:val="both"/>
        <w:rPr>
          <w:rFonts w:ascii="Times New Roman" w:hAnsi="Times New Roman" w:cs="Times New Roman"/>
          <w:sz w:val="24"/>
          <w:szCs w:val="24"/>
          <w:lang w:val="en-US"/>
        </w:rPr>
      </w:pPr>
      <w:r w:rsidRPr="00AF43A8">
        <w:rPr>
          <w:rFonts w:ascii="Times New Roman" w:hAnsi="Times New Roman" w:cs="Times New Roman"/>
          <w:sz w:val="24"/>
          <w:szCs w:val="24"/>
          <w:lang w:val="en-US"/>
        </w:rPr>
        <w:t>Similarly, IUCN members are numerous in the region, from Ministries to national institutions and NGOs and this network was one of the strength of IUCN for developing this project</w:t>
      </w:r>
      <w:r w:rsidR="009F1D0F" w:rsidRPr="00AF43A8">
        <w:rPr>
          <w:rFonts w:ascii="Times New Roman" w:hAnsi="Times New Roman" w:cs="Times New Roman"/>
          <w:sz w:val="24"/>
          <w:szCs w:val="24"/>
          <w:lang w:val="en-US"/>
        </w:rPr>
        <w:t xml:space="preserve"> but it has not been used during of the development of the project</w:t>
      </w:r>
      <w:r w:rsidRPr="00AF43A8">
        <w:rPr>
          <w:rFonts w:ascii="Times New Roman" w:hAnsi="Times New Roman" w:cs="Times New Roman"/>
          <w:sz w:val="24"/>
          <w:szCs w:val="24"/>
          <w:lang w:val="en-US"/>
        </w:rPr>
        <w:t>.</w:t>
      </w:r>
    </w:p>
    <w:p w:rsidR="00EC7BF3" w:rsidRDefault="00EC7BF3" w:rsidP="00680C5E">
      <w:pPr>
        <w:spacing w:after="0" w:line="240" w:lineRule="auto"/>
        <w:jc w:val="both"/>
        <w:rPr>
          <w:rFonts w:ascii="Times New Roman" w:hAnsi="Times New Roman" w:cs="Times New Roman"/>
          <w:sz w:val="24"/>
          <w:szCs w:val="24"/>
          <w:lang w:val="en-US"/>
        </w:rPr>
      </w:pPr>
    </w:p>
    <w:p w:rsidR="00222D32" w:rsidRPr="00680C5E" w:rsidRDefault="00222D32" w:rsidP="00680C5E">
      <w:pPr>
        <w:spacing w:after="0" w:line="240" w:lineRule="auto"/>
        <w:jc w:val="both"/>
        <w:rPr>
          <w:rFonts w:ascii="Times New Roman" w:hAnsi="Times New Roman" w:cs="Times New Roman"/>
          <w:sz w:val="24"/>
          <w:szCs w:val="24"/>
          <w:lang w:val="en-US"/>
        </w:rPr>
      </w:pPr>
      <w:r w:rsidRPr="00B606E9">
        <w:rPr>
          <w:rFonts w:ascii="Times New Roman" w:hAnsi="Times New Roman" w:cs="Times New Roman"/>
          <w:b/>
          <w:sz w:val="24"/>
          <w:szCs w:val="24"/>
          <w:lang w:val="en-US"/>
        </w:rPr>
        <w:t>3.1.6. Management arrangements</w:t>
      </w:r>
    </w:p>
    <w:p w:rsidR="00222D32" w:rsidRPr="00421A35" w:rsidRDefault="00222D32" w:rsidP="00222D32">
      <w:pPr>
        <w:spacing w:after="0" w:line="240" w:lineRule="auto"/>
        <w:rPr>
          <w:rFonts w:ascii="Times New Roman" w:hAnsi="Times New Roman" w:cs="Times New Roman"/>
          <w:sz w:val="24"/>
          <w:szCs w:val="24"/>
          <w:lang w:val="en-US"/>
        </w:rPr>
      </w:pPr>
    </w:p>
    <w:p w:rsidR="00222D32" w:rsidRPr="00421A35" w:rsidRDefault="00222D32" w:rsidP="006E450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was implemented by UNDP and executed by IUCN. A Project Management Unit was setup in Switzerland. The project was managed by a </w:t>
      </w:r>
      <w:r w:rsidR="008823EC">
        <w:rPr>
          <w:rFonts w:ascii="Times New Roman" w:hAnsi="Times New Roman" w:cs="Times New Roman"/>
          <w:sz w:val="24"/>
          <w:szCs w:val="24"/>
          <w:lang w:val="en-US"/>
        </w:rPr>
        <w:t>full</w:t>
      </w:r>
      <w:r>
        <w:rPr>
          <w:rFonts w:ascii="Times New Roman" w:hAnsi="Times New Roman" w:cs="Times New Roman"/>
          <w:sz w:val="24"/>
          <w:szCs w:val="24"/>
          <w:lang w:val="en-US"/>
        </w:rPr>
        <w:t xml:space="preserve"> time project coordinator (50%</w:t>
      </w:r>
      <w:r w:rsidR="008823EC">
        <w:rPr>
          <w:rFonts w:ascii="Times New Roman" w:hAnsi="Times New Roman" w:cs="Times New Roman"/>
          <w:sz w:val="24"/>
          <w:szCs w:val="24"/>
          <w:lang w:val="en-US"/>
        </w:rPr>
        <w:t xml:space="preserve"> financed by the project</w:t>
      </w:r>
      <w:r>
        <w:rPr>
          <w:rFonts w:ascii="Times New Roman" w:hAnsi="Times New Roman" w:cs="Times New Roman"/>
          <w:sz w:val="24"/>
          <w:szCs w:val="24"/>
          <w:lang w:val="en-US"/>
        </w:rPr>
        <w:t>), based in Switzerland. A project steering committee (PSC) was set up with a meeting planned yearly. All the PSC meetings were held in Paris.</w:t>
      </w:r>
      <w:r w:rsidR="00753190">
        <w:rPr>
          <w:rFonts w:ascii="Times New Roman" w:hAnsi="Times New Roman" w:cs="Times New Roman"/>
          <w:sz w:val="24"/>
          <w:szCs w:val="24"/>
          <w:lang w:val="en-US"/>
        </w:rPr>
        <w:t xml:space="preserve"> As none of the PSC meetings were</w:t>
      </w:r>
      <w:r>
        <w:rPr>
          <w:rFonts w:ascii="Times New Roman" w:hAnsi="Times New Roman" w:cs="Times New Roman"/>
          <w:sz w:val="24"/>
          <w:szCs w:val="24"/>
          <w:lang w:val="en-US"/>
        </w:rPr>
        <w:t xml:space="preserve"> held in the region and as the PMU was based in Switzerland, it is evident that the links with the region were limited, even if two technical workshops were realized in the region. No mid-term evaluation was planned; such a mechanism could have identified the main issues in delivery, proposed solutions or</w:t>
      </w:r>
      <w:r w:rsidR="00753190">
        <w:rPr>
          <w:rFonts w:ascii="Times New Roman" w:hAnsi="Times New Roman" w:cs="Times New Roman"/>
          <w:sz w:val="24"/>
          <w:szCs w:val="24"/>
          <w:lang w:val="en-US"/>
        </w:rPr>
        <w:t xml:space="preserve"> could have</w:t>
      </w:r>
      <w:r>
        <w:rPr>
          <w:rFonts w:ascii="Times New Roman" w:hAnsi="Times New Roman" w:cs="Times New Roman"/>
          <w:sz w:val="24"/>
          <w:szCs w:val="24"/>
          <w:lang w:val="en-US"/>
        </w:rPr>
        <w:t xml:space="preserve"> refocus</w:t>
      </w:r>
      <w:r w:rsidR="00753190">
        <w:rPr>
          <w:rFonts w:ascii="Times New Roman" w:hAnsi="Times New Roman" w:cs="Times New Roman"/>
          <w:sz w:val="24"/>
          <w:szCs w:val="24"/>
          <w:lang w:val="en-US"/>
        </w:rPr>
        <w:t xml:space="preserve">ed </w:t>
      </w:r>
      <w:r>
        <w:rPr>
          <w:rFonts w:ascii="Times New Roman" w:hAnsi="Times New Roman" w:cs="Times New Roman"/>
          <w:sz w:val="24"/>
          <w:szCs w:val="24"/>
          <w:lang w:val="en-US"/>
        </w:rPr>
        <w:t>the project.</w:t>
      </w:r>
    </w:p>
    <w:p w:rsidR="00222D32" w:rsidRPr="00421A35" w:rsidRDefault="00222D32" w:rsidP="00222D32">
      <w:pPr>
        <w:spacing w:after="0" w:line="240" w:lineRule="auto"/>
        <w:rPr>
          <w:rFonts w:ascii="Times New Roman" w:hAnsi="Times New Roman" w:cs="Times New Roman"/>
          <w:sz w:val="24"/>
          <w:szCs w:val="24"/>
          <w:lang w:val="en-US"/>
        </w:rPr>
      </w:pPr>
    </w:p>
    <w:p w:rsidR="00222D32" w:rsidRPr="00577A76" w:rsidRDefault="00222D32" w:rsidP="00222D32">
      <w:pPr>
        <w:spacing w:after="0" w:line="240" w:lineRule="auto"/>
        <w:contextualSpacing/>
        <w:rPr>
          <w:rFonts w:ascii="Times New Roman" w:hAnsi="Times New Roman" w:cs="Times New Roman"/>
          <w:b/>
          <w:sz w:val="24"/>
          <w:szCs w:val="24"/>
          <w:lang w:val="en-US"/>
        </w:rPr>
      </w:pPr>
      <w:r w:rsidRPr="00577A76">
        <w:rPr>
          <w:rFonts w:ascii="Times New Roman" w:hAnsi="Times New Roman" w:cs="Times New Roman"/>
          <w:b/>
          <w:sz w:val="24"/>
          <w:szCs w:val="24"/>
          <w:lang w:val="en-US"/>
        </w:rPr>
        <w:t>3.2. Project Implementation</w:t>
      </w:r>
    </w:p>
    <w:p w:rsidR="00222D32" w:rsidRPr="00421A35" w:rsidRDefault="00222D32" w:rsidP="00222D32">
      <w:pPr>
        <w:spacing w:after="0" w:line="240" w:lineRule="auto"/>
        <w:rPr>
          <w:rFonts w:ascii="Times New Roman" w:hAnsi="Times New Roman" w:cs="Times New Roman"/>
          <w:sz w:val="24"/>
          <w:szCs w:val="24"/>
          <w:lang w:val="en-US"/>
        </w:rPr>
      </w:pPr>
    </w:p>
    <w:p w:rsidR="00222D32" w:rsidRPr="00B606E9" w:rsidRDefault="00222D32" w:rsidP="00222D32">
      <w:pPr>
        <w:spacing w:after="0" w:line="240" w:lineRule="auto"/>
        <w:rPr>
          <w:rFonts w:ascii="Times New Roman" w:hAnsi="Times New Roman" w:cs="Times New Roman"/>
          <w:b/>
          <w:sz w:val="24"/>
          <w:szCs w:val="24"/>
          <w:lang w:val="en-US"/>
        </w:rPr>
      </w:pPr>
      <w:r w:rsidRPr="00B606E9">
        <w:rPr>
          <w:rFonts w:ascii="Times New Roman" w:hAnsi="Times New Roman" w:cs="Times New Roman"/>
          <w:b/>
          <w:sz w:val="24"/>
          <w:szCs w:val="24"/>
          <w:lang w:val="en-US"/>
        </w:rPr>
        <w:t>3.2.1. Adaptive management</w:t>
      </w:r>
    </w:p>
    <w:p w:rsidR="00222D32" w:rsidRPr="00421A35" w:rsidRDefault="00222D32" w:rsidP="00222D32">
      <w:pPr>
        <w:spacing w:after="0" w:line="240" w:lineRule="auto"/>
        <w:rPr>
          <w:rFonts w:ascii="Times New Roman" w:hAnsi="Times New Roman" w:cs="Times New Roman"/>
          <w:sz w:val="24"/>
          <w:szCs w:val="24"/>
          <w:lang w:val="en-US"/>
        </w:rPr>
      </w:pPr>
    </w:p>
    <w:p w:rsidR="00222D32" w:rsidRPr="00DA106A" w:rsidRDefault="00222D32" w:rsidP="00222D32">
      <w:pPr>
        <w:spacing w:after="0" w:line="240" w:lineRule="auto"/>
        <w:rPr>
          <w:rFonts w:ascii="Times New Roman" w:hAnsi="Times New Roman" w:cs="Times New Roman"/>
          <w:i/>
          <w:sz w:val="24"/>
          <w:szCs w:val="24"/>
          <w:lang w:val="en-US"/>
        </w:rPr>
      </w:pPr>
      <w:r w:rsidRPr="00DA106A">
        <w:rPr>
          <w:rFonts w:ascii="Times New Roman" w:hAnsi="Times New Roman" w:cs="Times New Roman"/>
          <w:i/>
          <w:sz w:val="24"/>
          <w:szCs w:val="24"/>
          <w:lang w:val="en-US"/>
        </w:rPr>
        <w:t>The Project Steering Committee PSC</w:t>
      </w:r>
    </w:p>
    <w:p w:rsidR="007C55CB" w:rsidRDefault="007C55CB"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PSC was functional by July 2009 to make strategic decisions to steer the project in an adaptive manner based on the future outcomes of negotiations related to high seas governance”.</w:t>
      </w:r>
    </w:p>
    <w:p w:rsidR="007C55CB" w:rsidRPr="00EC7BF3" w:rsidRDefault="00222D32" w:rsidP="00EC7BF3">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initial composition included 4 members and two observers, but in the first meeting ASCLME was adopted as </w:t>
      </w:r>
      <w:r w:rsidR="00675C11">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full member, and WCPA/IUCN was approved as full member (even if not present, and never attending any meeting in the future). At the second meeting, SIODFA was approved as full member. The lack of participation </w:t>
      </w:r>
      <w:r w:rsidR="008823EC">
        <w:rPr>
          <w:rFonts w:ascii="Times New Roman" w:hAnsi="Times New Roman" w:cs="Times New Roman"/>
          <w:sz w:val="24"/>
          <w:szCs w:val="24"/>
          <w:lang w:val="en-US"/>
        </w:rPr>
        <w:t xml:space="preserve">of SIODFA </w:t>
      </w:r>
      <w:r>
        <w:rPr>
          <w:rFonts w:ascii="Times New Roman" w:hAnsi="Times New Roman" w:cs="Times New Roman"/>
          <w:sz w:val="24"/>
          <w:szCs w:val="24"/>
          <w:lang w:val="en-US"/>
        </w:rPr>
        <w:t>in the PSC3</w:t>
      </w:r>
      <w:r w:rsidR="008823E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PSC4 </w:t>
      </w:r>
      <w:r w:rsidR="008823EC">
        <w:rPr>
          <w:rFonts w:ascii="Times New Roman" w:hAnsi="Times New Roman" w:cs="Times New Roman"/>
          <w:sz w:val="24"/>
          <w:szCs w:val="24"/>
          <w:lang w:val="en-US"/>
        </w:rPr>
        <w:t xml:space="preserve">and of </w:t>
      </w:r>
      <w:r>
        <w:rPr>
          <w:rFonts w:ascii="Times New Roman" w:hAnsi="Times New Roman" w:cs="Times New Roman"/>
          <w:sz w:val="24"/>
          <w:szCs w:val="24"/>
          <w:lang w:val="en-US"/>
        </w:rPr>
        <w:t xml:space="preserve">FAO </w:t>
      </w:r>
      <w:r w:rsidR="008823EC">
        <w:rPr>
          <w:rFonts w:ascii="Times New Roman" w:hAnsi="Times New Roman" w:cs="Times New Roman"/>
          <w:sz w:val="24"/>
          <w:szCs w:val="24"/>
          <w:lang w:val="en-US"/>
        </w:rPr>
        <w:t xml:space="preserve">in PSC4 </w:t>
      </w:r>
      <w:r>
        <w:rPr>
          <w:rFonts w:ascii="Times New Roman" w:hAnsi="Times New Roman" w:cs="Times New Roman"/>
          <w:sz w:val="24"/>
          <w:szCs w:val="24"/>
          <w:lang w:val="en-US"/>
        </w:rPr>
        <w:t>shows a lack of interest in the project of these two impo</w:t>
      </w:r>
      <w:r w:rsidR="00EC7BF3">
        <w:rPr>
          <w:rFonts w:ascii="Times New Roman" w:hAnsi="Times New Roman" w:cs="Times New Roman"/>
          <w:sz w:val="24"/>
          <w:szCs w:val="24"/>
          <w:lang w:val="en-US"/>
        </w:rPr>
        <w:t>rtant partners (See next table).</w:t>
      </w:r>
    </w:p>
    <w:p w:rsidR="009D2D1A" w:rsidRDefault="009D2D1A" w:rsidP="00222D32">
      <w:pPr>
        <w:spacing w:after="0" w:line="240" w:lineRule="auto"/>
        <w:jc w:val="center"/>
        <w:rPr>
          <w:rFonts w:ascii="Times New Roman" w:hAnsi="Times New Roman" w:cs="Times New Roman"/>
          <w:b/>
          <w:sz w:val="24"/>
          <w:szCs w:val="24"/>
          <w:lang w:val="en-US"/>
        </w:rPr>
      </w:pPr>
    </w:p>
    <w:p w:rsidR="00222D32" w:rsidRDefault="00222D32" w:rsidP="00222D32">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Table 4 - </w:t>
      </w:r>
      <w:r w:rsidRPr="00D40D98">
        <w:rPr>
          <w:rFonts w:ascii="Times New Roman" w:hAnsi="Times New Roman" w:cs="Times New Roman"/>
          <w:b/>
          <w:sz w:val="24"/>
          <w:szCs w:val="24"/>
          <w:lang w:val="en-US"/>
        </w:rPr>
        <w:t>Membership and Participation to the Steering Committee Meetings</w:t>
      </w:r>
    </w:p>
    <w:p w:rsidR="00222D32" w:rsidRPr="00D40D98" w:rsidRDefault="00222D32" w:rsidP="00222D32">
      <w:pPr>
        <w:spacing w:after="0" w:line="240" w:lineRule="auto"/>
        <w:jc w:val="center"/>
        <w:rPr>
          <w:rFonts w:ascii="Times New Roman" w:hAnsi="Times New Roman" w:cs="Times New Roman"/>
          <w:b/>
          <w:sz w:val="24"/>
          <w:szCs w:val="24"/>
          <w:lang w:val="en-US"/>
        </w:rPr>
      </w:pPr>
    </w:p>
    <w:tbl>
      <w:tblPr>
        <w:tblStyle w:val="Grilledutableau"/>
        <w:tblW w:w="0" w:type="auto"/>
        <w:tblLayout w:type="fixed"/>
        <w:tblLook w:val="04A0" w:firstRow="1" w:lastRow="0" w:firstColumn="1" w:lastColumn="0" w:noHBand="0" w:noVBand="1"/>
      </w:tblPr>
      <w:tblGrid>
        <w:gridCol w:w="1990"/>
        <w:gridCol w:w="1804"/>
        <w:gridCol w:w="1559"/>
        <w:gridCol w:w="1559"/>
        <w:gridCol w:w="1701"/>
      </w:tblGrid>
      <w:tr w:rsidR="00222D32" w:rsidRPr="00D40D98" w:rsidTr="00680C5E">
        <w:tc>
          <w:tcPr>
            <w:tcW w:w="1990" w:type="dxa"/>
          </w:tcPr>
          <w:p w:rsidR="00222D32" w:rsidRPr="009876D8" w:rsidRDefault="00222D32" w:rsidP="00680C5E">
            <w:pPr>
              <w:rPr>
                <w:rFonts w:ascii="Times New Roman" w:hAnsi="Times New Roman" w:cs="Times New Roman"/>
                <w:sz w:val="24"/>
                <w:szCs w:val="24"/>
              </w:rPr>
            </w:pPr>
          </w:p>
        </w:tc>
        <w:tc>
          <w:tcPr>
            <w:tcW w:w="1804"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PSC1 2009</w:t>
            </w:r>
          </w:p>
        </w:tc>
        <w:tc>
          <w:tcPr>
            <w:tcW w:w="1559"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PSC2 2010</w:t>
            </w:r>
          </w:p>
        </w:tc>
        <w:tc>
          <w:tcPr>
            <w:tcW w:w="1559"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PSC3 2011</w:t>
            </w:r>
          </w:p>
        </w:tc>
        <w:tc>
          <w:tcPr>
            <w:tcW w:w="1701"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PSC4 2012</w:t>
            </w:r>
          </w:p>
        </w:tc>
      </w:tr>
      <w:tr w:rsidR="00222D32" w:rsidRPr="00D40D98" w:rsidTr="00680C5E">
        <w:tc>
          <w:tcPr>
            <w:tcW w:w="1990" w:type="dxa"/>
          </w:tcPr>
          <w:p w:rsidR="00222D32" w:rsidRPr="00D40D98" w:rsidRDefault="007554F6" w:rsidP="00680C5E">
            <w:pPr>
              <w:rPr>
                <w:rFonts w:ascii="Times New Roman" w:hAnsi="Times New Roman" w:cs="Times New Roman"/>
                <w:sz w:val="24"/>
                <w:szCs w:val="24"/>
                <w:lang w:val="es-ES"/>
              </w:rPr>
            </w:pPr>
            <w:r>
              <w:rPr>
                <w:rFonts w:ascii="Times New Roman" w:hAnsi="Times New Roman" w:cs="Times New Roman"/>
                <w:sz w:val="24"/>
                <w:szCs w:val="24"/>
                <w:lang w:val="es-ES"/>
              </w:rPr>
              <w:t>UN</w:t>
            </w:r>
            <w:r w:rsidR="00222D32" w:rsidRPr="00D40D98">
              <w:rPr>
                <w:rFonts w:ascii="Times New Roman" w:hAnsi="Times New Roman" w:cs="Times New Roman"/>
                <w:sz w:val="24"/>
                <w:szCs w:val="24"/>
                <w:lang w:val="es-ES"/>
              </w:rPr>
              <w:t>D</w:t>
            </w:r>
            <w:r>
              <w:rPr>
                <w:rFonts w:ascii="Times New Roman" w:hAnsi="Times New Roman" w:cs="Times New Roman"/>
                <w:sz w:val="24"/>
                <w:szCs w:val="24"/>
                <w:lang w:val="es-ES"/>
              </w:rPr>
              <w:t>P</w:t>
            </w:r>
          </w:p>
        </w:tc>
        <w:tc>
          <w:tcPr>
            <w:tcW w:w="1804"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559"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559"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701"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r>
      <w:tr w:rsidR="00222D32" w:rsidRPr="00D40D98" w:rsidTr="00680C5E">
        <w:tc>
          <w:tcPr>
            <w:tcW w:w="1990"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IUCN</w:t>
            </w:r>
          </w:p>
        </w:tc>
        <w:tc>
          <w:tcPr>
            <w:tcW w:w="1804"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559"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559"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701"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r>
      <w:tr w:rsidR="00222D32" w:rsidRPr="00D40D98" w:rsidTr="00680C5E">
        <w:tc>
          <w:tcPr>
            <w:tcW w:w="1990"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FAO</w:t>
            </w:r>
          </w:p>
        </w:tc>
        <w:tc>
          <w:tcPr>
            <w:tcW w:w="1804"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559"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559" w:type="dxa"/>
          </w:tcPr>
          <w:p w:rsidR="00222D32" w:rsidRPr="00D40D98" w:rsidRDefault="008823EC" w:rsidP="00680C5E">
            <w:pPr>
              <w:rPr>
                <w:rFonts w:ascii="Times New Roman" w:hAnsi="Times New Roman" w:cs="Times New Roman"/>
                <w:color w:val="FF0000"/>
                <w:sz w:val="24"/>
                <w:szCs w:val="24"/>
                <w:lang w:val="es-ES"/>
              </w:rPr>
            </w:pPr>
            <w:r w:rsidRPr="008823EC">
              <w:rPr>
                <w:rFonts w:ascii="Times New Roman" w:hAnsi="Times New Roman" w:cs="Times New Roman"/>
                <w:sz w:val="24"/>
                <w:szCs w:val="24"/>
                <w:lang w:val="es-ES"/>
              </w:rPr>
              <w:t>Y</w:t>
            </w:r>
          </w:p>
        </w:tc>
        <w:tc>
          <w:tcPr>
            <w:tcW w:w="1701"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color w:val="FF0000"/>
                <w:sz w:val="24"/>
                <w:szCs w:val="24"/>
                <w:lang w:val="es-ES"/>
              </w:rPr>
              <w:t>N</w:t>
            </w:r>
          </w:p>
        </w:tc>
      </w:tr>
      <w:tr w:rsidR="00222D32" w:rsidRPr="00D40D98" w:rsidTr="00680C5E">
        <w:tc>
          <w:tcPr>
            <w:tcW w:w="1990"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ZSL</w:t>
            </w:r>
          </w:p>
        </w:tc>
        <w:tc>
          <w:tcPr>
            <w:tcW w:w="1804"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559"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559" w:type="dxa"/>
          </w:tcPr>
          <w:p w:rsidR="00222D32" w:rsidRPr="00D40D98" w:rsidRDefault="00222D32" w:rsidP="00680C5E">
            <w:pPr>
              <w:rPr>
                <w:rFonts w:ascii="Times New Roman" w:hAnsi="Times New Roman" w:cs="Times New Roman"/>
                <w:color w:val="FF0000"/>
                <w:sz w:val="24"/>
                <w:szCs w:val="24"/>
                <w:lang w:val="es-ES"/>
              </w:rPr>
            </w:pPr>
            <w:r w:rsidRPr="00D40D98">
              <w:rPr>
                <w:rFonts w:ascii="Times New Roman" w:hAnsi="Times New Roman" w:cs="Times New Roman"/>
                <w:color w:val="FF0000"/>
                <w:sz w:val="24"/>
                <w:szCs w:val="24"/>
                <w:lang w:val="es-ES"/>
              </w:rPr>
              <w:t>N</w:t>
            </w:r>
          </w:p>
        </w:tc>
        <w:tc>
          <w:tcPr>
            <w:tcW w:w="1701"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r>
      <w:tr w:rsidR="00222D32" w:rsidRPr="00D40D98" w:rsidTr="00680C5E">
        <w:tc>
          <w:tcPr>
            <w:tcW w:w="1990"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ASCLME *</w:t>
            </w:r>
          </w:p>
        </w:tc>
        <w:tc>
          <w:tcPr>
            <w:tcW w:w="1804"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559"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559"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701"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r>
      <w:tr w:rsidR="00222D32" w:rsidRPr="00D40D98" w:rsidTr="00680C5E">
        <w:tc>
          <w:tcPr>
            <w:tcW w:w="1990"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SIODFA **</w:t>
            </w:r>
          </w:p>
        </w:tc>
        <w:tc>
          <w:tcPr>
            <w:tcW w:w="1804"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559"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Y</w:t>
            </w:r>
          </w:p>
        </w:tc>
        <w:tc>
          <w:tcPr>
            <w:tcW w:w="1559" w:type="dxa"/>
          </w:tcPr>
          <w:p w:rsidR="00222D32" w:rsidRPr="00D40D98" w:rsidRDefault="00222D32" w:rsidP="00680C5E">
            <w:pPr>
              <w:rPr>
                <w:rFonts w:ascii="Times New Roman" w:hAnsi="Times New Roman" w:cs="Times New Roman"/>
                <w:color w:val="FF0000"/>
                <w:sz w:val="24"/>
                <w:szCs w:val="24"/>
                <w:lang w:val="es-ES"/>
              </w:rPr>
            </w:pPr>
            <w:r w:rsidRPr="00D40D98">
              <w:rPr>
                <w:rFonts w:ascii="Times New Roman" w:hAnsi="Times New Roman" w:cs="Times New Roman"/>
                <w:color w:val="FF0000"/>
                <w:sz w:val="24"/>
                <w:szCs w:val="24"/>
                <w:lang w:val="es-ES"/>
              </w:rPr>
              <w:t>N</w:t>
            </w:r>
          </w:p>
        </w:tc>
        <w:tc>
          <w:tcPr>
            <w:tcW w:w="1701" w:type="dxa"/>
          </w:tcPr>
          <w:p w:rsidR="00222D32" w:rsidRPr="00D40D98" w:rsidRDefault="00222D32" w:rsidP="00680C5E">
            <w:pPr>
              <w:rPr>
                <w:rFonts w:ascii="Times New Roman" w:hAnsi="Times New Roman" w:cs="Times New Roman"/>
                <w:color w:val="FF0000"/>
                <w:sz w:val="24"/>
                <w:szCs w:val="24"/>
                <w:lang w:val="es-ES"/>
              </w:rPr>
            </w:pPr>
            <w:r w:rsidRPr="00D40D98">
              <w:rPr>
                <w:rFonts w:ascii="Times New Roman" w:hAnsi="Times New Roman" w:cs="Times New Roman"/>
                <w:color w:val="FF0000"/>
                <w:sz w:val="24"/>
                <w:szCs w:val="24"/>
                <w:lang w:val="es-ES"/>
              </w:rPr>
              <w:t>N</w:t>
            </w:r>
          </w:p>
        </w:tc>
      </w:tr>
      <w:tr w:rsidR="00222D32" w:rsidRPr="00D40D98" w:rsidTr="00680C5E">
        <w:tc>
          <w:tcPr>
            <w:tcW w:w="1990" w:type="dxa"/>
          </w:tcPr>
          <w:p w:rsidR="00222D32" w:rsidRPr="00D40D98" w:rsidRDefault="00222D32" w:rsidP="00680C5E">
            <w:pPr>
              <w:rPr>
                <w:rFonts w:ascii="Times New Roman" w:hAnsi="Times New Roman" w:cs="Times New Roman"/>
                <w:sz w:val="24"/>
                <w:szCs w:val="24"/>
                <w:lang w:val="es-ES"/>
              </w:rPr>
            </w:pPr>
            <w:r w:rsidRPr="00D40D98">
              <w:rPr>
                <w:rFonts w:ascii="Times New Roman" w:hAnsi="Times New Roman" w:cs="Times New Roman"/>
                <w:sz w:val="24"/>
                <w:szCs w:val="24"/>
                <w:lang w:val="es-ES"/>
              </w:rPr>
              <w:t>WCPA/IUCN***</w:t>
            </w:r>
          </w:p>
        </w:tc>
        <w:tc>
          <w:tcPr>
            <w:tcW w:w="1804" w:type="dxa"/>
          </w:tcPr>
          <w:p w:rsidR="00222D32" w:rsidRPr="00D40D98" w:rsidRDefault="00222D32" w:rsidP="00680C5E">
            <w:pPr>
              <w:rPr>
                <w:rFonts w:ascii="Times New Roman" w:hAnsi="Times New Roman" w:cs="Times New Roman"/>
                <w:color w:val="FF0000"/>
                <w:sz w:val="24"/>
                <w:szCs w:val="24"/>
                <w:lang w:val="es-ES"/>
              </w:rPr>
            </w:pPr>
            <w:r w:rsidRPr="00D40D98">
              <w:rPr>
                <w:rFonts w:ascii="Times New Roman" w:hAnsi="Times New Roman" w:cs="Times New Roman"/>
                <w:color w:val="FF0000"/>
                <w:sz w:val="24"/>
                <w:szCs w:val="24"/>
                <w:lang w:val="es-ES"/>
              </w:rPr>
              <w:t>APPROVED</w:t>
            </w:r>
          </w:p>
        </w:tc>
        <w:tc>
          <w:tcPr>
            <w:tcW w:w="1559" w:type="dxa"/>
          </w:tcPr>
          <w:p w:rsidR="00222D32" w:rsidRPr="00D40D98" w:rsidRDefault="00222D32" w:rsidP="00680C5E">
            <w:pPr>
              <w:rPr>
                <w:rFonts w:ascii="Times New Roman" w:hAnsi="Times New Roman" w:cs="Times New Roman"/>
                <w:color w:val="FF0000"/>
                <w:sz w:val="24"/>
                <w:szCs w:val="24"/>
                <w:lang w:val="es-ES"/>
              </w:rPr>
            </w:pPr>
            <w:r w:rsidRPr="00D40D98">
              <w:rPr>
                <w:rFonts w:ascii="Times New Roman" w:hAnsi="Times New Roman" w:cs="Times New Roman"/>
                <w:color w:val="FF0000"/>
                <w:sz w:val="24"/>
                <w:szCs w:val="24"/>
                <w:lang w:val="es-ES"/>
              </w:rPr>
              <w:t>N</w:t>
            </w:r>
          </w:p>
        </w:tc>
        <w:tc>
          <w:tcPr>
            <w:tcW w:w="1559" w:type="dxa"/>
          </w:tcPr>
          <w:p w:rsidR="00222D32" w:rsidRPr="00D40D98" w:rsidRDefault="00222D32" w:rsidP="00680C5E">
            <w:pPr>
              <w:rPr>
                <w:rFonts w:ascii="Times New Roman" w:hAnsi="Times New Roman" w:cs="Times New Roman"/>
                <w:color w:val="FF0000"/>
                <w:sz w:val="24"/>
                <w:szCs w:val="24"/>
                <w:lang w:val="es-ES"/>
              </w:rPr>
            </w:pPr>
            <w:r w:rsidRPr="00D40D98">
              <w:rPr>
                <w:rFonts w:ascii="Times New Roman" w:hAnsi="Times New Roman" w:cs="Times New Roman"/>
                <w:color w:val="FF0000"/>
                <w:sz w:val="24"/>
                <w:szCs w:val="24"/>
                <w:lang w:val="es-ES"/>
              </w:rPr>
              <w:t>N</w:t>
            </w:r>
          </w:p>
        </w:tc>
        <w:tc>
          <w:tcPr>
            <w:tcW w:w="1701" w:type="dxa"/>
          </w:tcPr>
          <w:p w:rsidR="00222D32" w:rsidRPr="00D40D98" w:rsidRDefault="00222D32" w:rsidP="00680C5E">
            <w:pPr>
              <w:rPr>
                <w:rFonts w:ascii="Times New Roman" w:hAnsi="Times New Roman" w:cs="Times New Roman"/>
                <w:color w:val="FF0000"/>
                <w:sz w:val="24"/>
                <w:szCs w:val="24"/>
                <w:lang w:val="es-ES"/>
              </w:rPr>
            </w:pPr>
            <w:r w:rsidRPr="00D40D98">
              <w:rPr>
                <w:rFonts w:ascii="Times New Roman" w:hAnsi="Times New Roman" w:cs="Times New Roman"/>
                <w:color w:val="FF0000"/>
                <w:sz w:val="24"/>
                <w:szCs w:val="24"/>
                <w:lang w:val="es-ES"/>
              </w:rPr>
              <w:t>N</w:t>
            </w:r>
          </w:p>
        </w:tc>
      </w:tr>
    </w:tbl>
    <w:p w:rsidR="00222D32" w:rsidRPr="00D40D98" w:rsidRDefault="00222D32" w:rsidP="00222D32">
      <w:pPr>
        <w:spacing w:after="0" w:line="240" w:lineRule="auto"/>
        <w:rPr>
          <w:rFonts w:ascii="Times New Roman" w:hAnsi="Times New Roman" w:cs="Times New Roman"/>
          <w:sz w:val="24"/>
          <w:szCs w:val="24"/>
          <w:lang w:val="en-US"/>
        </w:rPr>
      </w:pPr>
      <w:r w:rsidRPr="00D40D98">
        <w:rPr>
          <w:rFonts w:ascii="Times New Roman" w:hAnsi="Times New Roman" w:cs="Times New Roman"/>
          <w:sz w:val="24"/>
          <w:szCs w:val="24"/>
          <w:lang w:val="en-US"/>
        </w:rPr>
        <w:t>*ASCLME Observer at PSC1, Adopted as full member during the meeting</w:t>
      </w:r>
    </w:p>
    <w:p w:rsidR="00222D32" w:rsidRPr="00D40D98" w:rsidRDefault="00222D32" w:rsidP="00222D32">
      <w:pPr>
        <w:spacing w:after="0" w:line="240" w:lineRule="auto"/>
        <w:rPr>
          <w:rFonts w:ascii="Times New Roman" w:hAnsi="Times New Roman" w:cs="Times New Roman"/>
          <w:sz w:val="24"/>
          <w:szCs w:val="24"/>
          <w:lang w:val="en-US"/>
        </w:rPr>
      </w:pPr>
      <w:r w:rsidRPr="00D40D98">
        <w:rPr>
          <w:rFonts w:ascii="Times New Roman" w:hAnsi="Times New Roman" w:cs="Times New Roman"/>
          <w:sz w:val="24"/>
          <w:szCs w:val="24"/>
          <w:lang w:val="en-US"/>
        </w:rPr>
        <w:lastRenderedPageBreak/>
        <w:t xml:space="preserve">**SIODFA agreed as observer, then agreed as full member at PSC2 </w:t>
      </w:r>
    </w:p>
    <w:p w:rsidR="00222D32" w:rsidRPr="00D40D98" w:rsidRDefault="00222D32" w:rsidP="00222D32">
      <w:pPr>
        <w:spacing w:after="0" w:line="240" w:lineRule="auto"/>
        <w:rPr>
          <w:rFonts w:ascii="Times New Roman" w:hAnsi="Times New Roman" w:cs="Times New Roman"/>
          <w:sz w:val="24"/>
          <w:szCs w:val="24"/>
          <w:lang w:val="en-US"/>
        </w:rPr>
      </w:pPr>
      <w:r w:rsidRPr="00D40D98">
        <w:rPr>
          <w:rFonts w:ascii="Times New Roman" w:hAnsi="Times New Roman" w:cs="Times New Roman"/>
          <w:sz w:val="24"/>
          <w:szCs w:val="24"/>
          <w:lang w:val="en-US"/>
        </w:rPr>
        <w:t>***Not present during PSC1, but adopted as full member for the future</w:t>
      </w:r>
    </w:p>
    <w:p w:rsidR="00222D32" w:rsidRDefault="00222D32" w:rsidP="00222D32">
      <w:pPr>
        <w:spacing w:after="0" w:line="240" w:lineRule="auto"/>
        <w:rPr>
          <w:rFonts w:ascii="Times New Roman" w:hAnsi="Times New Roman" w:cs="Times New Roman"/>
          <w:b/>
          <w:sz w:val="24"/>
          <w:szCs w:val="24"/>
          <w:lang w:val="en-US"/>
        </w:rPr>
      </w:pPr>
    </w:p>
    <w:p w:rsidR="006E4506" w:rsidRDefault="006E4506" w:rsidP="00222D32">
      <w:pPr>
        <w:spacing w:after="0" w:line="240" w:lineRule="auto"/>
        <w:rPr>
          <w:rFonts w:ascii="Times New Roman" w:hAnsi="Times New Roman" w:cs="Times New Roman"/>
          <w:b/>
          <w:sz w:val="24"/>
          <w:szCs w:val="24"/>
          <w:lang w:val="en-US"/>
        </w:rPr>
      </w:pPr>
    </w:p>
    <w:p w:rsidR="00222D32" w:rsidRPr="00DA106A" w:rsidRDefault="00222D32" w:rsidP="00222D32">
      <w:pPr>
        <w:spacing w:after="0" w:line="240" w:lineRule="auto"/>
        <w:rPr>
          <w:rFonts w:ascii="Times New Roman" w:hAnsi="Times New Roman" w:cs="Times New Roman"/>
          <w:i/>
          <w:sz w:val="24"/>
          <w:szCs w:val="24"/>
          <w:lang w:val="en-US"/>
        </w:rPr>
      </w:pPr>
      <w:r w:rsidRPr="00DA106A">
        <w:rPr>
          <w:rFonts w:ascii="Times New Roman" w:hAnsi="Times New Roman" w:cs="Times New Roman"/>
          <w:i/>
          <w:sz w:val="24"/>
          <w:szCs w:val="24"/>
          <w:lang w:val="en-US"/>
        </w:rPr>
        <w:t>The Project Management Unit PMU</w:t>
      </w:r>
    </w:p>
    <w:p w:rsidR="007C55CB" w:rsidRDefault="007C55CB" w:rsidP="00222D32">
      <w:pPr>
        <w:spacing w:after="0" w:line="240" w:lineRule="auto"/>
        <w:jc w:val="both"/>
        <w:rPr>
          <w:rFonts w:ascii="Times New Roman" w:hAnsi="Times New Roman" w:cs="Times New Roman"/>
          <w:sz w:val="24"/>
          <w:szCs w:val="24"/>
          <w:lang w:val="en-US"/>
        </w:rPr>
      </w:pPr>
    </w:p>
    <w:p w:rsidR="00222D32" w:rsidRPr="007E00C0"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PMU was based in Switzerland, at the headquarters of IUCN. The main expertise of IUCN is to influence policies, based on scientific evidence. The role of IUCN in international fora and projects is mainly to assist as “</w:t>
      </w:r>
      <w:r w:rsidRPr="00FE6E89">
        <w:rPr>
          <w:rFonts w:ascii="Times New Roman" w:hAnsi="Times New Roman" w:cs="Times New Roman"/>
          <w:sz w:val="24"/>
          <w:szCs w:val="24"/>
          <w:lang w:val="en-US"/>
        </w:rPr>
        <w:t>lia</w:t>
      </w:r>
      <w:r>
        <w:rPr>
          <w:rFonts w:ascii="Times New Roman" w:hAnsi="Times New Roman" w:cs="Times New Roman"/>
          <w:sz w:val="24"/>
          <w:szCs w:val="24"/>
          <w:lang w:val="en-US"/>
        </w:rPr>
        <w:t>i</w:t>
      </w:r>
      <w:r w:rsidRPr="00FE6E89">
        <w:rPr>
          <w:rFonts w:ascii="Times New Roman" w:hAnsi="Times New Roman" w:cs="Times New Roman"/>
          <w:sz w:val="24"/>
          <w:szCs w:val="24"/>
          <w:lang w:val="en-US"/>
        </w:rPr>
        <w:t xml:space="preserve">son with project partners and stakeholders, participation in and input into </w:t>
      </w:r>
      <w:r>
        <w:rPr>
          <w:rFonts w:ascii="Times New Roman" w:hAnsi="Times New Roman" w:cs="Times New Roman"/>
          <w:sz w:val="24"/>
          <w:szCs w:val="24"/>
          <w:lang w:val="en-US"/>
        </w:rPr>
        <w:t xml:space="preserve">relevant intergovernmental fora </w:t>
      </w:r>
      <w:r w:rsidRPr="00FE6E89">
        <w:rPr>
          <w:rFonts w:ascii="Times New Roman" w:hAnsi="Times New Roman" w:cs="Times New Roman"/>
          <w:sz w:val="24"/>
          <w:szCs w:val="24"/>
          <w:lang w:val="en-US"/>
        </w:rPr>
        <w:t>and expert meetings, dissemination and communication of project results, office facilities, equipment, communication and secretarial support</w:t>
      </w:r>
      <w:r>
        <w:rPr>
          <w:rFonts w:ascii="Times New Roman" w:hAnsi="Times New Roman" w:cs="Times New Roman"/>
          <w:sz w:val="24"/>
          <w:szCs w:val="24"/>
          <w:lang w:val="en-US"/>
        </w:rPr>
        <w:t xml:space="preserve">”, as was quoted in a letter dated November 2008 to </w:t>
      </w:r>
      <w:r w:rsidRPr="00C743F3">
        <w:rPr>
          <w:rFonts w:ascii="Times New Roman" w:hAnsi="Times New Roman" w:cs="Times New Roman"/>
          <w:sz w:val="24"/>
          <w:szCs w:val="24"/>
          <w:lang w:val="en-US"/>
        </w:rPr>
        <w:t>GEF (see annex to Project Document, p54</w:t>
      </w:r>
      <w:r>
        <w:rPr>
          <w:rFonts w:ascii="Times New Roman" w:hAnsi="Times New Roman" w:cs="Times New Roman"/>
          <w:sz w:val="24"/>
          <w:szCs w:val="24"/>
          <w:lang w:val="en-US"/>
        </w:rPr>
        <w:t xml:space="preserve">). For other activities, such as the preparation of policy papers, technical documents or scientific publication, IUCN is using experts of international quality, as those being part of its commissions (about 10,000 in the world). </w:t>
      </w:r>
    </w:p>
    <w:p w:rsidR="00222D32" w:rsidRPr="007E00C0" w:rsidRDefault="00222D32" w:rsidP="00222D32">
      <w:pPr>
        <w:spacing w:after="0" w:line="240" w:lineRule="auto"/>
        <w:jc w:val="both"/>
        <w:rPr>
          <w:rFonts w:ascii="Times New Roman" w:hAnsi="Times New Roman" w:cs="Times New Roman"/>
          <w:sz w:val="24"/>
          <w:szCs w:val="24"/>
          <w:lang w:val="en-US"/>
        </w:rPr>
      </w:pPr>
    </w:p>
    <w:p w:rsidR="00222D32" w:rsidRPr="007E00C0"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Such a project necessitates at its head the permanent presence (not 50%) of a project coordinator with all the necessary expertise. </w:t>
      </w:r>
      <w:r w:rsidRPr="007E00C0">
        <w:rPr>
          <w:rFonts w:ascii="Times New Roman" w:hAnsi="Times New Roman" w:cs="Times New Roman"/>
          <w:sz w:val="24"/>
          <w:szCs w:val="24"/>
          <w:lang w:val="en-US"/>
        </w:rPr>
        <w:t>The project coordinator was not properly selected, nee</w:t>
      </w:r>
      <w:r>
        <w:rPr>
          <w:rFonts w:ascii="Times New Roman" w:hAnsi="Times New Roman" w:cs="Times New Roman"/>
          <w:sz w:val="24"/>
          <w:szCs w:val="24"/>
          <w:lang w:val="en-US"/>
        </w:rPr>
        <w:t xml:space="preserve">ding important background and experience on </w:t>
      </w:r>
      <w:r w:rsidR="00526A2C">
        <w:rPr>
          <w:rFonts w:ascii="Times New Roman" w:hAnsi="Times New Roman" w:cs="Times New Roman"/>
          <w:sz w:val="24"/>
          <w:szCs w:val="24"/>
          <w:lang w:val="en-US"/>
        </w:rPr>
        <w:t xml:space="preserve">deep sea ecology, </w:t>
      </w:r>
      <w:r w:rsidRPr="007E00C0">
        <w:rPr>
          <w:rFonts w:ascii="Times New Roman" w:hAnsi="Times New Roman" w:cs="Times New Roman"/>
          <w:sz w:val="24"/>
          <w:szCs w:val="24"/>
          <w:lang w:val="en-US"/>
        </w:rPr>
        <w:t>high seas fisheries</w:t>
      </w:r>
      <w:r>
        <w:rPr>
          <w:rFonts w:ascii="Times New Roman" w:hAnsi="Times New Roman" w:cs="Times New Roman"/>
          <w:sz w:val="24"/>
          <w:szCs w:val="24"/>
          <w:lang w:val="en-US"/>
        </w:rPr>
        <w:t>, ecological conservation</w:t>
      </w:r>
      <w:r w:rsidRPr="007E00C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international instruments for the high seas, Southern Indian Ocean </w:t>
      </w:r>
      <w:r w:rsidRPr="007E00C0">
        <w:rPr>
          <w:rFonts w:ascii="Times New Roman" w:hAnsi="Times New Roman" w:cs="Times New Roman"/>
          <w:sz w:val="24"/>
          <w:szCs w:val="24"/>
          <w:lang w:val="en-US"/>
        </w:rPr>
        <w:t>regional instruments, and ab</w:t>
      </w:r>
      <w:r>
        <w:rPr>
          <w:rFonts w:ascii="Times New Roman" w:hAnsi="Times New Roman" w:cs="Times New Roman"/>
          <w:sz w:val="24"/>
          <w:szCs w:val="24"/>
          <w:lang w:val="en-US"/>
        </w:rPr>
        <w:t xml:space="preserve">ility </w:t>
      </w:r>
      <w:r w:rsidRPr="007E00C0">
        <w:rPr>
          <w:rFonts w:ascii="Times New Roman" w:hAnsi="Times New Roman" w:cs="Times New Roman"/>
          <w:sz w:val="24"/>
          <w:szCs w:val="24"/>
          <w:lang w:val="en-US"/>
        </w:rPr>
        <w:t>to discuss with high ranking officials in each country and with regional and international instruments of the region.</w:t>
      </w:r>
      <w:r>
        <w:rPr>
          <w:rFonts w:ascii="Times New Roman" w:hAnsi="Times New Roman" w:cs="Times New Roman"/>
          <w:sz w:val="24"/>
          <w:szCs w:val="24"/>
          <w:lang w:val="en-US"/>
        </w:rPr>
        <w:t xml:space="preserve"> In addition, he was unable to complete the full time of the project being replaced for the remaining part, with an interim period without coordinator. </w:t>
      </w:r>
      <w:r w:rsidR="00675C11">
        <w:rPr>
          <w:rFonts w:ascii="Times New Roman" w:hAnsi="Times New Roman" w:cs="Times New Roman"/>
          <w:sz w:val="24"/>
          <w:szCs w:val="24"/>
          <w:lang w:val="en-US"/>
        </w:rPr>
        <w:t>The same issue</w:t>
      </w:r>
      <w:r>
        <w:rPr>
          <w:rFonts w:ascii="Times New Roman" w:hAnsi="Times New Roman" w:cs="Times New Roman"/>
          <w:sz w:val="24"/>
          <w:szCs w:val="24"/>
          <w:lang w:val="en-US"/>
        </w:rPr>
        <w:t xml:space="preserve"> occurred with the project manager, three persons occupying this position. The lack of continuity has certainly created doubt and uncertainties for other partners.</w:t>
      </w:r>
    </w:p>
    <w:p w:rsidR="00222D32" w:rsidRPr="007E00C0" w:rsidRDefault="00222D32" w:rsidP="00222D32">
      <w:pPr>
        <w:spacing w:after="0" w:line="240" w:lineRule="auto"/>
        <w:jc w:val="both"/>
        <w:rPr>
          <w:rFonts w:ascii="Times New Roman" w:hAnsi="Times New Roman" w:cs="Times New Roman"/>
          <w:sz w:val="24"/>
          <w:szCs w:val="24"/>
          <w:lang w:val="en-US"/>
        </w:rPr>
      </w:pPr>
    </w:p>
    <w:p w:rsidR="00222D32" w:rsidRPr="007E00C0"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reality, this project was in need of a team of four persons, the project coordinator, one </w:t>
      </w:r>
      <w:r w:rsidR="003558DD">
        <w:rPr>
          <w:rFonts w:ascii="Times New Roman" w:hAnsi="Times New Roman" w:cs="Times New Roman"/>
          <w:sz w:val="24"/>
          <w:szCs w:val="24"/>
          <w:lang w:val="en-US"/>
        </w:rPr>
        <w:t>deep sea ecologist and</w:t>
      </w:r>
      <w:r>
        <w:rPr>
          <w:rFonts w:ascii="Times New Roman" w:hAnsi="Times New Roman" w:cs="Times New Roman"/>
          <w:sz w:val="24"/>
          <w:szCs w:val="24"/>
          <w:lang w:val="en-US"/>
        </w:rPr>
        <w:t xml:space="preserve"> fisheries expert, one expert on international legislation, institution and negotiation, one expert in communication</w:t>
      </w:r>
      <w:r w:rsidR="003558DD">
        <w:rPr>
          <w:rFonts w:ascii="Times New Roman" w:hAnsi="Times New Roman" w:cs="Times New Roman"/>
          <w:sz w:val="24"/>
          <w:szCs w:val="24"/>
          <w:lang w:val="en-US"/>
        </w:rPr>
        <w:t xml:space="preserve"> who could be a good mediator</w:t>
      </w:r>
      <w:r>
        <w:rPr>
          <w:rFonts w:ascii="Times New Roman" w:hAnsi="Times New Roman" w:cs="Times New Roman"/>
          <w:sz w:val="24"/>
          <w:szCs w:val="24"/>
          <w:lang w:val="en-US"/>
        </w:rPr>
        <w:t xml:space="preserve">, in addition to the deep seas/ high seas scientist provided by NERC for the cruises. </w:t>
      </w:r>
      <w:r w:rsidRPr="00F40B48">
        <w:rPr>
          <w:rFonts w:ascii="Times New Roman" w:hAnsi="Times New Roman" w:cs="Times New Roman"/>
          <w:sz w:val="24"/>
          <w:szCs w:val="24"/>
          <w:lang w:val="en-US"/>
        </w:rPr>
        <w:t xml:space="preserve">The team would have developed links with existing components in the region, setting the focus on developing capacities in the region and </w:t>
      </w:r>
      <w:r w:rsidR="00675C11" w:rsidRPr="00AF43A8">
        <w:rPr>
          <w:rFonts w:ascii="Times New Roman" w:hAnsi="Times New Roman" w:cs="Times New Roman"/>
          <w:sz w:val="24"/>
          <w:szCs w:val="24"/>
          <w:lang w:val="en-US"/>
        </w:rPr>
        <w:t xml:space="preserve">would have </w:t>
      </w:r>
      <w:r w:rsidRPr="00AF43A8">
        <w:rPr>
          <w:rFonts w:ascii="Times New Roman" w:hAnsi="Times New Roman" w:cs="Times New Roman"/>
          <w:sz w:val="24"/>
          <w:szCs w:val="24"/>
          <w:lang w:val="en-US"/>
        </w:rPr>
        <w:t xml:space="preserve">promoted </w:t>
      </w:r>
      <w:r w:rsidRPr="00675C11">
        <w:rPr>
          <w:rFonts w:ascii="Times New Roman" w:hAnsi="Times New Roman" w:cs="Times New Roman"/>
          <w:sz w:val="24"/>
          <w:szCs w:val="24"/>
          <w:lang w:val="en-US"/>
        </w:rPr>
        <w:t>high seas marine spatial planning and management within the area, associating</w:t>
      </w:r>
      <w:r w:rsidRPr="00F40B48">
        <w:rPr>
          <w:rFonts w:ascii="Times New Roman" w:hAnsi="Times New Roman" w:cs="Times New Roman"/>
          <w:sz w:val="24"/>
          <w:szCs w:val="24"/>
          <w:lang w:val="en-US"/>
        </w:rPr>
        <w:t xml:space="preserve"> the private sector through the Southern </w:t>
      </w:r>
      <w:r>
        <w:rPr>
          <w:rFonts w:ascii="Times New Roman" w:hAnsi="Times New Roman" w:cs="Times New Roman"/>
          <w:sz w:val="24"/>
          <w:szCs w:val="24"/>
          <w:lang w:val="en-US"/>
        </w:rPr>
        <w:t xml:space="preserve">Indian </w:t>
      </w:r>
      <w:r w:rsidRPr="00F40B48">
        <w:rPr>
          <w:rFonts w:ascii="Times New Roman" w:hAnsi="Times New Roman" w:cs="Times New Roman"/>
          <w:sz w:val="24"/>
          <w:szCs w:val="24"/>
          <w:lang w:val="en-US"/>
        </w:rPr>
        <w:t>Ocean Deep-sea Fishery Association (SIODFA).</w:t>
      </w:r>
    </w:p>
    <w:p w:rsidR="007C55CB" w:rsidRDefault="007C55CB" w:rsidP="00222D32">
      <w:pPr>
        <w:spacing w:after="0" w:line="240" w:lineRule="auto"/>
        <w:jc w:val="both"/>
        <w:rPr>
          <w:rFonts w:ascii="Times New Roman" w:hAnsi="Times New Roman" w:cs="Times New Roman"/>
          <w:i/>
          <w:sz w:val="24"/>
          <w:szCs w:val="24"/>
          <w:lang w:val="en-US"/>
        </w:rPr>
      </w:pPr>
    </w:p>
    <w:p w:rsidR="006E4506" w:rsidRDefault="006E4506" w:rsidP="00222D32">
      <w:pPr>
        <w:spacing w:after="0" w:line="240" w:lineRule="auto"/>
        <w:jc w:val="both"/>
        <w:rPr>
          <w:rFonts w:ascii="Times New Roman" w:hAnsi="Times New Roman" w:cs="Times New Roman"/>
          <w:i/>
          <w:sz w:val="24"/>
          <w:szCs w:val="24"/>
          <w:lang w:val="en-US"/>
        </w:rPr>
      </w:pPr>
    </w:p>
    <w:p w:rsidR="00222D32" w:rsidRPr="00DA106A" w:rsidRDefault="00222D32" w:rsidP="00222D32">
      <w:pPr>
        <w:spacing w:after="0" w:line="240" w:lineRule="auto"/>
        <w:jc w:val="both"/>
        <w:rPr>
          <w:rFonts w:ascii="Times New Roman" w:hAnsi="Times New Roman" w:cs="Times New Roman"/>
          <w:i/>
          <w:sz w:val="24"/>
          <w:szCs w:val="24"/>
          <w:lang w:val="en-US"/>
        </w:rPr>
      </w:pPr>
      <w:r w:rsidRPr="00DA106A">
        <w:rPr>
          <w:rFonts w:ascii="Times New Roman" w:hAnsi="Times New Roman" w:cs="Times New Roman"/>
          <w:i/>
          <w:sz w:val="24"/>
          <w:szCs w:val="24"/>
          <w:lang w:val="en-US"/>
        </w:rPr>
        <w:t>Adaptive management: the changes in the logical framework matrix</w:t>
      </w:r>
    </w:p>
    <w:p w:rsidR="007C55CB" w:rsidRDefault="007C55CB" w:rsidP="00222D32">
      <w:pPr>
        <w:spacing w:after="0" w:line="240" w:lineRule="auto"/>
        <w:jc w:val="both"/>
        <w:rPr>
          <w:rFonts w:ascii="Times New Roman" w:hAnsi="Times New Roman" w:cs="Times New Roman"/>
          <w:sz w:val="24"/>
          <w:szCs w:val="24"/>
          <w:lang w:val="en-US"/>
        </w:rPr>
      </w:pPr>
    </w:p>
    <w:p w:rsidR="00222D32" w:rsidRPr="008F3634" w:rsidRDefault="00222D32" w:rsidP="00222D32">
      <w:pPr>
        <w:spacing w:after="0" w:line="240" w:lineRule="auto"/>
        <w:jc w:val="both"/>
        <w:rPr>
          <w:rFonts w:ascii="Times New Roman" w:hAnsi="Times New Roman" w:cs="Times New Roman"/>
          <w:sz w:val="24"/>
          <w:szCs w:val="24"/>
          <w:lang w:val="en-US"/>
        </w:rPr>
      </w:pPr>
      <w:r w:rsidRPr="008F3634">
        <w:rPr>
          <w:rFonts w:ascii="Times New Roman" w:hAnsi="Times New Roman" w:cs="Times New Roman"/>
          <w:sz w:val="24"/>
          <w:szCs w:val="24"/>
          <w:lang w:val="en-US"/>
        </w:rPr>
        <w:t>Along the GEF UNDP/IUCN project life, different changes were agreed during the different PSC</w:t>
      </w:r>
      <w:r>
        <w:rPr>
          <w:rFonts w:ascii="Times New Roman" w:hAnsi="Times New Roman" w:cs="Times New Roman"/>
          <w:sz w:val="24"/>
          <w:szCs w:val="24"/>
          <w:lang w:val="en-US"/>
        </w:rPr>
        <w:t xml:space="preserve"> </w:t>
      </w:r>
      <w:r w:rsidRPr="008F3634">
        <w:rPr>
          <w:rFonts w:ascii="Times New Roman" w:hAnsi="Times New Roman" w:cs="Times New Roman"/>
          <w:sz w:val="24"/>
          <w:szCs w:val="24"/>
          <w:lang w:val="en-US"/>
        </w:rPr>
        <w:t>meetings</w:t>
      </w:r>
      <w:r>
        <w:rPr>
          <w:rFonts w:ascii="Times New Roman" w:hAnsi="Times New Roman" w:cs="Times New Roman"/>
          <w:sz w:val="24"/>
          <w:szCs w:val="24"/>
          <w:lang w:val="en-US"/>
        </w:rPr>
        <w:t>, the most important one being proposed during the PSC3 of June 2011. Details are provided hereafter.</w:t>
      </w:r>
    </w:p>
    <w:p w:rsidR="00222D32" w:rsidRPr="008F3634" w:rsidRDefault="00222D32" w:rsidP="00222D32">
      <w:pPr>
        <w:spacing w:after="0" w:line="240" w:lineRule="auto"/>
        <w:jc w:val="both"/>
        <w:rPr>
          <w:rFonts w:ascii="Times New Roman" w:hAnsi="Times New Roman" w:cs="Times New Roman"/>
          <w:color w:val="FF0000"/>
          <w:sz w:val="24"/>
          <w:szCs w:val="24"/>
          <w:lang w:val="en-US"/>
        </w:rPr>
      </w:pPr>
    </w:p>
    <w:p w:rsidR="00222D32" w:rsidRPr="008F3634" w:rsidRDefault="00222D32" w:rsidP="00222D32">
      <w:pPr>
        <w:spacing w:after="0" w:line="240" w:lineRule="auto"/>
        <w:jc w:val="both"/>
        <w:rPr>
          <w:rFonts w:ascii="Times New Roman" w:hAnsi="Times New Roman" w:cs="Times New Roman"/>
          <w:color w:val="FF0000"/>
          <w:sz w:val="24"/>
          <w:szCs w:val="24"/>
          <w:lang w:val="en-US"/>
        </w:rPr>
      </w:pPr>
      <w:r>
        <w:rPr>
          <w:rFonts w:ascii="Times New Roman" w:hAnsi="Times New Roman" w:cs="Times New Roman"/>
          <w:sz w:val="24"/>
          <w:szCs w:val="24"/>
          <w:u w:val="single"/>
          <w:lang w:val="en-US"/>
        </w:rPr>
        <w:t>Changes proposed d</w:t>
      </w:r>
      <w:r w:rsidRPr="008F3634">
        <w:rPr>
          <w:rFonts w:ascii="Times New Roman" w:hAnsi="Times New Roman" w:cs="Times New Roman"/>
          <w:sz w:val="24"/>
          <w:szCs w:val="24"/>
          <w:u w:val="single"/>
          <w:lang w:val="en-US"/>
        </w:rPr>
        <w:t>uring PSC3</w:t>
      </w:r>
      <w:r>
        <w:rPr>
          <w:rFonts w:ascii="Times New Roman" w:hAnsi="Times New Roman" w:cs="Times New Roman"/>
          <w:sz w:val="24"/>
          <w:szCs w:val="24"/>
          <w:u w:val="single"/>
          <w:lang w:val="en-US"/>
        </w:rPr>
        <w:t xml:space="preserve"> by the executing agency</w:t>
      </w:r>
      <w:r w:rsidR="00EF4631">
        <w:rPr>
          <w:rFonts w:ascii="Times New Roman" w:hAnsi="Times New Roman" w:cs="Times New Roman"/>
          <w:sz w:val="24"/>
          <w:szCs w:val="24"/>
          <w:u w:val="single"/>
          <w:lang w:val="en-US"/>
        </w:rPr>
        <w:t>:</w:t>
      </w:r>
    </w:p>
    <w:p w:rsidR="00222D32" w:rsidRPr="008F3634" w:rsidRDefault="00222D32" w:rsidP="00222D32">
      <w:pPr>
        <w:spacing w:after="0" w:line="240" w:lineRule="auto"/>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 </w:t>
      </w:r>
      <w:r w:rsidRPr="008F3634">
        <w:rPr>
          <w:rFonts w:ascii="Times New Roman" w:hAnsi="Times New Roman" w:cs="Times New Roman"/>
          <w:sz w:val="24"/>
          <w:szCs w:val="24"/>
          <w:lang w:val="en-US"/>
        </w:rPr>
        <w:t>A proposal of change in the title of the project (not agreed upon)</w:t>
      </w:r>
      <w:r w:rsidRPr="00CA3222">
        <w:rPr>
          <w:rFonts w:ascii="Times New Roman" w:hAnsi="Times New Roman" w:cs="Times New Roman"/>
          <w:color w:val="FF0000"/>
          <w:sz w:val="24"/>
          <w:szCs w:val="24"/>
          <w:lang w:val="en-US"/>
        </w:rPr>
        <w:t xml:space="preserve"> </w:t>
      </w:r>
      <w:r w:rsidRPr="006121BE">
        <w:rPr>
          <w:rFonts w:ascii="Times New Roman" w:hAnsi="Times New Roman" w:cs="Times New Roman"/>
          <w:sz w:val="24"/>
          <w:szCs w:val="24"/>
          <w:lang w:val="en-US"/>
        </w:rPr>
        <w:t>(PSC3 section 2).</w:t>
      </w:r>
    </w:p>
    <w:p w:rsidR="00222D32" w:rsidRPr="008F3634" w:rsidRDefault="00222D32" w:rsidP="00222D32">
      <w:pPr>
        <w:spacing w:after="0" w:line="240" w:lineRule="auto"/>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 A proposal for a </w:t>
      </w:r>
      <w:r w:rsidRPr="008F3634">
        <w:rPr>
          <w:rFonts w:ascii="Times New Roman" w:hAnsi="Times New Roman" w:cs="Times New Roman"/>
          <w:sz w:val="24"/>
          <w:szCs w:val="24"/>
          <w:lang w:val="en-US"/>
        </w:rPr>
        <w:t xml:space="preserve">change in the title of the Outcome 3 for ‘recommended actions in management in the Southern Indian Ocean’ </w:t>
      </w:r>
      <w:r w:rsidR="00675C11">
        <w:rPr>
          <w:rFonts w:ascii="Times New Roman" w:hAnsi="Times New Roman" w:cs="Times New Roman"/>
          <w:sz w:val="24"/>
          <w:szCs w:val="24"/>
          <w:lang w:val="en-US"/>
        </w:rPr>
        <w:t>replacing</w:t>
      </w:r>
      <w:r w:rsidRPr="008F3634">
        <w:rPr>
          <w:rFonts w:ascii="Times New Roman" w:hAnsi="Times New Roman" w:cs="Times New Roman"/>
          <w:sz w:val="24"/>
          <w:szCs w:val="24"/>
          <w:lang w:val="en-US"/>
        </w:rPr>
        <w:t xml:space="preserve"> the initial “Development of model management framework and monitoring framework”</w:t>
      </w:r>
      <w:r w:rsidR="00675C11">
        <w:rPr>
          <w:rFonts w:ascii="Times New Roman" w:hAnsi="Times New Roman" w:cs="Times New Roman"/>
          <w:sz w:val="24"/>
          <w:szCs w:val="24"/>
          <w:lang w:val="en-US"/>
        </w:rPr>
        <w:t xml:space="preserve">; the wording </w:t>
      </w:r>
      <w:r w:rsidRPr="008F3634">
        <w:rPr>
          <w:rFonts w:ascii="Times New Roman" w:hAnsi="Times New Roman" w:cs="Times New Roman"/>
          <w:sz w:val="24"/>
          <w:szCs w:val="24"/>
          <w:lang w:val="en-US"/>
        </w:rPr>
        <w:t>changed in this section from ‘ecosystem</w:t>
      </w:r>
      <w:r w:rsidRPr="008F3634">
        <w:rPr>
          <w:rFonts w:ascii="Cambria Math" w:hAnsi="Cambria Math" w:cs="Cambria Math"/>
          <w:sz w:val="24"/>
          <w:szCs w:val="24"/>
          <w:lang w:val="en-US"/>
        </w:rPr>
        <w:t>‐</w:t>
      </w:r>
      <w:r w:rsidRPr="008F3634">
        <w:rPr>
          <w:rFonts w:ascii="Times New Roman" w:hAnsi="Times New Roman" w:cs="Times New Roman"/>
          <w:sz w:val="24"/>
          <w:szCs w:val="24"/>
          <w:lang w:val="en-US"/>
        </w:rPr>
        <w:t>based management model’ to</w:t>
      </w:r>
      <w:r>
        <w:rPr>
          <w:rFonts w:ascii="Times New Roman" w:hAnsi="Times New Roman" w:cs="Times New Roman"/>
          <w:sz w:val="24"/>
          <w:szCs w:val="24"/>
          <w:lang w:val="en-US"/>
        </w:rPr>
        <w:t xml:space="preserve"> </w:t>
      </w:r>
      <w:r w:rsidRPr="008F3634">
        <w:rPr>
          <w:rFonts w:ascii="Times New Roman" w:hAnsi="Times New Roman" w:cs="Times New Roman"/>
          <w:sz w:val="24"/>
          <w:szCs w:val="24"/>
          <w:lang w:val="en-US"/>
        </w:rPr>
        <w:t xml:space="preserve">‘management recommendations’. This appears </w:t>
      </w:r>
      <w:r w:rsidRPr="008F3634">
        <w:rPr>
          <w:rFonts w:ascii="Times New Roman" w:hAnsi="Times New Roman" w:cs="Times New Roman"/>
          <w:sz w:val="24"/>
          <w:szCs w:val="24"/>
          <w:lang w:val="en-US"/>
        </w:rPr>
        <w:lastRenderedPageBreak/>
        <w:t xml:space="preserve">to be a </w:t>
      </w:r>
      <w:r w:rsidR="00AF43A8" w:rsidRPr="00AF43A8">
        <w:rPr>
          <w:rFonts w:ascii="Times New Roman" w:hAnsi="Times New Roman" w:cs="Times New Roman"/>
          <w:sz w:val="24"/>
          <w:szCs w:val="24"/>
          <w:lang w:val="en-US"/>
        </w:rPr>
        <w:t>major</w:t>
      </w:r>
      <w:r w:rsidRPr="00AF43A8">
        <w:rPr>
          <w:rFonts w:ascii="Times New Roman" w:hAnsi="Times New Roman" w:cs="Times New Roman"/>
          <w:sz w:val="24"/>
          <w:szCs w:val="24"/>
          <w:lang w:val="en-US"/>
        </w:rPr>
        <w:t xml:space="preserve"> change</w:t>
      </w:r>
      <w:r w:rsidRPr="008F3634">
        <w:rPr>
          <w:rFonts w:ascii="Times New Roman" w:hAnsi="Times New Roman" w:cs="Times New Roman"/>
          <w:sz w:val="24"/>
          <w:szCs w:val="24"/>
          <w:lang w:val="en-US"/>
        </w:rPr>
        <w:t>, as the term of ecosystem approach</w:t>
      </w:r>
      <w:r>
        <w:rPr>
          <w:rFonts w:ascii="Times New Roman" w:hAnsi="Times New Roman" w:cs="Times New Roman"/>
          <w:sz w:val="24"/>
          <w:szCs w:val="24"/>
          <w:lang w:val="en-US"/>
        </w:rPr>
        <w:t>”</w:t>
      </w:r>
      <w:r w:rsidRPr="008F3634">
        <w:rPr>
          <w:rFonts w:ascii="Times New Roman" w:hAnsi="Times New Roman" w:cs="Times New Roman"/>
          <w:sz w:val="24"/>
          <w:szCs w:val="24"/>
          <w:lang w:val="en-US"/>
        </w:rPr>
        <w:t xml:space="preserve"> disappears </w:t>
      </w:r>
      <w:r w:rsidR="00675C11">
        <w:rPr>
          <w:rFonts w:ascii="Times New Roman" w:hAnsi="Times New Roman" w:cs="Times New Roman"/>
          <w:sz w:val="24"/>
          <w:szCs w:val="24"/>
          <w:lang w:val="en-US"/>
        </w:rPr>
        <w:t xml:space="preserve">which </w:t>
      </w:r>
      <w:r>
        <w:rPr>
          <w:rFonts w:ascii="Times New Roman" w:hAnsi="Times New Roman" w:cs="Times New Roman"/>
          <w:sz w:val="24"/>
          <w:szCs w:val="24"/>
          <w:lang w:val="en-US"/>
        </w:rPr>
        <w:t>wa</w:t>
      </w:r>
      <w:r w:rsidRPr="008F3634">
        <w:rPr>
          <w:rFonts w:ascii="Times New Roman" w:hAnsi="Times New Roman" w:cs="Times New Roman"/>
          <w:sz w:val="24"/>
          <w:szCs w:val="24"/>
          <w:lang w:val="en-US"/>
        </w:rPr>
        <w:t>s the primary objective of the project.</w:t>
      </w:r>
      <w:r>
        <w:rPr>
          <w:rFonts w:ascii="Times New Roman" w:hAnsi="Times New Roman" w:cs="Times New Roman"/>
          <w:sz w:val="24"/>
          <w:szCs w:val="24"/>
          <w:lang w:val="en-US"/>
        </w:rPr>
        <w:t xml:space="preserve"> </w:t>
      </w:r>
      <w:r w:rsidR="00675C11">
        <w:rPr>
          <w:rFonts w:ascii="Times New Roman" w:hAnsi="Times New Roman" w:cs="Times New Roman"/>
          <w:sz w:val="24"/>
          <w:szCs w:val="24"/>
          <w:lang w:val="en-US"/>
        </w:rPr>
        <w:t>The changes were</w:t>
      </w:r>
      <w:r>
        <w:rPr>
          <w:rFonts w:ascii="Times New Roman" w:hAnsi="Times New Roman" w:cs="Times New Roman"/>
          <w:sz w:val="24"/>
          <w:szCs w:val="24"/>
          <w:lang w:val="en-US"/>
        </w:rPr>
        <w:t xml:space="preserve"> adopted.</w:t>
      </w:r>
      <w:r w:rsidRPr="008F3634">
        <w:rPr>
          <w:rFonts w:ascii="Times New Roman" w:hAnsi="Times New Roman" w:cs="Times New Roman"/>
          <w:sz w:val="24"/>
          <w:szCs w:val="24"/>
          <w:lang w:val="en-US"/>
        </w:rPr>
        <w:t xml:space="preserve"> </w:t>
      </w:r>
      <w:r>
        <w:rPr>
          <w:rFonts w:ascii="Times New Roman" w:hAnsi="Times New Roman" w:cs="Times New Roman"/>
          <w:sz w:val="24"/>
          <w:szCs w:val="24"/>
          <w:lang w:val="en-US"/>
        </w:rPr>
        <w:t>(PSC3 section3 on management)</w:t>
      </w: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AF43A8">
        <w:rPr>
          <w:rFonts w:ascii="Times New Roman" w:hAnsi="Times New Roman" w:cs="Times New Roman"/>
          <w:sz w:val="24"/>
          <w:szCs w:val="24"/>
          <w:lang w:val="en-US"/>
        </w:rPr>
        <w:t xml:space="preserve"> </w:t>
      </w:r>
      <w:r w:rsidRPr="00AF43A8">
        <w:rPr>
          <w:rFonts w:ascii="Times New Roman" w:hAnsi="Times New Roman" w:cs="Times New Roman"/>
          <w:sz w:val="24"/>
          <w:szCs w:val="24"/>
          <w:lang w:val="en-US"/>
        </w:rPr>
        <w:t xml:space="preserve">A request from the present members </w:t>
      </w:r>
      <w:r w:rsidR="00AF43A8" w:rsidRPr="00AF43A8">
        <w:rPr>
          <w:rFonts w:ascii="Times New Roman" w:hAnsi="Times New Roman" w:cs="Times New Roman"/>
          <w:sz w:val="24"/>
          <w:szCs w:val="24"/>
          <w:lang w:val="en-US"/>
        </w:rPr>
        <w:t>of</w:t>
      </w:r>
      <w:r w:rsidRPr="00AF43A8">
        <w:rPr>
          <w:rFonts w:ascii="Times New Roman" w:hAnsi="Times New Roman" w:cs="Times New Roman"/>
          <w:sz w:val="24"/>
          <w:szCs w:val="24"/>
          <w:lang w:val="en-US"/>
        </w:rPr>
        <w:t xml:space="preserve"> IUCN to prepare</w:t>
      </w:r>
      <w:r w:rsidR="00AF43A8" w:rsidRPr="00AF43A8">
        <w:rPr>
          <w:rFonts w:ascii="Times New Roman" w:hAnsi="Times New Roman" w:cs="Times New Roman"/>
          <w:sz w:val="24"/>
          <w:szCs w:val="24"/>
          <w:lang w:val="en-US"/>
        </w:rPr>
        <w:t>,</w:t>
      </w:r>
      <w:r w:rsidRPr="00AF43A8">
        <w:rPr>
          <w:rFonts w:ascii="Times New Roman" w:hAnsi="Times New Roman" w:cs="Times New Roman"/>
          <w:sz w:val="24"/>
          <w:szCs w:val="24"/>
          <w:lang w:val="en-US"/>
        </w:rPr>
        <w:t xml:space="preserve"> according to the change of titles</w:t>
      </w:r>
      <w:r w:rsidR="00AF43A8" w:rsidRPr="00AF43A8">
        <w:rPr>
          <w:rFonts w:ascii="Times New Roman" w:hAnsi="Times New Roman" w:cs="Times New Roman"/>
          <w:sz w:val="24"/>
          <w:szCs w:val="24"/>
          <w:lang w:val="en-US"/>
        </w:rPr>
        <w:t>,</w:t>
      </w:r>
      <w:r w:rsidRPr="00AF43A8">
        <w:rPr>
          <w:rFonts w:ascii="Times New Roman" w:hAnsi="Times New Roman" w:cs="Times New Roman"/>
          <w:sz w:val="24"/>
          <w:szCs w:val="24"/>
          <w:lang w:val="en-US"/>
        </w:rPr>
        <w:t xml:space="preserve"> a new version of the Outcome 3 to be circulated for approval. </w:t>
      </w:r>
      <w:r>
        <w:rPr>
          <w:rFonts w:ascii="Times New Roman" w:hAnsi="Times New Roman" w:cs="Times New Roman"/>
          <w:sz w:val="24"/>
          <w:szCs w:val="24"/>
          <w:lang w:val="en-US"/>
        </w:rPr>
        <w:t xml:space="preserve">This document was quoted in the report of the PSC3 meeting but not provided with the documents </w:t>
      </w:r>
      <w:r w:rsidRPr="00397A33">
        <w:rPr>
          <w:rFonts w:ascii="Times New Roman" w:hAnsi="Times New Roman" w:cs="Times New Roman"/>
          <w:sz w:val="24"/>
          <w:szCs w:val="24"/>
          <w:lang w:val="en-US"/>
        </w:rPr>
        <w:t>to evaluate</w:t>
      </w:r>
      <w:r>
        <w:rPr>
          <w:rFonts w:ascii="Times New Roman" w:hAnsi="Times New Roman" w:cs="Times New Roman"/>
          <w:sz w:val="24"/>
          <w:szCs w:val="24"/>
          <w:lang w:val="en-US"/>
        </w:rPr>
        <w:t xml:space="preserve">. After request from the evaluator, it was received. Apparently, this document did not circulate among all members of the PSC </w:t>
      </w:r>
      <w:r w:rsidRPr="00AF43A8">
        <w:rPr>
          <w:rFonts w:ascii="Times New Roman" w:hAnsi="Times New Roman" w:cs="Times New Roman"/>
          <w:sz w:val="24"/>
          <w:szCs w:val="24"/>
          <w:lang w:val="en-US"/>
        </w:rPr>
        <w:t>after</w:t>
      </w:r>
      <w:r w:rsidR="00AF43A8" w:rsidRPr="00AF43A8">
        <w:rPr>
          <w:rFonts w:ascii="Times New Roman" w:hAnsi="Times New Roman" w:cs="Times New Roman"/>
          <w:sz w:val="24"/>
          <w:szCs w:val="24"/>
          <w:lang w:val="en-US"/>
        </w:rPr>
        <w:t xml:space="preserve"> the meeting</w:t>
      </w:r>
      <w:r w:rsidRPr="00AF43A8">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no </w:t>
      </w:r>
      <w:r w:rsidR="00AF43A8">
        <w:rPr>
          <w:rFonts w:ascii="Times New Roman" w:hAnsi="Times New Roman" w:cs="Times New Roman"/>
          <w:sz w:val="24"/>
          <w:szCs w:val="24"/>
          <w:lang w:val="en-US"/>
        </w:rPr>
        <w:t>TORs nor updated logframe were</w:t>
      </w:r>
      <w:r>
        <w:rPr>
          <w:rFonts w:ascii="Times New Roman" w:hAnsi="Times New Roman" w:cs="Times New Roman"/>
          <w:sz w:val="24"/>
          <w:szCs w:val="24"/>
          <w:lang w:val="en-US"/>
        </w:rPr>
        <w:t xml:space="preserve"> produced. Thus there is no confirmation that this modification, discussed during the 4</w:t>
      </w:r>
      <w:r w:rsidRPr="00C816CB">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PSC, has been accepted officially by UNDP. Therefore, these changes have not been considered during the evaluation. </w:t>
      </w:r>
    </w:p>
    <w:p w:rsidR="00222D32"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E92D21">
        <w:rPr>
          <w:rFonts w:ascii="Times New Roman" w:hAnsi="Times New Roman" w:cs="Times New Roman"/>
          <w:sz w:val="24"/>
          <w:szCs w:val="24"/>
          <w:lang w:val="en-US"/>
        </w:rPr>
        <w:t>Table 5</w:t>
      </w:r>
      <w:r>
        <w:rPr>
          <w:rFonts w:ascii="Times New Roman" w:hAnsi="Times New Roman" w:cs="Times New Roman"/>
          <w:sz w:val="24"/>
          <w:szCs w:val="24"/>
          <w:lang w:val="en-US"/>
        </w:rPr>
        <w:t xml:space="preserve"> </w:t>
      </w:r>
      <w:r w:rsidRPr="00726544">
        <w:rPr>
          <w:rFonts w:ascii="Times New Roman" w:hAnsi="Times New Roman" w:cs="Times New Roman"/>
          <w:sz w:val="24"/>
          <w:szCs w:val="24"/>
          <w:lang w:val="en-US"/>
        </w:rPr>
        <w:t xml:space="preserve">presents the initial text </w:t>
      </w:r>
      <w:r>
        <w:rPr>
          <w:rFonts w:ascii="Times New Roman" w:hAnsi="Times New Roman" w:cs="Times New Roman"/>
          <w:sz w:val="24"/>
          <w:szCs w:val="24"/>
          <w:lang w:val="en-US"/>
        </w:rPr>
        <w:t xml:space="preserve">of Outcome 3 </w:t>
      </w:r>
      <w:r w:rsidRPr="00726544">
        <w:rPr>
          <w:rFonts w:ascii="Times New Roman" w:hAnsi="Times New Roman" w:cs="Times New Roman"/>
          <w:sz w:val="24"/>
          <w:szCs w:val="24"/>
          <w:lang w:val="en-US"/>
        </w:rPr>
        <w:t xml:space="preserve">and the </w:t>
      </w:r>
      <w:r>
        <w:rPr>
          <w:rFonts w:ascii="Times New Roman" w:hAnsi="Times New Roman" w:cs="Times New Roman"/>
          <w:sz w:val="24"/>
          <w:szCs w:val="24"/>
          <w:lang w:val="en-US"/>
        </w:rPr>
        <w:t>changes during the project. It</w:t>
      </w:r>
      <w:r w:rsidRPr="00726544">
        <w:rPr>
          <w:rFonts w:ascii="Times New Roman" w:hAnsi="Times New Roman" w:cs="Times New Roman"/>
          <w:sz w:val="24"/>
          <w:szCs w:val="24"/>
          <w:lang w:val="en-US"/>
        </w:rPr>
        <w:t xml:space="preserve"> show</w:t>
      </w:r>
      <w:r>
        <w:rPr>
          <w:rFonts w:ascii="Times New Roman" w:hAnsi="Times New Roman" w:cs="Times New Roman"/>
          <w:sz w:val="24"/>
          <w:szCs w:val="24"/>
          <w:lang w:val="en-US"/>
        </w:rPr>
        <w:t>s</w:t>
      </w:r>
      <w:r w:rsidRPr="00726544">
        <w:rPr>
          <w:rFonts w:ascii="Times New Roman" w:hAnsi="Times New Roman" w:cs="Times New Roman"/>
          <w:sz w:val="24"/>
          <w:szCs w:val="24"/>
          <w:lang w:val="en-US"/>
        </w:rPr>
        <w:t xml:space="preserve"> in </w:t>
      </w:r>
      <w:r w:rsidRPr="00726544">
        <w:rPr>
          <w:rFonts w:ascii="Times New Roman" w:hAnsi="Times New Roman" w:cs="Times New Roman"/>
          <w:b/>
          <w:sz w:val="24"/>
          <w:szCs w:val="24"/>
          <w:lang w:val="en-US"/>
        </w:rPr>
        <w:t xml:space="preserve">bold </w:t>
      </w:r>
      <w:r w:rsidRPr="00726544">
        <w:rPr>
          <w:rFonts w:ascii="Times New Roman" w:hAnsi="Times New Roman" w:cs="Times New Roman"/>
          <w:sz w:val="24"/>
          <w:szCs w:val="24"/>
          <w:lang w:val="en-US"/>
        </w:rPr>
        <w:t xml:space="preserve">the deletion of the section 3.1.4 (agreed by PSC 1), and in </w:t>
      </w:r>
      <w:r w:rsidRPr="00726544">
        <w:rPr>
          <w:rFonts w:ascii="Times New Roman" w:hAnsi="Times New Roman" w:cs="Times New Roman"/>
          <w:i/>
          <w:sz w:val="24"/>
          <w:szCs w:val="24"/>
          <w:lang w:val="en-US"/>
        </w:rPr>
        <w:t>italics</w:t>
      </w:r>
      <w:r w:rsidRPr="00726544">
        <w:rPr>
          <w:rFonts w:ascii="Times New Roman" w:hAnsi="Times New Roman" w:cs="Times New Roman"/>
          <w:sz w:val="24"/>
          <w:szCs w:val="24"/>
          <w:lang w:val="en-US"/>
        </w:rPr>
        <w:t xml:space="preserve"> + </w:t>
      </w:r>
      <w:r w:rsidRPr="00726544">
        <w:rPr>
          <w:rFonts w:ascii="Times New Roman" w:hAnsi="Times New Roman" w:cs="Times New Roman"/>
          <w:sz w:val="24"/>
          <w:szCs w:val="24"/>
          <w:u w:val="single"/>
          <w:lang w:val="en-US"/>
        </w:rPr>
        <w:t>underlined</w:t>
      </w:r>
      <w:r w:rsidRPr="00726544">
        <w:rPr>
          <w:rFonts w:ascii="Times New Roman" w:hAnsi="Times New Roman" w:cs="Times New Roman"/>
          <w:sz w:val="24"/>
          <w:szCs w:val="24"/>
          <w:lang w:val="en-US"/>
        </w:rPr>
        <w:t xml:space="preserve"> the new wording of the Outcome as agreed by PSC3 and in </w:t>
      </w:r>
      <w:r w:rsidRPr="00726544">
        <w:rPr>
          <w:rFonts w:ascii="Times New Roman" w:hAnsi="Times New Roman" w:cs="Times New Roman"/>
          <w:i/>
          <w:sz w:val="24"/>
          <w:szCs w:val="24"/>
          <w:lang w:val="en-US"/>
        </w:rPr>
        <w:t>italics</w:t>
      </w:r>
      <w:r w:rsidRPr="00726544">
        <w:rPr>
          <w:rFonts w:ascii="Times New Roman" w:hAnsi="Times New Roman" w:cs="Times New Roman"/>
          <w:sz w:val="24"/>
          <w:szCs w:val="24"/>
          <w:lang w:val="en-US"/>
        </w:rPr>
        <w:t xml:space="preserve"> the changes to the TORs of Outcome 3 to be drafted by IUCN </w:t>
      </w:r>
      <w:r>
        <w:rPr>
          <w:rFonts w:ascii="Times New Roman" w:hAnsi="Times New Roman" w:cs="Times New Roman"/>
          <w:sz w:val="24"/>
          <w:szCs w:val="24"/>
          <w:lang w:val="en-US"/>
        </w:rPr>
        <w:t>(</w:t>
      </w:r>
      <w:r w:rsidRPr="00726544">
        <w:rPr>
          <w:rFonts w:ascii="Times New Roman" w:hAnsi="Times New Roman" w:cs="Times New Roman"/>
          <w:sz w:val="24"/>
          <w:szCs w:val="24"/>
          <w:lang w:val="en-US"/>
        </w:rPr>
        <w:t xml:space="preserve">and submitted to the members of the PSC </w:t>
      </w:r>
      <w:r>
        <w:rPr>
          <w:rFonts w:ascii="Times New Roman" w:hAnsi="Times New Roman" w:cs="Times New Roman"/>
          <w:sz w:val="24"/>
          <w:szCs w:val="24"/>
          <w:lang w:val="en-US"/>
        </w:rPr>
        <w:t xml:space="preserve">but </w:t>
      </w:r>
      <w:r w:rsidRPr="00726544">
        <w:rPr>
          <w:rFonts w:ascii="Times New Roman" w:hAnsi="Times New Roman" w:cs="Times New Roman"/>
          <w:sz w:val="24"/>
          <w:szCs w:val="24"/>
          <w:lang w:val="en-US"/>
        </w:rPr>
        <w:t>apparently not circulated and not approved in PSC4) and delivere</w:t>
      </w:r>
      <w:r>
        <w:rPr>
          <w:rFonts w:ascii="Times New Roman" w:hAnsi="Times New Roman" w:cs="Times New Roman"/>
          <w:sz w:val="24"/>
          <w:szCs w:val="24"/>
          <w:lang w:val="en-US"/>
        </w:rPr>
        <w:t>d</w:t>
      </w:r>
      <w:r w:rsidRPr="00726544">
        <w:rPr>
          <w:rFonts w:ascii="Times New Roman" w:hAnsi="Times New Roman" w:cs="Times New Roman"/>
          <w:sz w:val="24"/>
          <w:szCs w:val="24"/>
          <w:lang w:val="en-US"/>
        </w:rPr>
        <w:t xml:space="preserve"> at the request of the evaluator on 21 May 2013</w:t>
      </w:r>
      <w:r w:rsidR="00675C11">
        <w:rPr>
          <w:rFonts w:ascii="Times New Roman" w:hAnsi="Times New Roman" w:cs="Times New Roman"/>
          <w:sz w:val="24"/>
          <w:szCs w:val="24"/>
          <w:lang w:val="en-US"/>
        </w:rPr>
        <w:t xml:space="preserve">, </w:t>
      </w:r>
      <w:r w:rsidR="00675C11" w:rsidRPr="00AF43A8">
        <w:rPr>
          <w:rFonts w:ascii="Times New Roman" w:hAnsi="Times New Roman" w:cs="Times New Roman"/>
          <w:sz w:val="24"/>
          <w:szCs w:val="24"/>
          <w:lang w:val="en-US"/>
        </w:rPr>
        <w:t xml:space="preserve">close to the </w:t>
      </w:r>
      <w:r w:rsidR="00E176F8" w:rsidRPr="00AF43A8">
        <w:rPr>
          <w:rFonts w:ascii="Times New Roman" w:hAnsi="Times New Roman" w:cs="Times New Roman"/>
          <w:sz w:val="24"/>
          <w:szCs w:val="24"/>
          <w:lang w:val="en-US"/>
        </w:rPr>
        <w:t>official end</w:t>
      </w:r>
      <w:r w:rsidR="00675C11" w:rsidRPr="00AF43A8">
        <w:rPr>
          <w:rFonts w:ascii="Times New Roman" w:hAnsi="Times New Roman" w:cs="Times New Roman"/>
          <w:sz w:val="24"/>
          <w:szCs w:val="24"/>
          <w:lang w:val="en-US"/>
        </w:rPr>
        <w:t xml:space="preserve"> of the project</w:t>
      </w:r>
      <w:r w:rsidRPr="00AF43A8">
        <w:rPr>
          <w:rFonts w:ascii="Times New Roman" w:hAnsi="Times New Roman" w:cs="Times New Roman"/>
          <w:sz w:val="24"/>
          <w:szCs w:val="24"/>
          <w:lang w:val="en-US"/>
        </w:rPr>
        <w:t>.</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Table 5</w:t>
      </w:r>
      <w:r w:rsidRPr="00A56A1B">
        <w:rPr>
          <w:rFonts w:ascii="Times New Roman" w:hAnsi="Times New Roman" w:cs="Times New Roman"/>
          <w:b/>
          <w:sz w:val="24"/>
          <w:szCs w:val="24"/>
          <w:lang w:val="en-US"/>
        </w:rPr>
        <w:t xml:space="preserve"> </w:t>
      </w:r>
      <w:r>
        <w:rPr>
          <w:rFonts w:ascii="Times New Roman" w:hAnsi="Times New Roman" w:cs="Times New Roman"/>
          <w:b/>
          <w:sz w:val="24"/>
          <w:szCs w:val="24"/>
          <w:lang w:val="en-US"/>
        </w:rPr>
        <w:t>–</w:t>
      </w:r>
      <w:r w:rsidRPr="00A56A1B">
        <w:rPr>
          <w:rFonts w:ascii="Times New Roman" w:hAnsi="Times New Roman" w:cs="Times New Roman"/>
          <w:b/>
          <w:sz w:val="24"/>
          <w:szCs w:val="24"/>
          <w:lang w:val="en-US"/>
        </w:rPr>
        <w:t xml:space="preserve"> </w:t>
      </w:r>
      <w:r>
        <w:rPr>
          <w:rFonts w:ascii="Times New Roman" w:hAnsi="Times New Roman" w:cs="Times New Roman"/>
          <w:b/>
          <w:sz w:val="24"/>
          <w:szCs w:val="24"/>
          <w:lang w:val="en-US"/>
        </w:rPr>
        <w:t>Initial Outcome and changes during the project</w:t>
      </w:r>
    </w:p>
    <w:p w:rsidR="00222D32" w:rsidRPr="00E97387" w:rsidRDefault="00222D32" w:rsidP="00222D32">
      <w:pPr>
        <w:spacing w:after="0" w:line="240" w:lineRule="auto"/>
        <w:jc w:val="both"/>
        <w:rPr>
          <w:rFonts w:ascii="Times New Roman" w:hAnsi="Times New Roman" w:cs="Times New Roman"/>
          <w:sz w:val="24"/>
          <w:szCs w:val="24"/>
          <w:lang w:val="en-US"/>
        </w:rPr>
      </w:pPr>
    </w:p>
    <w:tbl>
      <w:tblPr>
        <w:tblStyle w:val="Grilledutableau"/>
        <w:tblW w:w="0" w:type="auto"/>
        <w:tblLook w:val="04A0" w:firstRow="1" w:lastRow="0" w:firstColumn="1" w:lastColumn="0" w:noHBand="0" w:noVBand="1"/>
      </w:tblPr>
      <w:tblGrid>
        <w:gridCol w:w="1681"/>
        <w:gridCol w:w="1516"/>
        <w:gridCol w:w="2186"/>
        <w:gridCol w:w="2026"/>
        <w:gridCol w:w="1877"/>
      </w:tblGrid>
      <w:tr w:rsidR="00222D32" w:rsidRPr="0088038B" w:rsidTr="00680C5E">
        <w:tc>
          <w:tcPr>
            <w:tcW w:w="1681" w:type="dxa"/>
          </w:tcPr>
          <w:p w:rsidR="00222D32" w:rsidRPr="0088038B" w:rsidRDefault="00222D32" w:rsidP="00680C5E">
            <w:pPr>
              <w:jc w:val="both"/>
              <w:rPr>
                <w:rFonts w:ascii="Times New Roman" w:hAnsi="Times New Roman" w:cs="Times New Roman"/>
                <w:sz w:val="20"/>
                <w:szCs w:val="20"/>
              </w:rPr>
            </w:pPr>
            <w:r>
              <w:rPr>
                <w:rFonts w:ascii="Times New Roman" w:hAnsi="Times New Roman" w:cs="Times New Roman"/>
                <w:sz w:val="20"/>
                <w:szCs w:val="20"/>
              </w:rPr>
              <w:t xml:space="preserve"> </w:t>
            </w:r>
            <w:r w:rsidRPr="0088038B">
              <w:rPr>
                <w:rFonts w:ascii="Times New Roman" w:hAnsi="Times New Roman" w:cs="Times New Roman"/>
                <w:sz w:val="20"/>
                <w:szCs w:val="20"/>
              </w:rPr>
              <w:t>Outcomes</w:t>
            </w:r>
          </w:p>
        </w:tc>
        <w:tc>
          <w:tcPr>
            <w:tcW w:w="1516" w:type="dxa"/>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sz w:val="20"/>
                <w:szCs w:val="20"/>
              </w:rPr>
              <w:t>Outputs</w:t>
            </w:r>
          </w:p>
        </w:tc>
        <w:tc>
          <w:tcPr>
            <w:tcW w:w="2187" w:type="dxa"/>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sz w:val="20"/>
                <w:szCs w:val="20"/>
              </w:rPr>
              <w:t>Indicators</w:t>
            </w:r>
          </w:p>
        </w:tc>
        <w:tc>
          <w:tcPr>
            <w:tcW w:w="2026" w:type="dxa"/>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sz w:val="20"/>
                <w:szCs w:val="20"/>
              </w:rPr>
              <w:t>Target</w:t>
            </w:r>
          </w:p>
        </w:tc>
        <w:tc>
          <w:tcPr>
            <w:tcW w:w="1878" w:type="dxa"/>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sz w:val="20"/>
                <w:szCs w:val="20"/>
              </w:rPr>
              <w:t>Source of verification</w:t>
            </w:r>
          </w:p>
        </w:tc>
      </w:tr>
      <w:tr w:rsidR="00222D32" w:rsidRPr="00803353" w:rsidTr="00680C5E">
        <w:tc>
          <w:tcPr>
            <w:tcW w:w="1681" w:type="dxa"/>
            <w:vMerge w:val="restart"/>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b/>
                <w:sz w:val="20"/>
                <w:szCs w:val="20"/>
              </w:rPr>
              <w:t>Outcome 3:</w:t>
            </w:r>
            <w:r>
              <w:rPr>
                <w:rFonts w:ascii="Times New Roman" w:hAnsi="Times New Roman" w:cs="Times New Roman"/>
                <w:b/>
                <w:sz w:val="20"/>
                <w:szCs w:val="20"/>
              </w:rPr>
              <w:t xml:space="preserve"> </w:t>
            </w:r>
            <w:r w:rsidRPr="0088038B">
              <w:rPr>
                <w:rFonts w:ascii="Times New Roman" w:hAnsi="Times New Roman" w:cs="Times New Roman"/>
                <w:sz w:val="20"/>
                <w:szCs w:val="20"/>
              </w:rPr>
              <w:t xml:space="preserve">Development of model management framework and monitoring framework as well as specific management plans based on identified options for conservation and management measures applicable to high seas areas in the Southern Indian Ocean </w:t>
            </w: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autoSpaceDE w:val="0"/>
              <w:autoSpaceDN w:val="0"/>
              <w:adjustRightInd w:val="0"/>
              <w:jc w:val="both"/>
              <w:rPr>
                <w:rFonts w:ascii="Times New Roman" w:hAnsi="Times New Roman" w:cs="Times New Roman"/>
                <w:b/>
                <w:bCs/>
                <w:sz w:val="20"/>
                <w:szCs w:val="20"/>
                <w:u w:val="single"/>
              </w:rPr>
            </w:pPr>
            <w:r w:rsidRPr="0088038B">
              <w:rPr>
                <w:rFonts w:ascii="Times New Roman" w:hAnsi="Times New Roman" w:cs="Times New Roman"/>
                <w:b/>
                <w:bCs/>
                <w:sz w:val="20"/>
                <w:szCs w:val="20"/>
                <w:u w:val="single"/>
              </w:rPr>
              <w:t xml:space="preserve">Outcome 3: </w:t>
            </w:r>
          </w:p>
          <w:p w:rsidR="00222D32" w:rsidRPr="0088038B" w:rsidRDefault="00222D32" w:rsidP="00680C5E">
            <w:pPr>
              <w:autoSpaceDE w:val="0"/>
              <w:autoSpaceDN w:val="0"/>
              <w:adjustRightInd w:val="0"/>
              <w:jc w:val="both"/>
              <w:rPr>
                <w:rFonts w:ascii="Times New Roman" w:hAnsi="Times New Roman" w:cs="Times New Roman"/>
                <w:i/>
                <w:sz w:val="20"/>
                <w:szCs w:val="20"/>
              </w:rPr>
            </w:pPr>
            <w:r w:rsidRPr="0088038B">
              <w:rPr>
                <w:rFonts w:ascii="Times New Roman" w:hAnsi="Times New Roman" w:cs="Times New Roman"/>
                <w:i/>
                <w:sz w:val="20"/>
                <w:szCs w:val="20"/>
              </w:rPr>
              <w:t>Recommended actions in management in the Southern Indian Ocean</w:t>
            </w:r>
          </w:p>
          <w:p w:rsidR="00222D32" w:rsidRPr="0088038B" w:rsidRDefault="00222D32" w:rsidP="00680C5E">
            <w:pPr>
              <w:autoSpaceDE w:val="0"/>
              <w:autoSpaceDN w:val="0"/>
              <w:adjustRightInd w:val="0"/>
              <w:jc w:val="both"/>
              <w:rPr>
                <w:rFonts w:ascii="Times New Roman" w:hAnsi="Times New Roman" w:cs="Times New Roman"/>
                <w:i/>
                <w:sz w:val="20"/>
                <w:szCs w:val="20"/>
              </w:rPr>
            </w:pPr>
            <w:r w:rsidRPr="0088038B">
              <w:rPr>
                <w:rFonts w:ascii="Times New Roman" w:hAnsi="Times New Roman" w:cs="Times New Roman"/>
                <w:i/>
                <w:sz w:val="20"/>
                <w:szCs w:val="20"/>
              </w:rPr>
              <w:t>for conservation and management measures</w:t>
            </w:r>
          </w:p>
          <w:p w:rsidR="00222D32" w:rsidRPr="0088038B" w:rsidRDefault="00222D32" w:rsidP="00680C5E">
            <w:pPr>
              <w:autoSpaceDE w:val="0"/>
              <w:autoSpaceDN w:val="0"/>
              <w:adjustRightInd w:val="0"/>
              <w:jc w:val="both"/>
              <w:rPr>
                <w:rFonts w:ascii="Times New Roman" w:hAnsi="Times New Roman" w:cs="Times New Roman"/>
                <w:sz w:val="20"/>
                <w:szCs w:val="20"/>
              </w:rPr>
            </w:pPr>
            <w:r w:rsidRPr="0088038B">
              <w:rPr>
                <w:rFonts w:ascii="Times New Roman" w:hAnsi="Times New Roman" w:cs="Times New Roman"/>
                <w:i/>
                <w:sz w:val="20"/>
                <w:szCs w:val="20"/>
              </w:rPr>
              <w:t>applicable to high seas areas in the southern Indian Ocean</w:t>
            </w:r>
          </w:p>
        </w:tc>
        <w:tc>
          <w:tcPr>
            <w:tcW w:w="1516" w:type="dxa"/>
            <w:vMerge w:val="restart"/>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sz w:val="20"/>
                <w:szCs w:val="20"/>
              </w:rPr>
              <w:t>3.1. Management and compliance options applying a precautionary and ecosystems approach identified, in collaboration with fishing Industry</w:t>
            </w: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autoSpaceDE w:val="0"/>
              <w:autoSpaceDN w:val="0"/>
              <w:adjustRightInd w:val="0"/>
              <w:jc w:val="both"/>
              <w:rPr>
                <w:rFonts w:ascii="Times New Roman" w:hAnsi="Times New Roman" w:cs="Times New Roman"/>
                <w:i/>
                <w:sz w:val="20"/>
                <w:szCs w:val="20"/>
              </w:rPr>
            </w:pPr>
            <w:r w:rsidRPr="0088038B">
              <w:rPr>
                <w:rFonts w:ascii="Times New Roman" w:hAnsi="Times New Roman" w:cs="Times New Roman"/>
                <w:b/>
                <w:bCs/>
                <w:sz w:val="20"/>
                <w:szCs w:val="20"/>
                <w:u w:val="single"/>
              </w:rPr>
              <w:t xml:space="preserve">3.1 </w:t>
            </w:r>
            <w:r w:rsidRPr="0088038B">
              <w:rPr>
                <w:rFonts w:ascii="Times New Roman" w:hAnsi="Times New Roman" w:cs="Times New Roman"/>
                <w:i/>
                <w:sz w:val="20"/>
                <w:szCs w:val="20"/>
              </w:rPr>
              <w:t>Management and compliance options applying a</w:t>
            </w:r>
          </w:p>
          <w:p w:rsidR="00222D32" w:rsidRPr="0088038B" w:rsidRDefault="00222D32" w:rsidP="00680C5E">
            <w:pPr>
              <w:autoSpaceDE w:val="0"/>
              <w:autoSpaceDN w:val="0"/>
              <w:adjustRightInd w:val="0"/>
              <w:jc w:val="both"/>
              <w:rPr>
                <w:rFonts w:ascii="Times New Roman" w:hAnsi="Times New Roman" w:cs="Times New Roman"/>
                <w:i/>
                <w:sz w:val="20"/>
                <w:szCs w:val="20"/>
              </w:rPr>
            </w:pPr>
            <w:r w:rsidRPr="0088038B">
              <w:rPr>
                <w:rFonts w:ascii="Times New Roman" w:hAnsi="Times New Roman" w:cs="Times New Roman"/>
                <w:i/>
                <w:sz w:val="20"/>
                <w:szCs w:val="20"/>
              </w:rPr>
              <w:t>precautionary and</w:t>
            </w:r>
          </w:p>
          <w:p w:rsidR="00222D32" w:rsidRPr="0088038B" w:rsidRDefault="00222D32" w:rsidP="00680C5E">
            <w:pPr>
              <w:autoSpaceDE w:val="0"/>
              <w:autoSpaceDN w:val="0"/>
              <w:adjustRightInd w:val="0"/>
              <w:jc w:val="both"/>
              <w:rPr>
                <w:rFonts w:ascii="Times New Roman" w:hAnsi="Times New Roman" w:cs="Times New Roman"/>
                <w:i/>
                <w:sz w:val="20"/>
                <w:szCs w:val="20"/>
              </w:rPr>
            </w:pPr>
            <w:r w:rsidRPr="0088038B">
              <w:rPr>
                <w:rFonts w:ascii="Times New Roman" w:hAnsi="Times New Roman" w:cs="Times New Roman"/>
                <w:i/>
                <w:sz w:val="20"/>
                <w:szCs w:val="20"/>
              </w:rPr>
              <w:t>ecosystems approach identified, in collaboration with</w:t>
            </w:r>
          </w:p>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i/>
                <w:sz w:val="20"/>
                <w:szCs w:val="20"/>
              </w:rPr>
              <w:t>the fishing industry</w:t>
            </w:r>
          </w:p>
        </w:tc>
        <w:tc>
          <w:tcPr>
            <w:tcW w:w="2187" w:type="dxa"/>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sz w:val="20"/>
                <w:szCs w:val="20"/>
              </w:rPr>
              <w:t>3.1.1 Conservation and management measures including model monitoring, control and surveillance framework, identified and assessed for feasibility through consultative process with various stakeholders including the fishing industry</w:t>
            </w: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autoSpaceDE w:val="0"/>
              <w:autoSpaceDN w:val="0"/>
              <w:adjustRightInd w:val="0"/>
              <w:jc w:val="both"/>
              <w:rPr>
                <w:rFonts w:ascii="Times New Roman" w:hAnsi="Times New Roman" w:cs="Times New Roman"/>
                <w:i/>
                <w:sz w:val="20"/>
                <w:szCs w:val="20"/>
              </w:rPr>
            </w:pPr>
            <w:r w:rsidRPr="0088038B">
              <w:rPr>
                <w:rFonts w:ascii="Times New Roman" w:hAnsi="Times New Roman" w:cs="Times New Roman"/>
                <w:i/>
                <w:sz w:val="20"/>
                <w:szCs w:val="20"/>
              </w:rPr>
              <w:t>3.1.1. Conservation and management measures, including monitoring, control and surveillance, identified and assessed for feasibility through consultative process with various stakeholders, including the fishing Industry</w:t>
            </w:r>
          </w:p>
        </w:tc>
        <w:tc>
          <w:tcPr>
            <w:tcW w:w="2026" w:type="dxa"/>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sz w:val="20"/>
                <w:szCs w:val="20"/>
              </w:rPr>
              <w:t>List of agreed options for conservation and management measures developed, including monitoring, control and surveillance (MCS) systems</w:t>
            </w: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autoSpaceDE w:val="0"/>
              <w:autoSpaceDN w:val="0"/>
              <w:adjustRightInd w:val="0"/>
              <w:jc w:val="both"/>
              <w:rPr>
                <w:rFonts w:ascii="Times New Roman" w:hAnsi="Times New Roman" w:cs="Times New Roman"/>
                <w:i/>
                <w:sz w:val="20"/>
                <w:szCs w:val="20"/>
              </w:rPr>
            </w:pPr>
            <w:r w:rsidRPr="0088038B">
              <w:rPr>
                <w:rFonts w:ascii="Times New Roman" w:hAnsi="Times New Roman" w:cs="Times New Roman"/>
                <w:i/>
                <w:sz w:val="20"/>
                <w:szCs w:val="20"/>
              </w:rPr>
              <w:t>Basket of options for management measures, monitoring, control and surveillance developed</w:t>
            </w:r>
          </w:p>
        </w:tc>
        <w:tc>
          <w:tcPr>
            <w:tcW w:w="1878" w:type="dxa"/>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sz w:val="20"/>
                <w:szCs w:val="20"/>
              </w:rPr>
              <w:t>Fisheries situation, analysis report, including options for conservation and management, and MCS systems, meeting reports, workshop proceedings</w:t>
            </w: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i/>
                <w:sz w:val="20"/>
                <w:szCs w:val="20"/>
              </w:rPr>
            </w:pPr>
            <w:r w:rsidRPr="0088038B">
              <w:rPr>
                <w:rFonts w:ascii="Times New Roman" w:hAnsi="Times New Roman" w:cs="Times New Roman"/>
                <w:i/>
                <w:sz w:val="20"/>
                <w:szCs w:val="20"/>
              </w:rPr>
              <w:t>Meeting notes of stakeholder workshops, options analysis report</w:t>
            </w:r>
          </w:p>
        </w:tc>
      </w:tr>
      <w:tr w:rsidR="00222D32" w:rsidRPr="00803353" w:rsidTr="00680C5E">
        <w:tc>
          <w:tcPr>
            <w:tcW w:w="1681" w:type="dxa"/>
            <w:vMerge/>
          </w:tcPr>
          <w:p w:rsidR="00222D32" w:rsidRPr="0088038B" w:rsidRDefault="00222D32" w:rsidP="00680C5E">
            <w:pPr>
              <w:jc w:val="both"/>
              <w:rPr>
                <w:rFonts w:ascii="Times New Roman" w:hAnsi="Times New Roman" w:cs="Times New Roman"/>
                <w:sz w:val="20"/>
                <w:szCs w:val="20"/>
              </w:rPr>
            </w:pPr>
          </w:p>
        </w:tc>
        <w:tc>
          <w:tcPr>
            <w:tcW w:w="1516" w:type="dxa"/>
            <w:vMerge/>
          </w:tcPr>
          <w:p w:rsidR="00222D32" w:rsidRPr="0088038B" w:rsidRDefault="00222D32" w:rsidP="00680C5E">
            <w:pPr>
              <w:jc w:val="both"/>
              <w:rPr>
                <w:rFonts w:ascii="Times New Roman" w:hAnsi="Times New Roman" w:cs="Times New Roman"/>
                <w:sz w:val="20"/>
                <w:szCs w:val="20"/>
              </w:rPr>
            </w:pPr>
          </w:p>
        </w:tc>
        <w:tc>
          <w:tcPr>
            <w:tcW w:w="2187" w:type="dxa"/>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sz w:val="20"/>
                <w:szCs w:val="20"/>
              </w:rPr>
              <w:t xml:space="preserve">3.1.2 Two specific management plans for two high seas are developed </w:t>
            </w: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autoSpaceDE w:val="0"/>
              <w:autoSpaceDN w:val="0"/>
              <w:adjustRightInd w:val="0"/>
              <w:jc w:val="both"/>
              <w:rPr>
                <w:rFonts w:ascii="Times New Roman" w:hAnsi="Times New Roman" w:cs="Times New Roman"/>
                <w:i/>
                <w:sz w:val="20"/>
                <w:szCs w:val="20"/>
              </w:rPr>
            </w:pPr>
            <w:r w:rsidRPr="0088038B">
              <w:rPr>
                <w:rFonts w:ascii="Times New Roman" w:hAnsi="Times New Roman" w:cs="Times New Roman"/>
                <w:i/>
                <w:sz w:val="20"/>
                <w:szCs w:val="20"/>
              </w:rPr>
              <w:t>3.1.2 Options and recommendations on the management framework for high seas biodiversity</w:t>
            </w:r>
            <w:r>
              <w:rPr>
                <w:rFonts w:ascii="Times New Roman" w:hAnsi="Times New Roman" w:cs="Times New Roman"/>
                <w:i/>
                <w:sz w:val="20"/>
                <w:szCs w:val="20"/>
              </w:rPr>
              <w:t xml:space="preserve"> </w:t>
            </w:r>
            <w:r w:rsidRPr="0088038B">
              <w:rPr>
                <w:rFonts w:ascii="Times New Roman" w:hAnsi="Times New Roman" w:cs="Times New Roman"/>
                <w:i/>
                <w:sz w:val="20"/>
                <w:szCs w:val="20"/>
              </w:rPr>
              <w:t>in the southern Indian</w:t>
            </w:r>
          </w:p>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i/>
                <w:sz w:val="20"/>
                <w:szCs w:val="20"/>
              </w:rPr>
              <w:lastRenderedPageBreak/>
              <w:t>Ocean</w:t>
            </w:r>
          </w:p>
        </w:tc>
        <w:tc>
          <w:tcPr>
            <w:tcW w:w="2026" w:type="dxa"/>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sz w:val="20"/>
                <w:szCs w:val="20"/>
              </w:rPr>
              <w:lastRenderedPageBreak/>
              <w:t xml:space="preserve">Two pilot areas identified and respective management plans developed </w:t>
            </w:r>
          </w:p>
          <w:p w:rsidR="00222D32" w:rsidRPr="0088038B" w:rsidRDefault="00222D32" w:rsidP="00680C5E">
            <w:pPr>
              <w:jc w:val="both"/>
              <w:rPr>
                <w:rFonts w:ascii="Times New Roman" w:hAnsi="Times New Roman" w:cs="Times New Roman"/>
                <w:i/>
                <w:sz w:val="20"/>
                <w:szCs w:val="20"/>
              </w:rPr>
            </w:pPr>
            <w:r w:rsidRPr="0088038B">
              <w:rPr>
                <w:rFonts w:ascii="Times New Roman" w:hAnsi="Times New Roman" w:cs="Times New Roman"/>
                <w:i/>
                <w:sz w:val="20"/>
                <w:szCs w:val="20"/>
              </w:rPr>
              <w:t>Management recommendations for high seas biodiversity conservation in the southern Indian Ocean</w:t>
            </w:r>
          </w:p>
        </w:tc>
        <w:tc>
          <w:tcPr>
            <w:tcW w:w="1878" w:type="dxa"/>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sz w:val="20"/>
                <w:szCs w:val="20"/>
              </w:rPr>
              <w:t>Management plans for the two selected high seas areas</w:t>
            </w: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autoSpaceDE w:val="0"/>
              <w:autoSpaceDN w:val="0"/>
              <w:adjustRightInd w:val="0"/>
              <w:jc w:val="both"/>
              <w:rPr>
                <w:rFonts w:ascii="Times New Roman" w:hAnsi="Times New Roman" w:cs="Times New Roman"/>
                <w:i/>
                <w:sz w:val="20"/>
                <w:szCs w:val="20"/>
              </w:rPr>
            </w:pPr>
            <w:r w:rsidRPr="0088038B">
              <w:rPr>
                <w:rFonts w:ascii="Times New Roman" w:hAnsi="Times New Roman" w:cs="Times New Roman"/>
                <w:i/>
                <w:sz w:val="20"/>
                <w:szCs w:val="20"/>
              </w:rPr>
              <w:t>Road Map towards conservation of biodiversity and management</w:t>
            </w:r>
          </w:p>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i/>
                <w:sz w:val="20"/>
                <w:szCs w:val="20"/>
              </w:rPr>
              <w:t xml:space="preserve">framework for the southern Indian </w:t>
            </w:r>
            <w:r w:rsidRPr="0088038B">
              <w:rPr>
                <w:rFonts w:ascii="Times New Roman" w:hAnsi="Times New Roman" w:cs="Times New Roman"/>
                <w:i/>
                <w:sz w:val="20"/>
                <w:szCs w:val="20"/>
              </w:rPr>
              <w:lastRenderedPageBreak/>
              <w:t>Ocean document</w:t>
            </w:r>
          </w:p>
        </w:tc>
      </w:tr>
      <w:tr w:rsidR="00222D32" w:rsidRPr="00803353" w:rsidTr="00680C5E">
        <w:tc>
          <w:tcPr>
            <w:tcW w:w="1681" w:type="dxa"/>
            <w:vMerge/>
          </w:tcPr>
          <w:p w:rsidR="00222D32" w:rsidRPr="0088038B" w:rsidRDefault="00222D32" w:rsidP="00680C5E">
            <w:pPr>
              <w:jc w:val="both"/>
              <w:rPr>
                <w:rFonts w:ascii="Times New Roman" w:hAnsi="Times New Roman" w:cs="Times New Roman"/>
                <w:sz w:val="20"/>
                <w:szCs w:val="20"/>
              </w:rPr>
            </w:pPr>
          </w:p>
        </w:tc>
        <w:tc>
          <w:tcPr>
            <w:tcW w:w="1516" w:type="dxa"/>
            <w:vMerge/>
          </w:tcPr>
          <w:p w:rsidR="00222D32" w:rsidRPr="0088038B" w:rsidRDefault="00222D32" w:rsidP="00680C5E">
            <w:pPr>
              <w:jc w:val="both"/>
              <w:rPr>
                <w:rFonts w:ascii="Times New Roman" w:hAnsi="Times New Roman" w:cs="Times New Roman"/>
                <w:sz w:val="20"/>
                <w:szCs w:val="20"/>
              </w:rPr>
            </w:pPr>
          </w:p>
        </w:tc>
        <w:tc>
          <w:tcPr>
            <w:tcW w:w="2187" w:type="dxa"/>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sz w:val="20"/>
                <w:szCs w:val="20"/>
              </w:rPr>
              <w:t xml:space="preserve">3.1.3 Comprehensive model management framework for high seas biodiversity in the southern Indian Ocean developed </w:t>
            </w:r>
          </w:p>
          <w:p w:rsidR="00222D32" w:rsidRPr="0088038B" w:rsidRDefault="00222D32" w:rsidP="00680C5E">
            <w:pPr>
              <w:autoSpaceDE w:val="0"/>
              <w:autoSpaceDN w:val="0"/>
              <w:adjustRightInd w:val="0"/>
              <w:jc w:val="both"/>
              <w:rPr>
                <w:rFonts w:ascii="Times New Roman" w:hAnsi="Times New Roman" w:cs="Times New Roman"/>
                <w:i/>
                <w:sz w:val="20"/>
                <w:szCs w:val="20"/>
              </w:rPr>
            </w:pPr>
            <w:r w:rsidRPr="0088038B">
              <w:rPr>
                <w:rFonts w:ascii="Times New Roman" w:hAnsi="Times New Roman" w:cs="Times New Roman"/>
                <w:i/>
                <w:sz w:val="20"/>
                <w:szCs w:val="20"/>
              </w:rPr>
              <w:t>3.1.3 Options and recommendations on the monitoring, control and enforcement</w:t>
            </w:r>
            <w:r>
              <w:rPr>
                <w:rFonts w:ascii="Times New Roman" w:hAnsi="Times New Roman" w:cs="Times New Roman"/>
                <w:i/>
                <w:sz w:val="20"/>
                <w:szCs w:val="20"/>
              </w:rPr>
              <w:t xml:space="preserve"> </w:t>
            </w:r>
            <w:r w:rsidRPr="0088038B">
              <w:rPr>
                <w:rFonts w:ascii="Times New Roman" w:hAnsi="Times New Roman" w:cs="Times New Roman"/>
                <w:i/>
                <w:sz w:val="20"/>
                <w:szCs w:val="20"/>
              </w:rPr>
              <w:t>framework for high seas biodiversity in the southern Indian Ocean</w:t>
            </w:r>
          </w:p>
        </w:tc>
        <w:tc>
          <w:tcPr>
            <w:tcW w:w="2026" w:type="dxa"/>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sz w:val="20"/>
                <w:szCs w:val="20"/>
              </w:rPr>
              <w:t>Comprehensive model management framework</w:t>
            </w:r>
            <w:r>
              <w:rPr>
                <w:rFonts w:ascii="Times New Roman" w:hAnsi="Times New Roman" w:cs="Times New Roman"/>
                <w:sz w:val="20"/>
                <w:szCs w:val="20"/>
              </w:rPr>
              <w:t xml:space="preserve"> </w:t>
            </w:r>
            <w:r w:rsidRPr="0088038B">
              <w:rPr>
                <w:rFonts w:ascii="Times New Roman" w:hAnsi="Times New Roman" w:cs="Times New Roman"/>
                <w:b/>
                <w:sz w:val="20"/>
                <w:szCs w:val="20"/>
              </w:rPr>
              <w:t>including two pilot areas management plans</w:t>
            </w: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i/>
                <w:sz w:val="20"/>
                <w:szCs w:val="20"/>
              </w:rPr>
            </w:pPr>
            <w:r w:rsidRPr="0088038B">
              <w:rPr>
                <w:rFonts w:ascii="Times New Roman" w:hAnsi="Times New Roman" w:cs="Times New Roman"/>
                <w:i/>
                <w:sz w:val="20"/>
                <w:szCs w:val="20"/>
              </w:rPr>
              <w:t>Management recommendations on the monitoring, control and enforcement</w:t>
            </w:r>
            <w:r>
              <w:rPr>
                <w:rFonts w:ascii="Times New Roman" w:hAnsi="Times New Roman" w:cs="Times New Roman"/>
                <w:i/>
                <w:sz w:val="20"/>
                <w:szCs w:val="20"/>
              </w:rPr>
              <w:t xml:space="preserve"> </w:t>
            </w:r>
            <w:r w:rsidRPr="0088038B">
              <w:rPr>
                <w:rFonts w:ascii="Times New Roman" w:hAnsi="Times New Roman" w:cs="Times New Roman"/>
                <w:i/>
                <w:sz w:val="20"/>
                <w:szCs w:val="20"/>
              </w:rPr>
              <w:t>framework</w:t>
            </w:r>
          </w:p>
        </w:tc>
        <w:tc>
          <w:tcPr>
            <w:tcW w:w="1878" w:type="dxa"/>
          </w:tcPr>
          <w:p w:rsidR="00222D32" w:rsidRPr="0088038B" w:rsidRDefault="00222D32" w:rsidP="00680C5E">
            <w:pPr>
              <w:jc w:val="both"/>
              <w:rPr>
                <w:rFonts w:ascii="Times New Roman" w:hAnsi="Times New Roman" w:cs="Times New Roman"/>
                <w:sz w:val="20"/>
                <w:szCs w:val="20"/>
              </w:rPr>
            </w:pPr>
            <w:r w:rsidRPr="0088038B">
              <w:rPr>
                <w:rFonts w:ascii="Times New Roman" w:hAnsi="Times New Roman" w:cs="Times New Roman"/>
                <w:sz w:val="20"/>
                <w:szCs w:val="20"/>
              </w:rPr>
              <w:t>Model management framework document</w:t>
            </w: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sz w:val="20"/>
                <w:szCs w:val="20"/>
              </w:rPr>
            </w:pPr>
          </w:p>
          <w:p w:rsidR="00222D32" w:rsidRPr="0088038B" w:rsidRDefault="00222D32" w:rsidP="00680C5E">
            <w:pPr>
              <w:jc w:val="both"/>
              <w:rPr>
                <w:rFonts w:ascii="Times New Roman" w:hAnsi="Times New Roman" w:cs="Times New Roman"/>
                <w:i/>
                <w:sz w:val="20"/>
                <w:szCs w:val="20"/>
              </w:rPr>
            </w:pPr>
            <w:r w:rsidRPr="0088038B">
              <w:rPr>
                <w:rFonts w:ascii="Times New Roman" w:hAnsi="Times New Roman" w:cs="Times New Roman"/>
                <w:i/>
                <w:sz w:val="20"/>
                <w:szCs w:val="20"/>
              </w:rPr>
              <w:t>Monitoring, control and enforcement framework recommended actions developed in the Road Map document</w:t>
            </w:r>
          </w:p>
        </w:tc>
      </w:tr>
      <w:tr w:rsidR="00222D32" w:rsidRPr="00803353" w:rsidTr="00680C5E">
        <w:tc>
          <w:tcPr>
            <w:tcW w:w="1681" w:type="dxa"/>
            <w:vMerge/>
          </w:tcPr>
          <w:p w:rsidR="00222D32" w:rsidRPr="0088038B" w:rsidRDefault="00222D32" w:rsidP="00680C5E">
            <w:pPr>
              <w:jc w:val="both"/>
              <w:rPr>
                <w:rFonts w:ascii="Times New Roman" w:hAnsi="Times New Roman" w:cs="Times New Roman"/>
                <w:sz w:val="20"/>
                <w:szCs w:val="20"/>
              </w:rPr>
            </w:pPr>
          </w:p>
        </w:tc>
        <w:tc>
          <w:tcPr>
            <w:tcW w:w="1516" w:type="dxa"/>
            <w:vMerge/>
          </w:tcPr>
          <w:p w:rsidR="00222D32" w:rsidRPr="0088038B" w:rsidRDefault="00222D32" w:rsidP="00680C5E">
            <w:pPr>
              <w:jc w:val="both"/>
              <w:rPr>
                <w:rFonts w:ascii="Times New Roman" w:hAnsi="Times New Roman" w:cs="Times New Roman"/>
                <w:sz w:val="20"/>
                <w:szCs w:val="20"/>
              </w:rPr>
            </w:pPr>
          </w:p>
        </w:tc>
        <w:tc>
          <w:tcPr>
            <w:tcW w:w="2187" w:type="dxa"/>
          </w:tcPr>
          <w:p w:rsidR="00222D32" w:rsidRPr="0088038B" w:rsidRDefault="00222D32" w:rsidP="00680C5E">
            <w:pPr>
              <w:jc w:val="both"/>
              <w:rPr>
                <w:rFonts w:ascii="Times New Roman" w:hAnsi="Times New Roman" w:cs="Times New Roman"/>
                <w:b/>
                <w:sz w:val="20"/>
                <w:szCs w:val="20"/>
              </w:rPr>
            </w:pPr>
            <w:r w:rsidRPr="0088038B">
              <w:rPr>
                <w:rFonts w:ascii="Times New Roman" w:hAnsi="Times New Roman" w:cs="Times New Roman"/>
                <w:b/>
                <w:sz w:val="20"/>
                <w:szCs w:val="20"/>
              </w:rPr>
              <w:t>3.1.4 Model monitoring, control and enforcement framework for high seas biodiversity management in the southern Indian Ocean developed</w:t>
            </w:r>
            <w:r>
              <w:rPr>
                <w:rFonts w:ascii="Times New Roman" w:hAnsi="Times New Roman" w:cs="Times New Roman"/>
                <w:b/>
                <w:sz w:val="20"/>
                <w:szCs w:val="20"/>
              </w:rPr>
              <w:t xml:space="preserve"> </w:t>
            </w:r>
          </w:p>
        </w:tc>
        <w:tc>
          <w:tcPr>
            <w:tcW w:w="2026" w:type="dxa"/>
          </w:tcPr>
          <w:p w:rsidR="00222D32" w:rsidRPr="0088038B" w:rsidRDefault="00222D32" w:rsidP="00680C5E">
            <w:pPr>
              <w:jc w:val="both"/>
              <w:rPr>
                <w:rFonts w:ascii="Times New Roman" w:hAnsi="Times New Roman" w:cs="Times New Roman"/>
                <w:b/>
                <w:sz w:val="20"/>
                <w:szCs w:val="20"/>
              </w:rPr>
            </w:pPr>
            <w:r w:rsidRPr="0088038B">
              <w:rPr>
                <w:rFonts w:ascii="Times New Roman" w:hAnsi="Times New Roman" w:cs="Times New Roman"/>
                <w:b/>
                <w:sz w:val="20"/>
                <w:szCs w:val="20"/>
              </w:rPr>
              <w:t>Agreed model monitoring, control and enforcement framework for high seas biodiversity management in the southern Indian Ocean developed</w:t>
            </w:r>
          </w:p>
        </w:tc>
        <w:tc>
          <w:tcPr>
            <w:tcW w:w="1878" w:type="dxa"/>
          </w:tcPr>
          <w:p w:rsidR="00222D32" w:rsidRPr="0088038B" w:rsidRDefault="00222D32" w:rsidP="00680C5E">
            <w:pPr>
              <w:jc w:val="both"/>
              <w:rPr>
                <w:rFonts w:ascii="Times New Roman" w:hAnsi="Times New Roman" w:cs="Times New Roman"/>
                <w:b/>
                <w:sz w:val="20"/>
                <w:szCs w:val="20"/>
              </w:rPr>
            </w:pPr>
            <w:r w:rsidRPr="0088038B">
              <w:rPr>
                <w:rFonts w:ascii="Times New Roman" w:hAnsi="Times New Roman" w:cs="Times New Roman"/>
                <w:b/>
                <w:sz w:val="20"/>
                <w:szCs w:val="20"/>
              </w:rPr>
              <w:t>Monitoring, control and enforcement framework document</w:t>
            </w:r>
          </w:p>
        </w:tc>
      </w:tr>
    </w:tbl>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7C55CB" w:rsidRDefault="00222D32" w:rsidP="007C55CB">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careful reading of the proposed changes show</w:t>
      </w:r>
      <w:r w:rsidR="00E176F8">
        <w:rPr>
          <w:rFonts w:ascii="Times New Roman" w:hAnsi="Times New Roman" w:cs="Times New Roman"/>
          <w:sz w:val="24"/>
          <w:szCs w:val="24"/>
          <w:lang w:val="en-US"/>
        </w:rPr>
        <w:t>s</w:t>
      </w:r>
      <w:r>
        <w:rPr>
          <w:rFonts w:ascii="Times New Roman" w:hAnsi="Times New Roman" w:cs="Times New Roman"/>
          <w:sz w:val="24"/>
          <w:szCs w:val="24"/>
          <w:lang w:val="en-US"/>
        </w:rPr>
        <w:t xml:space="preserve"> that most of the source</w:t>
      </w:r>
      <w:r w:rsidR="00E176F8">
        <w:rPr>
          <w:rFonts w:ascii="Times New Roman" w:hAnsi="Times New Roman" w:cs="Times New Roman"/>
          <w:sz w:val="24"/>
          <w:szCs w:val="24"/>
          <w:lang w:val="en-US"/>
        </w:rPr>
        <w:t>s</w:t>
      </w:r>
      <w:r>
        <w:rPr>
          <w:rFonts w:ascii="Times New Roman" w:hAnsi="Times New Roman" w:cs="Times New Roman"/>
          <w:sz w:val="24"/>
          <w:szCs w:val="24"/>
          <w:lang w:val="en-US"/>
        </w:rPr>
        <w:t xml:space="preserve"> of verification have been removed or changed: for (3.1.1) the fisheries situation analysis report </w:t>
      </w:r>
      <w:r w:rsidRPr="00177D9B">
        <w:rPr>
          <w:rFonts w:ascii="Times New Roman" w:hAnsi="Times New Roman" w:cs="Times New Roman"/>
          <w:sz w:val="24"/>
          <w:szCs w:val="24"/>
          <w:lang w:val="en-US"/>
        </w:rPr>
        <w:t>including options for conse</w:t>
      </w:r>
      <w:r>
        <w:rPr>
          <w:rFonts w:ascii="Times New Roman" w:hAnsi="Times New Roman" w:cs="Times New Roman"/>
          <w:sz w:val="24"/>
          <w:szCs w:val="24"/>
          <w:lang w:val="en-US"/>
        </w:rPr>
        <w:t>rvation and management</w:t>
      </w:r>
      <w:r w:rsidRPr="00177D9B">
        <w:rPr>
          <w:rFonts w:ascii="Times New Roman" w:hAnsi="Times New Roman" w:cs="Times New Roman"/>
          <w:sz w:val="24"/>
          <w:szCs w:val="24"/>
          <w:lang w:val="en-US"/>
        </w:rPr>
        <w:t xml:space="preserve"> and MCS systems</w:t>
      </w:r>
      <w:r>
        <w:rPr>
          <w:rFonts w:ascii="Times New Roman" w:hAnsi="Times New Roman" w:cs="Times New Roman"/>
          <w:sz w:val="24"/>
          <w:szCs w:val="24"/>
          <w:lang w:val="en-US"/>
        </w:rPr>
        <w:t xml:space="preserve"> has been removed; for (3.1.2) the management plans for the two selected high seas areas (seamounts) </w:t>
      </w:r>
      <w:r w:rsidR="00E176F8">
        <w:rPr>
          <w:rFonts w:ascii="Times New Roman" w:hAnsi="Times New Roman" w:cs="Times New Roman"/>
          <w:sz w:val="24"/>
          <w:szCs w:val="24"/>
          <w:lang w:val="en-US"/>
        </w:rPr>
        <w:t>have been</w:t>
      </w:r>
      <w:r>
        <w:rPr>
          <w:rFonts w:ascii="Times New Roman" w:hAnsi="Times New Roman" w:cs="Times New Roman"/>
          <w:sz w:val="24"/>
          <w:szCs w:val="24"/>
          <w:lang w:val="en-US"/>
        </w:rPr>
        <w:t xml:space="preserve"> replaced by </w:t>
      </w:r>
      <w:r w:rsidR="00E176F8">
        <w:rPr>
          <w:rFonts w:ascii="Times New Roman" w:hAnsi="Times New Roman" w:cs="Times New Roman"/>
          <w:sz w:val="24"/>
          <w:szCs w:val="24"/>
          <w:lang w:val="en-US"/>
        </w:rPr>
        <w:t>a “</w:t>
      </w:r>
      <w:r w:rsidRPr="00177D9B">
        <w:rPr>
          <w:rFonts w:ascii="Times New Roman" w:hAnsi="Times New Roman" w:cs="Times New Roman"/>
          <w:sz w:val="24"/>
          <w:szCs w:val="24"/>
          <w:lang w:val="en-US"/>
        </w:rPr>
        <w:t>Road Map towards conservation of biodiversity and management</w:t>
      </w:r>
      <w:r>
        <w:rPr>
          <w:rFonts w:ascii="Times New Roman" w:hAnsi="Times New Roman" w:cs="Times New Roman"/>
          <w:sz w:val="24"/>
          <w:szCs w:val="24"/>
          <w:lang w:val="en-US"/>
        </w:rPr>
        <w:t xml:space="preserve"> </w:t>
      </w:r>
      <w:r w:rsidRPr="00177D9B">
        <w:rPr>
          <w:rFonts w:ascii="Times New Roman" w:hAnsi="Times New Roman" w:cs="Times New Roman"/>
          <w:sz w:val="24"/>
          <w:szCs w:val="24"/>
          <w:lang w:val="en-US"/>
        </w:rPr>
        <w:t>framework for the southern Indian Ocean</w:t>
      </w:r>
      <w:r w:rsidR="00E176F8">
        <w:rPr>
          <w:rFonts w:ascii="Times New Roman" w:hAnsi="Times New Roman" w:cs="Times New Roman"/>
          <w:sz w:val="24"/>
          <w:szCs w:val="24"/>
          <w:lang w:val="en-US"/>
        </w:rPr>
        <w:t>”</w:t>
      </w:r>
      <w:r w:rsidRPr="00177D9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(3.1.3) the model management framework document </w:t>
      </w:r>
      <w:r w:rsidR="00E176F8">
        <w:rPr>
          <w:rFonts w:ascii="Times New Roman" w:hAnsi="Times New Roman" w:cs="Times New Roman"/>
          <w:sz w:val="24"/>
          <w:szCs w:val="24"/>
          <w:lang w:val="en-US"/>
        </w:rPr>
        <w:t>has been</w:t>
      </w:r>
      <w:r>
        <w:rPr>
          <w:rFonts w:ascii="Times New Roman" w:hAnsi="Times New Roman" w:cs="Times New Roman"/>
          <w:sz w:val="24"/>
          <w:szCs w:val="24"/>
          <w:lang w:val="en-US"/>
        </w:rPr>
        <w:t xml:space="preserve"> removed as </w:t>
      </w:r>
      <w:r w:rsidR="00E176F8">
        <w:rPr>
          <w:rFonts w:ascii="Times New Roman" w:hAnsi="Times New Roman" w:cs="Times New Roman"/>
          <w:sz w:val="24"/>
          <w:szCs w:val="24"/>
          <w:lang w:val="en-US"/>
        </w:rPr>
        <w:t xml:space="preserve">it has been </w:t>
      </w:r>
      <w:r>
        <w:rPr>
          <w:rFonts w:ascii="Times New Roman" w:hAnsi="Times New Roman" w:cs="Times New Roman"/>
          <w:sz w:val="24"/>
          <w:szCs w:val="24"/>
          <w:lang w:val="en-US"/>
        </w:rPr>
        <w:t xml:space="preserve">considered </w:t>
      </w:r>
      <w:r w:rsidR="00E176F8">
        <w:rPr>
          <w:rFonts w:ascii="Times New Roman" w:hAnsi="Times New Roman" w:cs="Times New Roman"/>
          <w:sz w:val="24"/>
          <w:szCs w:val="24"/>
          <w:lang w:val="en-US"/>
        </w:rPr>
        <w:t>to be part of</w:t>
      </w:r>
      <w:r>
        <w:rPr>
          <w:rFonts w:ascii="Times New Roman" w:hAnsi="Times New Roman" w:cs="Times New Roman"/>
          <w:sz w:val="24"/>
          <w:szCs w:val="24"/>
          <w:lang w:val="en-US"/>
        </w:rPr>
        <w:t xml:space="preserve"> the Road Map.</w:t>
      </w:r>
      <w:r w:rsidRPr="00AF43A8">
        <w:rPr>
          <w:rFonts w:ascii="Times New Roman" w:hAnsi="Times New Roman" w:cs="Times New Roman"/>
          <w:sz w:val="24"/>
          <w:szCs w:val="24"/>
          <w:lang w:val="en-US"/>
        </w:rPr>
        <w:t xml:space="preserve"> Furthermore, the reading of the Road Map </w:t>
      </w:r>
      <w:r w:rsidR="00E176F8" w:rsidRPr="00AF43A8">
        <w:rPr>
          <w:rFonts w:ascii="Times New Roman" w:hAnsi="Times New Roman" w:cs="Times New Roman"/>
          <w:sz w:val="24"/>
          <w:szCs w:val="24"/>
          <w:lang w:val="en-US"/>
        </w:rPr>
        <w:t>depicts</w:t>
      </w:r>
      <w:r w:rsidRPr="00AF43A8">
        <w:rPr>
          <w:rFonts w:ascii="Times New Roman" w:hAnsi="Times New Roman" w:cs="Times New Roman"/>
          <w:sz w:val="24"/>
          <w:szCs w:val="24"/>
          <w:lang w:val="en-US"/>
        </w:rPr>
        <w:t xml:space="preserve"> a general approach to the issue of management of the high </w:t>
      </w:r>
      <w:proofErr w:type="gramStart"/>
      <w:r w:rsidRPr="00AF43A8">
        <w:rPr>
          <w:rFonts w:ascii="Times New Roman" w:hAnsi="Times New Roman" w:cs="Times New Roman"/>
          <w:sz w:val="24"/>
          <w:szCs w:val="24"/>
          <w:lang w:val="en-US"/>
        </w:rPr>
        <w:t>seas,</w:t>
      </w:r>
      <w:proofErr w:type="gramEnd"/>
      <w:r w:rsidRPr="00AF43A8">
        <w:rPr>
          <w:rFonts w:ascii="Times New Roman" w:hAnsi="Times New Roman" w:cs="Times New Roman"/>
          <w:sz w:val="24"/>
          <w:szCs w:val="24"/>
          <w:lang w:val="en-US"/>
        </w:rPr>
        <w:t xml:space="preserve"> </w:t>
      </w:r>
      <w:r w:rsidR="00E176F8" w:rsidRPr="00AF43A8">
        <w:rPr>
          <w:rFonts w:ascii="Times New Roman" w:hAnsi="Times New Roman" w:cs="Times New Roman"/>
          <w:sz w:val="24"/>
          <w:szCs w:val="24"/>
          <w:lang w:val="en-US"/>
        </w:rPr>
        <w:t xml:space="preserve">it is </w:t>
      </w:r>
      <w:r w:rsidRPr="00AF43A8">
        <w:rPr>
          <w:rFonts w:ascii="Times New Roman" w:hAnsi="Times New Roman" w:cs="Times New Roman"/>
          <w:sz w:val="24"/>
          <w:szCs w:val="24"/>
          <w:lang w:val="en-US"/>
        </w:rPr>
        <w:t>not region specific nor concentrating on seamounts</w:t>
      </w:r>
      <w:r w:rsidR="00E176F8" w:rsidRPr="00AF43A8">
        <w:rPr>
          <w:rFonts w:ascii="Times New Roman" w:hAnsi="Times New Roman" w:cs="Times New Roman"/>
          <w:sz w:val="24"/>
          <w:szCs w:val="24"/>
          <w:lang w:val="en-US"/>
        </w:rPr>
        <w:t xml:space="preserve">. </w:t>
      </w:r>
      <w:r w:rsidR="00E176F8" w:rsidRPr="00E176F8">
        <w:rPr>
          <w:rFonts w:ascii="Times New Roman" w:hAnsi="Times New Roman" w:cs="Times New Roman"/>
          <w:sz w:val="24"/>
          <w:szCs w:val="24"/>
          <w:lang w:val="en-US"/>
        </w:rPr>
        <w:t>It</w:t>
      </w:r>
      <w:r w:rsidRPr="00E176F8">
        <w:rPr>
          <w:rFonts w:ascii="Times New Roman" w:hAnsi="Times New Roman" w:cs="Times New Roman"/>
          <w:sz w:val="24"/>
          <w:szCs w:val="24"/>
          <w:lang w:val="en-US"/>
        </w:rPr>
        <w:t xml:space="preserve"> </w:t>
      </w:r>
      <w:r>
        <w:rPr>
          <w:rFonts w:ascii="Times New Roman" w:hAnsi="Times New Roman" w:cs="Times New Roman"/>
          <w:sz w:val="24"/>
          <w:szCs w:val="24"/>
          <w:lang w:val="en-US"/>
        </w:rPr>
        <w:t>propos</w:t>
      </w:r>
      <w:r w:rsidR="00E176F8">
        <w:rPr>
          <w:rFonts w:ascii="Times New Roman" w:hAnsi="Times New Roman" w:cs="Times New Roman"/>
          <w:sz w:val="24"/>
          <w:szCs w:val="24"/>
          <w:lang w:val="en-US"/>
        </w:rPr>
        <w:t>es</w:t>
      </w:r>
      <w:r>
        <w:rPr>
          <w:rFonts w:ascii="Times New Roman" w:hAnsi="Times New Roman" w:cs="Times New Roman"/>
          <w:sz w:val="24"/>
          <w:szCs w:val="24"/>
          <w:lang w:val="en-US"/>
        </w:rPr>
        <w:t xml:space="preserve"> only</w:t>
      </w:r>
      <w:r w:rsidRPr="00AF43A8">
        <w:rPr>
          <w:rFonts w:ascii="Times New Roman" w:hAnsi="Times New Roman" w:cs="Times New Roman"/>
          <w:sz w:val="24"/>
          <w:szCs w:val="24"/>
          <w:lang w:val="en-US"/>
        </w:rPr>
        <w:t xml:space="preserve"> a </w:t>
      </w:r>
      <w:r>
        <w:rPr>
          <w:rFonts w:ascii="Times New Roman" w:hAnsi="Times New Roman" w:cs="Times New Roman"/>
          <w:sz w:val="24"/>
          <w:szCs w:val="24"/>
          <w:lang w:val="en-US"/>
        </w:rPr>
        <w:t>not legally binding and voluntary alliance perhaps valid for a project on knowledge as the ASCLME, but not valid at all for a proper marine spatial planning and management of the high seas of the Southern Indian Ocean</w:t>
      </w:r>
      <w:r w:rsidR="00AF43A8" w:rsidRPr="00AF43A8">
        <w:rPr>
          <w:rFonts w:ascii="Times New Roman" w:hAnsi="Times New Roman" w:cs="Times New Roman"/>
          <w:sz w:val="24"/>
          <w:szCs w:val="24"/>
          <w:lang w:val="en-US"/>
        </w:rPr>
        <w:t>.</w:t>
      </w:r>
      <w:r w:rsidRPr="00AF43A8">
        <w:rPr>
          <w:rFonts w:ascii="Times New Roman" w:hAnsi="Times New Roman" w:cs="Times New Roman"/>
          <w:sz w:val="24"/>
          <w:szCs w:val="24"/>
          <w:lang w:val="en-US"/>
        </w:rPr>
        <w:t xml:space="preserve"> </w:t>
      </w:r>
      <w:r w:rsidR="00AF43A8" w:rsidRPr="00AF43A8">
        <w:rPr>
          <w:rFonts w:ascii="Times New Roman" w:hAnsi="Times New Roman" w:cs="Times New Roman"/>
          <w:sz w:val="24"/>
          <w:szCs w:val="24"/>
          <w:lang w:val="en-US"/>
        </w:rPr>
        <w:t>At</w:t>
      </w:r>
      <w:r w:rsidRPr="00AF43A8">
        <w:rPr>
          <w:rFonts w:ascii="Times New Roman" w:hAnsi="Times New Roman" w:cs="Times New Roman"/>
          <w:sz w:val="24"/>
          <w:szCs w:val="24"/>
          <w:lang w:val="en-US"/>
        </w:rPr>
        <w:t xml:space="preserve"> least </w:t>
      </w:r>
      <w:proofErr w:type="gramStart"/>
      <w:r w:rsidRPr="00AF43A8">
        <w:rPr>
          <w:rFonts w:ascii="Times New Roman" w:hAnsi="Times New Roman" w:cs="Times New Roman"/>
          <w:sz w:val="24"/>
          <w:szCs w:val="24"/>
          <w:lang w:val="en-US"/>
        </w:rPr>
        <w:t>a coordination</w:t>
      </w:r>
      <w:proofErr w:type="gramEnd"/>
      <w:r w:rsidRPr="00AF43A8">
        <w:rPr>
          <w:rFonts w:ascii="Times New Roman" w:hAnsi="Times New Roman" w:cs="Times New Roman"/>
          <w:sz w:val="24"/>
          <w:szCs w:val="24"/>
          <w:lang w:val="en-US"/>
        </w:rPr>
        <w:t xml:space="preserve"> between international instruments (UNCLOS, CBD and others) and regional instruments (at least Nairobi Convention under UNEP and RFMO or RFA under FAO)</w:t>
      </w:r>
      <w:r w:rsidR="00005DED">
        <w:rPr>
          <w:rFonts w:ascii="Times New Roman" w:hAnsi="Times New Roman" w:cs="Times New Roman"/>
          <w:sz w:val="24"/>
          <w:szCs w:val="24"/>
          <w:lang w:val="en-US"/>
        </w:rPr>
        <w:t xml:space="preserve"> would have been nee</w:t>
      </w:r>
      <w:r w:rsidR="00AF43A8" w:rsidRPr="00AF43A8">
        <w:rPr>
          <w:rFonts w:ascii="Times New Roman" w:hAnsi="Times New Roman" w:cs="Times New Roman"/>
          <w:sz w:val="24"/>
          <w:szCs w:val="24"/>
          <w:lang w:val="en-US"/>
        </w:rPr>
        <w:t>ded</w:t>
      </w:r>
      <w:r w:rsidRPr="00AF43A8">
        <w:rPr>
          <w:rFonts w:ascii="Times New Roman" w:hAnsi="Times New Roman" w:cs="Times New Roman"/>
          <w:sz w:val="24"/>
          <w:szCs w:val="24"/>
          <w:lang w:val="en-US"/>
        </w:rPr>
        <w:t xml:space="preserve">. </w:t>
      </w:r>
    </w:p>
    <w:p w:rsidR="007C55CB" w:rsidRDefault="007C55CB" w:rsidP="007C55CB">
      <w:pPr>
        <w:autoSpaceDE w:val="0"/>
        <w:autoSpaceDN w:val="0"/>
        <w:adjustRightInd w:val="0"/>
        <w:spacing w:after="0" w:line="240" w:lineRule="auto"/>
        <w:jc w:val="both"/>
        <w:rPr>
          <w:rFonts w:ascii="Times New Roman" w:hAnsi="Times New Roman" w:cs="Times New Roman"/>
          <w:sz w:val="24"/>
          <w:szCs w:val="24"/>
          <w:lang w:val="en-US"/>
        </w:rPr>
      </w:pPr>
    </w:p>
    <w:p w:rsidR="007C55CB" w:rsidRDefault="007C55CB" w:rsidP="007C55CB">
      <w:pPr>
        <w:autoSpaceDE w:val="0"/>
        <w:autoSpaceDN w:val="0"/>
        <w:adjustRightInd w:val="0"/>
        <w:spacing w:after="0" w:line="240" w:lineRule="auto"/>
        <w:jc w:val="both"/>
        <w:rPr>
          <w:rFonts w:ascii="Times New Roman" w:hAnsi="Times New Roman" w:cs="Times New Roman"/>
          <w:sz w:val="24"/>
          <w:szCs w:val="24"/>
          <w:lang w:val="en-US"/>
        </w:rPr>
      </w:pPr>
    </w:p>
    <w:p w:rsidR="007C55CB" w:rsidRDefault="007C55CB" w:rsidP="007C55CB">
      <w:pPr>
        <w:autoSpaceDE w:val="0"/>
        <w:autoSpaceDN w:val="0"/>
        <w:adjustRightInd w:val="0"/>
        <w:spacing w:after="0" w:line="240" w:lineRule="auto"/>
        <w:jc w:val="both"/>
        <w:rPr>
          <w:rFonts w:ascii="Times New Roman" w:hAnsi="Times New Roman" w:cs="Times New Roman"/>
          <w:sz w:val="24"/>
          <w:szCs w:val="24"/>
          <w:lang w:val="en-US"/>
        </w:rPr>
      </w:pPr>
    </w:p>
    <w:p w:rsidR="007C55CB" w:rsidRDefault="007C55CB" w:rsidP="007C55CB">
      <w:pPr>
        <w:autoSpaceDE w:val="0"/>
        <w:autoSpaceDN w:val="0"/>
        <w:adjustRightInd w:val="0"/>
        <w:spacing w:after="0" w:line="240" w:lineRule="auto"/>
        <w:jc w:val="both"/>
        <w:rPr>
          <w:rFonts w:ascii="Times New Roman" w:hAnsi="Times New Roman" w:cs="Times New Roman"/>
          <w:sz w:val="24"/>
          <w:szCs w:val="24"/>
          <w:lang w:val="en-US"/>
        </w:rPr>
      </w:pPr>
    </w:p>
    <w:p w:rsidR="00222D32" w:rsidRPr="007C55CB" w:rsidRDefault="00222D32" w:rsidP="007C55CB">
      <w:pPr>
        <w:autoSpaceDE w:val="0"/>
        <w:autoSpaceDN w:val="0"/>
        <w:adjustRightInd w:val="0"/>
        <w:spacing w:after="0" w:line="240" w:lineRule="auto"/>
        <w:jc w:val="both"/>
        <w:rPr>
          <w:rFonts w:ascii="Times New Roman" w:hAnsi="Times New Roman" w:cs="Times New Roman"/>
          <w:sz w:val="24"/>
          <w:szCs w:val="24"/>
          <w:lang w:val="en-US"/>
        </w:rPr>
      </w:pPr>
      <w:r w:rsidRPr="00E26455">
        <w:rPr>
          <w:rFonts w:ascii="Times New Roman" w:hAnsi="Times New Roman" w:cs="Times New Roman"/>
          <w:i/>
          <w:sz w:val="24"/>
          <w:szCs w:val="24"/>
          <w:lang w:val="en-US"/>
        </w:rPr>
        <w:t>Phasing, timing and deliverables issues</w:t>
      </w:r>
    </w:p>
    <w:p w:rsidR="007C55CB" w:rsidRDefault="007C55CB"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F06A64">
        <w:rPr>
          <w:rFonts w:ascii="Times New Roman" w:hAnsi="Times New Roman" w:cs="Times New Roman"/>
          <w:sz w:val="24"/>
          <w:szCs w:val="24"/>
          <w:lang w:val="en-US"/>
        </w:rPr>
        <w:t xml:space="preserve">It </w:t>
      </w:r>
      <w:r>
        <w:rPr>
          <w:rFonts w:ascii="Times New Roman" w:hAnsi="Times New Roman" w:cs="Times New Roman"/>
          <w:sz w:val="24"/>
          <w:szCs w:val="24"/>
          <w:lang w:val="en-US"/>
        </w:rPr>
        <w:t>is</w:t>
      </w:r>
      <w:r w:rsidRPr="00F06A64">
        <w:rPr>
          <w:rFonts w:ascii="Times New Roman" w:hAnsi="Times New Roman" w:cs="Times New Roman"/>
          <w:sz w:val="24"/>
          <w:szCs w:val="24"/>
          <w:lang w:val="en-US"/>
        </w:rPr>
        <w:t xml:space="preserve"> evident that </w:t>
      </w:r>
      <w:r>
        <w:rPr>
          <w:rFonts w:ascii="Times New Roman" w:hAnsi="Times New Roman" w:cs="Times New Roman"/>
          <w:sz w:val="24"/>
          <w:szCs w:val="24"/>
          <w:lang w:val="en-US"/>
        </w:rPr>
        <w:t xml:space="preserve">the phasing of the different stages and components of the project has not been well planned, this underlying the fact that the whole vision of marine spatial planning (and management) has not been expressed. The processes of data </w:t>
      </w:r>
      <w:r w:rsidRPr="00F06A64">
        <w:rPr>
          <w:rFonts w:ascii="Times New Roman" w:hAnsi="Times New Roman" w:cs="Times New Roman"/>
          <w:sz w:val="24"/>
          <w:szCs w:val="24"/>
          <w:lang w:val="en-US"/>
        </w:rPr>
        <w:t>collection, compilation and analysis</w:t>
      </w:r>
      <w:r>
        <w:rPr>
          <w:rFonts w:ascii="Times New Roman" w:hAnsi="Times New Roman" w:cs="Times New Roman"/>
          <w:sz w:val="24"/>
          <w:szCs w:val="24"/>
          <w:lang w:val="en-US"/>
        </w:rPr>
        <w:t xml:space="preserve"> on the seamount sites in view of delivering information for developing and achieving the </w:t>
      </w:r>
      <w:r w:rsidRPr="00F06A64">
        <w:rPr>
          <w:rFonts w:ascii="Times New Roman" w:hAnsi="Times New Roman" w:cs="Times New Roman"/>
          <w:sz w:val="24"/>
          <w:szCs w:val="24"/>
          <w:lang w:val="en-US"/>
        </w:rPr>
        <w:t>management</w:t>
      </w:r>
      <w:r>
        <w:rPr>
          <w:rFonts w:ascii="Times New Roman" w:hAnsi="Times New Roman" w:cs="Times New Roman"/>
          <w:sz w:val="24"/>
          <w:szCs w:val="24"/>
          <w:lang w:val="en-US"/>
        </w:rPr>
        <w:t xml:space="preserve"> phases of the project </w:t>
      </w:r>
      <w:r w:rsidRPr="00F06A64">
        <w:rPr>
          <w:rFonts w:ascii="Times New Roman" w:hAnsi="Times New Roman" w:cs="Times New Roman"/>
          <w:sz w:val="24"/>
          <w:szCs w:val="24"/>
          <w:lang w:val="en-US"/>
        </w:rPr>
        <w:t>could not have been done in time</w:t>
      </w:r>
      <w:r>
        <w:rPr>
          <w:rFonts w:ascii="Times New Roman" w:hAnsi="Times New Roman" w:cs="Times New Roman"/>
          <w:sz w:val="24"/>
          <w:szCs w:val="24"/>
          <w:lang w:val="en-US"/>
        </w:rPr>
        <w:t xml:space="preserve"> as planned in the project. Research in deep sea ecology generally requires a considerable amount of work of minimum 2 to 4 years after a cruise, especially with such a large span of data to analysis: photo, video footage, species, sediment samples, DNA identification, </w:t>
      </w:r>
      <w:proofErr w:type="gramStart"/>
      <w:r>
        <w:rPr>
          <w:rFonts w:ascii="Times New Roman" w:hAnsi="Times New Roman" w:cs="Times New Roman"/>
          <w:sz w:val="24"/>
          <w:szCs w:val="24"/>
          <w:lang w:val="en-US"/>
        </w:rPr>
        <w:t>environmental</w:t>
      </w:r>
      <w:proofErr w:type="gramEnd"/>
      <w:r>
        <w:rPr>
          <w:rFonts w:ascii="Times New Roman" w:hAnsi="Times New Roman" w:cs="Times New Roman"/>
          <w:sz w:val="24"/>
          <w:szCs w:val="24"/>
          <w:lang w:val="en-US"/>
        </w:rPr>
        <w:t xml:space="preserve"> parameters</w:t>
      </w:r>
      <w:r w:rsidR="00E176F8">
        <w:rPr>
          <w:rFonts w:ascii="Times New Roman" w:hAnsi="Times New Roman" w:cs="Times New Roman"/>
          <w:sz w:val="24"/>
          <w:szCs w:val="24"/>
          <w:lang w:val="en-US"/>
        </w:rPr>
        <w:t>. Once analyzed, modelization can take place for a proper understanding of the ecosystem.</w:t>
      </w: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Furthermore the NERC project has been </w:t>
      </w:r>
      <w:r w:rsidR="00AC61D8">
        <w:rPr>
          <w:rFonts w:ascii="Times New Roman" w:hAnsi="Times New Roman" w:cs="Times New Roman"/>
          <w:sz w:val="24"/>
          <w:szCs w:val="24"/>
          <w:lang w:val="en-US"/>
        </w:rPr>
        <w:t xml:space="preserve">delayed by two years and urgent previous ongoing </w:t>
      </w:r>
      <w:r w:rsidR="00E176F8">
        <w:rPr>
          <w:rFonts w:ascii="Times New Roman" w:hAnsi="Times New Roman" w:cs="Times New Roman"/>
          <w:sz w:val="24"/>
          <w:szCs w:val="24"/>
          <w:lang w:val="en-US"/>
        </w:rPr>
        <w:t xml:space="preserve">research </w:t>
      </w:r>
      <w:r>
        <w:rPr>
          <w:rFonts w:ascii="Times New Roman" w:hAnsi="Times New Roman" w:cs="Times New Roman"/>
          <w:sz w:val="24"/>
          <w:szCs w:val="24"/>
          <w:lang w:val="en-US"/>
        </w:rPr>
        <w:t>matters were to be treated in priority after the cruises</w:t>
      </w:r>
      <w:r w:rsidR="00AC61D8">
        <w:rPr>
          <w:rFonts w:ascii="Times New Roman" w:hAnsi="Times New Roman" w:cs="Times New Roman"/>
          <w:sz w:val="24"/>
          <w:szCs w:val="24"/>
          <w:lang w:val="en-US"/>
        </w:rPr>
        <w:t>. Thus</w:t>
      </w:r>
      <w:r>
        <w:rPr>
          <w:rFonts w:ascii="Times New Roman" w:hAnsi="Times New Roman" w:cs="Times New Roman"/>
          <w:sz w:val="24"/>
          <w:szCs w:val="24"/>
          <w:lang w:val="en-US"/>
        </w:rPr>
        <w:t xml:space="preserve"> post cruise phases of analyzing data </w:t>
      </w:r>
      <w:r w:rsidR="00AC61D8">
        <w:rPr>
          <w:rFonts w:ascii="Times New Roman" w:hAnsi="Times New Roman" w:cs="Times New Roman"/>
          <w:sz w:val="24"/>
          <w:szCs w:val="24"/>
          <w:lang w:val="en-US"/>
        </w:rPr>
        <w:t xml:space="preserve">sampled during the cruises </w:t>
      </w:r>
      <w:r>
        <w:rPr>
          <w:rFonts w:ascii="Times New Roman" w:hAnsi="Times New Roman" w:cs="Times New Roman"/>
          <w:sz w:val="24"/>
          <w:szCs w:val="24"/>
          <w:lang w:val="en-US"/>
        </w:rPr>
        <w:t xml:space="preserve">and </w:t>
      </w:r>
      <w:r w:rsidR="00AC61D8">
        <w:rPr>
          <w:rFonts w:ascii="Times New Roman" w:hAnsi="Times New Roman" w:cs="Times New Roman"/>
          <w:sz w:val="24"/>
          <w:szCs w:val="24"/>
          <w:lang w:val="en-US"/>
        </w:rPr>
        <w:t xml:space="preserve">compiling a </w:t>
      </w:r>
      <w:r>
        <w:rPr>
          <w:rFonts w:ascii="Times New Roman" w:hAnsi="Times New Roman" w:cs="Times New Roman"/>
          <w:sz w:val="24"/>
          <w:szCs w:val="24"/>
          <w:lang w:val="en-US"/>
        </w:rPr>
        <w:t>database for the GEF UNDP/IUCN project</w:t>
      </w:r>
      <w:r w:rsidR="00AC61D8">
        <w:rPr>
          <w:rFonts w:ascii="Times New Roman" w:hAnsi="Times New Roman" w:cs="Times New Roman"/>
          <w:sz w:val="24"/>
          <w:szCs w:val="24"/>
          <w:lang w:val="en-US"/>
        </w:rPr>
        <w:t xml:space="preserve"> have been delayed.</w:t>
      </w:r>
      <w:r>
        <w:rPr>
          <w:rFonts w:ascii="Times New Roman" w:hAnsi="Times New Roman" w:cs="Times New Roman"/>
          <w:sz w:val="24"/>
          <w:szCs w:val="24"/>
          <w:lang w:val="en-US"/>
        </w:rPr>
        <w:t xml:space="preserve"> </w:t>
      </w:r>
    </w:p>
    <w:p w:rsidR="00AC61D8" w:rsidRDefault="00AC61D8" w:rsidP="00222D32">
      <w:pPr>
        <w:spacing w:after="0" w:line="240" w:lineRule="auto"/>
        <w:jc w:val="both"/>
        <w:rPr>
          <w:rFonts w:ascii="Times New Roman" w:hAnsi="Times New Roman" w:cs="Times New Roman"/>
          <w:sz w:val="24"/>
          <w:szCs w:val="24"/>
          <w:lang w:val="en-US"/>
        </w:rPr>
      </w:pPr>
    </w:p>
    <w:p w:rsidR="00222D32" w:rsidRDefault="00AC61D8"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222D32">
        <w:rPr>
          <w:rFonts w:ascii="Times New Roman" w:hAnsi="Times New Roman" w:cs="Times New Roman"/>
          <w:sz w:val="24"/>
          <w:szCs w:val="24"/>
          <w:lang w:val="en-US"/>
        </w:rPr>
        <w:t>fter analysis conducted rapidly during this evaluation, there is a bulk of scientific information, maps, literature existing on the high seas and in particular in the study area</w:t>
      </w:r>
      <w:r w:rsidR="00222D32" w:rsidRPr="00F06A64">
        <w:rPr>
          <w:rFonts w:ascii="Times New Roman" w:hAnsi="Times New Roman" w:cs="Times New Roman"/>
          <w:sz w:val="24"/>
          <w:szCs w:val="24"/>
          <w:lang w:val="en-US"/>
        </w:rPr>
        <w:t xml:space="preserve"> </w:t>
      </w:r>
      <w:r w:rsidR="00222D32">
        <w:rPr>
          <w:rFonts w:ascii="Times New Roman" w:hAnsi="Times New Roman" w:cs="Times New Roman"/>
          <w:sz w:val="24"/>
          <w:szCs w:val="24"/>
          <w:lang w:val="en-US"/>
        </w:rPr>
        <w:t xml:space="preserve">at </w:t>
      </w:r>
      <w:r w:rsidR="00222D32" w:rsidRPr="00F06A64">
        <w:rPr>
          <w:rFonts w:ascii="Times New Roman" w:hAnsi="Times New Roman" w:cs="Times New Roman"/>
          <w:sz w:val="24"/>
          <w:szCs w:val="24"/>
          <w:lang w:val="en-US"/>
        </w:rPr>
        <w:t>SIODF</w:t>
      </w:r>
      <w:r w:rsidR="00222D32">
        <w:rPr>
          <w:rFonts w:ascii="Times New Roman" w:hAnsi="Times New Roman" w:cs="Times New Roman"/>
          <w:sz w:val="24"/>
          <w:szCs w:val="24"/>
          <w:lang w:val="en-US"/>
        </w:rPr>
        <w:t>A, FAO and with other institutions. Data and literature on fisher</w:t>
      </w:r>
      <w:r w:rsidR="00222D32" w:rsidRPr="00F06A64">
        <w:rPr>
          <w:rFonts w:ascii="Times New Roman" w:hAnsi="Times New Roman" w:cs="Times New Roman"/>
          <w:sz w:val="24"/>
          <w:szCs w:val="24"/>
          <w:lang w:val="en-US"/>
        </w:rPr>
        <w:t>ies</w:t>
      </w:r>
      <w:r w:rsidR="00222D32">
        <w:rPr>
          <w:rFonts w:ascii="Times New Roman" w:hAnsi="Times New Roman" w:cs="Times New Roman"/>
          <w:sz w:val="24"/>
          <w:szCs w:val="24"/>
          <w:lang w:val="en-US"/>
        </w:rPr>
        <w:t xml:space="preserve"> (more than 30 years of data, imagery, etc.)</w:t>
      </w:r>
      <w:r w:rsidR="00222D32" w:rsidRPr="00F06A64">
        <w:rPr>
          <w:rFonts w:ascii="Times New Roman" w:hAnsi="Times New Roman" w:cs="Times New Roman"/>
          <w:sz w:val="24"/>
          <w:szCs w:val="24"/>
          <w:lang w:val="en-US"/>
        </w:rPr>
        <w:t xml:space="preserve"> </w:t>
      </w:r>
      <w:r w:rsidR="00222D32">
        <w:rPr>
          <w:rFonts w:ascii="Times New Roman" w:hAnsi="Times New Roman" w:cs="Times New Roman"/>
          <w:sz w:val="24"/>
          <w:szCs w:val="24"/>
          <w:lang w:val="en-US"/>
        </w:rPr>
        <w:t xml:space="preserve">and on the description of natural resources and environmental parameters of </w:t>
      </w:r>
      <w:r w:rsidR="00222D32" w:rsidRPr="00F06A64">
        <w:rPr>
          <w:rFonts w:ascii="Times New Roman" w:hAnsi="Times New Roman" w:cs="Times New Roman"/>
          <w:sz w:val="24"/>
          <w:szCs w:val="24"/>
          <w:lang w:val="en-US"/>
        </w:rPr>
        <w:t>the area</w:t>
      </w:r>
      <w:r w:rsidR="00222D32">
        <w:rPr>
          <w:rFonts w:ascii="Times New Roman" w:hAnsi="Times New Roman" w:cs="Times New Roman"/>
          <w:sz w:val="24"/>
          <w:szCs w:val="24"/>
          <w:lang w:val="en-US"/>
        </w:rPr>
        <w:t xml:space="preserve"> (Russian, English, French, German, Indian, Japanese scientific and technical literature) which could have been assembled in a proper comprehensive literature review. </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Moreover, after evaluation</w:t>
      </w:r>
      <w:r w:rsidRPr="00F06A6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preliminary results of both cruises and research under progress with the scientific component of the project, </w:t>
      </w:r>
      <w:r w:rsidRPr="00F06A64">
        <w:rPr>
          <w:rFonts w:ascii="Times New Roman" w:hAnsi="Times New Roman" w:cs="Times New Roman"/>
          <w:sz w:val="24"/>
          <w:szCs w:val="24"/>
          <w:lang w:val="en-US"/>
        </w:rPr>
        <w:t>there was enough</w:t>
      </w:r>
      <w:r>
        <w:rPr>
          <w:rFonts w:ascii="Times New Roman" w:hAnsi="Times New Roman" w:cs="Times New Roman"/>
          <w:sz w:val="24"/>
          <w:szCs w:val="24"/>
          <w:lang w:val="en-US"/>
        </w:rPr>
        <w:t xml:space="preserve"> baseline data</w:t>
      </w:r>
      <w:r w:rsidRPr="00F06A64">
        <w:rPr>
          <w:rFonts w:ascii="Times New Roman" w:hAnsi="Times New Roman" w:cs="Times New Roman"/>
          <w:sz w:val="24"/>
          <w:szCs w:val="24"/>
          <w:lang w:val="en-US"/>
        </w:rPr>
        <w:t xml:space="preserve"> to start management plans on</w:t>
      </w:r>
      <w:r>
        <w:rPr>
          <w:rFonts w:ascii="Times New Roman" w:hAnsi="Times New Roman" w:cs="Times New Roman"/>
          <w:sz w:val="24"/>
          <w:szCs w:val="24"/>
          <w:lang w:val="en-US"/>
        </w:rPr>
        <w:t xml:space="preserve"> the two proposed</w:t>
      </w:r>
      <w:r w:rsidRPr="00F06A64">
        <w:rPr>
          <w:rFonts w:ascii="Times New Roman" w:hAnsi="Times New Roman" w:cs="Times New Roman"/>
          <w:sz w:val="24"/>
          <w:szCs w:val="24"/>
          <w:lang w:val="en-US"/>
        </w:rPr>
        <w:t xml:space="preserve"> sites</w:t>
      </w:r>
      <w:r>
        <w:rPr>
          <w:rFonts w:ascii="Times New Roman" w:hAnsi="Times New Roman" w:cs="Times New Roman"/>
          <w:sz w:val="24"/>
          <w:szCs w:val="24"/>
          <w:lang w:val="en-US"/>
        </w:rPr>
        <w:t>, as first planned in the project, even if the description of the sites and the impacts were not comprehensive. It could have been completed with preliminary results from the 2 cruises which for example served the purposes of drafting the description files for proposing these sites as EBSA’s (by NERC and accepted by the CBD).</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F3E7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Apart from this assessment on what is needed for a first management plan based on a precautionary principle, it is of course a prerequisite to pursue research on seamount ecosystem. The science efforts to better understand the functioning of the seamount ecosystem and the global functioning of the water column and associated faunal assemblages is a key priority for science, conservation and management of </w:t>
      </w:r>
      <w:r w:rsidR="00AC61D8">
        <w:rPr>
          <w:rFonts w:ascii="Times New Roman" w:hAnsi="Times New Roman" w:cs="Times New Roman"/>
          <w:sz w:val="24"/>
          <w:szCs w:val="24"/>
          <w:lang w:val="en-US"/>
        </w:rPr>
        <w:t xml:space="preserve">fisheries, </w:t>
      </w:r>
      <w:r>
        <w:rPr>
          <w:rFonts w:ascii="Times New Roman" w:hAnsi="Times New Roman" w:cs="Times New Roman"/>
          <w:sz w:val="24"/>
          <w:szCs w:val="24"/>
          <w:lang w:val="en-US"/>
        </w:rPr>
        <w:t>a key human activity in high seas.</w:t>
      </w:r>
    </w:p>
    <w:p w:rsidR="00222D32" w:rsidRPr="009876D8" w:rsidRDefault="00222D32" w:rsidP="002F3E72">
      <w:pPr>
        <w:spacing w:after="0" w:line="240" w:lineRule="auto"/>
        <w:jc w:val="both"/>
        <w:rPr>
          <w:lang w:val="en-US"/>
        </w:rPr>
      </w:pPr>
    </w:p>
    <w:p w:rsidR="00222D32" w:rsidRPr="00421A35" w:rsidRDefault="00222D32" w:rsidP="002F3E72">
      <w:pPr>
        <w:spacing w:after="0" w:line="240" w:lineRule="auto"/>
        <w:jc w:val="both"/>
        <w:rPr>
          <w:rFonts w:ascii="Times New Roman" w:hAnsi="Times New Roman" w:cs="Times New Roman"/>
          <w:sz w:val="24"/>
          <w:szCs w:val="24"/>
          <w:lang w:val="en-US"/>
        </w:rPr>
      </w:pPr>
    </w:p>
    <w:p w:rsidR="00222D32" w:rsidRPr="00D40D98" w:rsidRDefault="00222D32" w:rsidP="002F3E72">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3.2.2. </w:t>
      </w:r>
      <w:r w:rsidRPr="0023298B">
        <w:rPr>
          <w:rFonts w:ascii="Times New Roman" w:hAnsi="Times New Roman" w:cs="Times New Roman"/>
          <w:b/>
          <w:sz w:val="24"/>
          <w:szCs w:val="24"/>
          <w:lang w:val="en-US"/>
        </w:rPr>
        <w:t>Partnership arrangement</w:t>
      </w:r>
      <w:r>
        <w:rPr>
          <w:rFonts w:ascii="Times New Roman" w:hAnsi="Times New Roman" w:cs="Times New Roman"/>
          <w:b/>
          <w:sz w:val="24"/>
          <w:szCs w:val="24"/>
          <w:lang w:val="en-US"/>
        </w:rPr>
        <w:t xml:space="preserve">s, regional participation and relation with regional/global instruments </w:t>
      </w:r>
    </w:p>
    <w:p w:rsidR="00222D32" w:rsidRPr="00421A35" w:rsidRDefault="00222D32" w:rsidP="002F3E72">
      <w:pPr>
        <w:spacing w:after="0" w:line="240" w:lineRule="auto"/>
        <w:jc w:val="both"/>
        <w:rPr>
          <w:rFonts w:ascii="Times New Roman" w:hAnsi="Times New Roman" w:cs="Times New Roman"/>
          <w:sz w:val="24"/>
          <w:szCs w:val="24"/>
          <w:lang w:val="en-US"/>
        </w:rPr>
      </w:pPr>
    </w:p>
    <w:p w:rsidR="00222D32" w:rsidRPr="00A817D2" w:rsidRDefault="00222D32" w:rsidP="002F3E72">
      <w:pPr>
        <w:spacing w:after="0" w:line="240" w:lineRule="auto"/>
        <w:jc w:val="both"/>
        <w:rPr>
          <w:rFonts w:ascii="Times New Roman" w:hAnsi="Times New Roman" w:cs="Times New Roman"/>
          <w:i/>
          <w:sz w:val="24"/>
          <w:szCs w:val="24"/>
          <w:lang w:val="en-US"/>
        </w:rPr>
      </w:pPr>
      <w:r w:rsidRPr="00A817D2">
        <w:rPr>
          <w:rFonts w:ascii="Times New Roman" w:hAnsi="Times New Roman" w:cs="Times New Roman"/>
          <w:i/>
          <w:sz w:val="24"/>
          <w:szCs w:val="24"/>
          <w:lang w:val="en-US"/>
        </w:rPr>
        <w:t>Partnership</w:t>
      </w:r>
    </w:p>
    <w:p w:rsidR="007C55CB" w:rsidRDefault="007C55CB" w:rsidP="002F3E72">
      <w:pPr>
        <w:spacing w:after="0" w:line="240" w:lineRule="auto"/>
        <w:jc w:val="both"/>
        <w:rPr>
          <w:rFonts w:ascii="Times New Roman" w:hAnsi="Times New Roman" w:cs="Times New Roman"/>
          <w:sz w:val="24"/>
          <w:szCs w:val="24"/>
          <w:lang w:val="en-US"/>
        </w:rPr>
      </w:pPr>
    </w:p>
    <w:p w:rsidR="00222D32" w:rsidRDefault="00222D32" w:rsidP="002F3E7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526A2C">
        <w:rPr>
          <w:rFonts w:ascii="Times New Roman" w:hAnsi="Times New Roman" w:cs="Times New Roman"/>
          <w:sz w:val="24"/>
          <w:szCs w:val="24"/>
          <w:lang w:val="en-US"/>
        </w:rPr>
        <w:t xml:space="preserve">coordination of the </w:t>
      </w:r>
      <w:r>
        <w:rPr>
          <w:rFonts w:ascii="Times New Roman" w:hAnsi="Times New Roman" w:cs="Times New Roman"/>
          <w:sz w:val="24"/>
          <w:szCs w:val="24"/>
          <w:lang w:val="en-US"/>
        </w:rPr>
        <w:t>9 partners</w:t>
      </w:r>
      <w:r w:rsidR="00526A2C">
        <w:rPr>
          <w:rFonts w:ascii="Times New Roman" w:hAnsi="Times New Roman" w:cs="Times New Roman"/>
          <w:sz w:val="24"/>
          <w:szCs w:val="24"/>
          <w:lang w:val="en-US"/>
        </w:rPr>
        <w:t>, including the GEF and UNDP,</w:t>
      </w:r>
      <w:r>
        <w:rPr>
          <w:rFonts w:ascii="Times New Roman" w:hAnsi="Times New Roman" w:cs="Times New Roman"/>
          <w:sz w:val="24"/>
          <w:szCs w:val="24"/>
          <w:lang w:val="en-US"/>
        </w:rPr>
        <w:t xml:space="preserve"> </w:t>
      </w:r>
      <w:r w:rsidR="00526A2C">
        <w:rPr>
          <w:rFonts w:ascii="Times New Roman" w:hAnsi="Times New Roman" w:cs="Times New Roman"/>
          <w:sz w:val="24"/>
          <w:szCs w:val="24"/>
          <w:lang w:val="en-US"/>
        </w:rPr>
        <w:t xml:space="preserve">was coherent at the beginning of the project. They were </w:t>
      </w:r>
      <w:r>
        <w:rPr>
          <w:rFonts w:ascii="Times New Roman" w:hAnsi="Times New Roman" w:cs="Times New Roman"/>
          <w:sz w:val="24"/>
          <w:szCs w:val="24"/>
          <w:lang w:val="en-US"/>
        </w:rPr>
        <w:t>directly involved in the project</w:t>
      </w:r>
      <w:r w:rsidR="00526A2C">
        <w:rPr>
          <w:rFonts w:ascii="Times New Roman" w:hAnsi="Times New Roman" w:cs="Times New Roman"/>
          <w:sz w:val="24"/>
          <w:szCs w:val="24"/>
          <w:lang w:val="en-US"/>
        </w:rPr>
        <w:t>.</w:t>
      </w:r>
      <w:r>
        <w:rPr>
          <w:rFonts w:ascii="Times New Roman" w:hAnsi="Times New Roman" w:cs="Times New Roman"/>
          <w:sz w:val="24"/>
          <w:szCs w:val="24"/>
          <w:lang w:val="en-US"/>
        </w:rPr>
        <w:t xml:space="preserve"> ASCLME and SIODFA became permanent members of the </w:t>
      </w:r>
      <w:proofErr w:type="gramStart"/>
      <w:r>
        <w:rPr>
          <w:rFonts w:ascii="Times New Roman" w:hAnsi="Times New Roman" w:cs="Times New Roman"/>
          <w:sz w:val="24"/>
          <w:szCs w:val="24"/>
          <w:lang w:val="en-US"/>
        </w:rPr>
        <w:t>PSC,</w:t>
      </w:r>
      <w:proofErr w:type="gramEnd"/>
      <w:r>
        <w:rPr>
          <w:rFonts w:ascii="Times New Roman" w:hAnsi="Times New Roman" w:cs="Times New Roman"/>
          <w:sz w:val="24"/>
          <w:szCs w:val="24"/>
          <w:lang w:val="en-US"/>
        </w:rPr>
        <w:t xml:space="preserve"> both organizations having signed a MoU with IUCN</w:t>
      </w:r>
      <w:r w:rsidR="00526A2C">
        <w:rPr>
          <w:rFonts w:ascii="Times New Roman" w:hAnsi="Times New Roman" w:cs="Times New Roman"/>
          <w:sz w:val="24"/>
          <w:szCs w:val="24"/>
          <w:lang w:val="en-US"/>
        </w:rPr>
        <w:t xml:space="preserve"> (see section 2.5)</w:t>
      </w:r>
      <w:r>
        <w:rPr>
          <w:rFonts w:ascii="Times New Roman" w:hAnsi="Times New Roman" w:cs="Times New Roman"/>
          <w:sz w:val="24"/>
          <w:szCs w:val="24"/>
          <w:lang w:val="en-US"/>
        </w:rPr>
        <w:t xml:space="preserve">. </w:t>
      </w:r>
    </w:p>
    <w:p w:rsidR="00222D32" w:rsidRDefault="00222D32" w:rsidP="002F3E72">
      <w:pPr>
        <w:spacing w:after="0" w:line="240" w:lineRule="auto"/>
        <w:jc w:val="both"/>
        <w:rPr>
          <w:rFonts w:ascii="Times New Roman" w:hAnsi="Times New Roman" w:cs="Times New Roman"/>
          <w:sz w:val="24"/>
          <w:szCs w:val="24"/>
          <w:lang w:val="en-US"/>
        </w:rPr>
      </w:pPr>
    </w:p>
    <w:p w:rsidR="00222D32" w:rsidRPr="00421A35" w:rsidRDefault="00222D32" w:rsidP="002F3E7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the other stakeholders of the project, as listed in Annex 3 it seems that coordination and cooperation was not properly developed, partly due to the location of the Project management Unit in Switzerland and the visit in the region reduced to the participation </w:t>
      </w:r>
      <w:r w:rsidR="00526A2C">
        <w:rPr>
          <w:rFonts w:ascii="Times New Roman" w:hAnsi="Times New Roman" w:cs="Times New Roman"/>
          <w:sz w:val="24"/>
          <w:szCs w:val="24"/>
          <w:lang w:val="en-US"/>
        </w:rPr>
        <w:t>to</w:t>
      </w:r>
      <w:r>
        <w:rPr>
          <w:rFonts w:ascii="Times New Roman" w:hAnsi="Times New Roman" w:cs="Times New Roman"/>
          <w:sz w:val="24"/>
          <w:szCs w:val="24"/>
          <w:lang w:val="en-US"/>
        </w:rPr>
        <w:t xml:space="preserve"> the scientific cruise</w:t>
      </w:r>
      <w:r w:rsidR="00526A2C">
        <w:rPr>
          <w:rFonts w:ascii="Times New Roman" w:hAnsi="Times New Roman" w:cs="Times New Roman"/>
          <w:sz w:val="24"/>
          <w:szCs w:val="24"/>
          <w:lang w:val="en-US"/>
        </w:rPr>
        <w:t>s</w:t>
      </w:r>
      <w:r>
        <w:rPr>
          <w:rFonts w:ascii="Times New Roman" w:hAnsi="Times New Roman" w:cs="Times New Roman"/>
          <w:sz w:val="24"/>
          <w:szCs w:val="24"/>
          <w:lang w:val="en-US"/>
        </w:rPr>
        <w:t xml:space="preserve"> (no contact with regional entities) and the realization of thematic workshops, (limited contacts with the regional entities</w:t>
      </w:r>
      <w:r w:rsidR="00526A2C">
        <w:rPr>
          <w:rFonts w:ascii="Times New Roman" w:hAnsi="Times New Roman" w:cs="Times New Roman"/>
          <w:sz w:val="24"/>
          <w:szCs w:val="24"/>
          <w:lang w:val="en-US"/>
        </w:rPr>
        <w:t>)</w:t>
      </w:r>
      <w:r>
        <w:rPr>
          <w:rFonts w:ascii="Times New Roman" w:hAnsi="Times New Roman" w:cs="Times New Roman"/>
          <w:sz w:val="24"/>
          <w:szCs w:val="24"/>
          <w:lang w:val="en-US"/>
        </w:rPr>
        <w:t>. This is an evident gap in the course of the project that tight contacts have not been developed with at least the Nairobi Convention (UNEP) or the regional RFMO or RF</w:t>
      </w:r>
      <w:r w:rsidR="00507DF5">
        <w:rPr>
          <w:rFonts w:ascii="Times New Roman" w:hAnsi="Times New Roman" w:cs="Times New Roman"/>
          <w:sz w:val="24"/>
          <w:szCs w:val="24"/>
          <w:lang w:val="en-US"/>
        </w:rPr>
        <w:t>M</w:t>
      </w:r>
      <w:r>
        <w:rPr>
          <w:rFonts w:ascii="Times New Roman" w:hAnsi="Times New Roman" w:cs="Times New Roman"/>
          <w:sz w:val="24"/>
          <w:szCs w:val="24"/>
          <w:lang w:val="en-US"/>
        </w:rPr>
        <w:t>A (FAO instruments) and the relevant officials of each country.</w:t>
      </w:r>
    </w:p>
    <w:p w:rsidR="00222D32" w:rsidRPr="00421A35" w:rsidRDefault="00222D32" w:rsidP="002F3E72">
      <w:pPr>
        <w:spacing w:after="0" w:line="240" w:lineRule="auto"/>
        <w:jc w:val="both"/>
        <w:rPr>
          <w:rFonts w:ascii="Times New Roman" w:hAnsi="Times New Roman" w:cs="Times New Roman"/>
          <w:sz w:val="24"/>
          <w:szCs w:val="24"/>
          <w:lang w:val="en-US"/>
        </w:rPr>
      </w:pPr>
    </w:p>
    <w:p w:rsidR="006E4506" w:rsidRDefault="006E4506" w:rsidP="002F3E72">
      <w:pPr>
        <w:spacing w:after="0" w:line="240" w:lineRule="auto"/>
        <w:jc w:val="both"/>
        <w:rPr>
          <w:rFonts w:ascii="Times New Roman" w:hAnsi="Times New Roman" w:cs="Times New Roman"/>
          <w:i/>
          <w:sz w:val="24"/>
          <w:szCs w:val="24"/>
          <w:lang w:val="en-US"/>
        </w:rPr>
      </w:pPr>
    </w:p>
    <w:p w:rsidR="006E4506" w:rsidRDefault="006E4506" w:rsidP="002F3E72">
      <w:pPr>
        <w:spacing w:after="0" w:line="240" w:lineRule="auto"/>
        <w:jc w:val="both"/>
        <w:rPr>
          <w:rFonts w:ascii="Times New Roman" w:hAnsi="Times New Roman" w:cs="Times New Roman"/>
          <w:i/>
          <w:sz w:val="24"/>
          <w:szCs w:val="24"/>
          <w:lang w:val="en-US"/>
        </w:rPr>
      </w:pPr>
    </w:p>
    <w:p w:rsidR="006E4506" w:rsidRDefault="006E4506" w:rsidP="002F3E72">
      <w:pPr>
        <w:spacing w:after="0" w:line="240" w:lineRule="auto"/>
        <w:jc w:val="both"/>
        <w:rPr>
          <w:rFonts w:ascii="Times New Roman" w:hAnsi="Times New Roman" w:cs="Times New Roman"/>
          <w:i/>
          <w:sz w:val="24"/>
          <w:szCs w:val="24"/>
          <w:lang w:val="en-US"/>
        </w:rPr>
      </w:pPr>
    </w:p>
    <w:p w:rsidR="00222D32" w:rsidRPr="00DA106A" w:rsidRDefault="00222D32" w:rsidP="002F3E72">
      <w:pPr>
        <w:spacing w:after="0" w:line="240" w:lineRule="auto"/>
        <w:jc w:val="both"/>
        <w:rPr>
          <w:rFonts w:ascii="Times New Roman" w:hAnsi="Times New Roman" w:cs="Times New Roman"/>
          <w:i/>
          <w:sz w:val="24"/>
          <w:szCs w:val="24"/>
          <w:lang w:val="en-US"/>
        </w:rPr>
      </w:pPr>
      <w:r w:rsidRPr="00DA106A">
        <w:rPr>
          <w:rFonts w:ascii="Times New Roman" w:hAnsi="Times New Roman" w:cs="Times New Roman"/>
          <w:i/>
          <w:sz w:val="24"/>
          <w:szCs w:val="24"/>
          <w:lang w:val="en-US"/>
        </w:rPr>
        <w:lastRenderedPageBreak/>
        <w:t xml:space="preserve">Regional participation to meetings, workshops and training sessions </w:t>
      </w:r>
    </w:p>
    <w:p w:rsidR="00222D32" w:rsidRPr="00A72AE0" w:rsidRDefault="00222D32" w:rsidP="002F3E72">
      <w:pPr>
        <w:spacing w:after="0" w:line="240" w:lineRule="auto"/>
        <w:jc w:val="both"/>
        <w:rPr>
          <w:rFonts w:ascii="Times New Roman" w:hAnsi="Times New Roman" w:cs="Times New Roman"/>
          <w:sz w:val="24"/>
          <w:szCs w:val="24"/>
          <w:lang w:val="en-US"/>
        </w:rPr>
      </w:pPr>
      <w:r w:rsidRPr="00A72AE0">
        <w:rPr>
          <w:rFonts w:ascii="Times New Roman" w:hAnsi="Times New Roman" w:cs="Times New Roman"/>
          <w:sz w:val="24"/>
          <w:szCs w:val="24"/>
          <w:lang w:val="en-US"/>
        </w:rPr>
        <w:t xml:space="preserve">One can comment on the lack of traceability concerning the participants </w:t>
      </w:r>
      <w:r w:rsidR="00AC61D8">
        <w:rPr>
          <w:rFonts w:ascii="Times New Roman" w:hAnsi="Times New Roman" w:cs="Times New Roman"/>
          <w:sz w:val="24"/>
          <w:szCs w:val="24"/>
          <w:lang w:val="en-US"/>
        </w:rPr>
        <w:t>at</w:t>
      </w:r>
      <w:r w:rsidRPr="00A72AE0">
        <w:rPr>
          <w:rFonts w:ascii="Times New Roman" w:hAnsi="Times New Roman" w:cs="Times New Roman"/>
          <w:sz w:val="24"/>
          <w:szCs w:val="24"/>
          <w:lang w:val="en-US"/>
        </w:rPr>
        <w:t xml:space="preserve"> all the meetings, trainings and workshops of the project, with the absence of general attendance sheets or daily sheets when an event was conducted over several days</w:t>
      </w:r>
      <w:r w:rsidR="00526A2C">
        <w:rPr>
          <w:rFonts w:ascii="Times New Roman" w:hAnsi="Times New Roman" w:cs="Times New Roman"/>
          <w:sz w:val="24"/>
          <w:szCs w:val="24"/>
          <w:lang w:val="en-US"/>
        </w:rPr>
        <w:t xml:space="preserve"> or when it was a shared event (the case in the project).</w:t>
      </w:r>
      <w:r w:rsidRPr="00A72AE0">
        <w:rPr>
          <w:rFonts w:ascii="Times New Roman" w:hAnsi="Times New Roman" w:cs="Times New Roman"/>
          <w:sz w:val="24"/>
          <w:szCs w:val="24"/>
          <w:lang w:val="en-US"/>
        </w:rPr>
        <w:t>This should be a rule</w:t>
      </w:r>
      <w:r>
        <w:rPr>
          <w:rFonts w:ascii="Times New Roman" w:hAnsi="Times New Roman" w:cs="Times New Roman"/>
          <w:sz w:val="24"/>
          <w:szCs w:val="24"/>
          <w:lang w:val="en-US"/>
        </w:rPr>
        <w:t xml:space="preserve"> to have this recorded</w:t>
      </w:r>
      <w:r w:rsidRPr="00A72AE0">
        <w:rPr>
          <w:rFonts w:ascii="Times New Roman" w:hAnsi="Times New Roman" w:cs="Times New Roman"/>
          <w:sz w:val="24"/>
          <w:szCs w:val="24"/>
          <w:lang w:val="en-US"/>
        </w:rPr>
        <w:t xml:space="preserve"> </w:t>
      </w:r>
      <w:r>
        <w:rPr>
          <w:rFonts w:ascii="Times New Roman" w:hAnsi="Times New Roman" w:cs="Times New Roman"/>
          <w:sz w:val="24"/>
          <w:szCs w:val="24"/>
          <w:lang w:val="en-US"/>
        </w:rPr>
        <w:t>in all</w:t>
      </w:r>
      <w:r w:rsidRPr="00A72AE0">
        <w:rPr>
          <w:rFonts w:ascii="Times New Roman" w:hAnsi="Times New Roman" w:cs="Times New Roman"/>
          <w:sz w:val="24"/>
          <w:szCs w:val="24"/>
          <w:lang w:val="en-US"/>
        </w:rPr>
        <w:t xml:space="preserve"> projects</w:t>
      </w:r>
      <w:r>
        <w:rPr>
          <w:rFonts w:ascii="Times New Roman" w:hAnsi="Times New Roman" w:cs="Times New Roman"/>
          <w:sz w:val="24"/>
          <w:szCs w:val="24"/>
          <w:lang w:val="en-US"/>
        </w:rPr>
        <w:t xml:space="preserve">, as it is a major </w:t>
      </w:r>
      <w:proofErr w:type="gramStart"/>
      <w:r>
        <w:rPr>
          <w:rFonts w:ascii="Times New Roman" w:hAnsi="Times New Roman" w:cs="Times New Roman"/>
          <w:sz w:val="24"/>
          <w:szCs w:val="24"/>
          <w:lang w:val="en-US"/>
        </w:rPr>
        <w:t>parameter</w:t>
      </w:r>
      <w:proofErr w:type="gramEnd"/>
      <w:r>
        <w:rPr>
          <w:rFonts w:ascii="Times New Roman" w:hAnsi="Times New Roman" w:cs="Times New Roman"/>
          <w:sz w:val="24"/>
          <w:szCs w:val="24"/>
          <w:lang w:val="en-US"/>
        </w:rPr>
        <w:t xml:space="preserve"> for the evaluation.</w:t>
      </w:r>
    </w:p>
    <w:p w:rsidR="00222D32" w:rsidRPr="00421A35" w:rsidRDefault="00222D32" w:rsidP="00222D32">
      <w:pPr>
        <w:spacing w:after="0" w:line="240" w:lineRule="auto"/>
        <w:rPr>
          <w:rFonts w:ascii="Times New Roman" w:hAnsi="Times New Roman" w:cs="Times New Roman"/>
          <w:sz w:val="24"/>
          <w:szCs w:val="24"/>
          <w:lang w:val="en-US"/>
        </w:rPr>
      </w:pPr>
    </w:p>
    <w:p w:rsidR="007C55CB" w:rsidRPr="006E4506" w:rsidRDefault="00222D32" w:rsidP="006E4506">
      <w:pPr>
        <w:spacing w:after="0" w:line="240" w:lineRule="auto"/>
        <w:rPr>
          <w:rFonts w:ascii="Times New Roman" w:hAnsi="Times New Roman" w:cs="Times New Roman"/>
          <w:i/>
          <w:sz w:val="24"/>
          <w:szCs w:val="24"/>
          <w:lang w:val="en-US"/>
        </w:rPr>
      </w:pPr>
      <w:r w:rsidRPr="00A817D2">
        <w:rPr>
          <w:rFonts w:ascii="Times New Roman" w:hAnsi="Times New Roman" w:cs="Times New Roman"/>
          <w:i/>
          <w:sz w:val="24"/>
          <w:szCs w:val="24"/>
          <w:lang w:val="en-US"/>
        </w:rPr>
        <w:t>Relation with global instruments</w:t>
      </w: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 xml:space="preserve">Two briefing papers have been produced in 2006 and 2009 on “updates on progress relating to marine protected Areas </w:t>
      </w:r>
      <w:proofErr w:type="gramStart"/>
      <w:r w:rsidRPr="007B5076">
        <w:rPr>
          <w:rFonts w:ascii="Times New Roman" w:hAnsi="Times New Roman" w:cs="Times New Roman"/>
          <w:sz w:val="24"/>
          <w:szCs w:val="24"/>
          <w:lang w:val="en-US"/>
        </w:rPr>
        <w:t>Beyond</w:t>
      </w:r>
      <w:proofErr w:type="gramEnd"/>
      <w:r w:rsidRPr="007B5076">
        <w:rPr>
          <w:rFonts w:ascii="Times New Roman" w:hAnsi="Times New Roman" w:cs="Times New Roman"/>
          <w:sz w:val="24"/>
          <w:szCs w:val="24"/>
          <w:lang w:val="en-US"/>
        </w:rPr>
        <w:t xml:space="preserve"> National Jurisdictions (ABNJ)” by SAIS and IUCN. The 2009 update included SIODFA’s Benthic Protected Areas studied by the GEF UNDP/IUCN/NERC project. IUCN having a permanent observer mission to the United </w:t>
      </w:r>
      <w:proofErr w:type="gramStart"/>
      <w:r w:rsidRPr="007B5076">
        <w:rPr>
          <w:rFonts w:ascii="Times New Roman" w:hAnsi="Times New Roman" w:cs="Times New Roman"/>
          <w:sz w:val="24"/>
          <w:szCs w:val="24"/>
          <w:lang w:val="en-US"/>
        </w:rPr>
        <w:t>Nations,</w:t>
      </w:r>
      <w:proofErr w:type="gramEnd"/>
      <w:r w:rsidRPr="007B5076">
        <w:rPr>
          <w:rFonts w:ascii="Times New Roman" w:hAnsi="Times New Roman" w:cs="Times New Roman"/>
          <w:sz w:val="24"/>
          <w:szCs w:val="24"/>
          <w:lang w:val="en-US"/>
        </w:rPr>
        <w:t xml:space="preserve"> presented with SAIS this 2009 policy brief at UNGA Ad Hoc Open-ended Informal Working G</w:t>
      </w:r>
      <w:r w:rsidR="002F3E72">
        <w:rPr>
          <w:rFonts w:ascii="Times New Roman" w:hAnsi="Times New Roman" w:cs="Times New Roman"/>
          <w:sz w:val="24"/>
          <w:szCs w:val="24"/>
          <w:lang w:val="en-US"/>
        </w:rPr>
        <w:t>r</w:t>
      </w:r>
      <w:r w:rsidRPr="007B5076">
        <w:rPr>
          <w:rFonts w:ascii="Times New Roman" w:hAnsi="Times New Roman" w:cs="Times New Roman"/>
          <w:sz w:val="24"/>
          <w:szCs w:val="24"/>
          <w:lang w:val="en-US"/>
        </w:rPr>
        <w:t xml:space="preserve">oup, NY on high seas related issues (1-5 February 2010).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 xml:space="preserve">The project has also been presented at UN meetings on the regular process for the global reporting and assessment of the state of the marine environment, including socio-economic aspects.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Information on the seamounts project was included in a letter to the Secretariat of the United Nations and was presented at the eleventh meeting of the United Nations Open-ended Informal Consultative Process on Oceans and the Law of the Sea (UNICPOLOS) in New York, 21-25 June 2010.</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 xml:space="preserve">The GEF UNDP/IUCN SIO project was presented as a case study in a policy brief by UNEP for State members of Regional Seas Conventions on global and regional developments relevant to cross-sectoral management of </w:t>
      </w:r>
      <w:proofErr w:type="gramStart"/>
      <w:r w:rsidRPr="007B5076">
        <w:rPr>
          <w:rFonts w:ascii="Times New Roman" w:hAnsi="Times New Roman" w:cs="Times New Roman"/>
          <w:sz w:val="24"/>
          <w:szCs w:val="24"/>
          <w:lang w:val="en-US"/>
        </w:rPr>
        <w:t>open ocean</w:t>
      </w:r>
      <w:proofErr w:type="gramEnd"/>
      <w:r w:rsidRPr="007B5076">
        <w:rPr>
          <w:rFonts w:ascii="Times New Roman" w:hAnsi="Times New Roman" w:cs="Times New Roman"/>
          <w:sz w:val="24"/>
          <w:szCs w:val="24"/>
          <w:lang w:val="en-US"/>
        </w:rPr>
        <w:t xml:space="preserve"> and deep-sea ecosystems, including ABNJs.</w:t>
      </w: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w:t>
      </w:r>
    </w:p>
    <w:p w:rsidR="007C55CB" w:rsidRDefault="00222D32" w:rsidP="009D2D1A">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The project has been presented in the CBD Regional Workshop on Ecologically and Biologically Significant Areas (EBSAs) of the Southern Indian Ocean, 31 July-4 Aug 2012 in Mauritius. A presentation given in plenary session informed participating country representatives about the main outcomes of the project, the major threats to high seas biodiversity, legal and institutional gaps, and the importance of seamount ecosystems for marine biodiversity in the region.  Proposals for the three seamounts (Atlantis, Coral and Middle of What) have been submitted to the</w:t>
      </w:r>
      <w:r w:rsidR="00AC61D8">
        <w:rPr>
          <w:rFonts w:ascii="Times New Roman" w:hAnsi="Times New Roman" w:cs="Times New Roman"/>
          <w:sz w:val="24"/>
          <w:szCs w:val="24"/>
          <w:lang w:val="en-US"/>
        </w:rPr>
        <w:t xml:space="preserve"> CBC Secretariat. Atlantis and C</w:t>
      </w:r>
      <w:r w:rsidRPr="007B5076">
        <w:rPr>
          <w:rFonts w:ascii="Times New Roman" w:hAnsi="Times New Roman" w:cs="Times New Roman"/>
          <w:sz w:val="24"/>
          <w:szCs w:val="24"/>
          <w:lang w:val="en-US"/>
        </w:rPr>
        <w:t xml:space="preserve">oral seamount have been accepted as </w:t>
      </w:r>
      <w:r w:rsidR="002E7856">
        <w:rPr>
          <w:rFonts w:ascii="Times New Roman" w:hAnsi="Times New Roman" w:cs="Times New Roman"/>
          <w:sz w:val="24"/>
          <w:szCs w:val="24"/>
          <w:lang w:val="en-US"/>
        </w:rPr>
        <w:t xml:space="preserve">candidate </w:t>
      </w:r>
      <w:r w:rsidRPr="007B5076">
        <w:rPr>
          <w:rFonts w:ascii="Times New Roman" w:hAnsi="Times New Roman" w:cs="Times New Roman"/>
          <w:sz w:val="24"/>
          <w:szCs w:val="24"/>
          <w:lang w:val="en-US"/>
        </w:rPr>
        <w:t xml:space="preserve">EBSAs. </w:t>
      </w:r>
    </w:p>
    <w:p w:rsidR="006E4506" w:rsidRDefault="006E4506" w:rsidP="009D2D1A">
      <w:pPr>
        <w:spacing w:after="0" w:line="240" w:lineRule="auto"/>
        <w:jc w:val="both"/>
        <w:rPr>
          <w:rFonts w:ascii="Times New Roman" w:hAnsi="Times New Roman" w:cs="Times New Roman"/>
          <w:sz w:val="24"/>
          <w:szCs w:val="24"/>
          <w:lang w:val="en-US"/>
        </w:rPr>
      </w:pPr>
    </w:p>
    <w:p w:rsidR="00222D32" w:rsidRPr="009D2D1A" w:rsidRDefault="00222D32" w:rsidP="009D2D1A">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3.2.3</w:t>
      </w:r>
      <w:r w:rsidRPr="00D40D98">
        <w:rPr>
          <w:rFonts w:ascii="Times New Roman" w:hAnsi="Times New Roman" w:cs="Times New Roman"/>
          <w:b/>
          <w:sz w:val="24"/>
          <w:szCs w:val="24"/>
          <w:lang w:val="en-US"/>
        </w:rPr>
        <w:t xml:space="preserve">. Project finance/co-finance </w:t>
      </w:r>
    </w:p>
    <w:p w:rsidR="00222D32" w:rsidRPr="00421A35" w:rsidRDefault="00222D32" w:rsidP="00D8465B">
      <w:pPr>
        <w:spacing w:after="0" w:line="240" w:lineRule="auto"/>
        <w:jc w:val="both"/>
        <w:rPr>
          <w:rFonts w:ascii="Times New Roman" w:hAnsi="Times New Roman" w:cs="Times New Roman"/>
          <w:sz w:val="24"/>
          <w:szCs w:val="24"/>
          <w:lang w:val="en-US"/>
        </w:rPr>
      </w:pPr>
    </w:p>
    <w:p w:rsidR="00222D32" w:rsidRPr="00D40D98" w:rsidRDefault="00222D32" w:rsidP="00D8465B">
      <w:pPr>
        <w:spacing w:after="0" w:line="240" w:lineRule="auto"/>
        <w:jc w:val="both"/>
        <w:rPr>
          <w:rFonts w:ascii="Times New Roman" w:hAnsi="Times New Roman" w:cs="Times New Roman"/>
          <w:sz w:val="24"/>
          <w:szCs w:val="24"/>
          <w:lang w:val="en-US"/>
        </w:rPr>
      </w:pPr>
      <w:r w:rsidRPr="00D40D98">
        <w:rPr>
          <w:rFonts w:ascii="Times New Roman" w:hAnsi="Times New Roman" w:cs="Times New Roman"/>
          <w:sz w:val="24"/>
          <w:szCs w:val="24"/>
          <w:lang w:val="en-US"/>
        </w:rPr>
        <w:t>The initial budget has been respected, even considering an extension of one year of the project</w:t>
      </w:r>
    </w:p>
    <w:p w:rsidR="00222D32" w:rsidRPr="00D40D98" w:rsidRDefault="00222D32" w:rsidP="00D8465B">
      <w:pPr>
        <w:spacing w:after="0" w:line="240" w:lineRule="auto"/>
        <w:jc w:val="both"/>
        <w:rPr>
          <w:rFonts w:ascii="Times New Roman" w:hAnsi="Times New Roman" w:cs="Times New Roman"/>
          <w:sz w:val="24"/>
          <w:szCs w:val="24"/>
          <w:lang w:val="en-US"/>
        </w:rPr>
      </w:pPr>
      <w:r w:rsidRPr="00D40D98">
        <w:rPr>
          <w:rFonts w:ascii="Times New Roman" w:hAnsi="Times New Roman" w:cs="Times New Roman"/>
          <w:sz w:val="24"/>
          <w:szCs w:val="24"/>
          <w:lang w:val="en-US"/>
        </w:rPr>
        <w:t>The quarterly financial reports have been provided according to the following schedule</w:t>
      </w:r>
    </w:p>
    <w:p w:rsidR="00222D32" w:rsidRPr="00D40D98" w:rsidRDefault="00222D32" w:rsidP="00D8465B">
      <w:pPr>
        <w:pStyle w:val="Paragraphedeliste"/>
        <w:numPr>
          <w:ilvl w:val="0"/>
          <w:numId w:val="19"/>
        </w:numPr>
        <w:spacing w:after="0" w:line="240" w:lineRule="auto"/>
        <w:jc w:val="both"/>
        <w:rPr>
          <w:rFonts w:ascii="Times New Roman" w:hAnsi="Times New Roman" w:cs="Times New Roman"/>
          <w:sz w:val="24"/>
          <w:szCs w:val="24"/>
          <w:lang w:val="en-US"/>
        </w:rPr>
      </w:pPr>
      <w:r w:rsidRPr="00D40D98">
        <w:rPr>
          <w:rFonts w:ascii="Times New Roman" w:hAnsi="Times New Roman" w:cs="Times New Roman"/>
          <w:sz w:val="24"/>
          <w:szCs w:val="24"/>
          <w:lang w:val="en-US"/>
        </w:rPr>
        <w:t>2010 Q1, Q2, Q3 (07 and 08-09) and Q4 (10 and 11-12)</w:t>
      </w:r>
    </w:p>
    <w:p w:rsidR="00222D32" w:rsidRPr="00D40D98" w:rsidRDefault="00222D32" w:rsidP="00D8465B">
      <w:pPr>
        <w:pStyle w:val="Paragraphedeliste"/>
        <w:numPr>
          <w:ilvl w:val="0"/>
          <w:numId w:val="19"/>
        </w:numPr>
        <w:spacing w:after="0" w:line="240" w:lineRule="auto"/>
        <w:jc w:val="both"/>
        <w:rPr>
          <w:rFonts w:ascii="Times New Roman" w:hAnsi="Times New Roman" w:cs="Times New Roman"/>
          <w:sz w:val="24"/>
          <w:szCs w:val="24"/>
          <w:lang w:val="en-US"/>
        </w:rPr>
      </w:pPr>
      <w:r w:rsidRPr="00D40D98">
        <w:rPr>
          <w:rFonts w:ascii="Times New Roman" w:hAnsi="Times New Roman" w:cs="Times New Roman"/>
          <w:sz w:val="24"/>
          <w:szCs w:val="24"/>
          <w:lang w:val="en-US"/>
        </w:rPr>
        <w:t>2011 Q1, Q2, Q3 and Q4</w:t>
      </w:r>
    </w:p>
    <w:p w:rsidR="00222D32" w:rsidRPr="00D40D98" w:rsidRDefault="00222D32" w:rsidP="00D8465B">
      <w:pPr>
        <w:pStyle w:val="Paragraphedeliste"/>
        <w:numPr>
          <w:ilvl w:val="0"/>
          <w:numId w:val="19"/>
        </w:numPr>
        <w:spacing w:after="0" w:line="240" w:lineRule="auto"/>
        <w:jc w:val="both"/>
        <w:rPr>
          <w:rFonts w:ascii="Times New Roman" w:hAnsi="Times New Roman" w:cs="Times New Roman"/>
          <w:sz w:val="24"/>
          <w:szCs w:val="24"/>
          <w:lang w:val="en-US"/>
        </w:rPr>
      </w:pPr>
      <w:r w:rsidRPr="00D40D98">
        <w:rPr>
          <w:rFonts w:ascii="Times New Roman" w:hAnsi="Times New Roman" w:cs="Times New Roman"/>
          <w:sz w:val="24"/>
          <w:szCs w:val="24"/>
          <w:lang w:val="en-US"/>
        </w:rPr>
        <w:t>2012 Q1, Q2, Q3 and Q4 (10 and 11-12)</w:t>
      </w:r>
    </w:p>
    <w:p w:rsidR="00222D32" w:rsidRPr="00D40D98" w:rsidRDefault="00222D32" w:rsidP="00D8465B">
      <w:pPr>
        <w:pStyle w:val="Paragraphedeliste"/>
        <w:numPr>
          <w:ilvl w:val="0"/>
          <w:numId w:val="19"/>
        </w:numPr>
        <w:spacing w:after="0" w:line="240" w:lineRule="auto"/>
        <w:jc w:val="both"/>
        <w:rPr>
          <w:rFonts w:ascii="Times New Roman" w:hAnsi="Times New Roman" w:cs="Times New Roman"/>
          <w:sz w:val="24"/>
          <w:szCs w:val="24"/>
          <w:lang w:val="en-US"/>
        </w:rPr>
      </w:pPr>
      <w:r w:rsidRPr="00D40D98">
        <w:rPr>
          <w:rFonts w:ascii="Times New Roman" w:hAnsi="Times New Roman" w:cs="Times New Roman"/>
          <w:sz w:val="24"/>
          <w:szCs w:val="24"/>
          <w:lang w:val="en-US"/>
        </w:rPr>
        <w:t>2013 Q1, without finance as for the wrap up of the project without expenses.</w:t>
      </w:r>
    </w:p>
    <w:p w:rsidR="00222D32" w:rsidRPr="00D40D98" w:rsidRDefault="00222D32" w:rsidP="00D8465B">
      <w:pPr>
        <w:spacing w:after="0" w:line="240" w:lineRule="auto"/>
        <w:jc w:val="both"/>
        <w:rPr>
          <w:rFonts w:ascii="Times New Roman" w:hAnsi="Times New Roman" w:cs="Times New Roman"/>
          <w:sz w:val="24"/>
          <w:szCs w:val="24"/>
          <w:lang w:val="en-US"/>
        </w:rPr>
      </w:pPr>
      <w:r w:rsidRPr="00D40D98">
        <w:rPr>
          <w:rFonts w:ascii="Times New Roman" w:hAnsi="Times New Roman" w:cs="Times New Roman"/>
          <w:sz w:val="24"/>
          <w:szCs w:val="24"/>
          <w:lang w:val="en-US"/>
        </w:rPr>
        <w:t>An audit has been provided at the date of 31-12-2011</w:t>
      </w:r>
      <w:r w:rsidR="002E7856">
        <w:rPr>
          <w:rFonts w:ascii="Times New Roman" w:hAnsi="Times New Roman" w:cs="Times New Roman"/>
          <w:sz w:val="24"/>
          <w:szCs w:val="24"/>
          <w:lang w:val="en-US"/>
        </w:rPr>
        <w:t>.</w:t>
      </w:r>
    </w:p>
    <w:p w:rsidR="00222D32" w:rsidRPr="00D40D98" w:rsidRDefault="00222D32" w:rsidP="00D8465B">
      <w:pPr>
        <w:spacing w:after="0" w:line="240" w:lineRule="auto"/>
        <w:jc w:val="both"/>
        <w:rPr>
          <w:rFonts w:ascii="Times New Roman" w:hAnsi="Times New Roman" w:cs="Times New Roman"/>
          <w:sz w:val="24"/>
          <w:szCs w:val="24"/>
          <w:lang w:val="en-US"/>
        </w:rPr>
      </w:pPr>
    </w:p>
    <w:p w:rsidR="00222D32" w:rsidRPr="00D40D98" w:rsidRDefault="00222D32" w:rsidP="00D8465B">
      <w:pPr>
        <w:spacing w:after="0" w:line="240" w:lineRule="auto"/>
        <w:jc w:val="both"/>
        <w:rPr>
          <w:rFonts w:ascii="Times New Roman" w:hAnsi="Times New Roman" w:cs="Times New Roman"/>
          <w:sz w:val="24"/>
          <w:szCs w:val="24"/>
          <w:lang w:val="en-US"/>
        </w:rPr>
      </w:pPr>
      <w:r w:rsidRPr="00D40D98">
        <w:rPr>
          <w:rFonts w:ascii="Times New Roman" w:hAnsi="Times New Roman" w:cs="Times New Roman"/>
          <w:sz w:val="24"/>
          <w:szCs w:val="24"/>
          <w:lang w:val="en-US"/>
        </w:rPr>
        <w:lastRenderedPageBreak/>
        <w:t>Considering the co-financing, it has been superior to the amount announced, even if some elements considered as co-financing were not relevant to the area, but to high seas work in general and could therefore be acceptable.</w:t>
      </w:r>
    </w:p>
    <w:p w:rsidR="00222D32" w:rsidRDefault="00222D32" w:rsidP="00222D32">
      <w:pPr>
        <w:spacing w:after="0" w:line="240" w:lineRule="auto"/>
        <w:jc w:val="both"/>
        <w:rPr>
          <w:rFonts w:ascii="Times New Roman" w:hAnsi="Times New Roman" w:cs="Times New Roman"/>
          <w:b/>
          <w:sz w:val="24"/>
          <w:szCs w:val="24"/>
          <w:lang w:val="en-US"/>
        </w:rPr>
      </w:pPr>
    </w:p>
    <w:p w:rsidR="00222D32" w:rsidRDefault="00222D32" w:rsidP="00222D32">
      <w:pPr>
        <w:spacing w:after="0" w:line="240" w:lineRule="auto"/>
        <w:jc w:val="both"/>
        <w:rPr>
          <w:rFonts w:ascii="Times New Roman" w:hAnsi="Times New Roman" w:cs="Times New Roman"/>
          <w:b/>
          <w:sz w:val="24"/>
          <w:szCs w:val="24"/>
          <w:lang w:val="en-US"/>
        </w:rPr>
      </w:pPr>
      <w:r w:rsidRPr="00625F80">
        <w:rPr>
          <w:rFonts w:ascii="Times New Roman" w:hAnsi="Times New Roman" w:cs="Times New Roman"/>
          <w:b/>
          <w:sz w:val="24"/>
          <w:szCs w:val="24"/>
          <w:lang w:val="en-US"/>
        </w:rPr>
        <w:t xml:space="preserve">Table 6- SIO Seamounts project Budget table </w:t>
      </w:r>
    </w:p>
    <w:p w:rsidR="00222D32" w:rsidRPr="00625F80" w:rsidRDefault="00222D32" w:rsidP="00222D32">
      <w:pPr>
        <w:spacing w:after="0" w:line="240" w:lineRule="auto"/>
        <w:jc w:val="both"/>
        <w:rPr>
          <w:rFonts w:ascii="Times New Roman" w:hAnsi="Times New Roman" w:cs="Times New Roman"/>
          <w:b/>
          <w:sz w:val="24"/>
          <w:szCs w:val="24"/>
          <w:lang w:val="en-US"/>
        </w:rPr>
      </w:pPr>
    </w:p>
    <w:tbl>
      <w:tblPr>
        <w:tblStyle w:val="Grilledutableau"/>
        <w:tblW w:w="9468" w:type="dxa"/>
        <w:tblLook w:val="04A0" w:firstRow="1" w:lastRow="0" w:firstColumn="1" w:lastColumn="0" w:noHBand="0" w:noVBand="1"/>
      </w:tblPr>
      <w:tblGrid>
        <w:gridCol w:w="1535"/>
        <w:gridCol w:w="1183"/>
        <w:gridCol w:w="1350"/>
        <w:gridCol w:w="1350"/>
        <w:gridCol w:w="1350"/>
        <w:gridCol w:w="1260"/>
        <w:gridCol w:w="1440"/>
      </w:tblGrid>
      <w:tr w:rsidR="00222D32" w:rsidRPr="00D40D98" w:rsidTr="00680C5E">
        <w:tc>
          <w:tcPr>
            <w:tcW w:w="1535" w:type="dxa"/>
          </w:tcPr>
          <w:p w:rsidR="00222D32" w:rsidRPr="00D40D98" w:rsidRDefault="00222D32" w:rsidP="00680C5E">
            <w:pPr>
              <w:rPr>
                <w:rFonts w:ascii="Times New Roman" w:hAnsi="Times New Roman" w:cs="Times New Roman"/>
                <w:sz w:val="24"/>
                <w:szCs w:val="24"/>
              </w:rPr>
            </w:pPr>
          </w:p>
        </w:tc>
        <w:tc>
          <w:tcPr>
            <w:tcW w:w="2533" w:type="dxa"/>
            <w:gridSpan w:val="2"/>
          </w:tcPr>
          <w:p w:rsidR="00222D32" w:rsidRPr="00D40D98" w:rsidRDefault="00222D32" w:rsidP="00680C5E">
            <w:pPr>
              <w:jc w:val="center"/>
              <w:rPr>
                <w:rFonts w:ascii="Times New Roman" w:hAnsi="Times New Roman" w:cs="Times New Roman"/>
                <w:sz w:val="24"/>
                <w:szCs w:val="24"/>
              </w:rPr>
            </w:pPr>
            <w:r w:rsidRPr="00D40D98">
              <w:rPr>
                <w:rFonts w:ascii="Times New Roman" w:hAnsi="Times New Roman" w:cs="Times New Roman"/>
                <w:sz w:val="24"/>
                <w:szCs w:val="24"/>
              </w:rPr>
              <w:t>PIF</w:t>
            </w:r>
          </w:p>
        </w:tc>
        <w:tc>
          <w:tcPr>
            <w:tcW w:w="2700" w:type="dxa"/>
            <w:gridSpan w:val="2"/>
          </w:tcPr>
          <w:p w:rsidR="00222D32" w:rsidRPr="00D40D98" w:rsidRDefault="00222D32" w:rsidP="00680C5E">
            <w:pPr>
              <w:jc w:val="center"/>
              <w:rPr>
                <w:rFonts w:ascii="Times New Roman" w:hAnsi="Times New Roman" w:cs="Times New Roman"/>
                <w:sz w:val="24"/>
                <w:szCs w:val="24"/>
              </w:rPr>
            </w:pPr>
            <w:r w:rsidRPr="00D40D98">
              <w:rPr>
                <w:rFonts w:ascii="Times New Roman" w:hAnsi="Times New Roman" w:cs="Times New Roman"/>
                <w:sz w:val="24"/>
                <w:szCs w:val="24"/>
              </w:rPr>
              <w:t>PRO-DOC</w:t>
            </w:r>
          </w:p>
        </w:tc>
        <w:tc>
          <w:tcPr>
            <w:tcW w:w="2700" w:type="dxa"/>
            <w:gridSpan w:val="2"/>
          </w:tcPr>
          <w:p w:rsidR="00222D32" w:rsidRPr="00D40D98" w:rsidRDefault="00222D32" w:rsidP="00680C5E">
            <w:pPr>
              <w:jc w:val="center"/>
              <w:rPr>
                <w:rFonts w:ascii="Times New Roman" w:hAnsi="Times New Roman" w:cs="Times New Roman"/>
                <w:sz w:val="24"/>
                <w:szCs w:val="24"/>
              </w:rPr>
            </w:pPr>
            <w:r w:rsidRPr="00D40D98">
              <w:rPr>
                <w:rFonts w:ascii="Times New Roman" w:hAnsi="Times New Roman" w:cs="Times New Roman"/>
                <w:sz w:val="24"/>
                <w:szCs w:val="24"/>
              </w:rPr>
              <w:t>END 2012</w:t>
            </w:r>
          </w:p>
        </w:tc>
      </w:tr>
      <w:tr w:rsidR="00222D32" w:rsidRPr="00D40D98" w:rsidTr="00680C5E">
        <w:trPr>
          <w:trHeight w:val="310"/>
        </w:trPr>
        <w:tc>
          <w:tcPr>
            <w:tcW w:w="1535" w:type="dxa"/>
          </w:tcPr>
          <w:p w:rsidR="00222D32" w:rsidRPr="00D40D98" w:rsidRDefault="00222D32" w:rsidP="00680C5E">
            <w:pPr>
              <w:rPr>
                <w:rFonts w:ascii="Times New Roman" w:hAnsi="Times New Roman" w:cs="Times New Roman"/>
                <w:sz w:val="24"/>
                <w:szCs w:val="24"/>
              </w:rPr>
            </w:pPr>
          </w:p>
        </w:tc>
        <w:tc>
          <w:tcPr>
            <w:tcW w:w="1183" w:type="dxa"/>
          </w:tcPr>
          <w:p w:rsidR="00222D32" w:rsidRPr="00D40D98" w:rsidRDefault="00222D32" w:rsidP="00680C5E">
            <w:pPr>
              <w:rPr>
                <w:rFonts w:ascii="Times New Roman" w:hAnsi="Times New Roman" w:cs="Times New Roman"/>
                <w:sz w:val="24"/>
                <w:szCs w:val="24"/>
              </w:rPr>
            </w:pPr>
            <w:r w:rsidRPr="00D40D98">
              <w:rPr>
                <w:rFonts w:ascii="Times New Roman" w:hAnsi="Times New Roman" w:cs="Times New Roman"/>
                <w:sz w:val="24"/>
                <w:szCs w:val="24"/>
              </w:rPr>
              <w:t>GEF</w:t>
            </w:r>
          </w:p>
        </w:tc>
        <w:tc>
          <w:tcPr>
            <w:tcW w:w="1350" w:type="dxa"/>
          </w:tcPr>
          <w:p w:rsidR="00222D32" w:rsidRPr="00D40D98" w:rsidRDefault="00222D32" w:rsidP="00680C5E">
            <w:pPr>
              <w:rPr>
                <w:rFonts w:ascii="Times New Roman" w:hAnsi="Times New Roman" w:cs="Times New Roman"/>
                <w:sz w:val="24"/>
                <w:szCs w:val="24"/>
              </w:rPr>
            </w:pPr>
            <w:r w:rsidRPr="00D40D98">
              <w:rPr>
                <w:rFonts w:ascii="Times New Roman" w:hAnsi="Times New Roman" w:cs="Times New Roman"/>
                <w:sz w:val="24"/>
                <w:szCs w:val="24"/>
              </w:rPr>
              <w:t>Co</w:t>
            </w:r>
            <w:r>
              <w:rPr>
                <w:rFonts w:ascii="Times New Roman" w:hAnsi="Times New Roman" w:cs="Times New Roman"/>
                <w:sz w:val="24"/>
                <w:szCs w:val="24"/>
              </w:rPr>
              <w:t>-</w:t>
            </w:r>
            <w:r w:rsidRPr="00D40D98">
              <w:rPr>
                <w:rFonts w:ascii="Times New Roman" w:hAnsi="Times New Roman" w:cs="Times New Roman"/>
                <w:sz w:val="24"/>
                <w:szCs w:val="24"/>
              </w:rPr>
              <w:t>funding</w:t>
            </w:r>
          </w:p>
        </w:tc>
        <w:tc>
          <w:tcPr>
            <w:tcW w:w="1350" w:type="dxa"/>
          </w:tcPr>
          <w:p w:rsidR="00222D32" w:rsidRPr="00D40D98" w:rsidRDefault="00222D32" w:rsidP="00680C5E">
            <w:pPr>
              <w:rPr>
                <w:rFonts w:ascii="Times New Roman" w:hAnsi="Times New Roman" w:cs="Times New Roman"/>
                <w:sz w:val="24"/>
                <w:szCs w:val="24"/>
              </w:rPr>
            </w:pPr>
            <w:r w:rsidRPr="00D40D98">
              <w:rPr>
                <w:rFonts w:ascii="Times New Roman" w:hAnsi="Times New Roman" w:cs="Times New Roman"/>
                <w:sz w:val="24"/>
                <w:szCs w:val="24"/>
              </w:rPr>
              <w:t>GEF</w:t>
            </w:r>
          </w:p>
        </w:tc>
        <w:tc>
          <w:tcPr>
            <w:tcW w:w="1350" w:type="dxa"/>
          </w:tcPr>
          <w:p w:rsidR="00222D32" w:rsidRPr="00D40D98" w:rsidRDefault="00222D32" w:rsidP="00680C5E">
            <w:pPr>
              <w:rPr>
                <w:rFonts w:ascii="Times New Roman" w:hAnsi="Times New Roman" w:cs="Times New Roman"/>
                <w:sz w:val="24"/>
                <w:szCs w:val="24"/>
              </w:rPr>
            </w:pPr>
            <w:r w:rsidRPr="00D40D98">
              <w:rPr>
                <w:rFonts w:ascii="Times New Roman" w:hAnsi="Times New Roman" w:cs="Times New Roman"/>
                <w:sz w:val="24"/>
                <w:szCs w:val="24"/>
              </w:rPr>
              <w:t>Co-funding</w:t>
            </w:r>
          </w:p>
        </w:tc>
        <w:tc>
          <w:tcPr>
            <w:tcW w:w="1260" w:type="dxa"/>
          </w:tcPr>
          <w:p w:rsidR="00222D32" w:rsidRPr="00D40D98" w:rsidRDefault="00222D32" w:rsidP="00680C5E">
            <w:pPr>
              <w:rPr>
                <w:rFonts w:ascii="Times New Roman" w:hAnsi="Times New Roman" w:cs="Times New Roman"/>
                <w:sz w:val="24"/>
                <w:szCs w:val="24"/>
              </w:rPr>
            </w:pPr>
            <w:r w:rsidRPr="00D40D98">
              <w:rPr>
                <w:rFonts w:ascii="Times New Roman" w:hAnsi="Times New Roman" w:cs="Times New Roman"/>
                <w:sz w:val="24"/>
                <w:szCs w:val="24"/>
              </w:rPr>
              <w:t>GEF</w:t>
            </w:r>
          </w:p>
        </w:tc>
        <w:tc>
          <w:tcPr>
            <w:tcW w:w="1440" w:type="dxa"/>
          </w:tcPr>
          <w:p w:rsidR="00222D32" w:rsidRPr="00D40D98" w:rsidRDefault="00222D32" w:rsidP="00680C5E">
            <w:pPr>
              <w:rPr>
                <w:rFonts w:ascii="Times New Roman" w:hAnsi="Times New Roman" w:cs="Times New Roman"/>
                <w:sz w:val="24"/>
                <w:szCs w:val="24"/>
              </w:rPr>
            </w:pPr>
            <w:r w:rsidRPr="00D40D98">
              <w:rPr>
                <w:rFonts w:ascii="Times New Roman" w:hAnsi="Times New Roman" w:cs="Times New Roman"/>
                <w:sz w:val="24"/>
                <w:szCs w:val="24"/>
              </w:rPr>
              <w:t>Co-funding</w:t>
            </w:r>
          </w:p>
        </w:tc>
      </w:tr>
      <w:tr w:rsidR="00222D32" w:rsidRPr="00D40D98" w:rsidTr="00680C5E">
        <w:tc>
          <w:tcPr>
            <w:tcW w:w="1535" w:type="dxa"/>
          </w:tcPr>
          <w:p w:rsidR="00222D32" w:rsidRPr="00D40D98" w:rsidRDefault="00222D32" w:rsidP="00680C5E">
            <w:pPr>
              <w:rPr>
                <w:rFonts w:ascii="Times New Roman" w:hAnsi="Times New Roman" w:cs="Times New Roman"/>
                <w:sz w:val="24"/>
                <w:szCs w:val="24"/>
              </w:rPr>
            </w:pPr>
            <w:r w:rsidRPr="00D40D98">
              <w:rPr>
                <w:rFonts w:ascii="Times New Roman" w:hAnsi="Times New Roman" w:cs="Times New Roman"/>
                <w:sz w:val="24"/>
                <w:szCs w:val="24"/>
              </w:rPr>
              <w:t>Outcome 1</w:t>
            </w:r>
          </w:p>
        </w:tc>
        <w:tc>
          <w:tcPr>
            <w:tcW w:w="1183"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400</w:t>
            </w:r>
          </w:p>
        </w:tc>
        <w:tc>
          <w:tcPr>
            <w:tcW w:w="135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5,530</w:t>
            </w:r>
          </w:p>
        </w:tc>
        <w:tc>
          <w:tcPr>
            <w:tcW w:w="135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422</w:t>
            </w:r>
          </w:p>
        </w:tc>
        <w:tc>
          <w:tcPr>
            <w:tcW w:w="1350" w:type="dxa"/>
          </w:tcPr>
          <w:p w:rsidR="00222D32" w:rsidRPr="00D40D98" w:rsidRDefault="00222D32" w:rsidP="00680C5E">
            <w:pPr>
              <w:jc w:val="right"/>
              <w:rPr>
                <w:rFonts w:ascii="Times New Roman" w:hAnsi="Times New Roman" w:cs="Times New Roman"/>
                <w:sz w:val="24"/>
                <w:szCs w:val="24"/>
              </w:rPr>
            </w:pPr>
          </w:p>
        </w:tc>
        <w:tc>
          <w:tcPr>
            <w:tcW w:w="126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454</w:t>
            </w:r>
          </w:p>
        </w:tc>
        <w:tc>
          <w:tcPr>
            <w:tcW w:w="144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5,974</w:t>
            </w:r>
          </w:p>
        </w:tc>
      </w:tr>
      <w:tr w:rsidR="00222D32" w:rsidRPr="00D40D98" w:rsidTr="00680C5E">
        <w:tc>
          <w:tcPr>
            <w:tcW w:w="1535" w:type="dxa"/>
          </w:tcPr>
          <w:p w:rsidR="00222D32" w:rsidRPr="00D40D98" w:rsidRDefault="00222D32" w:rsidP="00680C5E">
            <w:pPr>
              <w:rPr>
                <w:rFonts w:ascii="Times New Roman" w:hAnsi="Times New Roman" w:cs="Times New Roman"/>
                <w:sz w:val="24"/>
                <w:szCs w:val="24"/>
              </w:rPr>
            </w:pPr>
            <w:r w:rsidRPr="00D40D98">
              <w:rPr>
                <w:rFonts w:ascii="Times New Roman" w:hAnsi="Times New Roman" w:cs="Times New Roman"/>
                <w:sz w:val="24"/>
                <w:szCs w:val="24"/>
              </w:rPr>
              <w:t>Outcome 2</w:t>
            </w:r>
          </w:p>
        </w:tc>
        <w:tc>
          <w:tcPr>
            <w:tcW w:w="1183"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180</w:t>
            </w:r>
          </w:p>
        </w:tc>
        <w:tc>
          <w:tcPr>
            <w:tcW w:w="135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40</w:t>
            </w:r>
          </w:p>
        </w:tc>
        <w:tc>
          <w:tcPr>
            <w:tcW w:w="135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166</w:t>
            </w:r>
          </w:p>
        </w:tc>
        <w:tc>
          <w:tcPr>
            <w:tcW w:w="1350" w:type="dxa"/>
          </w:tcPr>
          <w:p w:rsidR="00222D32" w:rsidRPr="00D40D98" w:rsidRDefault="00222D32" w:rsidP="00680C5E">
            <w:pPr>
              <w:jc w:val="right"/>
              <w:rPr>
                <w:rFonts w:ascii="Times New Roman" w:hAnsi="Times New Roman" w:cs="Times New Roman"/>
                <w:sz w:val="24"/>
                <w:szCs w:val="24"/>
              </w:rPr>
            </w:pPr>
          </w:p>
        </w:tc>
        <w:tc>
          <w:tcPr>
            <w:tcW w:w="126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158</w:t>
            </w:r>
          </w:p>
        </w:tc>
        <w:tc>
          <w:tcPr>
            <w:tcW w:w="144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1,357</w:t>
            </w:r>
          </w:p>
        </w:tc>
      </w:tr>
      <w:tr w:rsidR="00222D32" w:rsidRPr="00D40D98" w:rsidTr="00680C5E">
        <w:tc>
          <w:tcPr>
            <w:tcW w:w="1535" w:type="dxa"/>
          </w:tcPr>
          <w:p w:rsidR="00222D32" w:rsidRPr="00D40D98" w:rsidRDefault="00222D32" w:rsidP="00680C5E">
            <w:pPr>
              <w:rPr>
                <w:rFonts w:ascii="Times New Roman" w:hAnsi="Times New Roman" w:cs="Times New Roman"/>
                <w:sz w:val="24"/>
                <w:szCs w:val="24"/>
              </w:rPr>
            </w:pPr>
            <w:r w:rsidRPr="00D40D98">
              <w:rPr>
                <w:rFonts w:ascii="Times New Roman" w:hAnsi="Times New Roman" w:cs="Times New Roman"/>
                <w:sz w:val="24"/>
                <w:szCs w:val="24"/>
              </w:rPr>
              <w:t>Outcome 3</w:t>
            </w:r>
          </w:p>
        </w:tc>
        <w:tc>
          <w:tcPr>
            <w:tcW w:w="1183"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175</w:t>
            </w:r>
          </w:p>
        </w:tc>
        <w:tc>
          <w:tcPr>
            <w:tcW w:w="135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50</w:t>
            </w:r>
          </w:p>
        </w:tc>
        <w:tc>
          <w:tcPr>
            <w:tcW w:w="135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214</w:t>
            </w:r>
          </w:p>
        </w:tc>
        <w:tc>
          <w:tcPr>
            <w:tcW w:w="1350" w:type="dxa"/>
          </w:tcPr>
          <w:p w:rsidR="00222D32" w:rsidRPr="00D40D98" w:rsidRDefault="00222D32" w:rsidP="00680C5E">
            <w:pPr>
              <w:jc w:val="right"/>
              <w:rPr>
                <w:rFonts w:ascii="Times New Roman" w:hAnsi="Times New Roman" w:cs="Times New Roman"/>
                <w:sz w:val="24"/>
                <w:szCs w:val="24"/>
              </w:rPr>
            </w:pPr>
          </w:p>
        </w:tc>
        <w:tc>
          <w:tcPr>
            <w:tcW w:w="126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191</w:t>
            </w:r>
          </w:p>
        </w:tc>
        <w:tc>
          <w:tcPr>
            <w:tcW w:w="144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125</w:t>
            </w:r>
          </w:p>
        </w:tc>
      </w:tr>
      <w:tr w:rsidR="00222D32" w:rsidRPr="00D40D98" w:rsidTr="00680C5E">
        <w:tc>
          <w:tcPr>
            <w:tcW w:w="1535" w:type="dxa"/>
          </w:tcPr>
          <w:p w:rsidR="00222D32" w:rsidRPr="00D40D98" w:rsidRDefault="00222D32" w:rsidP="00680C5E">
            <w:pPr>
              <w:rPr>
                <w:rFonts w:ascii="Times New Roman" w:hAnsi="Times New Roman" w:cs="Times New Roman"/>
                <w:sz w:val="24"/>
                <w:szCs w:val="24"/>
              </w:rPr>
            </w:pPr>
            <w:r w:rsidRPr="00D40D98">
              <w:rPr>
                <w:rFonts w:ascii="Times New Roman" w:hAnsi="Times New Roman" w:cs="Times New Roman"/>
                <w:sz w:val="24"/>
                <w:szCs w:val="24"/>
              </w:rPr>
              <w:t>Outcome 4</w:t>
            </w:r>
          </w:p>
        </w:tc>
        <w:tc>
          <w:tcPr>
            <w:tcW w:w="1183"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100</w:t>
            </w:r>
          </w:p>
        </w:tc>
        <w:tc>
          <w:tcPr>
            <w:tcW w:w="135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0</w:t>
            </w:r>
          </w:p>
        </w:tc>
        <w:tc>
          <w:tcPr>
            <w:tcW w:w="135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53</w:t>
            </w:r>
          </w:p>
        </w:tc>
        <w:tc>
          <w:tcPr>
            <w:tcW w:w="1350" w:type="dxa"/>
          </w:tcPr>
          <w:p w:rsidR="00222D32" w:rsidRPr="00D40D98" w:rsidRDefault="00222D32" w:rsidP="00680C5E">
            <w:pPr>
              <w:jc w:val="right"/>
              <w:rPr>
                <w:rFonts w:ascii="Times New Roman" w:hAnsi="Times New Roman" w:cs="Times New Roman"/>
                <w:sz w:val="24"/>
                <w:szCs w:val="24"/>
              </w:rPr>
            </w:pPr>
          </w:p>
        </w:tc>
        <w:tc>
          <w:tcPr>
            <w:tcW w:w="126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52</w:t>
            </w:r>
          </w:p>
        </w:tc>
        <w:tc>
          <w:tcPr>
            <w:tcW w:w="144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109</w:t>
            </w:r>
          </w:p>
        </w:tc>
      </w:tr>
      <w:tr w:rsidR="00222D32" w:rsidRPr="00D40D98" w:rsidTr="00680C5E">
        <w:tc>
          <w:tcPr>
            <w:tcW w:w="1535" w:type="dxa"/>
          </w:tcPr>
          <w:p w:rsidR="00222D32" w:rsidRPr="00D40D98" w:rsidRDefault="00222D32" w:rsidP="00680C5E">
            <w:pPr>
              <w:rPr>
                <w:rFonts w:ascii="Times New Roman" w:hAnsi="Times New Roman" w:cs="Times New Roman"/>
                <w:sz w:val="24"/>
                <w:szCs w:val="24"/>
              </w:rPr>
            </w:pPr>
            <w:r w:rsidRPr="00D40D98">
              <w:rPr>
                <w:rFonts w:ascii="Times New Roman" w:hAnsi="Times New Roman" w:cs="Times New Roman"/>
                <w:sz w:val="24"/>
                <w:szCs w:val="24"/>
              </w:rPr>
              <w:t>Management</w:t>
            </w:r>
          </w:p>
        </w:tc>
        <w:tc>
          <w:tcPr>
            <w:tcW w:w="1183"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95</w:t>
            </w:r>
          </w:p>
        </w:tc>
        <w:tc>
          <w:tcPr>
            <w:tcW w:w="135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420</w:t>
            </w:r>
          </w:p>
        </w:tc>
        <w:tc>
          <w:tcPr>
            <w:tcW w:w="135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95</w:t>
            </w:r>
          </w:p>
        </w:tc>
        <w:tc>
          <w:tcPr>
            <w:tcW w:w="1350" w:type="dxa"/>
          </w:tcPr>
          <w:p w:rsidR="00222D32" w:rsidRPr="00D40D98" w:rsidRDefault="00222D32" w:rsidP="00680C5E">
            <w:pPr>
              <w:jc w:val="right"/>
              <w:rPr>
                <w:rFonts w:ascii="Times New Roman" w:hAnsi="Times New Roman" w:cs="Times New Roman"/>
                <w:sz w:val="24"/>
                <w:szCs w:val="24"/>
              </w:rPr>
            </w:pPr>
          </w:p>
        </w:tc>
        <w:tc>
          <w:tcPr>
            <w:tcW w:w="126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95</w:t>
            </w:r>
          </w:p>
        </w:tc>
        <w:tc>
          <w:tcPr>
            <w:tcW w:w="144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250</w:t>
            </w:r>
          </w:p>
        </w:tc>
      </w:tr>
      <w:tr w:rsidR="00222D32" w:rsidRPr="00D40D98" w:rsidTr="00680C5E">
        <w:tc>
          <w:tcPr>
            <w:tcW w:w="1535" w:type="dxa"/>
          </w:tcPr>
          <w:p w:rsidR="00222D32" w:rsidRPr="00D40D98" w:rsidRDefault="00222D32" w:rsidP="00680C5E">
            <w:pPr>
              <w:rPr>
                <w:rFonts w:ascii="Times New Roman" w:hAnsi="Times New Roman" w:cs="Times New Roman"/>
                <w:sz w:val="24"/>
                <w:szCs w:val="24"/>
              </w:rPr>
            </w:pPr>
          </w:p>
        </w:tc>
        <w:tc>
          <w:tcPr>
            <w:tcW w:w="1183"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950</w:t>
            </w:r>
          </w:p>
        </w:tc>
        <w:tc>
          <w:tcPr>
            <w:tcW w:w="135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6,590</w:t>
            </w:r>
          </w:p>
        </w:tc>
        <w:tc>
          <w:tcPr>
            <w:tcW w:w="135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950</w:t>
            </w:r>
          </w:p>
        </w:tc>
        <w:tc>
          <w:tcPr>
            <w:tcW w:w="1350" w:type="dxa"/>
          </w:tcPr>
          <w:p w:rsidR="00222D32" w:rsidRPr="00D40D98" w:rsidRDefault="00222D32" w:rsidP="00680C5E">
            <w:pPr>
              <w:jc w:val="right"/>
              <w:rPr>
                <w:rFonts w:ascii="Times New Roman" w:hAnsi="Times New Roman" w:cs="Times New Roman"/>
                <w:sz w:val="24"/>
                <w:szCs w:val="24"/>
              </w:rPr>
            </w:pPr>
          </w:p>
        </w:tc>
        <w:tc>
          <w:tcPr>
            <w:tcW w:w="126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950</w:t>
            </w:r>
          </w:p>
        </w:tc>
        <w:tc>
          <w:tcPr>
            <w:tcW w:w="1440" w:type="dxa"/>
          </w:tcPr>
          <w:p w:rsidR="00222D32" w:rsidRPr="00D40D98" w:rsidRDefault="00222D32" w:rsidP="00680C5E">
            <w:pPr>
              <w:jc w:val="right"/>
              <w:rPr>
                <w:rFonts w:ascii="Times New Roman" w:hAnsi="Times New Roman" w:cs="Times New Roman"/>
                <w:sz w:val="24"/>
                <w:szCs w:val="24"/>
              </w:rPr>
            </w:pPr>
            <w:r w:rsidRPr="00D40D98">
              <w:rPr>
                <w:rFonts w:ascii="Times New Roman" w:hAnsi="Times New Roman" w:cs="Times New Roman"/>
                <w:sz w:val="24"/>
                <w:szCs w:val="24"/>
              </w:rPr>
              <w:t>7,815</w:t>
            </w:r>
          </w:p>
        </w:tc>
      </w:tr>
      <w:tr w:rsidR="00222D32" w:rsidRPr="00D40D98" w:rsidTr="00680C5E">
        <w:tc>
          <w:tcPr>
            <w:tcW w:w="1535" w:type="dxa"/>
          </w:tcPr>
          <w:p w:rsidR="00222D32" w:rsidRPr="00D40D98" w:rsidRDefault="00222D32" w:rsidP="00680C5E">
            <w:pPr>
              <w:rPr>
                <w:rFonts w:ascii="Times New Roman" w:hAnsi="Times New Roman" w:cs="Times New Roman"/>
                <w:sz w:val="24"/>
                <w:szCs w:val="24"/>
              </w:rPr>
            </w:pPr>
          </w:p>
        </w:tc>
        <w:tc>
          <w:tcPr>
            <w:tcW w:w="1183" w:type="dxa"/>
          </w:tcPr>
          <w:p w:rsidR="00222D32" w:rsidRPr="00D40D98" w:rsidRDefault="00222D32" w:rsidP="00680C5E">
            <w:pPr>
              <w:rPr>
                <w:rFonts w:ascii="Times New Roman" w:hAnsi="Times New Roman" w:cs="Times New Roman"/>
                <w:sz w:val="24"/>
                <w:szCs w:val="24"/>
              </w:rPr>
            </w:pPr>
          </w:p>
        </w:tc>
        <w:tc>
          <w:tcPr>
            <w:tcW w:w="1350" w:type="dxa"/>
          </w:tcPr>
          <w:p w:rsidR="00222D32" w:rsidRPr="00D40D98" w:rsidRDefault="00222D32" w:rsidP="00680C5E">
            <w:pPr>
              <w:rPr>
                <w:rFonts w:ascii="Times New Roman" w:hAnsi="Times New Roman" w:cs="Times New Roman"/>
                <w:sz w:val="24"/>
                <w:szCs w:val="24"/>
              </w:rPr>
            </w:pPr>
          </w:p>
        </w:tc>
        <w:tc>
          <w:tcPr>
            <w:tcW w:w="1350" w:type="dxa"/>
          </w:tcPr>
          <w:p w:rsidR="00222D32" w:rsidRPr="00D40D98" w:rsidRDefault="00222D32" w:rsidP="00680C5E">
            <w:pPr>
              <w:rPr>
                <w:rFonts w:ascii="Times New Roman" w:hAnsi="Times New Roman" w:cs="Times New Roman"/>
                <w:sz w:val="24"/>
                <w:szCs w:val="24"/>
              </w:rPr>
            </w:pPr>
          </w:p>
        </w:tc>
        <w:tc>
          <w:tcPr>
            <w:tcW w:w="1350" w:type="dxa"/>
          </w:tcPr>
          <w:p w:rsidR="00222D32" w:rsidRPr="00D40D98" w:rsidRDefault="00222D32" w:rsidP="00680C5E">
            <w:pPr>
              <w:rPr>
                <w:rFonts w:ascii="Times New Roman" w:hAnsi="Times New Roman" w:cs="Times New Roman"/>
                <w:sz w:val="24"/>
                <w:szCs w:val="24"/>
              </w:rPr>
            </w:pPr>
          </w:p>
        </w:tc>
        <w:tc>
          <w:tcPr>
            <w:tcW w:w="1260" w:type="dxa"/>
          </w:tcPr>
          <w:p w:rsidR="00222D32" w:rsidRPr="00D40D98" w:rsidRDefault="00222D32" w:rsidP="00680C5E">
            <w:pPr>
              <w:rPr>
                <w:rFonts w:ascii="Times New Roman" w:hAnsi="Times New Roman" w:cs="Times New Roman"/>
                <w:sz w:val="24"/>
                <w:szCs w:val="24"/>
              </w:rPr>
            </w:pPr>
          </w:p>
        </w:tc>
        <w:tc>
          <w:tcPr>
            <w:tcW w:w="1440" w:type="dxa"/>
          </w:tcPr>
          <w:p w:rsidR="00222D32" w:rsidRPr="00D40D98" w:rsidRDefault="00222D32" w:rsidP="00680C5E">
            <w:pPr>
              <w:rPr>
                <w:rFonts w:ascii="Times New Roman" w:hAnsi="Times New Roman" w:cs="Times New Roman"/>
                <w:sz w:val="24"/>
                <w:szCs w:val="24"/>
              </w:rPr>
            </w:pPr>
          </w:p>
        </w:tc>
      </w:tr>
    </w:tbl>
    <w:p w:rsidR="00222D32" w:rsidRPr="00D40D98" w:rsidRDefault="00222D32" w:rsidP="00222D32">
      <w:pPr>
        <w:spacing w:after="0" w:line="240" w:lineRule="auto"/>
        <w:rPr>
          <w:rFonts w:ascii="Times New Roman" w:hAnsi="Times New Roman" w:cs="Times New Roman"/>
          <w:noProof/>
          <w:sz w:val="24"/>
          <w:szCs w:val="24"/>
          <w:lang w:val="en-US"/>
        </w:rPr>
      </w:pPr>
      <w:r w:rsidRPr="00D40D98">
        <w:rPr>
          <w:rFonts w:ascii="Times New Roman" w:hAnsi="Times New Roman" w:cs="Times New Roman"/>
          <w:noProof/>
          <w:sz w:val="24"/>
          <w:szCs w:val="24"/>
          <w:lang w:val="en-US"/>
        </w:rPr>
        <w:t xml:space="preserve">Note: the total cost for GEF is 1,100,000 US Dollars (corresponding to 50,000 for project preparation, 950,000 for Project and 100,000 for Agency fee) </w:t>
      </w:r>
    </w:p>
    <w:p w:rsidR="00222D32" w:rsidRPr="00D40D98" w:rsidRDefault="00222D32" w:rsidP="00222D32">
      <w:pPr>
        <w:spacing w:after="0" w:line="240" w:lineRule="auto"/>
        <w:rPr>
          <w:rFonts w:ascii="Times New Roman" w:hAnsi="Times New Roman" w:cs="Times New Roman"/>
          <w:noProof/>
          <w:sz w:val="24"/>
          <w:szCs w:val="24"/>
          <w:lang w:val="en-US"/>
        </w:rPr>
      </w:pPr>
    </w:p>
    <w:p w:rsidR="00222D32" w:rsidRPr="007E00C0" w:rsidRDefault="00222D32" w:rsidP="00222D32">
      <w:pPr>
        <w:spacing w:after="0" w:line="240" w:lineRule="auto"/>
        <w:jc w:val="both"/>
        <w:rPr>
          <w:rFonts w:ascii="Times New Roman" w:hAnsi="Times New Roman" w:cs="Times New Roman"/>
          <w:sz w:val="24"/>
          <w:szCs w:val="24"/>
          <w:lang w:val="en-US"/>
        </w:rPr>
      </w:pPr>
      <w:r w:rsidRPr="00E92D21">
        <w:rPr>
          <w:rFonts w:ascii="Times New Roman" w:hAnsi="Times New Roman" w:cs="Times New Roman"/>
          <w:noProof/>
          <w:sz w:val="24"/>
          <w:szCs w:val="24"/>
          <w:lang w:val="en-US"/>
        </w:rPr>
        <w:t>Annex 7</w:t>
      </w:r>
      <w:r w:rsidRPr="009442CB">
        <w:rPr>
          <w:rFonts w:ascii="Times New Roman" w:hAnsi="Times New Roman" w:cs="Times New Roman"/>
          <w:b/>
          <w:noProof/>
          <w:sz w:val="24"/>
          <w:szCs w:val="24"/>
          <w:lang w:val="en-US"/>
        </w:rPr>
        <w:t xml:space="preserve"> </w:t>
      </w:r>
      <w:r w:rsidRPr="009442CB">
        <w:rPr>
          <w:rFonts w:ascii="Times New Roman" w:hAnsi="Times New Roman" w:cs="Times New Roman"/>
          <w:noProof/>
          <w:sz w:val="24"/>
          <w:szCs w:val="24"/>
          <w:lang w:val="en-US"/>
        </w:rPr>
        <w:t>shows</w:t>
      </w:r>
      <w:r w:rsidRPr="00D40D98">
        <w:rPr>
          <w:rFonts w:ascii="Times New Roman" w:hAnsi="Times New Roman" w:cs="Times New Roman"/>
          <w:noProof/>
          <w:sz w:val="24"/>
          <w:szCs w:val="24"/>
          <w:lang w:val="en-US"/>
        </w:rPr>
        <w:t xml:space="preserve"> the cofinancing table </w:t>
      </w:r>
      <w:r w:rsidRPr="00D40D98">
        <w:rPr>
          <w:rFonts w:ascii="Times New Roman" w:hAnsi="Times New Roman" w:cs="Times New Roman"/>
          <w:sz w:val="24"/>
          <w:szCs w:val="24"/>
          <w:lang w:val="en-US"/>
        </w:rPr>
        <w:t>presented</w:t>
      </w:r>
      <w:r w:rsidRPr="007E00C0">
        <w:rPr>
          <w:rFonts w:ascii="Times New Roman" w:hAnsi="Times New Roman" w:cs="Times New Roman"/>
          <w:sz w:val="24"/>
          <w:szCs w:val="24"/>
          <w:lang w:val="en-US"/>
        </w:rPr>
        <w:t xml:space="preserve"> in 2012 serving as reference to the project. Further analysis has not been possible as relevant documentation was not available (not evaluated).</w:t>
      </w:r>
    </w:p>
    <w:p w:rsidR="00222D32" w:rsidRPr="00421A35" w:rsidRDefault="00222D32" w:rsidP="00222D32">
      <w:pPr>
        <w:spacing w:after="0" w:line="240" w:lineRule="auto"/>
        <w:rPr>
          <w:rFonts w:ascii="Times New Roman" w:hAnsi="Times New Roman" w:cs="Times New Roman"/>
          <w:sz w:val="24"/>
          <w:szCs w:val="24"/>
          <w:lang w:val="en-US"/>
        </w:rPr>
      </w:pPr>
    </w:p>
    <w:p w:rsidR="00222D32" w:rsidRPr="006B4826" w:rsidRDefault="00222D32" w:rsidP="00222D32">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3.2.4</w:t>
      </w:r>
      <w:r w:rsidRPr="006B4826">
        <w:rPr>
          <w:rFonts w:ascii="Times New Roman" w:hAnsi="Times New Roman" w:cs="Times New Roman"/>
          <w:b/>
          <w:sz w:val="24"/>
          <w:szCs w:val="24"/>
          <w:lang w:val="en-US"/>
        </w:rPr>
        <w:t>. Monitoring and evaluation design at entry and implementation (rating)</w:t>
      </w:r>
    </w:p>
    <w:p w:rsidR="00222D32" w:rsidRPr="00421A35" w:rsidRDefault="00222D32" w:rsidP="00222D32">
      <w:pPr>
        <w:spacing w:after="0" w:line="240" w:lineRule="auto"/>
        <w:rPr>
          <w:rFonts w:ascii="Times New Roman" w:hAnsi="Times New Roman" w:cs="Times New Roman"/>
          <w:sz w:val="24"/>
          <w:szCs w:val="24"/>
          <w:lang w:val="en-US"/>
        </w:rPr>
      </w:pPr>
    </w:p>
    <w:p w:rsidR="00222D32" w:rsidRPr="00421A35" w:rsidRDefault="00222D32" w:rsidP="00222D3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monitoring and evaluation M&amp;E plan includes </w:t>
      </w:r>
      <w:r w:rsidR="001836CB">
        <w:rPr>
          <w:rFonts w:ascii="Times New Roman" w:hAnsi="Times New Roman" w:cs="Times New Roman"/>
          <w:sz w:val="24"/>
          <w:szCs w:val="24"/>
          <w:lang w:val="en-US"/>
        </w:rPr>
        <w:t xml:space="preserve">the following elements, </w:t>
      </w:r>
      <w:r>
        <w:rPr>
          <w:rFonts w:ascii="Times New Roman" w:hAnsi="Times New Roman" w:cs="Times New Roman"/>
          <w:sz w:val="24"/>
          <w:szCs w:val="24"/>
          <w:lang w:val="en-US"/>
        </w:rPr>
        <w:t>their status is indicated</w:t>
      </w:r>
      <w:r w:rsidR="001836CB">
        <w:rPr>
          <w:rFonts w:ascii="Times New Roman" w:hAnsi="Times New Roman" w:cs="Times New Roman"/>
          <w:sz w:val="24"/>
          <w:szCs w:val="24"/>
          <w:lang w:val="en-US"/>
        </w:rPr>
        <w:t xml:space="preserve"> hereafter</w:t>
      </w:r>
      <w:r>
        <w:rPr>
          <w:rFonts w:ascii="Times New Roman" w:hAnsi="Times New Roman" w:cs="Times New Roman"/>
          <w:sz w:val="24"/>
          <w:szCs w:val="24"/>
          <w:lang w:val="en-US"/>
        </w:rPr>
        <w:t xml:space="preserve">: </w:t>
      </w:r>
    </w:p>
    <w:p w:rsidR="00222D32" w:rsidRPr="00EB4810" w:rsidRDefault="00222D32" w:rsidP="00222D32">
      <w:pPr>
        <w:pStyle w:val="Paragraphedeliste"/>
        <w:numPr>
          <w:ilvl w:val="0"/>
          <w:numId w:val="19"/>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EB4810">
        <w:rPr>
          <w:rFonts w:ascii="Times New Roman" w:hAnsi="Times New Roman" w:cs="Times New Roman"/>
          <w:sz w:val="24"/>
          <w:szCs w:val="24"/>
          <w:lang w:val="en-US"/>
        </w:rPr>
        <w:t>he realization of a Project Inception Workshop but no information has been provided to the evaluator concerning this essential step.</w:t>
      </w:r>
    </w:p>
    <w:p w:rsidR="00222D32" w:rsidRPr="00EB4810" w:rsidRDefault="00222D32" w:rsidP="00222D32">
      <w:pPr>
        <w:pStyle w:val="Paragraphedeliste"/>
        <w:numPr>
          <w:ilvl w:val="0"/>
          <w:numId w:val="19"/>
        </w:numPr>
        <w:spacing w:after="0" w:line="240" w:lineRule="auto"/>
        <w:jc w:val="both"/>
        <w:rPr>
          <w:rFonts w:ascii="Times New Roman" w:hAnsi="Times New Roman" w:cs="Times New Roman"/>
          <w:sz w:val="24"/>
          <w:szCs w:val="24"/>
          <w:lang w:val="en-US"/>
        </w:rPr>
      </w:pPr>
      <w:r w:rsidRPr="00EB4810">
        <w:rPr>
          <w:rFonts w:ascii="Times New Roman" w:hAnsi="Times New Roman" w:cs="Times New Roman"/>
          <w:sz w:val="24"/>
          <w:szCs w:val="24"/>
          <w:lang w:val="en-US"/>
        </w:rPr>
        <w:t>There was no inception report either in the provided documentation.</w:t>
      </w:r>
    </w:p>
    <w:p w:rsidR="00222D32" w:rsidRPr="00EB4810" w:rsidRDefault="00222D32" w:rsidP="00222D32">
      <w:pPr>
        <w:pStyle w:val="Paragraphedeliste"/>
        <w:numPr>
          <w:ilvl w:val="0"/>
          <w:numId w:val="19"/>
        </w:numPr>
        <w:spacing w:after="0" w:line="240" w:lineRule="auto"/>
        <w:jc w:val="both"/>
        <w:rPr>
          <w:rFonts w:ascii="Times New Roman" w:hAnsi="Times New Roman" w:cs="Times New Roman"/>
          <w:sz w:val="24"/>
          <w:szCs w:val="24"/>
          <w:lang w:val="en-US"/>
        </w:rPr>
      </w:pPr>
      <w:r w:rsidRPr="00EB4810">
        <w:rPr>
          <w:rFonts w:ascii="Times New Roman" w:hAnsi="Times New Roman" w:cs="Times New Roman"/>
          <w:sz w:val="24"/>
          <w:szCs w:val="24"/>
          <w:lang w:val="en-US"/>
        </w:rPr>
        <w:t>The annual Project Steering Committees (4) were all realized in France, far from the implementation region.</w:t>
      </w:r>
    </w:p>
    <w:p w:rsidR="00222D32" w:rsidRPr="00EB4810" w:rsidRDefault="00222D32" w:rsidP="00222D32">
      <w:pPr>
        <w:pStyle w:val="Paragraphedeliste"/>
        <w:numPr>
          <w:ilvl w:val="0"/>
          <w:numId w:val="19"/>
        </w:numPr>
        <w:spacing w:after="0" w:line="240" w:lineRule="auto"/>
        <w:jc w:val="both"/>
        <w:rPr>
          <w:rFonts w:ascii="Times New Roman" w:hAnsi="Times New Roman" w:cs="Times New Roman"/>
          <w:sz w:val="24"/>
          <w:szCs w:val="24"/>
          <w:lang w:val="en-US"/>
        </w:rPr>
      </w:pPr>
      <w:r w:rsidRPr="00EB4810">
        <w:rPr>
          <w:rFonts w:ascii="Times New Roman" w:hAnsi="Times New Roman" w:cs="Times New Roman"/>
          <w:sz w:val="24"/>
          <w:szCs w:val="24"/>
          <w:lang w:val="en-US"/>
        </w:rPr>
        <w:t xml:space="preserve">The Annual Project Reports APR and the corresponding Project Implementation Reviews PIR were realized. </w:t>
      </w:r>
    </w:p>
    <w:p w:rsidR="00222D32" w:rsidRPr="00EB4810" w:rsidRDefault="00222D32" w:rsidP="00222D32">
      <w:pPr>
        <w:pStyle w:val="Paragraphedeliste"/>
        <w:numPr>
          <w:ilvl w:val="0"/>
          <w:numId w:val="19"/>
        </w:numPr>
        <w:spacing w:after="0" w:line="240" w:lineRule="auto"/>
        <w:jc w:val="both"/>
        <w:rPr>
          <w:rFonts w:ascii="Times New Roman" w:hAnsi="Times New Roman" w:cs="Times New Roman"/>
          <w:sz w:val="24"/>
          <w:szCs w:val="24"/>
          <w:lang w:val="en-US"/>
        </w:rPr>
      </w:pPr>
      <w:r w:rsidRPr="00EB4810">
        <w:rPr>
          <w:rFonts w:ascii="Times New Roman" w:hAnsi="Times New Roman" w:cs="Times New Roman"/>
          <w:sz w:val="24"/>
          <w:szCs w:val="24"/>
          <w:lang w:val="en-US"/>
        </w:rPr>
        <w:t xml:space="preserve">The quarterly reports were realized, covering a summary of the activities and the financial statement (see previous section 3.2.4). </w:t>
      </w:r>
    </w:p>
    <w:p w:rsidR="00222D32" w:rsidRPr="00EB4810" w:rsidRDefault="00222D32" w:rsidP="00222D32">
      <w:pPr>
        <w:pStyle w:val="Paragraphedeliste"/>
        <w:numPr>
          <w:ilvl w:val="0"/>
          <w:numId w:val="19"/>
        </w:numPr>
        <w:spacing w:after="0" w:line="240" w:lineRule="auto"/>
        <w:jc w:val="both"/>
        <w:rPr>
          <w:rFonts w:ascii="Times New Roman" w:hAnsi="Times New Roman" w:cs="Times New Roman"/>
          <w:sz w:val="24"/>
          <w:szCs w:val="24"/>
          <w:lang w:val="en-US"/>
        </w:rPr>
      </w:pPr>
      <w:r w:rsidRPr="00EB4810">
        <w:rPr>
          <w:rFonts w:ascii="Times New Roman" w:hAnsi="Times New Roman" w:cs="Times New Roman"/>
          <w:sz w:val="24"/>
          <w:szCs w:val="24"/>
          <w:lang w:val="en-US"/>
        </w:rPr>
        <w:t>No terminal report of the project was provided and apparently the terminal Project Steering Committee was not held.</w:t>
      </w:r>
    </w:p>
    <w:p w:rsidR="00222D32" w:rsidRPr="00EB4810" w:rsidRDefault="00222D32" w:rsidP="00222D32">
      <w:pPr>
        <w:pStyle w:val="Paragraphedeliste"/>
        <w:numPr>
          <w:ilvl w:val="0"/>
          <w:numId w:val="19"/>
        </w:numPr>
        <w:spacing w:after="0" w:line="240" w:lineRule="auto"/>
        <w:jc w:val="both"/>
        <w:rPr>
          <w:rFonts w:ascii="Times New Roman" w:hAnsi="Times New Roman" w:cs="Times New Roman"/>
          <w:sz w:val="24"/>
          <w:szCs w:val="24"/>
          <w:lang w:val="en-US"/>
        </w:rPr>
      </w:pPr>
      <w:r w:rsidRPr="00EB4810">
        <w:rPr>
          <w:rFonts w:ascii="Times New Roman" w:hAnsi="Times New Roman" w:cs="Times New Roman"/>
          <w:sz w:val="24"/>
          <w:szCs w:val="24"/>
          <w:lang w:val="en-US"/>
        </w:rPr>
        <w:t>A mid-term audit was conducted, but no final audit</w:t>
      </w:r>
    </w:p>
    <w:p w:rsidR="00222D32" w:rsidRPr="00EB4810" w:rsidRDefault="00222D32" w:rsidP="00222D32">
      <w:pPr>
        <w:pStyle w:val="Paragraphedeliste"/>
        <w:numPr>
          <w:ilvl w:val="0"/>
          <w:numId w:val="19"/>
        </w:numPr>
        <w:spacing w:after="0" w:line="240" w:lineRule="auto"/>
        <w:rPr>
          <w:rFonts w:ascii="Times New Roman" w:hAnsi="Times New Roman" w:cs="Times New Roman"/>
          <w:sz w:val="24"/>
          <w:szCs w:val="24"/>
          <w:lang w:val="en-US"/>
        </w:rPr>
      </w:pPr>
      <w:r w:rsidRPr="00EB4810">
        <w:rPr>
          <w:rFonts w:ascii="Times New Roman" w:hAnsi="Times New Roman" w:cs="Times New Roman"/>
          <w:sz w:val="24"/>
          <w:szCs w:val="24"/>
          <w:lang w:val="en-US"/>
        </w:rPr>
        <w:t>No mid</w:t>
      </w:r>
      <w:r>
        <w:rPr>
          <w:rFonts w:ascii="Times New Roman" w:hAnsi="Times New Roman" w:cs="Times New Roman"/>
          <w:sz w:val="24"/>
          <w:szCs w:val="24"/>
          <w:lang w:val="en-US"/>
        </w:rPr>
        <w:t>-</w:t>
      </w:r>
      <w:r w:rsidRPr="00EB4810">
        <w:rPr>
          <w:rFonts w:ascii="Times New Roman" w:hAnsi="Times New Roman" w:cs="Times New Roman"/>
          <w:sz w:val="24"/>
          <w:szCs w:val="24"/>
          <w:lang w:val="en-US"/>
        </w:rPr>
        <w:t>term evaluation</w:t>
      </w:r>
      <w:r>
        <w:rPr>
          <w:rFonts w:ascii="Times New Roman" w:hAnsi="Times New Roman" w:cs="Times New Roman"/>
          <w:sz w:val="24"/>
          <w:szCs w:val="24"/>
          <w:lang w:val="en-US"/>
        </w:rPr>
        <w:t xml:space="preserve"> was conducted</w:t>
      </w:r>
      <w:r w:rsidRPr="00EB4810">
        <w:rPr>
          <w:rFonts w:ascii="Times New Roman" w:hAnsi="Times New Roman" w:cs="Times New Roman"/>
          <w:sz w:val="24"/>
          <w:szCs w:val="24"/>
          <w:lang w:val="en-US"/>
        </w:rPr>
        <w:t xml:space="preserve">, but it was not planned </w:t>
      </w:r>
    </w:p>
    <w:p w:rsidR="00222D32" w:rsidRPr="00421A35" w:rsidRDefault="00222D32" w:rsidP="00222D32">
      <w:pPr>
        <w:spacing w:after="0" w:line="240" w:lineRule="auto"/>
        <w:rPr>
          <w:rFonts w:ascii="Times New Roman" w:hAnsi="Times New Roman" w:cs="Times New Roman"/>
          <w:sz w:val="24"/>
          <w:szCs w:val="24"/>
          <w:lang w:val="en-US"/>
        </w:rPr>
      </w:pPr>
    </w:p>
    <w:p w:rsidR="00222D32" w:rsidRPr="00421A35" w:rsidRDefault="00222D32" w:rsidP="00222D32">
      <w:pPr>
        <w:spacing w:after="0" w:line="240" w:lineRule="auto"/>
        <w:rPr>
          <w:rFonts w:ascii="Times New Roman" w:hAnsi="Times New Roman" w:cs="Times New Roman"/>
          <w:sz w:val="24"/>
          <w:szCs w:val="24"/>
          <w:lang w:val="en-US"/>
        </w:rPr>
      </w:pPr>
      <w:r w:rsidRPr="00346E53">
        <w:rPr>
          <w:rFonts w:ascii="Times New Roman" w:hAnsi="Times New Roman" w:cs="Times New Roman"/>
          <w:sz w:val="24"/>
          <w:szCs w:val="24"/>
          <w:lang w:val="en-US"/>
        </w:rPr>
        <w:t xml:space="preserve">Important documents </w:t>
      </w:r>
      <w:r>
        <w:rPr>
          <w:rFonts w:ascii="Times New Roman" w:hAnsi="Times New Roman" w:cs="Times New Roman"/>
          <w:sz w:val="24"/>
          <w:szCs w:val="24"/>
          <w:lang w:val="en-US"/>
        </w:rPr>
        <w:t xml:space="preserve">announced </w:t>
      </w:r>
      <w:r w:rsidRPr="00346E53">
        <w:rPr>
          <w:rFonts w:ascii="Times New Roman" w:hAnsi="Times New Roman" w:cs="Times New Roman"/>
          <w:sz w:val="24"/>
          <w:szCs w:val="24"/>
          <w:lang w:val="en-US"/>
        </w:rPr>
        <w:t>are missing</w:t>
      </w:r>
      <w:r>
        <w:rPr>
          <w:rFonts w:ascii="Times New Roman" w:hAnsi="Times New Roman" w:cs="Times New Roman"/>
          <w:sz w:val="24"/>
          <w:szCs w:val="24"/>
          <w:lang w:val="en-US"/>
        </w:rPr>
        <w:t xml:space="preserve"> and are quoted in the analysis of the logical framework further below.</w:t>
      </w:r>
    </w:p>
    <w:p w:rsidR="00222D32" w:rsidRPr="00421A35" w:rsidRDefault="00222D32" w:rsidP="00222D32">
      <w:pPr>
        <w:spacing w:after="0" w:line="240" w:lineRule="auto"/>
        <w:jc w:val="both"/>
        <w:rPr>
          <w:rFonts w:ascii="Times New Roman" w:hAnsi="Times New Roman" w:cs="Times New Roman"/>
          <w:sz w:val="24"/>
          <w:szCs w:val="24"/>
          <w:lang w:val="en-US"/>
        </w:rPr>
      </w:pPr>
    </w:p>
    <w:tbl>
      <w:tblPr>
        <w:tblStyle w:val="Grilledutableau"/>
        <w:tblW w:w="0" w:type="auto"/>
        <w:tblLook w:val="04A0" w:firstRow="1" w:lastRow="0" w:firstColumn="1" w:lastColumn="0" w:noHBand="0" w:noVBand="1"/>
      </w:tblPr>
      <w:tblGrid>
        <w:gridCol w:w="9224"/>
      </w:tblGrid>
      <w:tr w:rsidR="00222D32" w:rsidRPr="00803353" w:rsidTr="00680C5E">
        <w:tc>
          <w:tcPr>
            <w:tcW w:w="9224" w:type="dxa"/>
          </w:tcPr>
          <w:p w:rsidR="00222D32" w:rsidRPr="004E6EF4" w:rsidRDefault="00222D32" w:rsidP="00680C5E">
            <w:pPr>
              <w:rPr>
                <w:rFonts w:ascii="Times New Roman" w:hAnsi="Times New Roman" w:cs="Times New Roman"/>
                <w:b/>
                <w:sz w:val="24"/>
                <w:szCs w:val="24"/>
                <w:highlight w:val="yellow"/>
              </w:rPr>
            </w:pPr>
            <w:r w:rsidRPr="004E6EF4">
              <w:rPr>
                <w:rFonts w:ascii="Times New Roman" w:hAnsi="Times New Roman" w:cs="Times New Roman"/>
                <w:b/>
                <w:sz w:val="24"/>
                <w:szCs w:val="24"/>
              </w:rPr>
              <w:t>Rating: t</w:t>
            </w:r>
            <w:r w:rsidR="0068630C">
              <w:rPr>
                <w:rFonts w:ascii="Times New Roman" w:hAnsi="Times New Roman" w:cs="Times New Roman"/>
                <w:b/>
                <w:sz w:val="24"/>
                <w:szCs w:val="24"/>
              </w:rPr>
              <w:t>he M&amp;E is evaluated as Moderately S</w:t>
            </w:r>
            <w:r w:rsidRPr="004E6EF4">
              <w:rPr>
                <w:rFonts w:ascii="Times New Roman" w:hAnsi="Times New Roman" w:cs="Times New Roman"/>
                <w:b/>
                <w:sz w:val="24"/>
                <w:szCs w:val="24"/>
              </w:rPr>
              <w:t>atisfactory</w:t>
            </w:r>
          </w:p>
        </w:tc>
      </w:tr>
    </w:tbl>
    <w:p w:rsidR="00222D32" w:rsidRPr="00421A35"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rPr>
          <w:rFonts w:ascii="Times New Roman" w:hAnsi="Times New Roman" w:cs="Times New Roman"/>
          <w:b/>
          <w:sz w:val="24"/>
          <w:szCs w:val="24"/>
          <w:lang w:val="en-US"/>
        </w:rPr>
      </w:pPr>
    </w:p>
    <w:p w:rsidR="006E4506" w:rsidRDefault="006E4506" w:rsidP="00222D32">
      <w:pPr>
        <w:spacing w:after="0" w:line="240" w:lineRule="auto"/>
        <w:rPr>
          <w:rFonts w:ascii="Times New Roman" w:hAnsi="Times New Roman" w:cs="Times New Roman"/>
          <w:b/>
          <w:sz w:val="24"/>
          <w:szCs w:val="24"/>
          <w:lang w:val="en-US"/>
        </w:rPr>
      </w:pPr>
    </w:p>
    <w:p w:rsidR="006E4506" w:rsidRDefault="006E4506" w:rsidP="00222D32">
      <w:pPr>
        <w:spacing w:after="0" w:line="240" w:lineRule="auto"/>
        <w:rPr>
          <w:rFonts w:ascii="Times New Roman" w:hAnsi="Times New Roman" w:cs="Times New Roman"/>
          <w:b/>
          <w:sz w:val="24"/>
          <w:szCs w:val="24"/>
          <w:lang w:val="en-US"/>
        </w:rPr>
      </w:pPr>
    </w:p>
    <w:p w:rsidR="006E4506" w:rsidRPr="006B4826" w:rsidRDefault="006E4506" w:rsidP="00222D32">
      <w:pPr>
        <w:spacing w:after="0" w:line="240" w:lineRule="auto"/>
        <w:rPr>
          <w:rFonts w:ascii="Times New Roman" w:hAnsi="Times New Roman" w:cs="Times New Roman"/>
          <w:b/>
          <w:sz w:val="24"/>
          <w:szCs w:val="24"/>
          <w:lang w:val="en-US"/>
        </w:rPr>
      </w:pPr>
    </w:p>
    <w:p w:rsidR="00222D32" w:rsidRPr="006B4826" w:rsidRDefault="00222D32" w:rsidP="00222D32">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3.2.5</w:t>
      </w:r>
      <w:r w:rsidRPr="006B4826">
        <w:rPr>
          <w:rFonts w:ascii="Times New Roman" w:hAnsi="Times New Roman" w:cs="Times New Roman"/>
          <w:b/>
          <w:sz w:val="24"/>
          <w:szCs w:val="24"/>
          <w:lang w:val="en-US"/>
        </w:rPr>
        <w:t>. UNDP and Implementing Partner implementation/execution coor</w:t>
      </w:r>
      <w:r>
        <w:rPr>
          <w:rFonts w:ascii="Times New Roman" w:hAnsi="Times New Roman" w:cs="Times New Roman"/>
          <w:b/>
          <w:sz w:val="24"/>
          <w:szCs w:val="24"/>
          <w:lang w:val="en-US"/>
        </w:rPr>
        <w:t>dination and operational issues</w:t>
      </w:r>
    </w:p>
    <w:p w:rsidR="00222D32" w:rsidRPr="006B4826" w:rsidRDefault="00222D32" w:rsidP="00222D32">
      <w:pPr>
        <w:spacing w:after="0" w:line="240" w:lineRule="auto"/>
        <w:rPr>
          <w:rFonts w:ascii="Times New Roman" w:hAnsi="Times New Roman" w:cs="Times New Roman"/>
          <w:b/>
          <w:sz w:val="24"/>
          <w:szCs w:val="24"/>
          <w:lang w:val="en-US"/>
        </w:rPr>
      </w:pPr>
    </w:p>
    <w:p w:rsidR="00222D32" w:rsidRPr="00160650" w:rsidRDefault="00222D32" w:rsidP="00222D32">
      <w:pPr>
        <w:spacing w:after="0" w:line="240" w:lineRule="auto"/>
        <w:jc w:val="both"/>
        <w:rPr>
          <w:rFonts w:ascii="Times New Roman" w:hAnsi="Times New Roman" w:cs="Times New Roman"/>
          <w:sz w:val="24"/>
          <w:szCs w:val="24"/>
          <w:lang w:val="en-US"/>
        </w:rPr>
      </w:pPr>
      <w:r w:rsidRPr="00160650">
        <w:rPr>
          <w:rFonts w:ascii="Times New Roman" w:hAnsi="Times New Roman" w:cs="Times New Roman"/>
          <w:sz w:val="24"/>
          <w:szCs w:val="24"/>
          <w:lang w:val="en-US"/>
        </w:rPr>
        <w:t>The coordination bet</w:t>
      </w:r>
      <w:r>
        <w:rPr>
          <w:rFonts w:ascii="Times New Roman" w:hAnsi="Times New Roman" w:cs="Times New Roman"/>
          <w:sz w:val="24"/>
          <w:szCs w:val="24"/>
          <w:lang w:val="en-US"/>
        </w:rPr>
        <w:t>ween the implementing and the ex</w:t>
      </w:r>
      <w:r w:rsidRPr="00160650">
        <w:rPr>
          <w:rFonts w:ascii="Times New Roman" w:hAnsi="Times New Roman" w:cs="Times New Roman"/>
          <w:sz w:val="24"/>
          <w:szCs w:val="24"/>
          <w:lang w:val="en-US"/>
        </w:rPr>
        <w:t>ecuting agency</w:t>
      </w:r>
      <w:r>
        <w:rPr>
          <w:rFonts w:ascii="Times New Roman" w:hAnsi="Times New Roman" w:cs="Times New Roman"/>
          <w:sz w:val="24"/>
          <w:szCs w:val="24"/>
          <w:lang w:val="en-US"/>
        </w:rPr>
        <w:t xml:space="preserve"> was planned to be conducted smoothly at the start of the project as all the elements were properly defined in the project document. The initial phase, with the cancellation of the inception workshop and of the inception report could have, if realized, allow</w:t>
      </w:r>
      <w:r w:rsidR="00D8465B">
        <w:rPr>
          <w:rFonts w:ascii="Times New Roman" w:hAnsi="Times New Roman" w:cs="Times New Roman"/>
          <w:sz w:val="24"/>
          <w:szCs w:val="24"/>
          <w:lang w:val="en-US"/>
        </w:rPr>
        <w:t>ed</w:t>
      </w:r>
      <w:r>
        <w:rPr>
          <w:rFonts w:ascii="Times New Roman" w:hAnsi="Times New Roman" w:cs="Times New Roman"/>
          <w:sz w:val="24"/>
          <w:szCs w:val="24"/>
          <w:lang w:val="en-US"/>
        </w:rPr>
        <w:t xml:space="preserve"> all partners to agree on the real content of the project and not to let IUCN decide on the content they could provide step by step and </w:t>
      </w:r>
      <w:r w:rsidR="001836CB">
        <w:rPr>
          <w:rFonts w:ascii="Times New Roman" w:hAnsi="Times New Roman" w:cs="Times New Roman"/>
          <w:sz w:val="24"/>
          <w:szCs w:val="24"/>
          <w:lang w:val="en-US"/>
        </w:rPr>
        <w:t>even</w:t>
      </w:r>
      <w:r>
        <w:rPr>
          <w:rFonts w:ascii="Times New Roman" w:hAnsi="Times New Roman" w:cs="Times New Roman"/>
          <w:sz w:val="24"/>
          <w:szCs w:val="24"/>
          <w:lang w:val="en-US"/>
        </w:rPr>
        <w:t xml:space="preserve"> propose to change the name of the project and delete some of the products expected without justification. As UNDP was new in the field of High Seas management and conservation, they ha</w:t>
      </w:r>
      <w:r w:rsidR="001836CB">
        <w:rPr>
          <w:rFonts w:ascii="Times New Roman" w:hAnsi="Times New Roman" w:cs="Times New Roman"/>
          <w:sz w:val="24"/>
          <w:szCs w:val="24"/>
          <w:lang w:val="en-US"/>
        </w:rPr>
        <w:t>d</w:t>
      </w:r>
      <w:r>
        <w:rPr>
          <w:rFonts w:ascii="Times New Roman" w:hAnsi="Times New Roman" w:cs="Times New Roman"/>
          <w:sz w:val="24"/>
          <w:szCs w:val="24"/>
          <w:lang w:val="en-US"/>
        </w:rPr>
        <w:t xml:space="preserve"> to rely on IUCN and the other partners to be informed on the processes, the challenges and the needs to reach the objectives. On the other side,</w:t>
      </w:r>
      <w:r w:rsidR="001836CB">
        <w:rPr>
          <w:rFonts w:ascii="Times New Roman" w:hAnsi="Times New Roman" w:cs="Times New Roman"/>
          <w:sz w:val="24"/>
          <w:szCs w:val="24"/>
          <w:lang w:val="en-US"/>
        </w:rPr>
        <w:t xml:space="preserve"> IUCN has defined</w:t>
      </w:r>
      <w:r>
        <w:rPr>
          <w:rFonts w:ascii="Times New Roman" w:hAnsi="Times New Roman" w:cs="Times New Roman"/>
          <w:sz w:val="24"/>
          <w:szCs w:val="24"/>
          <w:lang w:val="en-US"/>
        </w:rPr>
        <w:t xml:space="preserve"> in the Project document </w:t>
      </w:r>
      <w:r w:rsidR="001836CB">
        <w:rPr>
          <w:rFonts w:ascii="Times New Roman" w:hAnsi="Times New Roman" w:cs="Times New Roman"/>
          <w:sz w:val="24"/>
          <w:szCs w:val="24"/>
          <w:lang w:val="en-US"/>
        </w:rPr>
        <w:t>the activities that it would provide</w:t>
      </w:r>
      <w:r w:rsidR="00D8465B">
        <w:rPr>
          <w:rFonts w:ascii="Times New Roman" w:hAnsi="Times New Roman" w:cs="Times New Roman"/>
          <w:sz w:val="24"/>
          <w:szCs w:val="24"/>
          <w:lang w:val="en-US"/>
        </w:rPr>
        <w:t xml:space="preserve"> as:</w:t>
      </w:r>
      <w:r w:rsidR="001836CB">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FE6E89">
        <w:rPr>
          <w:rFonts w:ascii="Times New Roman" w:hAnsi="Times New Roman" w:cs="Times New Roman"/>
          <w:sz w:val="24"/>
          <w:szCs w:val="24"/>
          <w:lang w:val="en-US"/>
        </w:rPr>
        <w:t>lia</w:t>
      </w:r>
      <w:r>
        <w:rPr>
          <w:rFonts w:ascii="Times New Roman" w:hAnsi="Times New Roman" w:cs="Times New Roman"/>
          <w:sz w:val="24"/>
          <w:szCs w:val="24"/>
          <w:lang w:val="en-US"/>
        </w:rPr>
        <w:t>i</w:t>
      </w:r>
      <w:r w:rsidRPr="00FE6E89">
        <w:rPr>
          <w:rFonts w:ascii="Times New Roman" w:hAnsi="Times New Roman" w:cs="Times New Roman"/>
          <w:sz w:val="24"/>
          <w:szCs w:val="24"/>
          <w:lang w:val="en-US"/>
        </w:rPr>
        <w:t>s</w:t>
      </w:r>
      <w:r w:rsidR="001836CB">
        <w:rPr>
          <w:rFonts w:ascii="Times New Roman" w:hAnsi="Times New Roman" w:cs="Times New Roman"/>
          <w:sz w:val="24"/>
          <w:szCs w:val="24"/>
          <w:lang w:val="en-US"/>
        </w:rPr>
        <w:t>on</w:t>
      </w:r>
      <w:r w:rsidRPr="00FE6E89">
        <w:rPr>
          <w:rFonts w:ascii="Times New Roman" w:hAnsi="Times New Roman" w:cs="Times New Roman"/>
          <w:sz w:val="24"/>
          <w:szCs w:val="24"/>
          <w:lang w:val="en-US"/>
        </w:rPr>
        <w:t xml:space="preserve"> with project partners and stakeholders, </w:t>
      </w:r>
      <w:r w:rsidR="001836CB">
        <w:rPr>
          <w:rFonts w:ascii="Times New Roman" w:hAnsi="Times New Roman" w:cs="Times New Roman"/>
          <w:sz w:val="24"/>
          <w:szCs w:val="24"/>
          <w:lang w:val="en-US"/>
        </w:rPr>
        <w:t>participation</w:t>
      </w:r>
      <w:r w:rsidRPr="00FE6E89">
        <w:rPr>
          <w:rFonts w:ascii="Times New Roman" w:hAnsi="Times New Roman" w:cs="Times New Roman"/>
          <w:sz w:val="24"/>
          <w:szCs w:val="24"/>
          <w:lang w:val="en-US"/>
        </w:rPr>
        <w:t xml:space="preserve"> in and input into relevant intergovernmental fora and expert meetings, dissemination and communication of project results, office facilities, equipment, communication and secretarial support</w:t>
      </w:r>
      <w:r>
        <w:rPr>
          <w:rFonts w:ascii="Times New Roman" w:hAnsi="Times New Roman" w:cs="Times New Roman"/>
          <w:sz w:val="24"/>
          <w:szCs w:val="24"/>
          <w:lang w:val="en-US"/>
        </w:rPr>
        <w:t xml:space="preserve">”, as was quoted in a letter dated November 2008 to </w:t>
      </w:r>
      <w:r w:rsidRPr="00C743F3">
        <w:rPr>
          <w:rFonts w:ascii="Times New Roman" w:hAnsi="Times New Roman" w:cs="Times New Roman"/>
          <w:sz w:val="24"/>
          <w:szCs w:val="24"/>
          <w:lang w:val="en-US"/>
        </w:rPr>
        <w:t>GEF (see annex to Project Document, p54</w:t>
      </w:r>
      <w:r>
        <w:rPr>
          <w:rFonts w:ascii="Times New Roman" w:hAnsi="Times New Roman" w:cs="Times New Roman"/>
          <w:sz w:val="24"/>
          <w:szCs w:val="24"/>
          <w:lang w:val="en-US"/>
        </w:rPr>
        <w:t>). The limited participation of the partners in the two last steering committees cou</w:t>
      </w:r>
      <w:r w:rsidR="001836CB">
        <w:rPr>
          <w:rFonts w:ascii="Times New Roman" w:hAnsi="Times New Roman" w:cs="Times New Roman"/>
          <w:sz w:val="24"/>
          <w:szCs w:val="24"/>
          <w:lang w:val="en-US"/>
        </w:rPr>
        <w:t>ld have been a warning. Also, a</w:t>
      </w:r>
      <w:r>
        <w:rPr>
          <w:rFonts w:ascii="Times New Roman" w:hAnsi="Times New Roman" w:cs="Times New Roman"/>
          <w:sz w:val="24"/>
          <w:szCs w:val="24"/>
          <w:lang w:val="en-US"/>
        </w:rPr>
        <w:t xml:space="preserve"> mid-term review for such a project could have allowed to evaluate the progress and to refocus the project if necessary.</w:t>
      </w:r>
    </w:p>
    <w:p w:rsidR="00222D32" w:rsidRDefault="00222D32" w:rsidP="00222D32">
      <w:pPr>
        <w:spacing w:after="0" w:line="240" w:lineRule="auto"/>
        <w:jc w:val="both"/>
        <w:rPr>
          <w:rFonts w:ascii="Times New Roman" w:hAnsi="Times New Roman" w:cs="Times New Roman"/>
          <w:b/>
          <w:sz w:val="24"/>
          <w:szCs w:val="24"/>
          <w:highlight w:val="yellow"/>
          <w:lang w:val="en-US"/>
        </w:rPr>
      </w:pPr>
    </w:p>
    <w:tbl>
      <w:tblPr>
        <w:tblStyle w:val="Grilledutableau"/>
        <w:tblW w:w="0" w:type="auto"/>
        <w:tblLook w:val="04A0" w:firstRow="1" w:lastRow="0" w:firstColumn="1" w:lastColumn="0" w:noHBand="0" w:noVBand="1"/>
      </w:tblPr>
      <w:tblGrid>
        <w:gridCol w:w="9224"/>
      </w:tblGrid>
      <w:tr w:rsidR="00222D32" w:rsidRPr="00803353" w:rsidTr="00680C5E">
        <w:tc>
          <w:tcPr>
            <w:tcW w:w="9224" w:type="dxa"/>
          </w:tcPr>
          <w:p w:rsidR="00222D32" w:rsidRDefault="00222D32" w:rsidP="00680C5E">
            <w:pPr>
              <w:jc w:val="both"/>
              <w:rPr>
                <w:rFonts w:ascii="Times New Roman" w:hAnsi="Times New Roman" w:cs="Times New Roman"/>
                <w:b/>
                <w:sz w:val="24"/>
                <w:szCs w:val="24"/>
                <w:highlight w:val="yellow"/>
              </w:rPr>
            </w:pPr>
            <w:r w:rsidRPr="004E6EF4">
              <w:rPr>
                <w:rFonts w:ascii="Times New Roman" w:hAnsi="Times New Roman" w:cs="Times New Roman"/>
                <w:b/>
                <w:sz w:val="24"/>
                <w:szCs w:val="24"/>
              </w:rPr>
              <w:t xml:space="preserve">Rating: the </w:t>
            </w:r>
            <w:r w:rsidR="0068630C">
              <w:rPr>
                <w:rFonts w:ascii="Times New Roman" w:hAnsi="Times New Roman" w:cs="Times New Roman"/>
                <w:b/>
                <w:sz w:val="24"/>
                <w:szCs w:val="24"/>
              </w:rPr>
              <w:t>Implementation is evaluated as Moderately S</w:t>
            </w:r>
            <w:r w:rsidRPr="004E6EF4">
              <w:rPr>
                <w:rFonts w:ascii="Times New Roman" w:hAnsi="Times New Roman" w:cs="Times New Roman"/>
                <w:b/>
                <w:sz w:val="24"/>
                <w:szCs w:val="24"/>
              </w:rPr>
              <w:t>atisfactory</w:t>
            </w:r>
          </w:p>
        </w:tc>
      </w:tr>
    </w:tbl>
    <w:p w:rsidR="00EC7BF3" w:rsidRDefault="00EC7BF3" w:rsidP="00222D32">
      <w:pPr>
        <w:spacing w:after="0"/>
        <w:rPr>
          <w:rFonts w:ascii="Times New Roman" w:hAnsi="Times New Roman" w:cs="Times New Roman"/>
          <w:b/>
          <w:sz w:val="24"/>
          <w:szCs w:val="24"/>
          <w:lang w:val="en-US"/>
        </w:rPr>
      </w:pPr>
    </w:p>
    <w:p w:rsidR="00631588" w:rsidRDefault="00631588" w:rsidP="00222D32">
      <w:pPr>
        <w:spacing w:after="0"/>
        <w:rPr>
          <w:rFonts w:ascii="Times New Roman" w:hAnsi="Times New Roman" w:cs="Times New Roman"/>
          <w:color w:val="FF0000"/>
          <w:sz w:val="24"/>
          <w:szCs w:val="24"/>
          <w:lang w:val="en-US"/>
        </w:rPr>
      </w:pPr>
    </w:p>
    <w:p w:rsidR="00222D32" w:rsidRPr="006B4826" w:rsidRDefault="00222D32" w:rsidP="00222D32">
      <w:pPr>
        <w:spacing w:after="0" w:line="240" w:lineRule="auto"/>
        <w:rPr>
          <w:rFonts w:ascii="Times New Roman" w:hAnsi="Times New Roman" w:cs="Times New Roman"/>
          <w:b/>
          <w:sz w:val="24"/>
          <w:szCs w:val="24"/>
          <w:lang w:val="en-US"/>
        </w:rPr>
      </w:pPr>
      <w:r w:rsidRPr="006B4826">
        <w:rPr>
          <w:rFonts w:ascii="Times New Roman" w:hAnsi="Times New Roman" w:cs="Times New Roman"/>
          <w:b/>
          <w:sz w:val="24"/>
          <w:szCs w:val="24"/>
          <w:lang w:val="en-US"/>
        </w:rPr>
        <w:t>3.3. Project Results</w:t>
      </w:r>
    </w:p>
    <w:p w:rsidR="00222D32" w:rsidRDefault="00222D32" w:rsidP="00222D32">
      <w:pPr>
        <w:spacing w:after="0" w:line="240" w:lineRule="auto"/>
        <w:rPr>
          <w:rFonts w:ascii="Times New Roman" w:hAnsi="Times New Roman" w:cs="Times New Roman"/>
          <w:b/>
          <w:sz w:val="24"/>
          <w:szCs w:val="24"/>
          <w:lang w:val="en-US"/>
        </w:rPr>
      </w:pPr>
    </w:p>
    <w:p w:rsidR="00222D32" w:rsidRDefault="00222D32" w:rsidP="00222D32">
      <w:pPr>
        <w:spacing w:after="0" w:line="240" w:lineRule="auto"/>
        <w:rPr>
          <w:rFonts w:ascii="Times New Roman" w:hAnsi="Times New Roman" w:cs="Times New Roman"/>
          <w:b/>
          <w:sz w:val="24"/>
          <w:szCs w:val="24"/>
          <w:lang w:val="en-US"/>
        </w:rPr>
      </w:pPr>
      <w:r w:rsidRPr="006B4826">
        <w:rPr>
          <w:rFonts w:ascii="Times New Roman" w:hAnsi="Times New Roman" w:cs="Times New Roman"/>
          <w:b/>
          <w:sz w:val="24"/>
          <w:szCs w:val="24"/>
          <w:lang w:val="en-US"/>
        </w:rPr>
        <w:t>3.3.1. Overall results and ratings</w:t>
      </w:r>
    </w:p>
    <w:p w:rsidR="00222D32" w:rsidRPr="00983702" w:rsidRDefault="00222D32" w:rsidP="00222D3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This section considers one by one the different </w:t>
      </w:r>
      <w:r w:rsidRPr="00E92D21">
        <w:rPr>
          <w:rFonts w:ascii="Times New Roman" w:eastAsia="Times New Roman" w:hAnsi="Times New Roman" w:cs="Times New Roman"/>
          <w:sz w:val="24"/>
          <w:szCs w:val="24"/>
          <w:lang w:val="en-US"/>
        </w:rPr>
        <w:t xml:space="preserve">outcomes </w:t>
      </w:r>
      <w:r w:rsidRPr="00E92D21">
        <w:rPr>
          <w:rFonts w:ascii="Times New Roman" w:hAnsi="Times New Roman" w:cs="Times New Roman"/>
          <w:sz w:val="24"/>
          <w:szCs w:val="24"/>
          <w:lang w:val="en-US"/>
        </w:rPr>
        <w:t xml:space="preserve">(attainment of objectives) </w:t>
      </w:r>
      <w:r w:rsidRPr="00E92D21">
        <w:rPr>
          <w:rFonts w:ascii="Times New Roman" w:eastAsia="Times New Roman" w:hAnsi="Times New Roman" w:cs="Times New Roman"/>
          <w:sz w:val="24"/>
          <w:szCs w:val="24"/>
          <w:lang w:val="en-US"/>
        </w:rPr>
        <w:t>of</w:t>
      </w:r>
      <w:r>
        <w:rPr>
          <w:rFonts w:ascii="Times New Roman" w:eastAsia="Times New Roman" w:hAnsi="Times New Roman" w:cs="Times New Roman"/>
          <w:sz w:val="24"/>
          <w:szCs w:val="24"/>
          <w:lang w:val="en-US"/>
        </w:rPr>
        <w:t xml:space="preserve"> the project with the outputs, indicators and source of verification. </w:t>
      </w:r>
      <w:r w:rsidRPr="00983702">
        <w:rPr>
          <w:rFonts w:ascii="Times New Roman" w:eastAsia="Times New Roman" w:hAnsi="Times New Roman" w:cs="Times New Roman"/>
          <w:sz w:val="24"/>
          <w:szCs w:val="24"/>
          <w:lang w:val="en-US"/>
        </w:rPr>
        <w:t xml:space="preserve">Detailed information of the evaluation of all outputs of the 4 outcomes </w:t>
      </w:r>
      <w:r>
        <w:rPr>
          <w:rFonts w:ascii="Times New Roman" w:eastAsia="Times New Roman" w:hAnsi="Times New Roman" w:cs="Times New Roman"/>
          <w:sz w:val="24"/>
          <w:szCs w:val="24"/>
          <w:lang w:val="en-US"/>
        </w:rPr>
        <w:t>can be found in Annex 6</w:t>
      </w:r>
      <w:r w:rsidRPr="00983702">
        <w:rPr>
          <w:rFonts w:ascii="Times New Roman" w:eastAsia="Times New Roman" w:hAnsi="Times New Roman" w:cs="Times New Roman"/>
          <w:sz w:val="24"/>
          <w:szCs w:val="24"/>
          <w:lang w:val="en-US"/>
        </w:rPr>
        <w:t xml:space="preserve">. </w:t>
      </w:r>
    </w:p>
    <w:p w:rsidR="00222D32" w:rsidRPr="00983702" w:rsidRDefault="00222D32" w:rsidP="00222D32">
      <w:pPr>
        <w:spacing w:after="0" w:line="240" w:lineRule="auto"/>
        <w:jc w:val="both"/>
        <w:rPr>
          <w:rFonts w:ascii="Times New Roman" w:eastAsia="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bCs/>
          <w:sz w:val="24"/>
          <w:szCs w:val="24"/>
          <w:lang w:val="en-US"/>
        </w:rPr>
        <w:t xml:space="preserve">Outcome 1: </w:t>
      </w:r>
      <w:r w:rsidRPr="00276AEA">
        <w:rPr>
          <w:rFonts w:ascii="Times New Roman" w:hAnsi="Times New Roman" w:cs="Times New Roman"/>
          <w:b/>
          <w:sz w:val="24"/>
          <w:szCs w:val="24"/>
          <w:lang w:val="en-US"/>
        </w:rPr>
        <w:t>Improving scientific understanding and capacity for monitoring, assessment and analysis of high seas biodiversity and fisheries (see further details in Annex 6.1)</w:t>
      </w:r>
    </w:p>
    <w:p w:rsidR="00222D32" w:rsidRPr="00276AEA" w:rsidRDefault="00222D32" w:rsidP="00222D32">
      <w:pPr>
        <w:spacing w:after="0" w:line="240" w:lineRule="auto"/>
        <w:jc w:val="both"/>
        <w:rPr>
          <w:rFonts w:ascii="Times New Roman" w:hAnsi="Times New Roman" w:cs="Times New Roman"/>
          <w:b/>
          <w:sz w:val="24"/>
          <w:szCs w:val="24"/>
          <w:lang w:val="en-US"/>
        </w:rPr>
      </w:pPr>
    </w:p>
    <w:p w:rsidR="00222D32"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sz w:val="24"/>
          <w:szCs w:val="24"/>
          <w:lang w:val="en-US"/>
        </w:rPr>
        <w:t xml:space="preserve">Output 1.1 Scientific understanding of seamounts ecosystems and their interactions with deep-water and pelagic fisheries improved </w:t>
      </w:r>
    </w:p>
    <w:p w:rsidR="00222D32" w:rsidRPr="00276AEA" w:rsidRDefault="00222D32" w:rsidP="00222D32">
      <w:pPr>
        <w:spacing w:after="0" w:line="240" w:lineRule="auto"/>
        <w:jc w:val="both"/>
        <w:rPr>
          <w:rFonts w:ascii="Times New Roman" w:hAnsi="Times New Roman" w:cs="Times New Roman"/>
          <w:b/>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u w:val="single"/>
          <w:lang w:val="en-US"/>
        </w:rPr>
      </w:pPr>
      <w:r w:rsidRPr="00276AEA">
        <w:rPr>
          <w:rFonts w:ascii="Times New Roman" w:hAnsi="Times New Roman" w:cs="Times New Roman"/>
          <w:b/>
          <w:sz w:val="24"/>
          <w:szCs w:val="24"/>
          <w:lang w:val="en-US"/>
        </w:rPr>
        <w:t>Indicator 1.1.1</w:t>
      </w:r>
      <w:r w:rsidRPr="00276AEA">
        <w:rPr>
          <w:rFonts w:ascii="Times New Roman" w:hAnsi="Times New Roman" w:cs="Times New Roman"/>
          <w:sz w:val="24"/>
          <w:szCs w:val="24"/>
          <w:u w:val="single"/>
          <w:lang w:val="en-US"/>
        </w:rPr>
        <w:t xml:space="preserve"> Baseline of scientific data on selected </w:t>
      </w:r>
      <w:r w:rsidRPr="00276AEA">
        <w:rPr>
          <w:rFonts w:ascii="Times New Roman" w:hAnsi="Times New Roman" w:cs="Times New Roman"/>
          <w:b/>
          <w:sz w:val="24"/>
          <w:szCs w:val="24"/>
          <w:u w:val="single"/>
          <w:lang w:val="en-US"/>
        </w:rPr>
        <w:t>benthic</w:t>
      </w:r>
      <w:r w:rsidRPr="00276AEA">
        <w:rPr>
          <w:rFonts w:ascii="Times New Roman" w:hAnsi="Times New Roman" w:cs="Times New Roman"/>
          <w:sz w:val="24"/>
          <w:szCs w:val="24"/>
          <w:u w:val="single"/>
          <w:lang w:val="en-US"/>
        </w:rPr>
        <w:t xml:space="preserve"> environments in the southern Indian Ocean created</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two scientific cruises of the project (12 November-19 December 2009 and 7 November-21 December 2011) have successfully achieved most of </w:t>
      </w:r>
      <w:r w:rsidR="00C93D4E">
        <w:rPr>
          <w:rFonts w:ascii="Times New Roman" w:hAnsi="Times New Roman" w:cs="Times New Roman"/>
          <w:sz w:val="24"/>
          <w:szCs w:val="24"/>
          <w:lang w:val="en-US"/>
        </w:rPr>
        <w:t>their</w:t>
      </w:r>
      <w:r w:rsidRPr="00276AEA">
        <w:rPr>
          <w:rFonts w:ascii="Times New Roman" w:hAnsi="Times New Roman" w:cs="Times New Roman"/>
          <w:sz w:val="24"/>
          <w:szCs w:val="24"/>
          <w:lang w:val="en-US"/>
        </w:rPr>
        <w:t xml:space="preserve"> sampling objectives, gathering data which will form a significant contribution to knowledge to science, when fully exploited and published. The publication of the bulk of scientific results is planned for end of 2013/2014 in a special issue of Deep Sea Research. The first taxonomy paper is submitted. The work is still in progress.</w:t>
      </w:r>
    </w:p>
    <w:p w:rsidR="00222D32" w:rsidRPr="00276AEA" w:rsidRDefault="00222D32" w:rsidP="00222D32">
      <w:pPr>
        <w:spacing w:after="0" w:line="240" w:lineRule="auto"/>
        <w:jc w:val="both"/>
        <w:rPr>
          <w:rFonts w:ascii="Times New Roman" w:hAnsi="Times New Roman" w:cs="Times New Roman"/>
          <w:sz w:val="24"/>
          <w:szCs w:val="24"/>
          <w:lang w:val="en-US"/>
        </w:rPr>
      </w:pPr>
    </w:p>
    <w:p w:rsidR="0077583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Furthermore the NERC project has been delayed by two years and urgent matters were to be treated in priority after the cruises. This created further delays </w:t>
      </w:r>
      <w:r w:rsidR="00D8465B">
        <w:rPr>
          <w:rFonts w:ascii="Times New Roman" w:hAnsi="Times New Roman" w:cs="Times New Roman"/>
          <w:sz w:val="24"/>
          <w:szCs w:val="24"/>
          <w:lang w:val="en-US"/>
        </w:rPr>
        <w:t>for</w:t>
      </w:r>
      <w:r w:rsidRPr="00276AEA">
        <w:rPr>
          <w:rFonts w:ascii="Times New Roman" w:hAnsi="Times New Roman" w:cs="Times New Roman"/>
          <w:sz w:val="24"/>
          <w:szCs w:val="24"/>
          <w:lang w:val="en-US"/>
        </w:rPr>
        <w:t xml:space="preserve"> the post cruises analysis.</w:t>
      </w:r>
    </w:p>
    <w:p w:rsidR="00EF18F5" w:rsidRDefault="00EF18F5"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lastRenderedPageBreak/>
        <w:t xml:space="preserve">The cruises enabled to train regional scientists, </w:t>
      </w:r>
      <w:r w:rsidR="00EF18F5">
        <w:rPr>
          <w:rFonts w:ascii="Times New Roman" w:hAnsi="Times New Roman" w:cs="Times New Roman"/>
          <w:sz w:val="24"/>
          <w:szCs w:val="24"/>
          <w:lang w:val="en-US"/>
        </w:rPr>
        <w:t xml:space="preserve">2 </w:t>
      </w:r>
      <w:r w:rsidRPr="00276AEA">
        <w:rPr>
          <w:rFonts w:ascii="Times New Roman" w:hAnsi="Times New Roman" w:cs="Times New Roman"/>
          <w:sz w:val="24"/>
          <w:szCs w:val="24"/>
          <w:lang w:val="en-US"/>
        </w:rPr>
        <w:t xml:space="preserve">PhD </w:t>
      </w:r>
      <w:r w:rsidR="00EF18F5">
        <w:rPr>
          <w:rFonts w:ascii="Times New Roman" w:hAnsi="Times New Roman" w:cs="Times New Roman"/>
          <w:sz w:val="24"/>
          <w:szCs w:val="24"/>
          <w:lang w:val="en-US"/>
        </w:rPr>
        <w:t xml:space="preserve">and 1 </w:t>
      </w:r>
      <w:proofErr w:type="gramStart"/>
      <w:r w:rsidR="00EF18F5">
        <w:rPr>
          <w:rFonts w:ascii="Times New Roman" w:hAnsi="Times New Roman" w:cs="Times New Roman"/>
          <w:sz w:val="24"/>
          <w:szCs w:val="24"/>
          <w:lang w:val="en-US"/>
        </w:rPr>
        <w:t>masters</w:t>
      </w:r>
      <w:proofErr w:type="gramEnd"/>
      <w:r w:rsidR="00EF18F5">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students, perform public awareness and education and increase networking of regional scientists with the international research community</w:t>
      </w:r>
      <w:r w:rsidR="00EF18F5">
        <w:rPr>
          <w:rFonts w:ascii="Times New Roman" w:hAnsi="Times New Roman" w:cs="Times New Roman"/>
          <w:sz w:val="24"/>
          <w:szCs w:val="24"/>
          <w:lang w:val="en-US"/>
        </w:rPr>
        <w:t xml:space="preserve"> </w:t>
      </w:r>
      <w:r w:rsidR="00EF18F5" w:rsidRPr="007B5076">
        <w:rPr>
          <w:rFonts w:ascii="Times New Roman" w:hAnsi="Times New Roman" w:cs="Times New Roman"/>
          <w:sz w:val="24"/>
          <w:szCs w:val="24"/>
          <w:lang w:val="en-US"/>
        </w:rPr>
        <w:t xml:space="preserve">(see also outputs in outcome 4.).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SIODFA</w:t>
      </w:r>
      <w:r w:rsidR="00B8532D">
        <w:rPr>
          <w:rFonts w:ascii="Times New Roman" w:hAnsi="Times New Roman" w:cs="Times New Roman"/>
          <w:sz w:val="24"/>
          <w:szCs w:val="24"/>
          <w:lang w:val="en-US"/>
        </w:rPr>
        <w:t xml:space="preserve">, </w:t>
      </w:r>
      <w:r w:rsidR="00B8532D" w:rsidRPr="007B5076">
        <w:rPr>
          <w:rFonts w:ascii="Times New Roman" w:hAnsi="Times New Roman" w:cs="Times New Roman"/>
          <w:sz w:val="24"/>
          <w:szCs w:val="24"/>
          <w:lang w:val="en-US"/>
        </w:rPr>
        <w:t xml:space="preserve">FAO and fishery organizations have </w:t>
      </w:r>
      <w:r w:rsidRPr="00276AEA">
        <w:rPr>
          <w:rFonts w:ascii="Times New Roman" w:hAnsi="Times New Roman" w:cs="Times New Roman"/>
          <w:sz w:val="24"/>
          <w:szCs w:val="24"/>
          <w:lang w:val="en-US"/>
        </w:rPr>
        <w:t>a bulk of literature and data on seamounts of the area (more than 200) including literature on the region (grey literature and publications hard to access that one of their members collected over 3 decades) which has unfortunately not been made available to the project. Also literature exists on the description of natural resources and environmental parameters of the area (Russian, English, French, German, Indian, Japanese scientific and technical literature</w:t>
      </w:r>
      <w:proofErr w:type="gramStart"/>
      <w:r w:rsidRPr="00276AEA">
        <w:rPr>
          <w:rFonts w:ascii="Times New Roman" w:hAnsi="Times New Roman" w:cs="Times New Roman"/>
          <w:sz w:val="24"/>
          <w:szCs w:val="24"/>
          <w:lang w:val="en-US"/>
        </w:rPr>
        <w:t>..)</w:t>
      </w:r>
      <w:proofErr w:type="gramEnd"/>
      <w:r w:rsidRPr="00276AEA">
        <w:rPr>
          <w:rFonts w:ascii="Times New Roman" w:hAnsi="Times New Roman" w:cs="Times New Roman"/>
          <w:sz w:val="24"/>
          <w:szCs w:val="24"/>
          <w:lang w:val="en-US"/>
        </w:rPr>
        <w:t xml:space="preserve"> which could have been included by the project into the comprehensive literature review.</w:t>
      </w:r>
    </w:p>
    <w:p w:rsidR="00222D32" w:rsidRPr="00276AEA" w:rsidRDefault="00222D32" w:rsidP="00222D32">
      <w:pPr>
        <w:spacing w:after="0" w:line="240" w:lineRule="auto"/>
        <w:jc w:val="both"/>
        <w:rPr>
          <w:rFonts w:ascii="Times New Roman" w:hAnsi="Times New Roman" w:cs="Times New Roman"/>
          <w:sz w:val="24"/>
          <w:szCs w:val="24"/>
          <w:u w:val="single"/>
          <w:lang w:val="en-US"/>
        </w:rPr>
      </w:pPr>
    </w:p>
    <w:p w:rsidR="00222D32" w:rsidRPr="00276AEA" w:rsidRDefault="00222D32" w:rsidP="00222D32">
      <w:pPr>
        <w:spacing w:after="0" w:line="240" w:lineRule="auto"/>
        <w:jc w:val="both"/>
        <w:rPr>
          <w:rFonts w:ascii="Times New Roman" w:hAnsi="Times New Roman" w:cs="Times New Roman"/>
          <w:sz w:val="24"/>
          <w:szCs w:val="24"/>
          <w:u w:val="single"/>
          <w:lang w:val="en-US"/>
        </w:rPr>
      </w:pPr>
      <w:r w:rsidRPr="00726544">
        <w:rPr>
          <w:rFonts w:ascii="Times New Roman" w:hAnsi="Times New Roman" w:cs="Times New Roman"/>
          <w:b/>
          <w:sz w:val="24"/>
          <w:szCs w:val="24"/>
          <w:lang w:val="en-US"/>
        </w:rPr>
        <w:t>Indicator 1.1.2</w:t>
      </w:r>
      <w:r w:rsidRPr="00726544">
        <w:rPr>
          <w:rFonts w:ascii="Times New Roman" w:hAnsi="Times New Roman" w:cs="Times New Roman"/>
          <w:sz w:val="24"/>
          <w:szCs w:val="24"/>
          <w:lang w:val="en-US"/>
        </w:rPr>
        <w:t xml:space="preserve"> </w:t>
      </w:r>
      <w:proofErr w:type="gramStart"/>
      <w:r w:rsidRPr="00276AEA">
        <w:rPr>
          <w:rFonts w:ascii="Times New Roman" w:hAnsi="Times New Roman" w:cs="Times New Roman"/>
          <w:sz w:val="24"/>
          <w:szCs w:val="24"/>
          <w:u w:val="single"/>
          <w:lang w:val="en-US"/>
        </w:rPr>
        <w:t>Deepwater</w:t>
      </w:r>
      <w:proofErr w:type="gramEnd"/>
      <w:r w:rsidRPr="00276AEA">
        <w:rPr>
          <w:rFonts w:ascii="Times New Roman" w:hAnsi="Times New Roman" w:cs="Times New Roman"/>
          <w:sz w:val="24"/>
          <w:szCs w:val="24"/>
          <w:u w:val="single"/>
          <w:lang w:val="en-US"/>
        </w:rPr>
        <w:t xml:space="preserve"> </w:t>
      </w:r>
      <w:r w:rsidRPr="00F348A0">
        <w:rPr>
          <w:rFonts w:ascii="Times New Roman" w:hAnsi="Times New Roman" w:cs="Times New Roman"/>
          <w:b/>
          <w:sz w:val="24"/>
          <w:szCs w:val="24"/>
          <w:u w:val="single"/>
          <w:lang w:val="en-US"/>
        </w:rPr>
        <w:t>benthic and pelagic</w:t>
      </w:r>
      <w:r w:rsidRPr="00F348A0">
        <w:rPr>
          <w:rFonts w:ascii="Times New Roman" w:hAnsi="Times New Roman" w:cs="Times New Roman"/>
          <w:sz w:val="24"/>
          <w:szCs w:val="24"/>
          <w:u w:val="single"/>
          <w:lang w:val="en-US"/>
        </w:rPr>
        <w:t xml:space="preserve"> </w:t>
      </w:r>
      <w:r w:rsidRPr="00276AEA">
        <w:rPr>
          <w:rFonts w:ascii="Times New Roman" w:hAnsi="Times New Roman" w:cs="Times New Roman"/>
          <w:sz w:val="24"/>
          <w:szCs w:val="24"/>
          <w:u w:val="single"/>
          <w:lang w:val="en-US"/>
        </w:rPr>
        <w:t>fish species associated with seamounts identified and documented</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Scientifically verified inventory of pelagic and benthic fish species associated with seamounts is still under progress.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During the 10 day taxonomic workshop organized by ASCLME and EAF-Nansen projects at the South African Institute of Aquatic Biodiversity (SAIAB), 21 scientists from 7 countries (regional ones) identified more than 200 species of fish (including larval stages of approximately 30 fish species) and 74 species of squids among which some recorded for the first time in the region. In particular, a squid 70 cm long, belonging to the family of Cirroteuthidae was new to science</w:t>
      </w:r>
      <w:r w:rsidR="00B8532D">
        <w:rPr>
          <w:rFonts w:ascii="Times New Roman" w:hAnsi="Times New Roman" w:cs="Times New Roman"/>
          <w:sz w:val="24"/>
          <w:szCs w:val="24"/>
          <w:lang w:val="en-US"/>
        </w:rPr>
        <w:t>, as are most species collected in deep seas</w:t>
      </w:r>
      <w:r w:rsidRPr="007B5076">
        <w:rPr>
          <w:rFonts w:ascii="Times New Roman" w:hAnsi="Times New Roman" w:cs="Times New Roman"/>
          <w:sz w:val="24"/>
          <w:szCs w:val="24"/>
          <w:lang w:val="en-US"/>
        </w:rPr>
        <w:t xml:space="preserve">. </w:t>
      </w:r>
    </w:p>
    <w:p w:rsidR="00222D32"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Some of the 7000 lots of samples collected during cruise 1 (2009) have been identified during the cruise and the </w:t>
      </w:r>
      <w:r>
        <w:rPr>
          <w:rFonts w:ascii="Times New Roman" w:hAnsi="Times New Roman" w:cs="Times New Roman"/>
          <w:sz w:val="24"/>
          <w:szCs w:val="24"/>
          <w:lang w:val="en-US"/>
        </w:rPr>
        <w:t xml:space="preserve">2 </w:t>
      </w:r>
      <w:r w:rsidRPr="00276AEA">
        <w:rPr>
          <w:rFonts w:ascii="Times New Roman" w:hAnsi="Times New Roman" w:cs="Times New Roman"/>
          <w:sz w:val="24"/>
          <w:szCs w:val="24"/>
          <w:lang w:val="en-US"/>
        </w:rPr>
        <w:t>taxonomic workshop</w:t>
      </w:r>
      <w:r>
        <w:rPr>
          <w:rFonts w:ascii="Times New Roman" w:hAnsi="Times New Roman" w:cs="Times New Roman"/>
          <w:sz w:val="24"/>
          <w:szCs w:val="24"/>
          <w:lang w:val="en-US"/>
        </w:rPr>
        <w:t>s (Grahamstown with participants of the region and Oxford with UK universities)</w:t>
      </w:r>
      <w:proofErr w:type="gramStart"/>
      <w:r w:rsidRPr="00276AEA">
        <w:rPr>
          <w:rFonts w:ascii="Times New Roman" w:hAnsi="Times New Roman" w:cs="Times New Roman"/>
          <w:sz w:val="24"/>
          <w:szCs w:val="24"/>
          <w:lang w:val="en-US"/>
        </w:rPr>
        <w:t>,</w:t>
      </w:r>
      <w:proofErr w:type="gramEnd"/>
      <w:r w:rsidRPr="00276AEA">
        <w:rPr>
          <w:rFonts w:ascii="Times New Roman" w:hAnsi="Times New Roman" w:cs="Times New Roman"/>
          <w:sz w:val="24"/>
          <w:szCs w:val="24"/>
          <w:lang w:val="en-US"/>
        </w:rPr>
        <w:t xml:space="preserve"> </w:t>
      </w:r>
      <w:r>
        <w:rPr>
          <w:rFonts w:ascii="Times New Roman" w:hAnsi="Times New Roman" w:cs="Times New Roman"/>
          <w:sz w:val="24"/>
          <w:szCs w:val="24"/>
          <w:lang w:val="en-US"/>
        </w:rPr>
        <w:t>most</w:t>
      </w:r>
      <w:r w:rsidRPr="00276AEA">
        <w:rPr>
          <w:rFonts w:ascii="Times New Roman" w:hAnsi="Times New Roman" w:cs="Times New Roman"/>
          <w:sz w:val="24"/>
          <w:szCs w:val="24"/>
          <w:lang w:val="en-US"/>
        </w:rPr>
        <w:t xml:space="preserve"> are still in the process of identification. Genetic samples were taken from </w:t>
      </w:r>
      <w:r w:rsidR="00502D1D">
        <w:rPr>
          <w:rFonts w:ascii="Times New Roman" w:hAnsi="Times New Roman" w:cs="Times New Roman"/>
          <w:sz w:val="24"/>
          <w:szCs w:val="24"/>
          <w:lang w:val="en-US"/>
        </w:rPr>
        <w:t xml:space="preserve">more than 500 </w:t>
      </w:r>
      <w:r w:rsidRPr="00276AEA">
        <w:rPr>
          <w:rFonts w:ascii="Times New Roman" w:hAnsi="Times New Roman" w:cs="Times New Roman"/>
          <w:sz w:val="24"/>
          <w:szCs w:val="24"/>
          <w:lang w:val="en-US"/>
        </w:rPr>
        <w:t>fish and cephalopods specimens. Fish samples collected during the second cruise complemented the inventory. Databases of species, acoustics and oceanographic data have been created and data are still in the process of compilation.</w:t>
      </w:r>
    </w:p>
    <w:p w:rsidR="00222D32" w:rsidRPr="00276AEA" w:rsidRDefault="00222D32" w:rsidP="00222D32">
      <w:pPr>
        <w:spacing w:after="0" w:line="240" w:lineRule="auto"/>
        <w:jc w:val="both"/>
        <w:rPr>
          <w:rFonts w:ascii="Times New Roman" w:hAnsi="Times New Roman" w:cs="Times New Roman"/>
          <w:b/>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u w:val="single"/>
          <w:lang w:val="en-US"/>
        </w:rPr>
      </w:pPr>
      <w:r w:rsidRPr="00276AEA">
        <w:rPr>
          <w:rFonts w:ascii="Times New Roman" w:hAnsi="Times New Roman" w:cs="Times New Roman"/>
          <w:b/>
          <w:sz w:val="24"/>
          <w:szCs w:val="24"/>
          <w:lang w:val="en-US"/>
        </w:rPr>
        <w:t>Indicator 1.1.3</w:t>
      </w:r>
      <w:r>
        <w:rPr>
          <w:rFonts w:ascii="Times New Roman" w:hAnsi="Times New Roman" w:cs="Times New Roman"/>
          <w:b/>
          <w:sz w:val="24"/>
          <w:szCs w:val="24"/>
          <w:lang w:val="en-US"/>
        </w:rPr>
        <w:t xml:space="preserve"> </w:t>
      </w:r>
      <w:r w:rsidRPr="00276AEA">
        <w:rPr>
          <w:rFonts w:ascii="Times New Roman" w:hAnsi="Times New Roman" w:cs="Times New Roman"/>
          <w:sz w:val="24"/>
          <w:szCs w:val="24"/>
          <w:u w:val="single"/>
          <w:lang w:val="en-US"/>
        </w:rPr>
        <w:t>Physical and biological factors influencing benthic biodiversity and pelagic-benthic interactions in the southern Indian Ocean identified and documented</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An important set of oceanographic data has been compiled and databases created. Preliminary analysis took place during the cruises and is still in progress.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With the focus to substantiate pelagic-benthic interactions on seamounts, several hundreds of biological samples from fishes including stomach contents, otoliths, scales, muscle have been extracted during cruise 1 and net samples were collected supplemented by deep-scattering layer acoustic data during the second cruise.</w:t>
      </w:r>
    </w:p>
    <w:p w:rsidR="00222D32"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All physical data, including cruise report and copy of the High resolution imagery, video data, high resolution swath mapping, </w:t>
      </w:r>
      <w:proofErr w:type="gramStart"/>
      <w:r w:rsidRPr="00276AEA">
        <w:rPr>
          <w:rFonts w:ascii="Times New Roman" w:hAnsi="Times New Roman" w:cs="Times New Roman"/>
          <w:sz w:val="24"/>
          <w:szCs w:val="24"/>
          <w:lang w:val="en-US"/>
        </w:rPr>
        <w:t>database</w:t>
      </w:r>
      <w:proofErr w:type="gramEnd"/>
      <w:r w:rsidRPr="00276AEA">
        <w:rPr>
          <w:rFonts w:ascii="Times New Roman" w:hAnsi="Times New Roman" w:cs="Times New Roman"/>
          <w:sz w:val="24"/>
          <w:szCs w:val="24"/>
          <w:lang w:val="en-US"/>
        </w:rPr>
        <w:t xml:space="preserve"> of oceanographic data are submitted to the UK British Oceanographic Data Center (BODC) at NERC. Subsequent datasets </w:t>
      </w:r>
      <w:r w:rsidR="00502D1D">
        <w:rPr>
          <w:rFonts w:ascii="Times New Roman" w:hAnsi="Times New Roman" w:cs="Times New Roman"/>
          <w:sz w:val="24"/>
          <w:szCs w:val="24"/>
          <w:lang w:val="en-US"/>
        </w:rPr>
        <w:t>are to</w:t>
      </w:r>
      <w:r w:rsidRPr="00276AEA">
        <w:rPr>
          <w:rFonts w:ascii="Times New Roman" w:hAnsi="Times New Roman" w:cs="Times New Roman"/>
          <w:sz w:val="24"/>
          <w:szCs w:val="24"/>
          <w:lang w:val="en-US"/>
        </w:rPr>
        <w:t xml:space="preserve"> be submitted to BODC. Afterwards they would be available to all according to the usual procedure.</w:t>
      </w:r>
    </w:p>
    <w:p w:rsidR="00222D32" w:rsidRPr="00276AEA" w:rsidRDefault="00222D32" w:rsidP="00222D32">
      <w:pPr>
        <w:spacing w:after="0" w:line="240" w:lineRule="auto"/>
        <w:jc w:val="both"/>
        <w:rPr>
          <w:rFonts w:ascii="Times New Roman" w:hAnsi="Times New Roman" w:cs="Times New Roman"/>
          <w:sz w:val="24"/>
          <w:szCs w:val="24"/>
          <w:lang w:val="en-US"/>
        </w:rPr>
      </w:pPr>
    </w:p>
    <w:p w:rsidR="00631588" w:rsidRDefault="00631588" w:rsidP="00222D32">
      <w:pPr>
        <w:spacing w:after="0" w:line="240" w:lineRule="auto"/>
        <w:jc w:val="both"/>
        <w:rPr>
          <w:rFonts w:ascii="Times New Roman" w:hAnsi="Times New Roman" w:cs="Times New Roman"/>
          <w:b/>
          <w:bCs/>
          <w:sz w:val="24"/>
          <w:szCs w:val="24"/>
          <w:lang w:val="en-US"/>
        </w:rPr>
      </w:pPr>
    </w:p>
    <w:p w:rsidR="00222D32" w:rsidRPr="00276AEA"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bCs/>
          <w:sz w:val="24"/>
          <w:szCs w:val="24"/>
          <w:lang w:val="en-US"/>
        </w:rPr>
        <w:lastRenderedPageBreak/>
        <w:t xml:space="preserve">Output </w:t>
      </w:r>
      <w:proofErr w:type="gramStart"/>
      <w:r w:rsidRPr="00276AEA">
        <w:rPr>
          <w:rFonts w:ascii="Times New Roman" w:hAnsi="Times New Roman" w:cs="Times New Roman"/>
          <w:b/>
          <w:bCs/>
          <w:sz w:val="24"/>
          <w:szCs w:val="24"/>
          <w:lang w:val="en-US"/>
        </w:rPr>
        <w:t>1.2</w:t>
      </w:r>
      <w:r w:rsidRPr="00276AEA">
        <w:rPr>
          <w:rFonts w:ascii="Times New Roman" w:hAnsi="Times New Roman" w:cs="Times New Roman"/>
          <w:b/>
          <w:sz w:val="24"/>
          <w:szCs w:val="24"/>
          <w:lang w:val="en-US"/>
        </w:rPr>
        <w:t xml:space="preserve"> Knowledge base for conservation and management options</w:t>
      </w:r>
      <w:proofErr w:type="gramEnd"/>
      <w:r w:rsidRPr="00276AEA">
        <w:rPr>
          <w:rFonts w:ascii="Times New Roman" w:hAnsi="Times New Roman" w:cs="Times New Roman"/>
          <w:b/>
          <w:sz w:val="24"/>
          <w:szCs w:val="24"/>
          <w:lang w:val="en-US"/>
        </w:rPr>
        <w:t xml:space="preserve"> created</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u w:val="single"/>
          <w:lang w:val="en-US"/>
        </w:rPr>
      </w:pPr>
      <w:r w:rsidRPr="00276AEA">
        <w:rPr>
          <w:rFonts w:ascii="Times New Roman" w:hAnsi="Times New Roman" w:cs="Times New Roman"/>
          <w:b/>
          <w:sz w:val="24"/>
          <w:szCs w:val="24"/>
          <w:lang w:val="en-US"/>
        </w:rPr>
        <w:t>Indicator 1.2.1</w:t>
      </w:r>
      <w:r w:rsidRPr="00276AEA">
        <w:rPr>
          <w:rFonts w:ascii="Times New Roman" w:hAnsi="Times New Roman" w:cs="Times New Roman"/>
          <w:sz w:val="24"/>
          <w:szCs w:val="24"/>
          <w:lang w:val="en-US"/>
        </w:rPr>
        <w:t xml:space="preserve"> </w:t>
      </w:r>
      <w:r w:rsidRPr="00276AEA">
        <w:rPr>
          <w:rFonts w:ascii="Times New Roman" w:hAnsi="Times New Roman" w:cs="Times New Roman"/>
          <w:sz w:val="24"/>
          <w:szCs w:val="24"/>
          <w:u w:val="single"/>
          <w:lang w:val="en-US"/>
        </w:rPr>
        <w:t>Potential impact of current and future fishing activities on seamounts assessed</w:t>
      </w:r>
    </w:p>
    <w:p w:rsidR="00222D32" w:rsidRPr="00276AEA" w:rsidRDefault="00222D32" w:rsidP="00222D32">
      <w:pPr>
        <w:spacing w:after="0" w:line="240" w:lineRule="auto"/>
        <w:jc w:val="both"/>
        <w:rPr>
          <w:rFonts w:ascii="Times New Roman" w:hAnsi="Times New Roman" w:cs="Times New Roman"/>
          <w:color w:val="FF0000"/>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During the second cruise, human impact evidence were gathered on every of the five seamounts. Bottom-trawling marks on the seabed, fishing gear lost (e.g. nets, lobster pots), illegal fishing devices (IUU), debris (e.g. plastic glove, metallic piece of equipment). Micro-plastics were found on the sediments and in the stomach content of animals. The assessment of the amplitude of the impact of current and future fishing on seamounts (including pollution related to fishing activities in the area) is still in progress involving comprehensive analysis of the ROV high definition images (photographs and videos).</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The NERC project plans to prepare a guide for fishers on VME taxa in the same way as has been done for CCAMLR. It will also report to the RFMO in the region on the benthic ecosystems including elements for coupling science to environment. The work is in progress.</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SIODFA has several management options that have been experienced and developed in their fishing areas over seamounts as their primary goals were to maintain unsubsidized, profitable and environmentally sustainable fisheries and to set international best practice for responsible deep-sea fishery management. They developed, with the collaboration of IUCN, eleven deep-sea “</w:t>
      </w:r>
      <w:r w:rsidRPr="00276AEA">
        <w:rPr>
          <w:rFonts w:ascii="Times New Roman" w:hAnsi="Times New Roman" w:cs="Times New Roman"/>
          <w:sz w:val="24"/>
          <w:szCs w:val="24"/>
          <w:u w:val="single"/>
          <w:lang w:val="en-US"/>
        </w:rPr>
        <w:t xml:space="preserve">Benthic Protected areas (BPAs)” </w:t>
      </w:r>
      <w:r w:rsidRPr="00276AEA">
        <w:rPr>
          <w:rFonts w:ascii="Times New Roman" w:hAnsi="Times New Roman" w:cs="Times New Roman"/>
          <w:sz w:val="24"/>
          <w:szCs w:val="24"/>
          <w:lang w:val="en-US"/>
        </w:rPr>
        <w:t xml:space="preserve">of the southern Indian Ocean totaling over 300 000 </w:t>
      </w:r>
      <w:r w:rsidRPr="00931FD1">
        <w:rPr>
          <w:rFonts w:ascii="Times New Roman" w:hAnsi="Times New Roman" w:cs="Times New Roman"/>
          <w:sz w:val="24"/>
          <w:szCs w:val="24"/>
          <w:lang w:val="en-US"/>
        </w:rPr>
        <w:t>km</w:t>
      </w:r>
      <w:r w:rsidRPr="00931FD1">
        <w:rPr>
          <w:rFonts w:ascii="Times New Roman" w:hAnsi="Times New Roman" w:cs="Times New Roman"/>
          <w:sz w:val="24"/>
          <w:szCs w:val="24"/>
          <w:vertAlign w:val="superscript"/>
          <w:lang w:val="en-US"/>
        </w:rPr>
        <w:t>2</w:t>
      </w:r>
      <w:r w:rsidRPr="00931FD1">
        <w:rPr>
          <w:rFonts w:ascii="Times New Roman" w:hAnsi="Times New Roman" w:cs="Times New Roman"/>
          <w:sz w:val="24"/>
          <w:szCs w:val="24"/>
          <w:lang w:val="en-US"/>
        </w:rPr>
        <w:t xml:space="preserve">, one of the largest marine protected area enclosures. </w:t>
      </w:r>
      <w:r w:rsidRPr="00931FD1">
        <w:rPr>
          <w:rFonts w:ascii="Times New Roman" w:hAnsi="Times New Roman" w:cs="Times New Roman"/>
          <w:color w:val="333333"/>
          <w:sz w:val="24"/>
          <w:szCs w:val="24"/>
          <w:lang w:val="en-US"/>
        </w:rPr>
        <w:t xml:space="preserve">This unique development was the first instance of an industry group voluntarily agreeing to set aside areas in which they would not fish for conservation reasons. Any new potential members of SIODFA must agree to respect this programme which focuses on </w:t>
      </w:r>
      <w:r w:rsidR="002F3E72" w:rsidRPr="00931FD1">
        <w:rPr>
          <w:rFonts w:ascii="Times New Roman" w:hAnsi="Times New Roman" w:cs="Times New Roman"/>
          <w:color w:val="333333"/>
          <w:sz w:val="24"/>
          <w:szCs w:val="24"/>
          <w:lang w:val="en-US"/>
        </w:rPr>
        <w:t>minimizing</w:t>
      </w:r>
      <w:r w:rsidRPr="00931FD1">
        <w:rPr>
          <w:rFonts w:ascii="Times New Roman" w:hAnsi="Times New Roman" w:cs="Times New Roman"/>
          <w:color w:val="333333"/>
          <w:sz w:val="24"/>
          <w:szCs w:val="24"/>
          <w:lang w:val="en-US"/>
        </w:rPr>
        <w:t xml:space="preserve"> the impact of fishing activities on the marine environment and other species and on developing management tools and conservation measures adapted to the deep sea.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Unfortunately their exper</w:t>
      </w:r>
      <w:r w:rsidR="00D8465B">
        <w:rPr>
          <w:rFonts w:ascii="Times New Roman" w:hAnsi="Times New Roman" w:cs="Times New Roman"/>
          <w:sz w:val="24"/>
          <w:szCs w:val="24"/>
          <w:lang w:val="en-US"/>
        </w:rPr>
        <w:t>ience and management options have</w:t>
      </w:r>
      <w:r w:rsidRPr="00276AEA">
        <w:rPr>
          <w:rFonts w:ascii="Times New Roman" w:hAnsi="Times New Roman" w:cs="Times New Roman"/>
          <w:sz w:val="24"/>
          <w:szCs w:val="24"/>
          <w:lang w:val="en-US"/>
        </w:rPr>
        <w:t xml:space="preserve"> not been integrated and developed in the project. Neither those of other models of large conservation schemes in high seas including seamounts (Chagos, CCAMLR, O</w:t>
      </w:r>
      <w:r w:rsidR="002F3E72">
        <w:rPr>
          <w:rFonts w:ascii="Times New Roman" w:hAnsi="Times New Roman" w:cs="Times New Roman"/>
          <w:sz w:val="24"/>
          <w:szCs w:val="24"/>
          <w:lang w:val="en-US"/>
        </w:rPr>
        <w:t>SPAR</w:t>
      </w:r>
      <w:r w:rsidRPr="00276AEA">
        <w:rPr>
          <w:rFonts w:ascii="Times New Roman" w:hAnsi="Times New Roman" w:cs="Times New Roman"/>
          <w:sz w:val="24"/>
          <w:szCs w:val="24"/>
          <w:lang w:val="en-US"/>
        </w:rPr>
        <w:t>..)</w:t>
      </w:r>
      <w:r w:rsidR="00D8465B">
        <w:rPr>
          <w:rFonts w:ascii="Times New Roman" w:hAnsi="Times New Roman" w:cs="Times New Roman"/>
          <w:sz w:val="24"/>
          <w:szCs w:val="24"/>
          <w:lang w:val="en-US"/>
        </w:rPr>
        <w:t>, neither</w:t>
      </w:r>
      <w:r w:rsidRPr="00276AEA">
        <w:rPr>
          <w:rFonts w:ascii="Times New Roman" w:hAnsi="Times New Roman" w:cs="Times New Roman"/>
          <w:sz w:val="24"/>
          <w:szCs w:val="24"/>
          <w:lang w:val="en-US"/>
        </w:rPr>
        <w:t xml:space="preserve"> literature on the topic in the region and globally which could help in the assessment and future developments (see evaluation</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 xml:space="preserve">3.1.2.).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u w:val="single"/>
          <w:lang w:val="en-US"/>
        </w:rPr>
      </w:pPr>
      <w:r w:rsidRPr="00276AEA">
        <w:rPr>
          <w:rFonts w:ascii="Times New Roman" w:hAnsi="Times New Roman" w:cs="Times New Roman"/>
          <w:b/>
          <w:sz w:val="24"/>
          <w:szCs w:val="24"/>
          <w:lang w:val="en-US"/>
        </w:rPr>
        <w:t>Indicator 1.2.2</w:t>
      </w:r>
      <w:r w:rsidRPr="00E92D21">
        <w:rPr>
          <w:rFonts w:ascii="Times New Roman" w:hAnsi="Times New Roman" w:cs="Times New Roman"/>
          <w:sz w:val="24"/>
          <w:szCs w:val="24"/>
          <w:lang w:val="en-US"/>
        </w:rPr>
        <w:t xml:space="preserve"> </w:t>
      </w:r>
      <w:r w:rsidRPr="00276AEA">
        <w:rPr>
          <w:rFonts w:ascii="Times New Roman" w:hAnsi="Times New Roman" w:cs="Times New Roman"/>
          <w:sz w:val="24"/>
          <w:szCs w:val="24"/>
          <w:u w:val="single"/>
          <w:lang w:val="en-US"/>
        </w:rPr>
        <w:t>Management/conservation needs of selected seamounts and efficacy of Benthic Protected Areas (BPAs) assessed</w:t>
      </w:r>
    </w:p>
    <w:p w:rsidR="00222D32" w:rsidRPr="00276AEA" w:rsidRDefault="00222D32" w:rsidP="00222D32">
      <w:pPr>
        <w:spacing w:after="0" w:line="240" w:lineRule="auto"/>
        <w:jc w:val="both"/>
        <w:rPr>
          <w:rFonts w:ascii="Times New Roman" w:hAnsi="Times New Roman" w:cs="Times New Roman"/>
          <w:sz w:val="24"/>
          <w:szCs w:val="24"/>
          <w:u w:val="single"/>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See 1.1.1., 1.2.1. </w:t>
      </w:r>
      <w:proofErr w:type="gramStart"/>
      <w:r w:rsidRPr="00276AEA">
        <w:rPr>
          <w:rFonts w:ascii="Times New Roman" w:hAnsi="Times New Roman" w:cs="Times New Roman"/>
          <w:sz w:val="24"/>
          <w:szCs w:val="24"/>
          <w:lang w:val="en-US"/>
        </w:rPr>
        <w:t>for</w:t>
      </w:r>
      <w:proofErr w:type="gramEnd"/>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SIODFA’s input and experience. Two of the five seamounts, Atlantis and Coral Seamounts, visited during the second cruise are voluntary protected areas by the Southern Indian Ocean Deep-S</w:t>
      </w:r>
      <w:r w:rsidR="00494F04">
        <w:rPr>
          <w:rFonts w:ascii="Times New Roman" w:hAnsi="Times New Roman" w:cs="Times New Roman"/>
          <w:sz w:val="24"/>
          <w:szCs w:val="24"/>
          <w:lang w:val="en-US"/>
        </w:rPr>
        <w:t xml:space="preserve">ea Fishers Association (SIODFA). </w:t>
      </w:r>
      <w:r w:rsidRPr="00276AEA">
        <w:rPr>
          <w:rFonts w:ascii="Times New Roman" w:hAnsi="Times New Roman" w:cs="Times New Roman"/>
          <w:sz w:val="24"/>
          <w:szCs w:val="24"/>
          <w:lang w:val="en-US"/>
        </w:rPr>
        <w:t>The targeted task of analysis of the ROV high definition images of these two sites in comparison with the non-BPA studied seamounts to assess the efficacy of BPAs as a management and conservation tool is still in progress.</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2 BPA site areas of the project have been accepted as </w:t>
      </w:r>
      <w:r w:rsidR="00DB79C4">
        <w:rPr>
          <w:rFonts w:ascii="Times New Roman" w:hAnsi="Times New Roman" w:cs="Times New Roman"/>
          <w:sz w:val="24"/>
          <w:szCs w:val="24"/>
          <w:lang w:val="en-US"/>
        </w:rPr>
        <w:t xml:space="preserve">candidate </w:t>
      </w:r>
      <w:r w:rsidRPr="00276AEA">
        <w:rPr>
          <w:rFonts w:ascii="Times New Roman" w:hAnsi="Times New Roman" w:cs="Times New Roman"/>
          <w:sz w:val="24"/>
          <w:szCs w:val="24"/>
          <w:lang w:val="en-US"/>
        </w:rPr>
        <w:t>EBSAs in 2012 within the framework of the CBD.</w:t>
      </w:r>
    </w:p>
    <w:p w:rsidR="00E302E3" w:rsidRPr="00276AEA" w:rsidRDefault="00E302E3" w:rsidP="00222D32">
      <w:pPr>
        <w:spacing w:after="0" w:line="240" w:lineRule="auto"/>
        <w:jc w:val="both"/>
        <w:rPr>
          <w:rFonts w:ascii="Times New Roman" w:hAnsi="Times New Roman" w:cs="Times New Roman"/>
          <w:sz w:val="24"/>
          <w:szCs w:val="24"/>
          <w:lang w:val="en-US"/>
        </w:rPr>
      </w:pPr>
    </w:p>
    <w:p w:rsidR="00631588" w:rsidRDefault="00631588" w:rsidP="00222D32">
      <w:pPr>
        <w:spacing w:after="0" w:line="240" w:lineRule="auto"/>
        <w:jc w:val="both"/>
        <w:rPr>
          <w:rFonts w:ascii="Times New Roman" w:hAnsi="Times New Roman" w:cs="Times New Roman"/>
          <w:b/>
          <w:sz w:val="24"/>
          <w:szCs w:val="24"/>
          <w:lang w:val="en-US"/>
        </w:rPr>
      </w:pPr>
    </w:p>
    <w:p w:rsidR="00631588" w:rsidRDefault="00631588" w:rsidP="00222D32">
      <w:pPr>
        <w:spacing w:after="0" w:line="240" w:lineRule="auto"/>
        <w:jc w:val="both"/>
        <w:rPr>
          <w:rFonts w:ascii="Times New Roman" w:hAnsi="Times New Roman" w:cs="Times New Roman"/>
          <w:b/>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u w:val="single"/>
          <w:lang w:val="en-US"/>
        </w:rPr>
      </w:pPr>
      <w:r w:rsidRPr="00276AEA">
        <w:rPr>
          <w:rFonts w:ascii="Times New Roman" w:hAnsi="Times New Roman" w:cs="Times New Roman"/>
          <w:b/>
          <w:sz w:val="24"/>
          <w:szCs w:val="24"/>
          <w:lang w:val="en-US"/>
        </w:rPr>
        <w:lastRenderedPageBreak/>
        <w:t>Indicator 1.2.3</w:t>
      </w:r>
      <w:r w:rsidRPr="00276AEA">
        <w:rPr>
          <w:rFonts w:ascii="Times New Roman" w:hAnsi="Times New Roman" w:cs="Times New Roman"/>
          <w:sz w:val="24"/>
          <w:szCs w:val="24"/>
          <w:u w:val="single"/>
          <w:lang w:val="en-US"/>
        </w:rPr>
        <w:t xml:space="preserve"> Methodologies for impact assessment (IA) and detection for vulnerable high seas marine ecosystems improved</w:t>
      </w:r>
    </w:p>
    <w:p w:rsidR="0077583A" w:rsidRDefault="0077583A"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u w:val="single"/>
          <w:lang w:val="en-US"/>
        </w:rPr>
      </w:pPr>
      <w:r w:rsidRPr="00276AEA">
        <w:rPr>
          <w:rFonts w:ascii="Times New Roman" w:hAnsi="Times New Roman" w:cs="Times New Roman"/>
          <w:sz w:val="24"/>
          <w:szCs w:val="24"/>
          <w:lang w:val="en-US"/>
        </w:rPr>
        <w:t>The aims of the second cruise were to ground-truth models of habitat suitability for deep-sea stony corals which are associated with Vulnerable Marine Ecosystems (VME) formation and to analyse the fauna and oceanography of five seamounts of the Southwest Indian Ocean Ridge.</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contextualSpacing/>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The task of designing a refined methodology for Impact assessment has not been achieved by the project. Ground-truthing by coupling the analysis of imagery and samples taken at the different seamounts coupled with topographic and environmental conditions on the substrate (seabed classification using substratum grain/texture from acoustics) and in the water column would enable to detect Vulnerable High Seas marine ecosystems. It is in progress, being included in the comprehensive analysis of all data collected during both cruises. I</w:t>
      </w:r>
      <w:r w:rsidR="00665B11">
        <w:rPr>
          <w:rFonts w:ascii="Times New Roman" w:hAnsi="Times New Roman" w:cs="Times New Roman"/>
          <w:sz w:val="24"/>
          <w:szCs w:val="24"/>
          <w:lang w:val="en-US"/>
        </w:rPr>
        <w:t>t</w:t>
      </w:r>
      <w:r w:rsidRPr="00276AEA">
        <w:rPr>
          <w:rFonts w:ascii="Times New Roman" w:hAnsi="Times New Roman" w:cs="Times New Roman"/>
          <w:sz w:val="24"/>
          <w:szCs w:val="24"/>
          <w:lang w:val="en-US"/>
        </w:rPr>
        <w:t xml:space="preserve"> will probably be published by end of 2013-2014 as the rest of the research.</w:t>
      </w:r>
    </w:p>
    <w:p w:rsidR="00222D32" w:rsidRPr="00276AEA" w:rsidRDefault="00222D32" w:rsidP="00222D32">
      <w:pPr>
        <w:spacing w:after="0" w:line="240" w:lineRule="auto"/>
        <w:contextualSpacing/>
        <w:jc w:val="both"/>
        <w:rPr>
          <w:rFonts w:ascii="Times New Roman" w:hAnsi="Times New Roman" w:cs="Times New Roman"/>
          <w:sz w:val="24"/>
          <w:szCs w:val="24"/>
          <w:lang w:val="en-US"/>
        </w:rPr>
      </w:pPr>
    </w:p>
    <w:p w:rsidR="009A3EB6" w:rsidRDefault="009A3EB6" w:rsidP="009A3EB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276AEA">
        <w:rPr>
          <w:rFonts w:ascii="Times New Roman" w:hAnsi="Times New Roman" w:cs="Times New Roman"/>
          <w:sz w:val="24"/>
          <w:szCs w:val="24"/>
          <w:lang w:val="en-US"/>
        </w:rPr>
        <w:t xml:space="preserve">he results that </w:t>
      </w:r>
      <w:r>
        <w:rPr>
          <w:rFonts w:ascii="Times New Roman" w:hAnsi="Times New Roman" w:cs="Times New Roman"/>
          <w:sz w:val="24"/>
          <w:szCs w:val="24"/>
          <w:lang w:val="en-US"/>
        </w:rPr>
        <w:t>are to</w:t>
      </w:r>
      <w:r w:rsidRPr="00276AEA">
        <w:rPr>
          <w:rFonts w:ascii="Times New Roman" w:hAnsi="Times New Roman" w:cs="Times New Roman"/>
          <w:sz w:val="24"/>
          <w:szCs w:val="24"/>
          <w:lang w:val="en-US"/>
        </w:rPr>
        <w:t xml:space="preserve"> be published</w:t>
      </w:r>
      <w:r>
        <w:rPr>
          <w:rFonts w:ascii="Times New Roman" w:hAnsi="Times New Roman" w:cs="Times New Roman"/>
          <w:sz w:val="24"/>
          <w:szCs w:val="24"/>
          <w:lang w:val="en-US"/>
        </w:rPr>
        <w:t xml:space="preserve"> by the NERC project</w:t>
      </w:r>
      <w:r w:rsidRPr="00276AEA">
        <w:rPr>
          <w:rFonts w:ascii="Times New Roman" w:hAnsi="Times New Roman" w:cs="Times New Roman"/>
          <w:sz w:val="24"/>
          <w:szCs w:val="24"/>
          <w:lang w:val="en-US"/>
        </w:rPr>
        <w:t xml:space="preserve"> on basis of the comprehensive analysis of all data collected during the cruises will be breakthrough findings in the field of deep sea rese</w:t>
      </w:r>
      <w:r>
        <w:rPr>
          <w:rFonts w:ascii="Times New Roman" w:hAnsi="Times New Roman" w:cs="Times New Roman"/>
          <w:sz w:val="24"/>
          <w:szCs w:val="24"/>
          <w:lang w:val="en-US"/>
        </w:rPr>
        <w:t>arch.</w:t>
      </w:r>
    </w:p>
    <w:p w:rsidR="009A3EB6" w:rsidRDefault="009A3EB6" w:rsidP="009A3EB6">
      <w:pPr>
        <w:spacing w:line="240" w:lineRule="auto"/>
        <w:contextualSpacing/>
        <w:jc w:val="both"/>
        <w:rPr>
          <w:rFonts w:ascii="Times New Roman" w:hAnsi="Times New Roman" w:cs="Times New Roman"/>
          <w:sz w:val="24"/>
          <w:szCs w:val="24"/>
          <w:lang w:val="en-US"/>
        </w:rPr>
      </w:pPr>
    </w:p>
    <w:p w:rsidR="00222D32" w:rsidRPr="00276AEA" w:rsidRDefault="009A3EB6" w:rsidP="009A3EB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276AEA">
        <w:rPr>
          <w:rFonts w:ascii="Times New Roman" w:hAnsi="Times New Roman" w:cs="Times New Roman"/>
          <w:sz w:val="24"/>
          <w:szCs w:val="24"/>
          <w:lang w:val="en-US"/>
        </w:rPr>
        <w:t xml:space="preserve">he lack of effectiveness of the GEF UNDP/IUCN project to produce the management/conservation component is more due to a lack of vision on the strategy to adopt to fulfill what was expected in the project: concrete management schemes and tools to set up in close collaboration with the fisheries and other stakeholders in the region, two management plans for the seamounts sites proposed as BPAs and presently </w:t>
      </w:r>
      <w:r w:rsidR="00B73390">
        <w:rPr>
          <w:rFonts w:ascii="Times New Roman" w:hAnsi="Times New Roman" w:cs="Times New Roman"/>
          <w:sz w:val="24"/>
          <w:szCs w:val="24"/>
          <w:lang w:val="en-US"/>
        </w:rPr>
        <w:t xml:space="preserve">candidate </w:t>
      </w:r>
      <w:r w:rsidRPr="00276AEA">
        <w:rPr>
          <w:rFonts w:ascii="Times New Roman" w:hAnsi="Times New Roman" w:cs="Times New Roman"/>
          <w:sz w:val="24"/>
          <w:szCs w:val="24"/>
          <w:lang w:val="en-US"/>
        </w:rPr>
        <w:t>EBSAs, an innovative experience to in a spatial marine management and planning scheme to replicat</w:t>
      </w:r>
      <w:r>
        <w:rPr>
          <w:rFonts w:ascii="Times New Roman" w:hAnsi="Times New Roman" w:cs="Times New Roman"/>
          <w:sz w:val="24"/>
          <w:szCs w:val="24"/>
          <w:lang w:val="en-US"/>
        </w:rPr>
        <w:t xml:space="preserve">e afterwards in the high seas. </w:t>
      </w:r>
    </w:p>
    <w:p w:rsidR="00222D32" w:rsidRPr="00276AEA" w:rsidRDefault="00222D32" w:rsidP="00222D32">
      <w:pPr>
        <w:spacing w:after="0" w:line="240" w:lineRule="auto"/>
        <w:contextualSpacing/>
        <w:jc w:val="both"/>
        <w:rPr>
          <w:rFonts w:ascii="Times New Roman" w:hAnsi="Times New Roman" w:cs="Times New Roman"/>
          <w:sz w:val="24"/>
          <w:szCs w:val="24"/>
          <w:lang w:val="en-US"/>
        </w:rPr>
      </w:pPr>
    </w:p>
    <w:p w:rsidR="00222D32" w:rsidRDefault="00222D32" w:rsidP="00222D32">
      <w:pPr>
        <w:spacing w:after="0" w:line="240" w:lineRule="auto"/>
        <w:contextualSpacing/>
        <w:jc w:val="both"/>
        <w:rPr>
          <w:rFonts w:ascii="Times New Roman" w:hAnsi="Times New Roman" w:cs="Times New Roman"/>
          <w:color w:val="000000" w:themeColor="text1"/>
          <w:sz w:val="24"/>
          <w:szCs w:val="24"/>
          <w:lang w:val="en-US"/>
        </w:rPr>
      </w:pPr>
      <w:r w:rsidRPr="0053138A">
        <w:rPr>
          <w:rFonts w:ascii="Times New Roman" w:hAnsi="Times New Roman" w:cs="Times New Roman"/>
          <w:color w:val="000000" w:themeColor="text1"/>
          <w:sz w:val="24"/>
          <w:szCs w:val="24"/>
          <w:lang w:val="en-US"/>
        </w:rPr>
        <w:t xml:space="preserve">Scientists specialized in the deep sea and conservation </w:t>
      </w:r>
      <w:proofErr w:type="gramStart"/>
      <w:r w:rsidRPr="0053138A">
        <w:rPr>
          <w:rFonts w:ascii="Times New Roman" w:hAnsi="Times New Roman" w:cs="Times New Roman"/>
          <w:color w:val="000000" w:themeColor="text1"/>
          <w:sz w:val="24"/>
          <w:szCs w:val="24"/>
          <w:lang w:val="en-US"/>
        </w:rPr>
        <w:t>are</w:t>
      </w:r>
      <w:proofErr w:type="gramEnd"/>
      <w:r w:rsidRPr="0053138A">
        <w:rPr>
          <w:rFonts w:ascii="Times New Roman" w:hAnsi="Times New Roman" w:cs="Times New Roman"/>
          <w:color w:val="000000" w:themeColor="text1"/>
          <w:sz w:val="24"/>
          <w:szCs w:val="24"/>
          <w:lang w:val="en-US"/>
        </w:rPr>
        <w:t xml:space="preserve"> pioneers as the domain is </w:t>
      </w:r>
      <w:r w:rsidR="00376DD0">
        <w:rPr>
          <w:rFonts w:ascii="Times New Roman" w:hAnsi="Times New Roman" w:cs="Times New Roman"/>
          <w:color w:val="000000" w:themeColor="text1"/>
          <w:sz w:val="24"/>
          <w:szCs w:val="24"/>
          <w:lang w:val="en-US"/>
        </w:rPr>
        <w:t xml:space="preserve">one of </w:t>
      </w:r>
      <w:r w:rsidRPr="0053138A">
        <w:rPr>
          <w:rFonts w:ascii="Times New Roman" w:hAnsi="Times New Roman" w:cs="Times New Roman"/>
          <w:color w:val="000000" w:themeColor="text1"/>
          <w:sz w:val="24"/>
          <w:szCs w:val="24"/>
          <w:lang w:val="en-US"/>
        </w:rPr>
        <w:t xml:space="preserve">the planet’s last frontier and most species and habitats are new to science. </w:t>
      </w:r>
    </w:p>
    <w:p w:rsidR="00222D32" w:rsidRDefault="00222D32" w:rsidP="00222D32">
      <w:pPr>
        <w:spacing w:after="0" w:line="240" w:lineRule="auto"/>
        <w:contextualSpacing/>
        <w:jc w:val="both"/>
        <w:rPr>
          <w:rFonts w:ascii="Times New Roman" w:hAnsi="Times New Roman" w:cs="Times New Roman"/>
          <w:color w:val="000000" w:themeColor="text1"/>
          <w:sz w:val="24"/>
          <w:szCs w:val="24"/>
          <w:lang w:val="en-US"/>
        </w:rPr>
      </w:pPr>
    </w:p>
    <w:p w:rsidR="006D305D" w:rsidRDefault="006D305D" w:rsidP="006D305D">
      <w:pPr>
        <w:spacing w:line="240" w:lineRule="auto"/>
        <w:contextualSpacing/>
        <w:jc w:val="both"/>
        <w:rPr>
          <w:rFonts w:ascii="Times New Roman" w:hAnsi="Times New Roman" w:cs="Times New Roman"/>
          <w:color w:val="000000" w:themeColor="text1"/>
          <w:sz w:val="24"/>
          <w:szCs w:val="24"/>
          <w:lang w:val="en-US"/>
        </w:rPr>
      </w:pPr>
      <w:r w:rsidRPr="0053138A">
        <w:rPr>
          <w:rFonts w:ascii="Times New Roman" w:hAnsi="Times New Roman" w:cs="Times New Roman"/>
          <w:color w:val="000000" w:themeColor="text1"/>
          <w:sz w:val="24"/>
          <w:szCs w:val="24"/>
          <w:lang w:val="en-US"/>
        </w:rPr>
        <w:t xml:space="preserve">To understand trophic and functional relations in faunal assemblages, correlations with environmental parameters within specific habitats, an ecological and multidisciplinary approach is necessary, a present attitude with deep sea ecologists. </w:t>
      </w:r>
      <w:r>
        <w:rPr>
          <w:rFonts w:ascii="Times New Roman" w:hAnsi="Times New Roman" w:cs="Times New Roman"/>
          <w:color w:val="000000" w:themeColor="text1"/>
          <w:sz w:val="24"/>
          <w:szCs w:val="24"/>
          <w:lang w:val="en-US"/>
        </w:rPr>
        <w:t xml:space="preserve">Two approaches exist when assessing deep sea habitats: the ecological management orientated approach and the genomic/ zoogeographic approach, the latter relating more </w:t>
      </w:r>
      <w:proofErr w:type="gramStart"/>
      <w:r>
        <w:rPr>
          <w:rFonts w:ascii="Times New Roman" w:hAnsi="Times New Roman" w:cs="Times New Roman"/>
          <w:color w:val="000000" w:themeColor="text1"/>
          <w:sz w:val="24"/>
          <w:szCs w:val="24"/>
          <w:lang w:val="en-US"/>
        </w:rPr>
        <w:t>to</w:t>
      </w:r>
      <w:proofErr w:type="gramEnd"/>
      <w:r>
        <w:rPr>
          <w:rFonts w:ascii="Times New Roman" w:hAnsi="Times New Roman" w:cs="Times New Roman"/>
          <w:color w:val="000000" w:themeColor="text1"/>
          <w:sz w:val="24"/>
          <w:szCs w:val="24"/>
          <w:lang w:val="en-US"/>
        </w:rPr>
        <w:t xml:space="preserve"> fundamental science.</w:t>
      </w:r>
    </w:p>
    <w:p w:rsidR="009D2D1A" w:rsidRDefault="009D2D1A" w:rsidP="00222D32">
      <w:pPr>
        <w:spacing w:after="0" w:line="240" w:lineRule="auto"/>
        <w:contextualSpacing/>
        <w:jc w:val="both"/>
        <w:rPr>
          <w:rFonts w:ascii="Times New Roman" w:hAnsi="Times New Roman" w:cs="Times New Roman"/>
          <w:color w:val="FF0000"/>
          <w:sz w:val="24"/>
          <w:szCs w:val="24"/>
          <w:lang w:val="en-US"/>
        </w:rPr>
      </w:pPr>
    </w:p>
    <w:p w:rsidR="00E43E16" w:rsidRDefault="009E3282" w:rsidP="00E43E1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E43E16" w:rsidRPr="007B5076">
        <w:rPr>
          <w:rFonts w:ascii="Times New Roman" w:hAnsi="Times New Roman" w:cs="Times New Roman"/>
          <w:sz w:val="24"/>
          <w:szCs w:val="24"/>
          <w:lang w:val="en-US"/>
        </w:rPr>
        <w:t xml:space="preserve">he sampling strategy </w:t>
      </w:r>
      <w:r w:rsidR="00E43E16">
        <w:rPr>
          <w:rFonts w:ascii="Times New Roman" w:hAnsi="Times New Roman" w:cs="Times New Roman"/>
          <w:sz w:val="24"/>
          <w:szCs w:val="24"/>
          <w:lang w:val="en-US"/>
        </w:rPr>
        <w:t xml:space="preserve">oriented towards management/conservation </w:t>
      </w:r>
      <w:r w:rsidR="00E43E16" w:rsidRPr="007B5076">
        <w:rPr>
          <w:rFonts w:ascii="Times New Roman" w:hAnsi="Times New Roman" w:cs="Times New Roman"/>
          <w:sz w:val="24"/>
          <w:szCs w:val="24"/>
          <w:lang w:val="en-US"/>
        </w:rPr>
        <w:t xml:space="preserve">is not the same as collecting </w:t>
      </w:r>
      <w:r w:rsidR="00E43E16">
        <w:rPr>
          <w:rFonts w:ascii="Times New Roman" w:hAnsi="Times New Roman" w:cs="Times New Roman"/>
          <w:sz w:val="24"/>
          <w:szCs w:val="24"/>
          <w:lang w:val="en-US"/>
        </w:rPr>
        <w:t xml:space="preserve">samples </w:t>
      </w:r>
      <w:r w:rsidR="00E43E16" w:rsidRPr="007B5076">
        <w:rPr>
          <w:rFonts w:ascii="Times New Roman" w:hAnsi="Times New Roman" w:cs="Times New Roman"/>
          <w:sz w:val="24"/>
          <w:szCs w:val="24"/>
          <w:lang w:val="en-US"/>
        </w:rPr>
        <w:t xml:space="preserve">on the benthos in the perspective of comprehensive research </w:t>
      </w:r>
      <w:r w:rsidR="00E43E16">
        <w:rPr>
          <w:rFonts w:ascii="Times New Roman" w:hAnsi="Times New Roman" w:cs="Times New Roman"/>
          <w:sz w:val="24"/>
          <w:szCs w:val="24"/>
          <w:lang w:val="en-US"/>
        </w:rPr>
        <w:t xml:space="preserve">targeted towards </w:t>
      </w:r>
      <w:r w:rsidR="00E43E16" w:rsidRPr="007B5076">
        <w:rPr>
          <w:rFonts w:ascii="Times New Roman" w:hAnsi="Times New Roman" w:cs="Times New Roman"/>
          <w:sz w:val="24"/>
          <w:szCs w:val="24"/>
          <w:lang w:val="en-US"/>
        </w:rPr>
        <w:t xml:space="preserve">exploring the </w:t>
      </w:r>
      <w:r w:rsidR="006D6C4C">
        <w:rPr>
          <w:rFonts w:ascii="Times New Roman" w:hAnsi="Times New Roman" w:cs="Times New Roman"/>
          <w:sz w:val="24"/>
          <w:szCs w:val="24"/>
          <w:lang w:val="en-US"/>
        </w:rPr>
        <w:t xml:space="preserve">structure and the </w:t>
      </w:r>
      <w:r w:rsidR="00E43E16" w:rsidRPr="007B5076">
        <w:rPr>
          <w:rFonts w:ascii="Times New Roman" w:hAnsi="Times New Roman" w:cs="Times New Roman"/>
          <w:sz w:val="24"/>
          <w:szCs w:val="24"/>
          <w:lang w:val="en-US"/>
        </w:rPr>
        <w:t xml:space="preserve">functioning of a new ecosystem. </w:t>
      </w:r>
      <w:r w:rsidR="00E43E16" w:rsidRPr="00276AEA">
        <w:rPr>
          <w:rFonts w:ascii="Times New Roman" w:hAnsi="Times New Roman" w:cs="Times New Roman"/>
          <w:sz w:val="24"/>
          <w:szCs w:val="24"/>
          <w:lang w:val="en-US"/>
        </w:rPr>
        <w:t>The design of site exploration should h</w:t>
      </w:r>
      <w:r w:rsidR="006D6C4C">
        <w:rPr>
          <w:rFonts w:ascii="Times New Roman" w:hAnsi="Times New Roman" w:cs="Times New Roman"/>
          <w:sz w:val="24"/>
          <w:szCs w:val="24"/>
          <w:lang w:val="en-US"/>
        </w:rPr>
        <w:t>ave been at least partly orien</w:t>
      </w:r>
      <w:r w:rsidR="00E43E16" w:rsidRPr="00276AEA">
        <w:rPr>
          <w:rFonts w:ascii="Times New Roman" w:hAnsi="Times New Roman" w:cs="Times New Roman"/>
          <w:sz w:val="24"/>
          <w:szCs w:val="24"/>
          <w:lang w:val="en-US"/>
        </w:rPr>
        <w:t>ted towards conservation/management, with an adapted sampling strategy involving rapid ecological assessments</w:t>
      </w:r>
      <w:r w:rsidR="006D6C4C">
        <w:rPr>
          <w:rFonts w:ascii="Times New Roman" w:hAnsi="Times New Roman" w:cs="Times New Roman"/>
          <w:sz w:val="24"/>
          <w:szCs w:val="24"/>
          <w:lang w:val="en-US"/>
        </w:rPr>
        <w:t xml:space="preserve"> of deep sea habitats tailored for rapid response to managers. This rapid ecological assessment would be achieved</w:t>
      </w:r>
      <w:r w:rsidR="00E43E16" w:rsidRPr="00276AEA">
        <w:rPr>
          <w:rFonts w:ascii="Times New Roman" w:hAnsi="Times New Roman" w:cs="Times New Roman"/>
          <w:sz w:val="24"/>
          <w:szCs w:val="24"/>
          <w:lang w:val="en-US"/>
        </w:rPr>
        <w:t xml:space="preserve"> by means of ROV transects according to a planned methodology </w:t>
      </w:r>
      <w:r w:rsidR="006D6C4C">
        <w:rPr>
          <w:rFonts w:ascii="Times New Roman" w:hAnsi="Times New Roman" w:cs="Times New Roman"/>
          <w:sz w:val="24"/>
          <w:szCs w:val="24"/>
          <w:lang w:val="en-US"/>
        </w:rPr>
        <w:t xml:space="preserve">in order </w:t>
      </w:r>
      <w:r w:rsidR="00E43E16" w:rsidRPr="00276AEA">
        <w:rPr>
          <w:rFonts w:ascii="Times New Roman" w:hAnsi="Times New Roman" w:cs="Times New Roman"/>
          <w:sz w:val="24"/>
          <w:szCs w:val="24"/>
          <w:lang w:val="en-US"/>
        </w:rPr>
        <w:t xml:space="preserve">to investigate main representative habitats and faunal assemblages, ecological niches, faunal functional groups and anthropogenic impacts. </w:t>
      </w:r>
      <w:r w:rsidR="00A62D35">
        <w:rPr>
          <w:rFonts w:ascii="Times New Roman" w:hAnsi="Times New Roman" w:cs="Times New Roman"/>
          <w:sz w:val="24"/>
          <w:szCs w:val="24"/>
          <w:lang w:val="en-US"/>
        </w:rPr>
        <w:t>Indicators would be computed</w:t>
      </w:r>
      <w:r w:rsidR="00A62D35" w:rsidRPr="00276AEA">
        <w:rPr>
          <w:rFonts w:ascii="Times New Roman" w:hAnsi="Times New Roman" w:cs="Times New Roman"/>
          <w:sz w:val="24"/>
          <w:szCs w:val="24"/>
          <w:lang w:val="en-US"/>
        </w:rPr>
        <w:t xml:space="preserve"> (ecological, biodiversity, management indexes, threat indicators</w:t>
      </w:r>
      <w:proofErr w:type="gramStart"/>
      <w:r w:rsidR="00A62D35" w:rsidRPr="00276AEA">
        <w:rPr>
          <w:rFonts w:ascii="Times New Roman" w:hAnsi="Times New Roman" w:cs="Times New Roman"/>
          <w:sz w:val="24"/>
          <w:szCs w:val="24"/>
          <w:lang w:val="en-US"/>
        </w:rPr>
        <w:t>..)</w:t>
      </w:r>
      <w:proofErr w:type="gramEnd"/>
      <w:r w:rsidR="00A62D35">
        <w:rPr>
          <w:rFonts w:ascii="Times New Roman" w:hAnsi="Times New Roman" w:cs="Times New Roman"/>
          <w:sz w:val="24"/>
          <w:szCs w:val="24"/>
          <w:lang w:val="en-US"/>
        </w:rPr>
        <w:t>.</w:t>
      </w:r>
      <w:r w:rsidR="00A62D35" w:rsidRPr="00276AEA">
        <w:rPr>
          <w:rFonts w:ascii="Times New Roman" w:hAnsi="Times New Roman" w:cs="Times New Roman"/>
          <w:sz w:val="24"/>
          <w:szCs w:val="24"/>
          <w:lang w:val="en-US"/>
        </w:rPr>
        <w:t xml:space="preserve"> </w:t>
      </w:r>
      <w:r w:rsidR="00E43E16" w:rsidRPr="00276AEA">
        <w:rPr>
          <w:rFonts w:ascii="Times New Roman" w:hAnsi="Times New Roman" w:cs="Times New Roman"/>
          <w:sz w:val="24"/>
          <w:szCs w:val="24"/>
          <w:lang w:val="en-US"/>
        </w:rPr>
        <w:t xml:space="preserve">Environmental parameters close to the substrate </w:t>
      </w:r>
      <w:r w:rsidR="00A62D35">
        <w:rPr>
          <w:rFonts w:ascii="Times New Roman" w:hAnsi="Times New Roman" w:cs="Times New Roman"/>
          <w:sz w:val="24"/>
          <w:szCs w:val="24"/>
          <w:lang w:val="en-US"/>
        </w:rPr>
        <w:t>would be recorded</w:t>
      </w:r>
      <w:r w:rsidR="00E43E16" w:rsidRPr="00276AEA">
        <w:rPr>
          <w:rFonts w:ascii="Times New Roman" w:hAnsi="Times New Roman" w:cs="Times New Roman"/>
          <w:sz w:val="24"/>
          <w:szCs w:val="24"/>
          <w:lang w:val="en-US"/>
        </w:rPr>
        <w:t xml:space="preserve"> in order to set up multi</w:t>
      </w:r>
      <w:r w:rsidR="00E43E16">
        <w:rPr>
          <w:rFonts w:ascii="Times New Roman" w:hAnsi="Times New Roman" w:cs="Times New Roman"/>
          <w:sz w:val="24"/>
          <w:szCs w:val="24"/>
          <w:lang w:val="en-US"/>
        </w:rPr>
        <w:t>-</w:t>
      </w:r>
      <w:r w:rsidR="00E43E16" w:rsidRPr="00276AEA">
        <w:rPr>
          <w:rFonts w:ascii="Times New Roman" w:hAnsi="Times New Roman" w:cs="Times New Roman"/>
          <w:sz w:val="24"/>
          <w:szCs w:val="24"/>
          <w:lang w:val="en-US"/>
        </w:rPr>
        <w:t>parameter layering</w:t>
      </w:r>
      <w:r w:rsidR="00A62D35">
        <w:rPr>
          <w:rFonts w:ascii="Times New Roman" w:hAnsi="Times New Roman" w:cs="Times New Roman"/>
          <w:sz w:val="24"/>
          <w:szCs w:val="24"/>
          <w:lang w:val="en-US"/>
        </w:rPr>
        <w:t xml:space="preserve"> including natural and human impacts. This</w:t>
      </w:r>
      <w:r w:rsidR="00E43E16" w:rsidRPr="00276AEA">
        <w:rPr>
          <w:rFonts w:ascii="Times New Roman" w:hAnsi="Times New Roman" w:cs="Times New Roman"/>
          <w:sz w:val="24"/>
          <w:szCs w:val="24"/>
          <w:lang w:val="en-US"/>
        </w:rPr>
        <w:t xml:space="preserve"> would enable </w:t>
      </w:r>
      <w:r w:rsidR="006D6C4C">
        <w:rPr>
          <w:rFonts w:ascii="Times New Roman" w:hAnsi="Times New Roman" w:cs="Times New Roman"/>
          <w:sz w:val="24"/>
          <w:szCs w:val="24"/>
          <w:lang w:val="en-US"/>
        </w:rPr>
        <w:t>a sound mapping of the seafloor</w:t>
      </w:r>
      <w:r w:rsidR="00662752">
        <w:rPr>
          <w:rFonts w:ascii="Times New Roman" w:hAnsi="Times New Roman" w:cs="Times New Roman"/>
          <w:sz w:val="24"/>
          <w:szCs w:val="24"/>
          <w:lang w:val="en-US"/>
        </w:rPr>
        <w:t xml:space="preserve"> and </w:t>
      </w:r>
      <w:r w:rsidR="00E43E16" w:rsidRPr="00276AEA">
        <w:rPr>
          <w:rFonts w:ascii="Times New Roman" w:hAnsi="Times New Roman" w:cs="Times New Roman"/>
          <w:sz w:val="24"/>
          <w:szCs w:val="24"/>
          <w:lang w:val="en-US"/>
        </w:rPr>
        <w:t>modeling</w:t>
      </w:r>
      <w:r w:rsidR="00662752">
        <w:rPr>
          <w:rFonts w:ascii="Times New Roman" w:hAnsi="Times New Roman" w:cs="Times New Roman"/>
          <w:sz w:val="24"/>
          <w:szCs w:val="24"/>
          <w:lang w:val="en-US"/>
        </w:rPr>
        <w:t xml:space="preserve"> of the ecosystem functioning</w:t>
      </w:r>
      <w:r w:rsidR="00E43E16" w:rsidRPr="00276AEA">
        <w:rPr>
          <w:rFonts w:ascii="Times New Roman" w:hAnsi="Times New Roman" w:cs="Times New Roman"/>
          <w:sz w:val="24"/>
          <w:szCs w:val="24"/>
          <w:lang w:val="en-US"/>
        </w:rPr>
        <w:t>, (coarsely at first and evolving with coming data</w:t>
      </w:r>
      <w:r w:rsidR="006D6C4C">
        <w:rPr>
          <w:rFonts w:ascii="Times New Roman" w:hAnsi="Times New Roman" w:cs="Times New Roman"/>
          <w:sz w:val="24"/>
          <w:szCs w:val="24"/>
          <w:lang w:val="en-US"/>
        </w:rPr>
        <w:t xml:space="preserve"> from </w:t>
      </w:r>
      <w:r w:rsidR="00662752">
        <w:rPr>
          <w:rFonts w:ascii="Times New Roman" w:hAnsi="Times New Roman" w:cs="Times New Roman"/>
          <w:sz w:val="24"/>
          <w:szCs w:val="24"/>
          <w:lang w:val="en-US"/>
        </w:rPr>
        <w:t>exploration and</w:t>
      </w:r>
      <w:r w:rsidR="006D6C4C">
        <w:rPr>
          <w:rFonts w:ascii="Times New Roman" w:hAnsi="Times New Roman" w:cs="Times New Roman"/>
          <w:sz w:val="24"/>
          <w:szCs w:val="24"/>
          <w:lang w:val="en-US"/>
        </w:rPr>
        <w:t xml:space="preserve"> research</w:t>
      </w:r>
      <w:r w:rsidR="00662752">
        <w:rPr>
          <w:rFonts w:ascii="Times New Roman" w:hAnsi="Times New Roman" w:cs="Times New Roman"/>
          <w:sz w:val="24"/>
          <w:szCs w:val="24"/>
          <w:lang w:val="en-US"/>
        </w:rPr>
        <w:t>)</w:t>
      </w:r>
      <w:r w:rsidR="00A62D35">
        <w:rPr>
          <w:rFonts w:ascii="Times New Roman" w:hAnsi="Times New Roman" w:cs="Times New Roman"/>
          <w:sz w:val="24"/>
          <w:szCs w:val="24"/>
          <w:lang w:val="en-US"/>
        </w:rPr>
        <w:t>.</w:t>
      </w:r>
      <w:r w:rsidR="00E43E16">
        <w:rPr>
          <w:rFonts w:ascii="Times New Roman" w:hAnsi="Times New Roman" w:cs="Times New Roman"/>
          <w:sz w:val="24"/>
          <w:szCs w:val="24"/>
          <w:lang w:val="en-US"/>
        </w:rPr>
        <w:t xml:space="preserve"> </w:t>
      </w:r>
      <w:r w:rsidR="00A62D35">
        <w:rPr>
          <w:rFonts w:ascii="Times New Roman" w:hAnsi="Times New Roman" w:cs="Times New Roman"/>
          <w:sz w:val="24"/>
          <w:szCs w:val="24"/>
          <w:lang w:val="en-US"/>
        </w:rPr>
        <w:lastRenderedPageBreak/>
        <w:t xml:space="preserve">Globally, </w:t>
      </w:r>
      <w:r w:rsidR="00662752">
        <w:rPr>
          <w:rFonts w:ascii="Times New Roman" w:hAnsi="Times New Roman" w:cs="Times New Roman"/>
          <w:sz w:val="24"/>
          <w:szCs w:val="24"/>
          <w:lang w:val="en-US"/>
        </w:rPr>
        <w:t xml:space="preserve">it would be </w:t>
      </w:r>
      <w:r w:rsidR="00E43E16">
        <w:rPr>
          <w:rFonts w:ascii="Times New Roman" w:hAnsi="Times New Roman" w:cs="Times New Roman"/>
          <w:sz w:val="24"/>
          <w:szCs w:val="24"/>
          <w:lang w:val="en-US"/>
        </w:rPr>
        <w:t>a</w:t>
      </w:r>
      <w:r w:rsidR="00E43E16" w:rsidRPr="00276AEA">
        <w:rPr>
          <w:rFonts w:ascii="Times New Roman" w:hAnsi="Times New Roman" w:cs="Times New Roman"/>
          <w:sz w:val="24"/>
          <w:szCs w:val="24"/>
          <w:lang w:val="en-US"/>
        </w:rPr>
        <w:t xml:space="preserve">n innovative </w:t>
      </w:r>
      <w:r w:rsidR="00662752">
        <w:rPr>
          <w:rFonts w:ascii="Times New Roman" w:hAnsi="Times New Roman" w:cs="Times New Roman"/>
          <w:sz w:val="24"/>
          <w:szCs w:val="24"/>
          <w:lang w:val="en-US"/>
        </w:rPr>
        <w:t xml:space="preserve">strategy </w:t>
      </w:r>
      <w:r w:rsidR="00A62D35">
        <w:rPr>
          <w:rFonts w:ascii="Times New Roman" w:hAnsi="Times New Roman" w:cs="Times New Roman"/>
          <w:sz w:val="24"/>
          <w:szCs w:val="24"/>
          <w:lang w:val="en-US"/>
        </w:rPr>
        <w:t>and methodology</w:t>
      </w:r>
      <w:r w:rsidR="00662752">
        <w:rPr>
          <w:rFonts w:ascii="Times New Roman" w:hAnsi="Times New Roman" w:cs="Times New Roman"/>
          <w:sz w:val="24"/>
          <w:szCs w:val="24"/>
          <w:lang w:val="en-US"/>
        </w:rPr>
        <w:t xml:space="preserve"> in marine spatial management in the high seas, as announced </w:t>
      </w:r>
      <w:r w:rsidR="00A62D35">
        <w:rPr>
          <w:rFonts w:ascii="Times New Roman" w:hAnsi="Times New Roman" w:cs="Times New Roman"/>
          <w:sz w:val="24"/>
          <w:szCs w:val="24"/>
          <w:lang w:val="en-US"/>
        </w:rPr>
        <w:t xml:space="preserve">and expected </w:t>
      </w:r>
      <w:r w:rsidR="00662752">
        <w:rPr>
          <w:rFonts w:ascii="Times New Roman" w:hAnsi="Times New Roman" w:cs="Times New Roman"/>
          <w:sz w:val="24"/>
          <w:szCs w:val="24"/>
          <w:lang w:val="en-US"/>
        </w:rPr>
        <w:t>in the project,</w:t>
      </w:r>
      <w:r w:rsidR="00E43E16" w:rsidRPr="00276AEA">
        <w:rPr>
          <w:rFonts w:ascii="Times New Roman" w:hAnsi="Times New Roman" w:cs="Times New Roman"/>
          <w:sz w:val="24"/>
          <w:szCs w:val="24"/>
          <w:lang w:val="en-US"/>
        </w:rPr>
        <w:t xml:space="preserve"> which would enable stakeholders to be informed of the state of the ecosystem</w:t>
      </w:r>
      <w:r w:rsidR="00A62D35">
        <w:rPr>
          <w:rFonts w:ascii="Times New Roman" w:hAnsi="Times New Roman" w:cs="Times New Roman"/>
          <w:sz w:val="24"/>
          <w:szCs w:val="24"/>
          <w:lang w:val="en-US"/>
        </w:rPr>
        <w:t>, understand the general functioning of the ecosystem</w:t>
      </w:r>
      <w:r w:rsidR="00E43E16" w:rsidRPr="00276AEA">
        <w:rPr>
          <w:rFonts w:ascii="Times New Roman" w:hAnsi="Times New Roman" w:cs="Times New Roman"/>
          <w:sz w:val="24"/>
          <w:szCs w:val="24"/>
          <w:lang w:val="en-US"/>
        </w:rPr>
        <w:t xml:space="preserve"> and respond to predictive scenarios.</w:t>
      </w:r>
    </w:p>
    <w:p w:rsidR="00E43E16" w:rsidRDefault="00E43E16" w:rsidP="00E43E16">
      <w:pPr>
        <w:spacing w:after="0" w:line="240" w:lineRule="auto"/>
        <w:jc w:val="both"/>
        <w:rPr>
          <w:rFonts w:ascii="Times New Roman" w:hAnsi="Times New Roman" w:cs="Times New Roman"/>
          <w:sz w:val="24"/>
          <w:szCs w:val="24"/>
          <w:lang w:val="en-US"/>
        </w:rPr>
      </w:pPr>
    </w:p>
    <w:p w:rsidR="006D6C4C" w:rsidRPr="00276AEA" w:rsidRDefault="00A62D35" w:rsidP="006D6C4C">
      <w:pPr>
        <w:spacing w:after="0" w:line="240" w:lineRule="auto"/>
        <w:contextualSpacing/>
        <w:jc w:val="both"/>
        <w:rPr>
          <w:rFonts w:ascii="Times New Roman" w:hAnsi="Times New Roman" w:cs="Times New Roman"/>
          <w:sz w:val="24"/>
          <w:szCs w:val="24"/>
          <w:lang w:val="en-US"/>
        </w:rPr>
      </w:pPr>
      <w:r w:rsidRPr="00E427B7">
        <w:rPr>
          <w:rFonts w:ascii="Times New Roman" w:hAnsi="Times New Roman" w:cs="Times New Roman"/>
          <w:sz w:val="24"/>
          <w:szCs w:val="24"/>
          <w:lang w:val="en-US"/>
        </w:rPr>
        <w:t>The second approach</w:t>
      </w:r>
      <w:r w:rsidR="006D6C4C" w:rsidRPr="00E427B7">
        <w:rPr>
          <w:rFonts w:ascii="Times New Roman" w:hAnsi="Times New Roman" w:cs="Times New Roman"/>
          <w:sz w:val="24"/>
          <w:szCs w:val="24"/>
          <w:lang w:val="en-US"/>
        </w:rPr>
        <w:t xml:space="preserve"> is based on taxonomic identification </w:t>
      </w:r>
      <w:r w:rsidR="00E427B7" w:rsidRPr="00E427B7">
        <w:rPr>
          <w:rFonts w:ascii="Times New Roman" w:hAnsi="Times New Roman" w:cs="Times New Roman"/>
          <w:sz w:val="24"/>
          <w:szCs w:val="24"/>
          <w:lang w:val="en-US"/>
        </w:rPr>
        <w:t xml:space="preserve">more </w:t>
      </w:r>
      <w:r w:rsidR="006D6C4C" w:rsidRPr="00E427B7">
        <w:rPr>
          <w:rFonts w:ascii="Times New Roman" w:hAnsi="Times New Roman" w:cs="Times New Roman"/>
          <w:sz w:val="24"/>
          <w:szCs w:val="24"/>
          <w:lang w:val="en-US"/>
        </w:rPr>
        <w:t>for fundamental research purposes where environmental parameters, inventories (often genomic) on all faunistic compartments and interactions with associated assemblages</w:t>
      </w:r>
      <w:r w:rsidR="00E427B7" w:rsidRPr="00E427B7">
        <w:rPr>
          <w:rFonts w:ascii="Times New Roman" w:hAnsi="Times New Roman" w:cs="Times New Roman"/>
          <w:sz w:val="24"/>
          <w:szCs w:val="24"/>
          <w:lang w:val="en-US"/>
        </w:rPr>
        <w:t xml:space="preserve"> (pelagos included here)</w:t>
      </w:r>
      <w:r w:rsidR="006D6C4C" w:rsidRPr="00E427B7">
        <w:rPr>
          <w:rFonts w:ascii="Times New Roman" w:hAnsi="Times New Roman" w:cs="Times New Roman"/>
          <w:sz w:val="24"/>
          <w:szCs w:val="24"/>
          <w:lang w:val="en-US"/>
        </w:rPr>
        <w:t xml:space="preserve"> are to be investigated, with a multidisciplinary approach, to properly understand the functioning of the </w:t>
      </w:r>
      <w:r w:rsidR="006D6C4C" w:rsidRPr="00E427B7">
        <w:rPr>
          <w:rFonts w:ascii="Times New Roman" w:hAnsi="Times New Roman" w:cs="Times New Roman"/>
          <w:color w:val="000000" w:themeColor="text1"/>
          <w:sz w:val="24"/>
          <w:szCs w:val="24"/>
          <w:lang w:val="en-US"/>
        </w:rPr>
        <w:t xml:space="preserve">ecosystem and the study of the evolution of species at different temporal and spatial scales. These encompass current environmental factors influencing genetic structure of populations, to historical events associated with past climate change that have shaped the current biota of the oceans. Research </w:t>
      </w:r>
      <w:r w:rsidR="006D6C4C" w:rsidRPr="00E427B7">
        <w:rPr>
          <w:rFonts w:ascii="Times New Roman" w:hAnsi="Times New Roman" w:cs="Times New Roman"/>
          <w:sz w:val="24"/>
          <w:szCs w:val="24"/>
          <w:lang w:val="en-US"/>
        </w:rPr>
        <w:t>often takes several years before producing results according to the amount of data to analyze, a process that generates PhD and research programmes which is one of the objectives.</w:t>
      </w:r>
      <w:r w:rsidR="006D6C4C" w:rsidRPr="00276AEA">
        <w:rPr>
          <w:rFonts w:ascii="Times New Roman" w:hAnsi="Times New Roman" w:cs="Times New Roman"/>
          <w:sz w:val="24"/>
          <w:szCs w:val="24"/>
          <w:lang w:val="en-US"/>
        </w:rPr>
        <w:t xml:space="preserve"> </w:t>
      </w:r>
    </w:p>
    <w:p w:rsidR="006D6C4C" w:rsidRDefault="006D6C4C" w:rsidP="00222D32">
      <w:pPr>
        <w:spacing w:after="0" w:line="240" w:lineRule="auto"/>
        <w:contextualSpacing/>
        <w:jc w:val="both"/>
        <w:rPr>
          <w:rFonts w:ascii="Times New Roman" w:hAnsi="Times New Roman" w:cs="Times New Roman"/>
          <w:sz w:val="24"/>
          <w:szCs w:val="24"/>
          <w:lang w:val="en-US"/>
        </w:rPr>
      </w:pPr>
    </w:p>
    <w:p w:rsidR="00222D32" w:rsidRPr="00276AEA" w:rsidRDefault="008F27C3" w:rsidP="00222D32">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Thus both sampling strategies,</w:t>
      </w:r>
      <w:r w:rsidR="00222D32" w:rsidRPr="00276AE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management/conservation or for fundamental science, are </w:t>
      </w:r>
      <w:proofErr w:type="gramStart"/>
      <w:r>
        <w:rPr>
          <w:rFonts w:ascii="Times New Roman" w:hAnsi="Times New Roman" w:cs="Times New Roman"/>
          <w:sz w:val="24"/>
          <w:szCs w:val="24"/>
          <w:lang w:val="en-US"/>
        </w:rPr>
        <w:t>different</w:t>
      </w:r>
      <w:proofErr w:type="gramEnd"/>
      <w:r>
        <w:rPr>
          <w:rFonts w:ascii="Times New Roman" w:hAnsi="Times New Roman" w:cs="Times New Roman"/>
          <w:sz w:val="24"/>
          <w:szCs w:val="24"/>
          <w:lang w:val="en-US"/>
        </w:rPr>
        <w:t xml:space="preserve"> as they respond to </w:t>
      </w:r>
      <w:r w:rsidRPr="00276AEA">
        <w:rPr>
          <w:rFonts w:ascii="Times New Roman" w:hAnsi="Times New Roman" w:cs="Times New Roman"/>
          <w:sz w:val="24"/>
          <w:szCs w:val="24"/>
          <w:lang w:val="en-US"/>
        </w:rPr>
        <w:t>different expectations</w:t>
      </w:r>
      <w:r>
        <w:rPr>
          <w:rFonts w:ascii="Times New Roman" w:hAnsi="Times New Roman" w:cs="Times New Roman"/>
          <w:sz w:val="24"/>
          <w:szCs w:val="24"/>
          <w:lang w:val="en-US"/>
        </w:rPr>
        <w:t xml:space="preserve"> and </w:t>
      </w:r>
      <w:r w:rsidR="00222D32">
        <w:rPr>
          <w:rFonts w:ascii="Times New Roman" w:hAnsi="Times New Roman" w:cs="Times New Roman"/>
          <w:sz w:val="24"/>
          <w:szCs w:val="24"/>
          <w:lang w:val="en-US"/>
        </w:rPr>
        <w:t>often complete each other</w:t>
      </w:r>
      <w:r>
        <w:rPr>
          <w:rFonts w:ascii="Times New Roman" w:hAnsi="Times New Roman" w:cs="Times New Roman"/>
          <w:sz w:val="24"/>
          <w:szCs w:val="24"/>
          <w:lang w:val="en-US"/>
        </w:rPr>
        <w:t xml:space="preserve">. </w:t>
      </w:r>
      <w:r w:rsidR="00222D32" w:rsidRPr="00276AEA">
        <w:rPr>
          <w:rFonts w:ascii="Times New Roman" w:hAnsi="Times New Roman" w:cs="Times New Roman"/>
          <w:sz w:val="24"/>
          <w:szCs w:val="24"/>
          <w:lang w:val="en-US"/>
        </w:rPr>
        <w:t xml:space="preserve">A good example lies with the </w:t>
      </w:r>
      <w:r w:rsidR="00D27045">
        <w:rPr>
          <w:rFonts w:ascii="Times New Roman" w:hAnsi="Times New Roman" w:cs="Times New Roman"/>
          <w:sz w:val="24"/>
          <w:szCs w:val="24"/>
          <w:lang w:val="en-US"/>
        </w:rPr>
        <w:t>wide range</w:t>
      </w:r>
      <w:r w:rsidR="00222D32" w:rsidRPr="00276AEA">
        <w:rPr>
          <w:rFonts w:ascii="Times New Roman" w:hAnsi="Times New Roman" w:cs="Times New Roman"/>
          <w:sz w:val="24"/>
          <w:szCs w:val="24"/>
          <w:lang w:val="en-US"/>
        </w:rPr>
        <w:t xml:space="preserve"> of coral monitoring protocols or rapid ecological assessments performed on coastal and marine ecosystems in the world which enable to give rapid responses to managers and scientists over lar</w:t>
      </w:r>
      <w:r w:rsidR="00D27045">
        <w:rPr>
          <w:rFonts w:ascii="Times New Roman" w:hAnsi="Times New Roman" w:cs="Times New Roman"/>
          <w:sz w:val="24"/>
          <w:szCs w:val="24"/>
          <w:lang w:val="en-US"/>
        </w:rPr>
        <w:t xml:space="preserve">ge spatial and temporal scales. These </w:t>
      </w:r>
      <w:r w:rsidR="00222D32" w:rsidRPr="00276AEA">
        <w:rPr>
          <w:rFonts w:ascii="Times New Roman" w:hAnsi="Times New Roman" w:cs="Times New Roman"/>
          <w:sz w:val="24"/>
          <w:szCs w:val="24"/>
          <w:lang w:val="en-US"/>
        </w:rPr>
        <w:t>standardize</w:t>
      </w:r>
      <w:r w:rsidR="00D27045">
        <w:rPr>
          <w:rFonts w:ascii="Times New Roman" w:hAnsi="Times New Roman" w:cs="Times New Roman"/>
          <w:sz w:val="24"/>
          <w:szCs w:val="24"/>
          <w:lang w:val="en-US"/>
        </w:rPr>
        <w:t>d</w:t>
      </w:r>
      <w:r w:rsidR="00222D32" w:rsidRPr="00276AEA">
        <w:rPr>
          <w:rFonts w:ascii="Times New Roman" w:hAnsi="Times New Roman" w:cs="Times New Roman"/>
          <w:sz w:val="24"/>
          <w:szCs w:val="24"/>
          <w:lang w:val="en-US"/>
        </w:rPr>
        <w:t xml:space="preserve"> methods </w:t>
      </w:r>
      <w:r w:rsidR="00D27045">
        <w:rPr>
          <w:rFonts w:ascii="Times New Roman" w:hAnsi="Times New Roman" w:cs="Times New Roman"/>
          <w:sz w:val="24"/>
          <w:szCs w:val="24"/>
          <w:lang w:val="en-US"/>
        </w:rPr>
        <w:t>are applied to</w:t>
      </w:r>
      <w:r w:rsidR="00222D32" w:rsidRPr="00276AEA">
        <w:rPr>
          <w:rFonts w:ascii="Times New Roman" w:hAnsi="Times New Roman" w:cs="Times New Roman"/>
          <w:sz w:val="24"/>
          <w:szCs w:val="24"/>
          <w:lang w:val="en-US"/>
        </w:rPr>
        <w:t xml:space="preserve"> similar habitats and </w:t>
      </w:r>
      <w:r w:rsidR="00D27045">
        <w:rPr>
          <w:rFonts w:ascii="Times New Roman" w:hAnsi="Times New Roman" w:cs="Times New Roman"/>
          <w:sz w:val="24"/>
          <w:szCs w:val="24"/>
          <w:lang w:val="en-US"/>
        </w:rPr>
        <w:t xml:space="preserve">enable to </w:t>
      </w:r>
      <w:r w:rsidR="00222D32" w:rsidRPr="00276AEA">
        <w:rPr>
          <w:rFonts w:ascii="Times New Roman" w:hAnsi="Times New Roman" w:cs="Times New Roman"/>
          <w:sz w:val="24"/>
          <w:szCs w:val="24"/>
          <w:lang w:val="en-US"/>
        </w:rPr>
        <w:t xml:space="preserve">set </w:t>
      </w:r>
      <w:r w:rsidR="00D27045">
        <w:rPr>
          <w:rFonts w:ascii="Times New Roman" w:hAnsi="Times New Roman" w:cs="Times New Roman"/>
          <w:sz w:val="24"/>
          <w:szCs w:val="24"/>
          <w:lang w:val="en-US"/>
        </w:rPr>
        <w:t xml:space="preserve">up </w:t>
      </w:r>
      <w:r w:rsidR="00222D32" w:rsidRPr="00276AEA">
        <w:rPr>
          <w:rFonts w:ascii="Times New Roman" w:hAnsi="Times New Roman" w:cs="Times New Roman"/>
          <w:sz w:val="24"/>
          <w:szCs w:val="24"/>
          <w:lang w:val="en-US"/>
        </w:rPr>
        <w:t>a common database</w:t>
      </w:r>
      <w:r w:rsidR="009E3282">
        <w:rPr>
          <w:rFonts w:ascii="Times New Roman" w:hAnsi="Times New Roman" w:cs="Times New Roman"/>
          <w:sz w:val="24"/>
          <w:szCs w:val="24"/>
          <w:lang w:val="en-US"/>
        </w:rPr>
        <w:t>, chara</w:t>
      </w:r>
      <w:r w:rsidR="00D27045">
        <w:rPr>
          <w:rFonts w:ascii="Times New Roman" w:hAnsi="Times New Roman" w:cs="Times New Roman"/>
          <w:sz w:val="24"/>
          <w:szCs w:val="24"/>
          <w:lang w:val="en-US"/>
        </w:rPr>
        <w:t xml:space="preserve">cteristics that enable proper monitoring and to compare different locations in the world over time and space. </w:t>
      </w:r>
      <w:r w:rsidR="00222D32" w:rsidRPr="00276AEA">
        <w:rPr>
          <w:rFonts w:ascii="Times New Roman" w:hAnsi="Times New Roman" w:cs="Times New Roman"/>
          <w:sz w:val="24"/>
          <w:szCs w:val="24"/>
          <w:lang w:val="en-US"/>
        </w:rPr>
        <w:t xml:space="preserve">These assessments are not sufficient for </w:t>
      </w:r>
      <w:r w:rsidR="009F0BA6">
        <w:rPr>
          <w:rFonts w:ascii="Times New Roman" w:hAnsi="Times New Roman" w:cs="Times New Roman"/>
          <w:sz w:val="24"/>
          <w:szCs w:val="24"/>
          <w:lang w:val="en-US"/>
        </w:rPr>
        <w:t>fundamental</w:t>
      </w:r>
      <w:r w:rsidR="00222D32" w:rsidRPr="00276AEA">
        <w:rPr>
          <w:rFonts w:ascii="Times New Roman" w:hAnsi="Times New Roman" w:cs="Times New Roman"/>
          <w:sz w:val="24"/>
          <w:szCs w:val="24"/>
          <w:lang w:val="en-US"/>
        </w:rPr>
        <w:t xml:space="preserve"> research, they are tai</w:t>
      </w:r>
      <w:r w:rsidR="00D27045">
        <w:rPr>
          <w:rFonts w:ascii="Times New Roman" w:hAnsi="Times New Roman" w:cs="Times New Roman"/>
          <w:sz w:val="24"/>
          <w:szCs w:val="24"/>
          <w:lang w:val="en-US"/>
        </w:rPr>
        <w:t>lored made for applied purposes. However</w:t>
      </w:r>
      <w:r w:rsidR="00222D32" w:rsidRPr="00276AEA">
        <w:rPr>
          <w:rFonts w:ascii="Times New Roman" w:hAnsi="Times New Roman" w:cs="Times New Roman"/>
          <w:sz w:val="24"/>
          <w:szCs w:val="24"/>
          <w:lang w:val="en-US"/>
        </w:rPr>
        <w:t xml:space="preserve"> they </w:t>
      </w:r>
      <w:r w:rsidR="00D27045">
        <w:rPr>
          <w:rFonts w:ascii="Times New Roman" w:hAnsi="Times New Roman" w:cs="Times New Roman"/>
          <w:sz w:val="24"/>
          <w:szCs w:val="24"/>
          <w:lang w:val="en-US"/>
        </w:rPr>
        <w:t>are</w:t>
      </w:r>
      <w:r w:rsidR="00222D32" w:rsidRPr="00276AEA">
        <w:rPr>
          <w:rFonts w:ascii="Times New Roman" w:hAnsi="Times New Roman" w:cs="Times New Roman"/>
          <w:sz w:val="24"/>
          <w:szCs w:val="24"/>
          <w:lang w:val="en-US"/>
        </w:rPr>
        <w:t xml:space="preserve"> a good preliminary to </w:t>
      </w:r>
      <w:r w:rsidR="00D27045">
        <w:rPr>
          <w:rFonts w:ascii="Times New Roman" w:hAnsi="Times New Roman" w:cs="Times New Roman"/>
          <w:sz w:val="24"/>
          <w:szCs w:val="24"/>
          <w:lang w:val="en-US"/>
        </w:rPr>
        <w:t xml:space="preserve">fundamental </w:t>
      </w:r>
      <w:r w:rsidR="00222D32" w:rsidRPr="00276AEA">
        <w:rPr>
          <w:rFonts w:ascii="Times New Roman" w:hAnsi="Times New Roman" w:cs="Times New Roman"/>
          <w:sz w:val="24"/>
          <w:szCs w:val="24"/>
          <w:lang w:val="en-US"/>
        </w:rPr>
        <w:t>research, in the sense that they cover large areas over regular lapses of time and could detect any particularity to i</w:t>
      </w:r>
      <w:r w:rsidR="00D27045">
        <w:rPr>
          <w:rFonts w:ascii="Times New Roman" w:hAnsi="Times New Roman" w:cs="Times New Roman"/>
          <w:sz w:val="24"/>
          <w:szCs w:val="24"/>
          <w:lang w:val="en-US"/>
        </w:rPr>
        <w:t>nvestigate more thoroughly</w:t>
      </w:r>
      <w:r w:rsidR="00222D32" w:rsidRPr="00276AEA">
        <w:rPr>
          <w:rFonts w:ascii="Times New Roman" w:hAnsi="Times New Roman" w:cs="Times New Roman"/>
          <w:sz w:val="24"/>
          <w:szCs w:val="24"/>
          <w:lang w:val="en-US"/>
        </w:rPr>
        <w:t xml:space="preserve">. </w:t>
      </w:r>
    </w:p>
    <w:p w:rsidR="005F75BD" w:rsidRDefault="005F75BD" w:rsidP="00222D32">
      <w:pPr>
        <w:spacing w:after="0" w:line="240" w:lineRule="auto"/>
        <w:jc w:val="both"/>
        <w:rPr>
          <w:rFonts w:ascii="Times New Roman" w:hAnsi="Times New Roman" w:cs="Times New Roman"/>
          <w:sz w:val="24"/>
          <w:szCs w:val="24"/>
          <w:lang w:val="en-US"/>
        </w:rPr>
      </w:pPr>
    </w:p>
    <w:p w:rsidR="00222D32" w:rsidRDefault="005F75BD"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UNDP GEF-IUCN project, t</w:t>
      </w:r>
      <w:r w:rsidR="00222D32" w:rsidRPr="00276AEA">
        <w:rPr>
          <w:rFonts w:ascii="Times New Roman" w:hAnsi="Times New Roman" w:cs="Times New Roman"/>
          <w:sz w:val="24"/>
          <w:szCs w:val="24"/>
          <w:lang w:val="en-US"/>
        </w:rPr>
        <w:t>he design of site exploration should ha</w:t>
      </w:r>
      <w:r>
        <w:rPr>
          <w:rFonts w:ascii="Times New Roman" w:hAnsi="Times New Roman" w:cs="Times New Roman"/>
          <w:sz w:val="24"/>
          <w:szCs w:val="24"/>
          <w:lang w:val="en-US"/>
        </w:rPr>
        <w:t>ve been at least partly orient</w:t>
      </w:r>
      <w:r w:rsidR="00222D32" w:rsidRPr="00276AEA">
        <w:rPr>
          <w:rFonts w:ascii="Times New Roman" w:hAnsi="Times New Roman" w:cs="Times New Roman"/>
          <w:sz w:val="24"/>
          <w:szCs w:val="24"/>
          <w:lang w:val="en-US"/>
        </w:rPr>
        <w:t>ed towards conservation/management ecology, with an adapted sampling strategy involving rapid ecological assessments by means of ROV transects according to a planned methodology to investigate the main representative habitats and faunal assemblages, ecological niches, faunal functional groups and anthropogenic impacts. Environmental parameters close to the substrate should have been registered in order to set up multi</w:t>
      </w:r>
      <w:r w:rsidR="00DB79C4">
        <w:rPr>
          <w:rFonts w:ascii="Times New Roman" w:hAnsi="Times New Roman" w:cs="Times New Roman"/>
          <w:sz w:val="24"/>
          <w:szCs w:val="24"/>
          <w:lang w:val="en-US"/>
        </w:rPr>
        <w:t>-</w:t>
      </w:r>
      <w:r w:rsidR="00222D32" w:rsidRPr="00276AEA">
        <w:rPr>
          <w:rFonts w:ascii="Times New Roman" w:hAnsi="Times New Roman" w:cs="Times New Roman"/>
          <w:sz w:val="24"/>
          <w:szCs w:val="24"/>
          <w:lang w:val="en-US"/>
        </w:rPr>
        <w:t xml:space="preserve">parameter layering (ecological, biodiversity, management indexes, threat indicators..) which would enable the </w:t>
      </w:r>
      <w:r w:rsidR="00DB79C4" w:rsidRPr="00276AEA">
        <w:rPr>
          <w:rFonts w:ascii="Times New Roman" w:hAnsi="Times New Roman" w:cs="Times New Roman"/>
          <w:sz w:val="24"/>
          <w:szCs w:val="24"/>
          <w:lang w:val="en-US"/>
        </w:rPr>
        <w:t>modeling</w:t>
      </w:r>
      <w:r>
        <w:rPr>
          <w:rFonts w:ascii="Times New Roman" w:hAnsi="Times New Roman" w:cs="Times New Roman"/>
          <w:sz w:val="24"/>
          <w:szCs w:val="24"/>
          <w:lang w:val="en-US"/>
        </w:rPr>
        <w:t xml:space="preserve"> of the ecosystem functioning</w:t>
      </w:r>
      <w:r w:rsidR="00222D32" w:rsidRPr="00276AEA">
        <w:rPr>
          <w:rFonts w:ascii="Times New Roman" w:hAnsi="Times New Roman" w:cs="Times New Roman"/>
          <w:sz w:val="24"/>
          <w:szCs w:val="24"/>
          <w:lang w:val="en-US"/>
        </w:rPr>
        <w:t xml:space="preserve"> (coarsely at first and evolving with coming data</w:t>
      </w:r>
      <w:r>
        <w:rPr>
          <w:rFonts w:ascii="Times New Roman" w:hAnsi="Times New Roman" w:cs="Times New Roman"/>
          <w:sz w:val="24"/>
          <w:szCs w:val="24"/>
          <w:lang w:val="en-US"/>
        </w:rPr>
        <w:t xml:space="preserve"> and progress in science); </w:t>
      </w:r>
      <w:r w:rsidR="00DB79C4">
        <w:rPr>
          <w:rFonts w:ascii="Times New Roman" w:hAnsi="Times New Roman" w:cs="Times New Roman"/>
          <w:sz w:val="24"/>
          <w:szCs w:val="24"/>
          <w:lang w:val="en-US"/>
        </w:rPr>
        <w:t>a</w:t>
      </w:r>
      <w:r w:rsidR="00222D32" w:rsidRPr="00276AEA">
        <w:rPr>
          <w:rFonts w:ascii="Times New Roman" w:hAnsi="Times New Roman" w:cs="Times New Roman"/>
          <w:sz w:val="24"/>
          <w:szCs w:val="24"/>
          <w:lang w:val="en-US"/>
        </w:rPr>
        <w:t>n innovative tool which would enable stakeholders to be informed of the state of the ecosystem and respond to predictive scenarios.</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management component could have produced most of the planned outcomes on basis of preliminary scientific results of the cruises, on the </w:t>
      </w:r>
      <w:r w:rsidR="005F75BD">
        <w:rPr>
          <w:rFonts w:ascii="Times New Roman" w:hAnsi="Times New Roman" w:cs="Times New Roman"/>
          <w:sz w:val="24"/>
          <w:szCs w:val="24"/>
          <w:lang w:val="en-US"/>
        </w:rPr>
        <w:t>experience</w:t>
      </w:r>
      <w:r w:rsidRPr="00276AEA">
        <w:rPr>
          <w:rFonts w:ascii="Times New Roman" w:hAnsi="Times New Roman" w:cs="Times New Roman"/>
          <w:sz w:val="24"/>
          <w:szCs w:val="24"/>
          <w:lang w:val="en-US"/>
        </w:rPr>
        <w:t xml:space="preserve"> of SIODFA and FAO </w:t>
      </w:r>
      <w:r w:rsidR="005F75BD">
        <w:rPr>
          <w:rFonts w:ascii="Times New Roman" w:hAnsi="Times New Roman" w:cs="Times New Roman"/>
          <w:sz w:val="24"/>
          <w:szCs w:val="24"/>
          <w:lang w:val="en-US"/>
        </w:rPr>
        <w:t xml:space="preserve">in situ, developing </w:t>
      </w:r>
      <w:r w:rsidRPr="00276AEA">
        <w:rPr>
          <w:rFonts w:ascii="Times New Roman" w:hAnsi="Times New Roman" w:cs="Times New Roman"/>
          <w:sz w:val="24"/>
          <w:szCs w:val="24"/>
          <w:lang w:val="en-US"/>
        </w:rPr>
        <w:t xml:space="preserve">management options and on a comprehensive analysis of the scientific and fisheries literature on the area and on similar environments in the region and globally. It has been demonstrated that the analysis of preliminary results from the benthic cruise were sufficient for setting up the basis of a management orientated document presented by NERC project in 2012 at the CBD which had for result to have them accepted as </w:t>
      </w:r>
      <w:r w:rsidR="00814036">
        <w:rPr>
          <w:rFonts w:ascii="Times New Roman" w:hAnsi="Times New Roman" w:cs="Times New Roman"/>
          <w:sz w:val="24"/>
          <w:szCs w:val="24"/>
          <w:lang w:val="en-US"/>
        </w:rPr>
        <w:t xml:space="preserve">candidate </w:t>
      </w:r>
      <w:r w:rsidRPr="00276AEA">
        <w:rPr>
          <w:rFonts w:ascii="Times New Roman" w:hAnsi="Times New Roman" w:cs="Times New Roman"/>
          <w:sz w:val="24"/>
          <w:szCs w:val="24"/>
          <w:lang w:val="en-US"/>
        </w:rPr>
        <w:t>EBSAs. It could as well have been sufficient for setting up management plans for the BPA sites as first planned in the project.</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lastRenderedPageBreak/>
        <w:t xml:space="preserve">One should have also investigated more comprehensively the existing data on seamount environment </w:t>
      </w:r>
      <w:r w:rsidR="00376DD0">
        <w:rPr>
          <w:rFonts w:ascii="Times New Roman" w:hAnsi="Times New Roman" w:cs="Times New Roman"/>
          <w:sz w:val="24"/>
          <w:szCs w:val="24"/>
          <w:lang w:val="en-US"/>
        </w:rPr>
        <w:t>and faunal assemblages. A</w:t>
      </w:r>
      <w:r w:rsidR="00EB6AC3">
        <w:rPr>
          <w:rFonts w:ascii="Times New Roman" w:hAnsi="Times New Roman" w:cs="Times New Roman"/>
          <w:sz w:val="24"/>
          <w:szCs w:val="24"/>
          <w:lang w:val="en-US"/>
        </w:rPr>
        <w:t>re a</w:t>
      </w:r>
      <w:r w:rsidR="00376DD0">
        <w:rPr>
          <w:rFonts w:ascii="Times New Roman" w:hAnsi="Times New Roman" w:cs="Times New Roman"/>
          <w:sz w:val="24"/>
          <w:szCs w:val="24"/>
          <w:lang w:val="en-US"/>
        </w:rPr>
        <w:t>s well</w:t>
      </w:r>
      <w:r w:rsidR="00EB6AC3">
        <w:rPr>
          <w:rFonts w:ascii="Times New Roman" w:hAnsi="Times New Roman" w:cs="Times New Roman"/>
          <w:sz w:val="24"/>
          <w:szCs w:val="24"/>
          <w:lang w:val="en-US"/>
        </w:rPr>
        <w:t xml:space="preserve"> relevant</w:t>
      </w:r>
      <w:r w:rsidR="00376DD0">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 xml:space="preserve">scientific data, in particular video/photos footage from other oceanographic cruises on the SW Indian Ridge which are mostly for geological/physical </w:t>
      </w:r>
      <w:proofErr w:type="gramStart"/>
      <w:r w:rsidRPr="00276AEA">
        <w:rPr>
          <w:rFonts w:ascii="Times New Roman" w:hAnsi="Times New Roman" w:cs="Times New Roman"/>
          <w:sz w:val="24"/>
          <w:szCs w:val="24"/>
          <w:lang w:val="en-US"/>
        </w:rPr>
        <w:t>purposes.</w:t>
      </w:r>
      <w:proofErr w:type="gramEnd"/>
      <w:r w:rsidRPr="00276AEA">
        <w:rPr>
          <w:rFonts w:ascii="Times New Roman" w:hAnsi="Times New Roman" w:cs="Times New Roman"/>
          <w:sz w:val="24"/>
          <w:szCs w:val="24"/>
          <w:lang w:val="en-US"/>
        </w:rPr>
        <w:t xml:space="preserve"> The scales</w:t>
      </w:r>
      <w:r w:rsidR="00EB6AC3">
        <w:rPr>
          <w:rFonts w:ascii="Times New Roman" w:hAnsi="Times New Roman" w:cs="Times New Roman"/>
          <w:sz w:val="24"/>
          <w:szCs w:val="24"/>
          <w:lang w:val="en-US"/>
        </w:rPr>
        <w:t>,</w:t>
      </w:r>
      <w:r w:rsidRPr="00276AEA">
        <w:rPr>
          <w:rFonts w:ascii="Times New Roman" w:hAnsi="Times New Roman" w:cs="Times New Roman"/>
          <w:sz w:val="24"/>
          <w:szCs w:val="24"/>
          <w:lang w:val="en-US"/>
        </w:rPr>
        <w:t xml:space="preserve"> </w:t>
      </w:r>
      <w:r w:rsidR="00EB6AC3">
        <w:rPr>
          <w:rFonts w:ascii="Times New Roman" w:hAnsi="Times New Roman" w:cs="Times New Roman"/>
          <w:sz w:val="24"/>
          <w:szCs w:val="24"/>
          <w:lang w:val="en-US"/>
        </w:rPr>
        <w:t>that are used,</w:t>
      </w:r>
      <w:r w:rsidRPr="00276AEA">
        <w:rPr>
          <w:rFonts w:ascii="Times New Roman" w:hAnsi="Times New Roman" w:cs="Times New Roman"/>
          <w:sz w:val="24"/>
          <w:szCs w:val="24"/>
          <w:lang w:val="en-US"/>
        </w:rPr>
        <w:t xml:space="preserve"> are often what </w:t>
      </w:r>
      <w:proofErr w:type="gramStart"/>
      <w:r w:rsidRPr="00276AEA">
        <w:rPr>
          <w:rFonts w:ascii="Times New Roman" w:hAnsi="Times New Roman" w:cs="Times New Roman"/>
          <w:sz w:val="24"/>
          <w:szCs w:val="24"/>
          <w:lang w:val="en-US"/>
        </w:rPr>
        <w:t>is</w:t>
      </w:r>
      <w:proofErr w:type="gramEnd"/>
      <w:r w:rsidRPr="00276AEA">
        <w:rPr>
          <w:rFonts w:ascii="Times New Roman" w:hAnsi="Times New Roman" w:cs="Times New Roman"/>
          <w:sz w:val="24"/>
          <w:szCs w:val="24"/>
          <w:lang w:val="en-US"/>
        </w:rPr>
        <w:t xml:space="preserve"> needed to explore an area proposed as reference area or MPA, well representing faunal assemblages and substrate occurring in the area. </w:t>
      </w:r>
    </w:p>
    <w:p w:rsidR="00665B11" w:rsidRDefault="00665B11"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CCAMLR has developed several management options and tools on the topic, in particular with a risk management framework for avoiding significant adverse impacts of bottom fishing gear on Vulnerable Marine Ecosystems. This would have been most v</w:t>
      </w:r>
      <w:r w:rsidR="00376DD0">
        <w:rPr>
          <w:rFonts w:ascii="Times New Roman" w:hAnsi="Times New Roman" w:cs="Times New Roman"/>
          <w:sz w:val="24"/>
          <w:szCs w:val="24"/>
          <w:lang w:val="en-US"/>
        </w:rPr>
        <w:t>aluable to replicate the model i</w:t>
      </w:r>
      <w:r w:rsidRPr="00276AEA">
        <w:rPr>
          <w:rFonts w:ascii="Times New Roman" w:hAnsi="Times New Roman" w:cs="Times New Roman"/>
          <w:sz w:val="24"/>
          <w:szCs w:val="24"/>
          <w:lang w:val="en-US"/>
        </w:rPr>
        <w:t>n the project area.</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bCs/>
          <w:sz w:val="24"/>
          <w:szCs w:val="24"/>
          <w:lang w:val="en-US"/>
        </w:rPr>
        <w:t xml:space="preserve">Output </w:t>
      </w:r>
      <w:r w:rsidRPr="00276AEA">
        <w:rPr>
          <w:rFonts w:ascii="Times New Roman" w:hAnsi="Times New Roman" w:cs="Times New Roman"/>
          <w:b/>
          <w:sz w:val="24"/>
          <w:szCs w:val="24"/>
          <w:lang w:val="en-US"/>
        </w:rPr>
        <w:t>1.3 Capacity for monitoring and analysis of high and deep seas biodiversity and fisheries enhanced</w:t>
      </w:r>
    </w:p>
    <w:p w:rsidR="00222D32" w:rsidRPr="00276AEA" w:rsidRDefault="00222D32" w:rsidP="00222D32">
      <w:pPr>
        <w:spacing w:after="0" w:line="240" w:lineRule="auto"/>
        <w:jc w:val="both"/>
        <w:rPr>
          <w:rFonts w:ascii="Times New Roman" w:hAnsi="Times New Roman" w:cs="Times New Roman"/>
          <w:b/>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b/>
          <w:sz w:val="24"/>
          <w:szCs w:val="24"/>
          <w:lang w:val="en-US"/>
        </w:rPr>
        <w:t>Indicator 1.3.1</w:t>
      </w:r>
      <w:r w:rsidRPr="00E427B7">
        <w:rPr>
          <w:rFonts w:ascii="Times New Roman" w:hAnsi="Times New Roman" w:cs="Times New Roman"/>
          <w:sz w:val="24"/>
          <w:szCs w:val="24"/>
          <w:lang w:val="en-US"/>
        </w:rPr>
        <w:t xml:space="preserve"> </w:t>
      </w:r>
      <w:r w:rsidRPr="00276AEA">
        <w:rPr>
          <w:rFonts w:ascii="Times New Roman" w:hAnsi="Times New Roman" w:cs="Times New Roman"/>
          <w:sz w:val="24"/>
          <w:szCs w:val="24"/>
          <w:u w:val="single"/>
          <w:lang w:val="en-US"/>
        </w:rPr>
        <w:t>Scientists from developing countries in the region trained in deep-sea monitoring, assessment and analysis both onshore and on board</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Target has been only partly achieved, as the 7 scientists from the region, among which only two from developing countries, (only one fish specialist) have participated in the cruises and thus have been involved in the collect of data. They have not been trained in “deep sea monitoring and assessment,” as planned in the project, but have been participating in collecting data on deep sea and in the water column, in oceanography and taxonomy, during the first cruise and the workshop. However, as one knows, training in taxonomy on all genera would take more than this span of time to be achieved </w:t>
      </w:r>
      <w:r w:rsidR="008A27ED">
        <w:rPr>
          <w:rFonts w:ascii="Times New Roman" w:hAnsi="Times New Roman" w:cs="Times New Roman"/>
          <w:sz w:val="24"/>
          <w:szCs w:val="24"/>
          <w:lang w:val="en-US"/>
        </w:rPr>
        <w:t>conversely as reported</w:t>
      </w:r>
      <w:r w:rsidRPr="00276AEA">
        <w:rPr>
          <w:rFonts w:ascii="Times New Roman" w:hAnsi="Times New Roman" w:cs="Times New Roman"/>
          <w:sz w:val="24"/>
          <w:szCs w:val="24"/>
          <w:lang w:val="en-US"/>
        </w:rPr>
        <w:t xml:space="preserve"> in the project implementation reports.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It would have been preferable to organize a training in marine spatial management (MSM) and planning in the high seas with several study cases in the deep sea, eventually focusing on the assessment and monitoring phases but including these in the whole scheme of MSM, and with more participants of the region, stakeholders and representatives of the different countries with a participative approach. The process is similar to coastal zone management for which the countries of the region were trained since several decades and still are.</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Deep sea monitoring and assessment is a topic in deep sea ecology which has not yet been properly substantiated by research and application as in coastal waters where rapid environmental assessments and long term and large scale monitoring strategies have been designed to respond to different management issues. Therefore the concepts, methodologies and strategies are to be developed to the deep sea and the high seas in order to answer to management issues concerning threats and impacts of natural and anthropogenic origin on the seabed and the water column, e.g. climate change, mining, fishing, transport, pollution and research.</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In this perspective, rapid ecological assessments performed by deep sea ecologists would evolve with progress in </w:t>
      </w:r>
      <w:r w:rsidR="008A27ED">
        <w:rPr>
          <w:rFonts w:ascii="Times New Roman" w:hAnsi="Times New Roman" w:cs="Times New Roman"/>
          <w:sz w:val="24"/>
          <w:szCs w:val="24"/>
          <w:lang w:val="en-US"/>
        </w:rPr>
        <w:t xml:space="preserve">deep sea </w:t>
      </w:r>
      <w:r w:rsidR="004D679A">
        <w:rPr>
          <w:rFonts w:ascii="Times New Roman" w:hAnsi="Times New Roman" w:cs="Times New Roman"/>
          <w:sz w:val="24"/>
          <w:szCs w:val="24"/>
          <w:lang w:val="en-US"/>
        </w:rPr>
        <w:t xml:space="preserve">exploration and </w:t>
      </w:r>
      <w:r w:rsidR="004D679A" w:rsidRPr="00276AEA">
        <w:rPr>
          <w:rFonts w:ascii="Times New Roman" w:hAnsi="Times New Roman" w:cs="Times New Roman"/>
          <w:sz w:val="24"/>
          <w:szCs w:val="24"/>
          <w:lang w:val="en-US"/>
        </w:rPr>
        <w:t>research</w:t>
      </w:r>
      <w:r w:rsidRPr="00276AEA">
        <w:rPr>
          <w:rFonts w:ascii="Times New Roman" w:hAnsi="Times New Roman" w:cs="Times New Roman"/>
          <w:sz w:val="24"/>
          <w:szCs w:val="24"/>
          <w:lang w:val="en-US"/>
        </w:rPr>
        <w:t xml:space="preserve"> (see 1.2.3). Even ap</w:t>
      </w:r>
      <w:r w:rsidR="004D679A">
        <w:rPr>
          <w:rFonts w:ascii="Times New Roman" w:hAnsi="Times New Roman" w:cs="Times New Roman"/>
          <w:sz w:val="24"/>
          <w:szCs w:val="24"/>
          <w:lang w:val="en-US"/>
        </w:rPr>
        <w:t>pearing as rough estimates, these methods</w:t>
      </w:r>
      <w:r w:rsidRPr="00276AEA">
        <w:rPr>
          <w:rFonts w:ascii="Times New Roman" w:hAnsi="Times New Roman" w:cs="Times New Roman"/>
          <w:sz w:val="24"/>
          <w:szCs w:val="24"/>
          <w:lang w:val="en-US"/>
        </w:rPr>
        <w:t xml:space="preserve"> would stress the main functional </w:t>
      </w:r>
      <w:r w:rsidR="004D679A">
        <w:rPr>
          <w:rFonts w:ascii="Times New Roman" w:hAnsi="Times New Roman" w:cs="Times New Roman"/>
          <w:sz w:val="24"/>
          <w:szCs w:val="24"/>
          <w:lang w:val="en-US"/>
        </w:rPr>
        <w:t xml:space="preserve">and trophic </w:t>
      </w:r>
      <w:r w:rsidRPr="00276AEA">
        <w:rPr>
          <w:rFonts w:ascii="Times New Roman" w:hAnsi="Times New Roman" w:cs="Times New Roman"/>
          <w:sz w:val="24"/>
          <w:szCs w:val="24"/>
          <w:lang w:val="en-US"/>
        </w:rPr>
        <w:t>groups</w:t>
      </w:r>
      <w:r w:rsidR="004D679A">
        <w:rPr>
          <w:rFonts w:ascii="Times New Roman" w:hAnsi="Times New Roman" w:cs="Times New Roman"/>
          <w:sz w:val="24"/>
          <w:szCs w:val="24"/>
          <w:lang w:val="en-US"/>
        </w:rPr>
        <w:t xml:space="preserve">, environmental parameters, </w:t>
      </w:r>
      <w:r w:rsidRPr="00276AEA">
        <w:rPr>
          <w:rFonts w:ascii="Times New Roman" w:hAnsi="Times New Roman" w:cs="Times New Roman"/>
          <w:sz w:val="24"/>
          <w:szCs w:val="24"/>
          <w:lang w:val="en-US"/>
        </w:rPr>
        <w:t xml:space="preserve">limiting factors </w:t>
      </w:r>
      <w:r w:rsidR="008A27ED">
        <w:rPr>
          <w:rFonts w:ascii="Times New Roman" w:hAnsi="Times New Roman" w:cs="Times New Roman"/>
          <w:sz w:val="24"/>
          <w:szCs w:val="24"/>
          <w:lang w:val="en-US"/>
        </w:rPr>
        <w:t>defining a specific ecosystem</w:t>
      </w:r>
      <w:r w:rsidR="004D679A">
        <w:rPr>
          <w:rFonts w:ascii="Times New Roman" w:hAnsi="Times New Roman" w:cs="Times New Roman"/>
          <w:sz w:val="24"/>
          <w:szCs w:val="24"/>
          <w:lang w:val="en-US"/>
        </w:rPr>
        <w:t xml:space="preserve"> and the natural and anthropic impacts which would affect it</w:t>
      </w:r>
      <w:r w:rsidR="008A27ED">
        <w:rPr>
          <w:rFonts w:ascii="Times New Roman" w:hAnsi="Times New Roman" w:cs="Times New Roman"/>
          <w:sz w:val="24"/>
          <w:szCs w:val="24"/>
          <w:lang w:val="en-US"/>
        </w:rPr>
        <w:t>. I</w:t>
      </w:r>
      <w:r w:rsidRPr="00276AEA">
        <w:rPr>
          <w:rFonts w:ascii="Times New Roman" w:hAnsi="Times New Roman" w:cs="Times New Roman"/>
          <w:sz w:val="24"/>
          <w:szCs w:val="24"/>
          <w:lang w:val="en-US"/>
        </w:rPr>
        <w:t>n th</w:t>
      </w:r>
      <w:r w:rsidR="004D679A">
        <w:rPr>
          <w:rFonts w:ascii="Times New Roman" w:hAnsi="Times New Roman" w:cs="Times New Roman"/>
          <w:sz w:val="24"/>
          <w:szCs w:val="24"/>
          <w:lang w:val="en-US"/>
        </w:rPr>
        <w:t>e</w:t>
      </w:r>
      <w:r w:rsidRPr="00276AEA">
        <w:rPr>
          <w:rFonts w:ascii="Times New Roman" w:hAnsi="Times New Roman" w:cs="Times New Roman"/>
          <w:sz w:val="24"/>
          <w:szCs w:val="24"/>
          <w:lang w:val="en-US"/>
        </w:rPr>
        <w:t xml:space="preserve"> case </w:t>
      </w:r>
      <w:r w:rsidR="004D679A">
        <w:rPr>
          <w:rFonts w:ascii="Times New Roman" w:hAnsi="Times New Roman" w:cs="Times New Roman"/>
          <w:sz w:val="24"/>
          <w:szCs w:val="24"/>
          <w:lang w:val="en-US"/>
        </w:rPr>
        <w:t xml:space="preserve">of </w:t>
      </w:r>
      <w:r w:rsidRPr="00276AEA">
        <w:rPr>
          <w:rFonts w:ascii="Times New Roman" w:hAnsi="Times New Roman" w:cs="Times New Roman"/>
          <w:sz w:val="24"/>
          <w:szCs w:val="24"/>
          <w:lang w:val="en-US"/>
        </w:rPr>
        <w:t xml:space="preserve">seamounts, several layers of information could be superposed, on fisheries, environmental conditions, </w:t>
      </w:r>
      <w:proofErr w:type="gramStart"/>
      <w:r w:rsidRPr="00276AEA">
        <w:rPr>
          <w:rFonts w:ascii="Times New Roman" w:hAnsi="Times New Roman" w:cs="Times New Roman"/>
          <w:sz w:val="24"/>
          <w:szCs w:val="24"/>
          <w:lang w:val="en-US"/>
        </w:rPr>
        <w:t>other</w:t>
      </w:r>
      <w:proofErr w:type="gramEnd"/>
      <w:r w:rsidRPr="00276AEA">
        <w:rPr>
          <w:rFonts w:ascii="Times New Roman" w:hAnsi="Times New Roman" w:cs="Times New Roman"/>
          <w:sz w:val="24"/>
          <w:szCs w:val="24"/>
          <w:lang w:val="en-US"/>
        </w:rPr>
        <w:t xml:space="preserve"> activities. Management indexes, threat indicators</w:t>
      </w:r>
      <w:r w:rsidR="004D679A">
        <w:rPr>
          <w:rFonts w:ascii="Times New Roman" w:hAnsi="Times New Roman" w:cs="Times New Roman"/>
          <w:sz w:val="24"/>
          <w:szCs w:val="24"/>
          <w:lang w:val="en-US"/>
        </w:rPr>
        <w:t xml:space="preserve">, estimated tipping points </w:t>
      </w:r>
      <w:r w:rsidRPr="00276AEA">
        <w:rPr>
          <w:rFonts w:ascii="Times New Roman" w:hAnsi="Times New Roman" w:cs="Times New Roman"/>
          <w:sz w:val="24"/>
          <w:szCs w:val="24"/>
          <w:lang w:val="en-US"/>
        </w:rPr>
        <w:t>could be produced. Th</w:t>
      </w:r>
      <w:r w:rsidR="004D679A">
        <w:rPr>
          <w:rFonts w:ascii="Times New Roman" w:hAnsi="Times New Roman" w:cs="Times New Roman"/>
          <w:sz w:val="24"/>
          <w:szCs w:val="24"/>
          <w:lang w:val="en-US"/>
        </w:rPr>
        <w:t xml:space="preserve">ese </w:t>
      </w:r>
      <w:r w:rsidRPr="00276AEA">
        <w:rPr>
          <w:rFonts w:ascii="Times New Roman" w:hAnsi="Times New Roman" w:cs="Times New Roman"/>
          <w:sz w:val="24"/>
          <w:szCs w:val="24"/>
          <w:lang w:val="en-US"/>
        </w:rPr>
        <w:lastRenderedPageBreak/>
        <w:t xml:space="preserve">rapid </w:t>
      </w:r>
      <w:r w:rsidR="004D679A">
        <w:rPr>
          <w:rFonts w:ascii="Times New Roman" w:hAnsi="Times New Roman" w:cs="Times New Roman"/>
          <w:sz w:val="24"/>
          <w:szCs w:val="24"/>
          <w:lang w:val="en-US"/>
        </w:rPr>
        <w:t xml:space="preserve">ecological </w:t>
      </w:r>
      <w:r w:rsidRPr="00276AEA">
        <w:rPr>
          <w:rFonts w:ascii="Times New Roman" w:hAnsi="Times New Roman" w:cs="Times New Roman"/>
          <w:sz w:val="24"/>
          <w:szCs w:val="24"/>
          <w:lang w:val="en-US"/>
        </w:rPr>
        <w:t>assessment</w:t>
      </w:r>
      <w:r w:rsidR="004D679A">
        <w:rPr>
          <w:rFonts w:ascii="Times New Roman" w:hAnsi="Times New Roman" w:cs="Times New Roman"/>
          <w:sz w:val="24"/>
          <w:szCs w:val="24"/>
          <w:lang w:val="en-US"/>
        </w:rPr>
        <w:t>s</w:t>
      </w:r>
      <w:r w:rsidRPr="00276AEA">
        <w:rPr>
          <w:rFonts w:ascii="Times New Roman" w:hAnsi="Times New Roman" w:cs="Times New Roman"/>
          <w:sz w:val="24"/>
          <w:szCs w:val="24"/>
          <w:lang w:val="en-US"/>
        </w:rPr>
        <w:t xml:space="preserve"> would lead to a process similar to a Transboundary Diagnosis Analysis (TDA) transposed in 3D, including the water column. The building of the TDA would be participatory, involving all stakeholders. Once a TDA established</w:t>
      </w:r>
      <w:r w:rsidR="008A27ED">
        <w:rPr>
          <w:rFonts w:ascii="Times New Roman" w:hAnsi="Times New Roman" w:cs="Times New Roman"/>
          <w:sz w:val="24"/>
          <w:szCs w:val="24"/>
          <w:lang w:val="en-US"/>
        </w:rPr>
        <w:t>,</w:t>
      </w:r>
      <w:r w:rsidRPr="00276AEA">
        <w:rPr>
          <w:rFonts w:ascii="Times New Roman" w:hAnsi="Times New Roman" w:cs="Times New Roman"/>
          <w:sz w:val="24"/>
          <w:szCs w:val="24"/>
          <w:lang w:val="en-US"/>
        </w:rPr>
        <w:t xml:space="preserve"> the process of Strategic Action Plan (SAP) adapted to the High Seas could be initiated, </w:t>
      </w:r>
      <w:r w:rsidR="004D679A">
        <w:rPr>
          <w:rFonts w:ascii="Times New Roman" w:hAnsi="Times New Roman" w:cs="Times New Roman"/>
          <w:sz w:val="24"/>
          <w:szCs w:val="24"/>
          <w:lang w:val="en-US"/>
        </w:rPr>
        <w:t xml:space="preserve">as </w:t>
      </w:r>
      <w:r w:rsidRPr="00276AEA">
        <w:rPr>
          <w:rFonts w:ascii="Times New Roman" w:hAnsi="Times New Roman" w:cs="Times New Roman"/>
          <w:sz w:val="24"/>
          <w:szCs w:val="24"/>
          <w:lang w:val="en-US"/>
        </w:rPr>
        <w:t xml:space="preserve">an adaptive marine spatial planning involving the participation of all stakeholders. </w:t>
      </w:r>
    </w:p>
    <w:p w:rsidR="00222D32" w:rsidRPr="00276AEA" w:rsidRDefault="00222D32" w:rsidP="00222D32">
      <w:pPr>
        <w:spacing w:after="0" w:line="240" w:lineRule="auto"/>
        <w:jc w:val="both"/>
        <w:rPr>
          <w:rFonts w:ascii="Times New Roman" w:hAnsi="Times New Roman" w:cs="Times New Roman"/>
          <w:color w:val="FF0000"/>
          <w:sz w:val="24"/>
          <w:szCs w:val="24"/>
          <w:lang w:val="en-US"/>
        </w:rPr>
      </w:pPr>
    </w:p>
    <w:p w:rsidR="00222D32" w:rsidRPr="00625F80" w:rsidRDefault="00222D32" w:rsidP="00222D32">
      <w:pPr>
        <w:spacing w:after="0" w:line="240" w:lineRule="auto"/>
        <w:jc w:val="both"/>
        <w:rPr>
          <w:rFonts w:ascii="Times New Roman" w:hAnsi="Times New Roman" w:cs="Times New Roman"/>
          <w:b/>
          <w:sz w:val="24"/>
          <w:szCs w:val="24"/>
          <w:lang w:val="en-US"/>
        </w:rPr>
      </w:pPr>
      <w:r w:rsidRPr="00625F80">
        <w:rPr>
          <w:rFonts w:ascii="Times New Roman" w:hAnsi="Times New Roman" w:cs="Times New Roman"/>
          <w:b/>
          <w:sz w:val="24"/>
          <w:szCs w:val="24"/>
          <w:lang w:val="en-US"/>
        </w:rPr>
        <w:t>Table 7 - Scoring and rating for Outcome 1</w:t>
      </w:r>
    </w:p>
    <w:p w:rsidR="00222D32" w:rsidRPr="001739E2" w:rsidRDefault="00222D32" w:rsidP="00222D32">
      <w:pPr>
        <w:autoSpaceDE w:val="0"/>
        <w:autoSpaceDN w:val="0"/>
        <w:adjustRightInd w:val="0"/>
        <w:spacing w:after="0" w:line="240" w:lineRule="auto"/>
        <w:jc w:val="both"/>
        <w:rPr>
          <w:rFonts w:ascii="Times New Roman" w:hAnsi="Times New Roman" w:cs="Times New Roman"/>
          <w:b/>
          <w:bCs/>
          <w:sz w:val="24"/>
          <w:szCs w:val="24"/>
          <w:lang w:val="en-US"/>
        </w:rPr>
      </w:pPr>
    </w:p>
    <w:tbl>
      <w:tblPr>
        <w:tblStyle w:val="Grilledutableau"/>
        <w:tblW w:w="9300" w:type="dxa"/>
        <w:tblLayout w:type="fixed"/>
        <w:tblLook w:val="04A0" w:firstRow="1" w:lastRow="0" w:firstColumn="1" w:lastColumn="0" w:noHBand="0" w:noVBand="1"/>
      </w:tblPr>
      <w:tblGrid>
        <w:gridCol w:w="1638"/>
        <w:gridCol w:w="1277"/>
        <w:gridCol w:w="1277"/>
        <w:gridCol w:w="1277"/>
        <w:gridCol w:w="1277"/>
        <w:gridCol w:w="1277"/>
        <w:gridCol w:w="1277"/>
      </w:tblGrid>
      <w:tr w:rsidR="00222D32" w:rsidRPr="001739E2" w:rsidTr="00680C5E">
        <w:tc>
          <w:tcPr>
            <w:tcW w:w="1638"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rPr>
            </w:pPr>
            <w:r w:rsidRPr="001739E2">
              <w:rPr>
                <w:rFonts w:ascii="Times New Roman" w:hAnsi="Times New Roman" w:cs="Times New Roman"/>
                <w:sz w:val="18"/>
                <w:szCs w:val="18"/>
              </w:rPr>
              <w:t>6= Highly Satisfactory</w:t>
            </w:r>
          </w:p>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90 to 100%</w:t>
            </w:r>
          </w:p>
        </w:tc>
        <w:tc>
          <w:tcPr>
            <w:tcW w:w="1277"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rPr>
            </w:pPr>
            <w:r w:rsidRPr="001739E2">
              <w:rPr>
                <w:rFonts w:ascii="Times New Roman" w:hAnsi="Times New Roman" w:cs="Times New Roman"/>
                <w:sz w:val="18"/>
                <w:szCs w:val="18"/>
              </w:rPr>
              <w:t>5= Satisfactory</w:t>
            </w:r>
          </w:p>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75 to 89%</w:t>
            </w:r>
          </w:p>
        </w:tc>
        <w:tc>
          <w:tcPr>
            <w:tcW w:w="1277"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rPr>
            </w:pPr>
            <w:r w:rsidRPr="001739E2">
              <w:rPr>
                <w:rFonts w:ascii="Times New Roman" w:hAnsi="Times New Roman" w:cs="Times New Roman"/>
                <w:sz w:val="18"/>
                <w:szCs w:val="18"/>
              </w:rPr>
              <w:t>4=Moderately Satisfactory</w:t>
            </w:r>
          </w:p>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60 to 74%</w:t>
            </w:r>
          </w:p>
        </w:tc>
        <w:tc>
          <w:tcPr>
            <w:tcW w:w="1277"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rPr>
            </w:pPr>
            <w:r w:rsidRPr="001739E2">
              <w:rPr>
                <w:rFonts w:ascii="Times New Roman" w:hAnsi="Times New Roman" w:cs="Times New Roman"/>
                <w:sz w:val="18"/>
                <w:szCs w:val="18"/>
              </w:rPr>
              <w:t>3=Moderately Unsatisfactory</w:t>
            </w:r>
          </w:p>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50 to 59%</w:t>
            </w:r>
          </w:p>
        </w:tc>
        <w:tc>
          <w:tcPr>
            <w:tcW w:w="1277"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rPr>
            </w:pPr>
            <w:r w:rsidRPr="001739E2">
              <w:rPr>
                <w:rFonts w:ascii="Times New Roman" w:hAnsi="Times New Roman" w:cs="Times New Roman"/>
                <w:sz w:val="18"/>
                <w:szCs w:val="18"/>
              </w:rPr>
              <w:t xml:space="preserve">2=Unsatisfactory </w:t>
            </w:r>
          </w:p>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35 to 49%</w:t>
            </w:r>
          </w:p>
        </w:tc>
        <w:tc>
          <w:tcPr>
            <w:tcW w:w="1277"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rPr>
            </w:pPr>
            <w:r w:rsidRPr="001739E2">
              <w:rPr>
                <w:rFonts w:ascii="Times New Roman" w:hAnsi="Times New Roman" w:cs="Times New Roman"/>
                <w:sz w:val="18"/>
                <w:szCs w:val="18"/>
              </w:rPr>
              <w:t>1=Highly Unsatisfactory</w:t>
            </w:r>
          </w:p>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0 to 34%</w:t>
            </w: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Achievement of objectives &amp; planned results</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5</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Attainment of outputs and activities</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5</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Cost effectiveness</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5</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rPr>
          <w:trHeight w:val="154"/>
        </w:trPr>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Impact</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Sustainability</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Stakeholders participation</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Country/region ownership</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Implementation approach</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Financial planning</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5</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Replicability</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5</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Monitoring and evaluation</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5</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bl>
    <w:p w:rsidR="00631588" w:rsidRDefault="00631588" w:rsidP="00222D32">
      <w:pPr>
        <w:autoSpaceDE w:val="0"/>
        <w:autoSpaceDN w:val="0"/>
        <w:adjustRightInd w:val="0"/>
        <w:spacing w:after="0" w:line="240" w:lineRule="auto"/>
        <w:jc w:val="both"/>
        <w:rPr>
          <w:rFonts w:ascii="Times New Roman" w:hAnsi="Times New Roman" w:cs="Times New Roman"/>
          <w:b/>
          <w:sz w:val="24"/>
          <w:szCs w:val="24"/>
          <w:lang w:val="en-US"/>
        </w:rPr>
      </w:pPr>
    </w:p>
    <w:p w:rsidR="00222D32" w:rsidRPr="006858F6" w:rsidRDefault="00222D32" w:rsidP="00222D32">
      <w:pPr>
        <w:autoSpaceDE w:val="0"/>
        <w:autoSpaceDN w:val="0"/>
        <w:adjustRightInd w:val="0"/>
        <w:spacing w:after="0" w:line="240" w:lineRule="auto"/>
        <w:jc w:val="both"/>
        <w:rPr>
          <w:rFonts w:ascii="Times New Roman" w:hAnsi="Times New Roman" w:cs="Times New Roman"/>
          <w:b/>
          <w:sz w:val="24"/>
          <w:szCs w:val="24"/>
          <w:lang w:val="en-US"/>
        </w:rPr>
      </w:pPr>
      <w:r w:rsidRPr="006858F6">
        <w:rPr>
          <w:rFonts w:ascii="Times New Roman" w:hAnsi="Times New Roman" w:cs="Times New Roman"/>
          <w:b/>
          <w:sz w:val="24"/>
          <w:szCs w:val="24"/>
          <w:lang w:val="en-US"/>
        </w:rPr>
        <w:t xml:space="preserve">Summary of comments related to: </w:t>
      </w:r>
    </w:p>
    <w:p w:rsidR="00222D32" w:rsidRPr="00E92D21" w:rsidRDefault="00222D32" w:rsidP="00222D32">
      <w:pPr>
        <w:autoSpaceDE w:val="0"/>
        <w:autoSpaceDN w:val="0"/>
        <w:adjustRightInd w:val="0"/>
        <w:spacing w:after="0" w:line="240" w:lineRule="auto"/>
        <w:jc w:val="both"/>
        <w:rPr>
          <w:rFonts w:ascii="Times New Roman" w:eastAsiaTheme="minorHAnsi" w:hAnsi="Times New Roman" w:cs="Times New Roman"/>
          <w:color w:val="000000"/>
          <w:sz w:val="24"/>
          <w:szCs w:val="24"/>
          <w:lang w:val="en-US" w:eastAsia="en-US"/>
        </w:rPr>
      </w:pPr>
      <w:r w:rsidRPr="00E92D21">
        <w:rPr>
          <w:rFonts w:ascii="Times New Roman" w:eastAsiaTheme="minorHAnsi" w:hAnsi="Times New Roman" w:cs="Times New Roman"/>
          <w:b/>
          <w:color w:val="000000"/>
          <w:sz w:val="24"/>
          <w:szCs w:val="24"/>
          <w:lang w:val="en-US" w:eastAsia="en-US"/>
        </w:rPr>
        <w:t>Outcome 1</w:t>
      </w:r>
      <w:r w:rsidRPr="00E92D21">
        <w:rPr>
          <w:rFonts w:ascii="Times New Roman" w:eastAsiaTheme="minorHAnsi" w:hAnsi="Times New Roman" w:cs="Times New Roman"/>
          <w:color w:val="000000"/>
          <w:sz w:val="24"/>
          <w:szCs w:val="24"/>
          <w:lang w:val="en-US" w:eastAsia="en-US"/>
        </w:rPr>
        <w:t xml:space="preserve">: </w:t>
      </w:r>
      <w:r w:rsidRPr="003D0804">
        <w:rPr>
          <w:rFonts w:ascii="Times New Roman" w:eastAsiaTheme="minorHAnsi" w:hAnsi="Times New Roman" w:cs="Times New Roman"/>
          <w:b/>
          <w:color w:val="000000"/>
          <w:sz w:val="24"/>
          <w:szCs w:val="24"/>
          <w:lang w:val="en-US" w:eastAsia="en-US"/>
        </w:rPr>
        <w:t>Improving scientific understanding and capacity for monitoring, assessment and analysis of high seas biodiversity and fisheries</w:t>
      </w:r>
      <w:r w:rsidRPr="00E92D21">
        <w:rPr>
          <w:rFonts w:ascii="Times New Roman" w:eastAsiaTheme="minorHAnsi" w:hAnsi="Times New Roman" w:cs="Times New Roman"/>
          <w:color w:val="000000"/>
          <w:sz w:val="24"/>
          <w:szCs w:val="24"/>
          <w:lang w:val="en-US" w:eastAsia="en-US"/>
        </w:rPr>
        <w:t xml:space="preserve"> </w:t>
      </w:r>
    </w:p>
    <w:p w:rsidR="00680C5E" w:rsidRDefault="00680C5E" w:rsidP="00222D32">
      <w:pPr>
        <w:spacing w:after="0" w:line="240" w:lineRule="auto"/>
        <w:jc w:val="both"/>
        <w:rPr>
          <w:rFonts w:ascii="Times New Roman" w:hAnsi="Times New Roman" w:cs="Times New Roman"/>
          <w:sz w:val="24"/>
          <w:szCs w:val="24"/>
          <w:lang w:val="en-US"/>
        </w:rPr>
      </w:pPr>
    </w:p>
    <w:p w:rsidR="00222D32" w:rsidRPr="00E92D21" w:rsidRDefault="00222D32" w:rsidP="00222D32">
      <w:pPr>
        <w:spacing w:after="0" w:line="240" w:lineRule="auto"/>
        <w:jc w:val="both"/>
        <w:rPr>
          <w:rFonts w:ascii="Times New Roman" w:hAnsi="Times New Roman" w:cs="Times New Roman"/>
          <w:sz w:val="24"/>
          <w:szCs w:val="24"/>
          <w:lang w:val="en-US"/>
        </w:rPr>
      </w:pPr>
      <w:r w:rsidRPr="00E92D21">
        <w:rPr>
          <w:rFonts w:ascii="Times New Roman" w:hAnsi="Times New Roman" w:cs="Times New Roman"/>
          <w:sz w:val="24"/>
          <w:szCs w:val="24"/>
          <w:lang w:val="en-US"/>
        </w:rPr>
        <w:t>During the cruises, the collection of data and samples has been successful, but the results, analysis, and models are far from being completed, the normal process being that four or five years after a cruise, comprehensive reports</w:t>
      </w:r>
      <w:r w:rsidR="00771922">
        <w:rPr>
          <w:rFonts w:ascii="Times New Roman" w:hAnsi="Times New Roman" w:cs="Times New Roman"/>
          <w:sz w:val="24"/>
          <w:szCs w:val="24"/>
          <w:lang w:val="en-US"/>
        </w:rPr>
        <w:t xml:space="preserve"> and peer reviewed pu</w:t>
      </w:r>
      <w:r w:rsidR="00E2259F">
        <w:rPr>
          <w:rFonts w:ascii="Times New Roman" w:hAnsi="Times New Roman" w:cs="Times New Roman"/>
          <w:sz w:val="24"/>
          <w:szCs w:val="24"/>
          <w:lang w:val="en-US"/>
        </w:rPr>
        <w:t>blications</w:t>
      </w:r>
      <w:r w:rsidRPr="00E92D21">
        <w:rPr>
          <w:rFonts w:ascii="Times New Roman" w:hAnsi="Times New Roman" w:cs="Times New Roman"/>
          <w:sz w:val="24"/>
          <w:szCs w:val="24"/>
          <w:lang w:val="en-US"/>
        </w:rPr>
        <w:t xml:space="preserve"> are made available </w:t>
      </w:r>
      <w:r w:rsidR="00E2259F">
        <w:rPr>
          <w:rFonts w:ascii="Times New Roman" w:hAnsi="Times New Roman" w:cs="Times New Roman"/>
          <w:sz w:val="24"/>
          <w:szCs w:val="24"/>
          <w:lang w:val="en-US"/>
        </w:rPr>
        <w:t xml:space="preserve">to </w:t>
      </w:r>
      <w:r w:rsidRPr="00E92D21">
        <w:rPr>
          <w:rFonts w:ascii="Times New Roman" w:hAnsi="Times New Roman" w:cs="Times New Roman"/>
          <w:sz w:val="24"/>
          <w:szCs w:val="24"/>
          <w:lang w:val="en-US"/>
        </w:rPr>
        <w:t xml:space="preserve">scientists and progressively </w:t>
      </w:r>
      <w:r w:rsidR="00E2259F">
        <w:rPr>
          <w:rFonts w:ascii="Times New Roman" w:hAnsi="Times New Roman" w:cs="Times New Roman"/>
          <w:sz w:val="24"/>
          <w:szCs w:val="24"/>
          <w:lang w:val="en-US"/>
        </w:rPr>
        <w:t>to</w:t>
      </w:r>
      <w:r w:rsidRPr="00E92D21">
        <w:rPr>
          <w:rFonts w:ascii="Times New Roman" w:hAnsi="Times New Roman" w:cs="Times New Roman"/>
          <w:sz w:val="24"/>
          <w:szCs w:val="24"/>
          <w:lang w:val="en-US"/>
        </w:rPr>
        <w:t xml:space="preserve"> decision makers</w:t>
      </w:r>
      <w:r w:rsidR="00E2259F">
        <w:rPr>
          <w:rFonts w:ascii="Times New Roman" w:hAnsi="Times New Roman" w:cs="Times New Roman"/>
          <w:sz w:val="24"/>
          <w:szCs w:val="24"/>
          <w:lang w:val="en-US"/>
        </w:rPr>
        <w:t xml:space="preserve"> and other actors</w:t>
      </w:r>
      <w:r w:rsidRPr="00E92D21">
        <w:rPr>
          <w:rFonts w:ascii="Times New Roman" w:hAnsi="Times New Roman" w:cs="Times New Roman"/>
          <w:sz w:val="24"/>
          <w:szCs w:val="24"/>
          <w:lang w:val="en-US"/>
        </w:rPr>
        <w:t>. It was one of the weak points of this part of the project to consider that the data w</w:t>
      </w:r>
      <w:r w:rsidR="00680C5E">
        <w:rPr>
          <w:rFonts w:ascii="Times New Roman" w:hAnsi="Times New Roman" w:cs="Times New Roman"/>
          <w:sz w:val="24"/>
          <w:szCs w:val="24"/>
          <w:lang w:val="en-US"/>
        </w:rPr>
        <w:t>ould</w:t>
      </w:r>
      <w:r w:rsidRPr="00E92D21">
        <w:rPr>
          <w:rFonts w:ascii="Times New Roman" w:hAnsi="Times New Roman" w:cs="Times New Roman"/>
          <w:sz w:val="24"/>
          <w:szCs w:val="24"/>
          <w:lang w:val="en-US"/>
        </w:rPr>
        <w:t xml:space="preserve"> be available from the cruises during the project</w:t>
      </w:r>
      <w:r w:rsidR="00E2259F">
        <w:rPr>
          <w:rFonts w:ascii="Times New Roman" w:hAnsi="Times New Roman" w:cs="Times New Roman"/>
          <w:sz w:val="24"/>
          <w:szCs w:val="24"/>
          <w:lang w:val="en-US"/>
        </w:rPr>
        <w:t xml:space="preserve"> and not to consider correctly the management/conservation part of the sampling during the cruise which would have provided rapid ecological multilayer assessment</w:t>
      </w:r>
      <w:r w:rsidR="00771922">
        <w:rPr>
          <w:rFonts w:ascii="Times New Roman" w:hAnsi="Times New Roman" w:cs="Times New Roman"/>
          <w:sz w:val="24"/>
          <w:szCs w:val="24"/>
          <w:lang w:val="en-US"/>
        </w:rPr>
        <w:t xml:space="preserve"> with among other indicators, threat and health</w:t>
      </w:r>
      <w:r w:rsidR="00E2259F">
        <w:rPr>
          <w:rFonts w:ascii="Times New Roman" w:hAnsi="Times New Roman" w:cs="Times New Roman"/>
          <w:sz w:val="24"/>
          <w:szCs w:val="24"/>
          <w:lang w:val="en-US"/>
        </w:rPr>
        <w:t xml:space="preserve"> </w:t>
      </w:r>
      <w:r w:rsidR="00771922">
        <w:rPr>
          <w:rFonts w:ascii="Times New Roman" w:hAnsi="Times New Roman" w:cs="Times New Roman"/>
          <w:sz w:val="24"/>
          <w:szCs w:val="24"/>
          <w:lang w:val="en-US"/>
        </w:rPr>
        <w:t xml:space="preserve">indicators, </w:t>
      </w:r>
      <w:r w:rsidR="00E2259F">
        <w:rPr>
          <w:rFonts w:ascii="Times New Roman" w:hAnsi="Times New Roman" w:cs="Times New Roman"/>
          <w:sz w:val="24"/>
          <w:szCs w:val="24"/>
          <w:lang w:val="en-US"/>
        </w:rPr>
        <w:t>enabling to react to managers</w:t>
      </w:r>
      <w:r w:rsidRPr="00E92D21">
        <w:rPr>
          <w:rFonts w:ascii="Times New Roman" w:hAnsi="Times New Roman" w:cs="Times New Roman"/>
          <w:sz w:val="24"/>
          <w:szCs w:val="24"/>
          <w:lang w:val="en-US"/>
        </w:rPr>
        <w:t>. The only reliable source at this stage was a compilation of existing data, reports and documents, an activity that was planned at least on fisheries but has not been provided.</w:t>
      </w:r>
    </w:p>
    <w:p w:rsidR="00D72979" w:rsidRDefault="00D72979"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E92D21">
        <w:rPr>
          <w:rFonts w:ascii="Times New Roman" w:hAnsi="Times New Roman" w:cs="Times New Roman"/>
          <w:sz w:val="24"/>
          <w:szCs w:val="24"/>
          <w:lang w:val="en-US"/>
        </w:rPr>
        <w:t>Two of the Benthic Protected Areas (voluntarily declared by the deep sea fishing industry</w:t>
      </w:r>
      <w:r>
        <w:rPr>
          <w:rFonts w:ascii="Times New Roman" w:hAnsi="Times New Roman" w:cs="Times New Roman"/>
          <w:sz w:val="24"/>
          <w:szCs w:val="24"/>
          <w:lang w:val="en-US"/>
        </w:rPr>
        <w:t>)</w:t>
      </w:r>
      <w:r w:rsidRPr="00E92D21">
        <w:rPr>
          <w:rFonts w:ascii="Times New Roman" w:hAnsi="Times New Roman" w:cs="Times New Roman"/>
          <w:sz w:val="24"/>
          <w:szCs w:val="24"/>
          <w:lang w:val="en-US"/>
        </w:rPr>
        <w:t xml:space="preserve"> have been surveyed but their management /conservation needs </w:t>
      </w:r>
      <w:r w:rsidR="00680C5E">
        <w:rPr>
          <w:rFonts w:ascii="Times New Roman" w:hAnsi="Times New Roman" w:cs="Times New Roman"/>
          <w:sz w:val="24"/>
          <w:szCs w:val="24"/>
          <w:lang w:val="en-US"/>
        </w:rPr>
        <w:t xml:space="preserve">have </w:t>
      </w:r>
      <w:r w:rsidRPr="00E92D21">
        <w:rPr>
          <w:rFonts w:ascii="Times New Roman" w:hAnsi="Times New Roman" w:cs="Times New Roman"/>
          <w:sz w:val="24"/>
          <w:szCs w:val="24"/>
          <w:lang w:val="en-US"/>
        </w:rPr>
        <w:t xml:space="preserve">not </w:t>
      </w:r>
      <w:r w:rsidR="00680C5E">
        <w:rPr>
          <w:rFonts w:ascii="Times New Roman" w:hAnsi="Times New Roman" w:cs="Times New Roman"/>
          <w:sz w:val="24"/>
          <w:szCs w:val="24"/>
          <w:lang w:val="en-US"/>
        </w:rPr>
        <w:t xml:space="preserve">been </w:t>
      </w:r>
      <w:r w:rsidRPr="00E92D21">
        <w:rPr>
          <w:rFonts w:ascii="Times New Roman" w:hAnsi="Times New Roman" w:cs="Times New Roman"/>
          <w:sz w:val="24"/>
          <w:szCs w:val="24"/>
          <w:lang w:val="en-US"/>
        </w:rPr>
        <w:t xml:space="preserve">identified </w:t>
      </w:r>
      <w:r w:rsidR="00680C5E">
        <w:rPr>
          <w:rFonts w:ascii="Times New Roman" w:hAnsi="Times New Roman" w:cs="Times New Roman"/>
          <w:sz w:val="24"/>
          <w:szCs w:val="24"/>
          <w:lang w:val="en-US"/>
        </w:rPr>
        <w:t>neither their efficacy</w:t>
      </w:r>
      <w:r w:rsidRPr="00E92D21">
        <w:rPr>
          <w:rFonts w:ascii="Times New Roman" w:hAnsi="Times New Roman" w:cs="Times New Roman"/>
          <w:sz w:val="24"/>
          <w:szCs w:val="24"/>
          <w:lang w:val="en-US"/>
        </w:rPr>
        <w:t xml:space="preserve">.  </w:t>
      </w:r>
    </w:p>
    <w:p w:rsidR="00F514C3" w:rsidRPr="00E92D21" w:rsidRDefault="00F514C3"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1739E2">
        <w:rPr>
          <w:rFonts w:ascii="Times New Roman" w:hAnsi="Times New Roman" w:cs="Times New Roman"/>
          <w:sz w:val="24"/>
          <w:szCs w:val="24"/>
          <w:lang w:val="en-US"/>
        </w:rPr>
        <w:t>Methodology for impact assessment and detection of vulnerable high seas marine ecosystems has not been provided.</w:t>
      </w:r>
    </w:p>
    <w:p w:rsidR="00F514C3" w:rsidRPr="001739E2" w:rsidRDefault="00F514C3" w:rsidP="00222D32">
      <w:pPr>
        <w:autoSpaceDE w:val="0"/>
        <w:autoSpaceDN w:val="0"/>
        <w:adjustRightInd w:val="0"/>
        <w:spacing w:after="0" w:line="240" w:lineRule="auto"/>
        <w:jc w:val="both"/>
        <w:rPr>
          <w:rFonts w:ascii="Times New Roman" w:hAnsi="Times New Roman" w:cs="Times New Roman"/>
          <w:sz w:val="24"/>
          <w:szCs w:val="24"/>
          <w:lang w:val="en-US"/>
        </w:rPr>
      </w:pPr>
    </w:p>
    <w:p w:rsidR="00F514C3" w:rsidRDefault="00222D32" w:rsidP="00BD227B">
      <w:pPr>
        <w:autoSpaceDE w:val="0"/>
        <w:autoSpaceDN w:val="0"/>
        <w:adjustRightInd w:val="0"/>
        <w:spacing w:after="0" w:line="240" w:lineRule="auto"/>
        <w:jc w:val="both"/>
        <w:rPr>
          <w:rFonts w:ascii="Times New Roman" w:hAnsi="Times New Roman" w:cs="Times New Roman"/>
          <w:sz w:val="24"/>
          <w:szCs w:val="24"/>
          <w:lang w:val="en-US"/>
        </w:rPr>
      </w:pPr>
      <w:r w:rsidRPr="001739E2">
        <w:rPr>
          <w:rFonts w:ascii="Times New Roman" w:hAnsi="Times New Roman" w:cs="Times New Roman"/>
          <w:sz w:val="24"/>
          <w:szCs w:val="24"/>
          <w:lang w:val="en-US"/>
        </w:rPr>
        <w:lastRenderedPageBreak/>
        <w:t>Capacity building for scientist</w:t>
      </w:r>
      <w:r w:rsidR="00680C5E">
        <w:rPr>
          <w:rFonts w:ascii="Times New Roman" w:hAnsi="Times New Roman" w:cs="Times New Roman"/>
          <w:sz w:val="24"/>
          <w:szCs w:val="24"/>
          <w:lang w:val="en-US"/>
        </w:rPr>
        <w:t>s</w:t>
      </w:r>
      <w:r w:rsidRPr="001739E2">
        <w:rPr>
          <w:rFonts w:ascii="Times New Roman" w:hAnsi="Times New Roman" w:cs="Times New Roman"/>
          <w:sz w:val="24"/>
          <w:szCs w:val="24"/>
          <w:lang w:val="en-US"/>
        </w:rPr>
        <w:t xml:space="preserve"> f</w:t>
      </w:r>
      <w:r>
        <w:rPr>
          <w:rFonts w:ascii="Times New Roman" w:hAnsi="Times New Roman" w:cs="Times New Roman"/>
          <w:sz w:val="24"/>
          <w:szCs w:val="24"/>
          <w:lang w:val="en-US"/>
        </w:rPr>
        <w:t>or</w:t>
      </w:r>
      <w:r w:rsidRPr="001739E2">
        <w:rPr>
          <w:rFonts w:ascii="Times New Roman" w:hAnsi="Times New Roman" w:cs="Times New Roman"/>
          <w:sz w:val="24"/>
          <w:szCs w:val="24"/>
          <w:lang w:val="en-US"/>
        </w:rPr>
        <w:t xml:space="preserve"> developing countries has been realized but on</w:t>
      </w:r>
      <w:r w:rsidR="00680C5E">
        <w:rPr>
          <w:rFonts w:ascii="Times New Roman" w:hAnsi="Times New Roman" w:cs="Times New Roman"/>
          <w:sz w:val="24"/>
          <w:szCs w:val="24"/>
          <w:lang w:val="en-US"/>
        </w:rPr>
        <w:t xml:space="preserve">ly for a few persons, </w:t>
      </w:r>
      <w:r w:rsidRPr="001739E2">
        <w:rPr>
          <w:rFonts w:ascii="Times New Roman" w:hAnsi="Times New Roman" w:cs="Times New Roman"/>
          <w:sz w:val="24"/>
          <w:szCs w:val="24"/>
          <w:lang w:val="en-US"/>
        </w:rPr>
        <w:t xml:space="preserve"> very specific topics such as </w:t>
      </w:r>
      <w:r w:rsidR="00680C5E">
        <w:rPr>
          <w:rFonts w:ascii="Times New Roman" w:hAnsi="Times New Roman" w:cs="Times New Roman"/>
          <w:sz w:val="24"/>
          <w:szCs w:val="24"/>
          <w:lang w:val="en-US"/>
        </w:rPr>
        <w:t>taxonomy and oceanography at sea (all disciplines), in particular deep sea and high seas.</w:t>
      </w:r>
    </w:p>
    <w:p w:rsidR="00F514C3" w:rsidRDefault="00F514C3" w:rsidP="00BD227B">
      <w:pPr>
        <w:autoSpaceDE w:val="0"/>
        <w:autoSpaceDN w:val="0"/>
        <w:adjustRightInd w:val="0"/>
        <w:spacing w:after="0" w:line="240" w:lineRule="auto"/>
        <w:jc w:val="both"/>
        <w:rPr>
          <w:rFonts w:ascii="Times New Roman" w:hAnsi="Times New Roman" w:cs="Times New Roman"/>
          <w:sz w:val="24"/>
          <w:szCs w:val="24"/>
          <w:lang w:val="en-US"/>
        </w:rPr>
      </w:pPr>
    </w:p>
    <w:p w:rsidR="00F514C3" w:rsidRPr="00F514C3" w:rsidRDefault="00222D32" w:rsidP="00BD227B">
      <w:pPr>
        <w:autoSpaceDE w:val="0"/>
        <w:autoSpaceDN w:val="0"/>
        <w:adjustRightInd w:val="0"/>
        <w:spacing w:after="0" w:line="240" w:lineRule="auto"/>
        <w:jc w:val="both"/>
        <w:rPr>
          <w:rFonts w:ascii="Times New Roman" w:hAnsi="Times New Roman" w:cs="Times New Roman"/>
          <w:color w:val="FF0000"/>
          <w:sz w:val="24"/>
          <w:szCs w:val="24"/>
          <w:lang w:val="en-US"/>
        </w:rPr>
      </w:pPr>
      <w:r w:rsidRPr="001739E2">
        <w:rPr>
          <w:rFonts w:ascii="Times New Roman" w:hAnsi="Times New Roman" w:cs="Times New Roman"/>
          <w:sz w:val="24"/>
          <w:szCs w:val="24"/>
          <w:lang w:val="en-US"/>
        </w:rPr>
        <w:t>No specific network of scientist</w:t>
      </w:r>
      <w:r w:rsidR="00680C5E">
        <w:rPr>
          <w:rFonts w:ascii="Times New Roman" w:hAnsi="Times New Roman" w:cs="Times New Roman"/>
          <w:sz w:val="24"/>
          <w:szCs w:val="24"/>
          <w:lang w:val="en-US"/>
        </w:rPr>
        <w:t>s</w:t>
      </w:r>
      <w:r w:rsidRPr="001739E2">
        <w:rPr>
          <w:rFonts w:ascii="Times New Roman" w:hAnsi="Times New Roman" w:cs="Times New Roman"/>
          <w:sz w:val="24"/>
          <w:szCs w:val="24"/>
          <w:lang w:val="en-US"/>
        </w:rPr>
        <w:t xml:space="preserve">, policy makers and managers for the high seas conservation has been created, </w:t>
      </w:r>
      <w:r w:rsidRPr="007C3007">
        <w:rPr>
          <w:rFonts w:ascii="Times New Roman" w:hAnsi="Times New Roman" w:cs="Times New Roman"/>
          <w:sz w:val="24"/>
          <w:szCs w:val="24"/>
          <w:lang w:val="en-US"/>
        </w:rPr>
        <w:t>only links with another project</w:t>
      </w:r>
      <w:r w:rsidR="007C3007" w:rsidRPr="007C3007">
        <w:rPr>
          <w:rFonts w:ascii="Times New Roman" w:hAnsi="Times New Roman" w:cs="Times New Roman"/>
          <w:sz w:val="24"/>
          <w:szCs w:val="24"/>
          <w:lang w:val="en-US"/>
        </w:rPr>
        <w:t xml:space="preserve"> (ASCLME)</w:t>
      </w:r>
      <w:r w:rsidRPr="007C3007">
        <w:rPr>
          <w:rFonts w:ascii="Times New Roman" w:hAnsi="Times New Roman" w:cs="Times New Roman"/>
          <w:sz w:val="24"/>
          <w:szCs w:val="24"/>
          <w:lang w:val="en-US"/>
        </w:rPr>
        <w:t xml:space="preserve"> </w:t>
      </w:r>
      <w:r w:rsidR="007C3007" w:rsidRPr="007C3007">
        <w:rPr>
          <w:rFonts w:ascii="Times New Roman" w:hAnsi="Times New Roman" w:cs="Times New Roman"/>
          <w:sz w:val="24"/>
          <w:szCs w:val="24"/>
          <w:lang w:val="en-US"/>
        </w:rPr>
        <w:t>having for</w:t>
      </w:r>
      <w:r w:rsidRPr="007C3007">
        <w:rPr>
          <w:rFonts w:ascii="Times New Roman" w:hAnsi="Times New Roman" w:cs="Times New Roman"/>
          <w:sz w:val="24"/>
          <w:szCs w:val="24"/>
          <w:lang w:val="en-US"/>
        </w:rPr>
        <w:t xml:space="preserve"> objective of providing science for management in marine waters under national jurisdiction. </w:t>
      </w:r>
    </w:p>
    <w:p w:rsidR="00F514C3" w:rsidRDefault="00F514C3" w:rsidP="00BD227B">
      <w:pPr>
        <w:autoSpaceDE w:val="0"/>
        <w:autoSpaceDN w:val="0"/>
        <w:adjustRightInd w:val="0"/>
        <w:spacing w:after="0" w:line="240" w:lineRule="auto"/>
        <w:jc w:val="both"/>
        <w:rPr>
          <w:rFonts w:ascii="Times New Roman" w:hAnsi="Times New Roman" w:cs="Times New Roman"/>
          <w:b/>
          <w:sz w:val="24"/>
          <w:szCs w:val="24"/>
          <w:lang w:val="en-US"/>
        </w:rPr>
      </w:pPr>
    </w:p>
    <w:p w:rsidR="00FE6F4A" w:rsidRDefault="00BD227B" w:rsidP="00F514C3">
      <w:pPr>
        <w:autoSpaceDE w:val="0"/>
        <w:autoSpaceDN w:val="0"/>
        <w:adjustRightInd w:val="0"/>
        <w:spacing w:after="0" w:line="240" w:lineRule="auto"/>
        <w:jc w:val="both"/>
        <w:rPr>
          <w:rFonts w:ascii="Times New Roman" w:hAnsi="Times New Roman" w:cs="Times New Roman"/>
          <w:b/>
          <w:sz w:val="24"/>
          <w:szCs w:val="24"/>
          <w:lang w:val="en-US"/>
        </w:rPr>
      </w:pPr>
      <w:r w:rsidRPr="00BD227B">
        <w:rPr>
          <w:rFonts w:ascii="Times New Roman" w:hAnsi="Times New Roman" w:cs="Times New Roman"/>
          <w:b/>
          <w:sz w:val="24"/>
          <w:szCs w:val="24"/>
          <w:lang w:val="en-US"/>
        </w:rPr>
        <w:t xml:space="preserve">The rating includes </w:t>
      </w:r>
      <w:r>
        <w:rPr>
          <w:rFonts w:ascii="Times New Roman" w:hAnsi="Times New Roman" w:cs="Times New Roman"/>
          <w:b/>
          <w:sz w:val="24"/>
          <w:szCs w:val="24"/>
          <w:lang w:val="en-US"/>
        </w:rPr>
        <w:t>6</w:t>
      </w:r>
      <w:r w:rsidRPr="00BD227B">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Satisfactory and 5 </w:t>
      </w:r>
      <w:r w:rsidRPr="00BD227B">
        <w:rPr>
          <w:rFonts w:ascii="Times New Roman" w:hAnsi="Times New Roman" w:cs="Times New Roman"/>
          <w:b/>
          <w:sz w:val="24"/>
          <w:szCs w:val="24"/>
          <w:lang w:val="en-US"/>
        </w:rPr>
        <w:t>Moderately Satisfactory.</w:t>
      </w:r>
    </w:p>
    <w:p w:rsidR="00D72979" w:rsidRDefault="00D72979" w:rsidP="007C3007">
      <w:pPr>
        <w:rPr>
          <w:rFonts w:ascii="Times New Roman" w:hAnsi="Times New Roman" w:cs="Times New Roman"/>
          <w:b/>
          <w:bCs/>
          <w:sz w:val="24"/>
          <w:szCs w:val="24"/>
          <w:lang w:val="en-US"/>
        </w:rPr>
      </w:pPr>
    </w:p>
    <w:p w:rsidR="00631588" w:rsidRDefault="00631588" w:rsidP="007C3007">
      <w:pPr>
        <w:rPr>
          <w:rFonts w:ascii="Times New Roman" w:hAnsi="Times New Roman" w:cs="Times New Roman"/>
          <w:b/>
          <w:bCs/>
          <w:sz w:val="24"/>
          <w:szCs w:val="24"/>
          <w:lang w:val="en-US"/>
        </w:rPr>
      </w:pPr>
    </w:p>
    <w:p w:rsidR="00222D32" w:rsidRPr="007C3007" w:rsidRDefault="00222D32" w:rsidP="007C3007">
      <w:pPr>
        <w:rPr>
          <w:rFonts w:ascii="Times New Roman" w:hAnsi="Times New Roman" w:cs="Times New Roman"/>
          <w:b/>
          <w:bCs/>
          <w:sz w:val="24"/>
          <w:szCs w:val="24"/>
          <w:lang w:val="en-US"/>
        </w:rPr>
      </w:pPr>
      <w:r w:rsidRPr="00276AEA">
        <w:rPr>
          <w:rFonts w:ascii="Times New Roman" w:hAnsi="Times New Roman" w:cs="Times New Roman"/>
          <w:b/>
          <w:bCs/>
          <w:sz w:val="24"/>
          <w:szCs w:val="24"/>
          <w:lang w:val="en-US"/>
        </w:rPr>
        <w:t>Outcome 2:</w:t>
      </w:r>
      <w:r w:rsidRPr="00276AEA">
        <w:rPr>
          <w:rFonts w:ascii="Times New Roman" w:hAnsi="Times New Roman" w:cs="Times New Roman"/>
          <w:b/>
          <w:sz w:val="24"/>
          <w:szCs w:val="24"/>
          <w:lang w:val="en-US"/>
        </w:rPr>
        <w:t xml:space="preserve"> Enhancing governance frameworks for high seas resources conservation and management (see further details in Annex 6.2)</w:t>
      </w:r>
    </w:p>
    <w:p w:rsidR="00222D32" w:rsidRPr="00276AEA"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bCs/>
          <w:sz w:val="24"/>
          <w:szCs w:val="24"/>
          <w:lang w:val="en-US"/>
        </w:rPr>
        <w:t>Output 2.1</w:t>
      </w:r>
      <w:r w:rsidRPr="00276AEA">
        <w:rPr>
          <w:rFonts w:ascii="Times New Roman" w:hAnsi="Times New Roman" w:cs="Times New Roman"/>
          <w:b/>
          <w:sz w:val="24"/>
          <w:szCs w:val="24"/>
          <w:lang w:val="en-US"/>
        </w:rPr>
        <w:t xml:space="preserve"> Legal and institutional options consistent with the United Nations Convention on the Law of the Sea (UNCLOS) and the Straddling/Highly Migratory Stocks Agreement for managing biological resources in the high seas of the southern Indian Ocean assessed</w:t>
      </w:r>
    </w:p>
    <w:p w:rsidR="00222D32" w:rsidRPr="00276AEA" w:rsidRDefault="00222D32" w:rsidP="00222D32">
      <w:pPr>
        <w:spacing w:after="0" w:line="240" w:lineRule="auto"/>
        <w:jc w:val="both"/>
        <w:rPr>
          <w:rFonts w:ascii="Times New Roman" w:hAnsi="Times New Roman" w:cs="Times New Roman"/>
          <w:b/>
          <w:sz w:val="24"/>
          <w:szCs w:val="24"/>
          <w:u w:val="single"/>
          <w:lang w:val="en-US"/>
        </w:rPr>
      </w:pPr>
    </w:p>
    <w:p w:rsidR="00222D32" w:rsidRPr="00276AEA" w:rsidRDefault="00222D32" w:rsidP="00222D32">
      <w:pPr>
        <w:spacing w:after="0" w:line="240" w:lineRule="auto"/>
        <w:jc w:val="both"/>
        <w:rPr>
          <w:rFonts w:ascii="Times New Roman" w:hAnsi="Times New Roman" w:cs="Times New Roman"/>
          <w:sz w:val="24"/>
          <w:szCs w:val="24"/>
          <w:u w:val="single"/>
          <w:lang w:val="en-US"/>
        </w:rPr>
      </w:pPr>
      <w:r w:rsidRPr="00F6384D">
        <w:rPr>
          <w:rFonts w:ascii="Times New Roman" w:hAnsi="Times New Roman" w:cs="Times New Roman"/>
          <w:b/>
          <w:sz w:val="24"/>
          <w:szCs w:val="24"/>
          <w:lang w:val="en-US"/>
        </w:rPr>
        <w:t>Indicator 2.1.1</w:t>
      </w:r>
      <w:r w:rsidRPr="00F6384D">
        <w:rPr>
          <w:rFonts w:ascii="Times New Roman" w:hAnsi="Times New Roman" w:cs="Times New Roman"/>
          <w:sz w:val="24"/>
          <w:szCs w:val="24"/>
          <w:lang w:val="en-US"/>
        </w:rPr>
        <w:t xml:space="preserve"> </w:t>
      </w:r>
      <w:r w:rsidRPr="00276AEA">
        <w:rPr>
          <w:rFonts w:ascii="Times New Roman" w:hAnsi="Times New Roman" w:cs="Times New Roman"/>
          <w:sz w:val="24"/>
          <w:szCs w:val="24"/>
          <w:u w:val="single"/>
          <w:lang w:val="en-US"/>
        </w:rPr>
        <w:t>Institutional and legal gaps analyzed</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title of the first proposed document changed from “Comprehensive analysis of existing legal and institutional framework for managing biological resources in the high seas of the southern Indian Ocean to “Institutional and Legal Gap Analysis: an ecosystem approach to management of seamounts in the Southern Indian Ocean”, IUCN SIO report volume 3 published in 2012.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main comment would be that the Institutional and legal gap analysis is not comprehensive but deceivingly short if one considers the chapter dealing on the topic, </w:t>
      </w:r>
      <w:r w:rsidR="00CB6C51">
        <w:rPr>
          <w:rFonts w:ascii="Times New Roman" w:hAnsi="Times New Roman" w:cs="Times New Roman"/>
          <w:sz w:val="24"/>
          <w:szCs w:val="24"/>
          <w:lang w:val="en-US"/>
        </w:rPr>
        <w:t xml:space="preserve">vol 3 </w:t>
      </w:r>
      <w:r w:rsidRPr="00276AEA">
        <w:rPr>
          <w:rFonts w:ascii="Times New Roman" w:hAnsi="Times New Roman" w:cs="Times New Roman"/>
          <w:sz w:val="24"/>
          <w:szCs w:val="24"/>
          <w:lang w:val="en-US"/>
        </w:rPr>
        <w:t>p</w:t>
      </w:r>
      <w:r w:rsidR="00CB6C51">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46, with a text of half a page. It definitely should have been expanded as it enables the development of options for improvement of the legal and institutional framework (2.1.2 and outcome 3)</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analysis of the global instruments is comprehensive and well </w:t>
      </w:r>
      <w:proofErr w:type="gramStart"/>
      <w:r w:rsidRPr="00276AEA">
        <w:rPr>
          <w:rFonts w:ascii="Times New Roman" w:hAnsi="Times New Roman" w:cs="Times New Roman"/>
          <w:sz w:val="24"/>
          <w:szCs w:val="24"/>
          <w:lang w:val="en-US"/>
        </w:rPr>
        <w:t>documented,</w:t>
      </w:r>
      <w:proofErr w:type="gramEnd"/>
      <w:r w:rsidRPr="00276AEA">
        <w:rPr>
          <w:rFonts w:ascii="Times New Roman" w:hAnsi="Times New Roman" w:cs="Times New Roman"/>
          <w:sz w:val="24"/>
          <w:szCs w:val="24"/>
          <w:lang w:val="en-US"/>
        </w:rPr>
        <w:t xml:space="preserve"> however for the region it is not of the same quality. There are some errors and omissions concerning some instruments in particular concerning their relevance to the project and the interpretation of their mandate documented by all the regional and international projects they support. In particular, the ASCLME regional project</w:t>
      </w:r>
      <w:r w:rsidR="00CB6C51">
        <w:rPr>
          <w:rFonts w:ascii="Times New Roman" w:hAnsi="Times New Roman" w:cs="Times New Roman"/>
          <w:sz w:val="24"/>
          <w:szCs w:val="24"/>
          <w:lang w:val="en-US"/>
        </w:rPr>
        <w:t>,</w:t>
      </w:r>
      <w:r w:rsidRPr="00276AEA">
        <w:rPr>
          <w:rFonts w:ascii="Times New Roman" w:hAnsi="Times New Roman" w:cs="Times New Roman"/>
          <w:sz w:val="24"/>
          <w:szCs w:val="24"/>
          <w:lang w:val="en-US"/>
        </w:rPr>
        <w:t xml:space="preserve"> with no legal agreement or prescribed area of competence or application</w:t>
      </w:r>
      <w:r w:rsidR="00CB6C51">
        <w:rPr>
          <w:rFonts w:ascii="Times New Roman" w:hAnsi="Times New Roman" w:cs="Times New Roman"/>
          <w:sz w:val="24"/>
          <w:szCs w:val="24"/>
          <w:lang w:val="en-US"/>
        </w:rPr>
        <w:t>,</w:t>
      </w:r>
      <w:r w:rsidRPr="00276AEA">
        <w:rPr>
          <w:rFonts w:ascii="Times New Roman" w:hAnsi="Times New Roman" w:cs="Times New Roman"/>
          <w:sz w:val="24"/>
          <w:szCs w:val="24"/>
          <w:lang w:val="en-US"/>
        </w:rPr>
        <w:t xml:space="preserve"> is quoted in the list of instruments and fostered as the sole entity able to resolve the lack of competence in region-level capacity-building and to address regional issues in an ecosystem context...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evaluation would have expected a comprehensive analysis of the different instruments (global and regional) existing in the region and their relevance to the project. This analysis should have been done in a participative mode with all stakeholders. This would have been performed during one or a series of workshops with all governments and existing entities in the region. Would follow a list of options (2.1.2) on how integrating the management of high seas issues into the existing framework in the region and globally, analyzing the </w:t>
      </w:r>
      <w:r w:rsidRPr="00276AEA">
        <w:rPr>
          <w:rFonts w:ascii="Times New Roman" w:hAnsi="Times New Roman" w:cs="Times New Roman"/>
          <w:sz w:val="24"/>
          <w:szCs w:val="24"/>
          <w:lang w:val="en-US"/>
        </w:rPr>
        <w:lastRenderedPageBreak/>
        <w:t>complementarities between instruments for the purpose of the project and proposing one or more options for reaching the objectives, then selecting the recommended one(s).</w:t>
      </w:r>
    </w:p>
    <w:p w:rsidR="00222D32" w:rsidRPr="00276AEA"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p>
    <w:p w:rsidR="00222D32" w:rsidRPr="00276AEA" w:rsidRDefault="00222D32" w:rsidP="00222D32">
      <w:pPr>
        <w:pStyle w:val="En-tte"/>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w:t>
      </w:r>
      <w:r w:rsidR="00B47649">
        <w:rPr>
          <w:rFonts w:ascii="Times New Roman" w:hAnsi="Times New Roman" w:cs="Times New Roman"/>
          <w:sz w:val="24"/>
          <w:szCs w:val="24"/>
          <w:lang w:val="en-US"/>
        </w:rPr>
        <w:t>objective</w:t>
      </w:r>
      <w:r w:rsidRPr="00276AEA">
        <w:rPr>
          <w:rFonts w:ascii="Times New Roman" w:hAnsi="Times New Roman" w:cs="Times New Roman"/>
          <w:sz w:val="24"/>
          <w:szCs w:val="24"/>
          <w:lang w:val="en-US"/>
        </w:rPr>
        <w:t xml:space="preserve">s of the project being </w:t>
      </w:r>
      <w:r w:rsidR="00CB6C51">
        <w:rPr>
          <w:rFonts w:ascii="Times New Roman" w:hAnsi="Times New Roman" w:cs="Times New Roman"/>
          <w:sz w:val="24"/>
          <w:szCs w:val="24"/>
          <w:lang w:val="en-US"/>
        </w:rPr>
        <w:t xml:space="preserve">to develop </w:t>
      </w:r>
      <w:r w:rsidRPr="00276AEA">
        <w:rPr>
          <w:rFonts w:ascii="Times New Roman" w:hAnsi="Times New Roman" w:cs="Times New Roman"/>
          <w:b/>
          <w:sz w:val="24"/>
          <w:szCs w:val="24"/>
          <w:lang w:val="en-US"/>
        </w:rPr>
        <w:t>marine spatial planning</w:t>
      </w:r>
      <w:r w:rsidRPr="00276AEA">
        <w:rPr>
          <w:rFonts w:ascii="Times New Roman" w:hAnsi="Times New Roman" w:cs="Times New Roman"/>
          <w:sz w:val="24"/>
          <w:szCs w:val="24"/>
          <w:lang w:val="en-US"/>
        </w:rPr>
        <w:t xml:space="preserve"> </w:t>
      </w:r>
      <w:r w:rsidRPr="00CB6C51">
        <w:rPr>
          <w:rFonts w:ascii="Times New Roman" w:hAnsi="Times New Roman" w:cs="Times New Roman"/>
          <w:b/>
          <w:sz w:val="24"/>
          <w:szCs w:val="24"/>
          <w:lang w:val="en-US"/>
        </w:rPr>
        <w:t>in the high seas</w:t>
      </w:r>
      <w:r w:rsidR="00CB6C51">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 xml:space="preserve">and </w:t>
      </w:r>
      <w:r w:rsidR="00CB6C51">
        <w:rPr>
          <w:rFonts w:ascii="Times New Roman" w:hAnsi="Times New Roman" w:cs="Times New Roman"/>
          <w:sz w:val="24"/>
          <w:szCs w:val="24"/>
          <w:lang w:val="en-US"/>
        </w:rPr>
        <w:t xml:space="preserve">to </w:t>
      </w:r>
      <w:r w:rsidRPr="00276AEA">
        <w:rPr>
          <w:rFonts w:ascii="Times New Roman" w:hAnsi="Times New Roman" w:cs="Times New Roman"/>
          <w:sz w:val="24"/>
          <w:szCs w:val="24"/>
          <w:lang w:val="en-US"/>
        </w:rPr>
        <w:t>increas</w:t>
      </w:r>
      <w:r w:rsidR="00CB6C51">
        <w:rPr>
          <w:rFonts w:ascii="Times New Roman" w:hAnsi="Times New Roman" w:cs="Times New Roman"/>
          <w:sz w:val="24"/>
          <w:szCs w:val="24"/>
          <w:lang w:val="en-US"/>
        </w:rPr>
        <w:t>e</w:t>
      </w:r>
      <w:r w:rsidRPr="00276AEA">
        <w:rPr>
          <w:rFonts w:ascii="Times New Roman" w:hAnsi="Times New Roman" w:cs="Times New Roman"/>
          <w:sz w:val="24"/>
          <w:szCs w:val="24"/>
          <w:lang w:val="en-US"/>
        </w:rPr>
        <w:t xml:space="preserve"> knowledge on high seas</w:t>
      </w:r>
      <w:r w:rsidR="00CB6C51">
        <w:rPr>
          <w:rFonts w:ascii="Times New Roman" w:hAnsi="Times New Roman" w:cs="Times New Roman"/>
          <w:sz w:val="24"/>
          <w:szCs w:val="24"/>
          <w:lang w:val="en-US"/>
        </w:rPr>
        <w:t xml:space="preserve"> and deep seas habitats, in particular </w:t>
      </w:r>
      <w:r w:rsidR="00B47649">
        <w:rPr>
          <w:rFonts w:ascii="Times New Roman" w:hAnsi="Times New Roman" w:cs="Times New Roman"/>
          <w:sz w:val="24"/>
          <w:szCs w:val="24"/>
          <w:lang w:val="en-US"/>
        </w:rPr>
        <w:t xml:space="preserve">on </w:t>
      </w:r>
      <w:r w:rsidR="00CB6C51">
        <w:rPr>
          <w:rFonts w:ascii="Times New Roman" w:hAnsi="Times New Roman" w:cs="Times New Roman"/>
          <w:sz w:val="24"/>
          <w:szCs w:val="24"/>
          <w:lang w:val="en-US"/>
        </w:rPr>
        <w:t>seamount</w:t>
      </w:r>
      <w:r w:rsidR="00B47649">
        <w:rPr>
          <w:rFonts w:ascii="Times New Roman" w:hAnsi="Times New Roman" w:cs="Times New Roman"/>
          <w:sz w:val="24"/>
          <w:szCs w:val="24"/>
          <w:lang w:val="en-US"/>
        </w:rPr>
        <w:t xml:space="preserve">s </w:t>
      </w:r>
      <w:r w:rsidR="00CB6C51">
        <w:rPr>
          <w:rFonts w:ascii="Times New Roman" w:hAnsi="Times New Roman" w:cs="Times New Roman"/>
          <w:sz w:val="24"/>
          <w:szCs w:val="24"/>
          <w:lang w:val="en-US"/>
        </w:rPr>
        <w:t xml:space="preserve">and associated fisheries </w:t>
      </w:r>
      <w:r w:rsidR="00CB6C51" w:rsidRPr="00276AEA">
        <w:rPr>
          <w:rFonts w:ascii="Times New Roman" w:hAnsi="Times New Roman" w:cs="Times New Roman"/>
          <w:sz w:val="24"/>
          <w:szCs w:val="24"/>
          <w:lang w:val="en-US"/>
        </w:rPr>
        <w:t>(benthic and pelagic)</w:t>
      </w:r>
      <w:r w:rsidRPr="00276AEA">
        <w:rPr>
          <w:rFonts w:ascii="Times New Roman" w:hAnsi="Times New Roman" w:cs="Times New Roman"/>
          <w:sz w:val="24"/>
          <w:szCs w:val="24"/>
          <w:lang w:val="en-US"/>
        </w:rPr>
        <w:t>, an analysis of the regional entities shows that a total of five global instruments, eight regional instruments, one project and one association of industrial fishing companies (directly involved in the study area) are relevant to the GEF UNDP/IUCN project.</w:t>
      </w:r>
    </w:p>
    <w:p w:rsidR="00222D32" w:rsidRPr="00276AEA" w:rsidRDefault="00222D32" w:rsidP="00222D32">
      <w:pPr>
        <w:pStyle w:val="En-tte"/>
        <w:jc w:val="both"/>
        <w:rPr>
          <w:rFonts w:ascii="Times New Roman" w:hAnsi="Times New Roman" w:cs="Times New Roman"/>
          <w:sz w:val="24"/>
          <w:szCs w:val="24"/>
          <w:lang w:val="en-US"/>
        </w:rPr>
      </w:pPr>
    </w:p>
    <w:p w:rsidR="00B47649"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basic elements of each </w:t>
      </w:r>
      <w:r w:rsidR="00B47649">
        <w:rPr>
          <w:rFonts w:ascii="Times New Roman" w:hAnsi="Times New Roman" w:cs="Times New Roman"/>
          <w:sz w:val="24"/>
          <w:szCs w:val="24"/>
          <w:lang w:val="en-US"/>
        </w:rPr>
        <w:t>regional instrument</w:t>
      </w:r>
      <w:r w:rsidRPr="00276AEA">
        <w:rPr>
          <w:rFonts w:ascii="Times New Roman" w:hAnsi="Times New Roman" w:cs="Times New Roman"/>
          <w:sz w:val="24"/>
          <w:szCs w:val="24"/>
          <w:lang w:val="en-US"/>
        </w:rPr>
        <w:t xml:space="preserve"> have been provided, but the complementarity between some of them (duo, trio, or more) has not been explored, neither </w:t>
      </w:r>
      <w:r w:rsidR="00B47649">
        <w:rPr>
          <w:rFonts w:ascii="Times New Roman" w:hAnsi="Times New Roman" w:cs="Times New Roman"/>
          <w:sz w:val="24"/>
          <w:szCs w:val="24"/>
          <w:lang w:val="en-US"/>
        </w:rPr>
        <w:t xml:space="preserve">a series of </w:t>
      </w:r>
      <w:r w:rsidRPr="00276AEA">
        <w:rPr>
          <w:rFonts w:ascii="Times New Roman" w:hAnsi="Times New Roman" w:cs="Times New Roman"/>
          <w:sz w:val="24"/>
          <w:szCs w:val="24"/>
          <w:lang w:val="en-US"/>
        </w:rPr>
        <w:t xml:space="preserve">best option(s) </w:t>
      </w:r>
      <w:r w:rsidR="00B47649">
        <w:rPr>
          <w:rFonts w:ascii="Times New Roman" w:hAnsi="Times New Roman" w:cs="Times New Roman"/>
          <w:sz w:val="24"/>
          <w:szCs w:val="24"/>
          <w:lang w:val="en-US"/>
        </w:rPr>
        <w:t xml:space="preserve">to develop </w:t>
      </w:r>
      <w:r w:rsidRPr="00276AEA">
        <w:rPr>
          <w:rFonts w:ascii="Times New Roman" w:hAnsi="Times New Roman" w:cs="Times New Roman"/>
          <w:sz w:val="24"/>
          <w:szCs w:val="24"/>
          <w:lang w:val="en-US"/>
        </w:rPr>
        <w:t>for the future, only one option has been recommended with the development of the SIO Alliance (see evaluation of outcome 3).</w:t>
      </w: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 </w:t>
      </w: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It is not evident in any document that bilateral discussions have been held between each of these entities and the project’s executing team (IUCN), except through FAO, ASCLME project, SIODFA Association, involved in the Project Steering Committee. None of the other entities appear to have been involved and no information can be found in the different reports provided to the evaluator and in the interviews.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In addition IUCN’s constituency includes members of the region, as provided in the following table. Those with potential relevance to the project do not appear in the different activities nor have been quoted by IUCN as stakeholders (see list Annex 4). </w:t>
      </w:r>
    </w:p>
    <w:p w:rsidR="00222D32" w:rsidRPr="00276AEA" w:rsidRDefault="00222D32" w:rsidP="00222D32">
      <w:pPr>
        <w:spacing w:after="0" w:line="240" w:lineRule="auto"/>
        <w:jc w:val="both"/>
        <w:rPr>
          <w:rFonts w:ascii="Times New Roman" w:hAnsi="Times New Roman" w:cs="Times New Roman"/>
          <w:sz w:val="24"/>
          <w:szCs w:val="24"/>
          <w:highlight w:val="yellow"/>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It is important to bear in mind that </w:t>
      </w:r>
      <w:r w:rsidRPr="00276AEA">
        <w:rPr>
          <w:rFonts w:ascii="Times New Roman" w:hAnsi="Times New Roman" w:cs="Times New Roman"/>
          <w:b/>
          <w:sz w:val="24"/>
          <w:szCs w:val="24"/>
          <w:lang w:val="en-US"/>
        </w:rPr>
        <w:t>the process of integrated marine spatial planning and management is familiar to the region</w:t>
      </w:r>
      <w:r w:rsidRPr="00276AEA">
        <w:rPr>
          <w:rFonts w:ascii="Times New Roman" w:hAnsi="Times New Roman" w:cs="Times New Roman"/>
          <w:sz w:val="24"/>
          <w:szCs w:val="24"/>
          <w:lang w:val="en-US"/>
        </w:rPr>
        <w:t xml:space="preserve"> as it has been involved in the process, named then “Integrated Coastal Zone Management”, since approximately 1996, with most entities e.g. EC, DANIDA, ReCoMAP, GEF, UNEP/WIO-LaB/EAF, COI, UNESCO/IOC, CORDIO...and is still in process. Numerous workshops, often with pilot sites have activated all stakeholders in different disciplines to participate and concretize the concepts of multilayer layer management in a participative approach. </w:t>
      </w:r>
      <w:r w:rsidRPr="00276AEA">
        <w:rPr>
          <w:rFonts w:ascii="Times New Roman" w:hAnsi="Times New Roman" w:cs="Times New Roman"/>
          <w:b/>
          <w:sz w:val="24"/>
          <w:szCs w:val="24"/>
          <w:lang w:val="en-US"/>
        </w:rPr>
        <w:t xml:space="preserve">Moving the topic of marine spatial management to the high seas with all stakeholders in a participative approach focusing on fisheries </w:t>
      </w:r>
      <w:r w:rsidRPr="00695825">
        <w:rPr>
          <w:rFonts w:ascii="Times New Roman" w:hAnsi="Times New Roman" w:cs="Times New Roman"/>
          <w:b/>
          <w:sz w:val="24"/>
          <w:szCs w:val="24"/>
          <w:lang w:val="en-US"/>
        </w:rPr>
        <w:t>management of a seamount pilot site would have been more suitable to fulfill the primary objective of the project</w:t>
      </w:r>
      <w:r w:rsidRPr="00276AEA">
        <w:rPr>
          <w:rFonts w:ascii="Times New Roman" w:hAnsi="Times New Roman" w:cs="Times New Roman"/>
          <w:sz w:val="24"/>
          <w:szCs w:val="24"/>
          <w:lang w:val="en-US"/>
        </w:rPr>
        <w:t xml:space="preserve"> than the theoretical “governance” workshop, as was the one organized by the project in Grahamstown. It would have a direct impact in anchoring the project to the region.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Fisheries management would have been a good topic for a workshop of the GEF UNDP/IUCN project. The field of fisheries management is familiar to the region</w:t>
      </w:r>
      <w:r w:rsidR="00695825">
        <w:rPr>
          <w:rFonts w:ascii="Times New Roman" w:hAnsi="Times New Roman" w:cs="Times New Roman"/>
          <w:sz w:val="24"/>
          <w:szCs w:val="24"/>
          <w:lang w:val="en-US"/>
        </w:rPr>
        <w:t xml:space="preserve"> for</w:t>
      </w:r>
      <w:r w:rsidRPr="00276AEA">
        <w:rPr>
          <w:rFonts w:ascii="Times New Roman" w:hAnsi="Times New Roman" w:cs="Times New Roman"/>
          <w:sz w:val="24"/>
          <w:szCs w:val="24"/>
          <w:lang w:val="en-US"/>
        </w:rPr>
        <w:t xml:space="preserve"> it is one of the main activities in the region that has been subject to capacity building,</w:t>
      </w:r>
      <w:r>
        <w:rPr>
          <w:rFonts w:ascii="Times New Roman" w:hAnsi="Times New Roman" w:cs="Times New Roman"/>
          <w:sz w:val="24"/>
          <w:szCs w:val="24"/>
          <w:lang w:val="en-US"/>
        </w:rPr>
        <w:t xml:space="preserve"> training, projects, equipment</w:t>
      </w:r>
      <w:r w:rsidRPr="00276AEA">
        <w:rPr>
          <w:rFonts w:ascii="Times New Roman" w:hAnsi="Times New Roman" w:cs="Times New Roman"/>
          <w:sz w:val="24"/>
          <w:szCs w:val="24"/>
          <w:lang w:val="en-US"/>
        </w:rPr>
        <w:t>... Even if high seas are out of reach for several countries of the region because of lack of HI Tech equipment, and experience, they are aware of fishing techniques and gear at great depths. Indeed some islands, mainly volcanic, have steep slopes diving into great depths</w:t>
      </w:r>
      <w:r w:rsidR="00695825">
        <w:rPr>
          <w:rFonts w:ascii="Times New Roman" w:hAnsi="Times New Roman" w:cs="Times New Roman"/>
          <w:sz w:val="24"/>
          <w:szCs w:val="24"/>
          <w:lang w:val="en-US"/>
        </w:rPr>
        <w:t xml:space="preserve">. Many workshops </w:t>
      </w:r>
      <w:r w:rsidRPr="00276AEA">
        <w:rPr>
          <w:rFonts w:ascii="Times New Roman" w:hAnsi="Times New Roman" w:cs="Times New Roman"/>
          <w:sz w:val="24"/>
          <w:szCs w:val="24"/>
          <w:lang w:val="en-US"/>
        </w:rPr>
        <w:t xml:space="preserve">have </w:t>
      </w:r>
      <w:r w:rsidR="00695825">
        <w:rPr>
          <w:rFonts w:ascii="Times New Roman" w:hAnsi="Times New Roman" w:cs="Times New Roman"/>
          <w:sz w:val="24"/>
          <w:szCs w:val="24"/>
          <w:lang w:val="en-US"/>
        </w:rPr>
        <w:t>trained</w:t>
      </w:r>
      <w:r w:rsidRPr="00276AEA">
        <w:rPr>
          <w:rFonts w:ascii="Times New Roman" w:hAnsi="Times New Roman" w:cs="Times New Roman"/>
          <w:sz w:val="24"/>
          <w:szCs w:val="24"/>
          <w:lang w:val="en-US"/>
        </w:rPr>
        <w:t xml:space="preserve"> to fish around Fishing Aggregative Devices (FADs) anchored at several hundred meters</w:t>
      </w:r>
      <w:r w:rsidR="00695825">
        <w:rPr>
          <w:rFonts w:ascii="Times New Roman" w:hAnsi="Times New Roman" w:cs="Times New Roman"/>
          <w:sz w:val="24"/>
          <w:szCs w:val="24"/>
          <w:lang w:val="en-US"/>
        </w:rPr>
        <w:t xml:space="preserve"> deep</w:t>
      </w:r>
      <w:r w:rsidR="00B47649">
        <w:rPr>
          <w:rFonts w:ascii="Times New Roman" w:hAnsi="Times New Roman" w:cs="Times New Roman"/>
          <w:sz w:val="24"/>
          <w:szCs w:val="24"/>
          <w:lang w:val="en-US"/>
        </w:rPr>
        <w:t xml:space="preserve"> and training could be provided to participate in high seas fisheries (e.g. in manoeuvring as other developing countries present on fleets)</w:t>
      </w:r>
      <w:r w:rsidRPr="00276AEA">
        <w:rPr>
          <w:rFonts w:ascii="Times New Roman" w:hAnsi="Times New Roman" w:cs="Times New Roman"/>
          <w:sz w:val="24"/>
          <w:szCs w:val="24"/>
          <w:lang w:val="en-US"/>
        </w:rPr>
        <w:t>.</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governance and management workshops had for target to raise awareness, among others, policy makers. Support documents were provided to participants so that they could relay the </w:t>
      </w:r>
      <w:r w:rsidRPr="00276AEA">
        <w:rPr>
          <w:rFonts w:ascii="Times New Roman" w:hAnsi="Times New Roman" w:cs="Times New Roman"/>
          <w:sz w:val="24"/>
          <w:szCs w:val="24"/>
          <w:lang w:val="en-US"/>
        </w:rPr>
        <w:lastRenderedPageBreak/>
        <w:t>information. However it would have been recommended to convene more policy makers, external to the 2 projects hosting the meetings, and representatives of all</w:t>
      </w:r>
      <w:r w:rsidR="00621620">
        <w:rPr>
          <w:rFonts w:ascii="Times New Roman" w:hAnsi="Times New Roman" w:cs="Times New Roman"/>
          <w:sz w:val="24"/>
          <w:szCs w:val="24"/>
          <w:lang w:val="en-US"/>
        </w:rPr>
        <w:t xml:space="preserve"> the countries of the West and S</w:t>
      </w:r>
      <w:r w:rsidRPr="00276AEA">
        <w:rPr>
          <w:rFonts w:ascii="Times New Roman" w:hAnsi="Times New Roman" w:cs="Times New Roman"/>
          <w:sz w:val="24"/>
          <w:szCs w:val="24"/>
          <w:lang w:val="en-US"/>
        </w:rPr>
        <w:t>outh Indian Ocean.</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color w:val="272627"/>
          <w:sz w:val="24"/>
          <w:szCs w:val="24"/>
          <w:lang w:val="en-US"/>
        </w:rPr>
      </w:pPr>
      <w:r w:rsidRPr="00276AEA">
        <w:rPr>
          <w:rFonts w:ascii="Times New Roman" w:hAnsi="Times New Roman" w:cs="Times New Roman"/>
          <w:sz w:val="24"/>
          <w:szCs w:val="24"/>
          <w:lang w:val="en-US"/>
        </w:rPr>
        <w:t xml:space="preserve">Another issue in the region lies in the fact that the settling of extended continental shelf claims may nurture the number of unresolved sovereignty disputes in the western Indian </w:t>
      </w:r>
      <w:r w:rsidRPr="007C3007">
        <w:rPr>
          <w:rFonts w:ascii="Times New Roman" w:hAnsi="Times New Roman" w:cs="Times New Roman"/>
          <w:sz w:val="24"/>
          <w:szCs w:val="24"/>
          <w:lang w:val="en-US"/>
        </w:rPr>
        <w:t>Ocean region and furthermore with those that can claim a continental shelf bey</w:t>
      </w:r>
      <w:r w:rsidR="00621620">
        <w:rPr>
          <w:rFonts w:ascii="Times New Roman" w:hAnsi="Times New Roman" w:cs="Times New Roman"/>
          <w:sz w:val="24"/>
          <w:szCs w:val="24"/>
          <w:lang w:val="en-US"/>
        </w:rPr>
        <w:t>ond 200 nautical miles, up to 36</w:t>
      </w:r>
      <w:r w:rsidRPr="007C3007">
        <w:rPr>
          <w:rFonts w:ascii="Times New Roman" w:hAnsi="Times New Roman" w:cs="Times New Roman"/>
          <w:sz w:val="24"/>
          <w:szCs w:val="24"/>
          <w:lang w:val="en-US"/>
        </w:rPr>
        <w:t xml:space="preserve">0 nautical miles according to specific criteria. Presently, the five states nearest the project area (+ Crozet archipelago) have each proclaimed, with no contest, a 200- nautical-mile Exclusive Economic Zone (EEZ) and each benefits from a 200-nautical-mile ‘legal’ continental shelf. Madagascar could extend its </w:t>
      </w:r>
      <w:r w:rsidR="00695825" w:rsidRPr="007C3007">
        <w:rPr>
          <w:rFonts w:ascii="Times New Roman" w:hAnsi="Times New Roman" w:cs="Times New Roman"/>
          <w:sz w:val="24"/>
          <w:szCs w:val="24"/>
          <w:lang w:val="en-US"/>
        </w:rPr>
        <w:t>juri</w:t>
      </w:r>
      <w:r w:rsidR="00C9461B">
        <w:rPr>
          <w:rFonts w:ascii="Times New Roman" w:hAnsi="Times New Roman" w:cs="Times New Roman"/>
          <w:sz w:val="24"/>
          <w:szCs w:val="24"/>
          <w:lang w:val="en-US"/>
        </w:rPr>
        <w:t>s</w:t>
      </w:r>
      <w:r w:rsidR="00695825" w:rsidRPr="007C3007">
        <w:rPr>
          <w:rFonts w:ascii="Times New Roman" w:hAnsi="Times New Roman" w:cs="Times New Roman"/>
          <w:sz w:val="24"/>
          <w:szCs w:val="24"/>
          <w:lang w:val="en-US"/>
        </w:rPr>
        <w:t xml:space="preserve">diction </w:t>
      </w:r>
      <w:r w:rsidRPr="007C3007">
        <w:rPr>
          <w:rFonts w:ascii="Times New Roman" w:hAnsi="Times New Roman" w:cs="Times New Roman"/>
          <w:sz w:val="24"/>
          <w:szCs w:val="24"/>
          <w:lang w:val="en-US"/>
        </w:rPr>
        <w:t xml:space="preserve">to 360-nautical miles because of </w:t>
      </w:r>
      <w:r w:rsidR="00695825" w:rsidRPr="007C3007">
        <w:rPr>
          <w:rFonts w:ascii="Times New Roman" w:hAnsi="Times New Roman" w:cs="Times New Roman"/>
          <w:sz w:val="24"/>
          <w:szCs w:val="24"/>
          <w:lang w:val="en-US"/>
        </w:rPr>
        <w:t xml:space="preserve">its extended continental shelf, in particular </w:t>
      </w:r>
      <w:r w:rsidRPr="007C3007">
        <w:rPr>
          <w:rFonts w:ascii="Times New Roman" w:hAnsi="Times New Roman" w:cs="Times New Roman"/>
          <w:sz w:val="24"/>
          <w:szCs w:val="24"/>
          <w:lang w:val="en-US"/>
        </w:rPr>
        <w:t>the geomorphological structure south of the island</w:t>
      </w:r>
      <w:r w:rsidR="00C9461B">
        <w:rPr>
          <w:rFonts w:ascii="Times New Roman" w:hAnsi="Times New Roman" w:cs="Times New Roman"/>
          <w:sz w:val="24"/>
          <w:szCs w:val="24"/>
          <w:lang w:val="en-US"/>
        </w:rPr>
        <w:t xml:space="preserve"> on the Madagascar Ridge</w:t>
      </w:r>
      <w:r w:rsidRPr="007C3007">
        <w:rPr>
          <w:rFonts w:ascii="Times New Roman" w:hAnsi="Times New Roman" w:cs="Times New Roman"/>
          <w:sz w:val="24"/>
          <w:szCs w:val="24"/>
          <w:lang w:val="en-US"/>
        </w:rPr>
        <w:t xml:space="preserve">. It </w:t>
      </w:r>
      <w:r w:rsidRPr="00695825">
        <w:rPr>
          <w:rFonts w:ascii="Times New Roman" w:hAnsi="Times New Roman" w:cs="Times New Roman"/>
          <w:sz w:val="24"/>
          <w:szCs w:val="24"/>
          <w:lang w:val="en-US"/>
        </w:rPr>
        <w:t>would be</w:t>
      </w:r>
      <w:r w:rsidR="00C9461B">
        <w:rPr>
          <w:rFonts w:ascii="Times New Roman" w:hAnsi="Times New Roman" w:cs="Times New Roman"/>
          <w:sz w:val="24"/>
          <w:szCs w:val="24"/>
          <w:lang w:val="en-US"/>
        </w:rPr>
        <w:t xml:space="preserve"> </w:t>
      </w:r>
      <w:r w:rsidRPr="00695825">
        <w:rPr>
          <w:rFonts w:ascii="Times New Roman" w:hAnsi="Times New Roman" w:cs="Times New Roman"/>
          <w:sz w:val="24"/>
          <w:szCs w:val="24"/>
          <w:lang w:val="en-US"/>
        </w:rPr>
        <w:t>la</w:t>
      </w:r>
      <w:r w:rsidR="00665B11" w:rsidRPr="00695825">
        <w:rPr>
          <w:rFonts w:ascii="Times New Roman" w:hAnsi="Times New Roman" w:cs="Times New Roman"/>
          <w:sz w:val="24"/>
          <w:szCs w:val="24"/>
          <w:lang w:val="en-US"/>
        </w:rPr>
        <w:t xml:space="preserve">rgely </w:t>
      </w:r>
      <w:r w:rsidR="00665B11">
        <w:rPr>
          <w:rFonts w:ascii="Times New Roman" w:hAnsi="Times New Roman" w:cs="Times New Roman"/>
          <w:color w:val="272627"/>
          <w:sz w:val="24"/>
          <w:szCs w:val="24"/>
          <w:lang w:val="en-US"/>
        </w:rPr>
        <w:t xml:space="preserve">part of the project area. </w:t>
      </w:r>
      <w:r>
        <w:rPr>
          <w:rFonts w:ascii="Times New Roman" w:hAnsi="Times New Roman" w:cs="Times New Roman"/>
          <w:color w:val="272627"/>
          <w:sz w:val="24"/>
          <w:szCs w:val="24"/>
          <w:lang w:val="en-US"/>
        </w:rPr>
        <w:t xml:space="preserve">Other countries </w:t>
      </w:r>
      <w:r w:rsidR="00665B11">
        <w:rPr>
          <w:rFonts w:ascii="Times New Roman" w:hAnsi="Times New Roman" w:cs="Times New Roman"/>
          <w:color w:val="272627"/>
          <w:sz w:val="24"/>
          <w:szCs w:val="24"/>
          <w:lang w:val="en-US"/>
        </w:rPr>
        <w:t>could ask an extension as well. Mining claims</w:t>
      </w:r>
      <w:r w:rsidR="00C9461B">
        <w:rPr>
          <w:rFonts w:ascii="Times New Roman" w:hAnsi="Times New Roman" w:cs="Times New Roman"/>
          <w:color w:val="272627"/>
          <w:sz w:val="24"/>
          <w:szCs w:val="24"/>
          <w:lang w:val="en-US"/>
        </w:rPr>
        <w:t>,</w:t>
      </w:r>
      <w:r w:rsidR="00665B11">
        <w:rPr>
          <w:rFonts w:ascii="Times New Roman" w:hAnsi="Times New Roman" w:cs="Times New Roman"/>
          <w:color w:val="272627"/>
          <w:sz w:val="24"/>
          <w:szCs w:val="24"/>
          <w:lang w:val="en-US"/>
        </w:rPr>
        <w:t xml:space="preserve"> </w:t>
      </w:r>
      <w:r w:rsidR="00C9461B">
        <w:rPr>
          <w:rFonts w:ascii="Times New Roman" w:hAnsi="Times New Roman" w:cs="Times New Roman"/>
          <w:color w:val="272627"/>
          <w:sz w:val="24"/>
          <w:szCs w:val="24"/>
          <w:lang w:val="en-US"/>
        </w:rPr>
        <w:t>oil, gaz, energy</w:t>
      </w:r>
      <w:r>
        <w:rPr>
          <w:rFonts w:ascii="Times New Roman" w:hAnsi="Times New Roman" w:cs="Times New Roman"/>
          <w:color w:val="272627"/>
          <w:sz w:val="24"/>
          <w:szCs w:val="24"/>
          <w:lang w:val="en-US"/>
        </w:rPr>
        <w:t xml:space="preserve"> ex</w:t>
      </w:r>
      <w:r w:rsidR="00C9461B">
        <w:rPr>
          <w:rFonts w:ascii="Times New Roman" w:hAnsi="Times New Roman" w:cs="Times New Roman"/>
          <w:color w:val="272627"/>
          <w:sz w:val="24"/>
          <w:szCs w:val="24"/>
          <w:lang w:val="en-US"/>
        </w:rPr>
        <w:t>traction</w:t>
      </w:r>
      <w:r>
        <w:rPr>
          <w:rFonts w:ascii="Times New Roman" w:hAnsi="Times New Roman" w:cs="Times New Roman"/>
          <w:color w:val="272627"/>
          <w:sz w:val="24"/>
          <w:szCs w:val="24"/>
          <w:lang w:val="en-US"/>
        </w:rPr>
        <w:t xml:space="preserve"> and future plans for exploitation are</w:t>
      </w:r>
      <w:r w:rsidR="00C9461B">
        <w:rPr>
          <w:rFonts w:ascii="Times New Roman" w:hAnsi="Times New Roman" w:cs="Times New Roman"/>
          <w:color w:val="272627"/>
          <w:sz w:val="24"/>
          <w:szCs w:val="24"/>
          <w:lang w:val="en-US"/>
        </w:rPr>
        <w:t xml:space="preserve"> thus</w:t>
      </w:r>
      <w:r>
        <w:rPr>
          <w:rFonts w:ascii="Times New Roman" w:hAnsi="Times New Roman" w:cs="Times New Roman"/>
          <w:color w:val="272627"/>
          <w:sz w:val="24"/>
          <w:szCs w:val="24"/>
          <w:lang w:val="en-US"/>
        </w:rPr>
        <w:t xml:space="preserve"> to be considered.</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C9461B"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Concerning</w:t>
      </w:r>
      <w:r w:rsidR="00222D32" w:rsidRPr="00276AEA">
        <w:rPr>
          <w:rFonts w:ascii="Times New Roman" w:hAnsi="Times New Roman" w:cs="Times New Roman"/>
          <w:sz w:val="24"/>
          <w:szCs w:val="24"/>
          <w:lang w:val="en-US"/>
        </w:rPr>
        <w:t xml:space="preserve"> the participation of UNDP in the project</w:t>
      </w:r>
      <w:r>
        <w:rPr>
          <w:rFonts w:ascii="Times New Roman" w:hAnsi="Times New Roman" w:cs="Times New Roman"/>
          <w:sz w:val="24"/>
          <w:szCs w:val="24"/>
          <w:lang w:val="en-US"/>
        </w:rPr>
        <w:t xml:space="preserve"> and </w:t>
      </w:r>
      <w:r w:rsidR="00222D32" w:rsidRPr="00276AEA">
        <w:rPr>
          <w:rFonts w:ascii="Times New Roman" w:hAnsi="Times New Roman" w:cs="Times New Roman"/>
          <w:sz w:val="24"/>
          <w:szCs w:val="24"/>
          <w:lang w:val="en-US"/>
        </w:rPr>
        <w:t>the</w:t>
      </w:r>
      <w:r>
        <w:rPr>
          <w:rFonts w:ascii="Times New Roman" w:hAnsi="Times New Roman" w:cs="Times New Roman"/>
          <w:sz w:val="24"/>
          <w:szCs w:val="24"/>
          <w:lang w:val="en-US"/>
        </w:rPr>
        <w:t>ir</w:t>
      </w:r>
      <w:r w:rsidR="00222D32" w:rsidRPr="00276AEA">
        <w:rPr>
          <w:rFonts w:ascii="Times New Roman" w:hAnsi="Times New Roman" w:cs="Times New Roman"/>
          <w:sz w:val="24"/>
          <w:szCs w:val="24"/>
          <w:lang w:val="en-US"/>
        </w:rPr>
        <w:t xml:space="preserve"> presence </w:t>
      </w:r>
      <w:r>
        <w:rPr>
          <w:rFonts w:ascii="Times New Roman" w:hAnsi="Times New Roman" w:cs="Times New Roman"/>
          <w:sz w:val="24"/>
          <w:szCs w:val="24"/>
          <w:lang w:val="en-US"/>
        </w:rPr>
        <w:t>in the region, in particular</w:t>
      </w:r>
      <w:r w:rsidR="00222D32" w:rsidRPr="00276AEA">
        <w:rPr>
          <w:rFonts w:ascii="Times New Roman" w:hAnsi="Times New Roman" w:cs="Times New Roman"/>
          <w:sz w:val="24"/>
          <w:szCs w:val="24"/>
          <w:lang w:val="en-US"/>
        </w:rPr>
        <w:t xml:space="preserve"> in each of the countries except for France overseas territories, and their relation with high ranking officials and administrations, UNDP offices in the region, as a network representing the United Nations system, could have promoted the project and perhaps raised interest in some countries for taking the leadership for high seas management in the region. Such an option remains possible in the future and for other projects.</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u w:val="single"/>
          <w:lang w:val="en-US"/>
        </w:rPr>
      </w:pPr>
      <w:r w:rsidRPr="00726544">
        <w:rPr>
          <w:rFonts w:ascii="Times New Roman" w:hAnsi="Times New Roman" w:cs="Times New Roman"/>
          <w:b/>
          <w:sz w:val="24"/>
          <w:szCs w:val="24"/>
          <w:lang w:val="en-US"/>
        </w:rPr>
        <w:t xml:space="preserve">Indicator 2.1.2 </w:t>
      </w:r>
      <w:r w:rsidRPr="00276AEA">
        <w:rPr>
          <w:rFonts w:ascii="Times New Roman" w:hAnsi="Times New Roman" w:cs="Times New Roman"/>
          <w:sz w:val="24"/>
          <w:szCs w:val="24"/>
          <w:u w:val="single"/>
          <w:lang w:val="en-US"/>
        </w:rPr>
        <w:t>Options for improvement of the legal and institutional framework in the southern Indian Ocean developed in cooperation with relevant stakeholders</w:t>
      </w:r>
    </w:p>
    <w:p w:rsidR="00222D32" w:rsidRPr="00276AEA" w:rsidRDefault="00222D32" w:rsidP="00222D32">
      <w:pPr>
        <w:spacing w:after="0" w:line="240" w:lineRule="auto"/>
        <w:jc w:val="both"/>
        <w:rPr>
          <w:rFonts w:ascii="Times New Roman" w:hAnsi="Times New Roman" w:cs="Times New Roman"/>
          <w:sz w:val="24"/>
          <w:szCs w:val="24"/>
          <w:u w:val="single"/>
          <w:lang w:val="en-US"/>
        </w:rPr>
      </w:pPr>
    </w:p>
    <w:p w:rsidR="00222D32" w:rsidRPr="00276AEA" w:rsidRDefault="00222D32" w:rsidP="00222D32">
      <w:pPr>
        <w:spacing w:after="0" w:line="240" w:lineRule="auto"/>
        <w:jc w:val="both"/>
        <w:rPr>
          <w:rFonts w:ascii="Times New Roman" w:hAnsi="Times New Roman" w:cs="Times New Roman"/>
          <w:color w:val="000000"/>
          <w:sz w:val="24"/>
          <w:szCs w:val="24"/>
          <w:lang w:val="en-US"/>
        </w:rPr>
      </w:pPr>
      <w:r w:rsidRPr="00276AEA">
        <w:rPr>
          <w:rFonts w:ascii="Times New Roman" w:hAnsi="Times New Roman" w:cs="Times New Roman"/>
          <w:color w:val="000000"/>
          <w:sz w:val="24"/>
          <w:szCs w:val="24"/>
          <w:lang w:val="en-US"/>
        </w:rPr>
        <w:t xml:space="preserve">This section has not been developed </w:t>
      </w:r>
      <w:r w:rsidR="003C5F0F">
        <w:rPr>
          <w:rFonts w:ascii="Times New Roman" w:hAnsi="Times New Roman" w:cs="Times New Roman"/>
          <w:color w:val="000000"/>
          <w:sz w:val="24"/>
          <w:szCs w:val="24"/>
          <w:lang w:val="en-US"/>
        </w:rPr>
        <w:t>although announced in the Logframe</w:t>
      </w:r>
      <w:r w:rsidR="003C5F0F" w:rsidRPr="00276AEA">
        <w:rPr>
          <w:rFonts w:ascii="Times New Roman" w:hAnsi="Times New Roman" w:cs="Times New Roman"/>
          <w:color w:val="000000"/>
          <w:sz w:val="24"/>
          <w:szCs w:val="24"/>
          <w:lang w:val="en-US"/>
        </w:rPr>
        <w:t xml:space="preserve"> </w:t>
      </w:r>
      <w:r w:rsidRPr="00276AEA">
        <w:rPr>
          <w:rFonts w:ascii="Times New Roman" w:hAnsi="Times New Roman" w:cs="Times New Roman"/>
          <w:color w:val="000000"/>
          <w:sz w:val="24"/>
          <w:szCs w:val="24"/>
          <w:lang w:val="en-US"/>
        </w:rPr>
        <w:t>(see 2.1.1).</w:t>
      </w:r>
    </w:p>
    <w:p w:rsidR="00222D32" w:rsidRPr="00276AEA" w:rsidRDefault="00222D32" w:rsidP="00222D32">
      <w:pPr>
        <w:spacing w:after="0" w:line="240" w:lineRule="auto"/>
        <w:jc w:val="both"/>
        <w:rPr>
          <w:rFonts w:ascii="Times New Roman" w:hAnsi="Times New Roman" w:cs="Times New Roman"/>
          <w:color w:val="000000"/>
          <w:sz w:val="24"/>
          <w:szCs w:val="24"/>
          <w:lang w:val="en-US"/>
        </w:rPr>
      </w:pPr>
    </w:p>
    <w:p w:rsidR="00222D32" w:rsidRPr="00276AEA" w:rsidRDefault="00222D32" w:rsidP="00222D32">
      <w:pPr>
        <w:spacing w:after="0" w:line="240" w:lineRule="auto"/>
        <w:jc w:val="both"/>
        <w:rPr>
          <w:rFonts w:ascii="Times New Roman" w:hAnsi="Times New Roman" w:cs="Times New Roman"/>
          <w:color w:val="000000"/>
          <w:sz w:val="24"/>
          <w:szCs w:val="24"/>
          <w:lang w:val="en-US"/>
        </w:rPr>
      </w:pPr>
      <w:r w:rsidRPr="00276AEA">
        <w:rPr>
          <w:rFonts w:ascii="Times New Roman" w:hAnsi="Times New Roman" w:cs="Times New Roman"/>
          <w:color w:val="000000"/>
          <w:sz w:val="24"/>
          <w:szCs w:val="24"/>
          <w:lang w:val="en-US"/>
        </w:rPr>
        <w:t xml:space="preserve">According to the evaluation, several ongoing programmes and initiatives, among which some partners of the GEF UNDP/IUCN project, are active in common sectors and issues at national, regional and international levels. </w:t>
      </w:r>
      <w:r w:rsidR="003C5F0F">
        <w:rPr>
          <w:rFonts w:ascii="Times New Roman" w:hAnsi="Times New Roman" w:cs="Times New Roman"/>
          <w:color w:val="000000"/>
          <w:sz w:val="24"/>
          <w:szCs w:val="24"/>
          <w:lang w:val="en-US"/>
        </w:rPr>
        <w:t>Recommendations</w:t>
      </w:r>
      <w:r w:rsidRPr="00276AEA">
        <w:rPr>
          <w:rFonts w:ascii="Times New Roman" w:hAnsi="Times New Roman" w:cs="Times New Roman"/>
          <w:color w:val="000000"/>
          <w:sz w:val="24"/>
          <w:szCs w:val="24"/>
          <w:lang w:val="en-US"/>
        </w:rPr>
        <w:t xml:space="preserve"> for improving or extending their area of competence could have b</w:t>
      </w:r>
      <w:r>
        <w:rPr>
          <w:rFonts w:ascii="Times New Roman" w:hAnsi="Times New Roman" w:cs="Times New Roman"/>
          <w:color w:val="000000"/>
          <w:sz w:val="24"/>
          <w:szCs w:val="24"/>
          <w:lang w:val="en-US"/>
        </w:rPr>
        <w:t>een made in particular for</w:t>
      </w:r>
      <w:r w:rsidRPr="00276AEA">
        <w:rPr>
          <w:rFonts w:ascii="Times New Roman" w:hAnsi="Times New Roman" w:cs="Times New Roman"/>
          <w:color w:val="000000"/>
          <w:sz w:val="24"/>
          <w:szCs w:val="24"/>
          <w:lang w:val="en-US"/>
        </w:rPr>
        <w:t>:</w:t>
      </w:r>
    </w:p>
    <w:p w:rsidR="00222D32" w:rsidRPr="00276AEA" w:rsidRDefault="00222D32" w:rsidP="00222D32">
      <w:pPr>
        <w:autoSpaceDE w:val="0"/>
        <w:autoSpaceDN w:val="0"/>
        <w:adjustRightInd w:val="0"/>
        <w:spacing w:after="0" w:line="240" w:lineRule="auto"/>
        <w:rPr>
          <w:rFonts w:ascii="Calibri" w:hAnsi="Calibri" w:cs="Calibri"/>
          <w:sz w:val="24"/>
          <w:szCs w:val="24"/>
          <w:lang w:val="en-US"/>
        </w:rPr>
      </w:pPr>
    </w:p>
    <w:p w:rsidR="00222D32" w:rsidRPr="00726544" w:rsidRDefault="00222D32" w:rsidP="00222D32">
      <w:pPr>
        <w:spacing w:after="0" w:line="240" w:lineRule="auto"/>
        <w:jc w:val="both"/>
        <w:rPr>
          <w:rFonts w:ascii="Times New Roman" w:hAnsi="Times New Roman" w:cs="Times New Roman"/>
          <w:i/>
          <w:color w:val="000000"/>
          <w:sz w:val="24"/>
          <w:szCs w:val="24"/>
          <w:lang w:val="en-US"/>
        </w:rPr>
      </w:pPr>
      <w:r w:rsidRPr="00726544">
        <w:rPr>
          <w:rFonts w:ascii="Times New Roman" w:hAnsi="Times New Roman" w:cs="Times New Roman"/>
          <w:i/>
          <w:color w:val="000000"/>
          <w:sz w:val="24"/>
          <w:szCs w:val="24"/>
          <w:lang w:val="en-US"/>
        </w:rPr>
        <w:t>At the international/global level</w:t>
      </w:r>
    </w:p>
    <w:p w:rsidR="00222D32" w:rsidRPr="00276AEA"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r w:rsidRPr="00276AEA">
        <w:rPr>
          <w:rFonts w:ascii="Times New Roman" w:hAnsi="Times New Roman" w:cs="Times New Roman"/>
          <w:color w:val="000000"/>
          <w:sz w:val="24"/>
          <w:szCs w:val="24"/>
          <w:lang w:val="en-US"/>
        </w:rPr>
        <w:t>-</w:t>
      </w:r>
      <w:r w:rsidRPr="00276AEA">
        <w:rPr>
          <w:rFonts w:ascii="Times New Roman" w:hAnsi="Times New Roman" w:cs="Times New Roman"/>
          <w:b/>
          <w:sz w:val="24"/>
          <w:szCs w:val="24"/>
          <w:lang w:val="en-US"/>
        </w:rPr>
        <w:t xml:space="preserve"> The International Seabed Authority (ISA)</w:t>
      </w:r>
      <w:r w:rsidRPr="00276AEA">
        <w:rPr>
          <w:rFonts w:ascii="Times New Roman" w:hAnsi="Times New Roman" w:cs="Times New Roman"/>
          <w:sz w:val="24"/>
          <w:szCs w:val="24"/>
          <w:lang w:val="en-US"/>
        </w:rPr>
        <w:t xml:space="preserve"> could be, as for OSPAR, the </w:t>
      </w:r>
      <w:r w:rsidRPr="00276AEA">
        <w:rPr>
          <w:rFonts w:ascii="Times New Roman" w:hAnsi="Times New Roman" w:cs="Times New Roman"/>
          <w:sz w:val="24"/>
          <w:szCs w:val="24"/>
          <w:u w:val="single"/>
          <w:lang w:val="en-US"/>
        </w:rPr>
        <w:t>global</w:t>
      </w:r>
      <w:r w:rsidRPr="00276AEA">
        <w:rPr>
          <w:rFonts w:ascii="Times New Roman" w:hAnsi="Times New Roman" w:cs="Times New Roman"/>
          <w:sz w:val="24"/>
          <w:szCs w:val="24"/>
          <w:lang w:val="en-US"/>
        </w:rPr>
        <w:t xml:space="preserve"> legal framework to administer and enforce the management of the project area. </w:t>
      </w:r>
      <w:r w:rsidRPr="00276AEA">
        <w:rPr>
          <w:rFonts w:ascii="Times New Roman" w:hAnsi="Times New Roman" w:cs="Times New Roman"/>
          <w:color w:val="272627"/>
          <w:sz w:val="24"/>
          <w:szCs w:val="24"/>
          <w:lang w:val="en-US"/>
        </w:rPr>
        <w:t>The deep seabed of the project area is part of the “Area”, the seabed and ocean floor beyond the limits of national jurisdiction. Regulations and the Guidelines emitted by ISA for sulphide ore deposits and polymetallic nodules provide useful examples of EIA for activities that could affect benthic habitats. The present perspective of ISA is to manage impacts of seabed mining in the water column up to the surface and the air above. As a management/conservation tool, a network of tridimensional marine protected areas in the Clarion Clipperton Fracture Zone, where polymetallic nodules are the most interesting commercially, have been proposed. Recently, a mining permit for the exploitation of sulphide ore deposits in hydrothermal sites within the project site has been concluded with China Ocean Mineral resources Research and Development Association (COMRA). Tridimensional marine protected areas could be proposed within the project area.</w:t>
      </w:r>
    </w:p>
    <w:p w:rsidR="00222D32" w:rsidRPr="00276AEA" w:rsidRDefault="00222D32" w:rsidP="00222D32">
      <w:pPr>
        <w:autoSpaceDE w:val="0"/>
        <w:autoSpaceDN w:val="0"/>
        <w:adjustRightInd w:val="0"/>
        <w:spacing w:after="0" w:line="240" w:lineRule="auto"/>
        <w:rPr>
          <w:rFonts w:ascii="Calibri" w:hAnsi="Calibri" w:cs="Calibri"/>
          <w:sz w:val="24"/>
          <w:szCs w:val="24"/>
          <w:lang w:val="en-US"/>
        </w:rPr>
      </w:pPr>
    </w:p>
    <w:p w:rsidR="00631588" w:rsidRDefault="00631588" w:rsidP="00222D32">
      <w:pPr>
        <w:spacing w:after="0" w:line="240" w:lineRule="auto"/>
        <w:jc w:val="both"/>
        <w:rPr>
          <w:rFonts w:ascii="Times New Roman" w:hAnsi="Times New Roman" w:cs="Times New Roman"/>
          <w:i/>
          <w:color w:val="000000"/>
          <w:sz w:val="24"/>
          <w:szCs w:val="24"/>
          <w:lang w:val="en-US"/>
        </w:rPr>
      </w:pPr>
    </w:p>
    <w:p w:rsidR="00631588" w:rsidRDefault="00631588" w:rsidP="00222D32">
      <w:pPr>
        <w:spacing w:after="0" w:line="240" w:lineRule="auto"/>
        <w:jc w:val="both"/>
        <w:rPr>
          <w:rFonts w:ascii="Times New Roman" w:hAnsi="Times New Roman" w:cs="Times New Roman"/>
          <w:i/>
          <w:color w:val="000000"/>
          <w:sz w:val="24"/>
          <w:szCs w:val="24"/>
          <w:lang w:val="en-US"/>
        </w:rPr>
      </w:pPr>
    </w:p>
    <w:p w:rsidR="00222D32" w:rsidRPr="00726544" w:rsidRDefault="00222D32" w:rsidP="00222D32">
      <w:pPr>
        <w:spacing w:after="0" w:line="240" w:lineRule="auto"/>
        <w:jc w:val="both"/>
        <w:rPr>
          <w:rFonts w:ascii="Times New Roman" w:hAnsi="Times New Roman" w:cs="Times New Roman"/>
          <w:i/>
          <w:color w:val="000000"/>
          <w:sz w:val="24"/>
          <w:szCs w:val="24"/>
          <w:lang w:val="en-US"/>
        </w:rPr>
      </w:pPr>
      <w:r w:rsidRPr="00726544">
        <w:rPr>
          <w:rFonts w:ascii="Times New Roman" w:hAnsi="Times New Roman" w:cs="Times New Roman"/>
          <w:i/>
          <w:color w:val="000000"/>
          <w:sz w:val="24"/>
          <w:szCs w:val="24"/>
          <w:lang w:val="en-US"/>
        </w:rPr>
        <w:lastRenderedPageBreak/>
        <w:t>At the regional level</w:t>
      </w:r>
    </w:p>
    <w:p w:rsidR="007C55CB" w:rsidRDefault="00222D32" w:rsidP="007C55CB">
      <w:pPr>
        <w:autoSpaceDE w:val="0"/>
        <w:autoSpaceDN w:val="0"/>
        <w:adjustRightInd w:val="0"/>
        <w:spacing w:after="0" w:line="240" w:lineRule="auto"/>
        <w:jc w:val="both"/>
        <w:rPr>
          <w:rFonts w:ascii="Times New Roman" w:hAnsi="Times New Roman" w:cs="Times New Roman"/>
          <w:sz w:val="24"/>
          <w:szCs w:val="24"/>
          <w:lang w:val="en-US"/>
        </w:rPr>
      </w:pPr>
      <w:r w:rsidRPr="00276AEA">
        <w:rPr>
          <w:rFonts w:ascii="Times New Roman" w:hAnsi="Times New Roman" w:cs="Times New Roman"/>
          <w:b/>
          <w:color w:val="272627"/>
          <w:sz w:val="24"/>
          <w:szCs w:val="24"/>
          <w:lang w:val="en-US"/>
        </w:rPr>
        <w:t>-</w:t>
      </w:r>
      <w:r w:rsidR="00F64D0A">
        <w:rPr>
          <w:rFonts w:ascii="Times New Roman" w:hAnsi="Times New Roman" w:cs="Times New Roman"/>
          <w:b/>
          <w:color w:val="272627"/>
          <w:sz w:val="24"/>
          <w:szCs w:val="24"/>
          <w:lang w:val="en-US"/>
        </w:rPr>
        <w:t xml:space="preserve"> </w:t>
      </w:r>
      <w:r w:rsidRPr="00276AEA">
        <w:rPr>
          <w:rFonts w:ascii="Times New Roman" w:hAnsi="Times New Roman" w:cs="Times New Roman"/>
          <w:b/>
          <w:color w:val="272627"/>
          <w:sz w:val="24"/>
          <w:szCs w:val="24"/>
          <w:lang w:val="en-US"/>
        </w:rPr>
        <w:t>The Nairobi Convention</w:t>
      </w:r>
      <w:r w:rsidRPr="00276AEA">
        <w:rPr>
          <w:rFonts w:ascii="Times New Roman" w:hAnsi="Times New Roman" w:cs="Times New Roman"/>
          <w:color w:val="272627"/>
          <w:sz w:val="24"/>
          <w:szCs w:val="24"/>
          <w:lang w:val="en-US"/>
        </w:rPr>
        <w:t xml:space="preserve"> offers a legal framework and coordinates the efforts of the countries of the region to plan and develop programmes that strengthen their capacity to protect, manage and develop their coastal and marine environment sustainably. It also provides a forum for inter-governmental discussions that lead to better understanding of regional environmental problems and the strategies needed to address them; develops and implements regional programmes and projects that address critical national and transboundary issues; and promotes sharing of information and experiences in the WIO region and with the rest of the world. </w:t>
      </w:r>
      <w:r w:rsidRPr="00276AEA">
        <w:rPr>
          <w:rFonts w:ascii="Times New Roman" w:hAnsi="Times New Roman" w:cs="Times New Roman"/>
          <w:sz w:val="24"/>
          <w:szCs w:val="24"/>
          <w:lang w:val="en-US"/>
        </w:rPr>
        <w:t>The work Programme for the Nairobi Convention 2008-2012 promotes an ecosystem-based, multi-sector approach in policy and management, taking into consideration, whole systems rather than individual components and focusing on systems integrity. The two major ecosystems in the WIO region are the focus of 3 main GEF projects that operate with the support of the Contracting Parties to the Nairobi Convention and their development partners, the SWIOPF, ASCLME and WIO-LaB projects. The</w:t>
      </w:r>
      <w:r w:rsidRPr="00276AEA">
        <w:rPr>
          <w:rFonts w:ascii="Times New Roman" w:hAnsi="Times New Roman" w:cs="Times New Roman"/>
          <w:color w:val="272627"/>
          <w:sz w:val="24"/>
          <w:szCs w:val="24"/>
          <w:lang w:val="en-US"/>
        </w:rPr>
        <w:t xml:space="preserve"> 10 members (Comoros, France, Kenya, Madagascar, Mauritius, Mozambique, Seychelles, Somalia, Tanzania, </w:t>
      </w:r>
      <w:proofErr w:type="gramStart"/>
      <w:r w:rsidRPr="00276AEA">
        <w:rPr>
          <w:rFonts w:ascii="Times New Roman" w:hAnsi="Times New Roman" w:cs="Times New Roman"/>
          <w:color w:val="272627"/>
          <w:sz w:val="24"/>
          <w:szCs w:val="24"/>
          <w:lang w:val="en-US"/>
        </w:rPr>
        <w:t>South</w:t>
      </w:r>
      <w:proofErr w:type="gramEnd"/>
      <w:r w:rsidRPr="00276AEA">
        <w:rPr>
          <w:rFonts w:ascii="Times New Roman" w:hAnsi="Times New Roman" w:cs="Times New Roman"/>
          <w:color w:val="272627"/>
          <w:sz w:val="24"/>
          <w:szCs w:val="24"/>
          <w:lang w:val="en-US"/>
        </w:rPr>
        <w:t xml:space="preserve"> Africa) of the Nairobi Convention include the five states nearest </w:t>
      </w:r>
      <w:r w:rsidR="00695825">
        <w:rPr>
          <w:rFonts w:ascii="Times New Roman" w:hAnsi="Times New Roman" w:cs="Times New Roman"/>
          <w:color w:val="272627"/>
          <w:sz w:val="24"/>
          <w:szCs w:val="24"/>
          <w:lang w:val="en-US"/>
        </w:rPr>
        <w:t xml:space="preserve">to </w:t>
      </w:r>
      <w:r w:rsidRPr="00276AEA">
        <w:rPr>
          <w:rFonts w:ascii="Times New Roman" w:hAnsi="Times New Roman" w:cs="Times New Roman"/>
          <w:color w:val="272627"/>
          <w:sz w:val="24"/>
          <w:szCs w:val="24"/>
          <w:lang w:val="en-US"/>
        </w:rPr>
        <w:t>the project area.</w:t>
      </w:r>
      <w:r w:rsidR="007C55CB">
        <w:rPr>
          <w:rFonts w:ascii="Times New Roman" w:hAnsi="Times New Roman" w:cs="Times New Roman"/>
          <w:sz w:val="24"/>
          <w:szCs w:val="24"/>
          <w:lang w:val="en-US"/>
        </w:rPr>
        <w:t xml:space="preserve"> </w:t>
      </w:r>
    </w:p>
    <w:p w:rsidR="003C5F0F" w:rsidRDefault="003C5F0F" w:rsidP="007C55CB">
      <w:pPr>
        <w:autoSpaceDE w:val="0"/>
        <w:autoSpaceDN w:val="0"/>
        <w:adjustRightInd w:val="0"/>
        <w:spacing w:after="0" w:line="240" w:lineRule="auto"/>
        <w:jc w:val="both"/>
        <w:rPr>
          <w:rFonts w:ascii="Times New Roman" w:hAnsi="Times New Roman" w:cs="Times New Roman"/>
          <w:color w:val="272627"/>
          <w:sz w:val="24"/>
          <w:szCs w:val="24"/>
          <w:lang w:val="en-US"/>
        </w:rPr>
      </w:pPr>
    </w:p>
    <w:p w:rsidR="00222D32" w:rsidRPr="00276AEA" w:rsidRDefault="00222D32" w:rsidP="007C55CB">
      <w:pPr>
        <w:autoSpaceDE w:val="0"/>
        <w:autoSpaceDN w:val="0"/>
        <w:adjustRightInd w:val="0"/>
        <w:spacing w:after="0" w:line="240" w:lineRule="auto"/>
        <w:jc w:val="both"/>
        <w:rPr>
          <w:rFonts w:ascii="Times New Roman" w:hAnsi="Times New Roman" w:cs="Times New Roman"/>
          <w:sz w:val="24"/>
          <w:szCs w:val="24"/>
          <w:lang w:val="en-US"/>
        </w:rPr>
      </w:pPr>
      <w:r w:rsidRPr="00276AEA">
        <w:rPr>
          <w:rFonts w:ascii="Times New Roman" w:hAnsi="Times New Roman" w:cs="Times New Roman"/>
          <w:color w:val="272627"/>
          <w:sz w:val="24"/>
          <w:szCs w:val="24"/>
          <w:lang w:val="en-US"/>
        </w:rPr>
        <w:t xml:space="preserve">The mandate of the Nairobi Convention could be expanded, in particular to the high seas, with a new protocol. Its framework could then be strengthened as developed in the IDDRI paper at the management workshop organized by the project in 2012 in Rome. The Nairobi Convention and its protocols provide the most grounded platform for regional cooperation and possibly a home for the administrative body, although this ideally should be located in one of the five states nearest to the project area. Among the regional Seas Conventions in the world, several also apply to ABNJ and open seas including agreements for the </w:t>
      </w:r>
      <w:r w:rsidRPr="00276AEA">
        <w:rPr>
          <w:rFonts w:ascii="Times New Roman" w:hAnsi="Times New Roman" w:cs="Times New Roman"/>
          <w:b/>
          <w:color w:val="272627"/>
          <w:sz w:val="24"/>
          <w:szCs w:val="24"/>
          <w:lang w:val="en-US"/>
        </w:rPr>
        <w:t>Mediterranean</w:t>
      </w:r>
      <w:r w:rsidRPr="00276AEA">
        <w:rPr>
          <w:rFonts w:ascii="Times New Roman" w:hAnsi="Times New Roman" w:cs="Times New Roman"/>
          <w:color w:val="272627"/>
          <w:sz w:val="24"/>
          <w:szCs w:val="24"/>
          <w:lang w:val="en-US"/>
        </w:rPr>
        <w:t xml:space="preserve"> and the Northeast Atlantic (</w:t>
      </w:r>
      <w:r w:rsidRPr="00276AEA">
        <w:rPr>
          <w:rFonts w:ascii="Times New Roman" w:hAnsi="Times New Roman" w:cs="Times New Roman"/>
          <w:b/>
          <w:color w:val="272627"/>
          <w:sz w:val="24"/>
          <w:szCs w:val="24"/>
          <w:lang w:val="en-US"/>
        </w:rPr>
        <w:t>OSPAR</w:t>
      </w:r>
      <w:r w:rsidRPr="00276AEA">
        <w:rPr>
          <w:rFonts w:ascii="Times New Roman" w:hAnsi="Times New Roman" w:cs="Times New Roman"/>
          <w:color w:val="272627"/>
          <w:sz w:val="24"/>
          <w:szCs w:val="24"/>
          <w:lang w:val="en-US"/>
        </w:rPr>
        <w:t>), two cases that could serve as models in the matter of governance (see evaluation comments in outcome 3).</w:t>
      </w:r>
    </w:p>
    <w:p w:rsidR="00222D32" w:rsidRPr="00276AEA"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p>
    <w:p w:rsidR="00222D32" w:rsidRDefault="00222D32" w:rsidP="00222D32">
      <w:pPr>
        <w:spacing w:after="0" w:line="240" w:lineRule="auto"/>
        <w:jc w:val="both"/>
        <w:rPr>
          <w:rFonts w:ascii="Times New Roman" w:hAnsi="Times New Roman" w:cs="Times New Roman"/>
          <w:color w:val="272627"/>
          <w:sz w:val="24"/>
          <w:szCs w:val="24"/>
          <w:lang w:val="en-US"/>
        </w:rPr>
      </w:pPr>
      <w:r w:rsidRPr="00276AEA">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 xml:space="preserve">The </w:t>
      </w:r>
      <w:r w:rsidRPr="00276AEA">
        <w:rPr>
          <w:rFonts w:ascii="Times New Roman" w:hAnsi="Times New Roman" w:cs="Times New Roman"/>
          <w:b/>
          <w:sz w:val="24"/>
          <w:szCs w:val="24"/>
          <w:lang w:val="en-US"/>
        </w:rPr>
        <w:t xml:space="preserve">Regional Fisheries Arrangement (RFA) </w:t>
      </w:r>
      <w:r w:rsidR="00F948F1" w:rsidRPr="00F948F1">
        <w:rPr>
          <w:rFonts w:ascii="Times New Roman" w:hAnsi="Times New Roman" w:cs="Times New Roman"/>
          <w:sz w:val="24"/>
          <w:szCs w:val="24"/>
          <w:lang w:val="en-US"/>
        </w:rPr>
        <w:t>named</w:t>
      </w:r>
      <w:r w:rsidR="00F948F1">
        <w:rPr>
          <w:rFonts w:ascii="Times New Roman" w:hAnsi="Times New Roman" w:cs="Times New Roman"/>
          <w:b/>
          <w:sz w:val="24"/>
          <w:szCs w:val="24"/>
          <w:lang w:val="en-US"/>
        </w:rPr>
        <w:t xml:space="preserve"> </w:t>
      </w:r>
      <w:r w:rsidRPr="00276AEA">
        <w:rPr>
          <w:rFonts w:ascii="Times New Roman" w:hAnsi="Times New Roman" w:cs="Times New Roman"/>
          <w:b/>
          <w:sz w:val="24"/>
          <w:szCs w:val="24"/>
          <w:lang w:val="en-US"/>
        </w:rPr>
        <w:t>Southern Indian Ocean Fisheries Agreement (SIOFA</w:t>
      </w:r>
      <w:r w:rsidRPr="00276AEA">
        <w:rPr>
          <w:rFonts w:ascii="Times New Roman" w:hAnsi="Times New Roman" w:cs="Times New Roman"/>
          <w:sz w:val="24"/>
          <w:szCs w:val="24"/>
          <w:lang w:val="en-US"/>
        </w:rPr>
        <w:t xml:space="preserve">) is in force since July 2012. It could be the perfect entry point in relation with fisheries. </w:t>
      </w:r>
      <w:r w:rsidRPr="00276AEA">
        <w:rPr>
          <w:rFonts w:ascii="Times New Roman" w:hAnsi="Times New Roman" w:cs="Times New Roman"/>
          <w:color w:val="272627"/>
          <w:sz w:val="24"/>
          <w:szCs w:val="24"/>
          <w:lang w:val="en-US"/>
        </w:rPr>
        <w:t>The SIOFA incorporates modern principles of environmental and fisheries management, including the duty of states to cooperate, implementation of an ecosystem approach to fisheries management, application of the precautionary approach, protection of biodiversity in the marine environment and a requirement that fishing practices sh</w:t>
      </w:r>
      <w:r w:rsidR="001C05F9">
        <w:rPr>
          <w:rFonts w:ascii="Times New Roman" w:hAnsi="Times New Roman" w:cs="Times New Roman"/>
          <w:color w:val="272627"/>
          <w:sz w:val="24"/>
          <w:szCs w:val="24"/>
          <w:lang w:val="en-US"/>
        </w:rPr>
        <w:t>ould</w:t>
      </w:r>
      <w:r w:rsidRPr="00276AEA">
        <w:rPr>
          <w:rFonts w:ascii="Times New Roman" w:hAnsi="Times New Roman" w:cs="Times New Roman"/>
          <w:color w:val="272627"/>
          <w:sz w:val="24"/>
          <w:szCs w:val="24"/>
          <w:lang w:val="en-US"/>
        </w:rPr>
        <w:t xml:space="preserve"> take due account of the need to minimize the harmful impact that fishing activities may have on the marine environment.</w:t>
      </w:r>
      <w:r>
        <w:rPr>
          <w:rFonts w:ascii="Times New Roman" w:hAnsi="Times New Roman" w:cs="Times New Roman"/>
          <w:color w:val="272627"/>
          <w:sz w:val="24"/>
          <w:szCs w:val="24"/>
          <w:lang w:val="en-US"/>
        </w:rPr>
        <w:t xml:space="preserve"> </w:t>
      </w:r>
    </w:p>
    <w:p w:rsidR="00222D32" w:rsidRPr="00276AEA" w:rsidRDefault="00222D32" w:rsidP="00222D32">
      <w:pPr>
        <w:spacing w:after="0" w:line="240" w:lineRule="auto"/>
        <w:jc w:val="both"/>
        <w:rPr>
          <w:rFonts w:ascii="Times New Roman" w:hAnsi="Times New Roman" w:cs="Times New Roman"/>
          <w:color w:val="272627"/>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color w:val="272627"/>
          <w:sz w:val="24"/>
          <w:szCs w:val="24"/>
          <w:lang w:val="en-US"/>
        </w:rPr>
        <w:t>The Nairobi Convention and SIOFA are able to provide additional legal support tailored to specific needs of the project area.</w:t>
      </w:r>
    </w:p>
    <w:p w:rsidR="00222D32" w:rsidRPr="00276AEA"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 xml:space="preserve">The </w:t>
      </w:r>
      <w:r w:rsidRPr="00276AEA">
        <w:rPr>
          <w:rFonts w:ascii="Times New Roman" w:hAnsi="Times New Roman" w:cs="Times New Roman"/>
          <w:b/>
          <w:sz w:val="24"/>
          <w:szCs w:val="24"/>
          <w:lang w:val="en-US"/>
        </w:rPr>
        <w:t>South West Indian O</w:t>
      </w:r>
      <w:r>
        <w:rPr>
          <w:rFonts w:ascii="Times New Roman" w:hAnsi="Times New Roman" w:cs="Times New Roman"/>
          <w:b/>
          <w:sz w:val="24"/>
          <w:szCs w:val="24"/>
          <w:lang w:val="en-US"/>
        </w:rPr>
        <w:t xml:space="preserve">cean Fisheries </w:t>
      </w:r>
      <w:r w:rsidR="00093F9A">
        <w:rPr>
          <w:rFonts w:ascii="Times New Roman" w:hAnsi="Times New Roman" w:cs="Times New Roman"/>
          <w:b/>
          <w:sz w:val="24"/>
          <w:szCs w:val="24"/>
          <w:lang w:val="en-US"/>
        </w:rPr>
        <w:t>Commission (SWIOFC</w:t>
      </w:r>
      <w:r>
        <w:rPr>
          <w:rFonts w:ascii="Times New Roman" w:hAnsi="Times New Roman" w:cs="Times New Roman"/>
          <w:b/>
          <w:sz w:val="24"/>
          <w:szCs w:val="24"/>
          <w:lang w:val="en-US"/>
        </w:rPr>
        <w:t>-</w:t>
      </w:r>
      <w:r w:rsidRPr="00276AEA">
        <w:rPr>
          <w:rFonts w:ascii="Times New Roman" w:hAnsi="Times New Roman" w:cs="Times New Roman"/>
          <w:b/>
          <w:sz w:val="24"/>
          <w:szCs w:val="24"/>
          <w:lang w:val="en-US"/>
        </w:rPr>
        <w:t>FAO)</w:t>
      </w:r>
      <w:r w:rsidRPr="00276AEA">
        <w:rPr>
          <w:rFonts w:ascii="Times New Roman" w:hAnsi="Times New Roman" w:cs="Times New Roman"/>
          <w:sz w:val="24"/>
          <w:szCs w:val="24"/>
          <w:lang w:val="en-US"/>
        </w:rPr>
        <w:t xml:space="preserve"> concerns presently mainly the territorial waters. An analysis of the option for extension within the framework of the previous instrument could have been explored, involving all the relevant countries. </w:t>
      </w:r>
    </w:p>
    <w:p w:rsidR="00222D32" w:rsidRPr="00276AEA" w:rsidRDefault="00222D32" w:rsidP="00222D32">
      <w:pPr>
        <w:pStyle w:val="En-tte"/>
        <w:jc w:val="both"/>
        <w:rPr>
          <w:rFonts w:ascii="Times New Roman" w:hAnsi="Times New Roman" w:cs="Times New Roman"/>
          <w:color w:val="000000"/>
          <w:sz w:val="24"/>
          <w:szCs w:val="24"/>
          <w:lang w:val="en-US"/>
        </w:rPr>
      </w:pPr>
    </w:p>
    <w:p w:rsidR="00222D32" w:rsidRPr="00276AEA"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 </w:t>
      </w:r>
      <w:r w:rsidRPr="00276AEA">
        <w:rPr>
          <w:rFonts w:ascii="Times New Roman" w:hAnsi="Times New Roman" w:cs="Times New Roman"/>
          <w:b/>
          <w:sz w:val="24"/>
          <w:szCs w:val="24"/>
          <w:lang w:val="en-US"/>
        </w:rPr>
        <w:t>The Western Indian Ocean Marine Science Association (WIOMSA</w:t>
      </w:r>
      <w:r w:rsidRPr="00276AEA">
        <w:rPr>
          <w:rFonts w:ascii="Times New Roman" w:hAnsi="Times New Roman" w:cs="Times New Roman"/>
          <w:sz w:val="24"/>
          <w:szCs w:val="24"/>
          <w:lang w:val="en-US"/>
        </w:rPr>
        <w:t xml:space="preserve">) promotes marine science research and leads on-going building programmes in Integrated Coastal Management (ICM) and Marine Protected Area (MPA). WIOMSA in collaboration with UNEP is hosting a regional Group of Experts on marine Protected Areas for the Eastern African Region (GEMPA). GEMPA has been established with the aim of building a constituency for marine protected areas in the region and to provide a forum for linkages and dialogue between MPA </w:t>
      </w:r>
      <w:r w:rsidRPr="00276AEA">
        <w:rPr>
          <w:rFonts w:ascii="Times New Roman" w:hAnsi="Times New Roman" w:cs="Times New Roman"/>
          <w:sz w:val="24"/>
          <w:szCs w:val="24"/>
          <w:lang w:val="en-US"/>
        </w:rPr>
        <w:lastRenderedPageBreak/>
        <w:t>practitioners and experts and between government and non-government organizations. High Seas MPAs such as those set up in the project area could be added to the network and the experience shared with GEMPA.</w:t>
      </w:r>
    </w:p>
    <w:p w:rsidR="00222D32" w:rsidRDefault="00222D32" w:rsidP="00222D32">
      <w:pPr>
        <w:autoSpaceDE w:val="0"/>
        <w:autoSpaceDN w:val="0"/>
        <w:adjustRightInd w:val="0"/>
        <w:spacing w:after="0" w:line="240" w:lineRule="auto"/>
        <w:jc w:val="both"/>
        <w:rPr>
          <w:rFonts w:ascii="Times New Roman" w:hAnsi="Times New Roman" w:cs="Times New Roman"/>
          <w:color w:val="000000"/>
          <w:sz w:val="24"/>
          <w:szCs w:val="24"/>
          <w:lang w:val="en-US"/>
        </w:rPr>
      </w:pPr>
    </w:p>
    <w:p w:rsidR="00222D32" w:rsidRPr="00276AEA"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276AEA">
        <w:rPr>
          <w:rFonts w:ascii="Times New Roman" w:hAnsi="Times New Roman" w:cs="Times New Roman"/>
          <w:color w:val="000000"/>
          <w:sz w:val="24"/>
          <w:szCs w:val="24"/>
          <w:lang w:val="en-US"/>
        </w:rPr>
        <w:t>-</w:t>
      </w:r>
      <w:r w:rsidRPr="00276AEA">
        <w:rPr>
          <w:rFonts w:ascii="Times New Roman" w:hAnsi="Times New Roman" w:cs="Times New Roman"/>
          <w:sz w:val="24"/>
          <w:szCs w:val="24"/>
          <w:lang w:val="en-US"/>
        </w:rPr>
        <w:t xml:space="preserve"> </w:t>
      </w:r>
      <w:r w:rsidRPr="00276AEA">
        <w:rPr>
          <w:rFonts w:ascii="Times New Roman" w:hAnsi="Times New Roman" w:cs="Times New Roman"/>
          <w:b/>
          <w:sz w:val="24"/>
          <w:szCs w:val="24"/>
          <w:lang w:val="en-US"/>
        </w:rPr>
        <w:t>The Ocean Data and Information Network of Africa (ODINAFRICA</w:t>
      </w:r>
      <w:r w:rsidRPr="00276AEA">
        <w:rPr>
          <w:rFonts w:ascii="Times New Roman" w:hAnsi="Times New Roman" w:cs="Times New Roman"/>
          <w:sz w:val="24"/>
          <w:szCs w:val="24"/>
          <w:lang w:val="en-US"/>
        </w:rPr>
        <w:t xml:space="preserve">), supported by the Intergovernmental Oceanographic Commission of UNESCO, </w:t>
      </w:r>
      <w:proofErr w:type="gramStart"/>
      <w:r w:rsidRPr="00276AEA">
        <w:rPr>
          <w:rFonts w:ascii="Times New Roman" w:hAnsi="Times New Roman" w:cs="Times New Roman"/>
          <w:sz w:val="24"/>
          <w:szCs w:val="24"/>
          <w:lang w:val="en-US"/>
        </w:rPr>
        <w:t>brings</w:t>
      </w:r>
      <w:proofErr w:type="gramEnd"/>
      <w:r w:rsidRPr="00276AEA">
        <w:rPr>
          <w:rFonts w:ascii="Times New Roman" w:hAnsi="Times New Roman" w:cs="Times New Roman"/>
          <w:sz w:val="24"/>
          <w:szCs w:val="24"/>
          <w:lang w:val="en-US"/>
        </w:rPr>
        <w:t xml:space="preserve"> together over 40 Marine Institutions in Africa, including all Small Island Developing States (SIDS) Programme countries. ODINAFRICA also maintains the African Marine Atlas based on its own databases and NOAA’s. Information from the high seas, in particular the seamounts project area, could be added.</w:t>
      </w:r>
    </w:p>
    <w:p w:rsidR="001C05F9" w:rsidRDefault="001C05F9" w:rsidP="00222D32">
      <w:pPr>
        <w:autoSpaceDE w:val="0"/>
        <w:autoSpaceDN w:val="0"/>
        <w:adjustRightInd w:val="0"/>
        <w:spacing w:after="0" w:line="240" w:lineRule="auto"/>
        <w:rPr>
          <w:rFonts w:ascii="Calibri" w:hAnsi="Calibri" w:cs="Calibri"/>
          <w:sz w:val="24"/>
          <w:szCs w:val="24"/>
          <w:lang w:val="en-US"/>
        </w:rPr>
      </w:pPr>
    </w:p>
    <w:p w:rsidR="00222D32" w:rsidRDefault="00222D32" w:rsidP="00222D32">
      <w:pPr>
        <w:spacing w:after="0" w:line="240" w:lineRule="auto"/>
        <w:jc w:val="both"/>
        <w:rPr>
          <w:rFonts w:ascii="Times New Roman" w:hAnsi="Times New Roman" w:cs="Times New Roman"/>
          <w:i/>
          <w:color w:val="000000"/>
          <w:sz w:val="24"/>
          <w:szCs w:val="24"/>
          <w:lang w:val="en-US"/>
        </w:rPr>
      </w:pPr>
      <w:r w:rsidRPr="00726544">
        <w:rPr>
          <w:rFonts w:ascii="Times New Roman" w:hAnsi="Times New Roman" w:cs="Times New Roman"/>
          <w:i/>
          <w:color w:val="000000"/>
          <w:sz w:val="24"/>
          <w:szCs w:val="24"/>
          <w:lang w:val="en-US"/>
        </w:rPr>
        <w:t>For the Private sector</w:t>
      </w:r>
    </w:p>
    <w:p w:rsidR="00222D32" w:rsidRPr="00276AEA" w:rsidRDefault="00222D32" w:rsidP="00222D32">
      <w:pPr>
        <w:spacing w:after="0" w:line="240" w:lineRule="auto"/>
        <w:jc w:val="both"/>
        <w:rPr>
          <w:rFonts w:ascii="Times New Roman" w:eastAsia="Times New Roman" w:hAnsi="Times New Roman" w:cs="Times New Roman"/>
          <w:color w:val="333333"/>
          <w:sz w:val="24"/>
          <w:szCs w:val="24"/>
          <w:lang w:val="en-US"/>
        </w:rPr>
      </w:pPr>
      <w:r w:rsidRPr="00276AEA">
        <w:rPr>
          <w:rFonts w:ascii="Times New Roman" w:hAnsi="Times New Roman" w:cs="Times New Roman"/>
          <w:sz w:val="24"/>
          <w:szCs w:val="24"/>
          <w:lang w:val="en-US"/>
        </w:rPr>
        <w:t xml:space="preserve">- </w:t>
      </w:r>
      <w:r w:rsidRPr="00276AEA">
        <w:rPr>
          <w:rFonts w:ascii="Times New Roman" w:hAnsi="Times New Roman" w:cs="Times New Roman"/>
          <w:b/>
          <w:sz w:val="24"/>
          <w:szCs w:val="24"/>
          <w:lang w:val="en-US"/>
        </w:rPr>
        <w:t>SIODFA</w:t>
      </w:r>
      <w:r w:rsidRPr="00276AEA">
        <w:rPr>
          <w:rFonts w:ascii="Times New Roman" w:hAnsi="Times New Roman" w:cs="Times New Roman"/>
          <w:sz w:val="24"/>
          <w:szCs w:val="24"/>
          <w:lang w:val="en-US"/>
        </w:rPr>
        <w:t xml:space="preserve"> are the main users of the resources and their role at the present time is very important but not legally binding or enforceable</w:t>
      </w:r>
      <w:r w:rsidRPr="00276AEA">
        <w:rPr>
          <w:rFonts w:ascii="Times New Roman" w:hAnsi="Times New Roman" w:cs="Times New Roman"/>
          <w:color w:val="272627"/>
          <w:sz w:val="24"/>
          <w:szCs w:val="24"/>
          <w:lang w:val="en-US"/>
        </w:rPr>
        <w:t xml:space="preserve"> This valuable industry contribution by SIODFA to science, management and conservation in ABNJ and in particular with the design of 11 benthic protected areas closed to fisheries should be recognized, encouraged and if possible reinforced with supportive legislation. The main issue for SIOFA is that non SIODFA members can fish in the area without controls.</w:t>
      </w:r>
    </w:p>
    <w:p w:rsidR="00222D32" w:rsidRPr="00276AEA" w:rsidRDefault="00222D32" w:rsidP="00222D32">
      <w:pPr>
        <w:pStyle w:val="En-tte"/>
        <w:jc w:val="both"/>
        <w:rPr>
          <w:rFonts w:ascii="Times New Roman" w:hAnsi="Times New Roman" w:cs="Times New Roman"/>
          <w:sz w:val="24"/>
          <w:szCs w:val="24"/>
          <w:lang w:val="en-US"/>
        </w:rPr>
      </w:pPr>
    </w:p>
    <w:p w:rsidR="00222D32" w:rsidRPr="00276AEA" w:rsidRDefault="00222D32" w:rsidP="00222D32">
      <w:pPr>
        <w:pStyle w:val="En-tte"/>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evaluation has analyzed in detail the functional mandates and focus areas of </w:t>
      </w:r>
      <w:r w:rsidRPr="00276AEA">
        <w:rPr>
          <w:rFonts w:ascii="Times New Roman" w:hAnsi="Times New Roman" w:cs="Times New Roman"/>
          <w:sz w:val="24"/>
          <w:szCs w:val="24"/>
          <w:u w:val="single"/>
          <w:lang w:val="en-US"/>
        </w:rPr>
        <w:t>regional integration organizations</w:t>
      </w:r>
      <w:r w:rsidRPr="00276AEA">
        <w:rPr>
          <w:rFonts w:ascii="Times New Roman" w:hAnsi="Times New Roman" w:cs="Times New Roman"/>
          <w:sz w:val="24"/>
          <w:szCs w:val="24"/>
          <w:lang w:val="en-US"/>
        </w:rPr>
        <w:t>, showing that these regional bodies have mandates and topic areas common to those of the GEF UNDP/IUCN project, in particular in integrated sustainable management of marine areas and natural resources, fisheries, science and technology, economical and technical cooperation and private sector development (fisheries in high seas is mainly relevant to this sector, but also maritime traffic and mining). (Annex 6.2)</w:t>
      </w:r>
    </w:p>
    <w:p w:rsidR="00222D32" w:rsidRPr="00276AEA" w:rsidRDefault="00222D32" w:rsidP="00222D32">
      <w:pPr>
        <w:pStyle w:val="En-tte"/>
        <w:jc w:val="both"/>
        <w:rPr>
          <w:rFonts w:ascii="Times New Roman" w:hAnsi="Times New Roman" w:cs="Times New Roman"/>
          <w:sz w:val="24"/>
          <w:szCs w:val="24"/>
          <w:lang w:val="en-US"/>
        </w:rPr>
      </w:pPr>
    </w:p>
    <w:p w:rsidR="00222D32" w:rsidRPr="00276AEA" w:rsidRDefault="00222D32" w:rsidP="00222D32">
      <w:pPr>
        <w:pStyle w:val="En-tte"/>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Being generally attended by high level institutions (prime ministry, ministry of finance</w:t>
      </w:r>
      <w:proofErr w:type="gramStart"/>
      <w:r w:rsidRPr="00276AEA">
        <w:rPr>
          <w:rFonts w:ascii="Times New Roman" w:hAnsi="Times New Roman" w:cs="Times New Roman"/>
          <w:sz w:val="24"/>
          <w:szCs w:val="24"/>
          <w:lang w:val="en-US"/>
        </w:rPr>
        <w:t>..)</w:t>
      </w:r>
      <w:proofErr w:type="gramEnd"/>
      <w:r w:rsidRPr="00276AEA">
        <w:rPr>
          <w:rFonts w:ascii="Times New Roman" w:hAnsi="Times New Roman" w:cs="Times New Roman"/>
          <w:sz w:val="24"/>
          <w:szCs w:val="24"/>
          <w:lang w:val="en-US"/>
        </w:rPr>
        <w:t xml:space="preserve">, these organizations could play an important role in anchoring the project into the countries of the region. Possibly, one or several countries could have considered taking the leadership for the implementation of a proper management system in the high seas of the region. </w:t>
      </w:r>
    </w:p>
    <w:p w:rsidR="00222D32" w:rsidRPr="00276AEA" w:rsidRDefault="00222D32" w:rsidP="00222D32">
      <w:pPr>
        <w:spacing w:after="0" w:line="240" w:lineRule="auto"/>
        <w:jc w:val="both"/>
        <w:rPr>
          <w:rFonts w:ascii="Times New Roman" w:hAnsi="Times New Roman" w:cs="Times New Roman"/>
          <w:sz w:val="24"/>
          <w:szCs w:val="24"/>
          <w:u w:val="single"/>
          <w:lang w:val="en-US"/>
        </w:rPr>
      </w:pPr>
    </w:p>
    <w:p w:rsidR="00751F0C" w:rsidRDefault="00751F0C" w:rsidP="00222D32">
      <w:pPr>
        <w:spacing w:after="0" w:line="240" w:lineRule="auto"/>
        <w:jc w:val="both"/>
        <w:rPr>
          <w:rFonts w:ascii="Times New Roman" w:hAnsi="Times New Roman" w:cs="Times New Roman"/>
          <w:b/>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u w:val="single"/>
          <w:lang w:val="en-US"/>
        </w:rPr>
      </w:pPr>
      <w:r w:rsidRPr="00F6384D">
        <w:rPr>
          <w:rFonts w:ascii="Times New Roman" w:hAnsi="Times New Roman" w:cs="Times New Roman"/>
          <w:b/>
          <w:sz w:val="24"/>
          <w:szCs w:val="24"/>
          <w:lang w:val="en-US"/>
        </w:rPr>
        <w:t>Indicator 2.1.3</w:t>
      </w:r>
      <w:r w:rsidRPr="00F6384D">
        <w:rPr>
          <w:rFonts w:ascii="Times New Roman" w:hAnsi="Times New Roman" w:cs="Times New Roman"/>
          <w:sz w:val="24"/>
          <w:szCs w:val="24"/>
          <w:lang w:val="en-US"/>
        </w:rPr>
        <w:t xml:space="preserve"> </w:t>
      </w:r>
      <w:r w:rsidRPr="00276AEA">
        <w:rPr>
          <w:rFonts w:ascii="Times New Roman" w:hAnsi="Times New Roman" w:cs="Times New Roman"/>
          <w:sz w:val="24"/>
          <w:szCs w:val="24"/>
          <w:u w:val="single"/>
          <w:lang w:val="en-US"/>
        </w:rPr>
        <w:t>Potential threats from activities other than fisheries assessed</w:t>
      </w:r>
    </w:p>
    <w:p w:rsidR="00222D32" w:rsidRPr="00276AEA" w:rsidRDefault="00222D32" w:rsidP="00222D32">
      <w:pPr>
        <w:spacing w:after="0" w:line="240" w:lineRule="auto"/>
        <w:jc w:val="both"/>
        <w:rPr>
          <w:rFonts w:ascii="Times New Roman" w:hAnsi="Times New Roman" w:cs="Times New Roman"/>
          <w:sz w:val="24"/>
          <w:szCs w:val="24"/>
          <w:u w:val="single"/>
          <w:lang w:val="en-US"/>
        </w:rPr>
      </w:pPr>
    </w:p>
    <w:p w:rsidR="00751F0C" w:rsidRPr="00276AEA" w:rsidRDefault="00751F0C" w:rsidP="00751F0C">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The volume 2 produced by IUCN on “Anthropogenic threats to seamount ecosystems and biodiversity” was meant to be an important background paper for the governance workshop in 2011. The final d</w:t>
      </w:r>
      <w:r>
        <w:rPr>
          <w:rFonts w:ascii="Times New Roman" w:hAnsi="Times New Roman" w:cs="Times New Roman"/>
          <w:sz w:val="24"/>
          <w:szCs w:val="24"/>
          <w:lang w:val="en-US"/>
        </w:rPr>
        <w:t>ocumen</w:t>
      </w:r>
      <w:r w:rsidRPr="00276AEA">
        <w:rPr>
          <w:rFonts w:ascii="Times New Roman" w:hAnsi="Times New Roman" w:cs="Times New Roman"/>
          <w:sz w:val="24"/>
          <w:szCs w:val="24"/>
          <w:lang w:val="en-US"/>
        </w:rPr>
        <w:t>t has been p</w:t>
      </w:r>
      <w:r>
        <w:rPr>
          <w:rFonts w:ascii="Times New Roman" w:hAnsi="Times New Roman" w:cs="Times New Roman"/>
          <w:sz w:val="24"/>
          <w:szCs w:val="24"/>
          <w:lang w:val="en-US"/>
        </w:rPr>
        <w:t>rinted</w:t>
      </w:r>
      <w:r w:rsidRPr="00276AEA">
        <w:rPr>
          <w:rFonts w:ascii="Times New Roman" w:hAnsi="Times New Roman" w:cs="Times New Roman"/>
          <w:sz w:val="24"/>
          <w:szCs w:val="24"/>
          <w:lang w:val="en-US"/>
        </w:rPr>
        <w:t xml:space="preserve"> quite late in the project, after the management workshop, in 2012.</w:t>
      </w:r>
    </w:p>
    <w:p w:rsidR="00751F0C" w:rsidRPr="00276AEA" w:rsidRDefault="00751F0C" w:rsidP="00751F0C">
      <w:pPr>
        <w:spacing w:after="0" w:line="240" w:lineRule="auto"/>
        <w:jc w:val="both"/>
        <w:rPr>
          <w:rFonts w:ascii="Times New Roman" w:hAnsi="Times New Roman" w:cs="Times New Roman"/>
          <w:sz w:val="24"/>
          <w:szCs w:val="24"/>
          <w:lang w:val="en-US"/>
        </w:rPr>
      </w:pPr>
    </w:p>
    <w:p w:rsidR="00751F0C" w:rsidRPr="00276AEA" w:rsidRDefault="00751F0C" w:rsidP="00751F0C">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This volume is a compilation of all threats as one can find in a comprehensive report on the high seas (</w:t>
      </w:r>
      <w:r>
        <w:rPr>
          <w:rFonts w:ascii="Times New Roman" w:hAnsi="Times New Roman" w:cs="Times New Roman"/>
          <w:sz w:val="24"/>
          <w:szCs w:val="24"/>
          <w:lang w:val="en-US"/>
        </w:rPr>
        <w:t xml:space="preserve">even </w:t>
      </w:r>
      <w:r w:rsidRPr="00276AEA">
        <w:rPr>
          <w:rFonts w:ascii="Times New Roman" w:hAnsi="Times New Roman" w:cs="Times New Roman"/>
          <w:sz w:val="24"/>
          <w:szCs w:val="24"/>
          <w:lang w:val="en-US"/>
        </w:rPr>
        <w:t xml:space="preserve">some </w:t>
      </w:r>
      <w:r>
        <w:rPr>
          <w:rFonts w:ascii="Times New Roman" w:hAnsi="Times New Roman" w:cs="Times New Roman"/>
          <w:sz w:val="24"/>
          <w:szCs w:val="24"/>
          <w:lang w:val="en-US"/>
        </w:rPr>
        <w:t xml:space="preserve">elements </w:t>
      </w:r>
      <w:r w:rsidRPr="00276AEA">
        <w:rPr>
          <w:rFonts w:ascii="Times New Roman" w:hAnsi="Times New Roman" w:cs="Times New Roman"/>
          <w:sz w:val="24"/>
          <w:szCs w:val="24"/>
          <w:lang w:val="en-US"/>
        </w:rPr>
        <w:t>are not relevant and only apply to shallow waters). It is not the reflect of 4 years of a project where the collect of data and a comprehensive literature review on the topic should bring out findings to better understand the functioning of the seamount ecosystem and its reactions to threats, thus baseline data enabling to demonstrate innovative approaches to improve conservation and management of seamounts in the southern Indian Ocean.</w:t>
      </w:r>
    </w:p>
    <w:p w:rsidR="00751F0C" w:rsidRPr="00276AEA" w:rsidRDefault="00751F0C" w:rsidP="00751F0C">
      <w:pPr>
        <w:spacing w:after="0" w:line="240" w:lineRule="auto"/>
        <w:jc w:val="both"/>
        <w:rPr>
          <w:rFonts w:ascii="Times New Roman" w:hAnsi="Times New Roman" w:cs="Times New Roman"/>
          <w:sz w:val="24"/>
          <w:szCs w:val="24"/>
          <w:lang w:val="en-US"/>
        </w:rPr>
      </w:pPr>
    </w:p>
    <w:p w:rsidR="00751F0C" w:rsidRPr="00276AEA" w:rsidRDefault="00751F0C" w:rsidP="00751F0C">
      <w:pPr>
        <w:autoSpaceDE w:val="0"/>
        <w:autoSpaceDN w:val="0"/>
        <w:adjustRightInd w:val="0"/>
        <w:spacing w:after="0" w:line="240" w:lineRule="auto"/>
        <w:jc w:val="both"/>
        <w:rPr>
          <w:rFonts w:ascii="Times New Roman" w:hAnsi="Times New Roman" w:cs="Times New Roman"/>
          <w:color w:val="272627"/>
          <w:sz w:val="24"/>
          <w:szCs w:val="24"/>
          <w:lang w:val="en-US"/>
        </w:rPr>
      </w:pPr>
      <w:r w:rsidRPr="00276AEA">
        <w:rPr>
          <w:rFonts w:ascii="Times New Roman" w:hAnsi="Times New Roman" w:cs="Times New Roman"/>
          <w:sz w:val="24"/>
          <w:szCs w:val="24"/>
          <w:lang w:val="en-US"/>
        </w:rPr>
        <w:t xml:space="preserve">However the executive summary, p 33, is evaluated as excellent and underlines well the main focus of the project and the vision to bring forward to achieve all outcomes. It pinpoints that “the need is </w:t>
      </w:r>
      <w:r w:rsidRPr="00276AEA">
        <w:rPr>
          <w:rFonts w:ascii="Times New Roman" w:hAnsi="Times New Roman" w:cs="Times New Roman"/>
          <w:sz w:val="24"/>
          <w:szCs w:val="24"/>
          <w:u w:val="single"/>
          <w:lang w:val="en-US"/>
        </w:rPr>
        <w:t>not</w:t>
      </w:r>
      <w:r w:rsidRPr="00276AEA">
        <w:rPr>
          <w:rFonts w:ascii="Times New Roman" w:hAnsi="Times New Roman" w:cs="Times New Roman"/>
          <w:sz w:val="24"/>
          <w:szCs w:val="24"/>
          <w:lang w:val="en-US"/>
        </w:rPr>
        <w:t xml:space="preserve"> for </w:t>
      </w:r>
      <w:r w:rsidRPr="00276AEA">
        <w:rPr>
          <w:rFonts w:ascii="Times New Roman" w:hAnsi="Times New Roman" w:cs="Times New Roman"/>
          <w:sz w:val="24"/>
          <w:szCs w:val="24"/>
          <w:u w:val="single"/>
          <w:lang w:val="en-US"/>
        </w:rPr>
        <w:t>more hard science on seamou</w:t>
      </w:r>
      <w:r w:rsidRPr="00276AEA">
        <w:rPr>
          <w:rFonts w:ascii="Times New Roman" w:hAnsi="Times New Roman" w:cs="Times New Roman"/>
          <w:sz w:val="24"/>
          <w:szCs w:val="24"/>
          <w:lang w:val="en-US"/>
        </w:rPr>
        <w:t xml:space="preserve">nts and associated ecosystems but </w:t>
      </w:r>
      <w:r w:rsidRPr="00276AEA">
        <w:rPr>
          <w:rFonts w:ascii="Times New Roman" w:hAnsi="Times New Roman" w:cs="Times New Roman"/>
          <w:color w:val="272627"/>
          <w:sz w:val="24"/>
          <w:szCs w:val="24"/>
          <w:lang w:val="en-US"/>
        </w:rPr>
        <w:t xml:space="preserve">for </w:t>
      </w:r>
      <w:r w:rsidRPr="00276AEA">
        <w:rPr>
          <w:rFonts w:ascii="Times New Roman" w:hAnsi="Times New Roman" w:cs="Times New Roman"/>
          <w:color w:val="272627"/>
          <w:sz w:val="24"/>
          <w:szCs w:val="24"/>
          <w:u w:val="single"/>
          <w:lang w:val="en-US"/>
        </w:rPr>
        <w:t xml:space="preserve">a </w:t>
      </w:r>
      <w:r w:rsidRPr="00276AEA">
        <w:rPr>
          <w:rFonts w:ascii="Times New Roman" w:hAnsi="Times New Roman" w:cs="Times New Roman"/>
          <w:color w:val="272627"/>
          <w:sz w:val="24"/>
          <w:szCs w:val="24"/>
          <w:u w:val="single"/>
          <w:lang w:val="en-US"/>
        </w:rPr>
        <w:lastRenderedPageBreak/>
        <w:t xml:space="preserve">robust mechanism </w:t>
      </w:r>
      <w:r w:rsidRPr="00276AEA">
        <w:rPr>
          <w:rFonts w:ascii="Times New Roman" w:hAnsi="Times New Roman" w:cs="Times New Roman"/>
          <w:color w:val="272627"/>
          <w:sz w:val="24"/>
          <w:szCs w:val="24"/>
          <w:lang w:val="en-US"/>
        </w:rPr>
        <w:t xml:space="preserve">to improve the determination and quantification of uncertainty and risk attendant on activities in or affecting the marine environment, such that commercially and environmentally responsible actions to address the threats of these activities to marine biodiversity and ecosystems can be developed…This would permit a robust ecosystem-based management plan for seamounts… an objective </w:t>
      </w:r>
      <w:r w:rsidRPr="00276AEA">
        <w:rPr>
          <w:rFonts w:ascii="Times New Roman" w:hAnsi="Times New Roman" w:cs="Times New Roman"/>
          <w:color w:val="272627"/>
          <w:sz w:val="24"/>
          <w:szCs w:val="24"/>
          <w:u w:val="single"/>
          <w:lang w:val="en-US"/>
        </w:rPr>
        <w:t>comparator of the threats and effects</w:t>
      </w:r>
      <w:r w:rsidRPr="00276AEA">
        <w:rPr>
          <w:rFonts w:ascii="Times New Roman" w:hAnsi="Times New Roman" w:cs="Times New Roman"/>
          <w:color w:val="272627"/>
          <w:sz w:val="24"/>
          <w:szCs w:val="24"/>
          <w:lang w:val="en-US"/>
        </w:rPr>
        <w:t xml:space="preserve"> that would improve the predictability of the tipping point trigger(s) or improve the quantification of the risks there</w:t>
      </w:r>
      <w:r>
        <w:rPr>
          <w:rFonts w:ascii="Times New Roman" w:hAnsi="Times New Roman" w:cs="Times New Roman"/>
          <w:color w:val="272627"/>
          <w:sz w:val="24"/>
          <w:szCs w:val="24"/>
          <w:lang w:val="en-US"/>
        </w:rPr>
        <w:t>of for seamount ecosystems.”..</w:t>
      </w:r>
      <w:r w:rsidRPr="00A105A5">
        <w:rPr>
          <w:rFonts w:ascii="Times New Roman" w:hAnsi="Times New Roman" w:cs="Times New Roman"/>
          <w:color w:val="272627"/>
          <w:sz w:val="24"/>
          <w:szCs w:val="24"/>
          <w:lang w:val="en-US"/>
        </w:rPr>
        <w:t xml:space="preserve"> </w:t>
      </w:r>
      <w:r w:rsidRPr="00276AEA">
        <w:rPr>
          <w:rFonts w:ascii="Times New Roman" w:hAnsi="Times New Roman" w:cs="Times New Roman"/>
          <w:color w:val="272627"/>
          <w:sz w:val="24"/>
          <w:szCs w:val="24"/>
          <w:lang w:val="en-US"/>
        </w:rPr>
        <w:t xml:space="preserve">“Otherwise, the sheer </w:t>
      </w:r>
      <w:r>
        <w:rPr>
          <w:rFonts w:ascii="Times New Roman" w:hAnsi="Times New Roman" w:cs="Times New Roman"/>
          <w:color w:val="272627"/>
          <w:sz w:val="24"/>
          <w:szCs w:val="24"/>
          <w:lang w:val="en-US"/>
        </w:rPr>
        <w:t>multiplex</w:t>
      </w:r>
      <w:r w:rsidRPr="00276AEA">
        <w:rPr>
          <w:rFonts w:ascii="Times New Roman" w:hAnsi="Times New Roman" w:cs="Times New Roman"/>
          <w:color w:val="272627"/>
          <w:sz w:val="24"/>
          <w:szCs w:val="24"/>
          <w:lang w:val="en-US"/>
        </w:rPr>
        <w:t>ity of the effects of anthropogenic activities on seamount ecosystems and biodiversity are unlikely to be manageable.”</w:t>
      </w:r>
      <w:proofErr w:type="gramStart"/>
      <w:r w:rsidRPr="00276AEA">
        <w:rPr>
          <w:rFonts w:ascii="Times New Roman" w:hAnsi="Times New Roman" w:cs="Times New Roman"/>
          <w:color w:val="272627"/>
          <w:sz w:val="24"/>
          <w:szCs w:val="24"/>
          <w:lang w:val="en-US"/>
        </w:rPr>
        <w:t>..“</w:t>
      </w:r>
      <w:proofErr w:type="gramEnd"/>
      <w:r w:rsidRPr="00276AEA">
        <w:rPr>
          <w:rFonts w:ascii="Times New Roman" w:hAnsi="Times New Roman" w:cs="Times New Roman"/>
          <w:color w:val="272627"/>
          <w:sz w:val="24"/>
          <w:szCs w:val="24"/>
          <w:lang w:val="en-US"/>
        </w:rPr>
        <w:t xml:space="preserve">An </w:t>
      </w:r>
      <w:r w:rsidRPr="00276AEA">
        <w:rPr>
          <w:rFonts w:ascii="Times New Roman" w:hAnsi="Times New Roman" w:cs="Times New Roman"/>
          <w:color w:val="272627"/>
          <w:sz w:val="24"/>
          <w:szCs w:val="24"/>
          <w:u w:val="single"/>
          <w:lang w:val="en-US"/>
        </w:rPr>
        <w:t>open ocean seamount</w:t>
      </w:r>
      <w:r w:rsidRPr="00276AEA">
        <w:rPr>
          <w:rFonts w:ascii="Times New Roman" w:hAnsi="Times New Roman" w:cs="Times New Roman"/>
          <w:color w:val="272627"/>
          <w:sz w:val="24"/>
          <w:szCs w:val="24"/>
          <w:lang w:val="en-US"/>
        </w:rPr>
        <w:t xml:space="preserve"> ecosystem would provide a </w:t>
      </w:r>
      <w:r w:rsidRPr="00276AEA">
        <w:rPr>
          <w:rFonts w:ascii="Times New Roman" w:hAnsi="Times New Roman" w:cs="Times New Roman"/>
          <w:color w:val="272627"/>
          <w:sz w:val="24"/>
          <w:szCs w:val="24"/>
          <w:u w:val="single"/>
          <w:lang w:val="en-US"/>
        </w:rPr>
        <w:t>promising initial framework within which to design and test such a mechanism</w:t>
      </w:r>
      <w:r w:rsidRPr="00276AEA">
        <w:rPr>
          <w:rFonts w:ascii="Times New Roman" w:hAnsi="Times New Roman" w:cs="Times New Roman"/>
          <w:color w:val="272627"/>
          <w:sz w:val="24"/>
          <w:szCs w:val="24"/>
          <w:lang w:val="en-US"/>
        </w:rPr>
        <w:t>”. Unfortunately this vision has not been realized, it would have brought the innovative and practical approach expected which could have been replicated in other vulnerable deep sea habitats in ABNJs</w:t>
      </w:r>
      <w:r>
        <w:rPr>
          <w:rFonts w:ascii="Times New Roman" w:hAnsi="Times New Roman" w:cs="Times New Roman"/>
          <w:color w:val="272627"/>
          <w:sz w:val="24"/>
          <w:szCs w:val="24"/>
          <w:lang w:val="en-US"/>
        </w:rPr>
        <w:t xml:space="preserve"> as described in evaluation comments to section 1.2.3. </w:t>
      </w:r>
      <w:proofErr w:type="gramStart"/>
      <w:r>
        <w:rPr>
          <w:rFonts w:ascii="Times New Roman" w:hAnsi="Times New Roman" w:cs="Times New Roman"/>
          <w:color w:val="272627"/>
          <w:sz w:val="24"/>
          <w:szCs w:val="24"/>
          <w:lang w:val="en-US"/>
        </w:rPr>
        <w:t>and</w:t>
      </w:r>
      <w:proofErr w:type="gramEnd"/>
      <w:r>
        <w:rPr>
          <w:rFonts w:ascii="Times New Roman" w:hAnsi="Times New Roman" w:cs="Times New Roman"/>
          <w:color w:val="272627"/>
          <w:sz w:val="24"/>
          <w:szCs w:val="24"/>
          <w:lang w:val="en-US"/>
        </w:rPr>
        <w:t xml:space="preserve"> 1.3.1.</w:t>
      </w:r>
    </w:p>
    <w:p w:rsidR="00751F0C" w:rsidRPr="00276AEA" w:rsidRDefault="00751F0C" w:rsidP="00751F0C">
      <w:pPr>
        <w:spacing w:after="0" w:line="240" w:lineRule="auto"/>
        <w:jc w:val="both"/>
        <w:rPr>
          <w:rFonts w:ascii="Times New Roman" w:hAnsi="Times New Roman" w:cs="Times New Roman"/>
          <w:sz w:val="24"/>
          <w:szCs w:val="24"/>
          <w:lang w:val="en-US"/>
        </w:rPr>
      </w:pPr>
    </w:p>
    <w:p w:rsidR="00751F0C" w:rsidRPr="00276AEA" w:rsidRDefault="00751F0C" w:rsidP="00751F0C">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When quoting the possible impact of plastic among marine litter, one could have presented in this section some of the preliminary results of the benthic cruise where this type of litter has been observed strongly attached to the </w:t>
      </w:r>
      <w:r>
        <w:rPr>
          <w:rFonts w:ascii="Times New Roman" w:hAnsi="Times New Roman" w:cs="Times New Roman"/>
          <w:sz w:val="24"/>
          <w:szCs w:val="24"/>
          <w:lang w:val="en-US"/>
        </w:rPr>
        <w:t>fixed fauna, a</w:t>
      </w:r>
      <w:r w:rsidRPr="007B5076">
        <w:rPr>
          <w:rFonts w:ascii="Times New Roman" w:hAnsi="Times New Roman" w:cs="Times New Roman"/>
          <w:sz w:val="24"/>
          <w:szCs w:val="24"/>
          <w:lang w:val="en-US"/>
        </w:rPr>
        <w:t>s well as the presence o</w:t>
      </w:r>
      <w:r>
        <w:rPr>
          <w:rFonts w:ascii="Times New Roman" w:hAnsi="Times New Roman" w:cs="Times New Roman"/>
          <w:sz w:val="24"/>
          <w:szCs w:val="24"/>
          <w:lang w:val="en-US"/>
        </w:rPr>
        <w:t>f illegal fishing devices (IUU</w:t>
      </w:r>
      <w:proofErr w:type="gramStart"/>
      <w:r>
        <w:rPr>
          <w:rFonts w:ascii="Times New Roman" w:hAnsi="Times New Roman" w:cs="Times New Roman"/>
          <w:sz w:val="24"/>
          <w:szCs w:val="24"/>
          <w:lang w:val="en-US"/>
        </w:rPr>
        <w:t>)  discarded</w:t>
      </w:r>
      <w:proofErr w:type="gramEnd"/>
      <w:r>
        <w:rPr>
          <w:rFonts w:ascii="Times New Roman" w:hAnsi="Times New Roman" w:cs="Times New Roman"/>
          <w:sz w:val="24"/>
          <w:szCs w:val="24"/>
          <w:lang w:val="en-US"/>
        </w:rPr>
        <w:t xml:space="preserve"> on the seabed, in reference to comments in section 1.2.3.</w:t>
      </w:r>
    </w:p>
    <w:p w:rsidR="00751F0C" w:rsidRPr="00276AEA" w:rsidRDefault="00751F0C" w:rsidP="00751F0C">
      <w:pPr>
        <w:spacing w:after="0" w:line="240" w:lineRule="auto"/>
        <w:jc w:val="both"/>
        <w:rPr>
          <w:rFonts w:ascii="Times New Roman" w:hAnsi="Times New Roman" w:cs="Times New Roman"/>
          <w:sz w:val="24"/>
          <w:szCs w:val="24"/>
          <w:lang w:val="en-US"/>
        </w:rPr>
      </w:pPr>
    </w:p>
    <w:p w:rsidR="00751F0C" w:rsidRPr="00276AEA" w:rsidRDefault="00751F0C" w:rsidP="00751F0C">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Bioprospecting is a valid threat in particular for vulnerable deep sea habitats and has been the reason of the creation of a code of conduct established by some deep sea companies, e.g. Nautilus, Deep sea coalition alliance, OSPAR</w:t>
      </w:r>
      <w:proofErr w:type="gramStart"/>
      <w:r w:rsidRPr="00276AEA">
        <w:rPr>
          <w:rFonts w:ascii="Times New Roman" w:hAnsi="Times New Roman" w:cs="Times New Roman"/>
          <w:sz w:val="24"/>
          <w:szCs w:val="24"/>
          <w:lang w:val="en-US"/>
        </w:rPr>
        <w:t>..</w:t>
      </w:r>
      <w:proofErr w:type="gramEnd"/>
    </w:p>
    <w:p w:rsidR="00751F0C" w:rsidRPr="00276AEA" w:rsidRDefault="00751F0C" w:rsidP="00751F0C">
      <w:pPr>
        <w:autoSpaceDE w:val="0"/>
        <w:autoSpaceDN w:val="0"/>
        <w:adjustRightInd w:val="0"/>
        <w:spacing w:after="0" w:line="240" w:lineRule="auto"/>
        <w:jc w:val="both"/>
        <w:rPr>
          <w:rFonts w:ascii="Times New Roman" w:hAnsi="Times New Roman" w:cs="Times New Roman"/>
          <w:bCs/>
          <w:sz w:val="24"/>
          <w:szCs w:val="24"/>
          <w:lang w:val="en-US"/>
        </w:rPr>
      </w:pPr>
    </w:p>
    <w:p w:rsidR="00751F0C" w:rsidRPr="00276AEA" w:rsidRDefault="00751F0C" w:rsidP="00751F0C">
      <w:pPr>
        <w:autoSpaceDE w:val="0"/>
        <w:autoSpaceDN w:val="0"/>
        <w:adjustRightInd w:val="0"/>
        <w:spacing w:after="0" w:line="240" w:lineRule="auto"/>
        <w:jc w:val="both"/>
        <w:rPr>
          <w:rFonts w:ascii="Times New Roman" w:hAnsi="Times New Roman" w:cs="Times New Roman"/>
          <w:color w:val="000000"/>
          <w:sz w:val="24"/>
          <w:szCs w:val="24"/>
          <w:lang w:val="en-US"/>
        </w:rPr>
      </w:pPr>
      <w:r w:rsidRPr="00276AEA">
        <w:rPr>
          <w:rFonts w:ascii="Times New Roman" w:hAnsi="Times New Roman" w:cs="Times New Roman"/>
          <w:bCs/>
          <w:sz w:val="24"/>
          <w:szCs w:val="24"/>
          <w:lang w:val="en-US"/>
        </w:rPr>
        <w:t>The evaluation assesses</w:t>
      </w:r>
      <w:r>
        <w:rPr>
          <w:rFonts w:ascii="Times New Roman" w:hAnsi="Times New Roman" w:cs="Times New Roman"/>
          <w:bCs/>
          <w:sz w:val="24"/>
          <w:szCs w:val="24"/>
          <w:lang w:val="en-US"/>
        </w:rPr>
        <w:t xml:space="preserve"> </w:t>
      </w:r>
      <w:r w:rsidRPr="00276AEA">
        <w:rPr>
          <w:rFonts w:ascii="Times New Roman" w:hAnsi="Times New Roman" w:cs="Times New Roman"/>
          <w:bCs/>
          <w:sz w:val="24"/>
          <w:szCs w:val="24"/>
          <w:lang w:val="en-US"/>
        </w:rPr>
        <w:t>that the characteristics of offshore fisheries in western Indian Ocean as announced in the title of output 2.1 dealing with Straddling and highly migratory stocks, could have been analyzed even summarily. It could be emphasized that</w:t>
      </w:r>
      <w:r w:rsidRPr="00276AEA">
        <w:rPr>
          <w:rFonts w:ascii="Times New Roman" w:hAnsi="Times New Roman" w:cs="Times New Roman"/>
          <w:color w:val="000000"/>
          <w:sz w:val="24"/>
          <w:szCs w:val="24"/>
          <w:lang w:val="en-US"/>
        </w:rPr>
        <w:t xml:space="preserve"> the western Indian Ocean is the region with some of the most exploited</w:t>
      </w:r>
      <w:r>
        <w:rPr>
          <w:rFonts w:ascii="Times New Roman" w:hAnsi="Times New Roman" w:cs="Times New Roman"/>
          <w:color w:val="000000"/>
          <w:sz w:val="24"/>
          <w:szCs w:val="24"/>
          <w:lang w:val="en-US"/>
        </w:rPr>
        <w:t>,</w:t>
      </w:r>
      <w:r w:rsidRPr="00276AEA">
        <w:rPr>
          <w:rFonts w:ascii="Times New Roman" w:hAnsi="Times New Roman" w:cs="Times New Roman"/>
          <w:color w:val="000000"/>
          <w:sz w:val="24"/>
          <w:szCs w:val="24"/>
          <w:lang w:val="en-US"/>
        </w:rPr>
        <w:t xml:space="preserve"> poorly understood and badly enforced and managed pelagic fisheries in the world. FAO reports that the overall catches continue to dramatically increase, landings of species especially vulnerable to population decline as a result of fisheries, and much of the region suffers from pervasive illegal fishing, severe anthropogenic impacts, and from a lack of coordination to regulate and monitor international fishing companies. </w:t>
      </w:r>
    </w:p>
    <w:p w:rsidR="00222D32" w:rsidRPr="00276AEA" w:rsidRDefault="00222D32" w:rsidP="00222D32">
      <w:pPr>
        <w:autoSpaceDE w:val="0"/>
        <w:autoSpaceDN w:val="0"/>
        <w:adjustRightInd w:val="0"/>
        <w:spacing w:after="0" w:line="240" w:lineRule="auto"/>
        <w:rPr>
          <w:rFonts w:ascii="Calibri" w:hAnsi="Calibri" w:cs="Calibri"/>
          <w:sz w:val="24"/>
          <w:szCs w:val="24"/>
          <w:lang w:val="en-US"/>
        </w:rPr>
      </w:pPr>
    </w:p>
    <w:p w:rsidR="00222D32" w:rsidRPr="00625F80" w:rsidRDefault="00222D32" w:rsidP="00222D32">
      <w:pPr>
        <w:spacing w:after="0" w:line="240" w:lineRule="auto"/>
        <w:jc w:val="both"/>
        <w:rPr>
          <w:rFonts w:ascii="Times New Roman" w:hAnsi="Times New Roman" w:cs="Times New Roman"/>
          <w:b/>
          <w:sz w:val="24"/>
          <w:szCs w:val="24"/>
          <w:lang w:val="en-US"/>
        </w:rPr>
      </w:pPr>
      <w:r w:rsidRPr="00625F80">
        <w:rPr>
          <w:rFonts w:ascii="Times New Roman" w:hAnsi="Times New Roman" w:cs="Times New Roman"/>
          <w:b/>
          <w:sz w:val="24"/>
          <w:szCs w:val="24"/>
          <w:lang w:val="en-US"/>
        </w:rPr>
        <w:t>Table 8 –Scoring and rating for Outcome 2</w:t>
      </w:r>
    </w:p>
    <w:p w:rsidR="00222D32" w:rsidRPr="001739E2" w:rsidRDefault="00222D32" w:rsidP="00222D32">
      <w:pPr>
        <w:autoSpaceDE w:val="0"/>
        <w:autoSpaceDN w:val="0"/>
        <w:adjustRightInd w:val="0"/>
        <w:spacing w:after="0" w:line="240" w:lineRule="auto"/>
        <w:jc w:val="both"/>
        <w:rPr>
          <w:rFonts w:ascii="Times New Roman" w:hAnsi="Times New Roman" w:cs="Times New Roman"/>
          <w:b/>
          <w:bCs/>
          <w:sz w:val="24"/>
          <w:szCs w:val="24"/>
          <w:lang w:val="en-US"/>
        </w:rPr>
      </w:pPr>
    </w:p>
    <w:tbl>
      <w:tblPr>
        <w:tblStyle w:val="Grilledutableau"/>
        <w:tblW w:w="9300" w:type="dxa"/>
        <w:tblLayout w:type="fixed"/>
        <w:tblLook w:val="04A0" w:firstRow="1" w:lastRow="0" w:firstColumn="1" w:lastColumn="0" w:noHBand="0" w:noVBand="1"/>
      </w:tblPr>
      <w:tblGrid>
        <w:gridCol w:w="1638"/>
        <w:gridCol w:w="1277"/>
        <w:gridCol w:w="1277"/>
        <w:gridCol w:w="1277"/>
        <w:gridCol w:w="1277"/>
        <w:gridCol w:w="1277"/>
        <w:gridCol w:w="1277"/>
      </w:tblGrid>
      <w:tr w:rsidR="00222D32" w:rsidRPr="001739E2" w:rsidTr="00680C5E">
        <w:tc>
          <w:tcPr>
            <w:tcW w:w="1638"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rPr>
            </w:pPr>
            <w:r w:rsidRPr="001739E2">
              <w:rPr>
                <w:rFonts w:ascii="Times New Roman" w:hAnsi="Times New Roman" w:cs="Times New Roman"/>
                <w:sz w:val="18"/>
                <w:szCs w:val="18"/>
              </w:rPr>
              <w:t>6= Highly Satisfactory</w:t>
            </w:r>
          </w:p>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90 to 100%</w:t>
            </w:r>
          </w:p>
        </w:tc>
        <w:tc>
          <w:tcPr>
            <w:tcW w:w="1277"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rPr>
            </w:pPr>
            <w:r w:rsidRPr="001739E2">
              <w:rPr>
                <w:rFonts w:ascii="Times New Roman" w:hAnsi="Times New Roman" w:cs="Times New Roman"/>
                <w:sz w:val="18"/>
                <w:szCs w:val="18"/>
              </w:rPr>
              <w:t>5= Satisfactory</w:t>
            </w:r>
          </w:p>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75 to 89%</w:t>
            </w:r>
          </w:p>
        </w:tc>
        <w:tc>
          <w:tcPr>
            <w:tcW w:w="1277"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rPr>
            </w:pPr>
            <w:r w:rsidRPr="001739E2">
              <w:rPr>
                <w:rFonts w:ascii="Times New Roman" w:hAnsi="Times New Roman" w:cs="Times New Roman"/>
                <w:sz w:val="18"/>
                <w:szCs w:val="18"/>
              </w:rPr>
              <w:t>4=Moderately Satisfactory</w:t>
            </w:r>
          </w:p>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60 to 74%</w:t>
            </w:r>
          </w:p>
        </w:tc>
        <w:tc>
          <w:tcPr>
            <w:tcW w:w="1277"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rPr>
            </w:pPr>
            <w:r w:rsidRPr="001739E2">
              <w:rPr>
                <w:rFonts w:ascii="Times New Roman" w:hAnsi="Times New Roman" w:cs="Times New Roman"/>
                <w:sz w:val="18"/>
                <w:szCs w:val="18"/>
              </w:rPr>
              <w:t>3=Moderately Unsatisfactory</w:t>
            </w:r>
          </w:p>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50 to 59%</w:t>
            </w:r>
          </w:p>
        </w:tc>
        <w:tc>
          <w:tcPr>
            <w:tcW w:w="1277"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rPr>
            </w:pPr>
            <w:r w:rsidRPr="001739E2">
              <w:rPr>
                <w:rFonts w:ascii="Times New Roman" w:hAnsi="Times New Roman" w:cs="Times New Roman"/>
                <w:sz w:val="18"/>
                <w:szCs w:val="18"/>
              </w:rPr>
              <w:t xml:space="preserve">2=Unsatisfactory </w:t>
            </w:r>
          </w:p>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35 to 49%</w:t>
            </w:r>
          </w:p>
        </w:tc>
        <w:tc>
          <w:tcPr>
            <w:tcW w:w="1277"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rPr>
            </w:pPr>
            <w:r w:rsidRPr="001739E2">
              <w:rPr>
                <w:rFonts w:ascii="Times New Roman" w:hAnsi="Times New Roman" w:cs="Times New Roman"/>
                <w:sz w:val="18"/>
                <w:szCs w:val="18"/>
              </w:rPr>
              <w:t>1=Highly Unsatisfactory</w:t>
            </w:r>
          </w:p>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0 to 34%</w:t>
            </w: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Achievement of objectives &amp; planned results</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Attainment of outputs and activities</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Cost effectiveness</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rPr>
          <w:trHeight w:val="154"/>
        </w:trPr>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Impact</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Sustainability</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Stakeholders participation</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Country/region ownership</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Implementation approach</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Financial planning</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lastRenderedPageBreak/>
              <w:t>Replicability</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1739E2"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1739E2" w:rsidRDefault="00222D32" w:rsidP="00680C5E">
            <w:pPr>
              <w:autoSpaceDE w:val="0"/>
              <w:autoSpaceDN w:val="0"/>
              <w:adjustRightInd w:val="0"/>
              <w:jc w:val="both"/>
              <w:rPr>
                <w:rFonts w:ascii="Times New Roman" w:hAnsi="Times New Roman" w:cs="Times New Roman"/>
                <w:sz w:val="18"/>
                <w:szCs w:val="18"/>
                <w:lang w:eastAsia="en-US"/>
              </w:rPr>
            </w:pPr>
            <w:r w:rsidRPr="001739E2">
              <w:rPr>
                <w:rFonts w:ascii="Times New Roman" w:hAnsi="Times New Roman" w:cs="Times New Roman"/>
                <w:sz w:val="18"/>
                <w:szCs w:val="18"/>
              </w:rPr>
              <w:t>Monitoring and evaluation</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r w:rsidRPr="001739E2">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1739E2" w:rsidRDefault="00222D32" w:rsidP="00680C5E">
            <w:pPr>
              <w:autoSpaceDE w:val="0"/>
              <w:autoSpaceDN w:val="0"/>
              <w:adjustRightInd w:val="0"/>
              <w:jc w:val="center"/>
              <w:rPr>
                <w:rFonts w:ascii="Times New Roman" w:hAnsi="Times New Roman" w:cs="Times New Roman"/>
                <w:sz w:val="24"/>
                <w:szCs w:val="24"/>
                <w:lang w:eastAsia="en-US"/>
              </w:rPr>
            </w:pPr>
          </w:p>
        </w:tc>
      </w:tr>
    </w:tbl>
    <w:p w:rsidR="00222D32" w:rsidRPr="001739E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3D0804" w:rsidRDefault="00222D32" w:rsidP="00222D32">
      <w:pPr>
        <w:autoSpaceDE w:val="0"/>
        <w:autoSpaceDN w:val="0"/>
        <w:adjustRightInd w:val="0"/>
        <w:spacing w:after="0" w:line="240" w:lineRule="auto"/>
        <w:jc w:val="both"/>
        <w:rPr>
          <w:rFonts w:ascii="Times New Roman" w:hAnsi="Times New Roman" w:cs="Times New Roman"/>
          <w:b/>
          <w:sz w:val="24"/>
          <w:szCs w:val="24"/>
          <w:lang w:val="en-US"/>
        </w:rPr>
      </w:pPr>
      <w:r w:rsidRPr="003D0804">
        <w:rPr>
          <w:rFonts w:ascii="Times New Roman" w:hAnsi="Times New Roman" w:cs="Times New Roman"/>
          <w:b/>
          <w:sz w:val="24"/>
          <w:szCs w:val="24"/>
          <w:lang w:val="en-US"/>
        </w:rPr>
        <w:t>Summary of comments related to:</w:t>
      </w:r>
    </w:p>
    <w:p w:rsidR="00222D32" w:rsidRPr="003D0804" w:rsidRDefault="00222D32" w:rsidP="00222D32">
      <w:pPr>
        <w:pStyle w:val="Default"/>
        <w:jc w:val="both"/>
        <w:rPr>
          <w:lang w:val="en-US"/>
        </w:rPr>
      </w:pPr>
      <w:r w:rsidRPr="003D0804">
        <w:rPr>
          <w:b/>
          <w:bCs/>
          <w:lang w:val="en-US"/>
        </w:rPr>
        <w:t xml:space="preserve">Outcome 2: </w:t>
      </w:r>
      <w:r w:rsidRPr="003D0804">
        <w:rPr>
          <w:b/>
          <w:lang w:val="en-US"/>
        </w:rPr>
        <w:t>Enhancing governance frameworks for high seas resources conservation and management</w:t>
      </w:r>
      <w:r w:rsidRPr="003D0804">
        <w:rPr>
          <w:lang w:val="en-US"/>
        </w:rPr>
        <w:t xml:space="preserve"> </w:t>
      </w:r>
    </w:p>
    <w:p w:rsidR="00E2259F" w:rsidRDefault="00E2259F"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3D0804"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3D0804">
        <w:rPr>
          <w:rFonts w:ascii="Times New Roman" w:hAnsi="Times New Roman" w:cs="Times New Roman"/>
          <w:sz w:val="24"/>
          <w:szCs w:val="24"/>
          <w:lang w:val="en-US"/>
        </w:rPr>
        <w:t xml:space="preserve">The legal and institutional instruments have been listed and analyzed, correctly at the global level, but insufficiently at the regional level, mixing instruments with project and fishing industry association. The gap analysis </w:t>
      </w:r>
      <w:r w:rsidR="00680C5E">
        <w:rPr>
          <w:rFonts w:ascii="Times New Roman" w:hAnsi="Times New Roman" w:cs="Times New Roman"/>
          <w:sz w:val="24"/>
          <w:szCs w:val="24"/>
          <w:lang w:val="en-US"/>
        </w:rPr>
        <w:t>has not been sufficiently</w:t>
      </w:r>
      <w:r w:rsidR="00CA294E">
        <w:rPr>
          <w:rFonts w:ascii="Times New Roman" w:hAnsi="Times New Roman" w:cs="Times New Roman"/>
          <w:sz w:val="24"/>
          <w:szCs w:val="24"/>
          <w:lang w:val="en-US"/>
        </w:rPr>
        <w:t xml:space="preserve"> substantiated at the regional level</w:t>
      </w:r>
      <w:r w:rsidRPr="003D0804">
        <w:rPr>
          <w:rFonts w:ascii="Times New Roman" w:hAnsi="Times New Roman" w:cs="Times New Roman"/>
          <w:sz w:val="24"/>
          <w:szCs w:val="24"/>
          <w:lang w:val="en-US"/>
        </w:rPr>
        <w:t xml:space="preserve">, as well as options for improvement are not detailed, including the use </w:t>
      </w:r>
      <w:r w:rsidR="001C05F9">
        <w:rPr>
          <w:rFonts w:ascii="Times New Roman" w:hAnsi="Times New Roman" w:cs="Times New Roman"/>
          <w:sz w:val="24"/>
          <w:szCs w:val="24"/>
          <w:lang w:val="en-US"/>
        </w:rPr>
        <w:t>concom</w:t>
      </w:r>
      <w:r w:rsidR="00CA294E">
        <w:rPr>
          <w:rFonts w:ascii="Times New Roman" w:hAnsi="Times New Roman" w:cs="Times New Roman"/>
          <w:sz w:val="24"/>
          <w:szCs w:val="24"/>
          <w:lang w:val="en-US"/>
        </w:rPr>
        <w:t>mitly</w:t>
      </w:r>
      <w:r w:rsidRPr="003D0804">
        <w:rPr>
          <w:rFonts w:ascii="Times New Roman" w:hAnsi="Times New Roman" w:cs="Times New Roman"/>
          <w:sz w:val="24"/>
          <w:szCs w:val="24"/>
          <w:lang w:val="en-US"/>
        </w:rPr>
        <w:t xml:space="preserve"> of several instruments, global and regional. </w:t>
      </w:r>
    </w:p>
    <w:p w:rsidR="00665B11" w:rsidRDefault="00665B11" w:rsidP="00222D32">
      <w:pPr>
        <w:autoSpaceDE w:val="0"/>
        <w:autoSpaceDN w:val="0"/>
        <w:adjustRightInd w:val="0"/>
        <w:spacing w:after="0" w:line="240" w:lineRule="auto"/>
        <w:jc w:val="both"/>
        <w:rPr>
          <w:rFonts w:ascii="Times New Roman" w:hAnsi="Times New Roman" w:cs="Times New Roman"/>
          <w:sz w:val="24"/>
          <w:szCs w:val="24"/>
          <w:lang w:val="en-US"/>
        </w:rPr>
      </w:pPr>
    </w:p>
    <w:p w:rsidR="00CA294E"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3D0804">
        <w:rPr>
          <w:rFonts w:ascii="Times New Roman" w:hAnsi="Times New Roman" w:cs="Times New Roman"/>
          <w:sz w:val="24"/>
          <w:szCs w:val="24"/>
          <w:lang w:val="en-US"/>
        </w:rPr>
        <w:t>The potential threats are listed, corresponding more to global threats and not directly related to the activities in the region and in association with seamounts. This document was expected to be supported by scientific documentation/evi</w:t>
      </w:r>
      <w:r w:rsidR="00CA294E">
        <w:rPr>
          <w:rFonts w:ascii="Times New Roman" w:hAnsi="Times New Roman" w:cs="Times New Roman"/>
          <w:sz w:val="24"/>
          <w:szCs w:val="24"/>
          <w:lang w:val="en-US"/>
        </w:rPr>
        <w:t xml:space="preserve">dences </w:t>
      </w:r>
      <w:r w:rsidR="001C05F9">
        <w:rPr>
          <w:rFonts w:ascii="Times New Roman" w:hAnsi="Times New Roman" w:cs="Times New Roman"/>
          <w:sz w:val="24"/>
          <w:szCs w:val="24"/>
          <w:lang w:val="en-US"/>
        </w:rPr>
        <w:t>announced in</w:t>
      </w:r>
      <w:r w:rsidR="00CA294E">
        <w:rPr>
          <w:rFonts w:ascii="Times New Roman" w:hAnsi="Times New Roman" w:cs="Times New Roman"/>
          <w:sz w:val="24"/>
          <w:szCs w:val="24"/>
          <w:lang w:val="en-US"/>
        </w:rPr>
        <w:t xml:space="preserve"> outcome 1. </w:t>
      </w:r>
    </w:p>
    <w:p w:rsidR="00E2259F" w:rsidRDefault="00E2259F"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BD227B" w:rsidRDefault="00222D32" w:rsidP="00222D32">
      <w:pPr>
        <w:autoSpaceDE w:val="0"/>
        <w:autoSpaceDN w:val="0"/>
        <w:adjustRightInd w:val="0"/>
        <w:spacing w:after="0" w:line="240" w:lineRule="auto"/>
        <w:jc w:val="both"/>
        <w:rPr>
          <w:rFonts w:ascii="Times New Roman" w:hAnsi="Times New Roman" w:cs="Times New Roman"/>
          <w:b/>
          <w:sz w:val="24"/>
          <w:szCs w:val="24"/>
          <w:lang w:val="en-US"/>
        </w:rPr>
      </w:pPr>
      <w:r w:rsidRPr="00BD227B">
        <w:rPr>
          <w:rFonts w:ascii="Times New Roman" w:hAnsi="Times New Roman" w:cs="Times New Roman"/>
          <w:b/>
          <w:sz w:val="24"/>
          <w:szCs w:val="24"/>
          <w:lang w:val="en-US"/>
        </w:rPr>
        <w:t>The rating includes 5 Moderately Unsatisfactory and 6 Moderately Satisfactory.</w:t>
      </w:r>
    </w:p>
    <w:p w:rsidR="00222D32" w:rsidRPr="00BA7433" w:rsidRDefault="00222D32" w:rsidP="00222D32">
      <w:pPr>
        <w:autoSpaceDE w:val="0"/>
        <w:autoSpaceDN w:val="0"/>
        <w:adjustRightInd w:val="0"/>
        <w:spacing w:after="0" w:line="240" w:lineRule="auto"/>
        <w:jc w:val="both"/>
        <w:rPr>
          <w:rFonts w:ascii="Times New Roman" w:hAnsi="Times New Roman" w:cs="Times New Roman"/>
          <w:sz w:val="24"/>
          <w:szCs w:val="24"/>
          <w:highlight w:val="green"/>
          <w:lang w:val="en-US"/>
        </w:rPr>
      </w:pPr>
    </w:p>
    <w:p w:rsidR="00222D32" w:rsidRPr="00276AEA" w:rsidRDefault="00222D32" w:rsidP="00222D32">
      <w:pPr>
        <w:autoSpaceDE w:val="0"/>
        <w:autoSpaceDN w:val="0"/>
        <w:adjustRightInd w:val="0"/>
        <w:spacing w:after="0" w:line="240" w:lineRule="auto"/>
        <w:rPr>
          <w:rFonts w:ascii="Calibri" w:hAnsi="Calibri" w:cs="Calibri"/>
          <w:sz w:val="24"/>
          <w:szCs w:val="24"/>
          <w:lang w:val="en-US"/>
        </w:rPr>
      </w:pPr>
    </w:p>
    <w:p w:rsidR="00222D32" w:rsidRPr="00276AEA"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bCs/>
          <w:sz w:val="24"/>
          <w:szCs w:val="24"/>
          <w:lang w:val="en-US"/>
        </w:rPr>
        <w:t xml:space="preserve">Outcome 3: </w:t>
      </w:r>
      <w:r w:rsidRPr="00276AEA">
        <w:rPr>
          <w:rFonts w:ascii="Times New Roman" w:hAnsi="Times New Roman" w:cs="Times New Roman"/>
          <w:b/>
          <w:sz w:val="24"/>
          <w:szCs w:val="24"/>
          <w:lang w:val="en-US"/>
        </w:rPr>
        <w:t>Development of Model management framework and monitoring framework as well as specific management plans based on identified options for conservation and management measures applicable to high seas areas in the southern Indian Ocean (see further details in Annex 6.3)</w:t>
      </w:r>
    </w:p>
    <w:p w:rsidR="00222D32" w:rsidRPr="00276AEA" w:rsidRDefault="00222D32" w:rsidP="00222D32">
      <w:pPr>
        <w:autoSpaceDE w:val="0"/>
        <w:autoSpaceDN w:val="0"/>
        <w:adjustRightInd w:val="0"/>
        <w:spacing w:after="0" w:line="240" w:lineRule="auto"/>
        <w:rPr>
          <w:rFonts w:ascii="Calibri" w:hAnsi="Calibri" w:cs="Calibri"/>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This outcome, considered as the central piece of the project, has been progressively modified, during the lifetime of the project and proposed to be replaced at the end of the project by “A Road Map towards sustainable use and conservation of biodiversity in the Southern Indian Ocean” which is the title of IUCN SIO report Volume 4.</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During the 3</w:t>
      </w:r>
      <w:r w:rsidRPr="00276AEA">
        <w:rPr>
          <w:rFonts w:ascii="Times New Roman" w:hAnsi="Times New Roman" w:cs="Times New Roman"/>
          <w:sz w:val="24"/>
          <w:szCs w:val="24"/>
          <w:vertAlign w:val="superscript"/>
          <w:lang w:val="en-US"/>
        </w:rPr>
        <w:t>rd</w:t>
      </w:r>
      <w:r w:rsidRPr="00276AEA">
        <w:rPr>
          <w:rFonts w:ascii="Times New Roman" w:hAnsi="Times New Roman" w:cs="Times New Roman"/>
          <w:sz w:val="24"/>
          <w:szCs w:val="24"/>
          <w:lang w:val="en-US"/>
        </w:rPr>
        <w:t xml:space="preserve"> PSC meeting, just after the government workshop in Grahamstown (June 2011), it was agreed that the modifications proposed by IUCN were to be followed by the drafting of TORS and an updated project logframe (including the proposed modifications for Outcome 3) to be submitted to UNDP</w:t>
      </w:r>
      <w:r>
        <w:rPr>
          <w:rFonts w:ascii="Times New Roman" w:hAnsi="Times New Roman" w:cs="Times New Roman"/>
          <w:sz w:val="24"/>
          <w:szCs w:val="24"/>
          <w:lang w:val="en-US"/>
        </w:rPr>
        <w:t xml:space="preserve"> (see section 3.2.1)</w:t>
      </w:r>
      <w:r w:rsidRPr="00276AEA">
        <w:rPr>
          <w:rFonts w:ascii="Times New Roman" w:hAnsi="Times New Roman" w:cs="Times New Roman"/>
          <w:sz w:val="24"/>
          <w:szCs w:val="24"/>
          <w:lang w:val="en-US"/>
        </w:rPr>
        <w:t>. Apparently, the document did not circulate among all members of the PSC afterwards and no TORs and no updated logframe was produced. Thus there is no confirmation that this modification, discussed during the 4</w:t>
      </w:r>
      <w:r w:rsidRPr="00276AEA">
        <w:rPr>
          <w:rFonts w:ascii="Times New Roman" w:hAnsi="Times New Roman" w:cs="Times New Roman"/>
          <w:sz w:val="24"/>
          <w:szCs w:val="24"/>
          <w:vertAlign w:val="superscript"/>
          <w:lang w:val="en-US"/>
        </w:rPr>
        <w:t>th</w:t>
      </w:r>
      <w:r w:rsidRPr="00276AEA">
        <w:rPr>
          <w:rFonts w:ascii="Times New Roman" w:hAnsi="Times New Roman" w:cs="Times New Roman"/>
          <w:sz w:val="24"/>
          <w:szCs w:val="24"/>
          <w:lang w:val="en-US"/>
        </w:rPr>
        <w:t xml:space="preserve"> PSC, has been accepted officially by UNDP. Therefore, it does not appear acceptable to the evaluator.</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initial outcome 3, still displayed on the 2012 PIM, was “Development of Model management framework and monitoring framework as well as specific management plans based on identified options for conservation and management measures applicable to high seas areas in the southern Indian Ocean”.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It is based on the following strategy and outputs (ref.</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 xml:space="preserve">Prodoc): (1) the results of the analysis of previous and ongoing research, (2) proposals of different models (options) of management framework and monitoring framework (administrative and technical) for the seamounts in the high seas of the region, (3) discussion of the management models (options) with the existing regional and global instruments (meetings at the regional level) and implementation of these models on two pilot sites (expert panel and presentation/review in regional forum), (4) </w:t>
      </w:r>
      <w:r w:rsidRPr="00276AEA">
        <w:rPr>
          <w:rFonts w:ascii="Times New Roman" w:hAnsi="Times New Roman" w:cs="Times New Roman"/>
          <w:sz w:val="24"/>
          <w:szCs w:val="24"/>
          <w:lang w:val="en-US"/>
        </w:rPr>
        <w:lastRenderedPageBreak/>
        <w:t>Proposition of the findings to countries of the region, at the national level or in a regional forum.</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The evaluation of the project comments that:</w:t>
      </w:r>
    </w:p>
    <w:p w:rsidR="0089279D" w:rsidRPr="0089279D" w:rsidRDefault="0089279D" w:rsidP="0089279D">
      <w:pPr>
        <w:pStyle w:val="Paragraphedeliste"/>
        <w:numPr>
          <w:ilvl w:val="0"/>
          <w:numId w:val="28"/>
        </w:numPr>
        <w:spacing w:after="0" w:line="240" w:lineRule="auto"/>
        <w:jc w:val="both"/>
        <w:rPr>
          <w:rFonts w:ascii="Times New Roman" w:hAnsi="Times New Roman" w:cs="Times New Roman"/>
          <w:sz w:val="24"/>
          <w:szCs w:val="24"/>
          <w:lang w:val="en-US"/>
        </w:rPr>
      </w:pPr>
      <w:r w:rsidRPr="0089279D">
        <w:rPr>
          <w:rFonts w:ascii="Times New Roman" w:hAnsi="Times New Roman" w:cs="Times New Roman"/>
          <w:sz w:val="24"/>
          <w:szCs w:val="24"/>
          <w:lang w:val="en-US"/>
        </w:rPr>
        <w:t xml:space="preserve">The results of the previous and ongoing </w:t>
      </w:r>
      <w:r w:rsidRPr="0089279D">
        <w:rPr>
          <w:rFonts w:ascii="Times New Roman" w:hAnsi="Times New Roman" w:cs="Times New Roman"/>
          <w:b/>
          <w:sz w:val="24"/>
          <w:szCs w:val="24"/>
          <w:lang w:val="en-US"/>
        </w:rPr>
        <w:t>research in the region</w:t>
      </w:r>
      <w:r w:rsidRPr="0089279D">
        <w:rPr>
          <w:rFonts w:ascii="Times New Roman" w:hAnsi="Times New Roman" w:cs="Times New Roman"/>
          <w:sz w:val="24"/>
          <w:szCs w:val="24"/>
          <w:lang w:val="en-US"/>
        </w:rPr>
        <w:t xml:space="preserve"> have not been collected and analyzed (thematic covered and gaps), and in particular the evaluation/analysis of fisheries situation. It is evident, as quoted in the PSC4, that the results of the research of the second cruise could not be made available in time, as well as the results of the first one, knowing that data collected during a research cruise of this importance can take at least 5 years to be completely. Generally masters students, PhD students, postdoctorates are recruited for this purpose. </w:t>
      </w:r>
    </w:p>
    <w:p w:rsidR="0089279D" w:rsidRPr="0089279D" w:rsidRDefault="0089279D" w:rsidP="0089279D">
      <w:pPr>
        <w:pStyle w:val="Paragraphedeliste"/>
        <w:spacing w:after="0" w:line="240" w:lineRule="auto"/>
        <w:jc w:val="both"/>
        <w:rPr>
          <w:rFonts w:ascii="Times New Roman" w:hAnsi="Times New Roman" w:cs="Times New Roman"/>
          <w:sz w:val="24"/>
          <w:szCs w:val="24"/>
          <w:lang w:val="en-US"/>
        </w:rPr>
      </w:pPr>
      <w:r w:rsidRPr="0089279D">
        <w:rPr>
          <w:rFonts w:ascii="Times New Roman" w:hAnsi="Times New Roman" w:cs="Times New Roman"/>
          <w:b/>
          <w:sz w:val="24"/>
          <w:szCs w:val="24"/>
          <w:lang w:val="en-US"/>
        </w:rPr>
        <w:t>A comprehensive review of existing research could have brought essential elements to build a baseline reference tailor-made for management and conservation measures</w:t>
      </w:r>
      <w:r w:rsidRPr="0089279D">
        <w:rPr>
          <w:rFonts w:ascii="Times New Roman" w:hAnsi="Times New Roman" w:cs="Times New Roman"/>
          <w:sz w:val="24"/>
          <w:szCs w:val="24"/>
          <w:lang w:val="en-US"/>
        </w:rPr>
        <w:t xml:space="preserve"> which differ from core research focusing principally on DNA identification and zoogeographic distribution (see comments on outcome1).</w:t>
      </w:r>
    </w:p>
    <w:p w:rsidR="00222D32" w:rsidRPr="00276AEA" w:rsidRDefault="00222D32" w:rsidP="00222D32">
      <w:pPr>
        <w:pStyle w:val="Paragraphedeliste"/>
        <w:numPr>
          <w:ilvl w:val="0"/>
          <w:numId w:val="28"/>
        </w:num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Proposals of </w:t>
      </w:r>
      <w:r w:rsidRPr="00CA294E">
        <w:rPr>
          <w:rFonts w:ascii="Times New Roman" w:hAnsi="Times New Roman" w:cs="Times New Roman"/>
          <w:sz w:val="24"/>
          <w:szCs w:val="24"/>
          <w:u w:val="single"/>
          <w:lang w:val="en-US"/>
        </w:rPr>
        <w:t>different models (options) of management framework and monitoring framework (administrative and technical) for the high seas seamounts of the region</w:t>
      </w:r>
      <w:r w:rsidRPr="00276AEA">
        <w:rPr>
          <w:rFonts w:ascii="Times New Roman" w:hAnsi="Times New Roman" w:cs="Times New Roman"/>
          <w:sz w:val="24"/>
          <w:szCs w:val="24"/>
          <w:lang w:val="en-US"/>
        </w:rPr>
        <w:t xml:space="preserve"> should have been an open document, analyzing the legal and institutional options of the region, the strengths and weaknesses of the different existing instruments, alone and in conjunction with others and proposing some modification in the existing ones (such as for example, the development of a high seas protocol</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under the Nairobi Convention associated with the regional RFMO of the southern Indian Ocean) (see comments in outcome 2.1.2)</w:t>
      </w:r>
    </w:p>
    <w:p w:rsidR="00222D32" w:rsidRPr="00276AEA" w:rsidRDefault="00222D32" w:rsidP="00222D32">
      <w:pPr>
        <w:pStyle w:val="Paragraphedeliste"/>
        <w:numPr>
          <w:ilvl w:val="0"/>
          <w:numId w:val="28"/>
        </w:num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The proposed</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management models (options) considered as the most appropriate could have been presented to and discussed with countries of</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 xml:space="preserve">the region or instruments of the region and applied to the pilot sites (theoretically) to identify the feasibility </w:t>
      </w:r>
    </w:p>
    <w:p w:rsidR="00222D32" w:rsidRPr="00276AEA" w:rsidRDefault="00222D32" w:rsidP="00222D32">
      <w:pPr>
        <w:pStyle w:val="Paragraphedeliste"/>
        <w:numPr>
          <w:ilvl w:val="0"/>
          <w:numId w:val="28"/>
        </w:num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Proposition of the findings could have been presented to the countries of the region, at the national level or in a regional forum, perhaps in the form of a road map, centered on the region but with national, regional and international implications.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b/>
          <w:bCs/>
          <w:sz w:val="24"/>
          <w:szCs w:val="24"/>
          <w:lang w:val="en-US"/>
        </w:rPr>
      </w:pPr>
    </w:p>
    <w:p w:rsidR="00222D32"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bCs/>
          <w:sz w:val="24"/>
          <w:szCs w:val="24"/>
          <w:lang w:val="en-US"/>
        </w:rPr>
        <w:t>Output 3.1</w:t>
      </w:r>
      <w:r w:rsidRPr="00276AEA">
        <w:rPr>
          <w:rFonts w:ascii="Times New Roman" w:hAnsi="Times New Roman" w:cs="Times New Roman"/>
          <w:b/>
          <w:sz w:val="24"/>
          <w:szCs w:val="24"/>
          <w:lang w:val="en-US"/>
        </w:rPr>
        <w:t xml:space="preserve"> Management and compliance options applying a precautionary and ecosystems approach identified, in collaboration with the fishing industry</w:t>
      </w:r>
    </w:p>
    <w:p w:rsidR="00222D32" w:rsidRPr="00276AEA" w:rsidRDefault="00222D32" w:rsidP="00222D32">
      <w:pPr>
        <w:spacing w:after="0" w:line="240" w:lineRule="auto"/>
        <w:jc w:val="both"/>
        <w:rPr>
          <w:rFonts w:ascii="Times New Roman" w:hAnsi="Times New Roman" w:cs="Times New Roman"/>
          <w:b/>
          <w:sz w:val="24"/>
          <w:szCs w:val="24"/>
          <w:lang w:val="en-US"/>
        </w:rPr>
      </w:pPr>
    </w:p>
    <w:p w:rsidR="00222D32" w:rsidRPr="00276AEA"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sz w:val="24"/>
          <w:szCs w:val="24"/>
          <w:lang w:val="en-US"/>
        </w:rPr>
        <w:t xml:space="preserve">Indicator 3.1.1 </w:t>
      </w:r>
      <w:r w:rsidRPr="00276AEA">
        <w:rPr>
          <w:rFonts w:ascii="Times New Roman" w:hAnsi="Times New Roman" w:cs="Times New Roman"/>
          <w:sz w:val="24"/>
          <w:szCs w:val="24"/>
          <w:u w:val="single"/>
          <w:lang w:val="en-US"/>
        </w:rPr>
        <w:t>Conservation and management measures, including model monitoring, control and surveillance framework, identified and assessed for feasibility through consultative process with various stakeholders, including the fishing industry</w:t>
      </w:r>
    </w:p>
    <w:p w:rsidR="00222D32" w:rsidRPr="00276AEA" w:rsidRDefault="00222D32" w:rsidP="00222D32">
      <w:pPr>
        <w:spacing w:after="0" w:line="240" w:lineRule="auto"/>
        <w:jc w:val="both"/>
        <w:rPr>
          <w:rFonts w:ascii="Times New Roman" w:hAnsi="Times New Roman" w:cs="Times New Roman"/>
          <w:strike/>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There is an important difference between recommended actions (in proposed outcome 3) and management and compliance options (in proposed output 3.1.), supporting the changes proposed by IUCN to produce an informal and non-binding system of WIO Alliance, and reflecting the lack of involvement of national, regional and international stakeholders in the project process which expected participation at different levels.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evaluation </w:t>
      </w:r>
      <w:r w:rsidR="00EA0294">
        <w:rPr>
          <w:rFonts w:ascii="Times New Roman" w:hAnsi="Times New Roman" w:cs="Times New Roman"/>
          <w:sz w:val="24"/>
          <w:szCs w:val="24"/>
          <w:lang w:val="en-US"/>
        </w:rPr>
        <w:t>assesses</w:t>
      </w:r>
      <w:r w:rsidRPr="00276AEA">
        <w:rPr>
          <w:rFonts w:ascii="Times New Roman" w:hAnsi="Times New Roman" w:cs="Times New Roman"/>
          <w:sz w:val="24"/>
          <w:szCs w:val="24"/>
          <w:lang w:val="en-US"/>
        </w:rPr>
        <w:t xml:space="preserve"> that there is no added value to the activities of 3.1.1 as there was no consultation (one weakness of the project), no analysis report on the Fisheries situation in the project’s seamount area as announced and that the MCS systems workshop has not been realized.</w:t>
      </w:r>
    </w:p>
    <w:p w:rsidR="00222D32" w:rsidRPr="00276AEA" w:rsidRDefault="00222D32" w:rsidP="00222D32">
      <w:pPr>
        <w:spacing w:after="0" w:line="240" w:lineRule="auto"/>
        <w:jc w:val="both"/>
        <w:rPr>
          <w:rFonts w:ascii="Times New Roman" w:hAnsi="Times New Roman" w:cs="Times New Roman"/>
          <w:strike/>
          <w:sz w:val="24"/>
          <w:szCs w:val="24"/>
          <w:lang w:val="en-US"/>
        </w:rPr>
      </w:pPr>
    </w:p>
    <w:p w:rsidR="00631588" w:rsidRDefault="00631588" w:rsidP="00222D32">
      <w:pPr>
        <w:spacing w:after="0" w:line="240" w:lineRule="auto"/>
        <w:jc w:val="both"/>
        <w:rPr>
          <w:rFonts w:ascii="Times New Roman" w:hAnsi="Times New Roman" w:cs="Times New Roman"/>
          <w:b/>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u w:val="single"/>
          <w:lang w:val="en-US"/>
        </w:rPr>
      </w:pPr>
      <w:r w:rsidRPr="00276AEA">
        <w:rPr>
          <w:rFonts w:ascii="Times New Roman" w:hAnsi="Times New Roman" w:cs="Times New Roman"/>
          <w:b/>
          <w:sz w:val="24"/>
          <w:szCs w:val="24"/>
          <w:lang w:val="en-US"/>
        </w:rPr>
        <w:lastRenderedPageBreak/>
        <w:t>Indicator 3.1.2</w:t>
      </w:r>
      <w:r w:rsidRPr="00276AEA">
        <w:rPr>
          <w:rFonts w:ascii="Times New Roman" w:hAnsi="Times New Roman" w:cs="Times New Roman"/>
          <w:b/>
          <w:sz w:val="24"/>
          <w:szCs w:val="24"/>
          <w:u w:val="single"/>
          <w:lang w:val="en-US"/>
        </w:rPr>
        <w:t xml:space="preserve"> </w:t>
      </w:r>
      <w:proofErr w:type="gramStart"/>
      <w:r w:rsidRPr="00276AEA">
        <w:rPr>
          <w:rFonts w:ascii="Times New Roman" w:hAnsi="Times New Roman" w:cs="Times New Roman"/>
          <w:sz w:val="24"/>
          <w:szCs w:val="24"/>
          <w:u w:val="single"/>
          <w:lang w:val="en-US"/>
        </w:rPr>
        <w:t>Two</w:t>
      </w:r>
      <w:proofErr w:type="gramEnd"/>
      <w:r w:rsidRPr="00276AEA">
        <w:rPr>
          <w:rFonts w:ascii="Times New Roman" w:hAnsi="Times New Roman" w:cs="Times New Roman"/>
          <w:sz w:val="24"/>
          <w:szCs w:val="24"/>
          <w:u w:val="single"/>
          <w:lang w:val="en-US"/>
        </w:rPr>
        <w:t xml:space="preserve"> specific management plans for two high seas areas developed</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For Indicator</w:t>
      </w:r>
      <w:r w:rsidR="0089279D">
        <w:rPr>
          <w:rFonts w:ascii="Times New Roman" w:hAnsi="Times New Roman" w:cs="Times New Roman"/>
          <w:sz w:val="24"/>
          <w:szCs w:val="24"/>
          <w:lang w:val="en-US"/>
        </w:rPr>
        <w:t>,</w:t>
      </w:r>
      <w:r w:rsidRPr="00276AEA">
        <w:rPr>
          <w:rFonts w:ascii="Times New Roman" w:hAnsi="Times New Roman" w:cs="Times New Roman"/>
          <w:sz w:val="24"/>
          <w:szCs w:val="24"/>
          <w:lang w:val="en-US"/>
        </w:rPr>
        <w:t xml:space="preserve"> Target and source of verifica</w:t>
      </w:r>
      <w:r w:rsidR="00EA0294">
        <w:rPr>
          <w:rFonts w:ascii="Times New Roman" w:hAnsi="Times New Roman" w:cs="Times New Roman"/>
          <w:sz w:val="24"/>
          <w:szCs w:val="24"/>
          <w:lang w:val="en-US"/>
        </w:rPr>
        <w:t xml:space="preserve">tion of </w:t>
      </w:r>
      <w:proofErr w:type="gramStart"/>
      <w:r w:rsidR="00EA0294">
        <w:rPr>
          <w:rFonts w:ascii="Times New Roman" w:hAnsi="Times New Roman" w:cs="Times New Roman"/>
          <w:sz w:val="24"/>
          <w:szCs w:val="24"/>
          <w:lang w:val="en-US"/>
        </w:rPr>
        <w:t>3.1.2 ,</w:t>
      </w:r>
      <w:proofErr w:type="gramEnd"/>
      <w:r w:rsidR="00EA0294">
        <w:rPr>
          <w:rFonts w:ascii="Times New Roman" w:hAnsi="Times New Roman" w:cs="Times New Roman"/>
          <w:sz w:val="24"/>
          <w:szCs w:val="24"/>
          <w:lang w:val="en-US"/>
        </w:rPr>
        <w:t xml:space="preserve"> the changes are</w:t>
      </w:r>
      <w:r w:rsidRPr="00276AEA">
        <w:rPr>
          <w:rFonts w:ascii="Times New Roman" w:hAnsi="Times New Roman" w:cs="Times New Roman"/>
          <w:sz w:val="24"/>
          <w:szCs w:val="24"/>
          <w:lang w:val="en-US"/>
        </w:rPr>
        <w:t>:</w:t>
      </w:r>
    </w:p>
    <w:p w:rsidR="00222D32" w:rsidRPr="00276AEA" w:rsidRDefault="00222D32" w:rsidP="00751F0C">
      <w:pPr>
        <w:spacing w:after="0" w:line="240" w:lineRule="auto"/>
        <w:ind w:left="567"/>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For the indicator, removal of “the two specific management plans for two high seas areas”, replaced by “management options and recommendations for high sea</w:t>
      </w:r>
      <w:r w:rsidR="00273886">
        <w:rPr>
          <w:rFonts w:ascii="Times New Roman" w:hAnsi="Times New Roman" w:cs="Times New Roman"/>
          <w:sz w:val="24"/>
          <w:szCs w:val="24"/>
          <w:lang w:val="en-US"/>
        </w:rPr>
        <w:t>s</w:t>
      </w:r>
      <w:r w:rsidRPr="00276AEA">
        <w:rPr>
          <w:rFonts w:ascii="Times New Roman" w:hAnsi="Times New Roman" w:cs="Times New Roman"/>
          <w:sz w:val="24"/>
          <w:szCs w:val="24"/>
          <w:lang w:val="en-US"/>
        </w:rPr>
        <w:t xml:space="preserve"> biodiversity”.</w:t>
      </w:r>
    </w:p>
    <w:p w:rsidR="00222D32" w:rsidRPr="00276AEA" w:rsidRDefault="00222D32" w:rsidP="00751F0C">
      <w:pPr>
        <w:spacing w:after="0" w:line="240" w:lineRule="auto"/>
        <w:ind w:left="567"/>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For the target, same changes;</w:t>
      </w:r>
    </w:p>
    <w:p w:rsidR="00222D32" w:rsidRPr="00276AEA" w:rsidRDefault="00222D32" w:rsidP="00751F0C">
      <w:pPr>
        <w:spacing w:after="0" w:line="240" w:lineRule="auto"/>
        <w:ind w:left="567"/>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 xml:space="preserve">For the Source of verification: same removal and a new item </w:t>
      </w:r>
      <w:proofErr w:type="gramStart"/>
      <w:r w:rsidRPr="00276AEA">
        <w:rPr>
          <w:rFonts w:ascii="Times New Roman" w:hAnsi="Times New Roman" w:cs="Times New Roman"/>
          <w:sz w:val="24"/>
          <w:szCs w:val="24"/>
          <w:lang w:val="en-US"/>
        </w:rPr>
        <w:t>is</w:t>
      </w:r>
      <w:proofErr w:type="gramEnd"/>
      <w:r w:rsidRPr="00276AEA">
        <w:rPr>
          <w:rFonts w:ascii="Times New Roman" w:hAnsi="Times New Roman" w:cs="Times New Roman"/>
          <w:sz w:val="24"/>
          <w:szCs w:val="24"/>
          <w:lang w:val="en-US"/>
        </w:rPr>
        <w:t xml:space="preserve"> announced, “the road map”.</w:t>
      </w:r>
    </w:p>
    <w:p w:rsidR="00F64D0A" w:rsidRDefault="00F64D0A"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The evaluation comments that the activities are totally different but there is no added value to ouput 3.1.1</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IUCN announced at the governance workshop at Grahamstown on 23-24 June 2011 that “we have enough information to set up a management framework for seamounts”. We can only wonder for what reason this planned output has not been achieved and why it has been deleted from the Logical framework at the end of the project in reference to the proposal of a new outcome 3 made by IUCN at the last PSC in 2012.</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BC6E46" w:rsidP="00BC6E46">
      <w:pPr>
        <w:spacing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evaluation assesses that </w:t>
      </w:r>
      <w:r>
        <w:rPr>
          <w:rFonts w:ascii="Times New Roman" w:hAnsi="Times New Roman" w:cs="Times New Roman"/>
          <w:sz w:val="24"/>
          <w:szCs w:val="24"/>
          <w:lang w:val="en-US"/>
        </w:rPr>
        <w:t xml:space="preserve">the </w:t>
      </w:r>
      <w:r w:rsidRPr="00276AEA">
        <w:rPr>
          <w:rFonts w:ascii="Times New Roman" w:hAnsi="Times New Roman" w:cs="Times New Roman"/>
          <w:sz w:val="24"/>
          <w:szCs w:val="24"/>
          <w:lang w:val="en-US"/>
        </w:rPr>
        <w:t xml:space="preserve">GEF UNDP/IUCN </w:t>
      </w:r>
      <w:r>
        <w:rPr>
          <w:rFonts w:ascii="Times New Roman" w:hAnsi="Times New Roman" w:cs="Times New Roman"/>
          <w:sz w:val="24"/>
          <w:szCs w:val="24"/>
          <w:lang w:val="en-US"/>
        </w:rPr>
        <w:t>project</w:t>
      </w:r>
      <w:r w:rsidRPr="007B5076">
        <w:rPr>
          <w:rFonts w:ascii="Times New Roman" w:hAnsi="Times New Roman" w:cs="Times New Roman"/>
          <w:sz w:val="24"/>
          <w:szCs w:val="24"/>
          <w:lang w:val="en-US"/>
        </w:rPr>
        <w:t xml:space="preserve"> could have set up management plans, even preliminary, as first announced in the logframe for the 2 sites located in BPAs selected by SIODFA. It would have been even more useful as these sites have been accepted as </w:t>
      </w:r>
      <w:r>
        <w:rPr>
          <w:rFonts w:ascii="Times New Roman" w:hAnsi="Times New Roman" w:cs="Times New Roman"/>
          <w:sz w:val="24"/>
          <w:szCs w:val="24"/>
          <w:lang w:val="en-US"/>
        </w:rPr>
        <w:t xml:space="preserve">candidate </w:t>
      </w:r>
      <w:r w:rsidRPr="007B5076">
        <w:rPr>
          <w:rFonts w:ascii="Times New Roman" w:hAnsi="Times New Roman" w:cs="Times New Roman"/>
          <w:sz w:val="24"/>
          <w:szCs w:val="24"/>
          <w:lang w:val="en-US"/>
        </w:rPr>
        <w:t>EBSAs. This would be in line with Article 6 of the UN Fish Stocks Agreement, providing that « the absence of adequate scientific information is not to be used as a reason for postponing or falling to take conservation and management measures”. As quoted in IUCN SIO report Volume 2, “Absence of certainty and lack of knowledge should not be confused.” The remaining provisions in Article 6 specify a range of measures to implement the precautionary approach.</w:t>
      </w:r>
      <w:r>
        <w:rPr>
          <w:rFonts w:ascii="Times New Roman" w:hAnsi="Times New Roman" w:cs="Times New Roman"/>
          <w:sz w:val="24"/>
          <w:szCs w:val="24"/>
          <w:lang w:val="en-US"/>
        </w:rPr>
        <w:t xml:space="preserve"> </w:t>
      </w:r>
    </w:p>
    <w:p w:rsidR="00222D32" w:rsidRPr="00276AEA"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The evaluation totally agrees with what has been written in volume 3, p 32: “</w:t>
      </w:r>
      <w:r w:rsidRPr="00276AEA">
        <w:rPr>
          <w:rFonts w:ascii="Times New Roman" w:hAnsi="Times New Roman" w:cs="Times New Roman"/>
          <w:bCs/>
          <w:sz w:val="24"/>
          <w:szCs w:val="24"/>
          <w:lang w:val="en-US"/>
        </w:rPr>
        <w:t xml:space="preserve">In the context of contributing to the development of a robust ecosystem-based management plan for seamounts, it is suggested </w:t>
      </w:r>
      <w:r w:rsidRPr="00276AEA">
        <w:rPr>
          <w:rFonts w:ascii="Times New Roman" w:hAnsi="Times New Roman" w:cs="Times New Roman"/>
          <w:bCs/>
          <w:sz w:val="24"/>
          <w:szCs w:val="24"/>
          <w:u w:val="single"/>
          <w:lang w:val="en-US"/>
        </w:rPr>
        <w:t>that more research on seamounts</w:t>
      </w:r>
      <w:r w:rsidRPr="00276AEA">
        <w:rPr>
          <w:rFonts w:ascii="Times New Roman" w:hAnsi="Times New Roman" w:cs="Times New Roman"/>
          <w:bCs/>
          <w:sz w:val="24"/>
          <w:szCs w:val="24"/>
          <w:lang w:val="en-US"/>
        </w:rPr>
        <w:t xml:space="preserve"> and their</w:t>
      </w:r>
      <w:r w:rsidRPr="00276AEA">
        <w:rPr>
          <w:rFonts w:ascii="Times New Roman" w:hAnsi="Times New Roman" w:cs="Times New Roman"/>
          <w:sz w:val="24"/>
          <w:szCs w:val="24"/>
          <w:lang w:val="en-US"/>
        </w:rPr>
        <w:t xml:space="preserve"> </w:t>
      </w:r>
      <w:r w:rsidRPr="00276AEA">
        <w:rPr>
          <w:rFonts w:ascii="Times New Roman" w:hAnsi="Times New Roman" w:cs="Times New Roman"/>
          <w:bCs/>
          <w:sz w:val="24"/>
          <w:szCs w:val="24"/>
          <w:lang w:val="en-US"/>
        </w:rPr>
        <w:t xml:space="preserve">associated ecosystems and biodiversity per se </w:t>
      </w:r>
      <w:r w:rsidRPr="00276AEA">
        <w:rPr>
          <w:rFonts w:ascii="Times New Roman" w:hAnsi="Times New Roman" w:cs="Times New Roman"/>
          <w:bCs/>
          <w:sz w:val="24"/>
          <w:szCs w:val="24"/>
          <w:u w:val="single"/>
          <w:lang w:val="en-US"/>
        </w:rPr>
        <w:t>is not, in this instance, the first priority…</w:t>
      </w:r>
      <w:r w:rsidRPr="00276AEA">
        <w:rPr>
          <w:rFonts w:ascii="Times New Roman" w:hAnsi="Times New Roman" w:cs="Times New Roman"/>
          <w:color w:val="272627"/>
          <w:sz w:val="24"/>
          <w:szCs w:val="24"/>
          <w:lang w:val="en-US"/>
        </w:rPr>
        <w:t xml:space="preserve">At present, and despite the growing use of the precautionary principle, the inability to characterize risk and uncertainty in the environmental context has hampered efforts to protect the environment. Obtaining more knowledge of seamount ecosystems and biodiversity will not remedy this situation. The priority knowledge gap in this context is the need for </w:t>
      </w:r>
      <w:r w:rsidRPr="00276AEA">
        <w:rPr>
          <w:rFonts w:ascii="Times New Roman" w:hAnsi="Times New Roman" w:cs="Times New Roman"/>
          <w:color w:val="272627"/>
          <w:sz w:val="24"/>
          <w:szCs w:val="24"/>
          <w:u w:val="single"/>
          <w:lang w:val="en-US"/>
        </w:rPr>
        <w:t>a robust mechanism to improve the determination and quantification of uncertainty and risk attendant on activities</w:t>
      </w:r>
      <w:r w:rsidRPr="00276AEA">
        <w:rPr>
          <w:rFonts w:ascii="Times New Roman" w:hAnsi="Times New Roman" w:cs="Times New Roman"/>
          <w:color w:val="272627"/>
          <w:sz w:val="24"/>
          <w:szCs w:val="24"/>
          <w:lang w:val="en-US"/>
        </w:rPr>
        <w:t xml:space="preserve"> in or affecting the marine environment, such that commercially and environmentally responsible actions to address the threats of these activities to marine biodiversity and ecosystems can be developed. An </w:t>
      </w:r>
      <w:r w:rsidRPr="00276AEA">
        <w:rPr>
          <w:rFonts w:ascii="Times New Roman" w:hAnsi="Times New Roman" w:cs="Times New Roman"/>
          <w:color w:val="272627"/>
          <w:sz w:val="24"/>
          <w:szCs w:val="24"/>
          <w:u w:val="single"/>
          <w:lang w:val="en-US"/>
        </w:rPr>
        <w:t>open ocean seamount ecosystem would provide a promising initial framework within which to design and test such a mechanism</w:t>
      </w:r>
      <w:r w:rsidRPr="00276AEA">
        <w:rPr>
          <w:rFonts w:ascii="Times New Roman" w:hAnsi="Times New Roman" w:cs="Times New Roman"/>
          <w:color w:val="272627"/>
          <w:sz w:val="24"/>
          <w:szCs w:val="24"/>
          <w:lang w:val="en-US"/>
        </w:rPr>
        <w:t>.”</w:t>
      </w:r>
    </w:p>
    <w:p w:rsidR="00222D32" w:rsidRPr="00276AEA"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p>
    <w:p w:rsidR="006D3684" w:rsidRPr="007B5076" w:rsidRDefault="006D3684" w:rsidP="006D3684">
      <w:pPr>
        <w:autoSpaceDE w:val="0"/>
        <w:autoSpaceDN w:val="0"/>
        <w:adjustRightInd w:val="0"/>
        <w:spacing w:after="0" w:line="240" w:lineRule="auto"/>
        <w:jc w:val="both"/>
        <w:rPr>
          <w:rFonts w:ascii="Times New Roman" w:hAnsi="Times New Roman" w:cs="Times New Roman"/>
          <w:color w:val="272627"/>
          <w:sz w:val="24"/>
          <w:szCs w:val="24"/>
          <w:lang w:val="en-US"/>
        </w:rPr>
      </w:pPr>
      <w:r w:rsidRPr="007B5076">
        <w:rPr>
          <w:rFonts w:ascii="Times New Roman" w:hAnsi="Times New Roman" w:cs="Times New Roman"/>
          <w:color w:val="272627"/>
          <w:sz w:val="24"/>
          <w:szCs w:val="24"/>
          <w:lang w:val="en-US"/>
        </w:rPr>
        <w:t>Unfortunately this vision has not been realized, it would have brought the innovative and practical approach expected which could have been replicated in other vulnerable deep sea habitats in ABNJs</w:t>
      </w:r>
      <w:r>
        <w:rPr>
          <w:rFonts w:ascii="Times New Roman" w:hAnsi="Times New Roman" w:cs="Times New Roman"/>
          <w:color w:val="272627"/>
          <w:sz w:val="24"/>
          <w:szCs w:val="24"/>
          <w:lang w:val="en-US"/>
        </w:rPr>
        <w:t xml:space="preserve"> as highly recommended by the evaluation in comments to sections 1.2.3. </w:t>
      </w:r>
      <w:proofErr w:type="gramStart"/>
      <w:r>
        <w:rPr>
          <w:rFonts w:ascii="Times New Roman" w:hAnsi="Times New Roman" w:cs="Times New Roman"/>
          <w:color w:val="272627"/>
          <w:sz w:val="24"/>
          <w:szCs w:val="24"/>
          <w:lang w:val="en-US"/>
        </w:rPr>
        <w:t>and</w:t>
      </w:r>
      <w:proofErr w:type="gramEnd"/>
      <w:r>
        <w:rPr>
          <w:rFonts w:ascii="Times New Roman" w:hAnsi="Times New Roman" w:cs="Times New Roman"/>
          <w:color w:val="272627"/>
          <w:sz w:val="24"/>
          <w:szCs w:val="24"/>
          <w:lang w:val="en-US"/>
        </w:rPr>
        <w:t xml:space="preserve"> 1.3.1.</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autoSpaceDE w:val="0"/>
        <w:autoSpaceDN w:val="0"/>
        <w:adjustRightInd w:val="0"/>
        <w:spacing w:after="0" w:line="240" w:lineRule="auto"/>
        <w:jc w:val="both"/>
        <w:rPr>
          <w:rFonts w:ascii="Times New Roman" w:hAnsi="Times New Roman" w:cs="Times New Roman"/>
          <w:color w:val="000000"/>
          <w:sz w:val="24"/>
          <w:szCs w:val="24"/>
          <w:lang w:val="en-US"/>
        </w:rPr>
      </w:pPr>
      <w:r w:rsidRPr="00276AEA">
        <w:rPr>
          <w:rFonts w:ascii="Times New Roman" w:hAnsi="Times New Roman" w:cs="Times New Roman"/>
          <w:sz w:val="24"/>
          <w:szCs w:val="24"/>
          <w:lang w:val="en-US"/>
        </w:rPr>
        <w:t xml:space="preserve">Furthermore, </w:t>
      </w:r>
      <w:r w:rsidRPr="00276AEA">
        <w:rPr>
          <w:rFonts w:ascii="Times New Roman" w:hAnsi="Times New Roman" w:cs="Times New Roman"/>
          <w:color w:val="000000"/>
          <w:sz w:val="24"/>
          <w:szCs w:val="24"/>
          <w:lang w:val="en-US"/>
        </w:rPr>
        <w:t xml:space="preserve">international policy commitments now aim to reduce the biodiversity loss, which results in species population declines and extinctions, habitat degradation and ecosystem changes, by supporting the </w:t>
      </w:r>
      <w:r w:rsidRPr="00276AEA">
        <w:rPr>
          <w:rFonts w:ascii="Times New Roman" w:hAnsi="Times New Roman" w:cs="Times New Roman"/>
          <w:b/>
          <w:color w:val="000000"/>
          <w:sz w:val="24"/>
          <w:szCs w:val="24"/>
          <w:lang w:val="en-US"/>
        </w:rPr>
        <w:t xml:space="preserve">development of threat indicators </w:t>
      </w:r>
      <w:r w:rsidRPr="00276AEA">
        <w:rPr>
          <w:rFonts w:ascii="Times New Roman" w:hAnsi="Times New Roman" w:cs="Times New Roman"/>
          <w:color w:val="000000"/>
          <w:sz w:val="24"/>
          <w:szCs w:val="24"/>
          <w:lang w:val="en-US"/>
        </w:rPr>
        <w:t xml:space="preserve">that can monitor </w:t>
      </w:r>
      <w:r w:rsidRPr="00276AEA">
        <w:rPr>
          <w:rFonts w:ascii="Times New Roman" w:hAnsi="Times New Roman" w:cs="Times New Roman"/>
          <w:color w:val="000000"/>
          <w:sz w:val="24"/>
          <w:szCs w:val="24"/>
          <w:lang w:val="en-US"/>
        </w:rPr>
        <w:lastRenderedPageBreak/>
        <w:t xml:space="preserve">environmental concerns related to </w:t>
      </w:r>
      <w:r w:rsidR="002461FD">
        <w:rPr>
          <w:rFonts w:ascii="Times New Roman" w:hAnsi="Times New Roman" w:cs="Times New Roman"/>
          <w:color w:val="000000"/>
          <w:sz w:val="24"/>
          <w:szCs w:val="24"/>
          <w:lang w:val="en-US"/>
        </w:rPr>
        <w:t>fisheries. Overexploitation of A</w:t>
      </w:r>
      <w:r w:rsidRPr="00276AEA">
        <w:rPr>
          <w:rFonts w:ascii="Times New Roman" w:hAnsi="Times New Roman" w:cs="Times New Roman"/>
          <w:color w:val="000000"/>
          <w:sz w:val="24"/>
          <w:szCs w:val="24"/>
          <w:lang w:val="en-US"/>
        </w:rPr>
        <w:t>pex predators or deep sea species commercially targeted has dramatically influenced biological communities by triggering cascading effects down food webs, leading to decreases in diversity and/or productivity, loss of ecosystem services and, in some instances, ecosystem collapse.</w:t>
      </w:r>
    </w:p>
    <w:p w:rsidR="00222D32" w:rsidRPr="00276AEA" w:rsidRDefault="00222D32" w:rsidP="00222D32">
      <w:pPr>
        <w:spacing w:after="0" w:line="240" w:lineRule="auto"/>
        <w:jc w:val="both"/>
        <w:rPr>
          <w:rFonts w:ascii="Times New Roman" w:hAnsi="Times New Roman" w:cs="Times New Roman"/>
          <w:sz w:val="24"/>
          <w:szCs w:val="24"/>
          <w:lang w:val="en-US"/>
        </w:rPr>
      </w:pPr>
    </w:p>
    <w:p w:rsidR="00530588" w:rsidRPr="00530588" w:rsidRDefault="00530588" w:rsidP="00530588">
      <w:pPr>
        <w:autoSpaceDE w:val="0"/>
        <w:autoSpaceDN w:val="0"/>
        <w:adjustRightInd w:val="0"/>
        <w:spacing w:after="0" w:line="240" w:lineRule="auto"/>
        <w:jc w:val="both"/>
        <w:rPr>
          <w:rFonts w:ascii="Times New Roman" w:hAnsi="Times New Roman" w:cs="Times New Roman"/>
          <w:color w:val="272627"/>
          <w:sz w:val="24"/>
          <w:szCs w:val="24"/>
          <w:lang w:val="en-US"/>
        </w:rPr>
      </w:pPr>
      <w:r w:rsidRPr="00530588">
        <w:rPr>
          <w:rFonts w:ascii="Times New Roman" w:hAnsi="Times New Roman" w:cs="Times New Roman"/>
          <w:b/>
          <w:sz w:val="24"/>
          <w:szCs w:val="24"/>
          <w:lang w:val="en-US"/>
        </w:rPr>
        <w:t>Innovative tools and methodologies need to be developed in the deep sea to assess the health of vulnerable marine ecosystems targeted by fishers, miners and other exploiters.</w:t>
      </w:r>
      <w:r w:rsidRPr="007B5076">
        <w:rPr>
          <w:rFonts w:ascii="Times New Roman" w:hAnsi="Times New Roman" w:cs="Times New Roman"/>
          <w:sz w:val="24"/>
          <w:szCs w:val="24"/>
          <w:lang w:val="en-US"/>
        </w:rPr>
        <w:t xml:space="preserve"> Protection of ecosystem integrity encompasses three components: ecosystem health, capacity and resilience. Inclusion of different measures would help ensure more comprehensive characterization of biodiversity in deep sea and broad scale conservation. </w:t>
      </w:r>
      <w:proofErr w:type="gramStart"/>
      <w:r w:rsidRPr="007B5076">
        <w:rPr>
          <w:rFonts w:ascii="Times New Roman" w:hAnsi="Times New Roman" w:cs="Times New Roman"/>
          <w:sz w:val="24"/>
          <w:szCs w:val="24"/>
          <w:lang w:val="en-US"/>
        </w:rPr>
        <w:t>Abyssal megafauna commonly encompasses</w:t>
      </w:r>
      <w:proofErr w:type="gramEnd"/>
      <w:r w:rsidRPr="007B5076">
        <w:rPr>
          <w:rFonts w:ascii="Times New Roman" w:hAnsi="Times New Roman" w:cs="Times New Roman"/>
          <w:sz w:val="24"/>
          <w:szCs w:val="24"/>
          <w:lang w:val="en-US"/>
        </w:rPr>
        <w:t xml:space="preserve"> many different phyla with a large number of species often distantly related. Ecosystem-based management reverses earlier single-species approaches by supporting ecological processes and recognizing the diverse ecological role of the different functional guilds in the dynamics of complex ecosystems at temporal and spatial scales. At the cusp of ecological and conservation sciences new tools would thus be adapted to the deep sea, they would include rapid ecological assessments, monitoring strategies, parametric measures, management indexes, threat indicators, predictive models... Thus they would enable to monitor environmental concerns with the participation of all stakeholders and to respond accordingly by immediate management/conservation measures. These new tools and methodologies would serve as backbone to an effective marine spatial management of the ABNJs.</w:t>
      </w:r>
      <w:r>
        <w:rPr>
          <w:rFonts w:ascii="Times New Roman" w:hAnsi="Times New Roman" w:cs="Times New Roman"/>
          <w:sz w:val="24"/>
          <w:szCs w:val="24"/>
          <w:lang w:val="en-US"/>
        </w:rPr>
        <w:t xml:space="preserve"> (</w:t>
      </w:r>
      <w:proofErr w:type="gramStart"/>
      <w:r>
        <w:rPr>
          <w:rFonts w:ascii="Times New Roman" w:hAnsi="Times New Roman" w:cs="Times New Roman"/>
          <w:color w:val="272627"/>
          <w:sz w:val="24"/>
          <w:szCs w:val="24"/>
          <w:lang w:val="en-US"/>
        </w:rPr>
        <w:t>comments</w:t>
      </w:r>
      <w:proofErr w:type="gramEnd"/>
      <w:r>
        <w:rPr>
          <w:rFonts w:ascii="Times New Roman" w:hAnsi="Times New Roman" w:cs="Times New Roman"/>
          <w:color w:val="272627"/>
          <w:sz w:val="24"/>
          <w:szCs w:val="24"/>
          <w:lang w:val="en-US"/>
        </w:rPr>
        <w:t xml:space="preserve"> to sections 1.2.3. and 1.3.1.).</w:t>
      </w:r>
    </w:p>
    <w:p w:rsidR="00222D32" w:rsidRPr="00276AEA"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F22D71" w:rsidRPr="007B5076" w:rsidRDefault="00F22D71" w:rsidP="00F22D71">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SIODFA expected the GEF UNDP/IUCN project to realize its objectives, and add more to what they developed into a sound ethical and ecosystem-based management strategy in the framework of high seas governance. They are aware of the present institutional and legal gaps and would want to draw attention on innovative management options </w:t>
      </w:r>
      <w:r>
        <w:rPr>
          <w:rFonts w:ascii="Times New Roman" w:hAnsi="Times New Roman" w:cs="Times New Roman"/>
          <w:sz w:val="24"/>
          <w:szCs w:val="24"/>
          <w:lang w:val="en-US"/>
        </w:rPr>
        <w:t xml:space="preserve">they are developing in deep sea, in particular </w:t>
      </w:r>
      <w:r w:rsidRPr="007B5076">
        <w:rPr>
          <w:rFonts w:ascii="Times New Roman" w:hAnsi="Times New Roman" w:cs="Times New Roman"/>
          <w:sz w:val="24"/>
          <w:szCs w:val="24"/>
          <w:lang w:val="en-US"/>
        </w:rPr>
        <w:t>a network of benthic protected areas managed by a</w:t>
      </w:r>
      <w:r>
        <w:rPr>
          <w:rFonts w:ascii="Times New Roman" w:hAnsi="Times New Roman" w:cs="Times New Roman"/>
          <w:sz w:val="24"/>
          <w:szCs w:val="24"/>
          <w:lang w:val="en-US"/>
        </w:rPr>
        <w:t>n</w:t>
      </w:r>
      <w:r w:rsidRPr="007B5076">
        <w:rPr>
          <w:rFonts w:ascii="Times New Roman" w:hAnsi="Times New Roman" w:cs="Times New Roman"/>
          <w:sz w:val="24"/>
          <w:szCs w:val="24"/>
          <w:lang w:val="en-US"/>
        </w:rPr>
        <w:t xml:space="preserve"> innovative strategy and adaptive tools which could serve as model to be replicated in the high seas. This valuable experience in a pilot study could be integrated in guidelines at a global level for UNCLOS.</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Unfortunately the evaluation found that SIODFA disengaged itself gradually from the project as no progress in producing the expected outputs had been achieved. Collaboration has been difficult afterwards, trust was lacking between fishing industry and research (NERC) as with IUCN and other partners. It is most unfortunate as all the elements were there for the project to be successful. It would have indeed refocused the project towards its first site specific objectives. However SIODFA is still willing to collaborate in better terms, if the original perspective of the project is restored.</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F22D71" w:rsidP="00F22D7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Pr>
          <w:rFonts w:ascii="Times New Roman" w:hAnsi="Times New Roman" w:cs="Times New Roman"/>
          <w:sz w:val="24"/>
          <w:szCs w:val="24"/>
          <w:lang w:val="en-US"/>
        </w:rPr>
        <w:t xml:space="preserve">he evaluation outlines </w:t>
      </w:r>
      <w:r w:rsidRPr="007B5076">
        <w:rPr>
          <w:rFonts w:ascii="Times New Roman" w:hAnsi="Times New Roman" w:cs="Times New Roman"/>
          <w:sz w:val="24"/>
          <w:szCs w:val="24"/>
          <w:lang w:val="en-US"/>
        </w:rPr>
        <w:t xml:space="preserve">some models of </w:t>
      </w:r>
      <w:r>
        <w:rPr>
          <w:rFonts w:ascii="Times New Roman" w:hAnsi="Times New Roman" w:cs="Times New Roman"/>
          <w:sz w:val="24"/>
          <w:szCs w:val="24"/>
          <w:lang w:val="en-US"/>
        </w:rPr>
        <w:t xml:space="preserve">Marine Protected Areas (MPAs) </w:t>
      </w:r>
      <w:r w:rsidRPr="007B5076">
        <w:rPr>
          <w:rFonts w:ascii="Times New Roman" w:hAnsi="Times New Roman" w:cs="Times New Roman"/>
          <w:sz w:val="24"/>
          <w:szCs w:val="24"/>
          <w:lang w:val="en-US"/>
        </w:rPr>
        <w:t xml:space="preserve">management including </w:t>
      </w:r>
      <w:r>
        <w:rPr>
          <w:rFonts w:ascii="Times New Roman" w:hAnsi="Times New Roman" w:cs="Times New Roman"/>
          <w:sz w:val="24"/>
          <w:szCs w:val="24"/>
          <w:lang w:val="en-US"/>
        </w:rPr>
        <w:t>areas</w:t>
      </w:r>
      <w:r w:rsidRPr="007B5076">
        <w:rPr>
          <w:rFonts w:ascii="Times New Roman" w:hAnsi="Times New Roman" w:cs="Times New Roman"/>
          <w:sz w:val="24"/>
          <w:szCs w:val="24"/>
          <w:lang w:val="en-US"/>
        </w:rPr>
        <w:t xml:space="preserve"> in the deep seas </w:t>
      </w:r>
      <w:r>
        <w:rPr>
          <w:rFonts w:ascii="Times New Roman" w:hAnsi="Times New Roman" w:cs="Times New Roman"/>
          <w:sz w:val="24"/>
          <w:szCs w:val="24"/>
          <w:lang w:val="en-US"/>
        </w:rPr>
        <w:t xml:space="preserve">which </w:t>
      </w:r>
      <w:r w:rsidRPr="007B5076">
        <w:rPr>
          <w:rFonts w:ascii="Times New Roman" w:hAnsi="Times New Roman" w:cs="Times New Roman"/>
          <w:sz w:val="24"/>
          <w:szCs w:val="24"/>
          <w:lang w:val="en-US"/>
        </w:rPr>
        <w:t>could have been referred to in the project</w:t>
      </w:r>
      <w:r>
        <w:rPr>
          <w:rFonts w:ascii="Times New Roman" w:hAnsi="Times New Roman" w:cs="Times New Roman"/>
          <w:sz w:val="24"/>
          <w:szCs w:val="24"/>
          <w:lang w:val="en-US"/>
        </w:rPr>
        <w:t>:</w:t>
      </w:r>
      <w:r w:rsidRPr="00276AEA">
        <w:rPr>
          <w:rFonts w:ascii="Times New Roman" w:hAnsi="Times New Roman" w:cs="Times New Roman"/>
          <w:sz w:val="24"/>
          <w:szCs w:val="24"/>
          <w:lang w:val="en-US"/>
        </w:rPr>
        <w:t xml:space="preserve"> </w:t>
      </w:r>
      <w:r w:rsidR="00222D32" w:rsidRPr="00276AEA">
        <w:rPr>
          <w:rFonts w:ascii="Times New Roman" w:hAnsi="Times New Roman" w:cs="Times New Roman"/>
          <w:sz w:val="24"/>
          <w:szCs w:val="24"/>
          <w:lang w:val="en-US"/>
        </w:rPr>
        <w:t>CCAMLR, OSPAR Commission and Chagos BIOT no-take marine reserve). The MPA project of Saya de Malha Banks high seas could have been cited, especially as it is associated to the GEF UNDP ASCLME project and that it involves the same hydrodynamism of an elevated structure within deep sea fostering productivity as in Chagos and as in seamount ecosystems (comments on outcome 1). These two latter cases located in the region would have completed the understanding of the functioning of an area including seamount ecosystems, one of the objectives of the project. (</w:t>
      </w:r>
      <w:proofErr w:type="gramStart"/>
      <w:r w:rsidR="00222D32" w:rsidRPr="00276AEA">
        <w:rPr>
          <w:rFonts w:ascii="Times New Roman" w:hAnsi="Times New Roman" w:cs="Times New Roman"/>
          <w:sz w:val="24"/>
          <w:szCs w:val="24"/>
          <w:lang w:val="en-US"/>
        </w:rPr>
        <w:t>description</w:t>
      </w:r>
      <w:proofErr w:type="gramEnd"/>
      <w:r w:rsidR="00222D32" w:rsidRPr="00276AEA">
        <w:rPr>
          <w:rFonts w:ascii="Times New Roman" w:hAnsi="Times New Roman" w:cs="Times New Roman"/>
          <w:sz w:val="24"/>
          <w:szCs w:val="24"/>
          <w:lang w:val="en-US"/>
        </w:rPr>
        <w:t xml:space="preserve"> of these Models of MPAs in Annex 6.3.)</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276AEA">
        <w:rPr>
          <w:rFonts w:ascii="Times New Roman" w:hAnsi="Times New Roman" w:cs="Times New Roman"/>
          <w:color w:val="000000"/>
          <w:sz w:val="24"/>
          <w:szCs w:val="24"/>
          <w:lang w:val="en-US"/>
        </w:rPr>
        <w:t xml:space="preserve">The creation </w:t>
      </w:r>
      <w:r w:rsidRPr="00276AEA">
        <w:rPr>
          <w:rFonts w:ascii="Times New Roman" w:hAnsi="Times New Roman" w:cs="Times New Roman"/>
          <w:color w:val="000000"/>
          <w:sz w:val="24"/>
          <w:szCs w:val="24"/>
          <w:u w:val="single"/>
          <w:lang w:val="en-US"/>
        </w:rPr>
        <w:t>of networks of marine reserves</w:t>
      </w:r>
      <w:r w:rsidRPr="00276AEA">
        <w:rPr>
          <w:rFonts w:ascii="Times New Roman" w:hAnsi="Times New Roman" w:cs="Times New Roman"/>
          <w:color w:val="000000"/>
          <w:sz w:val="24"/>
          <w:szCs w:val="24"/>
          <w:lang w:val="en-US"/>
        </w:rPr>
        <w:t xml:space="preserve">, as fostered by the World Summit for Sustainable Development, is thus viewed as an essential component of marine management as it focuses </w:t>
      </w:r>
      <w:r w:rsidRPr="00276AEA">
        <w:rPr>
          <w:rFonts w:ascii="Times New Roman" w:hAnsi="Times New Roman" w:cs="Times New Roman"/>
          <w:color w:val="000000"/>
          <w:sz w:val="24"/>
          <w:szCs w:val="24"/>
          <w:lang w:val="en-US"/>
        </w:rPr>
        <w:lastRenderedPageBreak/>
        <w:t>on the protection of the ecosystem rather than managing specific threats or species in isolation. Guidelines have been developed for such networks to reduce or eliminate the previously assumed tradeoff between achieving conservation and fisheries goals. However, a long-term commitment to enforce a no-take MPA is required to achieve its full benefits as both size and age of the MPA are important in determining their effectiveness</w:t>
      </w:r>
      <w:r>
        <w:rPr>
          <w:rFonts w:ascii="Times New Roman" w:hAnsi="Times New Roman" w:cs="Times New Roman"/>
          <w:sz w:val="24"/>
          <w:szCs w:val="24"/>
          <w:lang w:val="en-US"/>
        </w:rPr>
        <w:t xml:space="preserve">. </w:t>
      </w:r>
    </w:p>
    <w:p w:rsidR="00222D32" w:rsidRPr="00F348A0"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sz w:val="24"/>
          <w:szCs w:val="24"/>
          <w:lang w:val="en-US"/>
        </w:rPr>
        <w:t xml:space="preserve">Indicator 3.1.3 </w:t>
      </w:r>
      <w:r w:rsidRPr="00276AEA">
        <w:rPr>
          <w:rFonts w:ascii="Times New Roman" w:hAnsi="Times New Roman" w:cs="Times New Roman"/>
          <w:sz w:val="24"/>
          <w:szCs w:val="24"/>
          <w:u w:val="single"/>
          <w:lang w:val="en-US"/>
        </w:rPr>
        <w:t>Comprehensive model management framework for high seas biodiversity in the southern Indian Ocean developed</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During the 3</w:t>
      </w:r>
      <w:r w:rsidRPr="00276AEA">
        <w:rPr>
          <w:rFonts w:ascii="Times New Roman" w:hAnsi="Times New Roman" w:cs="Times New Roman"/>
          <w:sz w:val="24"/>
          <w:szCs w:val="24"/>
          <w:vertAlign w:val="superscript"/>
          <w:lang w:val="en-US"/>
        </w:rPr>
        <w:t>rd</w:t>
      </w:r>
      <w:r w:rsidRPr="00276AEA">
        <w:rPr>
          <w:rFonts w:ascii="Times New Roman" w:hAnsi="Times New Roman" w:cs="Times New Roman"/>
          <w:sz w:val="24"/>
          <w:szCs w:val="24"/>
          <w:lang w:val="en-US"/>
        </w:rPr>
        <w:t xml:space="preserve"> PSC 3 (12 July 2011), IUCN wrote that it was agreed that outcome 3 would be changed from “ecosystem-based management model to “recommended actions in management in the Southern Indian Ocean” and that a drafted TOR would circulate on the subject. This has not been confirmed by the different partners.</w:t>
      </w: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u w:val="single"/>
          <w:lang w:val="en-US"/>
        </w:rPr>
        <w:t>Comments of the evaluation on Volume 4 “</w:t>
      </w:r>
      <w:r w:rsidRPr="00276AEA">
        <w:rPr>
          <w:rFonts w:ascii="Times New Roman" w:hAnsi="Times New Roman" w:cs="Times New Roman"/>
          <w:sz w:val="24"/>
          <w:szCs w:val="24"/>
          <w:lang w:val="en-US"/>
        </w:rPr>
        <w:t xml:space="preserve">A Road Map towards sustainable use and conservation of biodiversity in the Southern Indian Ocean”, announced as the main output of outcome 3.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evaluation assesses that this road map, does not apply specifically to the region, but realizes a general vague approach, and proposes an informal, </w:t>
      </w:r>
      <w:r w:rsidRPr="00276AEA">
        <w:rPr>
          <w:rFonts w:ascii="Times New Roman" w:hAnsi="Times New Roman" w:cs="Times New Roman"/>
          <w:sz w:val="24"/>
          <w:szCs w:val="24"/>
          <w:u w:val="single"/>
          <w:lang w:val="en-US"/>
        </w:rPr>
        <w:t>voluntary association (alliance, collaborative arrangement)</w:t>
      </w:r>
      <w:r w:rsidRPr="00276AEA">
        <w:rPr>
          <w:rFonts w:ascii="Times New Roman" w:hAnsi="Times New Roman" w:cs="Times New Roman"/>
          <w:sz w:val="24"/>
          <w:szCs w:val="24"/>
          <w:lang w:val="en-US"/>
        </w:rPr>
        <w:t xml:space="preserve">, institutionally benign and neutral and a </w:t>
      </w:r>
      <w:r w:rsidRPr="00276AEA">
        <w:rPr>
          <w:rFonts w:ascii="Times New Roman" w:hAnsi="Times New Roman" w:cs="Times New Roman"/>
          <w:sz w:val="24"/>
          <w:szCs w:val="24"/>
          <w:u w:val="single"/>
          <w:lang w:val="en-US"/>
        </w:rPr>
        <w:t>non-legally binding instrument</w:t>
      </w:r>
      <w:r w:rsidRPr="00276AEA">
        <w:rPr>
          <w:rFonts w:ascii="Times New Roman" w:hAnsi="Times New Roman" w:cs="Times New Roman"/>
          <w:sz w:val="24"/>
          <w:szCs w:val="24"/>
          <w:lang w:val="en-US"/>
        </w:rPr>
        <w:t xml:space="preserve">. The initiative and management targets are biodiversity. The </w:t>
      </w:r>
      <w:r>
        <w:rPr>
          <w:rFonts w:ascii="Times New Roman" w:hAnsi="Times New Roman" w:cs="Times New Roman"/>
          <w:sz w:val="24"/>
          <w:szCs w:val="24"/>
          <w:lang w:val="en-US"/>
        </w:rPr>
        <w:t>list</w:t>
      </w:r>
      <w:r w:rsidRPr="00276AEA">
        <w:rPr>
          <w:rFonts w:ascii="Times New Roman" w:hAnsi="Times New Roman" w:cs="Times New Roman"/>
          <w:sz w:val="24"/>
          <w:szCs w:val="24"/>
          <w:lang w:val="en-US"/>
        </w:rPr>
        <w:t xml:space="preserve"> of relevant instruments do</w:t>
      </w:r>
      <w:r>
        <w:rPr>
          <w:rFonts w:ascii="Times New Roman" w:hAnsi="Times New Roman" w:cs="Times New Roman"/>
          <w:sz w:val="24"/>
          <w:szCs w:val="24"/>
          <w:lang w:val="en-US"/>
        </w:rPr>
        <w:t>es</w:t>
      </w:r>
      <w:r w:rsidRPr="00276AEA">
        <w:rPr>
          <w:rFonts w:ascii="Times New Roman" w:hAnsi="Times New Roman" w:cs="Times New Roman"/>
          <w:sz w:val="24"/>
          <w:szCs w:val="24"/>
          <w:lang w:val="en-US"/>
        </w:rPr>
        <w:t xml:space="preserve"> not quote the regional ones. The final aim is to implement a voluntary Management Plan in a not-too-distant future”. All appears vague, no specific actions and no formal results are announced. There are no funding mechanisms identified. It is difficult to find, in the different paragraphs, specific sections related to the region, most of the text presenting the SIO Initiative is general and applicable to the high seas. It does not reflect the specificities of the region and of the concerned countries and sectors of activities.</w:t>
      </w:r>
      <w:r>
        <w:rPr>
          <w:rFonts w:ascii="Times New Roman" w:hAnsi="Times New Roman" w:cs="Times New Roman"/>
          <w:sz w:val="24"/>
          <w:szCs w:val="24"/>
          <w:lang w:val="en-US"/>
        </w:rPr>
        <w:t xml:space="preserve">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IUCN presents itself as the leader of the process with “the technical authority and legitimacy”, the SIO initiative serving as informal platform. </w:t>
      </w:r>
      <w:r w:rsidR="001E4D01">
        <w:rPr>
          <w:rFonts w:ascii="Times New Roman" w:hAnsi="Times New Roman" w:cs="Times New Roman"/>
          <w:sz w:val="24"/>
          <w:szCs w:val="24"/>
          <w:lang w:val="en-US"/>
        </w:rPr>
        <w:t>IUCN, through the Alliance,</w:t>
      </w:r>
      <w:r w:rsidRPr="00276AEA">
        <w:rPr>
          <w:rFonts w:ascii="Times New Roman" w:hAnsi="Times New Roman" w:cs="Times New Roman"/>
          <w:sz w:val="24"/>
          <w:szCs w:val="24"/>
          <w:lang w:val="en-US"/>
        </w:rPr>
        <w:t xml:space="preserve"> also expects to lead other processes that contribute to the management Plan’s objectives, activities of member’s research programmes, specific activities of I</w:t>
      </w:r>
      <w:r w:rsidR="00256CC2">
        <w:rPr>
          <w:rFonts w:ascii="Times New Roman" w:hAnsi="Times New Roman" w:cs="Times New Roman"/>
          <w:sz w:val="24"/>
          <w:szCs w:val="24"/>
          <w:lang w:val="en-US"/>
        </w:rPr>
        <w:t xml:space="preserve">OTC, CCAMLR, </w:t>
      </w:r>
      <w:proofErr w:type="gramStart"/>
      <w:r w:rsidR="00256CC2">
        <w:rPr>
          <w:rFonts w:ascii="Times New Roman" w:hAnsi="Times New Roman" w:cs="Times New Roman"/>
          <w:sz w:val="24"/>
          <w:szCs w:val="24"/>
          <w:lang w:val="en-US"/>
        </w:rPr>
        <w:t>IOC</w:t>
      </w:r>
      <w:proofErr w:type="gramEnd"/>
      <w:r w:rsidR="00256CC2">
        <w:rPr>
          <w:rFonts w:ascii="Times New Roman" w:hAnsi="Times New Roman" w:cs="Times New Roman"/>
          <w:sz w:val="24"/>
          <w:szCs w:val="24"/>
          <w:lang w:val="en-US"/>
        </w:rPr>
        <w:t xml:space="preserve">/COI </w:t>
      </w:r>
      <w:r w:rsidRPr="00276AEA">
        <w:rPr>
          <w:rFonts w:ascii="Times New Roman" w:hAnsi="Times New Roman" w:cs="Times New Roman"/>
          <w:sz w:val="24"/>
          <w:szCs w:val="24"/>
          <w:lang w:val="en-US"/>
        </w:rPr>
        <w:t>or in other areas as it already outlines the fact that these entities prefer to retain their separate identities</w:t>
      </w:r>
      <w:r w:rsidR="001E4D01">
        <w:rPr>
          <w:rFonts w:ascii="Times New Roman" w:hAnsi="Times New Roman" w:cs="Times New Roman"/>
          <w:sz w:val="24"/>
          <w:szCs w:val="24"/>
          <w:lang w:val="en-US"/>
        </w:rPr>
        <w:t xml:space="preserve"> (see vol 4, p13).</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0D38D6"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w:t>
      </w:r>
      <w:r w:rsidRPr="000D38D6">
        <w:rPr>
          <w:rFonts w:ascii="Times New Roman" w:hAnsi="Times New Roman" w:cs="Times New Roman"/>
          <w:sz w:val="24"/>
          <w:szCs w:val="24"/>
          <w:lang w:val="en-US"/>
        </w:rPr>
        <w:t xml:space="preserve"> alliance concept should include the initiation of joint programs, plans of action, and MOUs to promote cooperation amongst the coastal States of the South West Indian Ocean, the signatories and parties to SIOFA, and the secretariats or administrative units of all relevant public and private bodies (such as the IOTC, SWIOFC, the Nairobi Convention, the ASCLME and SWIOF projects, Indian Ocean Commission, ISA, FAO, the Port State Control MOU and SIODFA).</w:t>
      </w:r>
    </w:p>
    <w:p w:rsidR="00222D32" w:rsidRDefault="00222D32" w:rsidP="00222D32">
      <w:pPr>
        <w:spacing w:after="0" w:line="240" w:lineRule="auto"/>
        <w:jc w:val="both"/>
        <w:rPr>
          <w:rFonts w:ascii="Times New Roman" w:hAnsi="Times New Roman" w:cs="Times New Roman"/>
          <w:sz w:val="24"/>
          <w:szCs w:val="24"/>
          <w:lang w:val="en-US"/>
        </w:rPr>
      </w:pPr>
    </w:p>
    <w:p w:rsidR="00222D32" w:rsidRPr="000D38D6"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0D38D6">
        <w:rPr>
          <w:rFonts w:ascii="Times New Roman" w:hAnsi="Times New Roman" w:cs="Times New Roman"/>
          <w:sz w:val="24"/>
          <w:szCs w:val="24"/>
          <w:lang w:val="en-US"/>
        </w:rPr>
        <w:t>initial composition of the alliance should not exclude consideration being given to including additional States and parties who are stakeholders in the sustainable development, management and use of the resources of the ABNJ in the Indian Ocean.</w:t>
      </w:r>
    </w:p>
    <w:p w:rsidR="00665B11" w:rsidRDefault="00665B11"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A principle of the Initiative may be difficult to respect, “Openness” e.g.</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the full access to information by all partners and full participation of developing countries. Indeed, commercial fisheries and research have different reasons not to inform all persons, for some time, of the data they collect on the area. Similarly</w:t>
      </w:r>
      <w:r w:rsidR="00256CC2">
        <w:rPr>
          <w:rFonts w:ascii="Times New Roman" w:hAnsi="Times New Roman" w:cs="Times New Roman"/>
          <w:sz w:val="24"/>
          <w:szCs w:val="24"/>
          <w:lang w:val="en-US"/>
        </w:rPr>
        <w:t>, it may be difficult to implement</w:t>
      </w:r>
      <w:r w:rsidRPr="00276AEA">
        <w:rPr>
          <w:rFonts w:ascii="Times New Roman" w:hAnsi="Times New Roman" w:cs="Times New Roman"/>
          <w:sz w:val="24"/>
          <w:szCs w:val="24"/>
          <w:lang w:val="en-US"/>
        </w:rPr>
        <w:t xml:space="preserve"> one of the goals of </w:t>
      </w:r>
      <w:r w:rsidRPr="00276AEA">
        <w:rPr>
          <w:rFonts w:ascii="Times New Roman" w:hAnsi="Times New Roman" w:cs="Times New Roman"/>
          <w:sz w:val="24"/>
          <w:szCs w:val="24"/>
          <w:lang w:val="en-US"/>
        </w:rPr>
        <w:lastRenderedPageBreak/>
        <w:t xml:space="preserve">the initiative, “to </w:t>
      </w:r>
      <w:r>
        <w:rPr>
          <w:rFonts w:ascii="Times New Roman" w:hAnsi="Times New Roman" w:cs="Times New Roman"/>
          <w:sz w:val="24"/>
          <w:szCs w:val="24"/>
          <w:lang w:val="en-US"/>
        </w:rPr>
        <w:t>promote the capacity of neighbo</w:t>
      </w:r>
      <w:r w:rsidRPr="00276AEA">
        <w:rPr>
          <w:rFonts w:ascii="Times New Roman" w:hAnsi="Times New Roman" w:cs="Times New Roman"/>
          <w:sz w:val="24"/>
          <w:szCs w:val="24"/>
          <w:lang w:val="en-US"/>
        </w:rPr>
        <w:t>ring developing coastal states to participate in such processes (data processing, research, management)</w:t>
      </w:r>
      <w:r w:rsidR="00256CC2">
        <w:rPr>
          <w:rFonts w:ascii="Times New Roman" w:hAnsi="Times New Roman" w:cs="Times New Roman"/>
          <w:sz w:val="24"/>
          <w:szCs w:val="24"/>
          <w:lang w:val="en-US"/>
        </w:rPr>
        <w:t>.</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The SIO Alliance follows the model of the Madeira Process, such as O</w:t>
      </w:r>
      <w:r>
        <w:rPr>
          <w:rFonts w:ascii="Times New Roman" w:hAnsi="Times New Roman" w:cs="Times New Roman"/>
          <w:sz w:val="24"/>
          <w:szCs w:val="24"/>
          <w:lang w:val="en-US"/>
        </w:rPr>
        <w:t>SPAR</w:t>
      </w:r>
      <w:r w:rsidRPr="00276AEA">
        <w:rPr>
          <w:rFonts w:ascii="Times New Roman" w:hAnsi="Times New Roman" w:cs="Times New Roman"/>
          <w:sz w:val="24"/>
          <w:szCs w:val="24"/>
          <w:lang w:val="en-US"/>
        </w:rPr>
        <w:t xml:space="preserve">, NEAFC and the Sargasso Sea Alliance. However the Sargasso Sea Alliance is led by the Government of </w:t>
      </w:r>
      <w:proofErr w:type="gramStart"/>
      <w:r w:rsidRPr="00276AEA">
        <w:rPr>
          <w:rFonts w:ascii="Times New Roman" w:hAnsi="Times New Roman" w:cs="Times New Roman"/>
          <w:sz w:val="24"/>
          <w:szCs w:val="24"/>
          <w:lang w:val="en-US"/>
        </w:rPr>
        <w:t>Bermuda,</w:t>
      </w:r>
      <w:proofErr w:type="gramEnd"/>
      <w:r w:rsidRPr="00276AEA">
        <w:rPr>
          <w:rFonts w:ascii="Times New Roman" w:hAnsi="Times New Roman" w:cs="Times New Roman"/>
          <w:sz w:val="24"/>
          <w:szCs w:val="24"/>
          <w:lang w:val="en-US"/>
        </w:rPr>
        <w:t xml:space="preserve"> has an existing management regime and </w:t>
      </w:r>
      <w:r w:rsidR="008859F9">
        <w:rPr>
          <w:rFonts w:ascii="Times New Roman" w:hAnsi="Times New Roman" w:cs="Times New Roman"/>
          <w:sz w:val="24"/>
          <w:szCs w:val="24"/>
          <w:lang w:val="en-US"/>
        </w:rPr>
        <w:t xml:space="preserve">its study area </w:t>
      </w:r>
      <w:r w:rsidRPr="00276AEA">
        <w:rPr>
          <w:rFonts w:ascii="Times New Roman" w:hAnsi="Times New Roman" w:cs="Times New Roman"/>
          <w:sz w:val="24"/>
          <w:szCs w:val="24"/>
          <w:lang w:val="en-US"/>
        </w:rPr>
        <w:t xml:space="preserve">is </w:t>
      </w:r>
      <w:r w:rsidR="00C6278B">
        <w:rPr>
          <w:rFonts w:ascii="Times New Roman" w:hAnsi="Times New Roman" w:cs="Times New Roman"/>
          <w:sz w:val="24"/>
          <w:szCs w:val="24"/>
          <w:lang w:val="en-US"/>
        </w:rPr>
        <w:t>partly</w:t>
      </w:r>
      <w:r w:rsidRPr="00276AEA">
        <w:rPr>
          <w:rFonts w:ascii="Times New Roman" w:hAnsi="Times New Roman" w:cs="Times New Roman"/>
          <w:sz w:val="24"/>
          <w:szCs w:val="24"/>
          <w:lang w:val="en-US"/>
        </w:rPr>
        <w:t xml:space="preserve"> located in EEZ</w:t>
      </w:r>
      <w:r w:rsidR="00D64E1E">
        <w:rPr>
          <w:rFonts w:ascii="Times New Roman" w:hAnsi="Times New Roman" w:cs="Times New Roman"/>
          <w:sz w:val="24"/>
          <w:szCs w:val="24"/>
          <w:lang w:val="en-US"/>
        </w:rPr>
        <w:t xml:space="preserve"> and in ABNJ</w:t>
      </w:r>
      <w:r w:rsidRPr="00276AEA">
        <w:rPr>
          <w:rFonts w:ascii="Times New Roman" w:hAnsi="Times New Roman" w:cs="Times New Roman"/>
          <w:sz w:val="24"/>
          <w:szCs w:val="24"/>
          <w:lang w:val="en-US"/>
        </w:rPr>
        <w:t>.</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For O</w:t>
      </w:r>
      <w:r>
        <w:rPr>
          <w:rFonts w:ascii="Times New Roman" w:hAnsi="Times New Roman" w:cs="Times New Roman"/>
          <w:sz w:val="24"/>
          <w:szCs w:val="24"/>
          <w:lang w:val="en-US"/>
        </w:rPr>
        <w:t>SPAR</w:t>
      </w:r>
      <w:r w:rsidRPr="00276AEA">
        <w:rPr>
          <w:rFonts w:ascii="Times New Roman" w:hAnsi="Times New Roman" w:cs="Times New Roman"/>
          <w:sz w:val="24"/>
          <w:szCs w:val="24"/>
          <w:lang w:val="en-US"/>
        </w:rPr>
        <w:t xml:space="preserve"> the International Seabed Authority leads the collective arrangement of joint management plans of IWC, IMO, OSPAR and NEAFC.</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w:t>
      </w:r>
      <w:r w:rsidRPr="00751F0C">
        <w:rPr>
          <w:rFonts w:ascii="Times New Roman" w:hAnsi="Times New Roman" w:cs="Times New Roman"/>
          <w:b/>
          <w:sz w:val="24"/>
          <w:szCs w:val="24"/>
          <w:u w:val="single"/>
          <w:lang w:val="en-US"/>
        </w:rPr>
        <w:t>Madeira Process</w:t>
      </w:r>
      <w:r w:rsidRPr="00276AEA">
        <w:rPr>
          <w:rFonts w:ascii="Times New Roman" w:hAnsi="Times New Roman" w:cs="Times New Roman"/>
          <w:sz w:val="24"/>
          <w:szCs w:val="24"/>
          <w:lang w:val="en-US"/>
        </w:rPr>
        <w:t xml:space="preserve"> has joint principles:</w:t>
      </w: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-Ecosystem approach</w:t>
      </w: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-Obligation to protect and preserve the marine environment as in the LOSC (Art.192)</w:t>
      </w:r>
      <w:r>
        <w:rPr>
          <w:rFonts w:ascii="Times New Roman" w:hAnsi="Times New Roman" w:cs="Times New Roman"/>
          <w:sz w:val="24"/>
          <w:szCs w:val="24"/>
          <w:lang w:val="en-US"/>
        </w:rPr>
        <w:t xml:space="preserve"> </w:t>
      </w: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-Sustainable use of natural resources</w:t>
      </w: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-Use of best available scientific advice</w:t>
      </w: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-Application of EIA and SEA</w:t>
      </w: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-Polluter pays principle</w:t>
      </w: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-Public availability of information</w:t>
      </w: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-Application of BAT/BEP</w:t>
      </w: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-Precautionary Principle</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The SIO Alliance did not include as principle: ecosystem approach although it is in the title of the GEF UNDP IUCN and its main perspective.</w:t>
      </w:r>
    </w:p>
    <w:p w:rsidR="00222D32" w:rsidRPr="00276AEA" w:rsidRDefault="00222D32" w:rsidP="00222D32">
      <w:pPr>
        <w:spacing w:after="0" w:line="240" w:lineRule="auto"/>
        <w:jc w:val="both"/>
        <w:rPr>
          <w:rFonts w:ascii="Times New Roman" w:hAnsi="Times New Roman" w:cs="Times New Roman"/>
          <w:sz w:val="24"/>
          <w:szCs w:val="24"/>
          <w:lang w:val="en-US"/>
        </w:rPr>
      </w:pPr>
    </w:p>
    <w:p w:rsidR="00C10F45" w:rsidRPr="007B5076" w:rsidRDefault="00C10F45" w:rsidP="00C10F4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Concern</w:t>
      </w:r>
      <w:r w:rsidR="005D2DC0">
        <w:rPr>
          <w:rFonts w:ascii="Times New Roman" w:hAnsi="Times New Roman" w:cs="Times New Roman"/>
          <w:sz w:val="24"/>
          <w:szCs w:val="24"/>
          <w:lang w:val="en-US"/>
        </w:rPr>
        <w:t>ing the activities to be managed</w:t>
      </w:r>
      <w:r>
        <w:rPr>
          <w:rFonts w:ascii="Times New Roman" w:hAnsi="Times New Roman" w:cs="Times New Roman"/>
          <w:sz w:val="24"/>
          <w:szCs w:val="24"/>
          <w:lang w:val="en-US"/>
        </w:rPr>
        <w:t xml:space="preserve"> (4.11 in Road Map), t</w:t>
      </w:r>
      <w:r w:rsidRPr="007B5076">
        <w:rPr>
          <w:rFonts w:ascii="Times New Roman" w:hAnsi="Times New Roman" w:cs="Times New Roman"/>
          <w:sz w:val="24"/>
          <w:szCs w:val="24"/>
          <w:lang w:val="en-US"/>
        </w:rPr>
        <w:t xml:space="preserve">he surveillance and enforcement </w:t>
      </w:r>
      <w:r>
        <w:rPr>
          <w:rFonts w:ascii="Times New Roman" w:hAnsi="Times New Roman" w:cs="Times New Roman"/>
          <w:sz w:val="24"/>
          <w:szCs w:val="24"/>
          <w:lang w:val="en-US"/>
        </w:rPr>
        <w:t>should utilize</w:t>
      </w:r>
      <w:r w:rsidRPr="007B5076">
        <w:rPr>
          <w:rFonts w:ascii="Times New Roman" w:hAnsi="Times New Roman" w:cs="Times New Roman"/>
          <w:sz w:val="24"/>
          <w:szCs w:val="24"/>
          <w:lang w:val="en-US"/>
        </w:rPr>
        <w:t xml:space="preserve"> VMS, Electronic monitoring systems, AIS, LIT, satellite-based surveillance</w:t>
      </w:r>
      <w:proofErr w:type="gramStart"/>
      <w:r w:rsidRPr="007B5076">
        <w:rPr>
          <w:rFonts w:ascii="Times New Roman" w:hAnsi="Times New Roman" w:cs="Times New Roman"/>
          <w:sz w:val="24"/>
          <w:szCs w:val="24"/>
          <w:lang w:val="en-US"/>
        </w:rPr>
        <w:t>..</w:t>
      </w:r>
      <w:proofErr w:type="gramEnd"/>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72792E">
        <w:rPr>
          <w:rFonts w:ascii="Times New Roman" w:hAnsi="Times New Roman" w:cs="Times New Roman"/>
          <w:sz w:val="24"/>
          <w:szCs w:val="24"/>
          <w:lang w:val="en-US"/>
        </w:rPr>
        <w:t>The evaluation wonders</w:t>
      </w:r>
      <w:r w:rsidRPr="00276AEA">
        <w:rPr>
          <w:rFonts w:ascii="Times New Roman" w:hAnsi="Times New Roman" w:cs="Times New Roman"/>
          <w:sz w:val="24"/>
          <w:szCs w:val="24"/>
          <w:lang w:val="en-US"/>
        </w:rPr>
        <w:t xml:space="preserve"> why does the S</w:t>
      </w:r>
      <w:r>
        <w:rPr>
          <w:rFonts w:ascii="Times New Roman" w:hAnsi="Times New Roman" w:cs="Times New Roman"/>
          <w:sz w:val="24"/>
          <w:szCs w:val="24"/>
          <w:lang w:val="en-US"/>
        </w:rPr>
        <w:t>IO</w:t>
      </w:r>
      <w:r w:rsidRPr="00276AEA">
        <w:rPr>
          <w:rFonts w:ascii="Times New Roman" w:hAnsi="Times New Roman" w:cs="Times New Roman"/>
          <w:sz w:val="24"/>
          <w:szCs w:val="24"/>
          <w:lang w:val="en-US"/>
        </w:rPr>
        <w:t xml:space="preserve"> Alliance accept observers as the whole process is voluntary and </w:t>
      </w:r>
      <w:proofErr w:type="gramStart"/>
      <w:r w:rsidRPr="00276AEA">
        <w:rPr>
          <w:rFonts w:ascii="Times New Roman" w:hAnsi="Times New Roman" w:cs="Times New Roman"/>
          <w:sz w:val="24"/>
          <w:szCs w:val="24"/>
          <w:lang w:val="en-US"/>
        </w:rPr>
        <w:t>informal?</w:t>
      </w:r>
      <w:proofErr w:type="gramEnd"/>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contextualSpacing/>
        <w:jc w:val="both"/>
        <w:rPr>
          <w:rFonts w:ascii="Times New Roman" w:hAnsi="Times New Roman" w:cs="Times New Roman"/>
          <w:sz w:val="24"/>
          <w:szCs w:val="24"/>
          <w:lang w:val="en-US"/>
        </w:rPr>
      </w:pPr>
      <w:r w:rsidRPr="003D0804">
        <w:rPr>
          <w:rFonts w:ascii="Times New Roman" w:hAnsi="Times New Roman" w:cs="Times New Roman"/>
          <w:sz w:val="24"/>
          <w:szCs w:val="24"/>
          <w:lang w:val="en-US"/>
        </w:rPr>
        <w:t>The evaluation</w:t>
      </w:r>
      <w:r w:rsidRPr="00276AEA">
        <w:rPr>
          <w:rFonts w:ascii="Times New Roman" w:hAnsi="Times New Roman" w:cs="Times New Roman"/>
          <w:sz w:val="24"/>
          <w:szCs w:val="24"/>
          <w:lang w:val="en-US"/>
        </w:rPr>
        <w:t xml:space="preserve"> comments </w:t>
      </w:r>
      <w:r w:rsidR="00751F0C">
        <w:rPr>
          <w:rFonts w:ascii="Times New Roman" w:hAnsi="Times New Roman" w:cs="Times New Roman"/>
          <w:sz w:val="24"/>
          <w:szCs w:val="24"/>
          <w:lang w:val="en-US"/>
        </w:rPr>
        <w:t>in particular</w:t>
      </w:r>
      <w:r w:rsidRPr="00276AEA">
        <w:rPr>
          <w:rFonts w:ascii="Times New Roman" w:hAnsi="Times New Roman" w:cs="Times New Roman"/>
          <w:sz w:val="24"/>
          <w:szCs w:val="24"/>
          <w:lang w:val="en-US"/>
        </w:rPr>
        <w:t>:</w:t>
      </w:r>
    </w:p>
    <w:p w:rsidR="00222D32" w:rsidRPr="00276AEA" w:rsidRDefault="00222D32" w:rsidP="00751F0C">
      <w:pPr>
        <w:spacing w:after="0" w:line="240" w:lineRule="auto"/>
        <w:ind w:left="567"/>
        <w:contextualSpacing/>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 p. 2 of the document, the executive summary indicates that the management plan will describe (1) the management area (2) the biodiversity targets (3) the actual and potential economic activities impacting biodiversity and will define (4) objectives in this regard and identify (5) means and (6) financing resources. The different sections are not region specific but general, present very general recommendations and propose to develop each aspects when the Alliance is created, recommending as a preliminary step an inception meeting (page 12) with IUCN as an organizer and facilitator. </w:t>
      </w:r>
    </w:p>
    <w:p w:rsidR="00222D32" w:rsidRPr="00276AEA" w:rsidRDefault="00222D32" w:rsidP="00751F0C">
      <w:pPr>
        <w:spacing w:after="0" w:line="240" w:lineRule="auto"/>
        <w:ind w:left="567"/>
        <w:contextualSpacing/>
        <w:jc w:val="both"/>
        <w:rPr>
          <w:rFonts w:ascii="Times New Roman" w:hAnsi="Times New Roman" w:cs="Times New Roman"/>
          <w:sz w:val="24"/>
          <w:szCs w:val="24"/>
          <w:lang w:val="en-US"/>
        </w:rPr>
      </w:pPr>
    </w:p>
    <w:p w:rsidR="00222D32" w:rsidRPr="00276AEA" w:rsidRDefault="00222D32" w:rsidP="00751F0C">
      <w:pPr>
        <w:spacing w:after="0" w:line="240" w:lineRule="auto"/>
        <w:ind w:left="567"/>
        <w:contextualSpacing/>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 </w:t>
      </w:r>
      <w:proofErr w:type="gramStart"/>
      <w:r w:rsidRPr="00276AEA">
        <w:rPr>
          <w:rFonts w:ascii="Times New Roman" w:hAnsi="Times New Roman" w:cs="Times New Roman"/>
          <w:sz w:val="24"/>
          <w:szCs w:val="24"/>
          <w:lang w:val="en-US"/>
        </w:rPr>
        <w:t>,p</w:t>
      </w:r>
      <w:proofErr w:type="gramEnd"/>
      <w:r w:rsidRPr="00276AEA">
        <w:rPr>
          <w:rFonts w:ascii="Times New Roman" w:hAnsi="Times New Roman" w:cs="Times New Roman"/>
          <w:sz w:val="24"/>
          <w:szCs w:val="24"/>
          <w:lang w:val="en-US"/>
        </w:rPr>
        <w:t xml:space="preserve"> 7, the target audience is </w:t>
      </w:r>
      <w:r w:rsidR="005D2DC0">
        <w:rPr>
          <w:rFonts w:ascii="Times New Roman" w:hAnsi="Times New Roman" w:cs="Times New Roman"/>
          <w:sz w:val="24"/>
          <w:szCs w:val="24"/>
          <w:lang w:val="en-US"/>
        </w:rPr>
        <w:t>generally</w:t>
      </w:r>
      <w:r w:rsidRPr="00276AEA">
        <w:rPr>
          <w:rFonts w:ascii="Times New Roman" w:hAnsi="Times New Roman" w:cs="Times New Roman"/>
          <w:sz w:val="24"/>
          <w:szCs w:val="24"/>
          <w:lang w:val="en-US"/>
        </w:rPr>
        <w:t xml:space="preserve"> for IUCN members interested in governance of ocean biodiversity conservation. However no list is provided but it is expected that the relevant members of IUCN in the region have been informed. It is the first time that they are cited in the project documents. It would have </w:t>
      </w:r>
      <w:r w:rsidR="007B19B0">
        <w:rPr>
          <w:rFonts w:ascii="Times New Roman" w:hAnsi="Times New Roman" w:cs="Times New Roman"/>
          <w:sz w:val="24"/>
          <w:szCs w:val="24"/>
          <w:lang w:val="en-US"/>
        </w:rPr>
        <w:t xml:space="preserve">been </w:t>
      </w:r>
      <w:r w:rsidRPr="00276AEA">
        <w:rPr>
          <w:rFonts w:ascii="Times New Roman" w:hAnsi="Times New Roman" w:cs="Times New Roman"/>
          <w:sz w:val="24"/>
          <w:szCs w:val="24"/>
          <w:lang w:val="en-US"/>
        </w:rPr>
        <w:t>good to quote them and involve them from the beginning of the project.</w:t>
      </w:r>
    </w:p>
    <w:p w:rsidR="00222D32" w:rsidRPr="00276AEA" w:rsidRDefault="00222D32" w:rsidP="00751F0C">
      <w:pPr>
        <w:spacing w:after="0" w:line="240" w:lineRule="auto"/>
        <w:ind w:left="567"/>
        <w:contextualSpacing/>
        <w:jc w:val="both"/>
        <w:rPr>
          <w:rFonts w:ascii="Times New Roman" w:hAnsi="Times New Roman" w:cs="Times New Roman"/>
          <w:sz w:val="24"/>
          <w:szCs w:val="24"/>
          <w:lang w:val="en-US"/>
        </w:rPr>
      </w:pPr>
    </w:p>
    <w:p w:rsidR="00222D32" w:rsidRPr="00276AEA" w:rsidRDefault="00222D32" w:rsidP="00751F0C">
      <w:pPr>
        <w:spacing w:after="0" w:line="240" w:lineRule="auto"/>
        <w:ind w:left="567"/>
        <w:contextualSpacing/>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 p 8 indicates: “The Rome workshop recognized that developing an operational management plan for SIO biodiversity was impossible within the time and institutional framework available”. The project started in 2009 and closed at the end of the first </w:t>
      </w:r>
      <w:r w:rsidRPr="00276AEA">
        <w:rPr>
          <w:rFonts w:ascii="Times New Roman" w:hAnsi="Times New Roman" w:cs="Times New Roman"/>
          <w:sz w:val="24"/>
          <w:szCs w:val="24"/>
          <w:lang w:val="en-US"/>
        </w:rPr>
        <w:lastRenderedPageBreak/>
        <w:t>trimester in 2013. The workshop taking place in July 2012, at least some steps could have been achieved during the project.</w:t>
      </w:r>
    </w:p>
    <w:p w:rsidR="00222D32" w:rsidRPr="00276AEA" w:rsidRDefault="00222D32" w:rsidP="00751F0C">
      <w:pPr>
        <w:spacing w:after="0" w:line="240" w:lineRule="auto"/>
        <w:ind w:left="567"/>
        <w:contextualSpacing/>
        <w:jc w:val="both"/>
        <w:rPr>
          <w:rFonts w:ascii="Times New Roman" w:hAnsi="Times New Roman" w:cs="Times New Roman"/>
          <w:sz w:val="24"/>
          <w:szCs w:val="24"/>
          <w:lang w:val="en-US"/>
        </w:rPr>
      </w:pPr>
    </w:p>
    <w:p w:rsidR="00222D32" w:rsidRPr="00276AEA" w:rsidRDefault="00222D32" w:rsidP="00751F0C">
      <w:pPr>
        <w:spacing w:after="0" w:line="240" w:lineRule="auto"/>
        <w:ind w:left="567"/>
        <w:contextualSpacing/>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p</w:t>
      </w:r>
      <w:r w:rsidR="00F64D0A">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 xml:space="preserve">14 It appears delicate to impose another platform, the new SIO alliance, in the WIO region, where there is already the WIOSE Alliance of the GEF UNDP ASCLME project which encompasses ABNJs for the reason that ‘the IGOs, which include the Nairobi Convention parties and several fishery commissions and agreements and neighboring states are much more sensitive about the participation of non-mandated parties, many of which are outside the region”. </w:t>
      </w:r>
      <w:proofErr w:type="gramStart"/>
      <w:r w:rsidRPr="00276AEA">
        <w:rPr>
          <w:rFonts w:ascii="Times New Roman" w:hAnsi="Times New Roman" w:cs="Times New Roman"/>
          <w:sz w:val="24"/>
          <w:szCs w:val="24"/>
          <w:lang w:val="en-US"/>
        </w:rPr>
        <w:t>A reason for which WIOSE Alliance refocused its targets on science and technique.</w:t>
      </w:r>
      <w:proofErr w:type="gramEnd"/>
      <w:r w:rsidRPr="00276AEA">
        <w:rPr>
          <w:rFonts w:ascii="Times New Roman" w:hAnsi="Times New Roman" w:cs="Times New Roman"/>
          <w:sz w:val="24"/>
          <w:szCs w:val="24"/>
          <w:lang w:val="en-US"/>
        </w:rPr>
        <w:t xml:space="preserve"> (</w:t>
      </w:r>
      <w:proofErr w:type="gramStart"/>
      <w:r w:rsidRPr="00276AEA">
        <w:rPr>
          <w:rFonts w:ascii="Times New Roman" w:hAnsi="Times New Roman" w:cs="Times New Roman"/>
          <w:sz w:val="24"/>
          <w:szCs w:val="24"/>
          <w:lang w:val="en-US"/>
        </w:rPr>
        <w:t>originally</w:t>
      </w:r>
      <w:proofErr w:type="gramEnd"/>
      <w:r w:rsidRPr="00276AEA">
        <w:rPr>
          <w:rFonts w:ascii="Times New Roman" w:hAnsi="Times New Roman" w:cs="Times New Roman"/>
          <w:sz w:val="24"/>
          <w:szCs w:val="24"/>
          <w:lang w:val="en-US"/>
        </w:rPr>
        <w:t xml:space="preserve"> it included as well policy and management).</w:t>
      </w:r>
    </w:p>
    <w:p w:rsidR="00222D32" w:rsidRPr="00276AEA" w:rsidRDefault="00222D32" w:rsidP="00751F0C">
      <w:pPr>
        <w:spacing w:after="0" w:line="240" w:lineRule="auto"/>
        <w:ind w:left="567"/>
        <w:jc w:val="both"/>
        <w:rPr>
          <w:rFonts w:ascii="Times New Roman" w:hAnsi="Times New Roman" w:cs="Times New Roman"/>
          <w:sz w:val="24"/>
          <w:szCs w:val="24"/>
          <w:lang w:val="en-US"/>
        </w:rPr>
      </w:pPr>
    </w:p>
    <w:p w:rsidR="00222D32" w:rsidRDefault="00222D32" w:rsidP="00751F0C">
      <w:pPr>
        <w:spacing w:after="0" w:line="240" w:lineRule="auto"/>
        <w:ind w:left="567"/>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p</w:t>
      </w:r>
      <w:r w:rsidR="00F64D0A">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20, the management plan will be a long term commitment. How, if no financial mechanism is identified?</w:t>
      </w:r>
    </w:p>
    <w:p w:rsidR="00C27700" w:rsidRPr="00276AEA" w:rsidRDefault="00C27700" w:rsidP="00751F0C">
      <w:pPr>
        <w:spacing w:after="0" w:line="240" w:lineRule="auto"/>
        <w:ind w:left="567"/>
        <w:jc w:val="both"/>
        <w:rPr>
          <w:rFonts w:ascii="Times New Roman" w:hAnsi="Times New Roman" w:cs="Times New Roman"/>
          <w:sz w:val="24"/>
          <w:szCs w:val="24"/>
          <w:lang w:val="en-US"/>
        </w:rPr>
      </w:pPr>
    </w:p>
    <w:p w:rsidR="00222D32" w:rsidRPr="00276AEA" w:rsidRDefault="00222D32" w:rsidP="00751F0C">
      <w:pPr>
        <w:spacing w:after="0" w:line="240" w:lineRule="auto"/>
        <w:ind w:left="567"/>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p 22-24, the description of natural resources and habitats of the area shows that there were enough information with the preliminary results of</w:t>
      </w:r>
      <w:r w:rsidR="00280FBC">
        <w:rPr>
          <w:rFonts w:ascii="Times New Roman" w:hAnsi="Times New Roman" w:cs="Times New Roman"/>
          <w:sz w:val="24"/>
          <w:szCs w:val="24"/>
          <w:lang w:val="en-US"/>
        </w:rPr>
        <w:t xml:space="preserve"> both cruises and in the literat</w:t>
      </w:r>
      <w:r w:rsidRPr="00276AEA">
        <w:rPr>
          <w:rFonts w:ascii="Times New Roman" w:hAnsi="Times New Roman" w:cs="Times New Roman"/>
          <w:sz w:val="24"/>
          <w:szCs w:val="24"/>
          <w:lang w:val="en-US"/>
        </w:rPr>
        <w:t>ure to draw site specific management plans as requested.</w:t>
      </w:r>
    </w:p>
    <w:p w:rsidR="00222D32" w:rsidRPr="00276AEA" w:rsidRDefault="00222D32" w:rsidP="00751F0C">
      <w:pPr>
        <w:spacing w:after="0" w:line="240" w:lineRule="auto"/>
        <w:ind w:left="567"/>
        <w:jc w:val="both"/>
        <w:rPr>
          <w:rFonts w:ascii="Times New Roman" w:hAnsi="Times New Roman" w:cs="Times New Roman"/>
          <w:sz w:val="24"/>
          <w:szCs w:val="24"/>
          <w:lang w:val="en-US"/>
        </w:rPr>
      </w:pPr>
    </w:p>
    <w:p w:rsidR="00222D32" w:rsidRPr="00276AEA" w:rsidRDefault="00222D32" w:rsidP="00751F0C">
      <w:pPr>
        <w:spacing w:after="0" w:line="240" w:lineRule="auto"/>
        <w:ind w:left="567"/>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p 25, there are only management targets, no biodiversity targets and the threats from economic activities include fisheries, mining, navigation and tourism with a reference to discharge for vessel.</w:t>
      </w:r>
    </w:p>
    <w:p w:rsidR="00222D32" w:rsidRPr="00276AEA" w:rsidRDefault="00222D32" w:rsidP="00751F0C">
      <w:pPr>
        <w:spacing w:after="0" w:line="240" w:lineRule="auto"/>
        <w:ind w:left="567"/>
        <w:jc w:val="both"/>
        <w:rPr>
          <w:rFonts w:ascii="Times New Roman" w:hAnsi="Times New Roman" w:cs="Times New Roman"/>
          <w:sz w:val="24"/>
          <w:szCs w:val="24"/>
          <w:lang w:val="en-US"/>
        </w:rPr>
      </w:pPr>
    </w:p>
    <w:p w:rsidR="00222D32" w:rsidRPr="00276AEA" w:rsidRDefault="008A5CC5" w:rsidP="00751F0C">
      <w:pPr>
        <w:spacing w:after="0" w:line="24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F64D0A">
        <w:rPr>
          <w:rFonts w:ascii="Times New Roman" w:hAnsi="Times New Roman" w:cs="Times New Roman"/>
          <w:sz w:val="24"/>
          <w:szCs w:val="24"/>
          <w:lang w:val="en-US"/>
        </w:rPr>
        <w:t xml:space="preserve"> </w:t>
      </w:r>
      <w:r>
        <w:rPr>
          <w:rFonts w:ascii="Times New Roman" w:hAnsi="Times New Roman" w:cs="Times New Roman"/>
          <w:sz w:val="24"/>
          <w:szCs w:val="24"/>
          <w:lang w:val="en-US"/>
        </w:rPr>
        <w:t>p 25, 4.5.5, t</w:t>
      </w:r>
      <w:r w:rsidR="00222D32" w:rsidRPr="00276AEA">
        <w:rPr>
          <w:rFonts w:ascii="Times New Roman" w:hAnsi="Times New Roman" w:cs="Times New Roman"/>
          <w:sz w:val="24"/>
          <w:szCs w:val="24"/>
          <w:lang w:val="en-US"/>
        </w:rPr>
        <w:t xml:space="preserve">he planned area for the SWIR will include EEZs. Madagascar may extend </w:t>
      </w:r>
      <w:r w:rsidR="009861C9">
        <w:rPr>
          <w:rFonts w:ascii="Times New Roman" w:hAnsi="Times New Roman" w:cs="Times New Roman"/>
          <w:sz w:val="24"/>
          <w:szCs w:val="24"/>
          <w:lang w:val="en-US"/>
        </w:rPr>
        <w:t>the</w:t>
      </w:r>
      <w:r w:rsidR="00C6278B">
        <w:rPr>
          <w:rFonts w:ascii="Times New Roman" w:hAnsi="Times New Roman" w:cs="Times New Roman"/>
          <w:sz w:val="24"/>
          <w:szCs w:val="24"/>
          <w:lang w:val="en-US"/>
        </w:rPr>
        <w:t xml:space="preserve"> </w:t>
      </w:r>
      <w:r w:rsidR="00C6278B" w:rsidRPr="00C27700">
        <w:rPr>
          <w:rFonts w:ascii="Times New Roman" w:hAnsi="Times New Roman" w:cs="Times New Roman"/>
          <w:sz w:val="24"/>
          <w:szCs w:val="24"/>
          <w:lang w:val="en-US"/>
        </w:rPr>
        <w:t xml:space="preserve">jurisdiction </w:t>
      </w:r>
      <w:r w:rsidR="009861C9" w:rsidRPr="00C27700">
        <w:rPr>
          <w:rFonts w:ascii="Times New Roman" w:hAnsi="Times New Roman" w:cs="Times New Roman"/>
          <w:sz w:val="24"/>
          <w:szCs w:val="24"/>
          <w:lang w:val="en-US"/>
        </w:rPr>
        <w:t>of its</w:t>
      </w:r>
      <w:r w:rsidR="00C6278B" w:rsidRPr="00C27700">
        <w:rPr>
          <w:rFonts w:ascii="Times New Roman" w:hAnsi="Times New Roman" w:cs="Times New Roman"/>
          <w:sz w:val="24"/>
          <w:szCs w:val="24"/>
          <w:lang w:val="en-US"/>
        </w:rPr>
        <w:t xml:space="preserve"> </w:t>
      </w:r>
      <w:r w:rsidR="00222D32" w:rsidRPr="00C27700">
        <w:rPr>
          <w:rFonts w:ascii="Times New Roman" w:hAnsi="Times New Roman" w:cs="Times New Roman"/>
          <w:sz w:val="24"/>
          <w:szCs w:val="24"/>
          <w:lang w:val="en-US"/>
        </w:rPr>
        <w:t xml:space="preserve">continental shelf </w:t>
      </w:r>
      <w:r w:rsidR="009861C9" w:rsidRPr="00C27700">
        <w:rPr>
          <w:rFonts w:ascii="Times New Roman" w:hAnsi="Times New Roman" w:cs="Times New Roman"/>
          <w:sz w:val="24"/>
          <w:szCs w:val="24"/>
          <w:lang w:val="en-US"/>
        </w:rPr>
        <w:t xml:space="preserve">to 360 nautical miles on the southern part of the island, on </w:t>
      </w:r>
      <w:r w:rsidR="00222D32" w:rsidRPr="00C27700">
        <w:rPr>
          <w:rFonts w:ascii="Times New Roman" w:hAnsi="Times New Roman" w:cs="Times New Roman"/>
          <w:sz w:val="24"/>
          <w:szCs w:val="24"/>
          <w:lang w:val="en-US"/>
        </w:rPr>
        <w:t xml:space="preserve">the Madagascar Ridge where is located Walter’s Shoal. </w:t>
      </w:r>
      <w:r w:rsidR="009861C9" w:rsidRPr="00C27700">
        <w:rPr>
          <w:rFonts w:ascii="Times New Roman" w:hAnsi="Times New Roman" w:cs="Times New Roman"/>
          <w:sz w:val="24"/>
          <w:szCs w:val="24"/>
          <w:lang w:val="en-US"/>
        </w:rPr>
        <w:t xml:space="preserve">Not only mining, </w:t>
      </w:r>
      <w:r w:rsidR="0071266E" w:rsidRPr="00C27700">
        <w:rPr>
          <w:rFonts w:ascii="Times New Roman" w:hAnsi="Times New Roman" w:cs="Times New Roman"/>
          <w:sz w:val="24"/>
          <w:szCs w:val="24"/>
          <w:lang w:val="en-US"/>
        </w:rPr>
        <w:t>oil, gas</w:t>
      </w:r>
      <w:r w:rsidR="009861C9" w:rsidRPr="00C27700">
        <w:rPr>
          <w:rFonts w:ascii="Times New Roman" w:hAnsi="Times New Roman" w:cs="Times New Roman"/>
          <w:sz w:val="24"/>
          <w:szCs w:val="24"/>
          <w:lang w:val="en-US"/>
        </w:rPr>
        <w:t>, energy ex</w:t>
      </w:r>
      <w:r w:rsidR="00D64E1E" w:rsidRPr="00C27700">
        <w:rPr>
          <w:rFonts w:ascii="Times New Roman" w:hAnsi="Times New Roman" w:cs="Times New Roman"/>
          <w:sz w:val="24"/>
          <w:szCs w:val="24"/>
          <w:lang w:val="en-US"/>
        </w:rPr>
        <w:t>traction</w:t>
      </w:r>
      <w:r w:rsidR="009861C9" w:rsidRPr="00C27700">
        <w:rPr>
          <w:rFonts w:ascii="Times New Roman" w:hAnsi="Times New Roman" w:cs="Times New Roman"/>
          <w:sz w:val="24"/>
          <w:szCs w:val="24"/>
          <w:lang w:val="en-US"/>
        </w:rPr>
        <w:t xml:space="preserve"> but also deep sea fishing  for deep sea species that “rely on the seabed”, such as deep sea trawling are the activities concerned by its jurisdiction</w:t>
      </w:r>
      <w:r w:rsidR="0071266E" w:rsidRPr="00C27700">
        <w:rPr>
          <w:rFonts w:ascii="Times New Roman" w:hAnsi="Times New Roman" w:cs="Times New Roman"/>
          <w:sz w:val="24"/>
          <w:szCs w:val="24"/>
          <w:lang w:val="en-US"/>
        </w:rPr>
        <w:t xml:space="preserve"> (</w:t>
      </w:r>
      <w:r w:rsidR="009861C9" w:rsidRPr="00C27700">
        <w:rPr>
          <w:rFonts w:ascii="Times New Roman" w:hAnsi="Times New Roman" w:cs="Times New Roman"/>
          <w:sz w:val="24"/>
          <w:szCs w:val="24"/>
          <w:lang w:val="en-US"/>
        </w:rPr>
        <w:t>The water column is not concerned</w:t>
      </w:r>
      <w:r w:rsidR="0071266E" w:rsidRPr="00C27700">
        <w:rPr>
          <w:rFonts w:ascii="Times New Roman" w:hAnsi="Times New Roman" w:cs="Times New Roman"/>
          <w:sz w:val="24"/>
          <w:szCs w:val="24"/>
          <w:lang w:val="en-US"/>
        </w:rPr>
        <w:t xml:space="preserve"> in this case)</w:t>
      </w:r>
      <w:r w:rsidR="009861C9" w:rsidRPr="00C27700">
        <w:rPr>
          <w:rFonts w:ascii="Times New Roman" w:hAnsi="Times New Roman" w:cs="Times New Roman"/>
          <w:sz w:val="24"/>
          <w:szCs w:val="24"/>
          <w:lang w:val="en-US"/>
        </w:rPr>
        <w:t>.</w:t>
      </w:r>
      <w:r w:rsidR="009861C9" w:rsidRPr="00C27700">
        <w:rPr>
          <w:rFonts w:ascii="Times New Roman" w:hAnsi="Times New Roman" w:cs="Times New Roman"/>
          <w:sz w:val="20"/>
          <w:szCs w:val="20"/>
          <w:lang w:val="en-US"/>
        </w:rPr>
        <w:t xml:space="preserve"> </w:t>
      </w:r>
      <w:r w:rsidR="00222D32" w:rsidRPr="00276AEA">
        <w:rPr>
          <w:rFonts w:ascii="Times New Roman" w:hAnsi="Times New Roman" w:cs="Times New Roman"/>
          <w:sz w:val="24"/>
          <w:szCs w:val="24"/>
          <w:lang w:val="en-US"/>
        </w:rPr>
        <w:t xml:space="preserve">Agreements will have to be reached as compatibility between measures concerning the management of biodiversity </w:t>
      </w:r>
      <w:proofErr w:type="gramStart"/>
      <w:r w:rsidR="00222D32" w:rsidRPr="00276AEA">
        <w:rPr>
          <w:rFonts w:ascii="Times New Roman" w:hAnsi="Times New Roman" w:cs="Times New Roman"/>
          <w:sz w:val="24"/>
          <w:szCs w:val="24"/>
          <w:lang w:val="en-US"/>
        </w:rPr>
        <w:t>have</w:t>
      </w:r>
      <w:proofErr w:type="gramEnd"/>
      <w:r w:rsidR="00222D32" w:rsidRPr="00276AEA">
        <w:rPr>
          <w:rFonts w:ascii="Times New Roman" w:hAnsi="Times New Roman" w:cs="Times New Roman"/>
          <w:sz w:val="24"/>
          <w:szCs w:val="24"/>
          <w:lang w:val="en-US"/>
        </w:rPr>
        <w:t xml:space="preserve"> to harmonize.</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Default="00B67390"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conclude, t</w:t>
      </w:r>
      <w:r w:rsidR="00222D32" w:rsidRPr="00902943">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evaluation comments that the </w:t>
      </w:r>
      <w:r w:rsidR="00222D32" w:rsidRPr="00902943">
        <w:rPr>
          <w:rFonts w:ascii="Times New Roman" w:hAnsi="Times New Roman" w:cs="Times New Roman"/>
          <w:sz w:val="24"/>
          <w:szCs w:val="24"/>
          <w:lang w:val="en-US"/>
        </w:rPr>
        <w:t>whole process could have been initiated at the beginning of the project, in 2009. It would have helped the project to anchor itself into the region, to keep a vision and produce more thoroughly the different outcomes plann</w:t>
      </w:r>
      <w:r>
        <w:rPr>
          <w:rFonts w:ascii="Times New Roman" w:hAnsi="Times New Roman" w:cs="Times New Roman"/>
          <w:sz w:val="24"/>
          <w:szCs w:val="24"/>
          <w:lang w:val="en-US"/>
        </w:rPr>
        <w:t xml:space="preserve">ed in the GEF UNDP IUCN project. </w:t>
      </w:r>
    </w:p>
    <w:p w:rsidR="00222D32" w:rsidRPr="00276AEA" w:rsidRDefault="00222D32" w:rsidP="00222D32">
      <w:pPr>
        <w:spacing w:after="0" w:line="240" w:lineRule="auto"/>
        <w:rPr>
          <w:rFonts w:ascii="Times New Roman" w:hAnsi="Times New Roman" w:cs="Times New Roman"/>
          <w:sz w:val="24"/>
          <w:szCs w:val="24"/>
          <w:lang w:val="en-US"/>
        </w:rPr>
      </w:pPr>
    </w:p>
    <w:p w:rsidR="00222D32" w:rsidRPr="00625F80" w:rsidRDefault="00222D32" w:rsidP="00222D32">
      <w:pPr>
        <w:spacing w:after="0" w:line="240" w:lineRule="auto"/>
        <w:jc w:val="both"/>
        <w:rPr>
          <w:rFonts w:ascii="Times New Roman" w:hAnsi="Times New Roman" w:cs="Times New Roman"/>
          <w:b/>
          <w:sz w:val="24"/>
          <w:szCs w:val="24"/>
          <w:lang w:val="en-US"/>
        </w:rPr>
      </w:pPr>
      <w:r w:rsidRPr="00625F80">
        <w:rPr>
          <w:rFonts w:ascii="Times New Roman" w:hAnsi="Times New Roman" w:cs="Times New Roman"/>
          <w:b/>
          <w:sz w:val="24"/>
          <w:szCs w:val="24"/>
          <w:lang w:val="en-US"/>
        </w:rPr>
        <w:t>Table 9 – Scoring and rating for Outcome 3</w:t>
      </w:r>
    </w:p>
    <w:p w:rsidR="00222D32" w:rsidRPr="00BA7433" w:rsidRDefault="00222D32" w:rsidP="00222D32">
      <w:pPr>
        <w:autoSpaceDE w:val="0"/>
        <w:autoSpaceDN w:val="0"/>
        <w:adjustRightInd w:val="0"/>
        <w:spacing w:after="0" w:line="240" w:lineRule="auto"/>
        <w:jc w:val="both"/>
        <w:rPr>
          <w:rFonts w:ascii="Times New Roman" w:hAnsi="Times New Roman" w:cs="Times New Roman"/>
          <w:b/>
          <w:bCs/>
          <w:sz w:val="24"/>
          <w:szCs w:val="24"/>
          <w:highlight w:val="green"/>
          <w:lang w:val="en-US"/>
        </w:rPr>
      </w:pPr>
    </w:p>
    <w:tbl>
      <w:tblPr>
        <w:tblStyle w:val="Grilledutableau"/>
        <w:tblW w:w="0" w:type="auto"/>
        <w:tblLayout w:type="fixed"/>
        <w:tblLook w:val="04A0" w:firstRow="1" w:lastRow="0" w:firstColumn="1" w:lastColumn="0" w:noHBand="0" w:noVBand="1"/>
      </w:tblPr>
      <w:tblGrid>
        <w:gridCol w:w="1638"/>
        <w:gridCol w:w="1277"/>
        <w:gridCol w:w="1277"/>
        <w:gridCol w:w="1277"/>
        <w:gridCol w:w="1277"/>
        <w:gridCol w:w="1277"/>
        <w:gridCol w:w="1277"/>
      </w:tblGrid>
      <w:tr w:rsidR="00222D32" w:rsidRPr="00902943" w:rsidTr="00680C5E">
        <w:tc>
          <w:tcPr>
            <w:tcW w:w="1638"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rPr>
            </w:pPr>
            <w:r w:rsidRPr="00902943">
              <w:rPr>
                <w:rFonts w:ascii="Times New Roman" w:hAnsi="Times New Roman" w:cs="Times New Roman"/>
                <w:sz w:val="18"/>
                <w:szCs w:val="18"/>
              </w:rPr>
              <w:t>6= Highly Satisfactory</w:t>
            </w:r>
          </w:p>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90 to 100%</w:t>
            </w:r>
          </w:p>
        </w:tc>
        <w:tc>
          <w:tcPr>
            <w:tcW w:w="1277"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rPr>
            </w:pPr>
            <w:r w:rsidRPr="00902943">
              <w:rPr>
                <w:rFonts w:ascii="Times New Roman" w:hAnsi="Times New Roman" w:cs="Times New Roman"/>
                <w:sz w:val="18"/>
                <w:szCs w:val="18"/>
              </w:rPr>
              <w:t>5= Satisfactory</w:t>
            </w:r>
          </w:p>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75 to 89%</w:t>
            </w:r>
          </w:p>
        </w:tc>
        <w:tc>
          <w:tcPr>
            <w:tcW w:w="1277"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rPr>
            </w:pPr>
            <w:r w:rsidRPr="00902943">
              <w:rPr>
                <w:rFonts w:ascii="Times New Roman" w:hAnsi="Times New Roman" w:cs="Times New Roman"/>
                <w:sz w:val="18"/>
                <w:szCs w:val="18"/>
              </w:rPr>
              <w:t>4=Moderately Satisfactory</w:t>
            </w:r>
          </w:p>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60 to 74%</w:t>
            </w:r>
          </w:p>
        </w:tc>
        <w:tc>
          <w:tcPr>
            <w:tcW w:w="1277"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rPr>
            </w:pPr>
            <w:r w:rsidRPr="00902943">
              <w:rPr>
                <w:rFonts w:ascii="Times New Roman" w:hAnsi="Times New Roman" w:cs="Times New Roman"/>
                <w:sz w:val="18"/>
                <w:szCs w:val="18"/>
              </w:rPr>
              <w:t>3=Moderately Unsatisfactory</w:t>
            </w:r>
          </w:p>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50 to 59%</w:t>
            </w:r>
          </w:p>
        </w:tc>
        <w:tc>
          <w:tcPr>
            <w:tcW w:w="1277"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rPr>
            </w:pPr>
            <w:r w:rsidRPr="00902943">
              <w:rPr>
                <w:rFonts w:ascii="Times New Roman" w:hAnsi="Times New Roman" w:cs="Times New Roman"/>
                <w:sz w:val="18"/>
                <w:szCs w:val="18"/>
              </w:rPr>
              <w:t xml:space="preserve">2=Unsatisfactory </w:t>
            </w:r>
          </w:p>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35 to 49%</w:t>
            </w:r>
          </w:p>
        </w:tc>
        <w:tc>
          <w:tcPr>
            <w:tcW w:w="1277"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rPr>
            </w:pPr>
            <w:r w:rsidRPr="00902943">
              <w:rPr>
                <w:rFonts w:ascii="Times New Roman" w:hAnsi="Times New Roman" w:cs="Times New Roman"/>
                <w:sz w:val="18"/>
                <w:szCs w:val="18"/>
              </w:rPr>
              <w:t>1=Highly Unsatisfactory</w:t>
            </w:r>
          </w:p>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0 to 34%</w:t>
            </w: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Achievement of objectives &amp; planned results</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Attainment of outputs and activities</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Cost effectiveness</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rPr>
          <w:trHeight w:val="154"/>
        </w:trPr>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Impact</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Sustainability</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Stakeholders participation</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2</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 xml:space="preserve">Country/region </w:t>
            </w:r>
            <w:r w:rsidRPr="00902943">
              <w:rPr>
                <w:rFonts w:ascii="Times New Roman" w:hAnsi="Times New Roman" w:cs="Times New Roman"/>
                <w:sz w:val="18"/>
                <w:szCs w:val="18"/>
              </w:rPr>
              <w:lastRenderedPageBreak/>
              <w:t>ownership</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2</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lastRenderedPageBreak/>
              <w:t>Implementation approach</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Financial planning</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Replicability</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Monitoring and evaluation</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bl>
    <w:p w:rsidR="00222D32" w:rsidRPr="00902943"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3D0804" w:rsidRDefault="00222D32" w:rsidP="00222D32">
      <w:pPr>
        <w:autoSpaceDE w:val="0"/>
        <w:autoSpaceDN w:val="0"/>
        <w:adjustRightInd w:val="0"/>
        <w:spacing w:after="0" w:line="240" w:lineRule="auto"/>
        <w:jc w:val="both"/>
        <w:rPr>
          <w:rFonts w:ascii="Times New Roman" w:hAnsi="Times New Roman" w:cs="Times New Roman"/>
          <w:b/>
          <w:sz w:val="24"/>
          <w:szCs w:val="24"/>
          <w:lang w:val="en-US"/>
        </w:rPr>
      </w:pPr>
      <w:r w:rsidRPr="003D0804">
        <w:rPr>
          <w:rFonts w:ascii="Times New Roman" w:hAnsi="Times New Roman" w:cs="Times New Roman"/>
          <w:b/>
          <w:sz w:val="24"/>
          <w:szCs w:val="24"/>
          <w:lang w:val="en-US"/>
        </w:rPr>
        <w:t>Summary of comments related to:</w:t>
      </w:r>
    </w:p>
    <w:p w:rsidR="00222D32" w:rsidRPr="00902943" w:rsidRDefault="00222D32" w:rsidP="00222D32">
      <w:pPr>
        <w:pStyle w:val="Default"/>
        <w:jc w:val="both"/>
        <w:rPr>
          <w:lang w:val="en-US"/>
        </w:rPr>
      </w:pPr>
      <w:r w:rsidRPr="00902943">
        <w:rPr>
          <w:b/>
          <w:bCs/>
          <w:lang w:val="en-US"/>
        </w:rPr>
        <w:t xml:space="preserve">Outcome 3: </w:t>
      </w:r>
      <w:r w:rsidRPr="003D0804">
        <w:rPr>
          <w:b/>
          <w:lang w:val="en-US"/>
        </w:rPr>
        <w:t>Development of Model management framework and monitoring framework as well as specific management plans based on identified options for conservation and management measures applicable to high seas areas in the southern Indian Ocean</w:t>
      </w:r>
      <w:r w:rsidRPr="00902943">
        <w:rPr>
          <w:lang w:val="en-US"/>
        </w:rPr>
        <w:t xml:space="preserve"> </w:t>
      </w:r>
    </w:p>
    <w:p w:rsidR="00CA294E" w:rsidRDefault="00CA294E" w:rsidP="00222D32">
      <w:pPr>
        <w:pStyle w:val="Default"/>
        <w:jc w:val="both"/>
        <w:rPr>
          <w:lang w:val="en-US"/>
        </w:rPr>
      </w:pPr>
    </w:p>
    <w:p w:rsidR="00222D32" w:rsidRPr="00CD2A33" w:rsidRDefault="00222D32" w:rsidP="00222D32">
      <w:pPr>
        <w:pStyle w:val="Default"/>
        <w:jc w:val="both"/>
        <w:rPr>
          <w:lang w:val="en-US"/>
        </w:rPr>
      </w:pPr>
      <w:r w:rsidRPr="00902943">
        <w:rPr>
          <w:lang w:val="en-US"/>
        </w:rPr>
        <w:t xml:space="preserve">The main comment is that only one option has been developed, between experts, not presented to or discussed with the regional or national stakeholders, but </w:t>
      </w:r>
      <w:r w:rsidR="00E2259F">
        <w:rPr>
          <w:lang w:val="en-US"/>
        </w:rPr>
        <w:t xml:space="preserve">mainly </w:t>
      </w:r>
      <w:r w:rsidRPr="00902943">
        <w:rPr>
          <w:lang w:val="en-US"/>
        </w:rPr>
        <w:t>with a regional project</w:t>
      </w:r>
      <w:r w:rsidR="00CA294E">
        <w:rPr>
          <w:lang w:val="en-US"/>
        </w:rPr>
        <w:t>, GEF UNDP</w:t>
      </w:r>
      <w:r w:rsidRPr="00902943">
        <w:rPr>
          <w:lang w:val="en-US"/>
        </w:rPr>
        <w:t xml:space="preserve"> ASCLME. The proposed model management plan concern</w:t>
      </w:r>
      <w:r w:rsidR="00CA294E">
        <w:rPr>
          <w:lang w:val="en-US"/>
        </w:rPr>
        <w:t>s</w:t>
      </w:r>
      <w:r w:rsidRPr="00902943">
        <w:rPr>
          <w:lang w:val="en-US"/>
        </w:rPr>
        <w:t xml:space="preserve"> only a voluntary and not legally binding alliance and the road map to move towards this alliance. </w:t>
      </w:r>
      <w:r w:rsidR="00771922">
        <w:rPr>
          <w:lang w:val="en-US"/>
        </w:rPr>
        <w:t>There are in fact several partnership</w:t>
      </w:r>
      <w:r w:rsidR="00CD2A33">
        <w:rPr>
          <w:lang w:val="en-US"/>
        </w:rPr>
        <w:t>, platforms for collaboration</w:t>
      </w:r>
      <w:r w:rsidR="00771922">
        <w:rPr>
          <w:lang w:val="en-US"/>
        </w:rPr>
        <w:t xml:space="preserve"> that are anchored in the region with an institutional framework, e.g. WIOP</w:t>
      </w:r>
      <w:r w:rsidR="00CD2A33">
        <w:rPr>
          <w:lang w:val="en-US"/>
        </w:rPr>
        <w:t>, PMAESA</w:t>
      </w:r>
      <w:proofErr w:type="gramStart"/>
      <w:r w:rsidR="00CD2A33">
        <w:rPr>
          <w:lang w:val="en-US"/>
        </w:rPr>
        <w:t>..</w:t>
      </w:r>
      <w:proofErr w:type="gramEnd"/>
    </w:p>
    <w:p w:rsidR="00665B11" w:rsidRDefault="00665B11" w:rsidP="00222D32">
      <w:pPr>
        <w:pStyle w:val="Default"/>
        <w:jc w:val="both"/>
        <w:rPr>
          <w:lang w:val="en-US"/>
        </w:rPr>
      </w:pPr>
    </w:p>
    <w:p w:rsidR="00222D32" w:rsidRDefault="00222D32" w:rsidP="00222D32">
      <w:pPr>
        <w:pStyle w:val="Default"/>
        <w:jc w:val="both"/>
        <w:rPr>
          <w:lang w:val="en-US"/>
        </w:rPr>
      </w:pPr>
      <w:r w:rsidRPr="00902943">
        <w:rPr>
          <w:lang w:val="en-US"/>
        </w:rPr>
        <w:t xml:space="preserve">Other expected documents such as a fisheries situation analysis report including options for conservation and management, MCS meetings reports, model management plans for two seamounts, have not been produced. </w:t>
      </w:r>
    </w:p>
    <w:p w:rsidR="00F3038D" w:rsidRDefault="00F3038D" w:rsidP="00222D32">
      <w:pPr>
        <w:autoSpaceDE w:val="0"/>
        <w:autoSpaceDN w:val="0"/>
        <w:adjustRightInd w:val="0"/>
        <w:spacing w:after="0" w:line="240" w:lineRule="auto"/>
        <w:jc w:val="both"/>
        <w:rPr>
          <w:rFonts w:ascii="Times New Roman" w:eastAsiaTheme="minorHAnsi" w:hAnsi="Times New Roman" w:cs="Times New Roman"/>
          <w:b/>
          <w:color w:val="000000"/>
          <w:sz w:val="24"/>
          <w:szCs w:val="24"/>
          <w:lang w:val="en-US" w:eastAsia="en-US"/>
        </w:rPr>
      </w:pPr>
    </w:p>
    <w:p w:rsidR="00222D32" w:rsidRDefault="00222D32" w:rsidP="00222D32">
      <w:pPr>
        <w:autoSpaceDE w:val="0"/>
        <w:autoSpaceDN w:val="0"/>
        <w:adjustRightInd w:val="0"/>
        <w:spacing w:after="0" w:line="240" w:lineRule="auto"/>
        <w:jc w:val="both"/>
        <w:rPr>
          <w:rFonts w:ascii="Times New Roman" w:eastAsiaTheme="minorHAnsi" w:hAnsi="Times New Roman" w:cs="Times New Roman"/>
          <w:b/>
          <w:color w:val="000000"/>
          <w:sz w:val="24"/>
          <w:szCs w:val="24"/>
          <w:lang w:val="en-US" w:eastAsia="en-US"/>
        </w:rPr>
      </w:pPr>
      <w:r w:rsidRPr="00BD227B">
        <w:rPr>
          <w:rFonts w:ascii="Times New Roman" w:eastAsiaTheme="minorHAnsi" w:hAnsi="Times New Roman" w:cs="Times New Roman"/>
          <w:b/>
          <w:color w:val="000000"/>
          <w:sz w:val="24"/>
          <w:szCs w:val="24"/>
          <w:lang w:val="en-US" w:eastAsia="en-US"/>
        </w:rPr>
        <w:t>The rating includes 2 Unsatisfactory, 6 Moderately Unsatisfactory and 3 Moderately Satisfactory.</w:t>
      </w:r>
    </w:p>
    <w:p w:rsidR="00BD227B" w:rsidRPr="00BD227B" w:rsidRDefault="00BD227B" w:rsidP="00222D32">
      <w:pPr>
        <w:autoSpaceDE w:val="0"/>
        <w:autoSpaceDN w:val="0"/>
        <w:adjustRightInd w:val="0"/>
        <w:spacing w:after="0" w:line="240" w:lineRule="auto"/>
        <w:jc w:val="both"/>
        <w:rPr>
          <w:rFonts w:ascii="Times New Roman" w:eastAsiaTheme="minorHAnsi" w:hAnsi="Times New Roman" w:cs="Times New Roman"/>
          <w:b/>
          <w:color w:val="000000"/>
          <w:sz w:val="24"/>
          <w:szCs w:val="24"/>
          <w:lang w:val="en-US" w:eastAsia="en-US"/>
        </w:rPr>
      </w:pPr>
    </w:p>
    <w:p w:rsidR="00222D32" w:rsidRPr="00BA7433" w:rsidRDefault="00222D32" w:rsidP="00222D32">
      <w:pPr>
        <w:autoSpaceDE w:val="0"/>
        <w:autoSpaceDN w:val="0"/>
        <w:adjustRightInd w:val="0"/>
        <w:spacing w:after="0" w:line="240" w:lineRule="auto"/>
        <w:jc w:val="both"/>
        <w:rPr>
          <w:rFonts w:ascii="Times New Roman" w:hAnsi="Times New Roman" w:cs="Times New Roman"/>
          <w:sz w:val="24"/>
          <w:szCs w:val="24"/>
          <w:highlight w:val="green"/>
          <w:lang w:val="en-US"/>
        </w:rPr>
      </w:pPr>
    </w:p>
    <w:p w:rsidR="00631588" w:rsidRDefault="00631588" w:rsidP="00222D32">
      <w:pPr>
        <w:spacing w:after="0" w:line="240" w:lineRule="auto"/>
        <w:jc w:val="both"/>
        <w:rPr>
          <w:rFonts w:ascii="Times New Roman" w:hAnsi="Times New Roman" w:cs="Times New Roman"/>
          <w:b/>
          <w:bCs/>
          <w:sz w:val="24"/>
          <w:szCs w:val="24"/>
          <w:lang w:val="en-US"/>
        </w:rPr>
      </w:pPr>
    </w:p>
    <w:p w:rsidR="00222D32" w:rsidRPr="00276AEA"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bCs/>
          <w:sz w:val="24"/>
          <w:szCs w:val="24"/>
          <w:lang w:val="en-US"/>
        </w:rPr>
        <w:t>Outcome 4:</w:t>
      </w:r>
      <w:r>
        <w:rPr>
          <w:rFonts w:ascii="Times New Roman" w:hAnsi="Times New Roman" w:cs="Times New Roman"/>
          <w:b/>
          <w:sz w:val="24"/>
          <w:szCs w:val="24"/>
          <w:lang w:val="en-US"/>
        </w:rPr>
        <w:t xml:space="preserve"> </w:t>
      </w:r>
      <w:r w:rsidRPr="00276AEA">
        <w:rPr>
          <w:rFonts w:ascii="Times New Roman" w:hAnsi="Times New Roman" w:cs="Times New Roman"/>
          <w:b/>
          <w:sz w:val="24"/>
          <w:szCs w:val="24"/>
          <w:lang w:val="en-US"/>
        </w:rPr>
        <w:t>Learning, awareness raising and knowledge sharing (see further details in Annex 6.4)</w:t>
      </w:r>
    </w:p>
    <w:p w:rsidR="00222D32" w:rsidRPr="00276AEA" w:rsidRDefault="00222D32" w:rsidP="00222D32">
      <w:pPr>
        <w:spacing w:after="0" w:line="240" w:lineRule="auto"/>
        <w:jc w:val="both"/>
        <w:rPr>
          <w:rFonts w:ascii="Times New Roman" w:hAnsi="Times New Roman" w:cs="Times New Roman"/>
          <w:b/>
          <w:sz w:val="24"/>
          <w:szCs w:val="24"/>
          <w:lang w:val="en-US"/>
        </w:rPr>
      </w:pPr>
    </w:p>
    <w:p w:rsidR="00222D32" w:rsidRPr="00276AEA"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bCs/>
          <w:sz w:val="24"/>
          <w:szCs w:val="24"/>
          <w:lang w:val="en-US"/>
        </w:rPr>
        <w:t>Output 4.1</w:t>
      </w:r>
      <w:r w:rsidRPr="00276AEA">
        <w:rPr>
          <w:rFonts w:ascii="Times New Roman" w:hAnsi="Times New Roman" w:cs="Times New Roman"/>
          <w:sz w:val="24"/>
          <w:szCs w:val="24"/>
          <w:lang w:val="en-US"/>
        </w:rPr>
        <w:t xml:space="preserve"> </w:t>
      </w:r>
      <w:r w:rsidRPr="00276AEA">
        <w:rPr>
          <w:rFonts w:ascii="Times New Roman" w:hAnsi="Times New Roman" w:cs="Times New Roman"/>
          <w:b/>
          <w:sz w:val="24"/>
          <w:szCs w:val="24"/>
          <w:lang w:val="en-US"/>
        </w:rPr>
        <w:t xml:space="preserve">Understanding of high and deep seas biodiversity and its importance </w:t>
      </w:r>
      <w:proofErr w:type="gramStart"/>
      <w:r w:rsidRPr="00276AEA">
        <w:rPr>
          <w:rFonts w:ascii="Times New Roman" w:hAnsi="Times New Roman" w:cs="Times New Roman"/>
          <w:b/>
          <w:sz w:val="24"/>
          <w:szCs w:val="24"/>
          <w:lang w:val="en-US"/>
        </w:rPr>
        <w:t>raised</w:t>
      </w:r>
      <w:proofErr w:type="gramEnd"/>
      <w:r w:rsidRPr="00276AEA">
        <w:rPr>
          <w:rFonts w:ascii="Times New Roman" w:hAnsi="Times New Roman" w:cs="Times New Roman"/>
          <w:b/>
          <w:sz w:val="24"/>
          <w:szCs w:val="24"/>
          <w:lang w:val="en-US"/>
        </w:rPr>
        <w:t xml:space="preserve"> within policy makers, the fishing industry, and the general public</w:t>
      </w:r>
    </w:p>
    <w:p w:rsidR="00222D32" w:rsidRPr="00276AEA" w:rsidRDefault="00222D32" w:rsidP="00222D32">
      <w:pPr>
        <w:spacing w:after="0" w:line="240" w:lineRule="auto"/>
        <w:jc w:val="both"/>
        <w:rPr>
          <w:rFonts w:ascii="Times New Roman" w:hAnsi="Times New Roman" w:cs="Times New Roman"/>
          <w:b/>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u w:val="single"/>
          <w:lang w:val="en-US"/>
        </w:rPr>
      </w:pPr>
      <w:r w:rsidRPr="00276AEA">
        <w:rPr>
          <w:rFonts w:ascii="Times New Roman" w:hAnsi="Times New Roman" w:cs="Times New Roman"/>
          <w:b/>
          <w:sz w:val="24"/>
          <w:szCs w:val="24"/>
          <w:lang w:val="en-US"/>
        </w:rPr>
        <w:t xml:space="preserve">Indicator 4.1.1 </w:t>
      </w:r>
      <w:r w:rsidRPr="00276AEA">
        <w:rPr>
          <w:rFonts w:ascii="Times New Roman" w:hAnsi="Times New Roman" w:cs="Times New Roman"/>
          <w:sz w:val="24"/>
          <w:szCs w:val="24"/>
          <w:u w:val="single"/>
          <w:lang w:val="en-US"/>
        </w:rPr>
        <w:t>Policy makers sensitized about importance of deep and high seas biodiversity and related management aspects</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The GEF UNDP /IUCN project, merging with NERC ASCLME projects, successfully raised awareness of policy makers around the world about deep sea biodiversity and the need to manage and protect the high seas with international communications, publications, websites and news of good quality.</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The governance and management workshops had for target to raise awareness, among others, policy makers. Support documents were provided to participants so that they could relay the information. However it would have been recommended to convene more policy makers and representatives of all the countr</w:t>
      </w:r>
      <w:r w:rsidR="00DA6E36">
        <w:rPr>
          <w:rFonts w:ascii="Times New Roman" w:hAnsi="Times New Roman" w:cs="Times New Roman"/>
          <w:sz w:val="24"/>
          <w:szCs w:val="24"/>
          <w:lang w:val="en-US"/>
        </w:rPr>
        <w:t>ies of the West and S</w:t>
      </w:r>
      <w:r w:rsidRPr="00276AEA">
        <w:rPr>
          <w:rFonts w:ascii="Times New Roman" w:hAnsi="Times New Roman" w:cs="Times New Roman"/>
          <w:sz w:val="24"/>
          <w:szCs w:val="24"/>
          <w:lang w:val="en-US"/>
        </w:rPr>
        <w:t>outh Indian Ocean.</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Indeed, the majority of the audience was composed of scientists and fishery experts for the governance workshop in June 2011. </w:t>
      </w:r>
      <w:proofErr w:type="gramStart"/>
      <w:r w:rsidRPr="00276AEA">
        <w:rPr>
          <w:rFonts w:ascii="Times New Roman" w:hAnsi="Times New Roman" w:cs="Times New Roman"/>
          <w:sz w:val="24"/>
          <w:szCs w:val="24"/>
          <w:lang w:val="en-US"/>
        </w:rPr>
        <w:t xml:space="preserve">Among the 3 persons from the regional countries (Madagascar, South Africa and Mauritius), 2 worked in fisheries and 1 on environment at </w:t>
      </w:r>
      <w:r w:rsidRPr="00276AEA">
        <w:rPr>
          <w:rFonts w:ascii="Times New Roman" w:hAnsi="Times New Roman" w:cs="Times New Roman"/>
          <w:sz w:val="24"/>
          <w:szCs w:val="24"/>
          <w:lang w:val="en-US"/>
        </w:rPr>
        <w:lastRenderedPageBreak/>
        <w:t>WWF.</w:t>
      </w:r>
      <w:proofErr w:type="gramEnd"/>
      <w:r w:rsidRPr="00276AEA">
        <w:rPr>
          <w:rFonts w:ascii="Times New Roman" w:hAnsi="Times New Roman" w:cs="Times New Roman"/>
          <w:sz w:val="24"/>
          <w:szCs w:val="24"/>
          <w:lang w:val="en-US"/>
        </w:rPr>
        <w:t xml:space="preserve"> They were not official representatives of the countries of the WIO region. Those that were at the </w:t>
      </w:r>
      <w:r w:rsidRPr="00F64D0A">
        <w:rPr>
          <w:rFonts w:ascii="Times New Roman" w:hAnsi="Times New Roman" w:cs="Times New Roman"/>
          <w:sz w:val="24"/>
          <w:szCs w:val="24"/>
          <w:lang w:val="en-US"/>
        </w:rPr>
        <w:t>management work</w:t>
      </w:r>
      <w:r w:rsidR="00803353" w:rsidRPr="00F64D0A">
        <w:rPr>
          <w:rFonts w:ascii="Times New Roman" w:hAnsi="Times New Roman" w:cs="Times New Roman"/>
          <w:sz w:val="24"/>
          <w:szCs w:val="24"/>
          <w:lang w:val="en-US"/>
        </w:rPr>
        <w:t xml:space="preserve">shop in Rome were </w:t>
      </w:r>
      <w:r w:rsidR="00684433" w:rsidRPr="00F64D0A">
        <w:rPr>
          <w:rFonts w:ascii="Times New Roman" w:hAnsi="Times New Roman" w:cs="Times New Roman"/>
          <w:sz w:val="24"/>
          <w:szCs w:val="24"/>
          <w:lang w:val="en-US"/>
        </w:rPr>
        <w:t xml:space="preserve">mostly </w:t>
      </w:r>
      <w:r w:rsidR="00803353" w:rsidRPr="00F64D0A">
        <w:rPr>
          <w:rFonts w:ascii="Times New Roman" w:hAnsi="Times New Roman" w:cs="Times New Roman"/>
          <w:sz w:val="24"/>
          <w:szCs w:val="24"/>
          <w:lang w:val="en-US"/>
        </w:rPr>
        <w:t>originating</w:t>
      </w:r>
      <w:r w:rsidRPr="00F64D0A">
        <w:rPr>
          <w:rFonts w:ascii="Times New Roman" w:hAnsi="Times New Roman" w:cs="Times New Roman"/>
          <w:sz w:val="24"/>
          <w:szCs w:val="24"/>
          <w:lang w:val="en-US"/>
        </w:rPr>
        <w:t xml:space="preserve"> from out of the Indian </w:t>
      </w:r>
      <w:proofErr w:type="gramStart"/>
      <w:r w:rsidRPr="00F64D0A">
        <w:rPr>
          <w:rFonts w:ascii="Times New Roman" w:hAnsi="Times New Roman" w:cs="Times New Roman"/>
          <w:sz w:val="24"/>
          <w:szCs w:val="24"/>
          <w:lang w:val="en-US"/>
        </w:rPr>
        <w:t>ocean</w:t>
      </w:r>
      <w:proofErr w:type="gramEnd"/>
      <w:r w:rsidRPr="00F64D0A">
        <w:rPr>
          <w:rFonts w:ascii="Times New Roman" w:hAnsi="Times New Roman" w:cs="Times New Roman"/>
          <w:sz w:val="24"/>
          <w:szCs w:val="24"/>
          <w:lang w:val="en-US"/>
        </w:rPr>
        <w:t xml:space="preserve"> region and mainly worked at FAO, others mainly IUCN consultants. The workshop was held at FAO headquarters concomitant to the thirthy-seventh session</w:t>
      </w:r>
      <w:r w:rsidR="00684433" w:rsidRPr="00F64D0A">
        <w:rPr>
          <w:rFonts w:ascii="Times New Roman" w:hAnsi="Times New Roman" w:cs="Times New Roman"/>
          <w:sz w:val="24"/>
          <w:szCs w:val="24"/>
          <w:lang w:val="en-US"/>
        </w:rPr>
        <w:t xml:space="preserve"> which made it convenient for participants.</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2 cruises raised some awareness, among others, of policymakers with blog and press release (see 4.1.3.). For cruise 1 among the participants, they were 9 from the region on a total of 19, only 3 from developing countries, no policy makers, </w:t>
      </w:r>
      <w:proofErr w:type="gramStart"/>
      <w:r w:rsidRPr="00276AEA">
        <w:rPr>
          <w:rFonts w:ascii="Times New Roman" w:hAnsi="Times New Roman" w:cs="Times New Roman"/>
          <w:sz w:val="24"/>
          <w:szCs w:val="24"/>
          <w:lang w:val="en-US"/>
        </w:rPr>
        <w:t>2</w:t>
      </w:r>
      <w:proofErr w:type="gramEnd"/>
      <w:r w:rsidRPr="00276AEA">
        <w:rPr>
          <w:rFonts w:ascii="Times New Roman" w:hAnsi="Times New Roman" w:cs="Times New Roman"/>
          <w:sz w:val="24"/>
          <w:szCs w:val="24"/>
          <w:lang w:val="en-US"/>
        </w:rPr>
        <w:t xml:space="preserve"> working in fisheries</w:t>
      </w:r>
      <w:r w:rsidR="007B19B0">
        <w:rPr>
          <w:rFonts w:ascii="Times New Roman" w:hAnsi="Times New Roman" w:cs="Times New Roman"/>
          <w:sz w:val="24"/>
          <w:szCs w:val="24"/>
          <w:lang w:val="en-US"/>
        </w:rPr>
        <w:t>,</w:t>
      </w:r>
      <w:r w:rsidRPr="00276AEA">
        <w:rPr>
          <w:rFonts w:ascii="Times New Roman" w:hAnsi="Times New Roman" w:cs="Times New Roman"/>
          <w:sz w:val="24"/>
          <w:szCs w:val="24"/>
          <w:lang w:val="en-US"/>
        </w:rPr>
        <w:t xml:space="preserve"> the other in environmental sciences. Cruise 2 did not have any person from the region, nor developing countries. Those from France and South Africa were mainly scientists.</w:t>
      </w:r>
    </w:p>
    <w:p w:rsidR="00222D32" w:rsidRPr="00276AEA" w:rsidRDefault="00222D32" w:rsidP="00222D32">
      <w:pPr>
        <w:spacing w:after="0" w:line="240" w:lineRule="auto"/>
        <w:jc w:val="both"/>
        <w:rPr>
          <w:rFonts w:ascii="Times New Roman" w:hAnsi="Times New Roman" w:cs="Times New Roman"/>
          <w:b/>
          <w:sz w:val="24"/>
          <w:szCs w:val="24"/>
          <w:lang w:val="en-US"/>
        </w:rPr>
      </w:pPr>
    </w:p>
    <w:p w:rsidR="00222D32" w:rsidRPr="00276AEA"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sz w:val="24"/>
          <w:szCs w:val="24"/>
          <w:lang w:val="en-US"/>
        </w:rPr>
        <w:t xml:space="preserve">Indicator 4.1.2 </w:t>
      </w:r>
      <w:r w:rsidRPr="00276AEA">
        <w:rPr>
          <w:rFonts w:ascii="Times New Roman" w:hAnsi="Times New Roman" w:cs="Times New Roman"/>
          <w:sz w:val="24"/>
          <w:szCs w:val="24"/>
          <w:u w:val="single"/>
          <w:lang w:val="en-US"/>
        </w:rPr>
        <w:t>Awareness raised within the fishing industry on sound management and sustainable development of deep and high seas fishing activities</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color w:val="FF0000"/>
          <w:sz w:val="24"/>
          <w:szCs w:val="24"/>
          <w:lang w:val="en-US"/>
        </w:rPr>
      </w:pPr>
      <w:r w:rsidRPr="00276AEA">
        <w:rPr>
          <w:rFonts w:ascii="Times New Roman" w:hAnsi="Times New Roman" w:cs="Times New Roman"/>
          <w:sz w:val="24"/>
          <w:szCs w:val="24"/>
          <w:lang w:val="en-US"/>
        </w:rPr>
        <w:t>The Project was promoted a</w:t>
      </w:r>
      <w:r w:rsidR="00803353">
        <w:rPr>
          <w:rFonts w:ascii="Times New Roman" w:hAnsi="Times New Roman" w:cs="Times New Roman"/>
          <w:sz w:val="24"/>
          <w:szCs w:val="24"/>
          <w:lang w:val="en-US"/>
        </w:rPr>
        <w:t xml:space="preserve">t different events, conferences, </w:t>
      </w:r>
      <w:r w:rsidR="00803353" w:rsidRPr="00276AEA">
        <w:rPr>
          <w:rFonts w:ascii="Times New Roman" w:hAnsi="Times New Roman" w:cs="Times New Roman"/>
          <w:sz w:val="24"/>
          <w:szCs w:val="24"/>
          <w:lang w:val="en-US"/>
        </w:rPr>
        <w:t>workshops</w:t>
      </w:r>
      <w:r w:rsidR="00A674B0">
        <w:rPr>
          <w:rFonts w:ascii="Times New Roman" w:hAnsi="Times New Roman" w:cs="Times New Roman"/>
          <w:sz w:val="24"/>
          <w:szCs w:val="24"/>
          <w:lang w:val="en-US"/>
        </w:rPr>
        <w:t>.</w:t>
      </w:r>
    </w:p>
    <w:p w:rsidR="00222D32" w:rsidRPr="00276AEA" w:rsidRDefault="00222D32" w:rsidP="00222D32">
      <w:pPr>
        <w:spacing w:after="0" w:line="240" w:lineRule="auto"/>
        <w:jc w:val="both"/>
        <w:rPr>
          <w:rFonts w:ascii="Times New Roman" w:hAnsi="Times New Roman" w:cs="Times New Roman"/>
          <w:color w:val="FF0000"/>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However the impact of the project has not been apparently a total success with FAO. As an indicator, FAO required its logo to be removed from IUCN reports Volume 3 and Volume 4 on the Legal and Institutional gap analysis and the Roadmap. According to IUCN, there were conflicts of interest with FAO</w:t>
      </w:r>
      <w:r w:rsidR="00AB1E3E">
        <w:rPr>
          <w:rFonts w:ascii="Times New Roman" w:hAnsi="Times New Roman" w:cs="Times New Roman"/>
          <w:sz w:val="24"/>
          <w:szCs w:val="24"/>
          <w:lang w:val="en-US"/>
        </w:rPr>
        <w:t>.</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SIODFA expected the GEF UNDP/IUCN project to realize its objectives, and add more to what they developed into a sound ethical and ecosystem-based management strategy in the framework of high seas governance. They are aware of the present institutional and legal gaps and would want to draw attention on management options they are developing in deep sea with new techniques and a network of benthic protected areas managed by a innovative strategy and adaptive tools which could serve as model to be replicated in the high seas; a valuable experience in a pilot study that could be integrated in guidelines at a global level for UNCLOS. SIODFA then disengaged itself gradually with the project </w:t>
      </w:r>
      <w:r>
        <w:rPr>
          <w:rFonts w:ascii="Times New Roman" w:hAnsi="Times New Roman" w:cs="Times New Roman"/>
          <w:sz w:val="24"/>
          <w:szCs w:val="24"/>
          <w:lang w:val="en-US"/>
        </w:rPr>
        <w:t>as expected outputs</w:t>
      </w:r>
      <w:r w:rsidR="00AB1E3E">
        <w:rPr>
          <w:rFonts w:ascii="Times New Roman" w:hAnsi="Times New Roman" w:cs="Times New Roman"/>
          <w:sz w:val="24"/>
          <w:szCs w:val="24"/>
          <w:lang w:val="en-US"/>
        </w:rPr>
        <w:t xml:space="preserve"> of the project and in particular</w:t>
      </w:r>
      <w:r>
        <w:rPr>
          <w:rFonts w:ascii="Times New Roman" w:hAnsi="Times New Roman" w:cs="Times New Roman"/>
          <w:sz w:val="24"/>
          <w:szCs w:val="24"/>
          <w:lang w:val="en-US"/>
        </w:rPr>
        <w:t xml:space="preserve"> concerning </w:t>
      </w:r>
      <w:r w:rsidRPr="00902943">
        <w:rPr>
          <w:rFonts w:ascii="Times New Roman" w:hAnsi="Times New Roman" w:cs="Times New Roman"/>
          <w:sz w:val="24"/>
          <w:szCs w:val="24"/>
          <w:lang w:val="en-US"/>
        </w:rPr>
        <w:t>the management/conservation on the pilot sites were not produced and communication with the PMU not based on a r</w:t>
      </w:r>
      <w:r w:rsidR="00AB1E3E">
        <w:rPr>
          <w:rFonts w:ascii="Times New Roman" w:hAnsi="Times New Roman" w:cs="Times New Roman"/>
          <w:sz w:val="24"/>
          <w:szCs w:val="24"/>
          <w:lang w:val="en-US"/>
        </w:rPr>
        <w:t>egular exchange</w:t>
      </w:r>
      <w:r w:rsidR="00105F39">
        <w:rPr>
          <w:rFonts w:ascii="Times New Roman" w:hAnsi="Times New Roman" w:cs="Times New Roman"/>
          <w:sz w:val="24"/>
          <w:szCs w:val="24"/>
          <w:lang w:val="en-US"/>
        </w:rPr>
        <w:t xml:space="preserve"> </w:t>
      </w:r>
      <w:r w:rsidR="00105F39" w:rsidRPr="00276AEA">
        <w:rPr>
          <w:rFonts w:ascii="Times New Roman" w:hAnsi="Times New Roman" w:cs="Times New Roman"/>
          <w:sz w:val="24"/>
          <w:szCs w:val="24"/>
          <w:lang w:val="en-US"/>
        </w:rPr>
        <w:t>(see 3.2.)</w:t>
      </w:r>
      <w:r w:rsidR="00AB1E3E">
        <w:rPr>
          <w:rFonts w:ascii="Times New Roman" w:hAnsi="Times New Roman" w:cs="Times New Roman"/>
          <w:sz w:val="24"/>
          <w:szCs w:val="24"/>
          <w:lang w:val="en-US"/>
        </w:rPr>
        <w:t xml:space="preserve">. </w:t>
      </w:r>
    </w:p>
    <w:p w:rsidR="00222D32"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It is most unfortunate as all the elements were there for the project to be successful. The project has unfortunately not been analyzing the large bulk of data </w:t>
      </w:r>
      <w:r w:rsidR="00AB1E3E">
        <w:rPr>
          <w:rFonts w:ascii="Times New Roman" w:hAnsi="Times New Roman" w:cs="Times New Roman"/>
          <w:sz w:val="24"/>
          <w:szCs w:val="24"/>
          <w:lang w:val="en-US"/>
        </w:rPr>
        <w:t xml:space="preserve">that </w:t>
      </w:r>
      <w:r w:rsidRPr="00276AEA">
        <w:rPr>
          <w:rFonts w:ascii="Times New Roman" w:hAnsi="Times New Roman" w:cs="Times New Roman"/>
          <w:sz w:val="24"/>
          <w:szCs w:val="24"/>
          <w:lang w:val="en-US"/>
        </w:rPr>
        <w:t>SIODFA compiled and analyzed on the seamount area including literature on the region (grey literature and publications hard to access that one of their members collected over 3 decades). Experience from the environmental projects that SIODFA develops</w:t>
      </w:r>
      <w:r w:rsidR="009D228A">
        <w:rPr>
          <w:rFonts w:ascii="Times New Roman" w:hAnsi="Times New Roman" w:cs="Times New Roman"/>
          <w:sz w:val="24"/>
          <w:szCs w:val="24"/>
          <w:lang w:val="en-US"/>
        </w:rPr>
        <w:t xml:space="preserve">, </w:t>
      </w:r>
      <w:r w:rsidR="009D228A">
        <w:rPr>
          <w:rFonts w:ascii="Times New Roman" w:hAnsi="Times New Roman" w:cs="Times New Roman"/>
          <w:sz w:val="24"/>
          <w:szCs w:val="24"/>
          <w:lang w:val="en-US"/>
        </w:rPr>
        <w:t xml:space="preserve">with HI Tech instrumentation, </w:t>
      </w:r>
      <w:r w:rsidRPr="00276AEA">
        <w:rPr>
          <w:rFonts w:ascii="Times New Roman" w:hAnsi="Times New Roman" w:cs="Times New Roman"/>
          <w:sz w:val="24"/>
          <w:szCs w:val="24"/>
          <w:lang w:val="en-US"/>
        </w:rPr>
        <w:t>has not been shared and especially the management options that they are setting up have not been referred to and explored thoroughly by the project. It would have indeed refocused the project towards its first site specific objectives. However SIODFA is still willing to collaborate in better terms, if the original perspective of the project is restored.</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Several stakeholders (in particular from the region e.g. Nairobi Convention) have complained that they have not received documents, nor have been informed regularly of the progress of the project. For example, they s</w:t>
      </w:r>
      <w:r w:rsidR="007B19B0">
        <w:rPr>
          <w:rFonts w:ascii="Times New Roman" w:hAnsi="Times New Roman" w:cs="Times New Roman"/>
          <w:sz w:val="24"/>
          <w:szCs w:val="24"/>
          <w:lang w:val="en-US"/>
        </w:rPr>
        <w:t>t</w:t>
      </w:r>
      <w:r w:rsidRPr="00276AEA">
        <w:rPr>
          <w:rFonts w:ascii="Times New Roman" w:hAnsi="Times New Roman" w:cs="Times New Roman"/>
          <w:sz w:val="24"/>
          <w:szCs w:val="24"/>
          <w:lang w:val="en-US"/>
        </w:rPr>
        <w:t>ate not knowing the existence of the reports produced by IUCN and in particular the fourth volume including the roadmap.</w:t>
      </w:r>
    </w:p>
    <w:p w:rsidR="00631588" w:rsidRDefault="00631588" w:rsidP="00222D32">
      <w:pPr>
        <w:spacing w:after="0" w:line="240" w:lineRule="auto"/>
        <w:jc w:val="both"/>
        <w:rPr>
          <w:rFonts w:ascii="Times New Roman" w:hAnsi="Times New Roman" w:cs="Times New Roman"/>
          <w:b/>
          <w:sz w:val="24"/>
          <w:szCs w:val="24"/>
          <w:lang w:val="en-US"/>
        </w:rPr>
      </w:pPr>
    </w:p>
    <w:p w:rsidR="00631588" w:rsidRDefault="00631588" w:rsidP="00222D32">
      <w:pPr>
        <w:spacing w:after="0" w:line="240" w:lineRule="auto"/>
        <w:jc w:val="both"/>
        <w:rPr>
          <w:rFonts w:ascii="Times New Roman" w:hAnsi="Times New Roman" w:cs="Times New Roman"/>
          <w:b/>
          <w:sz w:val="24"/>
          <w:szCs w:val="24"/>
          <w:lang w:val="en-US"/>
        </w:rPr>
      </w:pPr>
    </w:p>
    <w:p w:rsidR="00631588" w:rsidRDefault="00631588" w:rsidP="00222D32">
      <w:pPr>
        <w:spacing w:after="0" w:line="240" w:lineRule="auto"/>
        <w:jc w:val="both"/>
        <w:rPr>
          <w:rFonts w:ascii="Times New Roman" w:hAnsi="Times New Roman" w:cs="Times New Roman"/>
          <w:b/>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u w:val="single"/>
          <w:lang w:val="en-US"/>
        </w:rPr>
      </w:pPr>
      <w:r w:rsidRPr="00276AEA">
        <w:rPr>
          <w:rFonts w:ascii="Times New Roman" w:hAnsi="Times New Roman" w:cs="Times New Roman"/>
          <w:b/>
          <w:sz w:val="24"/>
          <w:szCs w:val="24"/>
          <w:lang w:val="en-US"/>
        </w:rPr>
        <w:lastRenderedPageBreak/>
        <w:t xml:space="preserve">Indicator </w:t>
      </w:r>
      <w:proofErr w:type="gramStart"/>
      <w:r w:rsidRPr="00276AEA">
        <w:rPr>
          <w:rFonts w:ascii="Times New Roman" w:hAnsi="Times New Roman" w:cs="Times New Roman"/>
          <w:b/>
          <w:sz w:val="24"/>
          <w:szCs w:val="24"/>
          <w:lang w:val="en-US"/>
        </w:rPr>
        <w:t>4.1.3</w:t>
      </w:r>
      <w:r w:rsidRPr="006858F6">
        <w:rPr>
          <w:rFonts w:ascii="Times New Roman" w:hAnsi="Times New Roman" w:cs="Times New Roman"/>
          <w:b/>
          <w:sz w:val="24"/>
          <w:szCs w:val="24"/>
          <w:lang w:val="en-US"/>
        </w:rPr>
        <w:t xml:space="preserve"> </w:t>
      </w:r>
      <w:r w:rsidR="006858F6" w:rsidRPr="006858F6">
        <w:rPr>
          <w:rFonts w:ascii="Times New Roman" w:hAnsi="Times New Roman" w:cs="Times New Roman"/>
          <w:b/>
          <w:sz w:val="24"/>
          <w:szCs w:val="24"/>
          <w:lang w:val="en-US"/>
        </w:rPr>
        <w:t xml:space="preserve"> </w:t>
      </w:r>
      <w:r w:rsidRPr="00276AEA">
        <w:rPr>
          <w:rFonts w:ascii="Times New Roman" w:hAnsi="Times New Roman" w:cs="Times New Roman"/>
          <w:sz w:val="24"/>
          <w:szCs w:val="24"/>
          <w:u w:val="single"/>
          <w:lang w:val="en-US"/>
        </w:rPr>
        <w:t>International</w:t>
      </w:r>
      <w:proofErr w:type="gramEnd"/>
      <w:r w:rsidRPr="00276AEA">
        <w:rPr>
          <w:rFonts w:ascii="Times New Roman" w:hAnsi="Times New Roman" w:cs="Times New Roman"/>
          <w:sz w:val="24"/>
          <w:szCs w:val="24"/>
          <w:u w:val="single"/>
          <w:lang w:val="en-US"/>
        </w:rPr>
        <w:t xml:space="preserve"> communications campaigns on project findings organized</w:t>
      </w:r>
    </w:p>
    <w:p w:rsidR="00222D32" w:rsidRPr="00276AEA" w:rsidRDefault="00222D32" w:rsidP="00222D32">
      <w:pPr>
        <w:spacing w:after="0" w:line="240" w:lineRule="auto"/>
        <w:jc w:val="both"/>
        <w:rPr>
          <w:rFonts w:ascii="Times New Roman" w:hAnsi="Times New Roman" w:cs="Times New Roman"/>
          <w:b/>
          <w:bCs/>
          <w:sz w:val="24"/>
          <w:szCs w:val="24"/>
          <w:lang w:val="en-US"/>
        </w:rPr>
      </w:pPr>
    </w:p>
    <w:p w:rsidR="00222D32" w:rsidRPr="00276AEA" w:rsidRDefault="00222D32" w:rsidP="00222D32">
      <w:pPr>
        <w:spacing w:after="0" w:line="240" w:lineRule="auto"/>
        <w:jc w:val="both"/>
        <w:rPr>
          <w:rFonts w:ascii="Times New Roman" w:hAnsi="Times New Roman" w:cs="Times New Roman"/>
          <w:bCs/>
          <w:sz w:val="24"/>
          <w:szCs w:val="24"/>
          <w:lang w:val="en-US"/>
        </w:rPr>
      </w:pPr>
      <w:r w:rsidRPr="00276AEA">
        <w:rPr>
          <w:rFonts w:ascii="Times New Roman" w:hAnsi="Times New Roman" w:cs="Times New Roman"/>
          <w:bCs/>
          <w:sz w:val="24"/>
          <w:szCs w:val="24"/>
          <w:lang w:val="en-US"/>
        </w:rPr>
        <w:t xml:space="preserve">A communication plan was developed by IUCN and approved by PSC in July 2009 then implemented during the project lifetime. The project website </w:t>
      </w:r>
      <w:hyperlink r:id="rId14" w:history="1">
        <w:r w:rsidRPr="00276AEA">
          <w:rPr>
            <w:rStyle w:val="Lienhypertexte"/>
            <w:rFonts w:ascii="Times New Roman" w:hAnsi="Times New Roman" w:cs="Times New Roman"/>
            <w:bCs/>
            <w:sz w:val="24"/>
            <w:szCs w:val="24"/>
            <w:lang w:val="en-US"/>
          </w:rPr>
          <w:t>www.iucn.org/marine/seamounts</w:t>
        </w:r>
      </w:hyperlink>
      <w:r w:rsidRPr="00276AEA">
        <w:rPr>
          <w:rFonts w:ascii="Times New Roman" w:hAnsi="Times New Roman" w:cs="Times New Roman"/>
          <w:bCs/>
          <w:sz w:val="24"/>
          <w:szCs w:val="24"/>
          <w:lang w:val="en-US"/>
        </w:rPr>
        <w:t xml:space="preserve"> has been created and updated on a regular basis. Several articles on the project in newsletter and newspapers/magazines are available on the website. </w:t>
      </w:r>
    </w:p>
    <w:p w:rsidR="00222D32" w:rsidRPr="00276AEA" w:rsidRDefault="00222D32" w:rsidP="00222D32">
      <w:pPr>
        <w:spacing w:after="0" w:line="240" w:lineRule="auto"/>
        <w:jc w:val="both"/>
        <w:rPr>
          <w:rFonts w:ascii="Times New Roman" w:hAnsi="Times New Roman" w:cs="Times New Roman"/>
          <w:bCs/>
          <w:sz w:val="24"/>
          <w:szCs w:val="24"/>
          <w:lang w:val="en-US"/>
        </w:rPr>
      </w:pPr>
      <w:r w:rsidRPr="00276AEA">
        <w:rPr>
          <w:rFonts w:ascii="Times New Roman" w:hAnsi="Times New Roman" w:cs="Times New Roman"/>
          <w:bCs/>
          <w:sz w:val="24"/>
          <w:szCs w:val="24"/>
          <w:lang w:val="en-US"/>
        </w:rPr>
        <w:t xml:space="preserve">Increased public awareness about deep and high seas biodiversity and sustainable management has been raised through a promotional brochure, a project webpage, a cruise blog </w:t>
      </w:r>
      <w:hyperlink r:id="rId15" w:history="1">
        <w:r w:rsidRPr="00276AEA">
          <w:rPr>
            <w:rStyle w:val="Lienhypertexte"/>
            <w:rFonts w:ascii="Times New Roman" w:hAnsi="Times New Roman" w:cs="Times New Roman"/>
            <w:bCs/>
            <w:sz w:val="24"/>
            <w:szCs w:val="24"/>
            <w:lang w:val="en-US"/>
          </w:rPr>
          <w:t>http://seamounts2009.blogspot.com/</w:t>
        </w:r>
      </w:hyperlink>
      <w:r w:rsidRPr="00276AEA">
        <w:rPr>
          <w:rFonts w:ascii="Times New Roman" w:hAnsi="Times New Roman" w:cs="Times New Roman"/>
          <w:bCs/>
          <w:sz w:val="24"/>
          <w:szCs w:val="24"/>
          <w:lang w:val="en-US"/>
        </w:rPr>
        <w:t>which have been updated regularly, media articles on Google Earth (possibility to follow the cruise in real time) and YouTube through Project lifetime.</w:t>
      </w:r>
    </w:p>
    <w:p w:rsidR="00222D32" w:rsidRPr="00276AEA" w:rsidRDefault="00222D32" w:rsidP="00222D32">
      <w:pPr>
        <w:spacing w:after="0" w:line="240" w:lineRule="auto"/>
        <w:jc w:val="both"/>
        <w:rPr>
          <w:rFonts w:ascii="Times New Roman" w:hAnsi="Times New Roman" w:cs="Times New Roman"/>
          <w:bCs/>
          <w:sz w:val="24"/>
          <w:szCs w:val="24"/>
          <w:lang w:val="en-US"/>
        </w:rPr>
      </w:pPr>
    </w:p>
    <w:p w:rsidR="00222D32" w:rsidRPr="00276AEA" w:rsidRDefault="00222D32" w:rsidP="00222D32">
      <w:pPr>
        <w:spacing w:after="0" w:line="240" w:lineRule="auto"/>
        <w:jc w:val="both"/>
        <w:rPr>
          <w:rFonts w:ascii="Times New Roman" w:hAnsi="Times New Roman" w:cs="Times New Roman"/>
          <w:bCs/>
          <w:sz w:val="24"/>
          <w:szCs w:val="24"/>
          <w:lang w:val="en-US"/>
        </w:rPr>
      </w:pPr>
      <w:r w:rsidRPr="00276AEA">
        <w:rPr>
          <w:rFonts w:ascii="Times New Roman" w:hAnsi="Times New Roman" w:cs="Times New Roman"/>
          <w:bCs/>
          <w:sz w:val="24"/>
          <w:szCs w:val="24"/>
          <w:lang w:val="en-US"/>
        </w:rPr>
        <w:t>The promotional brochure, which was updated during the project, was largely distributed (printed copies and pdf on IUCN website) to the different meetings (see 4.1.1.) such as: LME meeting in Paris (July 2009), WIOMSA symposium (August 2009), SIODFA meeting (September 09), IW Conf</w:t>
      </w:r>
      <w:r>
        <w:rPr>
          <w:rFonts w:ascii="Times New Roman" w:hAnsi="Times New Roman" w:cs="Times New Roman"/>
          <w:bCs/>
          <w:sz w:val="24"/>
          <w:szCs w:val="24"/>
          <w:lang w:val="en-US"/>
        </w:rPr>
        <w:t>erence Cairns, (October 2009).</w:t>
      </w:r>
    </w:p>
    <w:p w:rsidR="00F64D0A" w:rsidRDefault="00F64D0A" w:rsidP="00222D32">
      <w:pPr>
        <w:spacing w:after="0" w:line="240" w:lineRule="auto"/>
        <w:jc w:val="both"/>
        <w:rPr>
          <w:rFonts w:ascii="Times New Roman" w:eastAsia="Times New Roman" w:hAnsi="Times New Roman" w:cs="Times New Roman"/>
          <w:sz w:val="24"/>
          <w:szCs w:val="24"/>
          <w:lang w:val="en-US"/>
        </w:rPr>
      </w:pPr>
    </w:p>
    <w:p w:rsidR="00222D32" w:rsidRPr="00276AEA" w:rsidRDefault="00222D32" w:rsidP="00222D32">
      <w:pPr>
        <w:spacing w:after="0" w:line="240" w:lineRule="auto"/>
        <w:jc w:val="both"/>
        <w:rPr>
          <w:rFonts w:ascii="Times New Roman" w:eastAsia="Times New Roman" w:hAnsi="Times New Roman" w:cs="Times New Roman"/>
          <w:sz w:val="24"/>
          <w:szCs w:val="24"/>
          <w:lang w:val="en-US"/>
        </w:rPr>
      </w:pPr>
      <w:r w:rsidRPr="00276AEA">
        <w:rPr>
          <w:rFonts w:ascii="Times New Roman" w:eastAsia="Times New Roman" w:hAnsi="Times New Roman" w:cs="Times New Roman"/>
          <w:sz w:val="24"/>
          <w:szCs w:val="24"/>
          <w:lang w:val="en-US"/>
        </w:rPr>
        <w:t>IW Learn contributions were very succes</w:t>
      </w:r>
      <w:r w:rsidR="007B19B0">
        <w:rPr>
          <w:rFonts w:ascii="Times New Roman" w:eastAsia="Times New Roman" w:hAnsi="Times New Roman" w:cs="Times New Roman"/>
          <w:sz w:val="24"/>
          <w:szCs w:val="24"/>
          <w:lang w:val="en-US"/>
        </w:rPr>
        <w:t>s</w:t>
      </w:r>
      <w:r w:rsidRPr="00276AEA">
        <w:rPr>
          <w:rFonts w:ascii="Times New Roman" w:eastAsia="Times New Roman" w:hAnsi="Times New Roman" w:cs="Times New Roman"/>
          <w:sz w:val="24"/>
          <w:szCs w:val="24"/>
          <w:lang w:val="en-US"/>
        </w:rPr>
        <w:t xml:space="preserve">ful: </w:t>
      </w:r>
      <w:hyperlink r:id="rId16" w:tgtFrame="_blank" w:history="1">
        <w:r w:rsidRPr="00276AEA">
          <w:rPr>
            <w:rStyle w:val="Lienhypertexte"/>
            <w:rFonts w:ascii="Times New Roman" w:eastAsia="Times New Roman" w:hAnsi="Times New Roman" w:cs="Times New Roman"/>
            <w:sz w:val="24"/>
            <w:szCs w:val="24"/>
            <w:lang w:val="en-US"/>
          </w:rPr>
          <w:t>http://iwlearn.net/news/iwlearn-news/joint-iucn-asclme-seamounts-cruise-featured-on-bbc-news</w:t>
        </w:r>
      </w:hyperlink>
      <w:r w:rsidRPr="00276AEA">
        <w:rPr>
          <w:rFonts w:ascii="Times New Roman" w:eastAsia="Times New Roman" w:hAnsi="Times New Roman" w:cs="Times New Roman"/>
          <w:sz w:val="24"/>
          <w:szCs w:val="24"/>
          <w:lang w:val="en-US"/>
        </w:rPr>
        <w:t>.</w:t>
      </w:r>
    </w:p>
    <w:p w:rsidR="00222D32" w:rsidRPr="00276AEA" w:rsidRDefault="00222D32" w:rsidP="00222D32">
      <w:pPr>
        <w:spacing w:after="0" w:line="240" w:lineRule="auto"/>
        <w:jc w:val="both"/>
        <w:rPr>
          <w:rFonts w:ascii="Times New Roman" w:eastAsia="Times New Roman" w:hAnsi="Times New Roman" w:cs="Times New Roman"/>
          <w:color w:val="444444"/>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bCs/>
          <w:sz w:val="24"/>
          <w:szCs w:val="24"/>
          <w:lang w:val="en-US"/>
        </w:rPr>
        <w:t xml:space="preserve">Several communication products were developed jointly with ASCLME and other project partners. An article on Seamounts project’s last updates was included in 2011 Issue 8 of IUCN Marine Newsletter of the Global Marine and Polar Programme published in May 2011. </w:t>
      </w:r>
      <w:r w:rsidRPr="00276AEA">
        <w:rPr>
          <w:rFonts w:ascii="Times New Roman" w:hAnsi="Times New Roman" w:cs="Times New Roman"/>
          <w:sz w:val="24"/>
          <w:szCs w:val="24"/>
          <w:lang w:val="en-US"/>
        </w:rPr>
        <w:t>An article in NOC Deep Sea Life, March 2013 presents the objectives of the project: “From exploring the bottom of the sea to better conserving biodiversity and addressing fisheries management in the high seas” written by IUCN.</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bCs/>
          <w:sz w:val="24"/>
          <w:szCs w:val="24"/>
          <w:lang w:val="en-US"/>
        </w:rPr>
      </w:pPr>
      <w:r w:rsidRPr="00276AEA">
        <w:rPr>
          <w:rFonts w:ascii="Times New Roman" w:hAnsi="Times New Roman" w:cs="Times New Roman"/>
          <w:sz w:val="24"/>
          <w:szCs w:val="24"/>
          <w:lang w:val="en-US"/>
        </w:rPr>
        <w:t xml:space="preserve">There has been successful awareness projects to younger audiences with a reception day on the vessel organized at the beginning of cruise 1 with 4 classes from La Reunion, with a school in Switzerland and at Sommerville </w:t>
      </w:r>
      <w:proofErr w:type="gramStart"/>
      <w:r w:rsidRPr="00276AEA">
        <w:rPr>
          <w:rFonts w:ascii="Times New Roman" w:hAnsi="Times New Roman" w:cs="Times New Roman"/>
          <w:sz w:val="24"/>
          <w:szCs w:val="24"/>
          <w:lang w:val="en-US"/>
        </w:rPr>
        <w:t>college</w:t>
      </w:r>
      <w:proofErr w:type="gramEnd"/>
      <w:r w:rsidRPr="00276AEA">
        <w:rPr>
          <w:rFonts w:ascii="Times New Roman" w:hAnsi="Times New Roman" w:cs="Times New Roman"/>
          <w:sz w:val="24"/>
          <w:szCs w:val="24"/>
          <w:lang w:val="en-US"/>
        </w:rPr>
        <w:t xml:space="preserve">. </w:t>
      </w:r>
    </w:p>
    <w:p w:rsidR="00222D32" w:rsidRPr="002F3E72" w:rsidRDefault="00222D32" w:rsidP="00222D32">
      <w:pPr>
        <w:spacing w:after="0" w:line="240" w:lineRule="auto"/>
        <w:jc w:val="both"/>
        <w:rPr>
          <w:rFonts w:ascii="Times New Roman" w:hAnsi="Times New Roman" w:cs="Times New Roman"/>
          <w:bCs/>
          <w:sz w:val="24"/>
          <w:szCs w:val="24"/>
          <w:lang w:val="en-US"/>
        </w:rPr>
      </w:pPr>
    </w:p>
    <w:p w:rsidR="00222D32" w:rsidRPr="002F3E72" w:rsidRDefault="00222D32" w:rsidP="00222D32">
      <w:pPr>
        <w:spacing w:after="0" w:line="240" w:lineRule="auto"/>
        <w:jc w:val="both"/>
        <w:rPr>
          <w:rFonts w:ascii="Times New Roman" w:hAnsi="Times New Roman" w:cs="Times New Roman"/>
          <w:bCs/>
          <w:sz w:val="24"/>
          <w:szCs w:val="24"/>
          <w:lang w:val="en-US"/>
        </w:rPr>
      </w:pPr>
      <w:r w:rsidRPr="002F3E72">
        <w:rPr>
          <w:rFonts w:ascii="Times New Roman" w:hAnsi="Times New Roman" w:cs="Times New Roman"/>
          <w:bCs/>
          <w:sz w:val="24"/>
          <w:szCs w:val="24"/>
          <w:lang w:val="en-US"/>
        </w:rPr>
        <w:t>BBC Nature weekly diary during the second cruise generated a large audience. The website BBC Nature published a total of five entries of ‘Seamounts and coral: A Conservation Diary from the deep’ on each Friday of the expedition (18 Nov, 25 Nov, 2 Dec, 9 Dec and 16 Dec). They advertised it on their homepage. The Total of Pageviews of the diary reached about 90,000 in 2009.</w:t>
      </w:r>
    </w:p>
    <w:p w:rsidR="00222D32" w:rsidRPr="002F3E72" w:rsidRDefault="00222D32" w:rsidP="00222D32">
      <w:pPr>
        <w:spacing w:after="0" w:line="240" w:lineRule="auto"/>
        <w:jc w:val="both"/>
        <w:rPr>
          <w:rFonts w:ascii="Times New Roman" w:hAnsi="Times New Roman" w:cs="Times New Roman"/>
          <w:bCs/>
          <w:sz w:val="24"/>
          <w:szCs w:val="24"/>
          <w:lang w:val="en-US"/>
        </w:rPr>
      </w:pPr>
    </w:p>
    <w:p w:rsidR="00222D32" w:rsidRPr="002F3E72" w:rsidRDefault="00222D32" w:rsidP="00222D32">
      <w:pPr>
        <w:spacing w:after="0" w:line="240" w:lineRule="auto"/>
        <w:jc w:val="both"/>
        <w:rPr>
          <w:rFonts w:ascii="Times New Roman" w:hAnsi="Times New Roman" w:cs="Times New Roman"/>
          <w:bCs/>
          <w:sz w:val="24"/>
          <w:szCs w:val="24"/>
          <w:lang w:val="en-US"/>
        </w:rPr>
      </w:pPr>
      <w:r w:rsidRPr="002F3E72">
        <w:rPr>
          <w:rFonts w:ascii="Times New Roman" w:hAnsi="Times New Roman" w:cs="Times New Roman"/>
          <w:bCs/>
          <w:sz w:val="24"/>
          <w:szCs w:val="24"/>
          <w:lang w:val="en-US"/>
        </w:rPr>
        <w:t xml:space="preserve">The first blog </w:t>
      </w:r>
      <w:hyperlink r:id="rId17" w:history="1">
        <w:r w:rsidRPr="002F3E72">
          <w:rPr>
            <w:rStyle w:val="Lienhypertexte"/>
            <w:rFonts w:ascii="Times New Roman" w:hAnsi="Times New Roman" w:cs="Times New Roman"/>
            <w:lang w:val="en-US"/>
          </w:rPr>
          <w:t>http://seamounts2009.blogspot.com/</w:t>
        </w:r>
      </w:hyperlink>
      <w:r w:rsidRPr="002F3E72">
        <w:rPr>
          <w:rStyle w:val="Lienhypertexte"/>
          <w:rFonts w:ascii="Times New Roman" w:hAnsi="Times New Roman" w:cs="Times New Roman"/>
          <w:lang w:val="en-US"/>
        </w:rPr>
        <w:t xml:space="preserve"> </w:t>
      </w:r>
      <w:r w:rsidRPr="002F3E72">
        <w:rPr>
          <w:rFonts w:ascii="Times New Roman" w:hAnsi="Times New Roman" w:cs="Times New Roman"/>
          <w:bCs/>
          <w:sz w:val="24"/>
          <w:szCs w:val="24"/>
          <w:lang w:val="en-US"/>
        </w:rPr>
        <w:t xml:space="preserve">was of much better quality than the second. It was </w:t>
      </w:r>
      <w:proofErr w:type="gramStart"/>
      <w:r w:rsidRPr="002F3E72">
        <w:rPr>
          <w:rFonts w:ascii="Times New Roman" w:hAnsi="Times New Roman" w:cs="Times New Roman"/>
          <w:bCs/>
          <w:sz w:val="24"/>
          <w:szCs w:val="24"/>
          <w:lang w:val="en-US"/>
        </w:rPr>
        <w:t>entertaining,</w:t>
      </w:r>
      <w:proofErr w:type="gramEnd"/>
      <w:r w:rsidRPr="002F3E72">
        <w:rPr>
          <w:rFonts w:ascii="Times New Roman" w:hAnsi="Times New Roman" w:cs="Times New Roman"/>
          <w:bCs/>
          <w:sz w:val="24"/>
          <w:szCs w:val="24"/>
          <w:lang w:val="en-US"/>
        </w:rPr>
        <w:t xml:space="preserve"> articles were reviewed or written by deep sea biologists or other scientists. All trades on the ship were presented.</w:t>
      </w:r>
    </w:p>
    <w:p w:rsidR="00222D32" w:rsidRPr="002F3E72" w:rsidRDefault="00222D32" w:rsidP="00222D32">
      <w:pPr>
        <w:spacing w:after="0" w:line="240" w:lineRule="auto"/>
        <w:jc w:val="both"/>
        <w:rPr>
          <w:rFonts w:ascii="Times New Roman" w:hAnsi="Times New Roman" w:cs="Times New Roman"/>
          <w:bCs/>
          <w:sz w:val="24"/>
          <w:szCs w:val="24"/>
          <w:lang w:val="en-US"/>
        </w:rPr>
      </w:pPr>
    </w:p>
    <w:p w:rsidR="00222D32" w:rsidRPr="002F3E72" w:rsidRDefault="00222D32" w:rsidP="00222D32">
      <w:pPr>
        <w:spacing w:after="0" w:line="240" w:lineRule="auto"/>
        <w:jc w:val="both"/>
        <w:rPr>
          <w:rFonts w:ascii="Times New Roman" w:hAnsi="Times New Roman" w:cs="Times New Roman"/>
          <w:bCs/>
          <w:sz w:val="24"/>
          <w:szCs w:val="24"/>
          <w:lang w:val="en-US"/>
        </w:rPr>
      </w:pPr>
      <w:r w:rsidRPr="002F3E72">
        <w:rPr>
          <w:rFonts w:ascii="Times New Roman" w:hAnsi="Times New Roman" w:cs="Times New Roman"/>
          <w:bCs/>
          <w:sz w:val="24"/>
          <w:szCs w:val="24"/>
          <w:lang w:val="en-US"/>
        </w:rPr>
        <w:t>A major asset was that articles were written in French and in English, which is very important for the western Indian Ocean as those are the two official languages. Portuguese could have been used as it is the third language spoken in the region.</w:t>
      </w:r>
    </w:p>
    <w:p w:rsidR="00222D32" w:rsidRPr="002F3E72" w:rsidRDefault="00222D32" w:rsidP="00222D32">
      <w:pPr>
        <w:spacing w:after="0" w:line="240" w:lineRule="auto"/>
        <w:jc w:val="both"/>
        <w:rPr>
          <w:rFonts w:ascii="Times New Roman" w:hAnsi="Times New Roman" w:cs="Times New Roman"/>
          <w:bCs/>
          <w:sz w:val="24"/>
          <w:szCs w:val="24"/>
          <w:lang w:val="en-US"/>
        </w:rPr>
      </w:pPr>
    </w:p>
    <w:p w:rsidR="00222D32" w:rsidRPr="002F3E72" w:rsidRDefault="00222D32" w:rsidP="00222D32">
      <w:pPr>
        <w:spacing w:after="0" w:line="240" w:lineRule="auto"/>
        <w:jc w:val="both"/>
        <w:rPr>
          <w:rFonts w:ascii="Times New Roman" w:hAnsi="Times New Roman" w:cs="Times New Roman"/>
          <w:b/>
          <w:sz w:val="24"/>
          <w:szCs w:val="24"/>
          <w:lang w:val="en-US"/>
        </w:rPr>
      </w:pPr>
      <w:r w:rsidRPr="002F3E72">
        <w:rPr>
          <w:rFonts w:ascii="Times New Roman" w:hAnsi="Times New Roman" w:cs="Times New Roman"/>
          <w:b/>
          <w:bCs/>
          <w:sz w:val="24"/>
          <w:szCs w:val="24"/>
          <w:lang w:val="en-US"/>
        </w:rPr>
        <w:t>Output 4.2</w:t>
      </w:r>
      <w:r w:rsidRPr="002F3E72">
        <w:rPr>
          <w:rFonts w:ascii="Times New Roman" w:hAnsi="Times New Roman" w:cs="Times New Roman"/>
          <w:b/>
          <w:sz w:val="24"/>
          <w:szCs w:val="24"/>
          <w:lang w:val="en-US"/>
        </w:rPr>
        <w:t xml:space="preserve"> Science-Policy-Practice loop tightened</w:t>
      </w:r>
    </w:p>
    <w:p w:rsidR="00222D32" w:rsidRPr="002F3E72" w:rsidRDefault="00222D32" w:rsidP="00222D32">
      <w:pPr>
        <w:spacing w:after="0" w:line="240" w:lineRule="auto"/>
        <w:jc w:val="both"/>
        <w:rPr>
          <w:rFonts w:ascii="Times New Roman" w:hAnsi="Times New Roman" w:cs="Times New Roman"/>
          <w:sz w:val="24"/>
          <w:szCs w:val="24"/>
          <w:lang w:val="en-US"/>
        </w:rPr>
      </w:pPr>
    </w:p>
    <w:p w:rsidR="00222D32" w:rsidRPr="002F3E72" w:rsidRDefault="00222D32" w:rsidP="00222D32">
      <w:pPr>
        <w:spacing w:after="0" w:line="240" w:lineRule="auto"/>
        <w:jc w:val="both"/>
        <w:rPr>
          <w:rFonts w:ascii="Times New Roman" w:hAnsi="Times New Roman" w:cs="Times New Roman"/>
          <w:sz w:val="24"/>
          <w:szCs w:val="24"/>
          <w:lang w:val="en-US"/>
        </w:rPr>
      </w:pPr>
      <w:r w:rsidRPr="002F3E72">
        <w:rPr>
          <w:rFonts w:ascii="Times New Roman" w:hAnsi="Times New Roman" w:cs="Times New Roman"/>
          <w:sz w:val="24"/>
          <w:szCs w:val="24"/>
          <w:lang w:val="en-US"/>
        </w:rPr>
        <w:t xml:space="preserve">This Science-Policy-Practice loop has not been tightened although it was the main objective of the project. </w:t>
      </w:r>
    </w:p>
    <w:p w:rsidR="00222D32" w:rsidRPr="002F3E72" w:rsidRDefault="00222D32" w:rsidP="00222D32">
      <w:pPr>
        <w:spacing w:after="0" w:line="240" w:lineRule="auto"/>
        <w:jc w:val="both"/>
        <w:rPr>
          <w:rFonts w:ascii="Times New Roman" w:hAnsi="Times New Roman" w:cs="Times New Roman"/>
          <w:sz w:val="24"/>
          <w:szCs w:val="24"/>
          <w:lang w:val="en-US"/>
        </w:rPr>
      </w:pPr>
    </w:p>
    <w:p w:rsidR="00222D32" w:rsidRPr="002F3E72" w:rsidRDefault="00222D32" w:rsidP="00222D32">
      <w:pPr>
        <w:spacing w:after="0" w:line="240" w:lineRule="auto"/>
        <w:jc w:val="both"/>
        <w:rPr>
          <w:rFonts w:ascii="Times New Roman" w:hAnsi="Times New Roman" w:cs="Times New Roman"/>
          <w:b/>
          <w:sz w:val="24"/>
          <w:szCs w:val="24"/>
          <w:lang w:val="en-US"/>
        </w:rPr>
      </w:pPr>
      <w:r w:rsidRPr="002F3E72">
        <w:rPr>
          <w:rFonts w:ascii="Times New Roman" w:hAnsi="Times New Roman" w:cs="Times New Roman"/>
          <w:b/>
          <w:sz w:val="24"/>
          <w:szCs w:val="24"/>
          <w:lang w:val="en-US"/>
        </w:rPr>
        <w:lastRenderedPageBreak/>
        <w:t xml:space="preserve">Indicator 4.2.1 </w:t>
      </w:r>
      <w:r w:rsidRPr="002F3E72">
        <w:rPr>
          <w:rFonts w:ascii="Times New Roman" w:hAnsi="Times New Roman" w:cs="Times New Roman"/>
          <w:sz w:val="24"/>
          <w:szCs w:val="24"/>
          <w:u w:val="single"/>
          <w:lang w:val="en-US"/>
        </w:rPr>
        <w:t>Project findings (results, publications, etc.) provided at relevant regional and global negotiation processes for better informed negotiations and decision-making</w:t>
      </w:r>
      <w:r w:rsidRPr="002F3E72">
        <w:rPr>
          <w:rFonts w:ascii="Times New Roman" w:hAnsi="Times New Roman" w:cs="Times New Roman"/>
          <w:b/>
          <w:sz w:val="24"/>
          <w:szCs w:val="24"/>
          <w:lang w:val="en-US"/>
        </w:rPr>
        <w:t xml:space="preserve"> </w:t>
      </w:r>
    </w:p>
    <w:p w:rsidR="00222D32" w:rsidRPr="002F3E72" w:rsidRDefault="00222D32" w:rsidP="00222D32">
      <w:pPr>
        <w:spacing w:after="0" w:line="240" w:lineRule="auto"/>
        <w:jc w:val="both"/>
        <w:rPr>
          <w:rFonts w:ascii="Times New Roman" w:hAnsi="Times New Roman" w:cs="Times New Roman"/>
          <w:sz w:val="24"/>
          <w:szCs w:val="24"/>
          <w:lang w:val="en-US"/>
        </w:rPr>
      </w:pPr>
      <w:r w:rsidRPr="002F3E72">
        <w:rPr>
          <w:rFonts w:ascii="Times New Roman" w:hAnsi="Times New Roman" w:cs="Times New Roman"/>
          <w:sz w:val="24"/>
          <w:szCs w:val="24"/>
          <w:lang w:val="en-US"/>
        </w:rPr>
        <w:t xml:space="preserve"> </w:t>
      </w:r>
    </w:p>
    <w:p w:rsidR="00222D32" w:rsidRPr="00276AEA" w:rsidRDefault="00222D32" w:rsidP="00222D32">
      <w:pPr>
        <w:spacing w:after="0" w:line="240" w:lineRule="auto"/>
        <w:jc w:val="both"/>
        <w:rPr>
          <w:rFonts w:ascii="Times New Roman" w:hAnsi="Times New Roman" w:cs="Times New Roman"/>
          <w:sz w:val="24"/>
          <w:szCs w:val="24"/>
          <w:lang w:val="en-US"/>
        </w:rPr>
      </w:pPr>
      <w:r w:rsidRPr="002F3E72">
        <w:rPr>
          <w:rFonts w:ascii="Times New Roman" w:hAnsi="Times New Roman" w:cs="Times New Roman"/>
          <w:sz w:val="24"/>
          <w:szCs w:val="24"/>
          <w:lang w:val="en-US"/>
        </w:rPr>
        <w:t>The objectives of the project and the expected main outcomes were presented at different meetings (see above). The major threats to high seas biodiversity, legal and institutional gaps, and the importance of seamount ecosystems for marine biodiversity have been addressed mostly globally. Therefore no concrete model of science-policy-practice loop has been tightened on the seamount area. No demonstration</w:t>
      </w:r>
      <w:r w:rsidRPr="00276AEA">
        <w:rPr>
          <w:rFonts w:ascii="Times New Roman" w:hAnsi="Times New Roman" w:cs="Times New Roman"/>
          <w:sz w:val="24"/>
          <w:szCs w:val="24"/>
          <w:lang w:val="en-US"/>
        </w:rPr>
        <w:t xml:space="preserve"> project with developed robust conservation and management measures for marine biodiversity has been designed and applied to the SIO seamounts area.</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As the analysis of the scientific data is still in progress, the principal results have not been published. Some preliminary results on deep sea biodiversity, ecology of seamounts and associated faunal assemblages and the need to manage and protect the high seas have been announced on the blog, in general public documents, at local, regional and global fora scientific, management or policy orientated. (See evaluation of outputs in 4.1.1).</w:t>
      </w:r>
    </w:p>
    <w:p w:rsidR="00222D32" w:rsidRPr="00276AEA" w:rsidRDefault="00222D32" w:rsidP="00222D32">
      <w:pPr>
        <w:spacing w:after="0" w:line="240" w:lineRule="auto"/>
        <w:jc w:val="both"/>
        <w:rPr>
          <w:rFonts w:ascii="Times New Roman" w:hAnsi="Times New Roman" w:cs="Times New Roman"/>
          <w:b/>
          <w:sz w:val="24"/>
          <w:szCs w:val="24"/>
          <w:lang w:val="en-US"/>
        </w:rPr>
      </w:pPr>
    </w:p>
    <w:p w:rsidR="00222D32" w:rsidRDefault="00222D32" w:rsidP="00222D32">
      <w:pPr>
        <w:spacing w:after="0" w:line="240" w:lineRule="auto"/>
        <w:jc w:val="both"/>
        <w:rPr>
          <w:rFonts w:ascii="Times New Roman" w:hAnsi="Times New Roman" w:cs="Times New Roman"/>
          <w:sz w:val="24"/>
          <w:szCs w:val="24"/>
          <w:u w:val="single"/>
          <w:lang w:val="en-US"/>
        </w:rPr>
      </w:pPr>
      <w:r w:rsidRPr="00276AEA">
        <w:rPr>
          <w:rFonts w:ascii="Times New Roman" w:hAnsi="Times New Roman" w:cs="Times New Roman"/>
          <w:b/>
          <w:sz w:val="24"/>
          <w:szCs w:val="24"/>
          <w:lang w:val="en-US"/>
        </w:rPr>
        <w:t xml:space="preserve">Indicator 4.2.2 </w:t>
      </w:r>
      <w:r w:rsidRPr="00276AEA">
        <w:rPr>
          <w:rFonts w:ascii="Times New Roman" w:hAnsi="Times New Roman" w:cs="Times New Roman"/>
          <w:sz w:val="24"/>
          <w:szCs w:val="24"/>
          <w:u w:val="single"/>
          <w:lang w:val="en-US"/>
        </w:rPr>
        <w:t>Development of high seas management and conservation measures informed by best available scientific data</w:t>
      </w:r>
    </w:p>
    <w:p w:rsidR="00222D32" w:rsidRPr="00276AEA" w:rsidRDefault="00222D32" w:rsidP="00222D32">
      <w:pPr>
        <w:spacing w:after="0" w:line="240" w:lineRule="auto"/>
        <w:jc w:val="both"/>
        <w:rPr>
          <w:rFonts w:ascii="Times New Roman" w:hAnsi="Times New Roman" w:cs="Times New Roman"/>
          <w:b/>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This output has not been achieved as the baseline data review for the seamount sites of SIO has not been totally analyzed. The work is in progress and a major publication of several articles is planned to be published in a special issue of Deep Sea Research by end of 2013-beginning 2014.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color w:val="333333"/>
          <w:sz w:val="24"/>
          <w:szCs w:val="24"/>
          <w:lang w:val="en-US"/>
        </w:rPr>
      </w:pPr>
      <w:r w:rsidRPr="00276AEA">
        <w:rPr>
          <w:rFonts w:ascii="Times New Roman" w:hAnsi="Times New Roman" w:cs="Times New Roman"/>
          <w:sz w:val="24"/>
          <w:szCs w:val="24"/>
          <w:lang w:val="en-US"/>
        </w:rPr>
        <w:t>An article by IUCN in a research journal, NOC Deep Sea Life, March 2013 presents the objectives of the project: “From exploring the bottom of the sea to better conserving biodiversity and addressing fisheries management in the high seas.</w:t>
      </w:r>
      <w:r w:rsidRPr="00276AEA">
        <w:rPr>
          <w:rFonts w:ascii="Times New Roman" w:hAnsi="Times New Roman" w:cs="Times New Roman"/>
          <w:bCs/>
          <w:color w:val="333333"/>
          <w:sz w:val="24"/>
          <w:szCs w:val="24"/>
          <w:lang w:val="en-US"/>
        </w:rPr>
        <w:t xml:space="preserve"> It would need to be reviewed as there are several errors and omissions (see 4.1.3).</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sz w:val="24"/>
          <w:szCs w:val="24"/>
          <w:lang w:val="en-US"/>
        </w:rPr>
        <w:t xml:space="preserve">Indicator 4.2.3 </w:t>
      </w:r>
      <w:r w:rsidRPr="00276AEA">
        <w:rPr>
          <w:rFonts w:ascii="Times New Roman" w:hAnsi="Times New Roman" w:cs="Times New Roman"/>
          <w:sz w:val="24"/>
          <w:szCs w:val="24"/>
          <w:u w:val="single"/>
          <w:lang w:val="en-US"/>
        </w:rPr>
        <w:t>Outcomes of policy-making processes fed into the project implementation</w:t>
      </w:r>
    </w:p>
    <w:p w:rsidR="00222D32" w:rsidRPr="00276AEA" w:rsidRDefault="00222D32" w:rsidP="00222D32">
      <w:pPr>
        <w:spacing w:after="0" w:line="240" w:lineRule="auto"/>
        <w:jc w:val="both"/>
        <w:rPr>
          <w:rFonts w:ascii="Times New Roman" w:hAnsi="Times New Roman" w:cs="Times New Roman"/>
          <w:color w:val="FF0000"/>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These planned outcomes have not been achieved. Outcome 3 appears to have totally changed at the end of the project with apparently no official agreement. In reference to the minutes of the 4</w:t>
      </w:r>
      <w:r w:rsidRPr="00276AEA">
        <w:rPr>
          <w:rFonts w:ascii="Times New Roman" w:hAnsi="Times New Roman" w:cs="Times New Roman"/>
          <w:sz w:val="24"/>
          <w:szCs w:val="24"/>
          <w:vertAlign w:val="superscript"/>
          <w:lang w:val="en-US"/>
        </w:rPr>
        <w:t>th</w:t>
      </w:r>
      <w:r w:rsidRPr="00276AEA">
        <w:rPr>
          <w:rFonts w:ascii="Times New Roman" w:hAnsi="Times New Roman" w:cs="Times New Roman"/>
          <w:sz w:val="24"/>
          <w:szCs w:val="24"/>
          <w:lang w:val="en-US"/>
        </w:rPr>
        <w:t xml:space="preserve"> PSC meeting on 4 July 2012, IUCN proposed to change outcome 3 from concrete management options and tools for the SIO seamount area to a global roadmap for the high seas of the project area</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 xml:space="preserve">(See 3.1.1.). The management workshop at FAO in Rome (16-17 July 2012) was targeted towards that direction.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In the evaluation interviews, there was little knowledge of the content of SIO report volume 4, the roadmap, among stakeholders, especially in the region. </w:t>
      </w:r>
      <w:proofErr w:type="gramStart"/>
      <w:r w:rsidRPr="00276AEA">
        <w:rPr>
          <w:rFonts w:ascii="Times New Roman" w:hAnsi="Times New Roman" w:cs="Times New Roman"/>
          <w:sz w:val="24"/>
          <w:szCs w:val="24"/>
          <w:lang w:val="en-US"/>
        </w:rPr>
        <w:t>Once informed, very little were convinced that it would be the best option.</w:t>
      </w:r>
      <w:proofErr w:type="gramEnd"/>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bCs/>
          <w:sz w:val="24"/>
          <w:szCs w:val="24"/>
          <w:lang w:val="en-US"/>
        </w:rPr>
        <w:t>Output 4.3</w:t>
      </w:r>
      <w:r w:rsidRPr="00276AEA">
        <w:rPr>
          <w:rFonts w:ascii="Times New Roman" w:hAnsi="Times New Roman" w:cs="Times New Roman"/>
          <w:b/>
          <w:sz w:val="24"/>
          <w:szCs w:val="24"/>
          <w:lang w:val="en-US"/>
        </w:rPr>
        <w:t xml:space="preserve"> Region-based knowledge management system strengthened and networks of scientists, policy-makers and managers concerned with high seas conservation and management expanded</w:t>
      </w:r>
    </w:p>
    <w:p w:rsidR="00222D32" w:rsidRPr="00276AEA" w:rsidRDefault="00222D32" w:rsidP="00222D32">
      <w:pPr>
        <w:spacing w:after="0" w:line="240" w:lineRule="auto"/>
        <w:jc w:val="both"/>
        <w:rPr>
          <w:rFonts w:ascii="Times New Roman" w:hAnsi="Times New Roman" w:cs="Times New Roman"/>
          <w:b/>
          <w:sz w:val="24"/>
          <w:szCs w:val="24"/>
          <w:lang w:val="en-US"/>
        </w:rPr>
      </w:pPr>
    </w:p>
    <w:p w:rsidR="00222D32" w:rsidRPr="00276AEA"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sz w:val="24"/>
          <w:szCs w:val="24"/>
          <w:lang w:val="en-US"/>
        </w:rPr>
        <w:t xml:space="preserve">Indicator 4.3.1 </w:t>
      </w:r>
      <w:r w:rsidRPr="00276AEA">
        <w:rPr>
          <w:rFonts w:ascii="Times New Roman" w:hAnsi="Times New Roman" w:cs="Times New Roman"/>
          <w:sz w:val="24"/>
          <w:szCs w:val="24"/>
          <w:u w:val="single"/>
          <w:lang w:val="en-US"/>
        </w:rPr>
        <w:t>Regular exchange of project findings and mutual information update with relevant projects and governance institutions in the southern Indian Ocean region (e.g. ASCLME)</w:t>
      </w: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lastRenderedPageBreak/>
        <w:t>The project cooperated with the region through ASCLME activities within the 10 countries of the WIO region, in particular when the MOU was signed with IUCN, after the governance workshop held in Grahamstown on 23-24 June 2011. ASCLME was named full member of PSC in 2009. Since, their programmes merged and 21 days of ASCLME EAF-Nansen project cruise at sea has been funded by GEF UNDP.</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There has been a joint organization of the 3 workshops, merging activities. The concept of alliance proposed in vol. 4 (Outcome 3, SIO vol. 4) was presented jointly by ASCLME and IUCN in Rome July 2012.</w:t>
      </w:r>
      <w:r>
        <w:rPr>
          <w:rFonts w:ascii="Times New Roman" w:hAnsi="Times New Roman" w:cs="Times New Roman"/>
          <w:sz w:val="24"/>
          <w:szCs w:val="24"/>
          <w:lang w:val="en-US"/>
        </w:rPr>
        <w:t xml:space="preserve">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project website links to regional organizations: Birdlife South Africa, Nairobi Convention, ACEP, ECOMAR (la Reunion), IOC, IOTC, Ordinafrica, SWIOFP, </w:t>
      </w:r>
      <w:proofErr w:type="gramStart"/>
      <w:r w:rsidRPr="00276AEA">
        <w:rPr>
          <w:rFonts w:ascii="Times New Roman" w:hAnsi="Times New Roman" w:cs="Times New Roman"/>
          <w:sz w:val="24"/>
          <w:szCs w:val="24"/>
          <w:lang w:val="en-US"/>
        </w:rPr>
        <w:t>WIOMSA</w:t>
      </w:r>
      <w:proofErr w:type="gramEnd"/>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But according to interviews, exchange of communication was not done on a regular basis.</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It is a pity that regular exchanges did not occur with SIODFA as it is the main stakeholder having initiated </w:t>
      </w:r>
      <w:r w:rsidR="00C94B04">
        <w:rPr>
          <w:rFonts w:ascii="Times New Roman" w:hAnsi="Times New Roman" w:cs="Times New Roman"/>
          <w:sz w:val="24"/>
          <w:szCs w:val="24"/>
          <w:lang w:val="en-US"/>
        </w:rPr>
        <w:t xml:space="preserve">the </w:t>
      </w:r>
      <w:r w:rsidRPr="00276AEA">
        <w:rPr>
          <w:rFonts w:ascii="Times New Roman" w:hAnsi="Times New Roman" w:cs="Times New Roman"/>
          <w:sz w:val="24"/>
          <w:szCs w:val="24"/>
          <w:lang w:val="en-US"/>
        </w:rPr>
        <w:t>whole process by voluntary closing areas to trawl fishing and setting up a network of B</w:t>
      </w:r>
      <w:r w:rsidR="00C94B04">
        <w:rPr>
          <w:rFonts w:ascii="Times New Roman" w:hAnsi="Times New Roman" w:cs="Times New Roman"/>
          <w:sz w:val="24"/>
          <w:szCs w:val="24"/>
          <w:lang w:val="en-US"/>
        </w:rPr>
        <w:t xml:space="preserve">enthic </w:t>
      </w:r>
      <w:r w:rsidRPr="00276AEA">
        <w:rPr>
          <w:rFonts w:ascii="Times New Roman" w:hAnsi="Times New Roman" w:cs="Times New Roman"/>
          <w:sz w:val="24"/>
          <w:szCs w:val="24"/>
          <w:lang w:val="en-US"/>
        </w:rPr>
        <w:t>P</w:t>
      </w:r>
      <w:r w:rsidR="00C94B04">
        <w:rPr>
          <w:rFonts w:ascii="Times New Roman" w:hAnsi="Times New Roman" w:cs="Times New Roman"/>
          <w:sz w:val="24"/>
          <w:szCs w:val="24"/>
          <w:lang w:val="en-US"/>
        </w:rPr>
        <w:t xml:space="preserve">rotected </w:t>
      </w:r>
      <w:r w:rsidRPr="00276AEA">
        <w:rPr>
          <w:rFonts w:ascii="Times New Roman" w:hAnsi="Times New Roman" w:cs="Times New Roman"/>
          <w:sz w:val="24"/>
          <w:szCs w:val="24"/>
          <w:lang w:val="en-US"/>
        </w:rPr>
        <w:t>A</w:t>
      </w:r>
      <w:r w:rsidR="00C94B04">
        <w:rPr>
          <w:rFonts w:ascii="Times New Roman" w:hAnsi="Times New Roman" w:cs="Times New Roman"/>
          <w:sz w:val="24"/>
          <w:szCs w:val="24"/>
          <w:lang w:val="en-US"/>
        </w:rPr>
        <w:t>rea</w:t>
      </w:r>
      <w:r w:rsidRPr="00276AEA">
        <w:rPr>
          <w:rFonts w:ascii="Times New Roman" w:hAnsi="Times New Roman" w:cs="Times New Roman"/>
          <w:sz w:val="24"/>
          <w:szCs w:val="24"/>
          <w:lang w:val="en-US"/>
        </w:rPr>
        <w:t xml:space="preserve">s in </w:t>
      </w:r>
      <w:r w:rsidR="00C94B04">
        <w:rPr>
          <w:rFonts w:ascii="Times New Roman" w:hAnsi="Times New Roman" w:cs="Times New Roman"/>
          <w:sz w:val="24"/>
          <w:szCs w:val="24"/>
          <w:lang w:val="en-US"/>
        </w:rPr>
        <w:t>a region that</w:t>
      </w:r>
      <w:r w:rsidRPr="00276AEA">
        <w:rPr>
          <w:rFonts w:ascii="Times New Roman" w:hAnsi="Times New Roman" w:cs="Times New Roman"/>
          <w:sz w:val="24"/>
          <w:szCs w:val="24"/>
          <w:lang w:val="en-US"/>
        </w:rPr>
        <w:t xml:space="preserve"> it exploits commercially. It would have been also advisable to have the association nominated as full member of the PSC from the beginning instead of 2010. Collaboration would </w:t>
      </w:r>
      <w:r>
        <w:rPr>
          <w:rFonts w:ascii="Times New Roman" w:hAnsi="Times New Roman" w:cs="Times New Roman"/>
          <w:sz w:val="24"/>
          <w:szCs w:val="24"/>
          <w:lang w:val="en-US"/>
        </w:rPr>
        <w:t>have worked much more smoothly.</w:t>
      </w:r>
    </w:p>
    <w:p w:rsidR="00222D32"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b/>
          <w:sz w:val="24"/>
          <w:szCs w:val="24"/>
          <w:lang w:val="en-US"/>
        </w:rPr>
      </w:pPr>
      <w:r w:rsidRPr="00276AEA">
        <w:rPr>
          <w:rFonts w:ascii="Times New Roman" w:hAnsi="Times New Roman" w:cs="Times New Roman"/>
          <w:b/>
          <w:sz w:val="24"/>
          <w:szCs w:val="24"/>
          <w:lang w:val="en-US"/>
        </w:rPr>
        <w:t xml:space="preserve">Indicator 4.3.2 </w:t>
      </w:r>
      <w:r w:rsidRPr="00276AEA">
        <w:rPr>
          <w:rFonts w:ascii="Times New Roman" w:hAnsi="Times New Roman" w:cs="Times New Roman"/>
          <w:sz w:val="24"/>
          <w:szCs w:val="24"/>
          <w:u w:val="single"/>
          <w:lang w:val="en-US"/>
        </w:rPr>
        <w:t>Regular exchange of project findings and mutual information update with relevant governance institutions and scientific organizations and NGOs etc. both regionally (and globally)</w:t>
      </w:r>
    </w:p>
    <w:p w:rsidR="00222D32" w:rsidRPr="00276AEA" w:rsidRDefault="00222D32" w:rsidP="00222D32">
      <w:pPr>
        <w:spacing w:after="0" w:line="240" w:lineRule="auto"/>
        <w:jc w:val="both"/>
        <w:rPr>
          <w:rFonts w:ascii="Times New Roman" w:hAnsi="Times New Roman" w:cs="Times New Roman"/>
          <w:color w:val="FF0000"/>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proofErr w:type="gramStart"/>
      <w:r w:rsidRPr="00276AEA">
        <w:rPr>
          <w:rFonts w:ascii="Times New Roman" w:hAnsi="Times New Roman" w:cs="Times New Roman"/>
          <w:sz w:val="24"/>
          <w:szCs w:val="24"/>
          <w:lang w:val="en-US"/>
        </w:rPr>
        <w:t>See 4.1.3 and 4.3.2.</w:t>
      </w:r>
      <w:proofErr w:type="gramEnd"/>
      <w:r w:rsidRPr="00276AEA">
        <w:rPr>
          <w:rFonts w:ascii="Times New Roman" w:hAnsi="Times New Roman" w:cs="Times New Roman"/>
          <w:sz w:val="24"/>
          <w:szCs w:val="24"/>
          <w:lang w:val="en-US"/>
        </w:rPr>
        <w:t xml:space="preserve"> </w:t>
      </w:r>
      <w:proofErr w:type="gramStart"/>
      <w:r w:rsidRPr="00276AEA">
        <w:rPr>
          <w:rFonts w:ascii="Times New Roman" w:hAnsi="Times New Roman" w:cs="Times New Roman"/>
          <w:sz w:val="24"/>
          <w:szCs w:val="24"/>
          <w:lang w:val="en-US"/>
        </w:rPr>
        <w:t>for</w:t>
      </w:r>
      <w:proofErr w:type="gramEnd"/>
      <w:r w:rsidRPr="00276AEA">
        <w:rPr>
          <w:rFonts w:ascii="Times New Roman" w:hAnsi="Times New Roman" w:cs="Times New Roman"/>
          <w:sz w:val="24"/>
          <w:szCs w:val="24"/>
          <w:lang w:val="en-US"/>
        </w:rPr>
        <w:t xml:space="preserve"> project website links to relevant institutions and scientific organizations and NGOs in the region and globally.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If there would have been a regular exchange of findings and mutual information update with the relevant </w:t>
      </w:r>
      <w:r w:rsidRPr="00276AEA">
        <w:rPr>
          <w:rFonts w:ascii="Times New Roman" w:hAnsi="Times New Roman" w:cs="Times New Roman"/>
          <w:sz w:val="24"/>
          <w:szCs w:val="24"/>
          <w:u w:val="single"/>
          <w:lang w:val="en-US"/>
        </w:rPr>
        <w:t>governance institutions</w:t>
      </w:r>
      <w:r w:rsidRPr="00276AEA">
        <w:rPr>
          <w:rFonts w:ascii="Times New Roman" w:hAnsi="Times New Roman" w:cs="Times New Roman"/>
          <w:sz w:val="24"/>
          <w:szCs w:val="24"/>
          <w:lang w:val="en-US"/>
        </w:rPr>
        <w:t xml:space="preserve"> in the region, the project would have been better perceived and anchored in the region, a proper institutional and legal gap analysis achieved and options of management developed in cooperation. </w:t>
      </w:r>
      <w:r w:rsidR="004B14B8" w:rsidRPr="007B5076">
        <w:rPr>
          <w:rFonts w:ascii="Times New Roman" w:hAnsi="Times New Roman" w:cs="Times New Roman"/>
          <w:sz w:val="24"/>
          <w:szCs w:val="24"/>
          <w:lang w:val="en-US"/>
        </w:rPr>
        <w:t>Only a few national and regional institutions were participating in the project and the workshops</w:t>
      </w:r>
      <w:r w:rsidR="004B14B8">
        <w:rPr>
          <w:rFonts w:ascii="Times New Roman" w:hAnsi="Times New Roman" w:cs="Times New Roman"/>
          <w:sz w:val="24"/>
          <w:szCs w:val="24"/>
          <w:lang w:val="en-US"/>
        </w:rPr>
        <w:t>, even fewer received information on the project via publications and websites</w:t>
      </w:r>
      <w:r w:rsidR="004B14B8" w:rsidRPr="007B5076">
        <w:rPr>
          <w:rFonts w:ascii="Times New Roman" w:hAnsi="Times New Roman" w:cs="Times New Roman"/>
          <w:sz w:val="24"/>
          <w:szCs w:val="24"/>
          <w:lang w:val="en-US"/>
        </w:rPr>
        <w:t>.</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As for the knowledge exchange between different </w:t>
      </w:r>
      <w:r w:rsidRPr="00276AEA">
        <w:rPr>
          <w:rFonts w:ascii="Times New Roman" w:hAnsi="Times New Roman" w:cs="Times New Roman"/>
          <w:sz w:val="24"/>
          <w:szCs w:val="24"/>
          <w:u w:val="single"/>
          <w:lang w:val="en-US"/>
        </w:rPr>
        <w:t>scientific organizations</w:t>
      </w:r>
      <w:r w:rsidRPr="00276AEA">
        <w:rPr>
          <w:rFonts w:ascii="Times New Roman" w:hAnsi="Times New Roman" w:cs="Times New Roman"/>
          <w:sz w:val="24"/>
          <w:szCs w:val="24"/>
          <w:lang w:val="en-US"/>
        </w:rPr>
        <w:t>, it has been done with the scientific teams of IOZ/ZSL/NERC and the NORAD/EAF-Nansen Project/FAO-IMR-SAIAB,</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in particular with their networks. Linkages have been set with the global Initiative Census of Seamounts (CenSeam), part of Census of Marine Life.</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During the taxonomic workshop in November 2010, the institutions involved were: SAIAB, Port Elizabeth museum, University of Cape Town, National Institute of Fisheries Research of Mozambique, University of Western Cape, Albion Institute of Mauritius, Fisheries Department Falklands, Nelson Mandela Metropolitan University, Zoological Institute (Oxford), UK). However the</w:t>
      </w:r>
      <w:r w:rsidR="00C94B04">
        <w:rPr>
          <w:rFonts w:ascii="Times New Roman" w:hAnsi="Times New Roman" w:cs="Times New Roman"/>
          <w:sz w:val="24"/>
          <w:szCs w:val="24"/>
          <w:lang w:val="en-US"/>
        </w:rPr>
        <w:t>se</w:t>
      </w:r>
      <w:r w:rsidRPr="00276AEA">
        <w:rPr>
          <w:rFonts w:ascii="Times New Roman" w:hAnsi="Times New Roman" w:cs="Times New Roman"/>
          <w:sz w:val="24"/>
          <w:szCs w:val="24"/>
          <w:lang w:val="en-US"/>
        </w:rPr>
        <w:t xml:space="preserve"> are mainly English speaking institutions and other countries of the region could have been present, in particular more French speaking countries, thus representing the idioms of the region. Mozambique, the only Portuguese speaking country, could have participated as well. Its high involvement in fisheries of the southern Indian Ocean would have triggered its interest in the identification of deep sea fauna.</w:t>
      </w:r>
      <w:r>
        <w:rPr>
          <w:rFonts w:ascii="Times New Roman" w:hAnsi="Times New Roman" w:cs="Times New Roman"/>
          <w:sz w:val="24"/>
          <w:szCs w:val="24"/>
          <w:lang w:val="en-US"/>
        </w:rPr>
        <w:t xml:space="preserve">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It would be highly recommended to expand the transfer of information, results, management options of the GEF UNDP/IUCN project to entities in the region which have for objectives to </w:t>
      </w:r>
      <w:r w:rsidRPr="00276AEA">
        <w:rPr>
          <w:rFonts w:ascii="Times New Roman" w:hAnsi="Times New Roman" w:cs="Times New Roman"/>
          <w:sz w:val="24"/>
          <w:szCs w:val="24"/>
          <w:lang w:val="en-US"/>
        </w:rPr>
        <w:lastRenderedPageBreak/>
        <w:t xml:space="preserve">enhance regional cooperation, to adopt holistic and integrated approaches to achieve sustainable development, realize sound management of critical marine resources and foster education and capacity as targeted by the Mauritius Strategy (see comments on outcome 3). </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276AEA"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In particular, it would be advised to transfer results of the project to ORDINAFRICA, an Ocean Data and Information Network of Africa supported by the Intergovernmental Oceanographic Commission of UNESCO, bringing together over 40 Marine Institutions in Africa, including all Small Island Developing States (SIDS) Programme countries. This information Network includes information from the Global Sea Level Observing System (GLOSS) and the SHOM system covering Madagascar, Mayotte and Reunion. ODINAFRICA also maintains the African Marine Atlas based on its own databases and NOAA’s.</w:t>
      </w:r>
    </w:p>
    <w:p w:rsidR="00222D32" w:rsidRPr="00276AEA" w:rsidRDefault="00222D32" w:rsidP="00222D32">
      <w:pPr>
        <w:spacing w:after="0" w:line="240" w:lineRule="auto"/>
        <w:jc w:val="both"/>
        <w:rPr>
          <w:rFonts w:ascii="Times New Roman" w:hAnsi="Times New Roman" w:cs="Times New Roman"/>
          <w:sz w:val="24"/>
          <w:szCs w:val="24"/>
          <w:lang w:val="en-US"/>
        </w:rPr>
      </w:pPr>
    </w:p>
    <w:p w:rsidR="00222D32" w:rsidRPr="00625F80" w:rsidRDefault="00222D32" w:rsidP="00222D32">
      <w:pPr>
        <w:spacing w:after="0" w:line="240" w:lineRule="auto"/>
        <w:jc w:val="both"/>
        <w:rPr>
          <w:rFonts w:ascii="Times New Roman" w:hAnsi="Times New Roman" w:cs="Times New Roman"/>
          <w:b/>
          <w:sz w:val="24"/>
          <w:szCs w:val="24"/>
          <w:lang w:val="en-US"/>
        </w:rPr>
      </w:pPr>
      <w:r w:rsidRPr="00625F80">
        <w:rPr>
          <w:rFonts w:ascii="Times New Roman" w:hAnsi="Times New Roman" w:cs="Times New Roman"/>
          <w:b/>
          <w:sz w:val="24"/>
          <w:szCs w:val="24"/>
          <w:lang w:val="en-US"/>
        </w:rPr>
        <w:t>Table 10- Scoring and rating for Outcome 4</w:t>
      </w:r>
    </w:p>
    <w:p w:rsidR="00222D32" w:rsidRPr="00902943" w:rsidRDefault="00222D32" w:rsidP="00222D32">
      <w:pPr>
        <w:autoSpaceDE w:val="0"/>
        <w:autoSpaceDN w:val="0"/>
        <w:adjustRightInd w:val="0"/>
        <w:spacing w:after="0" w:line="240" w:lineRule="auto"/>
        <w:jc w:val="both"/>
        <w:rPr>
          <w:rFonts w:ascii="Times New Roman" w:hAnsi="Times New Roman" w:cs="Times New Roman"/>
          <w:b/>
          <w:bCs/>
          <w:sz w:val="24"/>
          <w:szCs w:val="24"/>
          <w:lang w:val="en-US"/>
        </w:rPr>
      </w:pPr>
    </w:p>
    <w:tbl>
      <w:tblPr>
        <w:tblStyle w:val="Grilledutableau"/>
        <w:tblW w:w="0" w:type="auto"/>
        <w:tblLayout w:type="fixed"/>
        <w:tblLook w:val="04A0" w:firstRow="1" w:lastRow="0" w:firstColumn="1" w:lastColumn="0" w:noHBand="0" w:noVBand="1"/>
      </w:tblPr>
      <w:tblGrid>
        <w:gridCol w:w="1638"/>
        <w:gridCol w:w="1277"/>
        <w:gridCol w:w="1277"/>
        <w:gridCol w:w="1277"/>
        <w:gridCol w:w="1277"/>
        <w:gridCol w:w="1277"/>
        <w:gridCol w:w="1277"/>
      </w:tblGrid>
      <w:tr w:rsidR="00222D32" w:rsidRPr="00902943" w:rsidTr="00680C5E">
        <w:tc>
          <w:tcPr>
            <w:tcW w:w="1638"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rPr>
            </w:pPr>
            <w:r w:rsidRPr="00902943">
              <w:rPr>
                <w:rFonts w:ascii="Times New Roman" w:hAnsi="Times New Roman" w:cs="Times New Roman"/>
                <w:sz w:val="18"/>
                <w:szCs w:val="18"/>
              </w:rPr>
              <w:t>6= Highly Satisfactory</w:t>
            </w:r>
          </w:p>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90 to 100%</w:t>
            </w:r>
          </w:p>
        </w:tc>
        <w:tc>
          <w:tcPr>
            <w:tcW w:w="1277"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rPr>
            </w:pPr>
            <w:r w:rsidRPr="00902943">
              <w:rPr>
                <w:rFonts w:ascii="Times New Roman" w:hAnsi="Times New Roman" w:cs="Times New Roman"/>
                <w:sz w:val="18"/>
                <w:szCs w:val="18"/>
              </w:rPr>
              <w:t>5= Satisfactory</w:t>
            </w:r>
          </w:p>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75 to 89%</w:t>
            </w:r>
          </w:p>
        </w:tc>
        <w:tc>
          <w:tcPr>
            <w:tcW w:w="1277"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rPr>
            </w:pPr>
            <w:r w:rsidRPr="00902943">
              <w:rPr>
                <w:rFonts w:ascii="Times New Roman" w:hAnsi="Times New Roman" w:cs="Times New Roman"/>
                <w:sz w:val="18"/>
                <w:szCs w:val="18"/>
              </w:rPr>
              <w:t>4=Moderately Satisfactory</w:t>
            </w:r>
          </w:p>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60 to 74%</w:t>
            </w:r>
          </w:p>
        </w:tc>
        <w:tc>
          <w:tcPr>
            <w:tcW w:w="1277"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rPr>
            </w:pPr>
            <w:r w:rsidRPr="00902943">
              <w:rPr>
                <w:rFonts w:ascii="Times New Roman" w:hAnsi="Times New Roman" w:cs="Times New Roman"/>
                <w:sz w:val="18"/>
                <w:szCs w:val="18"/>
              </w:rPr>
              <w:t>3=Moderately Unsatisfactory</w:t>
            </w:r>
          </w:p>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50 to 59%</w:t>
            </w:r>
          </w:p>
        </w:tc>
        <w:tc>
          <w:tcPr>
            <w:tcW w:w="1277"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rPr>
            </w:pPr>
            <w:r w:rsidRPr="00902943">
              <w:rPr>
                <w:rFonts w:ascii="Times New Roman" w:hAnsi="Times New Roman" w:cs="Times New Roman"/>
                <w:sz w:val="18"/>
                <w:szCs w:val="18"/>
              </w:rPr>
              <w:t xml:space="preserve">2=Unsatisfactory </w:t>
            </w:r>
          </w:p>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35 to 49%</w:t>
            </w:r>
          </w:p>
        </w:tc>
        <w:tc>
          <w:tcPr>
            <w:tcW w:w="1277"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rPr>
            </w:pPr>
            <w:r w:rsidRPr="00902943">
              <w:rPr>
                <w:rFonts w:ascii="Times New Roman" w:hAnsi="Times New Roman" w:cs="Times New Roman"/>
                <w:sz w:val="18"/>
                <w:szCs w:val="18"/>
              </w:rPr>
              <w:t>1=Highly Unsatisfactory</w:t>
            </w:r>
          </w:p>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0 to 34%</w:t>
            </w: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Achievement of objectives &amp; planned results</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Attainment of outputs and activities</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Cost effectiveness</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rPr>
          <w:trHeight w:val="154"/>
        </w:trPr>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Impact</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Sustainability</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Stakeholders participation</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Country/region ownership</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Implementation approach</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Financial planning</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Replicability</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3</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r w:rsidR="00222D32" w:rsidRPr="00902943" w:rsidTr="00680C5E">
        <w:tc>
          <w:tcPr>
            <w:tcW w:w="1638" w:type="dxa"/>
            <w:tcBorders>
              <w:top w:val="single" w:sz="4" w:space="0" w:color="auto"/>
              <w:left w:val="single" w:sz="4" w:space="0" w:color="auto"/>
              <w:bottom w:val="single" w:sz="4" w:space="0" w:color="auto"/>
              <w:right w:val="single" w:sz="4" w:space="0" w:color="auto"/>
            </w:tcBorders>
            <w:hideMark/>
          </w:tcPr>
          <w:p w:rsidR="00222D32" w:rsidRPr="00902943" w:rsidRDefault="00222D32" w:rsidP="00680C5E">
            <w:pPr>
              <w:autoSpaceDE w:val="0"/>
              <w:autoSpaceDN w:val="0"/>
              <w:adjustRightInd w:val="0"/>
              <w:jc w:val="both"/>
              <w:rPr>
                <w:rFonts w:ascii="Times New Roman" w:hAnsi="Times New Roman" w:cs="Times New Roman"/>
                <w:sz w:val="18"/>
                <w:szCs w:val="18"/>
                <w:lang w:eastAsia="en-US"/>
              </w:rPr>
            </w:pPr>
            <w:r w:rsidRPr="00902943">
              <w:rPr>
                <w:rFonts w:ascii="Times New Roman" w:hAnsi="Times New Roman" w:cs="Times New Roman"/>
                <w:sz w:val="18"/>
                <w:szCs w:val="18"/>
              </w:rPr>
              <w:t>Monitoring and evaluation</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r w:rsidRPr="00902943">
              <w:rPr>
                <w:rFonts w:ascii="Times New Roman" w:hAnsi="Times New Roman" w:cs="Times New Roman"/>
                <w:sz w:val="24"/>
                <w:szCs w:val="24"/>
                <w:lang w:eastAsia="en-US"/>
              </w:rPr>
              <w:t>4</w:t>
            </w: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222D32" w:rsidRPr="00902943" w:rsidRDefault="00222D32" w:rsidP="00680C5E">
            <w:pPr>
              <w:autoSpaceDE w:val="0"/>
              <w:autoSpaceDN w:val="0"/>
              <w:adjustRightInd w:val="0"/>
              <w:jc w:val="center"/>
              <w:rPr>
                <w:rFonts w:ascii="Times New Roman" w:hAnsi="Times New Roman" w:cs="Times New Roman"/>
                <w:sz w:val="24"/>
                <w:szCs w:val="24"/>
                <w:lang w:eastAsia="en-US"/>
              </w:rPr>
            </w:pPr>
          </w:p>
        </w:tc>
      </w:tr>
    </w:tbl>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3D0804" w:rsidRDefault="00222D32" w:rsidP="00222D32">
      <w:pPr>
        <w:autoSpaceDE w:val="0"/>
        <w:autoSpaceDN w:val="0"/>
        <w:adjustRightInd w:val="0"/>
        <w:spacing w:after="0" w:line="240" w:lineRule="auto"/>
        <w:jc w:val="both"/>
        <w:rPr>
          <w:rFonts w:ascii="Times New Roman" w:hAnsi="Times New Roman" w:cs="Times New Roman"/>
          <w:b/>
          <w:sz w:val="24"/>
          <w:szCs w:val="24"/>
          <w:lang w:val="en-US"/>
        </w:rPr>
      </w:pPr>
      <w:r w:rsidRPr="003D0804">
        <w:rPr>
          <w:rFonts w:ascii="Times New Roman" w:hAnsi="Times New Roman" w:cs="Times New Roman"/>
          <w:b/>
          <w:sz w:val="24"/>
          <w:szCs w:val="24"/>
          <w:lang w:val="en-US"/>
        </w:rPr>
        <w:t xml:space="preserve">Summary comments related to </w:t>
      </w:r>
    </w:p>
    <w:p w:rsidR="00CA294E" w:rsidRDefault="00222D32" w:rsidP="00222D32">
      <w:pPr>
        <w:autoSpaceDE w:val="0"/>
        <w:autoSpaceDN w:val="0"/>
        <w:adjustRightInd w:val="0"/>
        <w:spacing w:after="0" w:line="240" w:lineRule="auto"/>
        <w:jc w:val="both"/>
        <w:rPr>
          <w:rFonts w:ascii="Times New Roman" w:hAnsi="Times New Roman" w:cs="Times New Roman"/>
          <w:b/>
          <w:sz w:val="24"/>
          <w:szCs w:val="24"/>
          <w:lang w:val="en-US"/>
        </w:rPr>
      </w:pPr>
      <w:r w:rsidRPr="00902943">
        <w:rPr>
          <w:rFonts w:ascii="Times New Roman" w:hAnsi="Times New Roman" w:cs="Times New Roman"/>
          <w:b/>
          <w:sz w:val="24"/>
          <w:szCs w:val="24"/>
          <w:lang w:val="en-US"/>
        </w:rPr>
        <w:t>Outcome 4</w:t>
      </w:r>
      <w:r w:rsidRPr="00902943">
        <w:rPr>
          <w:rFonts w:ascii="Times New Roman" w:hAnsi="Times New Roman" w:cs="Times New Roman"/>
          <w:sz w:val="24"/>
          <w:szCs w:val="24"/>
          <w:lang w:val="en-US"/>
        </w:rPr>
        <w:t xml:space="preserve">: </w:t>
      </w:r>
      <w:r w:rsidRPr="003D0804">
        <w:rPr>
          <w:rFonts w:ascii="Times New Roman" w:hAnsi="Times New Roman" w:cs="Times New Roman"/>
          <w:b/>
          <w:sz w:val="24"/>
          <w:szCs w:val="24"/>
          <w:lang w:val="en-US"/>
        </w:rPr>
        <w:t>Learning, awareness raising and knowledge sharing</w:t>
      </w:r>
    </w:p>
    <w:p w:rsidR="00222D32" w:rsidRPr="00902943"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902943">
        <w:rPr>
          <w:rFonts w:ascii="Times New Roman" w:hAnsi="Times New Roman" w:cs="Times New Roman"/>
          <w:sz w:val="24"/>
          <w:szCs w:val="24"/>
          <w:lang w:val="en-US"/>
        </w:rPr>
        <w:t xml:space="preserve"> </w:t>
      </w:r>
    </w:p>
    <w:p w:rsidR="00222D32" w:rsidRPr="00902943" w:rsidRDefault="00E2259F" w:rsidP="00222D32">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w:t>
      </w:r>
      <w:r w:rsidR="00222D32" w:rsidRPr="00902943">
        <w:rPr>
          <w:rFonts w:ascii="Times New Roman" w:hAnsi="Times New Roman" w:cs="Times New Roman"/>
          <w:sz w:val="24"/>
          <w:szCs w:val="24"/>
          <w:lang w:val="en-US"/>
        </w:rPr>
        <w:t xml:space="preserve">utcome 4 includes learning, education, communication, awareness, diffusion of information on the deep sea biodiversity and its importance to policy makers, the fishing industry and general public. For the general public, the efforts are consequent. For the fishing industry, SIODFA was accepted as a member of the PSC starting from PSC2 but was not attending </w:t>
      </w:r>
      <w:r w:rsidR="00CA294E">
        <w:rPr>
          <w:rFonts w:ascii="Times New Roman" w:hAnsi="Times New Roman" w:cs="Times New Roman"/>
          <w:sz w:val="24"/>
          <w:szCs w:val="24"/>
          <w:lang w:val="en-US"/>
        </w:rPr>
        <w:t xml:space="preserve">PSC3 and </w:t>
      </w:r>
      <w:r w:rsidR="00C94B04">
        <w:rPr>
          <w:rFonts w:ascii="Times New Roman" w:hAnsi="Times New Roman" w:cs="Times New Roman"/>
          <w:sz w:val="24"/>
          <w:szCs w:val="24"/>
          <w:lang w:val="en-US"/>
        </w:rPr>
        <w:t>PSC</w:t>
      </w:r>
      <w:r w:rsidR="00CA294E">
        <w:rPr>
          <w:rFonts w:ascii="Times New Roman" w:hAnsi="Times New Roman" w:cs="Times New Roman"/>
          <w:sz w:val="24"/>
          <w:szCs w:val="24"/>
          <w:lang w:val="en-US"/>
        </w:rPr>
        <w:t>4 due to un</w:t>
      </w:r>
      <w:r w:rsidR="00222D32" w:rsidRPr="00902943">
        <w:rPr>
          <w:rFonts w:ascii="Times New Roman" w:hAnsi="Times New Roman" w:cs="Times New Roman"/>
          <w:sz w:val="24"/>
          <w:szCs w:val="24"/>
          <w:lang w:val="en-US"/>
        </w:rPr>
        <w:t>confidence in the delivery of the expected results. For the policy makers, the links with FAO, with regional fisheries management organizations and regional fisheries arrangement, the links were very weak. The same comment can be done for the links with the regional convention</w:t>
      </w:r>
      <w:r w:rsidR="00222D32">
        <w:rPr>
          <w:rFonts w:ascii="Times New Roman" w:hAnsi="Times New Roman" w:cs="Times New Roman"/>
          <w:sz w:val="24"/>
          <w:szCs w:val="24"/>
          <w:lang w:val="en-US"/>
        </w:rPr>
        <w:t>s</w:t>
      </w:r>
      <w:r w:rsidR="00222D32" w:rsidRPr="00902943">
        <w:rPr>
          <w:rFonts w:ascii="Times New Roman" w:hAnsi="Times New Roman" w:cs="Times New Roman"/>
          <w:sz w:val="24"/>
          <w:szCs w:val="24"/>
          <w:lang w:val="en-US"/>
        </w:rPr>
        <w:t xml:space="preserve"> and instruments, the countries of the region and the relevant institutions</w:t>
      </w:r>
      <w:r w:rsidR="00222D32">
        <w:rPr>
          <w:rFonts w:ascii="Times New Roman" w:hAnsi="Times New Roman" w:cs="Times New Roman"/>
          <w:sz w:val="24"/>
          <w:szCs w:val="24"/>
          <w:lang w:val="en-US"/>
        </w:rPr>
        <w:t>,</w:t>
      </w:r>
      <w:r w:rsidR="00222D32" w:rsidRPr="00902943">
        <w:rPr>
          <w:rFonts w:ascii="Times New Roman" w:hAnsi="Times New Roman" w:cs="Times New Roman"/>
          <w:sz w:val="24"/>
          <w:szCs w:val="24"/>
          <w:lang w:val="en-US"/>
        </w:rPr>
        <w:t xml:space="preserve"> administrations and officials.  The documents produced have not been widely distributed, being published in 2012</w:t>
      </w:r>
      <w:r w:rsidR="00222D32">
        <w:rPr>
          <w:rFonts w:ascii="Times New Roman" w:hAnsi="Times New Roman" w:cs="Times New Roman"/>
          <w:sz w:val="24"/>
          <w:szCs w:val="24"/>
          <w:lang w:val="en-US"/>
        </w:rPr>
        <w:t xml:space="preserve">, too late </w:t>
      </w:r>
      <w:r w:rsidR="00222D32" w:rsidRPr="00902943">
        <w:rPr>
          <w:rFonts w:ascii="Times New Roman" w:hAnsi="Times New Roman" w:cs="Times New Roman"/>
          <w:sz w:val="24"/>
          <w:szCs w:val="24"/>
          <w:lang w:val="en-US"/>
        </w:rPr>
        <w:t>to have an impact during the course of the project. Other expected documents have not been prepared, th</w:t>
      </w:r>
      <w:r w:rsidR="006E329A">
        <w:rPr>
          <w:rFonts w:ascii="Times New Roman" w:hAnsi="Times New Roman" w:cs="Times New Roman"/>
          <w:sz w:val="24"/>
          <w:szCs w:val="24"/>
          <w:lang w:val="en-US"/>
        </w:rPr>
        <w:t>us</w:t>
      </w:r>
      <w:r w:rsidR="00222D32" w:rsidRPr="00902943">
        <w:rPr>
          <w:rFonts w:ascii="Times New Roman" w:hAnsi="Times New Roman" w:cs="Times New Roman"/>
          <w:sz w:val="24"/>
          <w:szCs w:val="24"/>
          <w:lang w:val="en-US"/>
        </w:rPr>
        <w:t xml:space="preserve"> not distributed.   </w:t>
      </w:r>
    </w:p>
    <w:p w:rsidR="00222D32" w:rsidRDefault="00222D32" w:rsidP="00FE6F4A">
      <w:pPr>
        <w:autoSpaceDE w:val="0"/>
        <w:autoSpaceDN w:val="0"/>
        <w:adjustRightInd w:val="0"/>
        <w:spacing w:after="0" w:line="240" w:lineRule="auto"/>
        <w:jc w:val="both"/>
        <w:rPr>
          <w:rFonts w:ascii="Times New Roman" w:hAnsi="Times New Roman" w:cs="Times New Roman"/>
          <w:b/>
          <w:sz w:val="24"/>
          <w:szCs w:val="24"/>
          <w:lang w:val="en-US"/>
        </w:rPr>
      </w:pPr>
      <w:r w:rsidRPr="00C94B04">
        <w:rPr>
          <w:rFonts w:ascii="Times New Roman" w:hAnsi="Times New Roman" w:cs="Times New Roman"/>
          <w:b/>
          <w:sz w:val="24"/>
          <w:szCs w:val="24"/>
          <w:lang w:val="en-US"/>
        </w:rPr>
        <w:t>The rating of this outcome 3 includes 6 moderately unsatisfactory and 5 moderately satisfac</w:t>
      </w:r>
      <w:r w:rsidR="00FE6F4A">
        <w:rPr>
          <w:rFonts w:ascii="Times New Roman" w:hAnsi="Times New Roman" w:cs="Times New Roman"/>
          <w:b/>
          <w:sz w:val="24"/>
          <w:szCs w:val="24"/>
          <w:lang w:val="en-US"/>
        </w:rPr>
        <w:t>tory.</w:t>
      </w:r>
    </w:p>
    <w:p w:rsidR="00222D32" w:rsidRPr="006B4826" w:rsidRDefault="00222D32" w:rsidP="00F3038D">
      <w:pPr>
        <w:rPr>
          <w:rFonts w:ascii="Times New Roman" w:hAnsi="Times New Roman" w:cs="Times New Roman"/>
          <w:b/>
          <w:sz w:val="24"/>
          <w:szCs w:val="24"/>
          <w:lang w:val="en-US"/>
        </w:rPr>
      </w:pPr>
      <w:r w:rsidRPr="006B4826">
        <w:rPr>
          <w:rFonts w:ascii="Times New Roman" w:hAnsi="Times New Roman" w:cs="Times New Roman"/>
          <w:b/>
          <w:sz w:val="24"/>
          <w:szCs w:val="24"/>
          <w:lang w:val="en-US"/>
        </w:rPr>
        <w:lastRenderedPageBreak/>
        <w:t xml:space="preserve">3.3.2. Relevance </w:t>
      </w:r>
    </w:p>
    <w:p w:rsidR="00222D32" w:rsidRDefault="00222D32" w:rsidP="00222D32">
      <w:pPr>
        <w:spacing w:after="0" w:line="240" w:lineRule="auto"/>
        <w:jc w:val="both"/>
        <w:rPr>
          <w:rFonts w:ascii="Times New Roman" w:hAnsi="Times New Roman" w:cs="Times New Roman"/>
          <w:sz w:val="24"/>
          <w:szCs w:val="24"/>
          <w:lang w:val="en-US"/>
        </w:rPr>
      </w:pPr>
      <w:r w:rsidRPr="00FE1A65">
        <w:rPr>
          <w:rFonts w:ascii="Times New Roman" w:hAnsi="Times New Roman" w:cs="Times New Roman"/>
          <w:sz w:val="24"/>
          <w:szCs w:val="24"/>
          <w:lang w:val="en-US"/>
        </w:rPr>
        <w:t>T</w:t>
      </w:r>
      <w:r>
        <w:rPr>
          <w:rFonts w:ascii="Times New Roman" w:hAnsi="Times New Roman" w:cs="Times New Roman"/>
          <w:sz w:val="24"/>
          <w:szCs w:val="24"/>
          <w:lang w:val="en-US"/>
        </w:rPr>
        <w:t xml:space="preserve">he project </w:t>
      </w:r>
      <w:r w:rsidRPr="00B820B4">
        <w:rPr>
          <w:rFonts w:ascii="Times New Roman" w:hAnsi="Times New Roman" w:cs="Times New Roman"/>
          <w:sz w:val="24"/>
          <w:szCs w:val="24"/>
          <w:lang w:val="en-US"/>
        </w:rPr>
        <w:t xml:space="preserve">“Applying an ecosystem-based approach to fisheries management: focus on seamounts in the southern Indian Ocean” </w:t>
      </w:r>
      <w:r>
        <w:rPr>
          <w:rFonts w:ascii="Times New Roman" w:hAnsi="Times New Roman" w:cs="Times New Roman"/>
          <w:sz w:val="24"/>
          <w:szCs w:val="24"/>
          <w:lang w:val="en-US"/>
        </w:rPr>
        <w:t>is relevant as its main objective is to apply the principles and requirements of the UN system, and especially the UNCLOS and the CBD to a new domain for GEF IW, the high seas. The topic is in borderline of UNDP IW’s mandate, as it proposes to conserve biodiversity and manage human activities in an area encompassing a network of seamounts, considered as “Vulnerable Marine Ecosystems” located in the high seas for which the global community, as a whole, is responsible. The objective is to draw attention of UNCLOS and CBD, by proposing this project as a “pilot project” in which a model conservation and management plan for seamounts in the high seas would be set up, then replicated.</w:t>
      </w:r>
    </w:p>
    <w:p w:rsidR="00222D32" w:rsidRPr="00955E55" w:rsidRDefault="00222D32" w:rsidP="00222D32">
      <w:pPr>
        <w:spacing w:after="0" w:line="240" w:lineRule="auto"/>
        <w:jc w:val="both"/>
        <w:rPr>
          <w:rFonts w:ascii="Times New Roman" w:hAnsi="Times New Roman" w:cs="Times New Roman"/>
          <w:color w:val="FF0000"/>
          <w:sz w:val="24"/>
          <w:szCs w:val="24"/>
          <w:lang w:val="en-US"/>
        </w:rPr>
      </w:pPr>
    </w:p>
    <w:p w:rsidR="00222D32" w:rsidRPr="0049656E"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w:t>
      </w:r>
      <w:r w:rsidRPr="0049656E">
        <w:rPr>
          <w:rFonts w:ascii="Times New Roman" w:hAnsi="Times New Roman" w:cs="Times New Roman"/>
          <w:sz w:val="24"/>
          <w:szCs w:val="24"/>
          <w:lang w:val="en-US"/>
        </w:rPr>
        <w:t xml:space="preserve"> the overall objective of the project </w:t>
      </w:r>
      <w:r>
        <w:rPr>
          <w:rFonts w:ascii="Times New Roman" w:hAnsi="Times New Roman" w:cs="Times New Roman"/>
          <w:sz w:val="24"/>
          <w:szCs w:val="24"/>
          <w:lang w:val="en-US"/>
        </w:rPr>
        <w:t>is</w:t>
      </w:r>
      <w:r w:rsidRPr="0049656E">
        <w:rPr>
          <w:rFonts w:ascii="Times New Roman" w:hAnsi="Times New Roman" w:cs="Times New Roman"/>
          <w:sz w:val="24"/>
          <w:szCs w:val="24"/>
          <w:lang w:val="en-US"/>
        </w:rPr>
        <w:t xml:space="preserve"> to improve conservation and management of biodiversity of </w:t>
      </w:r>
      <w:r>
        <w:rPr>
          <w:rFonts w:ascii="Times New Roman" w:hAnsi="Times New Roman" w:cs="Times New Roman"/>
          <w:sz w:val="24"/>
          <w:szCs w:val="24"/>
          <w:lang w:val="en-US"/>
        </w:rPr>
        <w:t xml:space="preserve">seamounts, </w:t>
      </w:r>
      <w:r w:rsidRPr="0049656E">
        <w:rPr>
          <w:rFonts w:ascii="Times New Roman" w:hAnsi="Times New Roman" w:cs="Times New Roman"/>
          <w:sz w:val="24"/>
          <w:szCs w:val="24"/>
          <w:lang w:val="en-US"/>
        </w:rPr>
        <w:t xml:space="preserve">unique and vulnerable habitats in the high seas, it is </w:t>
      </w:r>
      <w:r>
        <w:rPr>
          <w:rFonts w:ascii="Times New Roman" w:hAnsi="Times New Roman" w:cs="Times New Roman"/>
          <w:sz w:val="24"/>
          <w:szCs w:val="24"/>
          <w:lang w:val="en-US"/>
        </w:rPr>
        <w:t>in line with GEF 4 strategies and strategic programmes of the International Waters and the Biodiversity Focal areas.</w:t>
      </w:r>
    </w:p>
    <w:p w:rsidR="00222D32" w:rsidRPr="00955E55" w:rsidRDefault="00222D32" w:rsidP="00222D32">
      <w:pPr>
        <w:spacing w:after="0" w:line="240" w:lineRule="auto"/>
        <w:jc w:val="both"/>
        <w:rPr>
          <w:rFonts w:ascii="Times New Roman" w:hAnsi="Times New Roman" w:cs="Times New Roman"/>
          <w:color w:val="FF0000"/>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F851B6">
        <w:rPr>
          <w:rFonts w:ascii="Times New Roman" w:hAnsi="Times New Roman" w:cs="Times New Roman"/>
          <w:sz w:val="24"/>
          <w:szCs w:val="24"/>
          <w:lang w:val="en-US"/>
        </w:rPr>
        <w:t xml:space="preserve">Concerning the International Waters Focal Area, it </w:t>
      </w:r>
      <w:r>
        <w:rPr>
          <w:rFonts w:ascii="Times New Roman" w:hAnsi="Times New Roman" w:cs="Times New Roman"/>
          <w:sz w:val="24"/>
          <w:szCs w:val="24"/>
          <w:lang w:val="en-US"/>
        </w:rPr>
        <w:t>addresses the two strategic objectives:</w:t>
      </w:r>
    </w:p>
    <w:p w:rsidR="00222D32" w:rsidRDefault="00222D32" w:rsidP="00222D32">
      <w:pPr>
        <w:spacing w:after="0" w:line="240" w:lineRule="auto"/>
        <w:ind w:left="7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-“To foster international multi-state cooperation on priority transboundary water concerns”</w:t>
      </w:r>
      <w:r>
        <w:rPr>
          <w:rFonts w:ascii="Times New Roman" w:hAnsi="Times New Roman" w:cs="Times New Roman"/>
          <w:bCs/>
          <w:sz w:val="24"/>
          <w:szCs w:val="24"/>
          <w:lang w:val="en-US"/>
        </w:rPr>
        <w:t xml:space="preserve">, in particular “to restore and sustain coastal and marine fish stocks and associated biological diversity” </w:t>
      </w:r>
      <w:r w:rsidRPr="00F851B6">
        <w:rPr>
          <w:rFonts w:ascii="Times New Roman" w:hAnsi="Times New Roman" w:cs="Times New Roman"/>
          <w:bCs/>
          <w:sz w:val="24"/>
          <w:szCs w:val="24"/>
          <w:lang w:val="en-US"/>
        </w:rPr>
        <w:t>through more comprehensive, ecosystem-based approaches to management</w:t>
      </w:r>
      <w:r w:rsidRPr="00F851B6">
        <w:rPr>
          <w:rFonts w:ascii="Times New Roman" w:hAnsi="Times New Roman" w:cs="Times New Roman"/>
          <w:sz w:val="24"/>
          <w:szCs w:val="24"/>
          <w:lang w:val="en-US"/>
        </w:rPr>
        <w:t>.</w:t>
      </w:r>
      <w:proofErr w:type="gramEnd"/>
      <w:r w:rsidRPr="00F851B6">
        <w:rPr>
          <w:rFonts w:ascii="Times New Roman" w:hAnsi="Times New Roman" w:cs="Times New Roman"/>
          <w:sz w:val="24"/>
          <w:szCs w:val="24"/>
          <w:lang w:val="en-US"/>
        </w:rPr>
        <w:t xml:space="preserve"> The project aims </w:t>
      </w:r>
      <w:r>
        <w:rPr>
          <w:rFonts w:ascii="Times New Roman" w:hAnsi="Times New Roman" w:cs="Times New Roman"/>
          <w:sz w:val="24"/>
          <w:szCs w:val="24"/>
          <w:lang w:val="en-US"/>
        </w:rPr>
        <w:t>at facilitating</w:t>
      </w:r>
      <w:r w:rsidRPr="00F851B6">
        <w:rPr>
          <w:rFonts w:ascii="Times New Roman" w:hAnsi="Times New Roman" w:cs="Times New Roman"/>
          <w:sz w:val="24"/>
          <w:szCs w:val="24"/>
          <w:lang w:val="en-US"/>
        </w:rPr>
        <w:t xml:space="preserve"> the development of a management and regulatory framework for marine resources in the high seas of the southern Indian Ocean, based on the internationally recognized ecosystem and precautionary approac</w:t>
      </w:r>
      <w:r>
        <w:rPr>
          <w:rFonts w:ascii="Times New Roman" w:hAnsi="Times New Roman" w:cs="Times New Roman"/>
          <w:sz w:val="24"/>
          <w:szCs w:val="24"/>
          <w:lang w:val="en-US"/>
        </w:rPr>
        <w:t>hes and on the findings of scientific research through site exploration of seamounts in the south Indian Ocean with 2 oceanographic cruises.</w:t>
      </w:r>
    </w:p>
    <w:p w:rsidR="00222D32" w:rsidRDefault="00222D32" w:rsidP="00222D32">
      <w:pPr>
        <w:spacing w:after="0" w:line="24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en-US"/>
        </w:rPr>
        <w:t>-“To catalyze transboundary action addressing water concerns” through involving the relevant stakeholders of the countries of South Indian Ocean to participate and benefit in the capacity building, technical assistance in initiating policy, legal and institutional reforms and develop management tools on a regional basis to meet the WSSD targets for sustainable fisheries and the UNGA 61/105 requirements. Learning, communication and outreach are major component</w:t>
      </w:r>
      <w:r w:rsidR="00F3038D">
        <w:rPr>
          <w:rFonts w:ascii="Times New Roman" w:hAnsi="Times New Roman" w:cs="Times New Roman"/>
          <w:sz w:val="24"/>
          <w:szCs w:val="24"/>
          <w:lang w:val="en-US"/>
        </w:rPr>
        <w:t>s</w:t>
      </w:r>
      <w:r>
        <w:rPr>
          <w:rFonts w:ascii="Times New Roman" w:hAnsi="Times New Roman" w:cs="Times New Roman"/>
          <w:sz w:val="24"/>
          <w:szCs w:val="24"/>
          <w:lang w:val="en-US"/>
        </w:rPr>
        <w:t xml:space="preserve"> of the project. </w:t>
      </w:r>
    </w:p>
    <w:p w:rsidR="00222D32" w:rsidRPr="00955E55" w:rsidRDefault="00222D32" w:rsidP="00222D32">
      <w:pPr>
        <w:spacing w:after="0" w:line="240" w:lineRule="auto"/>
        <w:jc w:val="both"/>
        <w:rPr>
          <w:rFonts w:ascii="Times New Roman" w:hAnsi="Times New Roman" w:cs="Times New Roman"/>
          <w:color w:val="FF0000"/>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project refers mainly to the Strategic Program 1 “restoring and sustaining coastal and marine fish stocks and associated biological diversity” with the target to increase the coverage of MPA and to enhance political commitments made to ecosystem-based joint action on sustainable fisheries.</w:t>
      </w:r>
    </w:p>
    <w:p w:rsidR="00222D32" w:rsidRPr="00955E55" w:rsidRDefault="00222D32" w:rsidP="00222D32">
      <w:pPr>
        <w:spacing w:after="0" w:line="240" w:lineRule="auto"/>
        <w:jc w:val="both"/>
        <w:rPr>
          <w:rFonts w:ascii="Times New Roman" w:hAnsi="Times New Roman" w:cs="Times New Roman"/>
          <w:color w:val="FF0000"/>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Concerning the Biodiversity Focal Area, it addresses two strategic objectives: “to catalyze sustainability of protected area systems”, in particular to “increase representation of effectively managed marine PA areas in PA systems” and “to mainstream biodiversity in production landscapes/sea</w:t>
      </w:r>
      <w:r w:rsidR="00163055">
        <w:rPr>
          <w:rFonts w:ascii="Times New Roman" w:hAnsi="Times New Roman" w:cs="Times New Roman"/>
          <w:sz w:val="24"/>
          <w:szCs w:val="24"/>
          <w:lang w:val="en-US"/>
        </w:rPr>
        <w:t>-</w:t>
      </w:r>
      <w:r>
        <w:rPr>
          <w:rFonts w:ascii="Times New Roman" w:hAnsi="Times New Roman" w:cs="Times New Roman"/>
          <w:sz w:val="24"/>
          <w:szCs w:val="24"/>
          <w:lang w:val="en-US"/>
        </w:rPr>
        <w:t xml:space="preserve">spaces and sectors” in particular “strengthening the policy and regulatory framework for mainstreaming biodiversity”. </w:t>
      </w:r>
    </w:p>
    <w:p w:rsidR="00222D32" w:rsidRPr="00955E55" w:rsidRDefault="00222D32" w:rsidP="00222D32">
      <w:pPr>
        <w:spacing w:after="0" w:line="240" w:lineRule="auto"/>
        <w:jc w:val="both"/>
        <w:rPr>
          <w:rFonts w:ascii="Times New Roman" w:hAnsi="Times New Roman" w:cs="Times New Roman"/>
          <w:color w:val="FF0000"/>
          <w:sz w:val="24"/>
          <w:szCs w:val="24"/>
          <w:lang w:val="en-US"/>
        </w:rPr>
      </w:pPr>
    </w:p>
    <w:p w:rsidR="00222D32" w:rsidRPr="00D505C9"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relevance of the project also lies in the fact that globally the conservation and sustainable management of the high seas biodiversity has become a priority at international fora and for specific agencies such as the UN General Assembly, the CBD and FAO which stressed “the need for rapid action to address the serious threats to marine biodiversity in areas beyond national jurisdiction, with particular reference to seamounts, hydrothermal vents, cold-water </w:t>
      </w:r>
      <w:r>
        <w:rPr>
          <w:rFonts w:ascii="Times New Roman" w:hAnsi="Times New Roman" w:cs="Times New Roman"/>
          <w:sz w:val="24"/>
          <w:szCs w:val="24"/>
          <w:lang w:val="en-US"/>
        </w:rPr>
        <w:lastRenderedPageBreak/>
        <w:t xml:space="preserve">corals and other vulnerable ecosystems and certain underwater features and in keeping with precautionary and ecosystem approaches”. </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 important step towards implementation of UNGA 61/105 and its paragraph 80, a resolution on sustainable fisheries and on protection of vulnerable marine ecosystems adopted by the United Nations General Assembly in 2006, has been achieved by the SIODFA which in 2006 voluntarily set aside 11 Benthic Protected Areas </w:t>
      </w:r>
      <w:r w:rsidRPr="00276AEA">
        <w:rPr>
          <w:rFonts w:ascii="Times New Roman" w:hAnsi="Times New Roman" w:cs="Times New Roman"/>
          <w:sz w:val="24"/>
          <w:szCs w:val="24"/>
          <w:lang w:val="en-US"/>
        </w:rPr>
        <w:t>of the southern Indian Ocean over 300 000 km</w:t>
      </w:r>
      <w:r w:rsidRPr="00D41B6B">
        <w:rPr>
          <w:rFonts w:ascii="Times New Roman" w:hAnsi="Times New Roman" w:cs="Times New Roman"/>
          <w:sz w:val="24"/>
          <w:szCs w:val="24"/>
          <w:vertAlign w:val="superscript"/>
          <w:lang w:val="en-US"/>
        </w:rPr>
        <w:t>2</w:t>
      </w:r>
      <w:r w:rsidRPr="00276AEA">
        <w:rPr>
          <w:rFonts w:ascii="Times New Roman" w:hAnsi="Times New Roman" w:cs="Times New Roman"/>
          <w:sz w:val="24"/>
          <w:szCs w:val="24"/>
          <w:lang w:val="en-US"/>
        </w:rPr>
        <w:t>, one of the largest marine protected area enclosures</w:t>
      </w:r>
      <w:r>
        <w:rPr>
          <w:rFonts w:ascii="Times New Roman" w:hAnsi="Times New Roman" w:cs="Times New Roman"/>
          <w:sz w:val="24"/>
          <w:szCs w:val="24"/>
          <w:lang w:val="en-US"/>
        </w:rPr>
        <w:t>.</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One of the main objectives of the GEF UNDP/IUCN project is to contribute, by its outcomes, </w:t>
      </w:r>
      <w:r w:rsidRPr="00003BC6">
        <w:rPr>
          <w:rFonts w:ascii="Times New Roman" w:hAnsi="Times New Roman" w:cs="Times New Roman"/>
          <w:sz w:val="24"/>
          <w:szCs w:val="24"/>
          <w:lang w:val="en-US"/>
        </w:rPr>
        <w:t xml:space="preserve">to implement decisions taken by States at international </w:t>
      </w:r>
      <w:r>
        <w:rPr>
          <w:rFonts w:ascii="Times New Roman" w:hAnsi="Times New Roman" w:cs="Times New Roman"/>
          <w:sz w:val="24"/>
          <w:szCs w:val="24"/>
          <w:lang w:val="en-US"/>
        </w:rPr>
        <w:t>meetings</w:t>
      </w:r>
      <w:r w:rsidRPr="00003BC6">
        <w:rPr>
          <w:rFonts w:ascii="Times New Roman" w:hAnsi="Times New Roman" w:cs="Times New Roman"/>
          <w:sz w:val="24"/>
          <w:szCs w:val="24"/>
          <w:lang w:val="en-US"/>
        </w:rPr>
        <w:t xml:space="preserve"> such as WSSD, FAO, UNGA, CBD, UNFSA or United Nations Informal Consultative Process on Oceans</w:t>
      </w:r>
      <w:r>
        <w:rPr>
          <w:rFonts w:ascii="Times New Roman" w:hAnsi="Times New Roman" w:cs="Times New Roman"/>
          <w:sz w:val="24"/>
          <w:szCs w:val="24"/>
          <w:lang w:val="en-US"/>
        </w:rPr>
        <w:t>,</w:t>
      </w:r>
      <w:r w:rsidRPr="00003BC6">
        <w:rPr>
          <w:rFonts w:ascii="Times New Roman" w:hAnsi="Times New Roman" w:cs="Times New Roman"/>
          <w:sz w:val="24"/>
          <w:szCs w:val="24"/>
          <w:lang w:val="en-US"/>
        </w:rPr>
        <w:t xml:space="preserve"> Law of the Sea (UNICPOLOS)</w:t>
      </w:r>
      <w:r>
        <w:rPr>
          <w:rFonts w:ascii="Times New Roman" w:hAnsi="Times New Roman" w:cs="Times New Roman"/>
          <w:sz w:val="24"/>
          <w:szCs w:val="24"/>
          <w:lang w:val="en-US"/>
        </w:rPr>
        <w:t xml:space="preserve"> and regional relevant instruments (Regional convention; RFMOs and RFAs)</w:t>
      </w:r>
      <w:r w:rsidRPr="00003BC6">
        <w:rPr>
          <w:rFonts w:ascii="Times New Roman" w:hAnsi="Times New Roman" w:cs="Times New Roman"/>
          <w:sz w:val="24"/>
          <w:szCs w:val="24"/>
          <w:lang w:val="en-US"/>
        </w:rPr>
        <w:t>.</w:t>
      </w:r>
    </w:p>
    <w:p w:rsidR="00247213" w:rsidRDefault="00247213" w:rsidP="00222D32">
      <w:pPr>
        <w:spacing w:after="0" w:line="240" w:lineRule="auto"/>
        <w:jc w:val="both"/>
        <w:rPr>
          <w:rFonts w:ascii="Times New Roman" w:hAnsi="Times New Roman" w:cs="Times New Roman"/>
          <w:sz w:val="24"/>
          <w:szCs w:val="24"/>
          <w:lang w:val="en-US"/>
        </w:rPr>
      </w:pPr>
    </w:p>
    <w:p w:rsidR="00247213" w:rsidRDefault="00247213" w:rsidP="00222D32">
      <w:pPr>
        <w:spacing w:after="0" w:line="240" w:lineRule="auto"/>
        <w:jc w:val="both"/>
        <w:rPr>
          <w:rFonts w:ascii="Times New Roman" w:hAnsi="Times New Roman" w:cs="Times New Roman"/>
          <w:sz w:val="24"/>
          <w:szCs w:val="24"/>
          <w:lang w:val="en-US"/>
        </w:rPr>
      </w:pPr>
      <w:r w:rsidRPr="00247213">
        <w:rPr>
          <w:rFonts w:ascii="Times New Roman" w:hAnsi="Times New Roman" w:cs="Times New Roman"/>
          <w:sz w:val="24"/>
          <w:szCs w:val="24"/>
          <w:lang w:val="en-US"/>
        </w:rPr>
        <w:t>In reference to Table 3 Rating of project performance against GEF-IW program monitoring scale</w:t>
      </w:r>
    </w:p>
    <w:p w:rsidR="00222D32" w:rsidRPr="00030DE2" w:rsidRDefault="00222D32" w:rsidP="00222D32">
      <w:pPr>
        <w:spacing w:after="0" w:line="240" w:lineRule="auto"/>
        <w:jc w:val="both"/>
        <w:rPr>
          <w:rFonts w:ascii="Times New Roman" w:hAnsi="Times New Roman" w:cs="Times New Roman"/>
          <w:b/>
          <w:sz w:val="24"/>
          <w:szCs w:val="24"/>
          <w:lang w:val="en-US"/>
        </w:rPr>
      </w:pPr>
    </w:p>
    <w:tbl>
      <w:tblPr>
        <w:tblStyle w:val="Grilledutableau"/>
        <w:tblW w:w="0" w:type="auto"/>
        <w:tblLook w:val="04A0" w:firstRow="1" w:lastRow="0" w:firstColumn="1" w:lastColumn="0" w:noHBand="0" w:noVBand="1"/>
      </w:tblPr>
      <w:tblGrid>
        <w:gridCol w:w="9224"/>
      </w:tblGrid>
      <w:tr w:rsidR="00222D32" w:rsidRPr="00803353" w:rsidTr="00680C5E">
        <w:tc>
          <w:tcPr>
            <w:tcW w:w="9224" w:type="dxa"/>
          </w:tcPr>
          <w:p w:rsidR="00222D32" w:rsidRDefault="00247213" w:rsidP="00680C5E">
            <w:pPr>
              <w:jc w:val="both"/>
              <w:rPr>
                <w:rFonts w:ascii="Times New Roman" w:hAnsi="Times New Roman" w:cs="Times New Roman"/>
                <w:sz w:val="24"/>
                <w:szCs w:val="24"/>
              </w:rPr>
            </w:pPr>
            <w:r>
              <w:rPr>
                <w:rFonts w:ascii="Times New Roman" w:hAnsi="Times New Roman" w:cs="Times New Roman"/>
                <w:b/>
                <w:sz w:val="24"/>
                <w:szCs w:val="24"/>
              </w:rPr>
              <w:t>T</w:t>
            </w:r>
            <w:r w:rsidR="009E073E">
              <w:rPr>
                <w:rFonts w:ascii="Times New Roman" w:hAnsi="Times New Roman" w:cs="Times New Roman"/>
                <w:b/>
                <w:sz w:val="24"/>
                <w:szCs w:val="24"/>
              </w:rPr>
              <w:t>he project was fully R</w:t>
            </w:r>
            <w:r w:rsidR="00222D32" w:rsidRPr="0072792E">
              <w:rPr>
                <w:rFonts w:ascii="Times New Roman" w:hAnsi="Times New Roman" w:cs="Times New Roman"/>
                <w:b/>
                <w:sz w:val="24"/>
                <w:szCs w:val="24"/>
              </w:rPr>
              <w:t>elevant but the results are score</w:t>
            </w:r>
            <w:r w:rsidR="0068630C">
              <w:rPr>
                <w:rFonts w:ascii="Times New Roman" w:hAnsi="Times New Roman" w:cs="Times New Roman"/>
                <w:b/>
                <w:sz w:val="24"/>
                <w:szCs w:val="24"/>
              </w:rPr>
              <w:t>d</w:t>
            </w:r>
            <w:r w:rsidR="00222D32" w:rsidRPr="0072792E">
              <w:rPr>
                <w:rFonts w:ascii="Times New Roman" w:hAnsi="Times New Roman" w:cs="Times New Roman"/>
                <w:b/>
                <w:sz w:val="24"/>
                <w:szCs w:val="24"/>
              </w:rPr>
              <w:t xml:space="preserve"> Moderately Likely</w:t>
            </w:r>
            <w:r w:rsidR="00222D32">
              <w:rPr>
                <w:rFonts w:ascii="Times New Roman" w:hAnsi="Times New Roman" w:cs="Times New Roman"/>
                <w:b/>
                <w:sz w:val="24"/>
                <w:szCs w:val="24"/>
              </w:rPr>
              <w:t xml:space="preserve"> </w:t>
            </w:r>
          </w:p>
        </w:tc>
      </w:tr>
    </w:tbl>
    <w:p w:rsidR="00222D32" w:rsidRPr="00305C44" w:rsidRDefault="00222D32" w:rsidP="00222D32">
      <w:pPr>
        <w:spacing w:after="0" w:line="240" w:lineRule="auto"/>
        <w:jc w:val="both"/>
        <w:rPr>
          <w:rFonts w:ascii="Times New Roman" w:hAnsi="Times New Roman" w:cs="Times New Roman"/>
          <w:sz w:val="24"/>
          <w:szCs w:val="24"/>
          <w:lang w:val="en-US"/>
        </w:rPr>
      </w:pPr>
    </w:p>
    <w:p w:rsidR="00222D32" w:rsidRPr="00A451D2" w:rsidRDefault="00222D32" w:rsidP="00222D32">
      <w:pPr>
        <w:spacing w:after="0" w:line="240" w:lineRule="auto"/>
        <w:rPr>
          <w:rFonts w:ascii="Times New Roman" w:hAnsi="Times New Roman" w:cs="Times New Roman"/>
          <w:b/>
          <w:sz w:val="24"/>
          <w:szCs w:val="24"/>
          <w:lang w:val="en-US"/>
        </w:rPr>
      </w:pPr>
    </w:p>
    <w:p w:rsidR="00222D32" w:rsidRDefault="00222D32" w:rsidP="00222D32">
      <w:pPr>
        <w:spacing w:after="0" w:line="240" w:lineRule="auto"/>
        <w:rPr>
          <w:rFonts w:ascii="Times New Roman" w:hAnsi="Times New Roman" w:cs="Times New Roman"/>
          <w:b/>
          <w:sz w:val="28"/>
          <w:szCs w:val="28"/>
          <w:lang w:val="en-US"/>
        </w:rPr>
      </w:pPr>
      <w:r>
        <w:rPr>
          <w:rFonts w:ascii="Times New Roman" w:hAnsi="Times New Roman" w:cs="Times New Roman"/>
          <w:b/>
          <w:sz w:val="24"/>
          <w:szCs w:val="24"/>
          <w:lang w:val="en-US"/>
        </w:rPr>
        <w:t>3.3.3. Effectiveness</w:t>
      </w:r>
    </w:p>
    <w:p w:rsidR="00222D32" w:rsidRPr="00955E55" w:rsidRDefault="00222D32" w:rsidP="00222D32">
      <w:pPr>
        <w:spacing w:after="0" w:line="240" w:lineRule="auto"/>
        <w:jc w:val="both"/>
        <w:rPr>
          <w:rFonts w:ascii="Times New Roman" w:hAnsi="Times New Roman" w:cs="Times New Roman"/>
          <w:color w:val="FF0000"/>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 described in the section on implementation and results (3.2), t</w:t>
      </w:r>
      <w:r w:rsidRPr="00853CBA">
        <w:rPr>
          <w:rFonts w:ascii="Times New Roman" w:hAnsi="Times New Roman" w:cs="Times New Roman"/>
          <w:sz w:val="24"/>
          <w:szCs w:val="24"/>
          <w:lang w:val="en-US"/>
        </w:rPr>
        <w:t>he expected outcomes and objectives have not all been achieved as planned</w:t>
      </w:r>
      <w:r>
        <w:rPr>
          <w:rFonts w:ascii="Times New Roman" w:hAnsi="Times New Roman" w:cs="Times New Roman"/>
          <w:sz w:val="24"/>
          <w:szCs w:val="24"/>
          <w:lang w:val="en-US"/>
        </w:rPr>
        <w:t>, even if the length of the project, with its extension, was sufficient to realize most of them</w:t>
      </w:r>
      <w:r w:rsidRPr="00853CBA">
        <w:rPr>
          <w:rFonts w:ascii="Times New Roman" w:hAnsi="Times New Roman" w:cs="Times New Roman"/>
          <w:sz w:val="24"/>
          <w:szCs w:val="24"/>
          <w:lang w:val="en-US"/>
        </w:rPr>
        <w:t xml:space="preserve">. </w:t>
      </w:r>
      <w:r w:rsidR="00B35F94">
        <w:rPr>
          <w:rFonts w:ascii="Times New Roman" w:hAnsi="Times New Roman" w:cs="Times New Roman"/>
          <w:sz w:val="24"/>
          <w:szCs w:val="24"/>
          <w:lang w:val="en-US"/>
        </w:rPr>
        <w:t>Several factors having</w:t>
      </w:r>
      <w:r w:rsidRPr="0072792E">
        <w:rPr>
          <w:rFonts w:ascii="Times New Roman" w:hAnsi="Times New Roman" w:cs="Times New Roman"/>
          <w:sz w:val="24"/>
          <w:szCs w:val="24"/>
          <w:lang w:val="en-US"/>
        </w:rPr>
        <w:t xml:space="preserve"> contributed to this </w:t>
      </w:r>
      <w:proofErr w:type="gramStart"/>
      <w:r w:rsidRPr="0072792E">
        <w:rPr>
          <w:rFonts w:ascii="Times New Roman" w:hAnsi="Times New Roman" w:cs="Times New Roman"/>
          <w:sz w:val="24"/>
          <w:szCs w:val="24"/>
          <w:lang w:val="en-US"/>
        </w:rPr>
        <w:t>result</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00B35F94">
        <w:rPr>
          <w:rFonts w:ascii="Times New Roman" w:hAnsi="Times New Roman" w:cs="Times New Roman"/>
          <w:sz w:val="24"/>
          <w:szCs w:val="24"/>
          <w:lang w:val="en-US"/>
        </w:rPr>
        <w:t xml:space="preserve">are </w:t>
      </w:r>
      <w:r>
        <w:rPr>
          <w:rFonts w:ascii="Times New Roman" w:hAnsi="Times New Roman" w:cs="Times New Roman"/>
          <w:sz w:val="24"/>
          <w:szCs w:val="24"/>
          <w:lang w:val="en-US"/>
        </w:rPr>
        <w:t>described in the following paragraphs.</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If the scientific component has not been achieved, the work is in progress and soon outstanding results will be published in peer-reviewed publications. </w:t>
      </w:r>
    </w:p>
    <w:p w:rsidR="00222D32" w:rsidRDefault="00222D32" w:rsidP="00222D32">
      <w:pPr>
        <w:spacing w:after="0" w:line="240" w:lineRule="auto"/>
        <w:jc w:val="both"/>
        <w:rPr>
          <w:rFonts w:ascii="Times New Roman" w:hAnsi="Times New Roman" w:cs="Times New Roman"/>
          <w:sz w:val="24"/>
          <w:szCs w:val="24"/>
          <w:lang w:val="en-US"/>
        </w:rPr>
      </w:pPr>
    </w:p>
    <w:p w:rsidR="00222D32" w:rsidRPr="00A451D2" w:rsidRDefault="00222D32" w:rsidP="00222D32">
      <w:pPr>
        <w:spacing w:after="0" w:line="240" w:lineRule="auto"/>
        <w:jc w:val="both"/>
        <w:rPr>
          <w:rFonts w:ascii="Times New Roman" w:hAnsi="Times New Roman" w:cs="Times New Roman"/>
          <w:sz w:val="24"/>
          <w:szCs w:val="24"/>
          <w:lang w:val="en-US"/>
        </w:rPr>
      </w:pPr>
      <w:r w:rsidRPr="00A451D2">
        <w:rPr>
          <w:rFonts w:ascii="Times New Roman" w:hAnsi="Times New Roman" w:cs="Times New Roman"/>
          <w:sz w:val="24"/>
          <w:szCs w:val="24"/>
          <w:lang w:val="en-US"/>
        </w:rPr>
        <w:t>The lack of effectiveness of the management/conservation component is more due to a lack of vision on the time assessed to analyze data after a cruise and of the type of data and the sampling strategy needed for ecological site assessment tailored for rapid response to conservation/management</w:t>
      </w:r>
      <w:r>
        <w:rPr>
          <w:rFonts w:ascii="Times New Roman" w:hAnsi="Times New Roman" w:cs="Times New Roman"/>
          <w:sz w:val="24"/>
          <w:szCs w:val="24"/>
          <w:lang w:val="en-US"/>
        </w:rPr>
        <w:t xml:space="preserve"> which is not the same strategy as sample collecting on the benthos.</w:t>
      </w:r>
      <w:r w:rsidRPr="00A451D2">
        <w:rPr>
          <w:rFonts w:ascii="Times New Roman" w:hAnsi="Times New Roman" w:cs="Times New Roman"/>
          <w:sz w:val="24"/>
          <w:szCs w:val="24"/>
          <w:lang w:val="en-US"/>
        </w:rPr>
        <w:t xml:space="preserve"> Also it has been demonstrated that the analysis of preliminary results from the benthic cruise were sufficient for setting up the basis of a management orientated paper presented by </w:t>
      </w:r>
      <w:r>
        <w:rPr>
          <w:rFonts w:ascii="Times New Roman" w:hAnsi="Times New Roman" w:cs="Times New Roman"/>
          <w:sz w:val="24"/>
          <w:szCs w:val="24"/>
          <w:lang w:val="en-US"/>
        </w:rPr>
        <w:t xml:space="preserve">the NERC project </w:t>
      </w:r>
      <w:r w:rsidRPr="00A451D2">
        <w:rPr>
          <w:rFonts w:ascii="Times New Roman" w:hAnsi="Times New Roman" w:cs="Times New Roman"/>
          <w:sz w:val="24"/>
          <w:szCs w:val="24"/>
          <w:lang w:val="en-US"/>
        </w:rPr>
        <w:t xml:space="preserve">in 2012 at the CBD which had for result to have them accepted as EBSAs. </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A451D2">
        <w:rPr>
          <w:rFonts w:ascii="Times New Roman" w:hAnsi="Times New Roman" w:cs="Times New Roman"/>
          <w:sz w:val="24"/>
          <w:szCs w:val="24"/>
          <w:lang w:val="en-US"/>
        </w:rPr>
        <w:t xml:space="preserve">One should have also investigated more comprehensively the existing data on fisheries, seamount environment and faunal assemblages. As well scientific data in particular video/photos footage from other oceanographic cruises on the SW Indian Ridge which are mostly for geological/physical purposes are relevant. Often the exploration of the seabed is performed by different submersibles manned, towed or autonomous, by regular transects on a large scale generally for mapping </w:t>
      </w:r>
      <w:r>
        <w:rPr>
          <w:rFonts w:ascii="Times New Roman" w:hAnsi="Times New Roman" w:cs="Times New Roman"/>
          <w:sz w:val="24"/>
          <w:szCs w:val="24"/>
          <w:lang w:val="en-US"/>
        </w:rPr>
        <w:t xml:space="preserve">and sampling </w:t>
      </w:r>
      <w:r w:rsidRPr="00A451D2">
        <w:rPr>
          <w:rFonts w:ascii="Times New Roman" w:hAnsi="Times New Roman" w:cs="Times New Roman"/>
          <w:sz w:val="24"/>
          <w:szCs w:val="24"/>
          <w:lang w:val="en-US"/>
        </w:rPr>
        <w:t xml:space="preserve">purposes. The scales they use are often what </w:t>
      </w:r>
      <w:proofErr w:type="gramStart"/>
      <w:r w:rsidRPr="00A451D2">
        <w:rPr>
          <w:rFonts w:ascii="Times New Roman" w:hAnsi="Times New Roman" w:cs="Times New Roman"/>
          <w:sz w:val="24"/>
          <w:szCs w:val="24"/>
          <w:lang w:val="en-US"/>
        </w:rPr>
        <w:t>is</w:t>
      </w:r>
      <w:proofErr w:type="gramEnd"/>
      <w:r w:rsidRPr="00A451D2">
        <w:rPr>
          <w:rFonts w:ascii="Times New Roman" w:hAnsi="Times New Roman" w:cs="Times New Roman"/>
          <w:sz w:val="24"/>
          <w:szCs w:val="24"/>
          <w:lang w:val="en-US"/>
        </w:rPr>
        <w:t xml:space="preserve"> needed to explore an area proposed as reference area or MPA, well representing faunal assemblages and substrate occurring in the area.</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Therefore the design of site exploration should have been at least partly orientated towards conservation/management ecology, with an adapted sampling strategy involving rapid </w:t>
      </w:r>
      <w:r>
        <w:rPr>
          <w:rFonts w:ascii="Times New Roman" w:hAnsi="Times New Roman" w:cs="Times New Roman"/>
          <w:sz w:val="24"/>
          <w:szCs w:val="24"/>
          <w:lang w:val="en-US"/>
        </w:rPr>
        <w:lastRenderedPageBreak/>
        <w:t xml:space="preserve">ecological assessments by means of ROV transects according to a planned methodology to investigate the main representative habitats and faunal assemblages, ecological niches, faunal functional groups and anthropogenic impacts. Environmental parameters close to the substrate should have been registered in order to set up </w:t>
      </w:r>
      <w:r w:rsidR="00B35F94">
        <w:rPr>
          <w:rFonts w:ascii="Times New Roman" w:hAnsi="Times New Roman" w:cs="Times New Roman"/>
          <w:sz w:val="24"/>
          <w:szCs w:val="24"/>
          <w:lang w:val="en-US"/>
        </w:rPr>
        <w:t xml:space="preserve">a </w:t>
      </w:r>
      <w:r>
        <w:rPr>
          <w:rFonts w:ascii="Times New Roman" w:hAnsi="Times New Roman" w:cs="Times New Roman"/>
          <w:sz w:val="24"/>
          <w:szCs w:val="24"/>
          <w:lang w:val="en-US"/>
        </w:rPr>
        <w:t>multi</w:t>
      </w:r>
      <w:r w:rsidR="00163055">
        <w:rPr>
          <w:rFonts w:ascii="Times New Roman" w:hAnsi="Times New Roman" w:cs="Times New Roman"/>
          <w:sz w:val="24"/>
          <w:szCs w:val="24"/>
          <w:lang w:val="en-US"/>
        </w:rPr>
        <w:t>-</w:t>
      </w:r>
      <w:r>
        <w:rPr>
          <w:rFonts w:ascii="Times New Roman" w:hAnsi="Times New Roman" w:cs="Times New Roman"/>
          <w:sz w:val="24"/>
          <w:szCs w:val="24"/>
          <w:lang w:val="en-US"/>
        </w:rPr>
        <w:t>parameter layering (ecological, biodiversity, threat indicators</w:t>
      </w:r>
      <w:r w:rsidR="00163055">
        <w:rPr>
          <w:rFonts w:ascii="Times New Roman" w:hAnsi="Times New Roman" w:cs="Times New Roman"/>
          <w:sz w:val="24"/>
          <w:szCs w:val="24"/>
          <w:lang w:val="en-US"/>
        </w:rPr>
        <w:t>..) which would enable the mode</w:t>
      </w:r>
      <w:r>
        <w:rPr>
          <w:rFonts w:ascii="Times New Roman" w:hAnsi="Times New Roman" w:cs="Times New Roman"/>
          <w:sz w:val="24"/>
          <w:szCs w:val="24"/>
          <w:lang w:val="en-US"/>
        </w:rPr>
        <w:t xml:space="preserve">ling, (coarsely at first and evolving with coming data), of the ecosystem functioning; An innovative tool which would </w:t>
      </w:r>
      <w:r w:rsidR="00B35F94">
        <w:rPr>
          <w:rFonts w:ascii="Times New Roman" w:hAnsi="Times New Roman" w:cs="Times New Roman"/>
          <w:sz w:val="24"/>
          <w:szCs w:val="24"/>
          <w:lang w:val="en-US"/>
        </w:rPr>
        <w:t>permit</w:t>
      </w:r>
      <w:r>
        <w:rPr>
          <w:rFonts w:ascii="Times New Roman" w:hAnsi="Times New Roman" w:cs="Times New Roman"/>
          <w:sz w:val="24"/>
          <w:szCs w:val="24"/>
          <w:lang w:val="en-US"/>
        </w:rPr>
        <w:t xml:space="preserve"> stakeholders to be informed of the state of the ecosystem and respond to predictive scenarios.</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management component could have produced most of the planned outcomes on basis of preliminary scientific results of the cruises, on the experience on site of SIODFA and FAO developing management options on site and on a comprehensive analysis of the scientific and fisheries literature on the area and on similar environments in the region and globally.</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much higher involvement in the region, southern Indian and Western Indian Ocean would have developed fruitful discussions enabling to work on the legal and institutional gap analysis an setting up together the different options, thus anchoring better the project and making it sustainable as an initiative.</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D73EBB">
        <w:rPr>
          <w:rFonts w:ascii="Times New Roman" w:hAnsi="Times New Roman" w:cs="Times New Roman"/>
          <w:sz w:val="24"/>
          <w:szCs w:val="24"/>
          <w:lang w:val="en-US"/>
        </w:rPr>
        <w:t>Collaboration with partners such as FAO and the fishing industry, SIODFA were also key elements for achieving the desired results on the loop sciences/ fisheries/management while taking into account socio-economic needs. As this collaboration has not been quite effective, neither with other entities of the region, the project did not</w:t>
      </w:r>
      <w:r>
        <w:rPr>
          <w:rFonts w:ascii="Times New Roman" w:hAnsi="Times New Roman" w:cs="Times New Roman"/>
          <w:sz w:val="24"/>
          <w:szCs w:val="24"/>
          <w:lang w:val="en-US"/>
        </w:rPr>
        <w:t>, as planned,</w:t>
      </w:r>
      <w:r w:rsidRPr="00D73EBB">
        <w:rPr>
          <w:rFonts w:ascii="Times New Roman" w:hAnsi="Times New Roman" w:cs="Times New Roman"/>
          <w:sz w:val="24"/>
          <w:szCs w:val="24"/>
          <w:lang w:val="en-US"/>
        </w:rPr>
        <w:t xml:space="preserve"> achieve the strengthening of the framework for building conservation/management schemes in the high seas.</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However the project has definitively had much benefits (described in detail in the evaluation of outputs) by collaborating with the other GEF-funded projects in the region (ASCLME, SWIOFP, WIO-LaB), especially with ASCLME.</w:t>
      </w:r>
      <w:proofErr w:type="gramEnd"/>
      <w:r w:rsidRPr="0002734B">
        <w:rPr>
          <w:rFonts w:ascii="Times New Roman" w:hAnsi="Times New Roman" w:cs="Times New Roman"/>
          <w:sz w:val="24"/>
          <w:szCs w:val="24"/>
          <w:lang w:val="en-US"/>
        </w:rPr>
        <w:t xml:space="preserve"> </w:t>
      </w:r>
    </w:p>
    <w:p w:rsidR="00247213" w:rsidRDefault="00247213" w:rsidP="00222D32">
      <w:pPr>
        <w:spacing w:after="0" w:line="240" w:lineRule="auto"/>
        <w:jc w:val="both"/>
        <w:rPr>
          <w:rFonts w:ascii="Times New Roman" w:hAnsi="Times New Roman" w:cs="Times New Roman"/>
          <w:sz w:val="24"/>
          <w:szCs w:val="24"/>
          <w:lang w:val="en-US"/>
        </w:rPr>
      </w:pPr>
    </w:p>
    <w:p w:rsidR="00247213" w:rsidRPr="00247213" w:rsidRDefault="00247213" w:rsidP="00247213">
      <w:pPr>
        <w:spacing w:after="0" w:line="240" w:lineRule="auto"/>
        <w:jc w:val="both"/>
        <w:rPr>
          <w:rFonts w:ascii="Times New Roman" w:hAnsi="Times New Roman" w:cs="Times New Roman"/>
          <w:sz w:val="24"/>
          <w:szCs w:val="24"/>
          <w:lang w:val="en-US"/>
        </w:rPr>
      </w:pPr>
      <w:r w:rsidRPr="00247213">
        <w:rPr>
          <w:rFonts w:ascii="Times New Roman" w:hAnsi="Times New Roman" w:cs="Times New Roman"/>
          <w:sz w:val="24"/>
          <w:szCs w:val="24"/>
          <w:lang w:val="en-US"/>
        </w:rPr>
        <w:t>In reference to Table 3 Rating of project performance against GEF-IW program monitoring scale</w:t>
      </w:r>
    </w:p>
    <w:p w:rsidR="00222D32" w:rsidRPr="00030DE2" w:rsidRDefault="00222D32" w:rsidP="00222D32">
      <w:pPr>
        <w:spacing w:after="0" w:line="240" w:lineRule="auto"/>
        <w:jc w:val="both"/>
        <w:rPr>
          <w:rFonts w:ascii="Times New Roman" w:hAnsi="Times New Roman" w:cs="Times New Roman"/>
          <w:b/>
          <w:sz w:val="24"/>
          <w:szCs w:val="24"/>
          <w:lang w:val="en-US"/>
        </w:rPr>
      </w:pPr>
    </w:p>
    <w:tbl>
      <w:tblPr>
        <w:tblStyle w:val="Grilledutableau"/>
        <w:tblW w:w="0" w:type="auto"/>
        <w:tblLook w:val="04A0" w:firstRow="1" w:lastRow="0" w:firstColumn="1" w:lastColumn="0" w:noHBand="0" w:noVBand="1"/>
      </w:tblPr>
      <w:tblGrid>
        <w:gridCol w:w="9224"/>
      </w:tblGrid>
      <w:tr w:rsidR="00222D32" w:rsidRPr="00803353" w:rsidTr="00680C5E">
        <w:tc>
          <w:tcPr>
            <w:tcW w:w="9224" w:type="dxa"/>
          </w:tcPr>
          <w:p w:rsidR="00222D32" w:rsidRDefault="00247213" w:rsidP="00680C5E">
            <w:pPr>
              <w:jc w:val="both"/>
              <w:rPr>
                <w:rFonts w:ascii="Times New Roman" w:hAnsi="Times New Roman" w:cs="Times New Roman"/>
                <w:sz w:val="24"/>
                <w:szCs w:val="24"/>
              </w:rPr>
            </w:pPr>
            <w:r>
              <w:rPr>
                <w:rFonts w:ascii="Times New Roman" w:hAnsi="Times New Roman" w:cs="Times New Roman"/>
                <w:b/>
                <w:sz w:val="24"/>
                <w:szCs w:val="24"/>
              </w:rPr>
              <w:t>The E</w:t>
            </w:r>
            <w:r w:rsidR="00222D32">
              <w:rPr>
                <w:rFonts w:ascii="Times New Roman" w:hAnsi="Times New Roman" w:cs="Times New Roman"/>
                <w:b/>
                <w:sz w:val="24"/>
                <w:szCs w:val="24"/>
              </w:rPr>
              <w:t>ffectiveness of the project is scored as Moderately Unlikely</w:t>
            </w:r>
          </w:p>
        </w:tc>
      </w:tr>
    </w:tbl>
    <w:p w:rsidR="00222D32" w:rsidRDefault="00222D32" w:rsidP="00222D32">
      <w:pPr>
        <w:spacing w:after="0" w:line="240" w:lineRule="auto"/>
        <w:rPr>
          <w:rFonts w:ascii="Times New Roman" w:hAnsi="Times New Roman" w:cs="Times New Roman"/>
          <w:sz w:val="28"/>
          <w:szCs w:val="28"/>
          <w:lang w:val="en-US"/>
        </w:rPr>
      </w:pPr>
    </w:p>
    <w:p w:rsidR="006858F6" w:rsidRDefault="006858F6" w:rsidP="00222D32">
      <w:pPr>
        <w:spacing w:after="0" w:line="240" w:lineRule="auto"/>
        <w:jc w:val="both"/>
        <w:rPr>
          <w:rFonts w:ascii="Times New Roman" w:hAnsi="Times New Roman" w:cs="Times New Roman"/>
          <w:b/>
          <w:sz w:val="24"/>
          <w:szCs w:val="24"/>
          <w:lang w:val="en-US"/>
        </w:rPr>
      </w:pPr>
    </w:p>
    <w:p w:rsidR="00222D32" w:rsidRDefault="00222D32" w:rsidP="00222D32">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3.3.4. Efficiency </w:t>
      </w:r>
    </w:p>
    <w:p w:rsidR="00222D32" w:rsidRPr="00137E1C" w:rsidRDefault="00222D32" w:rsidP="00222D32">
      <w:pPr>
        <w:spacing w:after="0" w:line="240" w:lineRule="auto"/>
        <w:jc w:val="both"/>
        <w:rPr>
          <w:rFonts w:ascii="Times New Roman" w:hAnsi="Times New Roman" w:cs="Times New Roman"/>
          <w:b/>
          <w:color w:val="FF0000"/>
          <w:sz w:val="24"/>
          <w:szCs w:val="24"/>
          <w:lang w:val="en-US"/>
        </w:rPr>
      </w:pPr>
    </w:p>
    <w:p w:rsidR="00222D32" w:rsidRDefault="00222D32" w:rsidP="00222D32">
      <w:pPr>
        <w:spacing w:after="0" w:line="240" w:lineRule="auto"/>
        <w:jc w:val="both"/>
        <w:rPr>
          <w:rFonts w:ascii="Times New Roman" w:hAnsi="Times New Roman" w:cs="Times New Roman"/>
          <w:sz w:val="28"/>
          <w:szCs w:val="28"/>
          <w:lang w:val="en-US"/>
        </w:rPr>
      </w:pPr>
      <w:r>
        <w:rPr>
          <w:rFonts w:ascii="Times New Roman" w:hAnsi="Times New Roman" w:cs="Times New Roman"/>
          <w:sz w:val="24"/>
          <w:szCs w:val="24"/>
          <w:lang w:val="en-US"/>
        </w:rPr>
        <w:t>At the beginning of the project, all the mechanisms for a proper implementation were in place and well defined in the project document. Nevertheless, progressively different steps have not been respected, such as the realization of an inception workshop and the preparation of an inception report.</w:t>
      </w:r>
      <w:r w:rsidRPr="00017CF1">
        <w:rPr>
          <w:rFonts w:ascii="Times New Roman" w:hAnsi="Times New Roman" w:cs="Times New Roman"/>
          <w:sz w:val="28"/>
          <w:szCs w:val="28"/>
          <w:lang w:val="en-US"/>
        </w:rPr>
        <w:t xml:space="preserve"> </w:t>
      </w:r>
    </w:p>
    <w:p w:rsidR="00222D32" w:rsidRDefault="00222D32" w:rsidP="00222D32">
      <w:pPr>
        <w:spacing w:after="0" w:line="240" w:lineRule="auto"/>
        <w:jc w:val="both"/>
        <w:rPr>
          <w:rFonts w:ascii="Times New Roman" w:hAnsi="Times New Roman" w:cs="Times New Roman"/>
          <w:sz w:val="28"/>
          <w:szCs w:val="28"/>
          <w:lang w:val="en-US"/>
        </w:rPr>
      </w:pP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concept of the project assumed that the existing data would be compiled in an analytic review and that the data collected during the cruises would be rapidly available and tailor-made for conservation/management, and that has not been the case. </w:t>
      </w: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has been a lack of vision from the beginning as it is well known that if the objective of the cruises was basic research, “outcome 1-Improve scientific understanding and capacity monitoring, assessment and analysis of high seas biodiversity and fishes), the interpretation of </w:t>
      </w:r>
      <w:r>
        <w:rPr>
          <w:rFonts w:ascii="Times New Roman" w:hAnsi="Times New Roman" w:cs="Times New Roman"/>
          <w:sz w:val="24"/>
          <w:szCs w:val="24"/>
          <w:lang w:val="en-US"/>
        </w:rPr>
        <w:lastRenderedPageBreak/>
        <w:t xml:space="preserve">the outcome has been focusing only on the first part, improving science, which was in fact the objective of NERC’s project. This interpretation will necessarily originate comprehensive inventories and the collect of a large span of environmental parameters as it is the case for oceanographic research cruises. </w:t>
      </w:r>
      <w:r w:rsidR="00B35F94">
        <w:rPr>
          <w:rFonts w:ascii="Times New Roman" w:hAnsi="Times New Roman" w:cs="Times New Roman"/>
          <w:sz w:val="24"/>
          <w:szCs w:val="24"/>
          <w:lang w:val="en-US"/>
        </w:rPr>
        <w:t>In general, a</w:t>
      </w:r>
      <w:r>
        <w:rPr>
          <w:rFonts w:ascii="Times New Roman" w:hAnsi="Times New Roman" w:cs="Times New Roman"/>
          <w:sz w:val="24"/>
          <w:szCs w:val="24"/>
          <w:lang w:val="en-US"/>
        </w:rPr>
        <w:t>utomatic equipment collect</w:t>
      </w:r>
      <w:r w:rsidR="00B35F94">
        <w:rPr>
          <w:rFonts w:ascii="Times New Roman" w:hAnsi="Times New Roman" w:cs="Times New Roman"/>
          <w:sz w:val="24"/>
          <w:szCs w:val="24"/>
          <w:lang w:val="en-US"/>
        </w:rPr>
        <w:t>s</w:t>
      </w:r>
      <w:r>
        <w:rPr>
          <w:rFonts w:ascii="Times New Roman" w:hAnsi="Times New Roman" w:cs="Times New Roman"/>
          <w:sz w:val="24"/>
          <w:szCs w:val="24"/>
          <w:lang w:val="en-US"/>
        </w:rPr>
        <w:t xml:space="preserve"> thousands of samples and imagery in a relatively limited time span, on the </w:t>
      </w:r>
      <w:r w:rsidR="00B35F94">
        <w:rPr>
          <w:rFonts w:ascii="Times New Roman" w:hAnsi="Times New Roman" w:cs="Times New Roman"/>
          <w:sz w:val="24"/>
          <w:szCs w:val="24"/>
          <w:lang w:val="en-US"/>
        </w:rPr>
        <w:t xml:space="preserve">other </w:t>
      </w:r>
      <w:r>
        <w:rPr>
          <w:rFonts w:ascii="Times New Roman" w:hAnsi="Times New Roman" w:cs="Times New Roman"/>
          <w:sz w:val="24"/>
          <w:szCs w:val="24"/>
          <w:lang w:val="en-US"/>
        </w:rPr>
        <w:t>hand, analysis take</w:t>
      </w:r>
      <w:r w:rsidR="00B35F94">
        <w:rPr>
          <w:rFonts w:ascii="Times New Roman" w:hAnsi="Times New Roman" w:cs="Times New Roman"/>
          <w:sz w:val="24"/>
          <w:szCs w:val="24"/>
          <w:lang w:val="en-US"/>
        </w:rPr>
        <w:t>s</w:t>
      </w:r>
      <w:r>
        <w:rPr>
          <w:rFonts w:ascii="Times New Roman" w:hAnsi="Times New Roman" w:cs="Times New Roman"/>
          <w:sz w:val="24"/>
          <w:szCs w:val="24"/>
          <w:lang w:val="en-US"/>
        </w:rPr>
        <w:t xml:space="preserve"> in general several years (if ever) to be completed. </w:t>
      </w: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second part of outcome 1: “capacity monitoring, assessment and analysis of high seas biodiversity and fishes” is the management/conservation component where should have been developed a specific strategy of multilayer rapid assessment such as developed in the comments of the evaluation of outcome 1 and summarized in one po</w:t>
      </w:r>
      <w:r w:rsidR="002F3E72">
        <w:rPr>
          <w:rFonts w:ascii="Times New Roman" w:hAnsi="Times New Roman" w:cs="Times New Roman"/>
          <w:sz w:val="24"/>
          <w:szCs w:val="24"/>
          <w:lang w:val="en-US"/>
        </w:rPr>
        <w:t xml:space="preserve">int of the recommendations. </w:t>
      </w:r>
      <w:r w:rsidR="00B35F94">
        <w:rPr>
          <w:rFonts w:ascii="Times New Roman" w:hAnsi="Times New Roman" w:cs="Times New Roman"/>
          <w:sz w:val="24"/>
          <w:szCs w:val="24"/>
          <w:lang w:val="en-US"/>
        </w:rPr>
        <w:t>These i</w:t>
      </w:r>
      <w:r w:rsidRPr="00673FF0">
        <w:rPr>
          <w:rFonts w:ascii="Times New Roman" w:hAnsi="Times New Roman" w:cs="Times New Roman"/>
          <w:sz w:val="24"/>
          <w:szCs w:val="24"/>
          <w:lang w:val="en-US"/>
        </w:rPr>
        <w:t>nnovative tools and methodolog</w:t>
      </w:r>
      <w:r>
        <w:rPr>
          <w:rFonts w:ascii="Times New Roman" w:hAnsi="Times New Roman" w:cs="Times New Roman"/>
          <w:sz w:val="24"/>
          <w:szCs w:val="24"/>
          <w:lang w:val="en-US"/>
        </w:rPr>
        <w:t xml:space="preserve">y </w:t>
      </w:r>
      <w:r w:rsidRPr="00673FF0">
        <w:rPr>
          <w:rFonts w:ascii="Times New Roman" w:hAnsi="Times New Roman" w:cs="Times New Roman"/>
          <w:sz w:val="24"/>
          <w:szCs w:val="24"/>
          <w:lang w:val="en-US"/>
        </w:rPr>
        <w:t xml:space="preserve">would </w:t>
      </w:r>
      <w:r w:rsidR="00B35F94">
        <w:rPr>
          <w:rFonts w:ascii="Times New Roman" w:hAnsi="Times New Roman" w:cs="Times New Roman"/>
          <w:sz w:val="24"/>
          <w:szCs w:val="24"/>
          <w:lang w:val="en-US"/>
        </w:rPr>
        <w:t xml:space="preserve">have </w:t>
      </w:r>
      <w:r w:rsidRPr="00673FF0">
        <w:rPr>
          <w:rFonts w:ascii="Times New Roman" w:hAnsi="Times New Roman" w:cs="Times New Roman"/>
          <w:sz w:val="24"/>
          <w:szCs w:val="24"/>
          <w:lang w:val="en-US"/>
        </w:rPr>
        <w:t>enable</w:t>
      </w:r>
      <w:r w:rsidR="00B35F94">
        <w:rPr>
          <w:rFonts w:ascii="Times New Roman" w:hAnsi="Times New Roman" w:cs="Times New Roman"/>
          <w:sz w:val="24"/>
          <w:szCs w:val="24"/>
          <w:lang w:val="en-US"/>
        </w:rPr>
        <w:t>d</w:t>
      </w:r>
      <w:r w:rsidRPr="00673FF0">
        <w:rPr>
          <w:rFonts w:ascii="Times New Roman" w:hAnsi="Times New Roman" w:cs="Times New Roman"/>
          <w:sz w:val="24"/>
          <w:szCs w:val="24"/>
          <w:lang w:val="en-US"/>
        </w:rPr>
        <w:t xml:space="preserve"> to monitor environmental concerns and respond accordingly by immediate management/conservation measures</w:t>
      </w:r>
      <w:r>
        <w:rPr>
          <w:rFonts w:ascii="Times New Roman" w:hAnsi="Times New Roman" w:cs="Times New Roman"/>
          <w:sz w:val="24"/>
          <w:szCs w:val="24"/>
          <w:lang w:val="en-US"/>
        </w:rPr>
        <w:t xml:space="preserve">. </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line with the concept of rough mechanism assessing the health and threats to a deep sea habitat, i</w:t>
      </w:r>
      <w:r w:rsidRPr="00276AEA">
        <w:rPr>
          <w:rFonts w:ascii="Times New Roman" w:hAnsi="Times New Roman" w:cs="Times New Roman"/>
          <w:sz w:val="24"/>
          <w:szCs w:val="24"/>
          <w:lang w:val="en-US"/>
        </w:rPr>
        <w:t xml:space="preserve">t has been demonstrated that the analysis of preliminary results from the benthic cruise were sufficient for setting up the basis of a management orientated document presented by NERC project in 2012 at the CBD which had for result to have them accepted as </w:t>
      </w:r>
      <w:r w:rsidR="00050F1B">
        <w:rPr>
          <w:rFonts w:ascii="Times New Roman" w:hAnsi="Times New Roman" w:cs="Times New Roman"/>
          <w:sz w:val="24"/>
          <w:szCs w:val="24"/>
          <w:lang w:val="en-US"/>
        </w:rPr>
        <w:t xml:space="preserve">candidate </w:t>
      </w:r>
      <w:r w:rsidRPr="00276AEA">
        <w:rPr>
          <w:rFonts w:ascii="Times New Roman" w:hAnsi="Times New Roman" w:cs="Times New Roman"/>
          <w:sz w:val="24"/>
          <w:szCs w:val="24"/>
          <w:lang w:val="en-US"/>
        </w:rPr>
        <w:t>EBSAs.</w:t>
      </w:r>
      <w:r>
        <w:rPr>
          <w:rFonts w:ascii="Times New Roman" w:hAnsi="Times New Roman" w:cs="Times New Roman"/>
          <w:sz w:val="24"/>
          <w:szCs w:val="24"/>
          <w:lang w:val="en-US"/>
        </w:rPr>
        <w:t xml:space="preserve"> The existing information on the site (SIODFA, FAO) and the preliminary results would</w:t>
      </w:r>
      <w:r w:rsidRPr="00276AEA">
        <w:rPr>
          <w:rFonts w:ascii="Times New Roman" w:hAnsi="Times New Roman" w:cs="Times New Roman"/>
          <w:sz w:val="24"/>
          <w:szCs w:val="24"/>
          <w:lang w:val="en-US"/>
        </w:rPr>
        <w:t xml:space="preserve"> have been sufficient for setting up management plans for the BPA sites as first planned in the project.</w:t>
      </w:r>
      <w:r>
        <w:rPr>
          <w:rFonts w:ascii="Times New Roman" w:hAnsi="Times New Roman" w:cs="Times New Roman"/>
          <w:sz w:val="24"/>
          <w:szCs w:val="24"/>
          <w:lang w:val="en-US"/>
        </w:rPr>
        <w:t xml:space="preserve"> An adapted sampling strategy would have considerably completed the database necessary for elaborating this methodology.</w:t>
      </w:r>
    </w:p>
    <w:p w:rsidR="00222D32" w:rsidRDefault="00222D32" w:rsidP="00222D32">
      <w:pPr>
        <w:spacing w:after="0" w:line="240" w:lineRule="auto"/>
        <w:jc w:val="both"/>
        <w:rPr>
          <w:rFonts w:ascii="Times New Roman" w:hAnsi="Times New Roman" w:cs="Times New Roman"/>
          <w:sz w:val="28"/>
          <w:szCs w:val="28"/>
          <w:lang w:val="en-US"/>
        </w:rPr>
      </w:pPr>
    </w:p>
    <w:p w:rsidR="00222D32" w:rsidRPr="00AA21B5"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lack of anchoring of the project in the region was certainly one of the reasons for limiting an efficient and continuous partnership between all.</w:t>
      </w:r>
    </w:p>
    <w:p w:rsidR="00222D32" w:rsidRDefault="00222D32" w:rsidP="00222D32">
      <w:pPr>
        <w:spacing w:after="0" w:line="240" w:lineRule="auto"/>
        <w:jc w:val="both"/>
        <w:rPr>
          <w:rFonts w:ascii="Times New Roman" w:hAnsi="Times New Roman" w:cs="Times New Roman"/>
          <w:sz w:val="24"/>
          <w:szCs w:val="24"/>
          <w:lang w:val="en-US"/>
        </w:rPr>
      </w:pPr>
    </w:p>
    <w:p w:rsidR="00222D32" w:rsidRPr="00AA21B5"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all the results were not provided, and as the funds allocated were spent, the financial efficiency is rated as very low. </w:t>
      </w:r>
    </w:p>
    <w:p w:rsidR="00222D32" w:rsidRDefault="00222D32" w:rsidP="00222D32">
      <w:pPr>
        <w:spacing w:after="0" w:line="240" w:lineRule="auto"/>
        <w:jc w:val="both"/>
        <w:rPr>
          <w:rFonts w:ascii="Times New Roman" w:hAnsi="Times New Roman" w:cs="Times New Roman"/>
          <w:b/>
          <w:sz w:val="24"/>
          <w:szCs w:val="24"/>
          <w:lang w:val="en-US"/>
        </w:rPr>
      </w:pPr>
    </w:p>
    <w:p w:rsidR="00247213" w:rsidRPr="00247213" w:rsidRDefault="00247213" w:rsidP="00247213">
      <w:pPr>
        <w:spacing w:after="0" w:line="240" w:lineRule="auto"/>
        <w:jc w:val="both"/>
        <w:rPr>
          <w:rFonts w:ascii="Times New Roman" w:hAnsi="Times New Roman" w:cs="Times New Roman"/>
          <w:sz w:val="24"/>
          <w:szCs w:val="24"/>
          <w:lang w:val="en-US"/>
        </w:rPr>
      </w:pPr>
      <w:r w:rsidRPr="00247213">
        <w:rPr>
          <w:rFonts w:ascii="Times New Roman" w:hAnsi="Times New Roman" w:cs="Times New Roman"/>
          <w:sz w:val="24"/>
          <w:szCs w:val="24"/>
          <w:lang w:val="en-US"/>
        </w:rPr>
        <w:t>In reference to Table 3 Rating of project performance against GEF-IW program monitoring scale</w:t>
      </w:r>
    </w:p>
    <w:p w:rsidR="00247213" w:rsidRPr="00030DE2" w:rsidRDefault="00247213" w:rsidP="00222D32">
      <w:pPr>
        <w:spacing w:after="0" w:line="240" w:lineRule="auto"/>
        <w:jc w:val="both"/>
        <w:rPr>
          <w:rFonts w:ascii="Times New Roman" w:hAnsi="Times New Roman" w:cs="Times New Roman"/>
          <w:b/>
          <w:sz w:val="24"/>
          <w:szCs w:val="24"/>
          <w:lang w:val="en-US"/>
        </w:rPr>
      </w:pPr>
    </w:p>
    <w:tbl>
      <w:tblPr>
        <w:tblStyle w:val="Grilledutableau"/>
        <w:tblW w:w="0" w:type="auto"/>
        <w:tblLook w:val="04A0" w:firstRow="1" w:lastRow="0" w:firstColumn="1" w:lastColumn="0" w:noHBand="0" w:noVBand="1"/>
      </w:tblPr>
      <w:tblGrid>
        <w:gridCol w:w="9224"/>
      </w:tblGrid>
      <w:tr w:rsidR="00222D32" w:rsidRPr="00803353" w:rsidTr="00680C5E">
        <w:tc>
          <w:tcPr>
            <w:tcW w:w="9224" w:type="dxa"/>
          </w:tcPr>
          <w:p w:rsidR="00222D32" w:rsidRDefault="00247213" w:rsidP="00680C5E">
            <w:pPr>
              <w:jc w:val="both"/>
              <w:rPr>
                <w:rFonts w:ascii="Times New Roman" w:hAnsi="Times New Roman" w:cs="Times New Roman"/>
                <w:sz w:val="24"/>
                <w:szCs w:val="24"/>
              </w:rPr>
            </w:pPr>
            <w:r>
              <w:rPr>
                <w:rFonts w:ascii="Times New Roman" w:hAnsi="Times New Roman" w:cs="Times New Roman"/>
                <w:b/>
                <w:sz w:val="24"/>
                <w:szCs w:val="24"/>
              </w:rPr>
              <w:t>The E</w:t>
            </w:r>
            <w:r w:rsidR="00222D32">
              <w:rPr>
                <w:rFonts w:ascii="Times New Roman" w:hAnsi="Times New Roman" w:cs="Times New Roman"/>
                <w:b/>
                <w:sz w:val="24"/>
                <w:szCs w:val="24"/>
              </w:rPr>
              <w:t>fficiency of the project is scored as Moderately Unlikely</w:t>
            </w:r>
          </w:p>
        </w:tc>
      </w:tr>
    </w:tbl>
    <w:p w:rsidR="00222D32" w:rsidRPr="00305C44"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8"/>
          <w:szCs w:val="28"/>
          <w:lang w:val="en-US"/>
        </w:rPr>
      </w:pPr>
    </w:p>
    <w:p w:rsidR="00222D32" w:rsidRDefault="00222D32" w:rsidP="00222D32">
      <w:pPr>
        <w:spacing w:after="0" w:line="240" w:lineRule="auto"/>
        <w:jc w:val="both"/>
        <w:rPr>
          <w:rFonts w:ascii="Times New Roman" w:hAnsi="Times New Roman" w:cs="Times New Roman"/>
          <w:b/>
          <w:sz w:val="24"/>
          <w:szCs w:val="24"/>
          <w:lang w:val="en-US"/>
        </w:rPr>
      </w:pPr>
      <w:r w:rsidRPr="006B4826">
        <w:rPr>
          <w:rFonts w:ascii="Times New Roman" w:hAnsi="Times New Roman" w:cs="Times New Roman"/>
          <w:b/>
          <w:sz w:val="24"/>
          <w:szCs w:val="24"/>
          <w:lang w:val="en-US"/>
        </w:rPr>
        <w:t>3.3.5. Country/Region/Global ownership</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BD6A87">
        <w:rPr>
          <w:rFonts w:ascii="Times New Roman" w:hAnsi="Times New Roman" w:cs="Times New Roman"/>
          <w:sz w:val="24"/>
          <w:szCs w:val="24"/>
          <w:lang w:val="en-US"/>
        </w:rPr>
        <w:t>The senior officials of the five countries of the region have not been really informed and involved in the project. The</w:t>
      </w:r>
      <w:r w:rsidRPr="00017CF1">
        <w:rPr>
          <w:rFonts w:ascii="Times New Roman" w:hAnsi="Times New Roman" w:cs="Times New Roman"/>
          <w:sz w:val="24"/>
          <w:szCs w:val="24"/>
          <w:lang w:val="en-US"/>
        </w:rPr>
        <w:t xml:space="preserve"> region, through its regional instruments, in particular the Nairobi Convention, has not been involved in the process. For the regional fisheries management organization or regional fisheries arrangement of the FAO, their implication in the project has been limited, even inexistent at the end of the project with no participation of FAO in the Project Steering Committees.</w:t>
      </w:r>
    </w:p>
    <w:p w:rsidR="00222D32" w:rsidRPr="002A3E19" w:rsidRDefault="00222D32" w:rsidP="00222D32">
      <w:pPr>
        <w:spacing w:after="0" w:line="240" w:lineRule="auto"/>
        <w:jc w:val="both"/>
        <w:rPr>
          <w:rFonts w:ascii="Times New Roman" w:hAnsi="Times New Roman" w:cs="Times New Roman"/>
          <w:sz w:val="24"/>
          <w:szCs w:val="24"/>
          <w:highlight w:val="yellow"/>
          <w:lang w:val="en-US"/>
        </w:rPr>
      </w:pPr>
    </w:p>
    <w:p w:rsidR="00222D32" w:rsidRPr="002A3E19" w:rsidRDefault="00222D32" w:rsidP="00222D32">
      <w:pPr>
        <w:spacing w:after="0" w:line="240" w:lineRule="auto"/>
        <w:jc w:val="both"/>
        <w:rPr>
          <w:rFonts w:ascii="Times New Roman" w:hAnsi="Times New Roman" w:cs="Times New Roman"/>
          <w:sz w:val="24"/>
          <w:szCs w:val="24"/>
          <w:highlight w:val="yellow"/>
          <w:lang w:val="en-US"/>
        </w:rPr>
      </w:pPr>
      <w:r w:rsidRPr="00194109">
        <w:rPr>
          <w:rFonts w:ascii="Times New Roman" w:hAnsi="Times New Roman" w:cs="Times New Roman"/>
          <w:sz w:val="24"/>
          <w:szCs w:val="24"/>
          <w:lang w:val="en-US"/>
        </w:rPr>
        <w:t>Communication campaigns at the global level and for the general public were effective, but some targets as the fishing industry, the scientific world and the NGOs have been forgotten.</w:t>
      </w:r>
      <w:r>
        <w:rPr>
          <w:rFonts w:ascii="Times New Roman" w:hAnsi="Times New Roman" w:cs="Times New Roman"/>
          <w:sz w:val="24"/>
          <w:szCs w:val="24"/>
          <w:highlight w:val="yellow"/>
          <w:lang w:val="en-US"/>
        </w:rPr>
        <w:t xml:space="preserve"> </w:t>
      </w:r>
    </w:p>
    <w:p w:rsidR="00222D32" w:rsidRDefault="00222D32" w:rsidP="00222D32">
      <w:pPr>
        <w:spacing w:after="0" w:line="240" w:lineRule="auto"/>
        <w:jc w:val="both"/>
        <w:rPr>
          <w:rFonts w:ascii="Times New Roman" w:hAnsi="Times New Roman" w:cs="Times New Roman"/>
          <w:sz w:val="24"/>
          <w:szCs w:val="24"/>
          <w:lang w:val="en-US"/>
        </w:rPr>
      </w:pPr>
    </w:p>
    <w:p w:rsidR="00312476" w:rsidRDefault="00312476" w:rsidP="00222D32">
      <w:pPr>
        <w:spacing w:after="0" w:line="240" w:lineRule="auto"/>
        <w:jc w:val="both"/>
        <w:rPr>
          <w:rFonts w:ascii="Times New Roman" w:hAnsi="Times New Roman" w:cs="Times New Roman"/>
          <w:b/>
          <w:sz w:val="24"/>
          <w:szCs w:val="24"/>
          <w:lang w:val="en-US"/>
        </w:rPr>
      </w:pPr>
    </w:p>
    <w:p w:rsidR="00631588" w:rsidRDefault="00631588" w:rsidP="00222D32">
      <w:pPr>
        <w:spacing w:after="0" w:line="240" w:lineRule="auto"/>
        <w:jc w:val="both"/>
        <w:rPr>
          <w:rFonts w:ascii="Times New Roman" w:hAnsi="Times New Roman" w:cs="Times New Roman"/>
          <w:b/>
          <w:sz w:val="24"/>
          <w:szCs w:val="24"/>
          <w:lang w:val="en-US"/>
        </w:rPr>
      </w:pPr>
    </w:p>
    <w:p w:rsidR="00222D32" w:rsidRPr="006B4826" w:rsidRDefault="00222D32" w:rsidP="00222D32">
      <w:pPr>
        <w:spacing w:after="0" w:line="240" w:lineRule="auto"/>
        <w:jc w:val="both"/>
        <w:rPr>
          <w:rFonts w:ascii="Times New Roman" w:hAnsi="Times New Roman" w:cs="Times New Roman"/>
          <w:b/>
          <w:sz w:val="24"/>
          <w:szCs w:val="24"/>
          <w:lang w:val="en-US"/>
        </w:rPr>
      </w:pPr>
      <w:r w:rsidRPr="006B4826">
        <w:rPr>
          <w:rFonts w:ascii="Times New Roman" w:hAnsi="Times New Roman" w:cs="Times New Roman"/>
          <w:b/>
          <w:sz w:val="24"/>
          <w:szCs w:val="24"/>
          <w:lang w:val="en-US"/>
        </w:rPr>
        <w:lastRenderedPageBreak/>
        <w:t>3.3.6. Mainstreaming</w:t>
      </w:r>
    </w:p>
    <w:p w:rsidR="00222D32" w:rsidRDefault="00222D32" w:rsidP="00222D32">
      <w:pPr>
        <w:spacing w:after="0" w:line="240" w:lineRule="auto"/>
        <w:jc w:val="both"/>
        <w:rPr>
          <w:rFonts w:ascii="Times New Roman" w:hAnsi="Times New Roman" w:cs="Times New Roman"/>
          <w:sz w:val="24"/>
          <w:szCs w:val="24"/>
          <w:highlight w:val="yellow"/>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194109">
        <w:rPr>
          <w:rFonts w:ascii="Times New Roman" w:hAnsi="Times New Roman" w:cs="Times New Roman"/>
          <w:sz w:val="24"/>
          <w:szCs w:val="24"/>
          <w:lang w:val="en-US"/>
        </w:rPr>
        <w:t>It is difficult to evaluate if the project concerning high seas and de</w:t>
      </w:r>
      <w:r>
        <w:rPr>
          <w:rFonts w:ascii="Times New Roman" w:hAnsi="Times New Roman" w:cs="Times New Roman"/>
          <w:sz w:val="24"/>
          <w:szCs w:val="24"/>
          <w:lang w:val="en-US"/>
        </w:rPr>
        <w:t>ep sea fisheries is mainstreaming</w:t>
      </w:r>
      <w:r w:rsidRPr="00194109">
        <w:rPr>
          <w:rFonts w:ascii="Times New Roman" w:hAnsi="Times New Roman" w:cs="Times New Roman"/>
          <w:sz w:val="24"/>
          <w:szCs w:val="24"/>
          <w:lang w:val="en-US"/>
        </w:rPr>
        <w:t xml:space="preserve"> as defined by UNDP standards</w:t>
      </w:r>
      <w:r>
        <w:rPr>
          <w:rFonts w:ascii="Times New Roman" w:hAnsi="Times New Roman" w:cs="Times New Roman"/>
          <w:sz w:val="24"/>
          <w:szCs w:val="24"/>
          <w:lang w:val="en-US"/>
        </w:rPr>
        <w:t xml:space="preserve">. On the long term, if high seas fisheries are regulated in the project area and conservation/management measures implemented in a sustainable manner and had positive effects on the countries of the region, the project would be mainstreaming. It would be indeed if part of the income would be shared with the region, in respect of gender issues, or generating jobs, improving natural resources management, improving policy frameworks for resource allocation or distribution. </w:t>
      </w:r>
    </w:p>
    <w:p w:rsidR="00C3106D" w:rsidRDefault="00C3106D" w:rsidP="00222D32">
      <w:pPr>
        <w:spacing w:after="0" w:line="240" w:lineRule="auto"/>
        <w:jc w:val="both"/>
        <w:rPr>
          <w:rFonts w:ascii="Times New Roman" w:hAnsi="Times New Roman" w:cs="Times New Roman"/>
          <w:sz w:val="24"/>
          <w:szCs w:val="24"/>
          <w:lang w:val="en-US"/>
        </w:rPr>
      </w:pPr>
    </w:p>
    <w:p w:rsidR="00222D32" w:rsidRPr="00F6384D"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points of convergence between UNDP environment-related and other developme</w:t>
      </w:r>
      <w:r w:rsidR="00C3106D">
        <w:rPr>
          <w:rFonts w:ascii="Times New Roman" w:hAnsi="Times New Roman" w:cs="Times New Roman"/>
          <w:sz w:val="24"/>
          <w:szCs w:val="24"/>
          <w:lang w:val="en-US"/>
        </w:rPr>
        <w:t>nt programming and the project lie in the principles “</w:t>
      </w:r>
      <w:r>
        <w:rPr>
          <w:rFonts w:ascii="Times New Roman" w:hAnsi="Times New Roman" w:cs="Times New Roman"/>
          <w:sz w:val="24"/>
          <w:szCs w:val="24"/>
          <w:lang w:val="en-US"/>
        </w:rPr>
        <w:t xml:space="preserve">to improve conservation and management of unique biodiversity and ecological </w:t>
      </w:r>
      <w:proofErr w:type="gramStart"/>
      <w:r>
        <w:rPr>
          <w:rFonts w:ascii="Times New Roman" w:hAnsi="Times New Roman" w:cs="Times New Roman"/>
          <w:sz w:val="24"/>
          <w:szCs w:val="24"/>
          <w:lang w:val="en-US"/>
        </w:rPr>
        <w:t>resources</w:t>
      </w:r>
      <w:r w:rsidRPr="0019410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in</w:t>
      </w:r>
      <w:proofErr w:type="gramEnd"/>
      <w:r>
        <w:rPr>
          <w:rFonts w:ascii="Times New Roman" w:hAnsi="Times New Roman" w:cs="Times New Roman"/>
          <w:sz w:val="24"/>
          <w:szCs w:val="24"/>
          <w:lang w:val="en-US"/>
        </w:rPr>
        <w:t xml:space="preserve"> an ecosystem-based approach”.</w:t>
      </w:r>
    </w:p>
    <w:p w:rsidR="00222D32" w:rsidRPr="0006537C" w:rsidRDefault="00222D32" w:rsidP="00222D32">
      <w:pPr>
        <w:spacing w:after="0" w:line="240" w:lineRule="auto"/>
        <w:rPr>
          <w:rFonts w:ascii="Times New Roman" w:eastAsia="Times New Roman" w:hAnsi="Times New Roman" w:cs="Times New Roman"/>
          <w:bCs/>
          <w:color w:val="FF0000"/>
          <w:lang w:val="en-US"/>
        </w:rPr>
      </w:pPr>
    </w:p>
    <w:p w:rsidR="006858F6" w:rsidRDefault="006858F6" w:rsidP="00222D32">
      <w:pPr>
        <w:spacing w:after="0" w:line="240" w:lineRule="auto"/>
        <w:jc w:val="both"/>
        <w:rPr>
          <w:rFonts w:ascii="Times New Roman" w:hAnsi="Times New Roman" w:cs="Times New Roman"/>
          <w:b/>
          <w:sz w:val="24"/>
          <w:szCs w:val="24"/>
          <w:lang w:val="en-US"/>
        </w:rPr>
      </w:pPr>
    </w:p>
    <w:p w:rsidR="00222D32" w:rsidRDefault="00222D32" w:rsidP="00222D32">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3.3.7. Sustainability</w:t>
      </w:r>
    </w:p>
    <w:p w:rsidR="00222D32" w:rsidRPr="00137E1C" w:rsidRDefault="00222D32" w:rsidP="00222D32">
      <w:pPr>
        <w:spacing w:after="0" w:line="240" w:lineRule="auto"/>
        <w:jc w:val="both"/>
        <w:rPr>
          <w:rFonts w:ascii="Times New Roman" w:hAnsi="Times New Roman" w:cs="Times New Roman"/>
          <w:b/>
          <w:color w:val="FF0000"/>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terms of sustainability, according to the divergence between the original objectives, outcomes and expected outputs and the final products results, the </w:t>
      </w:r>
      <w:r w:rsidRPr="00AA21B5">
        <w:rPr>
          <w:rFonts w:ascii="Times New Roman" w:hAnsi="Times New Roman" w:cs="Times New Roman"/>
          <w:sz w:val="24"/>
          <w:szCs w:val="24"/>
          <w:lang w:val="en-US"/>
        </w:rPr>
        <w:t xml:space="preserve">conditions </w:t>
      </w:r>
      <w:r>
        <w:rPr>
          <w:rFonts w:ascii="Times New Roman" w:hAnsi="Times New Roman" w:cs="Times New Roman"/>
          <w:sz w:val="24"/>
          <w:szCs w:val="24"/>
          <w:lang w:val="en-US"/>
        </w:rPr>
        <w:t xml:space="preserve">are not </w:t>
      </w:r>
      <w:r w:rsidRPr="00AA21B5">
        <w:rPr>
          <w:rFonts w:ascii="Times New Roman" w:hAnsi="Times New Roman" w:cs="Times New Roman"/>
          <w:sz w:val="24"/>
          <w:szCs w:val="24"/>
          <w:lang w:val="en-US"/>
        </w:rPr>
        <w:t xml:space="preserve">in place for </w:t>
      </w:r>
      <w:r>
        <w:rPr>
          <w:rFonts w:ascii="Times New Roman" w:hAnsi="Times New Roman" w:cs="Times New Roman"/>
          <w:sz w:val="24"/>
          <w:szCs w:val="24"/>
          <w:lang w:val="en-US"/>
        </w:rPr>
        <w:t>even short term sustainability except for the scientific component of the project which will produce a bulk of peer reviewed publications with outstanding results.</w:t>
      </w:r>
    </w:p>
    <w:p w:rsidR="00222D32" w:rsidRDefault="00222D32" w:rsidP="00222D32">
      <w:pPr>
        <w:spacing w:after="0" w:line="240" w:lineRule="auto"/>
        <w:jc w:val="both"/>
        <w:rPr>
          <w:rFonts w:ascii="Times New Roman" w:hAnsi="Times New Roman" w:cs="Times New Roman"/>
          <w:sz w:val="24"/>
          <w:szCs w:val="24"/>
          <w:lang w:val="en-US"/>
        </w:rPr>
      </w:pPr>
    </w:p>
    <w:p w:rsidR="00222D32" w:rsidRPr="00AA21B5"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Prepared at the end of the project (2012), the road map for an alliance remaining voluntary and not-legally binding has not been proposed and discussed with the regional instruments and the representatives of the countries. </w:t>
      </w:r>
    </w:p>
    <w:p w:rsidR="00222D32" w:rsidRPr="009F45C5" w:rsidRDefault="00222D32" w:rsidP="00222D32">
      <w:pPr>
        <w:spacing w:after="0" w:line="240" w:lineRule="auto"/>
        <w:jc w:val="both"/>
        <w:rPr>
          <w:sz w:val="24"/>
          <w:szCs w:val="24"/>
          <w:lang w:val="en-US"/>
        </w:rPr>
      </w:pPr>
    </w:p>
    <w:p w:rsidR="00222D32"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design was clearly including “options for improvement of the legal and institutional framework in the southern Indian Ocean developed in cooperation with relevant stakeholders” (and not mainly with another project) or “Comprehensive model management framework for high seas biodiversity in the southern Indian Ocean developed” or “Policy makers sensitized about importance of deep and high seas and related management aspects”. There is little reference of contacts and meetings with relevant stakeholders and policy makers involved in the region, except for the members of the steering Committee. </w:t>
      </w:r>
    </w:p>
    <w:p w:rsidR="00222D32" w:rsidRPr="009F45C5" w:rsidRDefault="00222D32" w:rsidP="00222D32">
      <w:pPr>
        <w:spacing w:after="0" w:line="240" w:lineRule="auto"/>
        <w:jc w:val="both"/>
        <w:rPr>
          <w:sz w:val="24"/>
          <w:szCs w:val="24"/>
          <w:lang w:val="en-US"/>
        </w:rPr>
      </w:pPr>
    </w:p>
    <w:p w:rsidR="00222D32" w:rsidRPr="009F45C5" w:rsidRDefault="00222D32" w:rsidP="00222D32">
      <w:pPr>
        <w:spacing w:after="0" w:line="240" w:lineRule="auto"/>
        <w:jc w:val="both"/>
        <w:rPr>
          <w:sz w:val="24"/>
          <w:szCs w:val="24"/>
          <w:lang w:val="en-US"/>
        </w:rPr>
      </w:pPr>
      <w:r>
        <w:rPr>
          <w:rFonts w:ascii="Times New Roman" w:hAnsi="Times New Roman" w:cs="Times New Roman"/>
          <w:sz w:val="24"/>
          <w:szCs w:val="24"/>
          <w:lang w:val="en-US"/>
        </w:rPr>
        <w:t xml:space="preserve">For the scientific aspect, and the data collected during the cruise, their availability will occur after the project and have not been used for the preparation of the management options, </w:t>
      </w:r>
      <w:r w:rsidRPr="00BD6A87">
        <w:rPr>
          <w:rFonts w:ascii="Times New Roman" w:hAnsi="Times New Roman" w:cs="Times New Roman"/>
          <w:sz w:val="24"/>
          <w:szCs w:val="24"/>
          <w:lang w:val="en-US"/>
        </w:rPr>
        <w:t>except for assembling site information for proposing to CBD, two of the studies sites, the 2 Benthic Protected Areas, as EBSAs and have been successful.</w:t>
      </w:r>
    </w:p>
    <w:p w:rsidR="00222D32" w:rsidRDefault="00222D32" w:rsidP="00222D32">
      <w:pPr>
        <w:spacing w:after="0" w:line="240" w:lineRule="auto"/>
        <w:jc w:val="both"/>
        <w:rPr>
          <w:rFonts w:ascii="Times New Roman" w:hAnsi="Times New Roman" w:cs="Times New Roman"/>
          <w:sz w:val="24"/>
          <w:szCs w:val="24"/>
          <w:lang w:val="en-US"/>
        </w:rPr>
      </w:pPr>
    </w:p>
    <w:p w:rsidR="00222D32" w:rsidRPr="00656C1C" w:rsidRDefault="00222D32" w:rsidP="00222D32">
      <w:pPr>
        <w:spacing w:after="0" w:line="240" w:lineRule="auto"/>
        <w:jc w:val="both"/>
        <w:rPr>
          <w:rFonts w:ascii="Times New Roman" w:hAnsi="Times New Roman" w:cs="Times New Roman"/>
          <w:i/>
          <w:sz w:val="24"/>
          <w:szCs w:val="24"/>
          <w:lang w:val="en-US"/>
        </w:rPr>
      </w:pPr>
      <w:r w:rsidRPr="00656C1C">
        <w:rPr>
          <w:rFonts w:ascii="Times New Roman" w:hAnsi="Times New Roman" w:cs="Times New Roman"/>
          <w:i/>
          <w:sz w:val="24"/>
          <w:szCs w:val="24"/>
          <w:lang w:val="en-US"/>
        </w:rPr>
        <w:t>Financial sustainability</w:t>
      </w:r>
    </w:p>
    <w:p w:rsidR="00222D32" w:rsidRDefault="00222D32" w:rsidP="00222D32">
      <w:pPr>
        <w:spacing w:after="0" w:line="240" w:lineRule="auto"/>
        <w:jc w:val="both"/>
        <w:rPr>
          <w:rFonts w:ascii="Times New Roman" w:hAnsi="Times New Roman" w:cs="Times New Roman"/>
          <w:sz w:val="24"/>
          <w:szCs w:val="24"/>
          <w:lang w:val="en-US"/>
        </w:rPr>
      </w:pPr>
      <w:r w:rsidRPr="00733F9C">
        <w:rPr>
          <w:rFonts w:ascii="Times New Roman" w:hAnsi="Times New Roman" w:cs="Times New Roman"/>
          <w:sz w:val="24"/>
          <w:szCs w:val="24"/>
          <w:lang w:val="en-US"/>
        </w:rPr>
        <w:t xml:space="preserve">There is no extension of the activities </w:t>
      </w:r>
      <w:r>
        <w:rPr>
          <w:rFonts w:ascii="Times New Roman" w:hAnsi="Times New Roman" w:cs="Times New Roman"/>
          <w:sz w:val="24"/>
          <w:szCs w:val="24"/>
          <w:lang w:val="en-US"/>
        </w:rPr>
        <w:t xml:space="preserve">of the project </w:t>
      </w:r>
      <w:r w:rsidRPr="00733F9C">
        <w:rPr>
          <w:rFonts w:ascii="Times New Roman" w:hAnsi="Times New Roman" w:cs="Times New Roman"/>
          <w:sz w:val="24"/>
          <w:szCs w:val="24"/>
          <w:lang w:val="en-US"/>
        </w:rPr>
        <w:t xml:space="preserve">planned </w:t>
      </w:r>
      <w:r>
        <w:rPr>
          <w:rFonts w:ascii="Times New Roman" w:hAnsi="Times New Roman" w:cs="Times New Roman"/>
          <w:sz w:val="24"/>
          <w:szCs w:val="24"/>
          <w:lang w:val="en-US"/>
        </w:rPr>
        <w:t>in the future and therefore no budget has been identified. The development of the proposed alliance could have been supported by searching additional funding.</w:t>
      </w:r>
    </w:p>
    <w:p w:rsidR="00631588" w:rsidRPr="00733F9C" w:rsidRDefault="00631588" w:rsidP="00222D32">
      <w:pPr>
        <w:spacing w:after="0" w:line="240" w:lineRule="auto"/>
        <w:jc w:val="both"/>
        <w:rPr>
          <w:rFonts w:ascii="Times New Roman" w:hAnsi="Times New Roman" w:cs="Times New Roman"/>
          <w:sz w:val="24"/>
          <w:szCs w:val="24"/>
          <w:lang w:val="en-US"/>
        </w:rPr>
      </w:pPr>
    </w:p>
    <w:p w:rsidR="00222D32" w:rsidRPr="00656C1C" w:rsidRDefault="00222D32" w:rsidP="00222D32">
      <w:pPr>
        <w:spacing w:after="0" w:line="240" w:lineRule="auto"/>
        <w:jc w:val="both"/>
        <w:rPr>
          <w:rFonts w:ascii="Times New Roman" w:hAnsi="Times New Roman" w:cs="Times New Roman"/>
          <w:i/>
          <w:sz w:val="24"/>
          <w:szCs w:val="24"/>
          <w:lang w:val="en-US"/>
        </w:rPr>
      </w:pPr>
      <w:r w:rsidRPr="00656C1C">
        <w:rPr>
          <w:rFonts w:ascii="Times New Roman" w:hAnsi="Times New Roman" w:cs="Times New Roman"/>
          <w:i/>
          <w:sz w:val="24"/>
          <w:szCs w:val="24"/>
          <w:lang w:val="en-US"/>
        </w:rPr>
        <w:t>Institutional and governance sustainability</w:t>
      </w:r>
    </w:p>
    <w:p w:rsidR="00222D32" w:rsidRPr="00305C44"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There are no current I</w:t>
      </w:r>
      <w:r w:rsidRPr="00305C44">
        <w:rPr>
          <w:rFonts w:ascii="Times New Roman" w:hAnsi="Times New Roman" w:cs="Times New Roman"/>
          <w:sz w:val="24"/>
          <w:szCs w:val="24"/>
          <w:lang w:val="en-US"/>
        </w:rPr>
        <w:t>nstitution</w:t>
      </w:r>
      <w:r>
        <w:rPr>
          <w:rFonts w:ascii="Times New Roman" w:hAnsi="Times New Roman" w:cs="Times New Roman"/>
          <w:sz w:val="24"/>
          <w:szCs w:val="24"/>
          <w:lang w:val="en-US"/>
        </w:rPr>
        <w:t>s, C</w:t>
      </w:r>
      <w:r w:rsidRPr="00305C44">
        <w:rPr>
          <w:rFonts w:ascii="Times New Roman" w:hAnsi="Times New Roman" w:cs="Times New Roman"/>
          <w:sz w:val="24"/>
          <w:szCs w:val="24"/>
          <w:lang w:val="en-US"/>
        </w:rPr>
        <w:t>ommission</w:t>
      </w:r>
      <w:r>
        <w:rPr>
          <w:rFonts w:ascii="Times New Roman" w:hAnsi="Times New Roman" w:cs="Times New Roman"/>
          <w:sz w:val="24"/>
          <w:szCs w:val="24"/>
          <w:lang w:val="en-US"/>
        </w:rPr>
        <w:t>s or I</w:t>
      </w:r>
      <w:r w:rsidRPr="00305C44">
        <w:rPr>
          <w:rFonts w:ascii="Times New Roman" w:hAnsi="Times New Roman" w:cs="Times New Roman"/>
          <w:sz w:val="24"/>
          <w:szCs w:val="24"/>
          <w:lang w:val="en-US"/>
        </w:rPr>
        <w:t xml:space="preserve">nstruments, or even countries of the region, ready </w:t>
      </w:r>
      <w:r>
        <w:rPr>
          <w:rFonts w:ascii="Times New Roman" w:hAnsi="Times New Roman" w:cs="Times New Roman"/>
          <w:sz w:val="24"/>
          <w:szCs w:val="24"/>
          <w:lang w:val="en-US"/>
        </w:rPr>
        <w:t>to</w:t>
      </w:r>
      <w:r w:rsidRPr="00305C44">
        <w:rPr>
          <w:rFonts w:ascii="Times New Roman" w:hAnsi="Times New Roman" w:cs="Times New Roman"/>
          <w:sz w:val="24"/>
          <w:szCs w:val="24"/>
          <w:lang w:val="en-US"/>
        </w:rPr>
        <w:t xml:space="preserve"> tak</w:t>
      </w:r>
      <w:r>
        <w:rPr>
          <w:rFonts w:ascii="Times New Roman" w:hAnsi="Times New Roman" w:cs="Times New Roman"/>
          <w:sz w:val="24"/>
          <w:szCs w:val="24"/>
          <w:lang w:val="en-US"/>
        </w:rPr>
        <w:t xml:space="preserve">e </w:t>
      </w:r>
      <w:r w:rsidRPr="00305C44">
        <w:rPr>
          <w:rFonts w:ascii="Times New Roman" w:hAnsi="Times New Roman" w:cs="Times New Roman"/>
          <w:sz w:val="24"/>
          <w:szCs w:val="24"/>
          <w:lang w:val="en-US"/>
        </w:rPr>
        <w:t>over the proposals made during the project</w:t>
      </w:r>
      <w:r>
        <w:rPr>
          <w:rFonts w:ascii="Times New Roman" w:hAnsi="Times New Roman" w:cs="Times New Roman"/>
          <w:sz w:val="24"/>
          <w:szCs w:val="24"/>
          <w:lang w:val="en-US"/>
        </w:rPr>
        <w:t xml:space="preserve"> and to assume a leadership in its implementation. The proposed alliance is just a concept, as proposed not legally binding. However the region and the activities in the high seas need to have a more formal approach, using several of the existing instruments, as done in other regions.</w:t>
      </w:r>
      <w:r w:rsidRPr="00305C44">
        <w:rPr>
          <w:rFonts w:ascii="Times New Roman" w:hAnsi="Times New Roman" w:cs="Times New Roman"/>
          <w:sz w:val="24"/>
          <w:szCs w:val="24"/>
          <w:lang w:val="en-US"/>
        </w:rPr>
        <w:t xml:space="preserve"> </w:t>
      </w:r>
    </w:p>
    <w:p w:rsidR="00222D32" w:rsidRPr="00656C1C" w:rsidRDefault="00222D32" w:rsidP="00222D32">
      <w:pPr>
        <w:spacing w:after="0" w:line="240" w:lineRule="auto"/>
        <w:jc w:val="both"/>
        <w:rPr>
          <w:rFonts w:ascii="Times New Roman" w:hAnsi="Times New Roman" w:cs="Times New Roman"/>
          <w:i/>
          <w:sz w:val="24"/>
          <w:szCs w:val="24"/>
          <w:lang w:val="en-US"/>
        </w:rPr>
      </w:pPr>
      <w:r w:rsidRPr="00656C1C">
        <w:rPr>
          <w:rFonts w:ascii="Times New Roman" w:hAnsi="Times New Roman" w:cs="Times New Roman"/>
          <w:i/>
          <w:sz w:val="24"/>
          <w:szCs w:val="24"/>
          <w:lang w:val="en-US"/>
        </w:rPr>
        <w:lastRenderedPageBreak/>
        <w:t>Replicability</w:t>
      </w:r>
    </w:p>
    <w:p w:rsidR="00222D32" w:rsidRPr="00AA21B5"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detailed analysis of international legal and institutional instruments has been produced at the global level and could be useful to other projects in high seas such as the review of all threats other than fisheries. For the regional approach, additional information is needed and a new project focusing on lobbying for a joint activity between different international and regional instruments could be proposed. In this matter, a joint effort from UNDP, UNEP, FAO and the World Bank in the region could be important as catalytic for the high seas management and conservation, using the CBD and the LOSC and their specific regional instruments and lobbying opportunities.</w:t>
      </w:r>
    </w:p>
    <w:p w:rsidR="00222D32" w:rsidRDefault="00222D32" w:rsidP="00222D32">
      <w:pPr>
        <w:spacing w:after="0" w:line="240" w:lineRule="auto"/>
        <w:jc w:val="both"/>
        <w:rPr>
          <w:rFonts w:ascii="Times New Roman" w:hAnsi="Times New Roman" w:cs="Times New Roman"/>
          <w:b/>
          <w:sz w:val="24"/>
          <w:szCs w:val="24"/>
          <w:lang w:val="en-US"/>
        </w:rPr>
      </w:pPr>
    </w:p>
    <w:p w:rsidR="00222D32" w:rsidRDefault="00247213" w:rsidP="00222D32">
      <w:pPr>
        <w:spacing w:after="0" w:line="240" w:lineRule="auto"/>
        <w:jc w:val="both"/>
        <w:rPr>
          <w:rFonts w:ascii="Times New Roman" w:hAnsi="Times New Roman" w:cs="Times New Roman"/>
          <w:sz w:val="24"/>
          <w:szCs w:val="24"/>
          <w:lang w:val="en-US"/>
        </w:rPr>
      </w:pPr>
      <w:r w:rsidRPr="00247213">
        <w:rPr>
          <w:rFonts w:ascii="Times New Roman" w:hAnsi="Times New Roman" w:cs="Times New Roman"/>
          <w:sz w:val="24"/>
          <w:szCs w:val="24"/>
          <w:lang w:val="en-US"/>
        </w:rPr>
        <w:t>In reference to Table 3 Rating of project performance against GEF-IW program monitoring scale</w:t>
      </w:r>
    </w:p>
    <w:p w:rsidR="00F3038D" w:rsidRPr="00247213" w:rsidRDefault="00F3038D" w:rsidP="00222D32">
      <w:pPr>
        <w:spacing w:after="0" w:line="240" w:lineRule="auto"/>
        <w:jc w:val="both"/>
        <w:rPr>
          <w:rFonts w:ascii="Times New Roman" w:hAnsi="Times New Roman" w:cs="Times New Roman"/>
          <w:sz w:val="24"/>
          <w:szCs w:val="24"/>
          <w:lang w:val="en-US"/>
        </w:rPr>
      </w:pPr>
    </w:p>
    <w:tbl>
      <w:tblPr>
        <w:tblStyle w:val="Grilledutableau"/>
        <w:tblW w:w="0" w:type="auto"/>
        <w:tblLook w:val="04A0" w:firstRow="1" w:lastRow="0" w:firstColumn="1" w:lastColumn="0" w:noHBand="0" w:noVBand="1"/>
      </w:tblPr>
      <w:tblGrid>
        <w:gridCol w:w="9224"/>
      </w:tblGrid>
      <w:tr w:rsidR="00222D32" w:rsidRPr="00803353" w:rsidTr="00680C5E">
        <w:tc>
          <w:tcPr>
            <w:tcW w:w="9224" w:type="dxa"/>
          </w:tcPr>
          <w:p w:rsidR="00222D32" w:rsidRDefault="00222D32" w:rsidP="00680C5E">
            <w:pPr>
              <w:jc w:val="both"/>
              <w:rPr>
                <w:rFonts w:ascii="Times New Roman" w:hAnsi="Times New Roman" w:cs="Times New Roman"/>
                <w:sz w:val="24"/>
                <w:szCs w:val="24"/>
              </w:rPr>
            </w:pPr>
            <w:r>
              <w:rPr>
                <w:rFonts w:ascii="Times New Roman" w:hAnsi="Times New Roman" w:cs="Times New Roman"/>
                <w:b/>
                <w:sz w:val="24"/>
                <w:szCs w:val="24"/>
              </w:rPr>
              <w:t>The Sustainability of the project is scored as Moderately Unlikely</w:t>
            </w:r>
          </w:p>
        </w:tc>
      </w:tr>
    </w:tbl>
    <w:p w:rsidR="00222D32" w:rsidRPr="00305C44" w:rsidRDefault="00222D32" w:rsidP="00222D32">
      <w:pPr>
        <w:spacing w:after="0" w:line="240" w:lineRule="auto"/>
        <w:jc w:val="both"/>
        <w:rPr>
          <w:rFonts w:ascii="Times New Roman" w:hAnsi="Times New Roman" w:cs="Times New Roman"/>
          <w:sz w:val="24"/>
          <w:szCs w:val="24"/>
          <w:lang w:val="en-US"/>
        </w:rPr>
      </w:pPr>
    </w:p>
    <w:p w:rsidR="00222D32" w:rsidRPr="00305C44"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b/>
          <w:sz w:val="24"/>
          <w:szCs w:val="24"/>
          <w:lang w:val="en-US"/>
        </w:rPr>
      </w:pPr>
      <w:r w:rsidRPr="006B4826">
        <w:rPr>
          <w:rFonts w:ascii="Times New Roman" w:hAnsi="Times New Roman" w:cs="Times New Roman"/>
          <w:b/>
          <w:sz w:val="24"/>
          <w:szCs w:val="24"/>
          <w:lang w:val="en-US"/>
        </w:rPr>
        <w:t>3.3.8. Impact</w:t>
      </w:r>
    </w:p>
    <w:p w:rsidR="00222D32" w:rsidRPr="009F45C5" w:rsidRDefault="00222D32" w:rsidP="00222D32">
      <w:pPr>
        <w:spacing w:after="0" w:line="240" w:lineRule="auto"/>
        <w:jc w:val="both"/>
        <w:rPr>
          <w:sz w:val="24"/>
          <w:szCs w:val="24"/>
          <w:lang w:val="en-US"/>
        </w:rPr>
      </w:pPr>
    </w:p>
    <w:p w:rsidR="00222D32" w:rsidRPr="009F45C5" w:rsidRDefault="00222D32" w:rsidP="00222D32">
      <w:pPr>
        <w:spacing w:after="0" w:line="240" w:lineRule="auto"/>
        <w:jc w:val="both"/>
        <w:rPr>
          <w:sz w:val="24"/>
          <w:szCs w:val="24"/>
          <w:lang w:val="en-US"/>
        </w:rPr>
      </w:pPr>
      <w:r w:rsidRPr="00213ED4">
        <w:rPr>
          <w:rFonts w:ascii="Times New Roman" w:hAnsi="Times New Roman" w:cs="Times New Roman"/>
          <w:sz w:val="24"/>
          <w:szCs w:val="24"/>
          <w:lang w:val="en-US"/>
        </w:rPr>
        <w:t xml:space="preserve">The project has not achieved the planned impacts. </w:t>
      </w:r>
      <w:r>
        <w:rPr>
          <w:rFonts w:ascii="Times New Roman" w:hAnsi="Times New Roman" w:cs="Times New Roman"/>
          <w:sz w:val="24"/>
          <w:szCs w:val="24"/>
          <w:lang w:val="en-US"/>
        </w:rPr>
        <w:t xml:space="preserve">No coordination or cooperation mechanism allowing improvement of the management of the high seas of the region has been developed, due to the limited contacts with these instruments. </w:t>
      </w:r>
    </w:p>
    <w:p w:rsidR="00222D32" w:rsidRPr="009F45C5" w:rsidRDefault="00222D32" w:rsidP="00222D32">
      <w:pPr>
        <w:spacing w:after="0" w:line="240" w:lineRule="auto"/>
        <w:jc w:val="both"/>
        <w:rPr>
          <w:sz w:val="24"/>
          <w:szCs w:val="24"/>
          <w:lang w:val="en-US"/>
        </w:rPr>
      </w:pPr>
    </w:p>
    <w:p w:rsidR="00222D32" w:rsidRPr="00213ED4" w:rsidRDefault="00222D32" w:rsidP="00222D32">
      <w:pPr>
        <w:spacing w:after="0" w:line="240" w:lineRule="auto"/>
        <w:jc w:val="both"/>
        <w:rPr>
          <w:rFonts w:ascii="Times New Roman" w:hAnsi="Times New Roman" w:cs="Times New Roman"/>
          <w:sz w:val="24"/>
          <w:szCs w:val="24"/>
          <w:lang w:val="en-US"/>
        </w:rPr>
      </w:pPr>
      <w:r w:rsidRPr="00213ED4">
        <w:rPr>
          <w:rFonts w:ascii="Times New Roman" w:hAnsi="Times New Roman" w:cs="Times New Roman"/>
          <w:sz w:val="24"/>
          <w:szCs w:val="24"/>
          <w:lang w:val="en-US"/>
        </w:rPr>
        <w:t>However</w:t>
      </w:r>
      <w:r>
        <w:rPr>
          <w:rFonts w:ascii="Times New Roman" w:hAnsi="Times New Roman" w:cs="Times New Roman"/>
          <w:sz w:val="24"/>
          <w:szCs w:val="24"/>
          <w:lang w:val="en-US"/>
        </w:rPr>
        <w:t>,</w:t>
      </w:r>
      <w:r w:rsidRPr="00213ED4">
        <w:rPr>
          <w:rFonts w:ascii="Times New Roman" w:hAnsi="Times New Roman" w:cs="Times New Roman"/>
          <w:sz w:val="24"/>
          <w:szCs w:val="24"/>
          <w:lang w:val="en-US"/>
        </w:rPr>
        <w:t xml:space="preserve"> its scientific component has progressed towards the achievement of </w:t>
      </w:r>
      <w:r>
        <w:rPr>
          <w:rFonts w:ascii="Times New Roman" w:hAnsi="Times New Roman" w:cs="Times New Roman"/>
          <w:sz w:val="24"/>
          <w:szCs w:val="24"/>
          <w:lang w:val="en-US"/>
        </w:rPr>
        <w:t xml:space="preserve">a better knowledge and in the future understanding of the functioning of the seamounts ecosystems. The NERC, based on data collected before and during the project, has been able to propose two of the seamounts classified as benthic protected areas by SIODFA </w:t>
      </w:r>
      <w:r w:rsidRPr="00213ED4">
        <w:rPr>
          <w:rFonts w:ascii="Times New Roman" w:hAnsi="Times New Roman" w:cs="Times New Roman"/>
          <w:sz w:val="24"/>
          <w:szCs w:val="24"/>
          <w:lang w:val="en-US"/>
        </w:rPr>
        <w:t>as A</w:t>
      </w:r>
      <w:r>
        <w:rPr>
          <w:rFonts w:ascii="Times New Roman" w:hAnsi="Times New Roman" w:cs="Times New Roman"/>
          <w:sz w:val="24"/>
          <w:szCs w:val="24"/>
          <w:lang w:val="en-US"/>
        </w:rPr>
        <w:t>BNJ vulnerable sites that have been accepted by the CBD</w:t>
      </w:r>
      <w:r w:rsidRPr="00213ED4">
        <w:rPr>
          <w:rFonts w:ascii="Times New Roman" w:hAnsi="Times New Roman" w:cs="Times New Roman"/>
          <w:sz w:val="24"/>
          <w:szCs w:val="24"/>
          <w:lang w:val="en-US"/>
        </w:rPr>
        <w:t>.</w:t>
      </w:r>
    </w:p>
    <w:p w:rsidR="00222D32" w:rsidRPr="009F45C5" w:rsidRDefault="00222D32" w:rsidP="00222D32">
      <w:pPr>
        <w:spacing w:after="0" w:line="240" w:lineRule="auto"/>
        <w:jc w:val="both"/>
        <w:rPr>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213ED4">
        <w:rPr>
          <w:rFonts w:ascii="Times New Roman" w:hAnsi="Times New Roman" w:cs="Times New Roman"/>
          <w:sz w:val="24"/>
          <w:szCs w:val="24"/>
          <w:lang w:val="en-US"/>
        </w:rPr>
        <w:t xml:space="preserve">There </w:t>
      </w:r>
      <w:r>
        <w:rPr>
          <w:rFonts w:ascii="Times New Roman" w:hAnsi="Times New Roman" w:cs="Times New Roman"/>
          <w:sz w:val="24"/>
          <w:szCs w:val="24"/>
          <w:lang w:val="en-US"/>
        </w:rPr>
        <w:t xml:space="preserve">are no </w:t>
      </w:r>
      <w:r w:rsidRPr="00213ED4">
        <w:rPr>
          <w:rFonts w:ascii="Times New Roman" w:hAnsi="Times New Roman" w:cs="Times New Roman"/>
          <w:sz w:val="24"/>
          <w:szCs w:val="24"/>
          <w:lang w:val="en-US"/>
        </w:rPr>
        <w:t xml:space="preserve">verifiable reductions in stress on ecological systems as planned </w:t>
      </w:r>
      <w:r>
        <w:rPr>
          <w:rFonts w:ascii="Times New Roman" w:hAnsi="Times New Roman" w:cs="Times New Roman"/>
          <w:sz w:val="24"/>
          <w:szCs w:val="24"/>
          <w:lang w:val="en-US"/>
        </w:rPr>
        <w:t>as</w:t>
      </w:r>
      <w:r w:rsidRPr="00213ED4">
        <w:rPr>
          <w:rFonts w:ascii="Times New Roman" w:hAnsi="Times New Roman" w:cs="Times New Roman"/>
          <w:sz w:val="24"/>
          <w:szCs w:val="24"/>
          <w:lang w:val="en-US"/>
        </w:rPr>
        <w:t xml:space="preserve"> outcome in </w:t>
      </w:r>
      <w:proofErr w:type="gramStart"/>
      <w:r w:rsidRPr="00213ED4">
        <w:rPr>
          <w:rFonts w:ascii="Times New Roman" w:hAnsi="Times New Roman" w:cs="Times New Roman"/>
          <w:sz w:val="24"/>
          <w:szCs w:val="24"/>
          <w:lang w:val="en-US"/>
        </w:rPr>
        <w:t xml:space="preserve">the </w:t>
      </w:r>
      <w:r>
        <w:rPr>
          <w:rFonts w:ascii="Times New Roman" w:hAnsi="Times New Roman" w:cs="Times New Roman"/>
          <w:sz w:val="24"/>
          <w:szCs w:val="24"/>
          <w:lang w:val="en-US"/>
        </w:rPr>
        <w:t>Project</w:t>
      </w:r>
      <w:proofErr w:type="gramEnd"/>
      <w:r>
        <w:rPr>
          <w:rFonts w:ascii="Times New Roman" w:hAnsi="Times New Roman" w:cs="Times New Roman"/>
          <w:sz w:val="24"/>
          <w:szCs w:val="24"/>
          <w:lang w:val="en-US"/>
        </w:rPr>
        <w:t xml:space="preserve"> Document L</w:t>
      </w:r>
      <w:r w:rsidRPr="00213ED4">
        <w:rPr>
          <w:rFonts w:ascii="Times New Roman" w:hAnsi="Times New Roman" w:cs="Times New Roman"/>
          <w:sz w:val="24"/>
          <w:szCs w:val="24"/>
          <w:lang w:val="en-US"/>
        </w:rPr>
        <w:t>ogical framework, nor demonstrated progress towards these impact achievements.</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sz w:val="24"/>
          <w:szCs w:val="24"/>
          <w:lang w:val="en-US"/>
        </w:rPr>
      </w:pPr>
      <w:r>
        <w:rPr>
          <w:rFonts w:ascii="Times New Roman" w:hAnsi="Times New Roman" w:cs="Times New Roman"/>
          <w:sz w:val="24"/>
          <w:szCs w:val="24"/>
          <w:lang w:val="en-US"/>
        </w:rPr>
        <w:t xml:space="preserve">However one must comment that there is an impact in the SIO region, and globally as the information circulates in the specialized press, </w:t>
      </w:r>
      <w:r w:rsidRPr="00276AEA">
        <w:rPr>
          <w:rFonts w:ascii="Times New Roman" w:hAnsi="Times New Roman" w:cs="Times New Roman"/>
          <w:sz w:val="24"/>
          <w:szCs w:val="24"/>
          <w:lang w:val="en-US"/>
        </w:rPr>
        <w:t xml:space="preserve">of </w:t>
      </w:r>
      <w:r>
        <w:rPr>
          <w:rFonts w:ascii="Times New Roman" w:hAnsi="Times New Roman" w:cs="Times New Roman"/>
          <w:sz w:val="24"/>
          <w:szCs w:val="24"/>
          <w:lang w:val="en-US"/>
        </w:rPr>
        <w:t xml:space="preserve">the continuing efforts of SIODFA to develop conservation and management schemes for a best practice in sustainable development, on basis </w:t>
      </w:r>
      <w:r w:rsidR="00C3106D">
        <w:rPr>
          <w:rFonts w:ascii="Times New Roman" w:hAnsi="Times New Roman" w:cs="Times New Roman"/>
          <w:sz w:val="24"/>
          <w:szCs w:val="24"/>
          <w:lang w:val="en-US"/>
        </w:rPr>
        <w:t>of closing to deep sea trawling</w:t>
      </w:r>
      <w:r>
        <w:rPr>
          <w:rFonts w:ascii="Times New Roman" w:hAnsi="Times New Roman" w:cs="Times New Roman"/>
          <w:sz w:val="24"/>
          <w:szCs w:val="24"/>
          <w:lang w:val="en-US"/>
        </w:rPr>
        <w:t xml:space="preserve"> 11 Benthic Protected Areas</w:t>
      </w:r>
      <w:r w:rsidR="00C3106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C3106D">
        <w:rPr>
          <w:rFonts w:ascii="Times New Roman" w:hAnsi="Times New Roman" w:cs="Times New Roman"/>
          <w:sz w:val="24"/>
          <w:szCs w:val="24"/>
          <w:lang w:val="en-US"/>
        </w:rPr>
        <w:t>covering</w:t>
      </w:r>
      <w:r w:rsidRPr="00276AEA">
        <w:rPr>
          <w:rFonts w:ascii="Times New Roman" w:hAnsi="Times New Roman" w:cs="Times New Roman"/>
          <w:sz w:val="24"/>
          <w:szCs w:val="24"/>
          <w:lang w:val="en-US"/>
        </w:rPr>
        <w:t xml:space="preserve"> over 300 000 </w:t>
      </w:r>
      <w:r w:rsidRPr="00931FD1">
        <w:rPr>
          <w:rFonts w:ascii="Times New Roman" w:hAnsi="Times New Roman" w:cs="Times New Roman"/>
          <w:sz w:val="24"/>
          <w:szCs w:val="24"/>
          <w:lang w:val="en-US"/>
        </w:rPr>
        <w:t>km</w:t>
      </w:r>
      <w:r w:rsidRPr="00931FD1">
        <w:rPr>
          <w:rFonts w:ascii="Times New Roman" w:hAnsi="Times New Roman" w:cs="Times New Roman"/>
          <w:sz w:val="24"/>
          <w:szCs w:val="24"/>
          <w:vertAlign w:val="superscript"/>
          <w:lang w:val="en-US"/>
        </w:rPr>
        <w:t>2</w:t>
      </w:r>
      <w:r w:rsidR="00C3106D">
        <w:rPr>
          <w:rFonts w:ascii="Times New Roman" w:hAnsi="Times New Roman" w:cs="Times New Roman"/>
          <w:sz w:val="24"/>
          <w:szCs w:val="24"/>
          <w:vertAlign w:val="superscript"/>
          <w:lang w:val="en-US"/>
        </w:rPr>
        <w:t xml:space="preserve"> </w:t>
      </w:r>
      <w:r w:rsidR="00C3106D" w:rsidRPr="00C3106D">
        <w:rPr>
          <w:rFonts w:ascii="Times New Roman" w:hAnsi="Times New Roman" w:cs="Times New Roman"/>
          <w:sz w:val="24"/>
          <w:szCs w:val="24"/>
          <w:lang w:val="en-US"/>
        </w:rPr>
        <w:t>of the seafloor</w:t>
      </w:r>
      <w:r w:rsidRPr="00931FD1">
        <w:rPr>
          <w:rFonts w:ascii="Times New Roman" w:hAnsi="Times New Roman" w:cs="Times New Roman"/>
          <w:sz w:val="24"/>
          <w:szCs w:val="24"/>
          <w:lang w:val="en-US"/>
        </w:rPr>
        <w:t xml:space="preserve">, one of the largest marine protected area enclosures. </w:t>
      </w:r>
      <w:r w:rsidRPr="00931FD1">
        <w:rPr>
          <w:rFonts w:ascii="Times New Roman" w:hAnsi="Times New Roman" w:cs="Times New Roman"/>
          <w:color w:val="333333"/>
          <w:sz w:val="24"/>
          <w:szCs w:val="24"/>
          <w:lang w:val="en-US"/>
        </w:rPr>
        <w:t>This unique development was the first instance of an industry group voluntarily agreeing to set aside areas in which they would not fish for conservation reasons</w:t>
      </w:r>
    </w:p>
    <w:p w:rsidR="00222D32" w:rsidRPr="009F45C5" w:rsidRDefault="00222D32" w:rsidP="00222D32">
      <w:pPr>
        <w:spacing w:after="0" w:line="240" w:lineRule="auto"/>
        <w:jc w:val="both"/>
        <w:rPr>
          <w:sz w:val="24"/>
          <w:szCs w:val="24"/>
          <w:lang w:val="en-US"/>
        </w:rPr>
      </w:pPr>
    </w:p>
    <w:tbl>
      <w:tblPr>
        <w:tblStyle w:val="Grilledutableau"/>
        <w:tblW w:w="0" w:type="auto"/>
        <w:tblLook w:val="04A0" w:firstRow="1" w:lastRow="0" w:firstColumn="1" w:lastColumn="0" w:noHBand="0" w:noVBand="1"/>
      </w:tblPr>
      <w:tblGrid>
        <w:gridCol w:w="9224"/>
      </w:tblGrid>
      <w:tr w:rsidR="00222D32" w:rsidRPr="00803353" w:rsidTr="00680C5E">
        <w:tc>
          <w:tcPr>
            <w:tcW w:w="9224" w:type="dxa"/>
          </w:tcPr>
          <w:p w:rsidR="00222D32" w:rsidRDefault="00222D32" w:rsidP="00680C5E">
            <w:pPr>
              <w:jc w:val="both"/>
              <w:rPr>
                <w:rFonts w:ascii="Times New Roman" w:hAnsi="Times New Roman" w:cs="Times New Roman"/>
                <w:sz w:val="24"/>
                <w:szCs w:val="24"/>
              </w:rPr>
            </w:pPr>
            <w:r w:rsidRPr="00030DE2">
              <w:rPr>
                <w:rFonts w:ascii="Times New Roman" w:hAnsi="Times New Roman" w:cs="Times New Roman"/>
                <w:b/>
                <w:sz w:val="24"/>
                <w:szCs w:val="24"/>
              </w:rPr>
              <w:t>Rating</w:t>
            </w:r>
            <w:r>
              <w:rPr>
                <w:rFonts w:ascii="Times New Roman" w:hAnsi="Times New Roman" w:cs="Times New Roman"/>
                <w:b/>
                <w:sz w:val="24"/>
                <w:szCs w:val="24"/>
              </w:rPr>
              <w:t>: The Impact of the project is scored as Moderately Unlikely</w:t>
            </w:r>
          </w:p>
        </w:tc>
      </w:tr>
    </w:tbl>
    <w:p w:rsidR="00F3038D" w:rsidRDefault="00F3038D" w:rsidP="00222D32">
      <w:pPr>
        <w:spacing w:after="0" w:line="240" w:lineRule="auto"/>
        <w:jc w:val="both"/>
        <w:rPr>
          <w:rFonts w:ascii="Times New Roman" w:hAnsi="Times New Roman" w:cs="Times New Roman"/>
          <w:sz w:val="28"/>
          <w:szCs w:val="28"/>
          <w:lang w:val="en-US"/>
        </w:rPr>
      </w:pPr>
    </w:p>
    <w:p w:rsidR="00F514C3" w:rsidRDefault="00F514C3" w:rsidP="00222D32">
      <w:pPr>
        <w:spacing w:after="0" w:line="240" w:lineRule="auto"/>
        <w:jc w:val="both"/>
        <w:rPr>
          <w:rFonts w:ascii="Times New Roman" w:hAnsi="Times New Roman" w:cs="Times New Roman"/>
          <w:b/>
          <w:sz w:val="28"/>
          <w:szCs w:val="28"/>
          <w:lang w:val="en-US"/>
        </w:rPr>
      </w:pPr>
    </w:p>
    <w:p w:rsidR="00222D32" w:rsidRPr="0047322C" w:rsidRDefault="00222D32" w:rsidP="00222D32">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4. Conclusions</w:t>
      </w:r>
    </w:p>
    <w:p w:rsidR="00222D32" w:rsidRPr="009F45C5" w:rsidRDefault="00222D32" w:rsidP="00222D32">
      <w:pPr>
        <w:spacing w:after="0" w:line="240" w:lineRule="auto"/>
        <w:jc w:val="both"/>
        <w:rPr>
          <w:sz w:val="24"/>
          <w:szCs w:val="24"/>
          <w:lang w:val="en-US"/>
        </w:rPr>
      </w:pPr>
    </w:p>
    <w:p w:rsidR="00222D32" w:rsidRDefault="00222D32" w:rsidP="00222D32">
      <w:pPr>
        <w:spacing w:after="0" w:line="240" w:lineRule="auto"/>
        <w:jc w:val="both"/>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 xml:space="preserve">The </w:t>
      </w:r>
      <w:r>
        <w:rPr>
          <w:rFonts w:ascii="Times New Roman" w:eastAsia="Times New Roman" w:hAnsi="Times New Roman" w:cs="Times New Roman"/>
          <w:sz w:val="24"/>
          <w:szCs w:val="24"/>
          <w:lang w:val="en-US"/>
        </w:rPr>
        <w:t xml:space="preserve">GEF UNDP/IUCN </w:t>
      </w:r>
      <w:r w:rsidRPr="00494362">
        <w:rPr>
          <w:rFonts w:ascii="Times New Roman" w:eastAsia="Times New Roman" w:hAnsi="Times New Roman" w:cs="Times New Roman"/>
          <w:sz w:val="24"/>
          <w:szCs w:val="24"/>
          <w:lang w:val="en-US"/>
        </w:rPr>
        <w:t>project</w:t>
      </w:r>
      <w:r w:rsidRPr="00494362">
        <w:rPr>
          <w:rFonts w:ascii="Times New Roman" w:hAnsi="Times New Roman" w:cs="Times New Roman"/>
          <w:sz w:val="28"/>
          <w:szCs w:val="28"/>
          <w:lang w:val="en-US"/>
        </w:rPr>
        <w:t xml:space="preserve"> </w:t>
      </w:r>
      <w:r>
        <w:rPr>
          <w:rFonts w:ascii="Times New Roman" w:eastAsia="Times New Roman" w:hAnsi="Times New Roman" w:cs="Times New Roman"/>
          <w:sz w:val="24"/>
          <w:szCs w:val="24"/>
          <w:lang w:val="en-US"/>
        </w:rPr>
        <w:t>“</w:t>
      </w:r>
      <w:r w:rsidRPr="00494362">
        <w:rPr>
          <w:rFonts w:ascii="Times New Roman" w:eastAsia="Times New Roman" w:hAnsi="Times New Roman" w:cs="Times New Roman"/>
          <w:sz w:val="24"/>
          <w:szCs w:val="24"/>
          <w:lang w:val="en-US"/>
        </w:rPr>
        <w:t>Applying an ecosystem-based approach to fisheries management: focus on seamounts in the southern Indian Ocea</w:t>
      </w:r>
      <w:r w:rsidRPr="000C3F29">
        <w:rPr>
          <w:rFonts w:ascii="Times New Roman" w:eastAsia="Times New Roman" w:hAnsi="Times New Roman" w:cs="Times New Roman"/>
          <w:sz w:val="24"/>
          <w:szCs w:val="24"/>
          <w:lang w:val="en-US"/>
        </w:rPr>
        <w:t>n“ (</w:t>
      </w:r>
      <w:r>
        <w:rPr>
          <w:rFonts w:ascii="Times New Roman" w:eastAsia="Times New Roman" w:hAnsi="Times New Roman" w:cs="Times New Roman"/>
          <w:sz w:val="24"/>
          <w:szCs w:val="24"/>
          <w:lang w:val="en-US"/>
        </w:rPr>
        <w:t>referred to</w:t>
      </w:r>
      <w:r w:rsidRPr="000C3F29">
        <w:rPr>
          <w:rFonts w:ascii="Times New Roman" w:eastAsia="Times New Roman" w:hAnsi="Times New Roman" w:cs="Times New Roman"/>
          <w:sz w:val="24"/>
          <w:szCs w:val="24"/>
          <w:lang w:val="en-US"/>
        </w:rPr>
        <w:t xml:space="preserve"> SIO-Fisheries &amp; Seamounts in </w:t>
      </w:r>
      <w:r>
        <w:rPr>
          <w:rFonts w:ascii="Times New Roman" w:eastAsia="Times New Roman" w:hAnsi="Times New Roman" w:cs="Times New Roman"/>
          <w:sz w:val="24"/>
          <w:szCs w:val="24"/>
          <w:lang w:val="en-US"/>
        </w:rPr>
        <w:t>document</w:t>
      </w:r>
      <w:r>
        <w:rPr>
          <w:rFonts w:ascii="Times New Roman" w:eastAsia="Times New Roman" w:hAnsi="Times New Roman" w:cs="Times New Roman"/>
          <w:color w:val="444444"/>
          <w:sz w:val="24"/>
          <w:szCs w:val="24"/>
          <w:lang w:val="en-US"/>
        </w:rPr>
        <w:t>)</w:t>
      </w:r>
      <w:r w:rsidRPr="005327DE">
        <w:rPr>
          <w:rFonts w:ascii="Times New Roman" w:hAnsi="Times New Roman" w:cs="Times New Roman"/>
          <w:sz w:val="28"/>
          <w:szCs w:val="28"/>
          <w:lang w:val="en-US"/>
        </w:rPr>
        <w:t xml:space="preserve"> </w:t>
      </w:r>
      <w:r w:rsidRPr="005327DE">
        <w:rPr>
          <w:rFonts w:ascii="Times New Roman" w:eastAsia="Times New Roman" w:hAnsi="Times New Roman" w:cs="Times New Roman"/>
          <w:sz w:val="24"/>
          <w:szCs w:val="24"/>
          <w:lang w:val="en-US"/>
        </w:rPr>
        <w:t>includes</w:t>
      </w:r>
      <w:r w:rsidRPr="00494362">
        <w:rPr>
          <w:rFonts w:ascii="Times New Roman" w:eastAsia="Times New Roman" w:hAnsi="Times New Roman" w:cs="Times New Roman"/>
          <w:sz w:val="24"/>
          <w:szCs w:val="24"/>
          <w:lang w:val="en-US"/>
        </w:rPr>
        <w:t xml:space="preserve"> four main components, scientific research, </w:t>
      </w:r>
      <w:r>
        <w:rPr>
          <w:rFonts w:ascii="Times New Roman" w:eastAsia="Times New Roman" w:hAnsi="Times New Roman" w:cs="Times New Roman"/>
          <w:sz w:val="24"/>
          <w:szCs w:val="24"/>
          <w:lang w:val="en-US"/>
        </w:rPr>
        <w:t>monitoring and surveillance of deep sea biodiversity and fisheries</w:t>
      </w:r>
      <w:r w:rsidRPr="00494362">
        <w:rPr>
          <w:rFonts w:ascii="Times New Roman" w:eastAsia="Times New Roman" w:hAnsi="Times New Roman" w:cs="Times New Roman"/>
          <w:sz w:val="24"/>
          <w:szCs w:val="24"/>
          <w:lang w:val="en-US"/>
        </w:rPr>
        <w:t xml:space="preserve">, governance and communication, but the </w:t>
      </w:r>
      <w:r w:rsidRPr="00494362">
        <w:rPr>
          <w:rFonts w:ascii="Times New Roman" w:eastAsia="Times New Roman" w:hAnsi="Times New Roman" w:cs="Times New Roman"/>
          <w:sz w:val="24"/>
          <w:szCs w:val="24"/>
          <w:lang w:val="en-US"/>
        </w:rPr>
        <w:lastRenderedPageBreak/>
        <w:t xml:space="preserve">central point is the development for the region </w:t>
      </w:r>
      <w:r>
        <w:rPr>
          <w:rFonts w:ascii="Times New Roman" w:eastAsia="Times New Roman" w:hAnsi="Times New Roman" w:cs="Times New Roman"/>
          <w:sz w:val="24"/>
          <w:szCs w:val="24"/>
          <w:lang w:val="en-US"/>
        </w:rPr>
        <w:t xml:space="preserve">of </w:t>
      </w:r>
      <w:r w:rsidRPr="00494362">
        <w:rPr>
          <w:rFonts w:ascii="Times New Roman" w:eastAsia="Times New Roman" w:hAnsi="Times New Roman" w:cs="Times New Roman"/>
          <w:sz w:val="24"/>
          <w:szCs w:val="24"/>
          <w:lang w:val="en-US"/>
        </w:rPr>
        <w:t xml:space="preserve">high seas of </w:t>
      </w:r>
      <w:r>
        <w:rPr>
          <w:rFonts w:ascii="Times New Roman" w:eastAsia="Times New Roman" w:hAnsi="Times New Roman" w:cs="Times New Roman"/>
          <w:sz w:val="24"/>
          <w:szCs w:val="24"/>
          <w:lang w:val="en-US"/>
        </w:rPr>
        <w:t xml:space="preserve">a </w:t>
      </w:r>
      <w:r w:rsidRPr="00494362">
        <w:rPr>
          <w:rFonts w:ascii="Times New Roman" w:eastAsia="Times New Roman" w:hAnsi="Times New Roman" w:cs="Times New Roman"/>
          <w:sz w:val="24"/>
          <w:szCs w:val="24"/>
          <w:lang w:val="en-US"/>
        </w:rPr>
        <w:t>proposal for integrated marine spatial planning and management, with a special focus on fisheries, considered as the most important and potentially impacting activity.</w:t>
      </w:r>
    </w:p>
    <w:p w:rsidR="00222D32" w:rsidRPr="00494362" w:rsidRDefault="00222D32" w:rsidP="00222D32">
      <w:pPr>
        <w:spacing w:after="0" w:line="240" w:lineRule="auto"/>
        <w:jc w:val="both"/>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 xml:space="preserve"> </w:t>
      </w:r>
    </w:p>
    <w:p w:rsidR="00222D32" w:rsidRDefault="00222D32" w:rsidP="00222D32">
      <w:pPr>
        <w:spacing w:after="0" w:line="240" w:lineRule="auto"/>
        <w:jc w:val="both"/>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 xml:space="preserve">Most of the countries of the region, with existing framework of cooperation, are progressing towards integrated coastal zone management, mainly focusing on land use planning and management with an extension to territorial waters, rarely to their exclusive economic zone. The high seas marine spatial planning and management is a concept until now far from the preoccupations of the region coastal states and they rely for this purpose on international instruments and their regional application. </w:t>
      </w:r>
    </w:p>
    <w:p w:rsidR="00222D32" w:rsidRPr="00494362" w:rsidRDefault="00222D32" w:rsidP="00222D32">
      <w:pPr>
        <w:spacing w:after="0" w:line="240" w:lineRule="auto"/>
        <w:jc w:val="both"/>
        <w:rPr>
          <w:rFonts w:ascii="Times New Roman" w:eastAsia="Times New Roman" w:hAnsi="Times New Roman" w:cs="Times New Roman"/>
          <w:sz w:val="24"/>
          <w:szCs w:val="24"/>
          <w:lang w:val="en-US"/>
        </w:rPr>
      </w:pPr>
    </w:p>
    <w:p w:rsidR="00222D32" w:rsidRDefault="00222D32" w:rsidP="00222D32">
      <w:pPr>
        <w:spacing w:after="0" w:line="240" w:lineRule="auto"/>
        <w:jc w:val="both"/>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 xml:space="preserve">The project on </w:t>
      </w:r>
      <w:r w:rsidRPr="000C3F29">
        <w:rPr>
          <w:rFonts w:ascii="Times New Roman" w:eastAsia="Times New Roman" w:hAnsi="Times New Roman" w:cs="Times New Roman"/>
          <w:sz w:val="24"/>
          <w:szCs w:val="24"/>
          <w:lang w:val="en-US"/>
        </w:rPr>
        <w:t xml:space="preserve">SIO-Fisheries &amp; Seamounts </w:t>
      </w:r>
      <w:r w:rsidRPr="00494362">
        <w:rPr>
          <w:rFonts w:ascii="Times New Roman" w:eastAsia="Times New Roman" w:hAnsi="Times New Roman" w:cs="Times New Roman"/>
          <w:sz w:val="24"/>
          <w:szCs w:val="24"/>
          <w:lang w:val="en-US"/>
        </w:rPr>
        <w:t>was expect</w:t>
      </w:r>
      <w:r w:rsidR="00B73390">
        <w:rPr>
          <w:rFonts w:ascii="Times New Roman" w:eastAsia="Times New Roman" w:hAnsi="Times New Roman" w:cs="Times New Roman"/>
          <w:sz w:val="24"/>
          <w:szCs w:val="24"/>
          <w:lang w:val="en-US"/>
        </w:rPr>
        <w:t>ed</w:t>
      </w:r>
      <w:r w:rsidRPr="00494362">
        <w:rPr>
          <w:rFonts w:ascii="Times New Roman" w:eastAsia="Times New Roman" w:hAnsi="Times New Roman" w:cs="Times New Roman"/>
          <w:sz w:val="24"/>
          <w:szCs w:val="24"/>
          <w:lang w:val="en-US"/>
        </w:rPr>
        <w:t xml:space="preserve"> to propose </w:t>
      </w:r>
      <w:r>
        <w:rPr>
          <w:rFonts w:ascii="Times New Roman" w:eastAsia="Times New Roman" w:hAnsi="Times New Roman" w:cs="Times New Roman"/>
          <w:sz w:val="24"/>
          <w:szCs w:val="24"/>
          <w:lang w:val="en-US"/>
        </w:rPr>
        <w:t xml:space="preserve">to </w:t>
      </w:r>
      <w:r w:rsidRPr="00494362">
        <w:rPr>
          <w:rFonts w:ascii="Times New Roman" w:eastAsia="Times New Roman" w:hAnsi="Times New Roman" w:cs="Times New Roman"/>
          <w:sz w:val="24"/>
          <w:szCs w:val="24"/>
          <w:lang w:val="en-US"/>
        </w:rPr>
        <w:t>these countries the basic mechanisms for a joint management of the high seas issues, based on transposition of the international instrument such as UNCLOS (with a special attention to the International Maritime Organization – IMO - and to the International Seabed Authority – ISA -) and the CBD, on the strengths and complementarities of the regional instruments such as the Nairobi Convention (UNEP), the regional fisheries management organizations (RFMO-FAO) or regional fisheries arrangement (FAO), and the input of research institutions (international and regional) for a better understanding of the biodiversity, of the oceanographic conditions and of the functioning of high and deep seas ecosystems, allowing to propose management measures, including marine protected areas.</w:t>
      </w:r>
    </w:p>
    <w:p w:rsidR="00222D32" w:rsidRPr="00494362" w:rsidRDefault="00222D32" w:rsidP="00222D32">
      <w:pPr>
        <w:spacing w:after="0" w:line="240" w:lineRule="auto"/>
        <w:jc w:val="both"/>
        <w:rPr>
          <w:rFonts w:ascii="Times New Roman" w:eastAsia="Times New Roman" w:hAnsi="Times New Roman" w:cs="Times New Roman"/>
          <w:sz w:val="24"/>
          <w:szCs w:val="24"/>
          <w:lang w:val="en-US"/>
        </w:rPr>
      </w:pPr>
    </w:p>
    <w:p w:rsidR="00222D32" w:rsidRDefault="00222D32" w:rsidP="00222D32">
      <w:pPr>
        <w:spacing w:after="0" w:line="240" w:lineRule="auto"/>
        <w:jc w:val="both"/>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The</w:t>
      </w:r>
      <w:r>
        <w:rPr>
          <w:rFonts w:ascii="Times New Roman" w:eastAsia="Times New Roman" w:hAnsi="Times New Roman" w:cs="Times New Roman"/>
          <w:sz w:val="24"/>
          <w:szCs w:val="24"/>
          <w:lang w:val="en-US"/>
        </w:rPr>
        <w:t xml:space="preserve"> results of this 4 year project</w:t>
      </w:r>
      <w:r w:rsidRPr="00494362">
        <w:rPr>
          <w:rFonts w:ascii="Times New Roman" w:eastAsia="Times New Roman" w:hAnsi="Times New Roman" w:cs="Times New Roman"/>
          <w:sz w:val="24"/>
          <w:szCs w:val="24"/>
          <w:lang w:val="en-US"/>
        </w:rPr>
        <w:t xml:space="preserve"> are not answering to the expectations, even if the research has brought and will bring in the coming years </w:t>
      </w:r>
      <w:r>
        <w:rPr>
          <w:rFonts w:ascii="Times New Roman" w:eastAsia="Times New Roman" w:hAnsi="Times New Roman" w:cs="Times New Roman"/>
          <w:sz w:val="24"/>
          <w:szCs w:val="24"/>
          <w:lang w:val="en-US"/>
        </w:rPr>
        <w:t>sound</w:t>
      </w:r>
      <w:r w:rsidRPr="00494362">
        <w:rPr>
          <w:rFonts w:ascii="Times New Roman" w:eastAsia="Times New Roman" w:hAnsi="Times New Roman" w:cs="Times New Roman"/>
          <w:sz w:val="24"/>
          <w:szCs w:val="24"/>
          <w:lang w:val="en-US"/>
        </w:rPr>
        <w:t xml:space="preserve"> results</w:t>
      </w:r>
      <w:r>
        <w:rPr>
          <w:rFonts w:ascii="Times New Roman" w:eastAsia="Times New Roman" w:hAnsi="Times New Roman" w:cs="Times New Roman"/>
          <w:sz w:val="24"/>
          <w:szCs w:val="24"/>
          <w:lang w:val="en-US"/>
        </w:rPr>
        <w:t xml:space="preserve"> in peer reviewed journals</w:t>
      </w:r>
      <w:r w:rsidRPr="00494362">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as</w:t>
      </w:r>
      <w:r w:rsidRPr="00494362">
        <w:rPr>
          <w:rFonts w:ascii="Times New Roman" w:eastAsia="Times New Roman" w:hAnsi="Times New Roman" w:cs="Times New Roman"/>
          <w:sz w:val="24"/>
          <w:szCs w:val="24"/>
          <w:lang w:val="en-US"/>
        </w:rPr>
        <w:t xml:space="preserve"> it was orientated to</w:t>
      </w:r>
      <w:r>
        <w:rPr>
          <w:rFonts w:ascii="Times New Roman" w:eastAsia="Times New Roman" w:hAnsi="Times New Roman" w:cs="Times New Roman"/>
          <w:sz w:val="24"/>
          <w:szCs w:val="24"/>
          <w:lang w:val="en-US"/>
        </w:rPr>
        <w:t>wards</w:t>
      </w:r>
      <w:r w:rsidRPr="0049436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mainly pure</w:t>
      </w:r>
      <w:r w:rsidRPr="00494362">
        <w:rPr>
          <w:rFonts w:ascii="Times New Roman" w:eastAsia="Times New Roman" w:hAnsi="Times New Roman" w:cs="Times New Roman"/>
          <w:sz w:val="24"/>
          <w:szCs w:val="24"/>
          <w:lang w:val="en-US"/>
        </w:rPr>
        <w:t xml:space="preserve"> science and not science for management. For the management of seamounts, no management plan has been </w:t>
      </w:r>
      <w:r>
        <w:rPr>
          <w:rFonts w:ascii="Times New Roman" w:eastAsia="Times New Roman" w:hAnsi="Times New Roman" w:cs="Times New Roman"/>
          <w:sz w:val="24"/>
          <w:szCs w:val="24"/>
          <w:lang w:val="en-US"/>
        </w:rPr>
        <w:t>designed</w:t>
      </w:r>
      <w:r w:rsidRPr="00494362">
        <w:rPr>
          <w:rFonts w:ascii="Times New Roman" w:eastAsia="Times New Roman" w:hAnsi="Times New Roman" w:cs="Times New Roman"/>
          <w:sz w:val="24"/>
          <w:szCs w:val="24"/>
          <w:lang w:val="en-US"/>
        </w:rPr>
        <w:t xml:space="preserve"> as expected. On the governance aspects, the choice of </w:t>
      </w:r>
      <w:r>
        <w:rPr>
          <w:rFonts w:ascii="Times New Roman" w:eastAsia="Times New Roman" w:hAnsi="Times New Roman" w:cs="Times New Roman"/>
          <w:sz w:val="24"/>
          <w:szCs w:val="24"/>
          <w:lang w:val="en-US"/>
        </w:rPr>
        <w:t>introducing</w:t>
      </w:r>
      <w:r w:rsidRPr="00494362">
        <w:rPr>
          <w:rFonts w:ascii="Times New Roman" w:eastAsia="Times New Roman" w:hAnsi="Times New Roman" w:cs="Times New Roman"/>
          <w:sz w:val="24"/>
          <w:szCs w:val="24"/>
          <w:lang w:val="en-US"/>
        </w:rPr>
        <w:t xml:space="preserve"> an informal and voluntary alliance,</w:t>
      </w:r>
      <w:r>
        <w:rPr>
          <w:rFonts w:ascii="Times New Roman" w:eastAsia="Times New Roman" w:hAnsi="Times New Roman" w:cs="Times New Roman"/>
          <w:sz w:val="24"/>
          <w:szCs w:val="24"/>
          <w:lang w:val="en-US"/>
        </w:rPr>
        <w:t xml:space="preserve"> as proposed by another project</w:t>
      </w:r>
      <w:r w:rsidRPr="00494362">
        <w:rPr>
          <w:rFonts w:ascii="Times New Roman" w:eastAsia="Times New Roman" w:hAnsi="Times New Roman" w:cs="Times New Roman"/>
          <w:sz w:val="24"/>
          <w:szCs w:val="24"/>
          <w:lang w:val="en-US"/>
        </w:rPr>
        <w:t xml:space="preserve">, is not responding </w:t>
      </w:r>
      <w:r>
        <w:rPr>
          <w:rFonts w:ascii="Times New Roman" w:eastAsia="Times New Roman" w:hAnsi="Times New Roman" w:cs="Times New Roman"/>
          <w:sz w:val="24"/>
          <w:szCs w:val="24"/>
          <w:lang w:val="en-US"/>
        </w:rPr>
        <w:t xml:space="preserve">to </w:t>
      </w:r>
      <w:r w:rsidRPr="00494362">
        <w:rPr>
          <w:rFonts w:ascii="Times New Roman" w:eastAsia="Times New Roman" w:hAnsi="Times New Roman" w:cs="Times New Roman"/>
          <w:sz w:val="24"/>
          <w:szCs w:val="24"/>
          <w:lang w:val="en-US"/>
        </w:rPr>
        <w:t xml:space="preserve">the expectations of the countries, of UNDP and overall of the </w:t>
      </w:r>
      <w:r>
        <w:rPr>
          <w:rFonts w:ascii="Times New Roman" w:eastAsia="Times New Roman" w:hAnsi="Times New Roman" w:cs="Times New Roman"/>
          <w:sz w:val="24"/>
          <w:szCs w:val="24"/>
          <w:lang w:val="en-US"/>
        </w:rPr>
        <w:t>GEF strategy for International W</w:t>
      </w:r>
      <w:r w:rsidRPr="00494362">
        <w:rPr>
          <w:rFonts w:ascii="Times New Roman" w:eastAsia="Times New Roman" w:hAnsi="Times New Roman" w:cs="Times New Roman"/>
          <w:sz w:val="24"/>
          <w:szCs w:val="24"/>
          <w:lang w:val="en-US"/>
        </w:rPr>
        <w:t xml:space="preserve">aters. </w:t>
      </w:r>
    </w:p>
    <w:p w:rsidR="00222D32" w:rsidRPr="00494362" w:rsidRDefault="00222D32" w:rsidP="006E329A">
      <w:pPr>
        <w:spacing w:after="0" w:line="240" w:lineRule="auto"/>
        <w:jc w:val="both"/>
        <w:rPr>
          <w:rFonts w:ascii="Times New Roman" w:eastAsia="Times New Roman" w:hAnsi="Times New Roman" w:cs="Times New Roman"/>
          <w:sz w:val="24"/>
          <w:szCs w:val="24"/>
          <w:lang w:val="en-US"/>
        </w:rPr>
      </w:pPr>
    </w:p>
    <w:p w:rsidR="00222D32" w:rsidRPr="00494362" w:rsidRDefault="00222D32" w:rsidP="006E329A">
      <w:pPr>
        <w:spacing w:after="0" w:line="240" w:lineRule="auto"/>
        <w:jc w:val="both"/>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 xml:space="preserve">The reason for this gap between the original expectations and the present results is due to multiple factors: </w:t>
      </w:r>
    </w:p>
    <w:p w:rsidR="00222D32" w:rsidRPr="009106E0" w:rsidRDefault="00222D32" w:rsidP="006E329A">
      <w:pPr>
        <w:pStyle w:val="Paragraphedeliste"/>
        <w:numPr>
          <w:ilvl w:val="0"/>
          <w:numId w:val="22"/>
        </w:numPr>
        <w:spacing w:after="0" w:line="240" w:lineRule="auto"/>
        <w:jc w:val="both"/>
        <w:rPr>
          <w:rFonts w:ascii="Times New Roman" w:eastAsia="Times New Roman" w:hAnsi="Times New Roman" w:cs="Times New Roman"/>
          <w:sz w:val="24"/>
          <w:szCs w:val="24"/>
          <w:lang w:val="en-US"/>
        </w:rPr>
      </w:pPr>
      <w:r w:rsidRPr="009106E0">
        <w:rPr>
          <w:rFonts w:ascii="Times New Roman" w:eastAsia="Times New Roman" w:hAnsi="Times New Roman" w:cs="Times New Roman"/>
          <w:sz w:val="24"/>
          <w:szCs w:val="24"/>
          <w:lang w:val="en-US"/>
        </w:rPr>
        <w:t xml:space="preserve">A lack of </w:t>
      </w:r>
      <w:r>
        <w:rPr>
          <w:rFonts w:ascii="Times New Roman" w:eastAsia="Times New Roman" w:hAnsi="Times New Roman" w:cs="Times New Roman"/>
          <w:sz w:val="24"/>
          <w:szCs w:val="24"/>
          <w:lang w:val="en-US"/>
        </w:rPr>
        <w:t xml:space="preserve">(continuous) </w:t>
      </w:r>
      <w:r w:rsidRPr="009106E0">
        <w:rPr>
          <w:rFonts w:ascii="Times New Roman" w:eastAsia="Times New Roman" w:hAnsi="Times New Roman" w:cs="Times New Roman"/>
          <w:sz w:val="24"/>
          <w:szCs w:val="24"/>
          <w:lang w:val="en-US"/>
        </w:rPr>
        <w:t xml:space="preserve">vision of the ultimate objective, high seas </w:t>
      </w:r>
      <w:r>
        <w:rPr>
          <w:rFonts w:ascii="Times New Roman" w:eastAsia="Times New Roman" w:hAnsi="Times New Roman" w:cs="Times New Roman"/>
          <w:sz w:val="24"/>
          <w:szCs w:val="24"/>
          <w:lang w:val="en-US"/>
        </w:rPr>
        <w:t xml:space="preserve">spatial </w:t>
      </w:r>
      <w:r w:rsidRPr="009106E0">
        <w:rPr>
          <w:rFonts w:ascii="Times New Roman" w:eastAsia="Times New Roman" w:hAnsi="Times New Roman" w:cs="Times New Roman"/>
          <w:sz w:val="24"/>
          <w:szCs w:val="24"/>
          <w:lang w:val="en-US"/>
        </w:rPr>
        <w:t xml:space="preserve">planning and management. This lack of vision and the difficulties to deliver according to the initial logical framework has conducted to proposals for the change of the name of the project (2012) and </w:t>
      </w:r>
      <w:r>
        <w:rPr>
          <w:rFonts w:ascii="Times New Roman" w:eastAsia="Times New Roman" w:hAnsi="Times New Roman" w:cs="Times New Roman"/>
          <w:sz w:val="24"/>
          <w:szCs w:val="24"/>
          <w:lang w:val="en-US"/>
        </w:rPr>
        <w:t>a major</w:t>
      </w:r>
      <w:r w:rsidR="00C3106D">
        <w:rPr>
          <w:rFonts w:ascii="Times New Roman" w:eastAsia="Times New Roman" w:hAnsi="Times New Roman" w:cs="Times New Roman"/>
          <w:sz w:val="24"/>
          <w:szCs w:val="24"/>
          <w:lang w:val="en-US"/>
        </w:rPr>
        <w:t xml:space="preserve"> modification of </w:t>
      </w:r>
      <w:r w:rsidRPr="009106E0">
        <w:rPr>
          <w:rFonts w:ascii="Times New Roman" w:eastAsia="Times New Roman" w:hAnsi="Times New Roman" w:cs="Times New Roman"/>
          <w:sz w:val="24"/>
          <w:szCs w:val="24"/>
          <w:lang w:val="en-US"/>
        </w:rPr>
        <w:t>outcome 3 (2011), based on discussions and comments during workshops.</w:t>
      </w:r>
    </w:p>
    <w:p w:rsidR="00222D32" w:rsidRPr="00BD677D" w:rsidRDefault="00222D32" w:rsidP="006E329A">
      <w:pPr>
        <w:pStyle w:val="Paragraphedeliste"/>
        <w:numPr>
          <w:ilvl w:val="0"/>
          <w:numId w:val="22"/>
        </w:numPr>
        <w:spacing w:after="0" w:line="240" w:lineRule="auto"/>
        <w:jc w:val="both"/>
        <w:rPr>
          <w:rFonts w:ascii="Times New Roman" w:eastAsia="Times New Roman" w:hAnsi="Times New Roman" w:cs="Times New Roman"/>
          <w:sz w:val="24"/>
          <w:szCs w:val="24"/>
          <w:lang w:val="en-US"/>
        </w:rPr>
      </w:pPr>
      <w:r w:rsidRPr="00BD677D">
        <w:rPr>
          <w:rFonts w:ascii="Times New Roman" w:eastAsia="Times New Roman" w:hAnsi="Times New Roman" w:cs="Times New Roman"/>
          <w:sz w:val="24"/>
          <w:szCs w:val="24"/>
          <w:lang w:val="en-US"/>
        </w:rPr>
        <w:t xml:space="preserve">The </w:t>
      </w:r>
      <w:r>
        <w:rPr>
          <w:rFonts w:ascii="Times New Roman" w:eastAsia="Times New Roman" w:hAnsi="Times New Roman" w:cs="Times New Roman"/>
          <w:sz w:val="24"/>
          <w:szCs w:val="24"/>
          <w:lang w:val="en-US"/>
        </w:rPr>
        <w:t xml:space="preserve">lack of (continuous) leadership and the </w:t>
      </w:r>
      <w:r w:rsidRPr="00BD677D">
        <w:rPr>
          <w:rFonts w:ascii="Times New Roman" w:eastAsia="Times New Roman" w:hAnsi="Times New Roman" w:cs="Times New Roman"/>
          <w:sz w:val="24"/>
          <w:szCs w:val="24"/>
          <w:lang w:val="en-US"/>
        </w:rPr>
        <w:t xml:space="preserve">multiple changes in the leading team inside IUCN </w:t>
      </w:r>
      <w:r>
        <w:rPr>
          <w:rFonts w:ascii="Times New Roman" w:eastAsia="Times New Roman" w:hAnsi="Times New Roman" w:cs="Times New Roman"/>
          <w:sz w:val="24"/>
          <w:szCs w:val="24"/>
          <w:lang w:val="en-US"/>
        </w:rPr>
        <w:t>(2 project coordinators, 3 project managers).</w:t>
      </w:r>
    </w:p>
    <w:p w:rsidR="00222D32" w:rsidRPr="00494362" w:rsidRDefault="00222D32" w:rsidP="006E329A">
      <w:pPr>
        <w:pStyle w:val="Paragraphedeliste"/>
        <w:numPr>
          <w:ilvl w:val="0"/>
          <w:numId w:val="22"/>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t>
      </w:r>
      <w:r w:rsidRPr="00494362">
        <w:rPr>
          <w:rFonts w:ascii="Times New Roman" w:eastAsia="Times New Roman" w:hAnsi="Times New Roman" w:cs="Times New Roman"/>
          <w:sz w:val="24"/>
          <w:szCs w:val="24"/>
          <w:lang w:val="en-US"/>
        </w:rPr>
        <w:t xml:space="preserve">he use of short term independent consultants of international quality, but with a global vision and not a regional one. </w:t>
      </w:r>
    </w:p>
    <w:p w:rsidR="00222D32" w:rsidRPr="00494362" w:rsidRDefault="00222D32" w:rsidP="006E329A">
      <w:pPr>
        <w:pStyle w:val="Paragraphedeliste"/>
        <w:numPr>
          <w:ilvl w:val="0"/>
          <w:numId w:val="22"/>
        </w:numPr>
        <w:spacing w:after="0" w:line="240" w:lineRule="auto"/>
        <w:jc w:val="both"/>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A focus on science for knowledge and not science for management</w:t>
      </w:r>
      <w:r>
        <w:rPr>
          <w:rFonts w:ascii="Times New Roman" w:eastAsia="Times New Roman" w:hAnsi="Times New Roman" w:cs="Times New Roman"/>
          <w:sz w:val="24"/>
          <w:szCs w:val="24"/>
          <w:lang w:val="en-US"/>
        </w:rPr>
        <w:t>.</w:t>
      </w:r>
    </w:p>
    <w:p w:rsidR="00222D32" w:rsidRPr="00494362" w:rsidRDefault="00222D32" w:rsidP="006E329A">
      <w:pPr>
        <w:pStyle w:val="Paragraphedeliste"/>
        <w:numPr>
          <w:ilvl w:val="0"/>
          <w:numId w:val="22"/>
        </w:numPr>
        <w:spacing w:after="0" w:line="240" w:lineRule="auto"/>
        <w:jc w:val="both"/>
        <w:rPr>
          <w:rFonts w:ascii="Times New Roman" w:eastAsia="Times New Roman" w:hAnsi="Times New Roman" w:cs="Times New Roman"/>
          <w:sz w:val="24"/>
          <w:szCs w:val="24"/>
          <w:lang w:val="en-US"/>
        </w:rPr>
      </w:pPr>
      <w:r w:rsidRPr="00494362">
        <w:rPr>
          <w:rFonts w:ascii="Times New Roman" w:eastAsia="Times New Roman" w:hAnsi="Times New Roman" w:cs="Times New Roman"/>
          <w:sz w:val="24"/>
          <w:szCs w:val="24"/>
          <w:lang w:val="en-US"/>
        </w:rPr>
        <w:t>A focus on awareness at the global level and less or none at the regional or national level</w:t>
      </w:r>
      <w:r>
        <w:rPr>
          <w:rFonts w:ascii="Times New Roman" w:eastAsia="Times New Roman" w:hAnsi="Times New Roman" w:cs="Times New Roman"/>
          <w:sz w:val="24"/>
          <w:szCs w:val="24"/>
          <w:lang w:val="en-US"/>
        </w:rPr>
        <w:t>.</w:t>
      </w:r>
    </w:p>
    <w:p w:rsidR="00222D32" w:rsidRPr="00494362" w:rsidRDefault="00222D32" w:rsidP="006E329A">
      <w:pPr>
        <w:pStyle w:val="Paragraphedeliste"/>
        <w:numPr>
          <w:ilvl w:val="0"/>
          <w:numId w:val="22"/>
        </w:numPr>
        <w:spacing w:after="0" w:line="240" w:lineRule="auto"/>
        <w:jc w:val="both"/>
        <w:rPr>
          <w:rFonts w:ascii="Times New Roman" w:eastAsia="Times New Roman" w:hAnsi="Times New Roman" w:cs="Times New Roman"/>
          <w:sz w:val="24"/>
          <w:szCs w:val="24"/>
          <w:lang w:val="en-US"/>
        </w:rPr>
      </w:pPr>
      <w:r w:rsidRPr="00430D9F">
        <w:rPr>
          <w:rFonts w:ascii="Times New Roman" w:eastAsia="Times New Roman" w:hAnsi="Times New Roman" w:cs="Times New Roman"/>
          <w:sz w:val="24"/>
          <w:szCs w:val="24"/>
          <w:lang w:val="en-US"/>
        </w:rPr>
        <w:t>A lack of anchoring and lobbying at the regional and national level (at ministerial level</w:t>
      </w:r>
      <w:r>
        <w:rPr>
          <w:rFonts w:ascii="Times New Roman" w:eastAsia="Times New Roman" w:hAnsi="Times New Roman" w:cs="Times New Roman"/>
          <w:sz w:val="24"/>
          <w:szCs w:val="24"/>
          <w:lang w:val="en-US"/>
        </w:rPr>
        <w:t xml:space="preserve">, </w:t>
      </w:r>
      <w:r w:rsidRPr="00494362">
        <w:rPr>
          <w:rFonts w:ascii="Times New Roman" w:eastAsia="Times New Roman" w:hAnsi="Times New Roman" w:cs="Times New Roman"/>
          <w:sz w:val="24"/>
          <w:szCs w:val="24"/>
          <w:lang w:val="en-US"/>
        </w:rPr>
        <w:t xml:space="preserve">e.g. fisheries, environment, maritime transport and also foreign affairs for the high seas), by both the </w:t>
      </w:r>
      <w:r w:rsidR="009E073E">
        <w:rPr>
          <w:rFonts w:ascii="Times New Roman" w:eastAsia="Times New Roman" w:hAnsi="Times New Roman" w:cs="Times New Roman"/>
          <w:sz w:val="24"/>
          <w:szCs w:val="24"/>
          <w:lang w:val="en-US"/>
        </w:rPr>
        <w:t>implementing</w:t>
      </w:r>
      <w:r w:rsidRPr="00494362">
        <w:rPr>
          <w:rFonts w:ascii="Times New Roman" w:eastAsia="Times New Roman" w:hAnsi="Times New Roman" w:cs="Times New Roman"/>
          <w:sz w:val="24"/>
          <w:szCs w:val="24"/>
          <w:lang w:val="en-US"/>
        </w:rPr>
        <w:t xml:space="preserve"> (regional network of UNDP offices) and the </w:t>
      </w:r>
      <w:r w:rsidR="009E073E">
        <w:rPr>
          <w:rFonts w:ascii="Times New Roman" w:eastAsia="Times New Roman" w:hAnsi="Times New Roman" w:cs="Times New Roman"/>
          <w:sz w:val="24"/>
          <w:szCs w:val="24"/>
          <w:lang w:val="en-US"/>
        </w:rPr>
        <w:t>executing</w:t>
      </w:r>
      <w:r w:rsidRPr="00494362">
        <w:rPr>
          <w:rFonts w:ascii="Times New Roman" w:eastAsia="Times New Roman" w:hAnsi="Times New Roman" w:cs="Times New Roman"/>
          <w:sz w:val="24"/>
          <w:szCs w:val="24"/>
          <w:lang w:val="en-US"/>
        </w:rPr>
        <w:t xml:space="preserve"> agencies (</w:t>
      </w:r>
      <w:r>
        <w:rPr>
          <w:rFonts w:ascii="Times New Roman" w:eastAsia="Times New Roman" w:hAnsi="Times New Roman" w:cs="Times New Roman"/>
          <w:sz w:val="24"/>
          <w:szCs w:val="24"/>
          <w:lang w:val="en-US"/>
        </w:rPr>
        <w:t xml:space="preserve">IUCN </w:t>
      </w:r>
      <w:r w:rsidRPr="00494362">
        <w:rPr>
          <w:rFonts w:ascii="Times New Roman" w:eastAsia="Times New Roman" w:hAnsi="Times New Roman" w:cs="Times New Roman"/>
          <w:sz w:val="24"/>
          <w:szCs w:val="24"/>
          <w:lang w:val="en-US"/>
        </w:rPr>
        <w:t>global, regional and national network of members, commissions and experts)</w:t>
      </w:r>
      <w:r>
        <w:rPr>
          <w:rFonts w:ascii="Times New Roman" w:eastAsia="Times New Roman" w:hAnsi="Times New Roman" w:cs="Times New Roman"/>
          <w:sz w:val="24"/>
          <w:szCs w:val="24"/>
          <w:lang w:val="en-US"/>
        </w:rPr>
        <w:t>.</w:t>
      </w:r>
      <w:r w:rsidRPr="00494362">
        <w:rPr>
          <w:rFonts w:ascii="Times New Roman" w:eastAsia="Times New Roman" w:hAnsi="Times New Roman" w:cs="Times New Roman"/>
          <w:sz w:val="24"/>
          <w:szCs w:val="24"/>
          <w:lang w:val="en-US"/>
        </w:rPr>
        <w:t xml:space="preserve"> </w:t>
      </w:r>
    </w:p>
    <w:p w:rsidR="00222D32" w:rsidRDefault="00222D32" w:rsidP="006E329A">
      <w:pPr>
        <w:spacing w:after="0" w:line="240" w:lineRule="auto"/>
        <w:jc w:val="both"/>
        <w:rPr>
          <w:rFonts w:ascii="Times New Roman" w:hAnsi="Times New Roman" w:cs="Times New Roman"/>
          <w:sz w:val="24"/>
          <w:szCs w:val="24"/>
          <w:lang w:val="en-US"/>
        </w:rPr>
      </w:pPr>
    </w:p>
    <w:p w:rsidR="00222D32" w:rsidRPr="00E82B05" w:rsidRDefault="00222D32" w:rsidP="006E329A">
      <w:pPr>
        <w:spacing w:after="0" w:line="240" w:lineRule="auto"/>
        <w:jc w:val="both"/>
        <w:rPr>
          <w:rFonts w:ascii="Times New Roman" w:hAnsi="Times New Roman" w:cs="Times New Roman"/>
          <w:sz w:val="24"/>
          <w:szCs w:val="24"/>
          <w:lang w:val="en-US"/>
        </w:rPr>
      </w:pPr>
      <w:r w:rsidRPr="00A205B9">
        <w:rPr>
          <w:rFonts w:ascii="Times New Roman" w:hAnsi="Times New Roman" w:cs="Times New Roman"/>
          <w:sz w:val="24"/>
          <w:szCs w:val="24"/>
          <w:lang w:val="en-US"/>
        </w:rPr>
        <w:lastRenderedPageBreak/>
        <w:t>The following</w:t>
      </w:r>
      <w:r w:rsidRPr="00E82B05">
        <w:rPr>
          <w:rFonts w:ascii="Times New Roman" w:hAnsi="Times New Roman" w:cs="Times New Roman"/>
          <w:sz w:val="24"/>
          <w:szCs w:val="24"/>
          <w:lang w:val="en-US"/>
        </w:rPr>
        <w:t xml:space="preserve"> activities and products</w:t>
      </w:r>
      <w:r>
        <w:rPr>
          <w:rFonts w:ascii="Times New Roman" w:hAnsi="Times New Roman" w:cs="Times New Roman"/>
          <w:sz w:val="24"/>
          <w:szCs w:val="24"/>
          <w:lang w:val="en-US"/>
        </w:rPr>
        <w:t xml:space="preserve"> have been </w:t>
      </w:r>
      <w:r w:rsidR="002F3E72">
        <w:rPr>
          <w:rFonts w:ascii="Times New Roman" w:hAnsi="Times New Roman" w:cs="Times New Roman"/>
          <w:sz w:val="24"/>
          <w:szCs w:val="24"/>
          <w:lang w:val="en-US"/>
        </w:rPr>
        <w:t>realized</w:t>
      </w:r>
      <w:r w:rsidR="00F514C3">
        <w:rPr>
          <w:rFonts w:ascii="Times New Roman" w:hAnsi="Times New Roman" w:cs="Times New Roman"/>
          <w:sz w:val="24"/>
          <w:szCs w:val="24"/>
          <w:lang w:val="en-US"/>
        </w:rPr>
        <w:t xml:space="preserve">: </w:t>
      </w:r>
    </w:p>
    <w:p w:rsidR="00222D32" w:rsidRPr="00E82B05" w:rsidRDefault="00222D32" w:rsidP="006E329A">
      <w:pPr>
        <w:spacing w:after="0" w:line="240" w:lineRule="auto"/>
        <w:ind w:left="708"/>
        <w:jc w:val="both"/>
        <w:rPr>
          <w:rFonts w:ascii="Times New Roman" w:hAnsi="Times New Roman" w:cs="Times New Roman"/>
          <w:sz w:val="24"/>
          <w:szCs w:val="24"/>
          <w:lang w:val="en-US"/>
        </w:rPr>
      </w:pPr>
      <w:r w:rsidRPr="00E82B05">
        <w:rPr>
          <w:rFonts w:ascii="Times New Roman" w:hAnsi="Times New Roman" w:cs="Times New Roman"/>
          <w:sz w:val="24"/>
          <w:szCs w:val="24"/>
          <w:lang w:val="en-US"/>
        </w:rPr>
        <w:t>- Two cruises, mainly supported through co-financing, for which the results will be produced within the coming years (</w:t>
      </w:r>
      <w:r>
        <w:rPr>
          <w:rFonts w:ascii="Times New Roman" w:hAnsi="Times New Roman" w:cs="Times New Roman"/>
          <w:sz w:val="24"/>
          <w:szCs w:val="24"/>
          <w:lang w:val="en-US"/>
        </w:rPr>
        <w:t>planned end of 2013-2014</w:t>
      </w:r>
      <w:r w:rsidRPr="00E82B05">
        <w:rPr>
          <w:rFonts w:ascii="Times New Roman" w:hAnsi="Times New Roman" w:cs="Times New Roman"/>
          <w:sz w:val="24"/>
          <w:szCs w:val="24"/>
          <w:lang w:val="en-US"/>
        </w:rPr>
        <w:t>) and scientific papers published accordingly. As the cruise</w:t>
      </w:r>
      <w:r w:rsidR="00C3106D">
        <w:rPr>
          <w:rFonts w:ascii="Times New Roman" w:hAnsi="Times New Roman" w:cs="Times New Roman"/>
          <w:sz w:val="24"/>
          <w:szCs w:val="24"/>
          <w:lang w:val="en-US"/>
        </w:rPr>
        <w:t>s</w:t>
      </w:r>
      <w:r w:rsidRPr="00E82B05">
        <w:rPr>
          <w:rFonts w:ascii="Times New Roman" w:hAnsi="Times New Roman" w:cs="Times New Roman"/>
          <w:sz w:val="24"/>
          <w:szCs w:val="24"/>
          <w:lang w:val="en-US"/>
        </w:rPr>
        <w:t xml:space="preserve"> were not uniquely considering scientific data collection for management but more </w:t>
      </w:r>
      <w:r w:rsidR="00C3106D">
        <w:rPr>
          <w:rFonts w:ascii="Times New Roman" w:hAnsi="Times New Roman" w:cs="Times New Roman"/>
          <w:sz w:val="24"/>
          <w:szCs w:val="24"/>
          <w:lang w:val="en-US"/>
        </w:rPr>
        <w:t>for</w:t>
      </w:r>
      <w:r w:rsidRPr="00E82B05">
        <w:rPr>
          <w:rFonts w:ascii="Times New Roman" w:hAnsi="Times New Roman" w:cs="Times New Roman"/>
          <w:sz w:val="24"/>
          <w:szCs w:val="24"/>
          <w:lang w:val="en-US"/>
        </w:rPr>
        <w:t xml:space="preserve"> basic knowledge, it could be considered as a </w:t>
      </w:r>
      <w:r>
        <w:rPr>
          <w:rFonts w:ascii="Times New Roman" w:hAnsi="Times New Roman" w:cs="Times New Roman"/>
          <w:sz w:val="24"/>
          <w:szCs w:val="24"/>
          <w:lang w:val="en-US"/>
        </w:rPr>
        <w:t xml:space="preserve">the </w:t>
      </w:r>
      <w:r w:rsidRPr="00E82B05">
        <w:rPr>
          <w:rFonts w:ascii="Times New Roman" w:hAnsi="Times New Roman" w:cs="Times New Roman"/>
          <w:sz w:val="24"/>
          <w:szCs w:val="24"/>
          <w:lang w:val="en-US"/>
        </w:rPr>
        <w:t>first baseline on some of the seamounts of the region</w:t>
      </w:r>
      <w:r w:rsidR="00C3106D">
        <w:rPr>
          <w:rFonts w:ascii="Times New Roman" w:hAnsi="Times New Roman" w:cs="Times New Roman"/>
          <w:sz w:val="24"/>
          <w:szCs w:val="24"/>
          <w:lang w:val="en-US"/>
        </w:rPr>
        <w:t>.</w:t>
      </w:r>
      <w:r w:rsidRPr="00E82B05">
        <w:rPr>
          <w:rFonts w:ascii="Times New Roman" w:hAnsi="Times New Roman" w:cs="Times New Roman"/>
          <w:sz w:val="24"/>
          <w:szCs w:val="24"/>
          <w:lang w:val="en-US"/>
        </w:rPr>
        <w:t xml:space="preserve"> </w:t>
      </w:r>
    </w:p>
    <w:p w:rsidR="00222D32" w:rsidRDefault="00222D32" w:rsidP="006E329A">
      <w:pPr>
        <w:spacing w:after="0" w:line="240" w:lineRule="auto"/>
        <w:ind w:left="708"/>
        <w:jc w:val="both"/>
        <w:rPr>
          <w:rFonts w:ascii="Times New Roman" w:hAnsi="Times New Roman" w:cs="Times New Roman"/>
          <w:sz w:val="24"/>
          <w:szCs w:val="24"/>
          <w:lang w:val="en-US"/>
        </w:rPr>
      </w:pPr>
    </w:p>
    <w:p w:rsidR="00222D32" w:rsidRPr="00E82B05" w:rsidRDefault="00222D32" w:rsidP="006E329A">
      <w:pPr>
        <w:spacing w:after="0" w:line="24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92D21">
        <w:rPr>
          <w:rFonts w:ascii="Times New Roman" w:hAnsi="Times New Roman" w:cs="Times New Roman"/>
          <w:sz w:val="24"/>
          <w:szCs w:val="24"/>
          <w:lang w:val="en-US"/>
        </w:rPr>
        <w:t>Two of the Benthic Protected Areas (voluntarily declared by the deep sea fishing industry</w:t>
      </w:r>
      <w:r w:rsidR="00E56649">
        <w:rPr>
          <w:rFonts w:ascii="Times New Roman" w:hAnsi="Times New Roman" w:cs="Times New Roman"/>
          <w:sz w:val="24"/>
          <w:szCs w:val="24"/>
          <w:lang w:val="en-US"/>
        </w:rPr>
        <w:t>)</w:t>
      </w:r>
      <w:r w:rsidRPr="00E92D21">
        <w:rPr>
          <w:rFonts w:ascii="Times New Roman" w:hAnsi="Times New Roman" w:cs="Times New Roman"/>
          <w:sz w:val="24"/>
          <w:szCs w:val="24"/>
          <w:lang w:val="en-US"/>
        </w:rPr>
        <w:t xml:space="preserve"> have been surveyed but their management /conservation needs </w:t>
      </w:r>
      <w:r w:rsidR="00F03683">
        <w:rPr>
          <w:rFonts w:ascii="Times New Roman" w:hAnsi="Times New Roman" w:cs="Times New Roman"/>
          <w:sz w:val="24"/>
          <w:szCs w:val="24"/>
          <w:lang w:val="en-US"/>
        </w:rPr>
        <w:t xml:space="preserve">have </w:t>
      </w:r>
      <w:r w:rsidRPr="00E92D21">
        <w:rPr>
          <w:rFonts w:ascii="Times New Roman" w:hAnsi="Times New Roman" w:cs="Times New Roman"/>
          <w:sz w:val="24"/>
          <w:szCs w:val="24"/>
          <w:lang w:val="en-US"/>
        </w:rPr>
        <w:t xml:space="preserve">not </w:t>
      </w:r>
      <w:r w:rsidR="00F03683">
        <w:rPr>
          <w:rFonts w:ascii="Times New Roman" w:hAnsi="Times New Roman" w:cs="Times New Roman"/>
          <w:sz w:val="24"/>
          <w:szCs w:val="24"/>
          <w:lang w:val="en-US"/>
        </w:rPr>
        <w:t xml:space="preserve">been </w:t>
      </w:r>
      <w:r w:rsidRPr="00E92D21">
        <w:rPr>
          <w:rFonts w:ascii="Times New Roman" w:hAnsi="Times New Roman" w:cs="Times New Roman"/>
          <w:sz w:val="24"/>
          <w:szCs w:val="24"/>
          <w:lang w:val="en-US"/>
        </w:rPr>
        <w:t>identified and their efficacy not verified.</w:t>
      </w:r>
    </w:p>
    <w:p w:rsidR="00222D32" w:rsidRDefault="00222D32" w:rsidP="00222D32">
      <w:pPr>
        <w:spacing w:after="0" w:line="240" w:lineRule="auto"/>
        <w:ind w:left="708"/>
        <w:jc w:val="both"/>
        <w:rPr>
          <w:rFonts w:ascii="Times New Roman" w:hAnsi="Times New Roman" w:cs="Times New Roman"/>
          <w:sz w:val="24"/>
          <w:szCs w:val="24"/>
          <w:lang w:val="en-US"/>
        </w:rPr>
      </w:pPr>
    </w:p>
    <w:p w:rsidR="00222D32" w:rsidRPr="00E82B05" w:rsidRDefault="00222D32" w:rsidP="00222D32">
      <w:pPr>
        <w:spacing w:after="0" w:line="240" w:lineRule="auto"/>
        <w:ind w:left="708"/>
        <w:jc w:val="both"/>
        <w:rPr>
          <w:rFonts w:ascii="Times New Roman" w:hAnsi="Times New Roman" w:cs="Times New Roman"/>
          <w:sz w:val="24"/>
          <w:szCs w:val="24"/>
          <w:lang w:val="en-US"/>
        </w:rPr>
      </w:pPr>
      <w:r w:rsidRPr="00E82B05">
        <w:rPr>
          <w:rFonts w:ascii="Times New Roman" w:hAnsi="Times New Roman" w:cs="Times New Roman"/>
          <w:sz w:val="24"/>
          <w:szCs w:val="24"/>
          <w:lang w:val="en-US"/>
        </w:rPr>
        <w:t xml:space="preserve">- </w:t>
      </w:r>
      <w:r>
        <w:rPr>
          <w:rFonts w:ascii="Times New Roman" w:hAnsi="Times New Roman" w:cs="Times New Roman"/>
          <w:sz w:val="24"/>
          <w:szCs w:val="24"/>
          <w:lang w:val="en-US"/>
        </w:rPr>
        <w:t>2</w:t>
      </w:r>
      <w:r w:rsidRPr="00E82B05">
        <w:rPr>
          <w:rFonts w:ascii="Times New Roman" w:hAnsi="Times New Roman" w:cs="Times New Roman"/>
          <w:sz w:val="24"/>
          <w:szCs w:val="24"/>
          <w:lang w:val="en-US"/>
        </w:rPr>
        <w:t xml:space="preserve"> training workshop</w:t>
      </w:r>
      <w:r>
        <w:rPr>
          <w:rFonts w:ascii="Times New Roman" w:hAnsi="Times New Roman" w:cs="Times New Roman"/>
          <w:sz w:val="24"/>
          <w:szCs w:val="24"/>
          <w:lang w:val="en-US"/>
        </w:rPr>
        <w:t>s (Grahamstown and Oxford)</w:t>
      </w:r>
      <w:r w:rsidRPr="00E82B05">
        <w:rPr>
          <w:rFonts w:ascii="Times New Roman" w:hAnsi="Times New Roman" w:cs="Times New Roman"/>
          <w:sz w:val="24"/>
          <w:szCs w:val="24"/>
          <w:lang w:val="en-US"/>
        </w:rPr>
        <w:t xml:space="preserve"> on systematic</w:t>
      </w:r>
      <w:r>
        <w:rPr>
          <w:rFonts w:ascii="Times New Roman" w:hAnsi="Times New Roman" w:cs="Times New Roman"/>
          <w:sz w:val="24"/>
          <w:szCs w:val="24"/>
          <w:lang w:val="en-US"/>
        </w:rPr>
        <w:t>s</w:t>
      </w:r>
      <w:r w:rsidRPr="00E82B05">
        <w:rPr>
          <w:rFonts w:ascii="Times New Roman" w:hAnsi="Times New Roman" w:cs="Times New Roman"/>
          <w:sz w:val="24"/>
          <w:szCs w:val="24"/>
          <w:lang w:val="en-US"/>
        </w:rPr>
        <w:t xml:space="preserve"> with the participation of </w:t>
      </w:r>
      <w:r w:rsidRPr="009F3532">
        <w:rPr>
          <w:rFonts w:ascii="Times New Roman" w:hAnsi="Times New Roman" w:cs="Times New Roman"/>
          <w:sz w:val="24"/>
          <w:szCs w:val="24"/>
          <w:lang w:val="en-US"/>
        </w:rPr>
        <w:t xml:space="preserve">some </w:t>
      </w:r>
      <w:r w:rsidRPr="00A205B9">
        <w:rPr>
          <w:rFonts w:ascii="Times New Roman" w:hAnsi="Times New Roman" w:cs="Times New Roman"/>
          <w:sz w:val="24"/>
          <w:szCs w:val="24"/>
          <w:lang w:val="en-US"/>
        </w:rPr>
        <w:t>regional representatives</w:t>
      </w:r>
      <w:r w:rsidRPr="00E82B05">
        <w:rPr>
          <w:rFonts w:ascii="Times New Roman" w:hAnsi="Times New Roman" w:cs="Times New Roman"/>
          <w:sz w:val="24"/>
          <w:szCs w:val="24"/>
          <w:lang w:val="en-US"/>
        </w:rPr>
        <w:t xml:space="preserve"> (</w:t>
      </w:r>
      <w:r w:rsidR="00E56649">
        <w:rPr>
          <w:rFonts w:ascii="Times New Roman" w:hAnsi="Times New Roman" w:cs="Times New Roman"/>
          <w:sz w:val="24"/>
          <w:szCs w:val="24"/>
          <w:lang w:val="en-US"/>
        </w:rPr>
        <w:t xml:space="preserve">only at Grahamstown, </w:t>
      </w:r>
      <w:r w:rsidRPr="00E82B05">
        <w:rPr>
          <w:rFonts w:ascii="Times New Roman" w:hAnsi="Times New Roman" w:cs="Times New Roman"/>
          <w:sz w:val="24"/>
          <w:szCs w:val="24"/>
          <w:lang w:val="en-US"/>
        </w:rPr>
        <w:t xml:space="preserve">no </w:t>
      </w:r>
      <w:r>
        <w:rPr>
          <w:rFonts w:ascii="Times New Roman" w:hAnsi="Times New Roman" w:cs="Times New Roman"/>
          <w:sz w:val="24"/>
          <w:szCs w:val="24"/>
          <w:lang w:val="en-US"/>
        </w:rPr>
        <w:t xml:space="preserve">complete </w:t>
      </w:r>
      <w:r w:rsidRPr="00E82B05">
        <w:rPr>
          <w:rFonts w:ascii="Times New Roman" w:hAnsi="Times New Roman" w:cs="Times New Roman"/>
          <w:sz w:val="24"/>
          <w:szCs w:val="24"/>
          <w:lang w:val="en-US"/>
        </w:rPr>
        <w:t>attendance list)</w:t>
      </w:r>
    </w:p>
    <w:p w:rsidR="00222D32" w:rsidRPr="00E82B05" w:rsidRDefault="00222D32" w:rsidP="00222D32">
      <w:pPr>
        <w:spacing w:after="0" w:line="240" w:lineRule="auto"/>
        <w:ind w:left="708"/>
        <w:jc w:val="both"/>
        <w:rPr>
          <w:rFonts w:ascii="Times New Roman" w:hAnsi="Times New Roman" w:cs="Times New Roman"/>
          <w:sz w:val="24"/>
          <w:szCs w:val="24"/>
          <w:lang w:val="en-US"/>
        </w:rPr>
      </w:pPr>
    </w:p>
    <w:p w:rsidR="00222D32" w:rsidRPr="00E82B05" w:rsidRDefault="00F514C3"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Four documents</w:t>
      </w:r>
    </w:p>
    <w:p w:rsidR="00222D32" w:rsidRPr="00E82B05" w:rsidRDefault="00222D32" w:rsidP="00222D32">
      <w:pPr>
        <w:spacing w:after="0" w:line="240" w:lineRule="auto"/>
        <w:ind w:left="708"/>
        <w:jc w:val="both"/>
        <w:rPr>
          <w:rFonts w:ascii="Times New Roman" w:hAnsi="Times New Roman" w:cs="Times New Roman"/>
          <w:sz w:val="24"/>
          <w:szCs w:val="24"/>
          <w:lang w:val="en-US"/>
        </w:rPr>
      </w:pPr>
      <w:r w:rsidRPr="00E82B05">
        <w:rPr>
          <w:rFonts w:ascii="Times New Roman" w:hAnsi="Times New Roman" w:cs="Times New Roman"/>
          <w:sz w:val="24"/>
          <w:szCs w:val="24"/>
          <w:lang w:val="en-US"/>
        </w:rPr>
        <w:t xml:space="preserve">Volume 1 (2012, 18 pages), presenting an overview of seamounts ecosystems and biodiversity </w:t>
      </w:r>
      <w:r w:rsidR="00E56649">
        <w:rPr>
          <w:rFonts w:ascii="Times New Roman" w:hAnsi="Times New Roman" w:cs="Times New Roman"/>
          <w:sz w:val="24"/>
          <w:szCs w:val="24"/>
          <w:lang w:val="en-US"/>
        </w:rPr>
        <w:t>mainly globally in the high seas</w:t>
      </w:r>
      <w:r w:rsidRPr="00E82B05">
        <w:rPr>
          <w:rFonts w:ascii="Times New Roman" w:hAnsi="Times New Roman" w:cs="Times New Roman"/>
          <w:sz w:val="24"/>
          <w:szCs w:val="24"/>
          <w:lang w:val="en-US"/>
        </w:rPr>
        <w:t xml:space="preserve"> including a </w:t>
      </w:r>
      <w:r w:rsidR="00E56649">
        <w:rPr>
          <w:rFonts w:ascii="Times New Roman" w:hAnsi="Times New Roman" w:cs="Times New Roman"/>
          <w:sz w:val="24"/>
          <w:szCs w:val="24"/>
          <w:lang w:val="en-US"/>
        </w:rPr>
        <w:t xml:space="preserve">short </w:t>
      </w:r>
      <w:r w:rsidRPr="00E82B05">
        <w:rPr>
          <w:rFonts w:ascii="Times New Roman" w:hAnsi="Times New Roman" w:cs="Times New Roman"/>
          <w:sz w:val="24"/>
          <w:szCs w:val="24"/>
          <w:lang w:val="en-US"/>
        </w:rPr>
        <w:t>knowledge gap analysis.</w:t>
      </w:r>
    </w:p>
    <w:p w:rsidR="00222D32" w:rsidRPr="00E82B05" w:rsidRDefault="00222D32" w:rsidP="00222D32">
      <w:pPr>
        <w:spacing w:after="0" w:line="240" w:lineRule="auto"/>
        <w:ind w:left="708"/>
        <w:jc w:val="both"/>
        <w:rPr>
          <w:rFonts w:ascii="Times New Roman" w:hAnsi="Times New Roman" w:cs="Times New Roman"/>
          <w:sz w:val="24"/>
          <w:szCs w:val="24"/>
          <w:lang w:val="en-US"/>
        </w:rPr>
      </w:pPr>
    </w:p>
    <w:p w:rsidR="00222D32" w:rsidRDefault="00222D32" w:rsidP="00FE6F4A">
      <w:pPr>
        <w:spacing w:after="0" w:line="240" w:lineRule="auto"/>
        <w:ind w:left="708"/>
        <w:jc w:val="both"/>
        <w:rPr>
          <w:rFonts w:ascii="Times New Roman" w:hAnsi="Times New Roman" w:cs="Times New Roman"/>
          <w:sz w:val="24"/>
          <w:szCs w:val="24"/>
          <w:lang w:val="en-US"/>
        </w:rPr>
      </w:pPr>
      <w:r w:rsidRPr="00E82B05">
        <w:rPr>
          <w:rFonts w:ascii="Times New Roman" w:hAnsi="Times New Roman" w:cs="Times New Roman"/>
          <w:sz w:val="24"/>
          <w:szCs w:val="24"/>
          <w:lang w:val="en-US"/>
        </w:rPr>
        <w:t xml:space="preserve">Volume 2 (2012, 63 pages), on the anthropogenic threats to seamounts ecosystems and biodiversity, presents a global review of the </w:t>
      </w:r>
      <w:r w:rsidR="009E073E">
        <w:rPr>
          <w:rFonts w:ascii="Times New Roman" w:hAnsi="Times New Roman" w:cs="Times New Roman"/>
          <w:sz w:val="24"/>
          <w:szCs w:val="24"/>
          <w:lang w:val="en-US"/>
        </w:rPr>
        <w:t>non-</w:t>
      </w:r>
      <w:r w:rsidR="00BE4D6F">
        <w:rPr>
          <w:rFonts w:ascii="Times New Roman" w:hAnsi="Times New Roman" w:cs="Times New Roman"/>
          <w:sz w:val="24"/>
          <w:szCs w:val="24"/>
          <w:lang w:val="en-US"/>
        </w:rPr>
        <w:t xml:space="preserve">fisheries </w:t>
      </w:r>
      <w:r w:rsidRPr="00E82B05">
        <w:rPr>
          <w:rFonts w:ascii="Times New Roman" w:hAnsi="Times New Roman" w:cs="Times New Roman"/>
          <w:sz w:val="24"/>
          <w:szCs w:val="24"/>
          <w:lang w:val="en-US"/>
        </w:rPr>
        <w:t>threats in the oceans and no specific a</w:t>
      </w:r>
      <w:r>
        <w:rPr>
          <w:rFonts w:ascii="Times New Roman" w:hAnsi="Times New Roman" w:cs="Times New Roman"/>
          <w:sz w:val="24"/>
          <w:szCs w:val="24"/>
          <w:lang w:val="en-US"/>
        </w:rPr>
        <w:t>nalysis of the southern Indian Ocean and the seamounts.</w:t>
      </w:r>
      <w:r w:rsidR="00BE4D6F">
        <w:rPr>
          <w:rFonts w:ascii="Times New Roman" w:hAnsi="Times New Roman" w:cs="Times New Roman"/>
          <w:sz w:val="24"/>
          <w:szCs w:val="24"/>
          <w:lang w:val="en-US"/>
        </w:rPr>
        <w:t xml:space="preserve"> </w:t>
      </w:r>
      <w:r w:rsidRPr="00A205B9">
        <w:rPr>
          <w:rFonts w:ascii="Times New Roman" w:hAnsi="Times New Roman" w:cs="Times New Roman"/>
          <w:sz w:val="24"/>
          <w:szCs w:val="24"/>
          <w:lang w:val="en-US"/>
        </w:rPr>
        <w:t xml:space="preserve">This document was expected to be supported by scientific documentation/evidences </w:t>
      </w:r>
      <w:r w:rsidR="00BE4D6F">
        <w:rPr>
          <w:rFonts w:ascii="Times New Roman" w:hAnsi="Times New Roman" w:cs="Times New Roman"/>
          <w:sz w:val="24"/>
          <w:szCs w:val="24"/>
          <w:lang w:val="en-US"/>
        </w:rPr>
        <w:t>withdrawn</w:t>
      </w:r>
      <w:r w:rsidRPr="00A205B9">
        <w:rPr>
          <w:rFonts w:ascii="Times New Roman" w:hAnsi="Times New Roman" w:cs="Times New Roman"/>
          <w:sz w:val="24"/>
          <w:szCs w:val="24"/>
          <w:lang w:val="en-US"/>
        </w:rPr>
        <w:t xml:space="preserve"> from outcome 1.</w:t>
      </w:r>
    </w:p>
    <w:p w:rsidR="00FE6F4A" w:rsidRDefault="00FE6F4A" w:rsidP="00FE6F4A">
      <w:pPr>
        <w:spacing w:after="0" w:line="240" w:lineRule="auto"/>
        <w:ind w:left="708"/>
        <w:jc w:val="both"/>
        <w:rPr>
          <w:rFonts w:ascii="Times New Roman" w:hAnsi="Times New Roman" w:cs="Times New Roman"/>
          <w:sz w:val="24"/>
          <w:szCs w:val="24"/>
          <w:lang w:val="en-US"/>
        </w:rPr>
      </w:pPr>
    </w:p>
    <w:p w:rsidR="00222D32" w:rsidRPr="003D0804" w:rsidRDefault="00222D32" w:rsidP="00222D32">
      <w:pPr>
        <w:spacing w:after="0" w:line="240" w:lineRule="auto"/>
        <w:ind w:left="708"/>
        <w:jc w:val="both"/>
        <w:rPr>
          <w:rFonts w:ascii="Times New Roman" w:hAnsi="Times New Roman" w:cs="Times New Roman"/>
          <w:sz w:val="24"/>
          <w:szCs w:val="24"/>
          <w:lang w:val="en-US"/>
        </w:rPr>
      </w:pPr>
      <w:r w:rsidRPr="00E82B05">
        <w:rPr>
          <w:rFonts w:ascii="Times New Roman" w:hAnsi="Times New Roman" w:cs="Times New Roman"/>
          <w:sz w:val="24"/>
          <w:szCs w:val="24"/>
          <w:lang w:val="en-US"/>
        </w:rPr>
        <w:t xml:space="preserve">Volume 3 (2012, 58 pages) is a legal and institutional gap analysis presenting a review of all the international instruments and of some of the region, </w:t>
      </w:r>
      <w:r w:rsidR="00BE4D6F">
        <w:rPr>
          <w:rFonts w:ascii="Times New Roman" w:hAnsi="Times New Roman" w:cs="Times New Roman"/>
          <w:sz w:val="24"/>
          <w:szCs w:val="24"/>
          <w:lang w:val="en-US"/>
        </w:rPr>
        <w:t>including in the list</w:t>
      </w:r>
      <w:r w:rsidRPr="00E82B05">
        <w:rPr>
          <w:rFonts w:ascii="Times New Roman" w:hAnsi="Times New Roman" w:cs="Times New Roman"/>
          <w:sz w:val="24"/>
          <w:szCs w:val="24"/>
          <w:lang w:val="en-US"/>
        </w:rPr>
        <w:t xml:space="preserve"> two stakeholders</w:t>
      </w:r>
      <w:r w:rsidR="00BE4D6F">
        <w:rPr>
          <w:rFonts w:ascii="Times New Roman" w:hAnsi="Times New Roman" w:cs="Times New Roman"/>
          <w:sz w:val="24"/>
          <w:szCs w:val="24"/>
          <w:lang w:val="en-US"/>
        </w:rPr>
        <w:t>,</w:t>
      </w:r>
      <w:r w:rsidRPr="00E82B05">
        <w:rPr>
          <w:rFonts w:ascii="Times New Roman" w:hAnsi="Times New Roman" w:cs="Times New Roman"/>
          <w:sz w:val="24"/>
          <w:szCs w:val="24"/>
          <w:lang w:val="en-US"/>
        </w:rPr>
        <w:t xml:space="preserve"> the ASCLME project and SIODFA, an association of industrial fishing companies. The recommendation of this document is to change the focus of the present project from fisheries to a broader scale management of the region, proposing an alliance including the most relevant instruments, but no formal contacts have been taken with these instruments</w:t>
      </w:r>
      <w:r w:rsidR="00F03683">
        <w:rPr>
          <w:rFonts w:ascii="Times New Roman" w:hAnsi="Times New Roman" w:cs="Times New Roman"/>
          <w:sz w:val="24"/>
          <w:szCs w:val="24"/>
          <w:lang w:val="en-US"/>
        </w:rPr>
        <w:t>.</w:t>
      </w:r>
      <w:r w:rsidRPr="00E82B05">
        <w:rPr>
          <w:rFonts w:ascii="Times New Roman" w:hAnsi="Times New Roman" w:cs="Times New Roman"/>
          <w:sz w:val="24"/>
          <w:szCs w:val="24"/>
          <w:lang w:val="en-US"/>
        </w:rPr>
        <w:t xml:space="preserve"> </w:t>
      </w:r>
      <w:r w:rsidRPr="00A205B9">
        <w:rPr>
          <w:rFonts w:ascii="Times New Roman" w:hAnsi="Times New Roman" w:cs="Times New Roman"/>
          <w:sz w:val="24"/>
          <w:szCs w:val="24"/>
          <w:lang w:val="en-US"/>
        </w:rPr>
        <w:t xml:space="preserve">The gap analysis is not realized, </w:t>
      </w:r>
      <w:r w:rsidR="00F03683">
        <w:rPr>
          <w:rFonts w:ascii="Times New Roman" w:hAnsi="Times New Roman" w:cs="Times New Roman"/>
          <w:sz w:val="24"/>
          <w:szCs w:val="24"/>
          <w:lang w:val="en-US"/>
        </w:rPr>
        <w:t>nor is a</w:t>
      </w:r>
      <w:r w:rsidR="00BE4D6F">
        <w:rPr>
          <w:rFonts w:ascii="Times New Roman" w:hAnsi="Times New Roman" w:cs="Times New Roman"/>
          <w:sz w:val="24"/>
          <w:szCs w:val="24"/>
          <w:lang w:val="en-US"/>
        </w:rPr>
        <w:t xml:space="preserve"> substantiated list of</w:t>
      </w:r>
      <w:r w:rsidRPr="00A205B9">
        <w:rPr>
          <w:rFonts w:ascii="Times New Roman" w:hAnsi="Times New Roman" w:cs="Times New Roman"/>
          <w:sz w:val="24"/>
          <w:szCs w:val="24"/>
          <w:lang w:val="en-US"/>
        </w:rPr>
        <w:t xml:space="preserve"> options for improvement </w:t>
      </w:r>
      <w:r w:rsidR="00BE4D6F">
        <w:rPr>
          <w:rFonts w:ascii="Times New Roman" w:hAnsi="Times New Roman" w:cs="Times New Roman"/>
          <w:sz w:val="24"/>
          <w:szCs w:val="24"/>
          <w:lang w:val="en-US"/>
        </w:rPr>
        <w:t>of the governance at the region level</w:t>
      </w:r>
      <w:r w:rsidRPr="00A205B9">
        <w:rPr>
          <w:rFonts w:ascii="Times New Roman" w:hAnsi="Times New Roman" w:cs="Times New Roman"/>
          <w:sz w:val="24"/>
          <w:szCs w:val="24"/>
          <w:lang w:val="en-US"/>
        </w:rPr>
        <w:t xml:space="preserve">, including the </w:t>
      </w:r>
      <w:r w:rsidR="00BE4D6F">
        <w:rPr>
          <w:rFonts w:ascii="Times New Roman" w:hAnsi="Times New Roman" w:cs="Times New Roman"/>
          <w:sz w:val="24"/>
          <w:szCs w:val="24"/>
          <w:lang w:val="en-US"/>
        </w:rPr>
        <w:t xml:space="preserve">concomitant use </w:t>
      </w:r>
      <w:r w:rsidRPr="00A205B9">
        <w:rPr>
          <w:rFonts w:ascii="Times New Roman" w:hAnsi="Times New Roman" w:cs="Times New Roman"/>
          <w:sz w:val="24"/>
          <w:szCs w:val="24"/>
          <w:lang w:val="en-US"/>
        </w:rPr>
        <w:t>of several instruments, global and regional.</w:t>
      </w:r>
      <w:r w:rsidRPr="003D0804">
        <w:rPr>
          <w:rFonts w:ascii="Times New Roman" w:hAnsi="Times New Roman" w:cs="Times New Roman"/>
          <w:sz w:val="24"/>
          <w:szCs w:val="24"/>
          <w:lang w:val="en-US"/>
        </w:rPr>
        <w:t xml:space="preserve"> </w:t>
      </w:r>
    </w:p>
    <w:p w:rsidR="00222D32" w:rsidRPr="00E82B05" w:rsidRDefault="00222D32" w:rsidP="00222D32">
      <w:pPr>
        <w:spacing w:after="0" w:line="240" w:lineRule="auto"/>
        <w:ind w:left="708"/>
        <w:jc w:val="both"/>
        <w:rPr>
          <w:rFonts w:ascii="Times New Roman" w:hAnsi="Times New Roman" w:cs="Times New Roman"/>
          <w:sz w:val="24"/>
          <w:szCs w:val="24"/>
          <w:lang w:val="en-US"/>
        </w:rPr>
      </w:pPr>
    </w:p>
    <w:p w:rsidR="006858F6" w:rsidRDefault="00222D32" w:rsidP="00222D32">
      <w:pPr>
        <w:spacing w:after="0" w:line="240" w:lineRule="auto"/>
        <w:ind w:left="708"/>
        <w:jc w:val="both"/>
        <w:rPr>
          <w:rFonts w:ascii="Times New Roman" w:hAnsi="Times New Roman" w:cs="Times New Roman"/>
          <w:sz w:val="24"/>
          <w:szCs w:val="24"/>
          <w:lang w:val="en-US"/>
        </w:rPr>
      </w:pPr>
      <w:r w:rsidRPr="00E82B05">
        <w:rPr>
          <w:rFonts w:ascii="Times New Roman" w:hAnsi="Times New Roman" w:cs="Times New Roman"/>
          <w:sz w:val="24"/>
          <w:szCs w:val="24"/>
          <w:lang w:val="en-US"/>
        </w:rPr>
        <w:t>Volume 4 (2013, 32 pages) is announced as the result of the Management workshop presented before</w:t>
      </w:r>
      <w:r w:rsidR="00BE4D6F">
        <w:rPr>
          <w:rFonts w:ascii="Times New Roman" w:hAnsi="Times New Roman" w:cs="Times New Roman"/>
          <w:sz w:val="24"/>
          <w:szCs w:val="24"/>
          <w:lang w:val="en-US"/>
        </w:rPr>
        <w:t xml:space="preserve"> </w:t>
      </w:r>
      <w:r w:rsidR="00F03683" w:rsidRPr="00F03683">
        <w:rPr>
          <w:rFonts w:ascii="Times New Roman" w:hAnsi="Times New Roman" w:cs="Times New Roman"/>
          <w:sz w:val="24"/>
          <w:szCs w:val="24"/>
          <w:lang w:val="en-US"/>
        </w:rPr>
        <w:t xml:space="preserve">end of </w:t>
      </w:r>
      <w:r w:rsidR="00BE4D6F">
        <w:rPr>
          <w:rFonts w:ascii="Times New Roman" w:hAnsi="Times New Roman" w:cs="Times New Roman"/>
          <w:sz w:val="24"/>
          <w:szCs w:val="24"/>
          <w:lang w:val="en-US"/>
        </w:rPr>
        <w:t>2012</w:t>
      </w:r>
      <w:r w:rsidRPr="00E82B05">
        <w:rPr>
          <w:rFonts w:ascii="Times New Roman" w:hAnsi="Times New Roman" w:cs="Times New Roman"/>
          <w:sz w:val="24"/>
          <w:szCs w:val="24"/>
          <w:lang w:val="en-US"/>
        </w:rPr>
        <w:t xml:space="preserve"> and proposes directly a road map towards an alliance, not legally binding and voluntary. This alliance is a replicate of the one that ASCLME project want</w:t>
      </w:r>
      <w:r w:rsidR="00BE4D6F">
        <w:rPr>
          <w:rFonts w:ascii="Times New Roman" w:hAnsi="Times New Roman" w:cs="Times New Roman"/>
          <w:sz w:val="24"/>
          <w:szCs w:val="24"/>
          <w:lang w:val="en-US"/>
        </w:rPr>
        <w:t>s</w:t>
      </w:r>
      <w:r w:rsidRPr="00E82B05">
        <w:rPr>
          <w:rFonts w:ascii="Times New Roman" w:hAnsi="Times New Roman" w:cs="Times New Roman"/>
          <w:sz w:val="24"/>
          <w:szCs w:val="24"/>
          <w:lang w:val="en-US"/>
        </w:rPr>
        <w:t xml:space="preserve"> to develop for providing science for governance in coastal areas</w:t>
      </w:r>
      <w:r w:rsidR="00BE4D6F">
        <w:rPr>
          <w:rFonts w:ascii="Times New Roman" w:hAnsi="Times New Roman" w:cs="Times New Roman"/>
          <w:sz w:val="24"/>
          <w:szCs w:val="24"/>
          <w:lang w:val="en-US"/>
        </w:rPr>
        <w:t xml:space="preserve">, both similar to the Sargasso Sea Alliance, which in turn is led by the government of Bermuda and located </w:t>
      </w:r>
      <w:r w:rsidR="00F03683">
        <w:rPr>
          <w:rFonts w:ascii="Times New Roman" w:hAnsi="Times New Roman" w:cs="Times New Roman"/>
          <w:sz w:val="24"/>
          <w:szCs w:val="24"/>
          <w:lang w:val="en-US"/>
        </w:rPr>
        <w:t>partly</w:t>
      </w:r>
      <w:r w:rsidR="00BE4D6F">
        <w:rPr>
          <w:rFonts w:ascii="Times New Roman" w:hAnsi="Times New Roman" w:cs="Times New Roman"/>
          <w:sz w:val="24"/>
          <w:szCs w:val="24"/>
          <w:lang w:val="en-US"/>
        </w:rPr>
        <w:t xml:space="preserve"> in the high seas </w:t>
      </w:r>
      <w:r w:rsidR="00F03683">
        <w:rPr>
          <w:rFonts w:ascii="Times New Roman" w:hAnsi="Times New Roman" w:cs="Times New Roman"/>
          <w:sz w:val="24"/>
          <w:szCs w:val="24"/>
          <w:lang w:val="en-US"/>
        </w:rPr>
        <w:t>and</w:t>
      </w:r>
      <w:r w:rsidR="00BE4D6F">
        <w:rPr>
          <w:rFonts w:ascii="Times New Roman" w:hAnsi="Times New Roman" w:cs="Times New Roman"/>
          <w:sz w:val="24"/>
          <w:szCs w:val="24"/>
          <w:lang w:val="en-US"/>
        </w:rPr>
        <w:t xml:space="preserve"> in EEZ</w:t>
      </w:r>
      <w:r w:rsidRPr="00E82B05">
        <w:rPr>
          <w:rFonts w:ascii="Times New Roman" w:hAnsi="Times New Roman" w:cs="Times New Roman"/>
          <w:sz w:val="24"/>
          <w:szCs w:val="24"/>
          <w:lang w:val="en-US"/>
        </w:rPr>
        <w:t>. This was not the objective of the project, expecting to explore the potential development of a governance system</w:t>
      </w:r>
    </w:p>
    <w:p w:rsidR="00222D32" w:rsidRDefault="00222D32" w:rsidP="00F514C3">
      <w:pPr>
        <w:spacing w:after="0" w:line="240" w:lineRule="auto"/>
        <w:ind w:left="708"/>
        <w:jc w:val="both"/>
        <w:rPr>
          <w:rFonts w:ascii="Times New Roman" w:hAnsi="Times New Roman" w:cs="Times New Roman"/>
          <w:sz w:val="24"/>
          <w:szCs w:val="24"/>
          <w:lang w:val="en-US"/>
        </w:rPr>
      </w:pPr>
      <w:proofErr w:type="gramStart"/>
      <w:r w:rsidRPr="00E82B05">
        <w:rPr>
          <w:rFonts w:ascii="Times New Roman" w:hAnsi="Times New Roman" w:cs="Times New Roman"/>
          <w:sz w:val="24"/>
          <w:szCs w:val="24"/>
          <w:lang w:val="en-US"/>
        </w:rPr>
        <w:t>between</w:t>
      </w:r>
      <w:proofErr w:type="gramEnd"/>
      <w:r w:rsidRPr="00E82B05">
        <w:rPr>
          <w:rFonts w:ascii="Times New Roman" w:hAnsi="Times New Roman" w:cs="Times New Roman"/>
          <w:sz w:val="24"/>
          <w:szCs w:val="24"/>
          <w:lang w:val="en-US"/>
        </w:rPr>
        <w:t xml:space="preserve"> existing instruments at the global and regional levels in order to manage the high seas and deep seas of the region. </w:t>
      </w:r>
      <w:r>
        <w:rPr>
          <w:rFonts w:ascii="Times New Roman" w:hAnsi="Times New Roman" w:cs="Times New Roman"/>
          <w:sz w:val="24"/>
          <w:szCs w:val="24"/>
          <w:lang w:val="en-US"/>
        </w:rPr>
        <w:t xml:space="preserve">This option was </w:t>
      </w:r>
      <w:r w:rsidRPr="00A205B9">
        <w:rPr>
          <w:rFonts w:ascii="Times New Roman" w:hAnsi="Times New Roman" w:cs="Times New Roman"/>
          <w:sz w:val="24"/>
          <w:szCs w:val="24"/>
          <w:lang w:val="en-US"/>
        </w:rPr>
        <w:t>not presented to or discussed with the regional or national stakeholders, but with a regional project ASCLME. The proposed model management plan concern</w:t>
      </w:r>
      <w:r w:rsidR="00BE4D6F">
        <w:rPr>
          <w:rFonts w:ascii="Times New Roman" w:hAnsi="Times New Roman" w:cs="Times New Roman"/>
          <w:sz w:val="24"/>
          <w:szCs w:val="24"/>
          <w:lang w:val="en-US"/>
        </w:rPr>
        <w:t>s</w:t>
      </w:r>
      <w:r w:rsidRPr="00A205B9">
        <w:rPr>
          <w:rFonts w:ascii="Times New Roman" w:hAnsi="Times New Roman" w:cs="Times New Roman"/>
          <w:sz w:val="24"/>
          <w:szCs w:val="24"/>
          <w:lang w:val="en-US"/>
        </w:rPr>
        <w:t xml:space="preserve"> only a voluntary and not legally binding alliance and the road map to move towards this alliance.</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E82B05">
        <w:rPr>
          <w:rFonts w:ascii="Times New Roman" w:hAnsi="Times New Roman" w:cs="Times New Roman"/>
          <w:sz w:val="24"/>
          <w:szCs w:val="24"/>
          <w:lang w:val="en-US"/>
        </w:rPr>
        <w:t xml:space="preserve">Some of the expected products have not been delivered, in particular </w:t>
      </w:r>
    </w:p>
    <w:p w:rsidR="00222D32" w:rsidRDefault="00222D32" w:rsidP="00222D32">
      <w:pPr>
        <w:spacing w:after="0" w:line="24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en-US"/>
        </w:rPr>
        <w:t>- M</w:t>
      </w:r>
      <w:r w:rsidRPr="00E82B05">
        <w:rPr>
          <w:rFonts w:ascii="Times New Roman" w:hAnsi="Times New Roman" w:cs="Times New Roman"/>
          <w:sz w:val="24"/>
          <w:szCs w:val="24"/>
          <w:lang w:val="en-US"/>
        </w:rPr>
        <w:t>anagement plans for two seamounts.</w:t>
      </w:r>
    </w:p>
    <w:p w:rsidR="00222D32" w:rsidRDefault="00222D32" w:rsidP="00222D32">
      <w:pPr>
        <w:spacing w:after="0" w:line="240" w:lineRule="auto"/>
        <w:ind w:left="708"/>
        <w:jc w:val="both"/>
        <w:rPr>
          <w:rFonts w:ascii="Times New Roman" w:hAnsi="Times New Roman" w:cs="Times New Roman"/>
          <w:sz w:val="24"/>
          <w:szCs w:val="24"/>
          <w:lang w:val="en-US"/>
        </w:rPr>
      </w:pPr>
    </w:p>
    <w:p w:rsidR="00222D32" w:rsidRDefault="00222D32" w:rsidP="00222D32">
      <w:pPr>
        <w:spacing w:after="0" w:line="24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739E2">
        <w:rPr>
          <w:rFonts w:ascii="Times New Roman" w:hAnsi="Times New Roman" w:cs="Times New Roman"/>
          <w:sz w:val="24"/>
          <w:szCs w:val="24"/>
          <w:lang w:val="en-US"/>
        </w:rPr>
        <w:t>Methodology for impact assessment and detection of vulnerable high seas marine ecosystems has not been provided.</w:t>
      </w:r>
    </w:p>
    <w:p w:rsidR="00222D32" w:rsidRDefault="00222D32" w:rsidP="00222D32">
      <w:pPr>
        <w:spacing w:after="0" w:line="240" w:lineRule="auto"/>
        <w:ind w:left="708"/>
        <w:jc w:val="both"/>
        <w:rPr>
          <w:rFonts w:ascii="Times New Roman" w:hAnsi="Times New Roman" w:cs="Times New Roman"/>
          <w:sz w:val="24"/>
          <w:szCs w:val="24"/>
          <w:lang w:val="en-US"/>
        </w:rPr>
      </w:pPr>
    </w:p>
    <w:p w:rsidR="00222D32" w:rsidRDefault="00222D32" w:rsidP="00222D32">
      <w:pPr>
        <w:spacing w:after="0" w:line="24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739E2">
        <w:rPr>
          <w:rFonts w:ascii="Times New Roman" w:hAnsi="Times New Roman" w:cs="Times New Roman"/>
          <w:sz w:val="24"/>
          <w:szCs w:val="24"/>
          <w:lang w:val="en-US"/>
        </w:rPr>
        <w:t>No specific network of scientist, policy makers and managers for the high seas conservation has been created, only links with another project with an ob</w:t>
      </w:r>
      <w:r>
        <w:rPr>
          <w:rFonts w:ascii="Times New Roman" w:hAnsi="Times New Roman" w:cs="Times New Roman"/>
          <w:sz w:val="24"/>
          <w:szCs w:val="24"/>
          <w:lang w:val="en-US"/>
        </w:rPr>
        <w:t>jective of providing science for</w:t>
      </w:r>
      <w:r w:rsidRPr="001739E2">
        <w:rPr>
          <w:rFonts w:ascii="Times New Roman" w:hAnsi="Times New Roman" w:cs="Times New Roman"/>
          <w:sz w:val="24"/>
          <w:szCs w:val="24"/>
          <w:lang w:val="en-US"/>
        </w:rPr>
        <w:t xml:space="preserve"> </w:t>
      </w:r>
      <w:r>
        <w:rPr>
          <w:rFonts w:ascii="Times New Roman" w:hAnsi="Times New Roman" w:cs="Times New Roman"/>
          <w:sz w:val="24"/>
          <w:szCs w:val="24"/>
          <w:lang w:val="en-US"/>
        </w:rPr>
        <w:t>management</w:t>
      </w:r>
      <w:r w:rsidRPr="001739E2">
        <w:rPr>
          <w:rFonts w:ascii="Times New Roman" w:hAnsi="Times New Roman" w:cs="Times New Roman"/>
          <w:sz w:val="24"/>
          <w:szCs w:val="24"/>
          <w:lang w:val="en-US"/>
        </w:rPr>
        <w:t xml:space="preserve"> in marine waters under national jurisdiction.</w:t>
      </w:r>
    </w:p>
    <w:p w:rsidR="00222D32" w:rsidRDefault="00222D32" w:rsidP="00222D32">
      <w:pPr>
        <w:spacing w:after="0" w:line="240" w:lineRule="auto"/>
        <w:ind w:left="708"/>
        <w:jc w:val="both"/>
        <w:rPr>
          <w:rFonts w:ascii="Times New Roman" w:hAnsi="Times New Roman" w:cs="Times New Roman"/>
          <w:sz w:val="24"/>
          <w:szCs w:val="24"/>
          <w:lang w:val="en-US"/>
        </w:rPr>
      </w:pPr>
    </w:p>
    <w:p w:rsidR="00222D32" w:rsidRPr="00902943" w:rsidRDefault="00222D32" w:rsidP="00222D32">
      <w:pPr>
        <w:pStyle w:val="Default"/>
        <w:ind w:left="708"/>
        <w:jc w:val="both"/>
        <w:rPr>
          <w:lang w:val="en-US"/>
        </w:rPr>
      </w:pPr>
      <w:r>
        <w:rPr>
          <w:lang w:val="en-US"/>
        </w:rPr>
        <w:t>- The</w:t>
      </w:r>
      <w:r w:rsidRPr="00902943">
        <w:rPr>
          <w:lang w:val="en-US"/>
        </w:rPr>
        <w:t xml:space="preserve"> fisheries situation analysis report</w:t>
      </w:r>
      <w:r w:rsidR="00A9513C">
        <w:rPr>
          <w:lang w:val="en-US"/>
        </w:rPr>
        <w:t xml:space="preserve"> (ou</w:t>
      </w:r>
      <w:r w:rsidR="009E073E">
        <w:rPr>
          <w:lang w:val="en-US"/>
        </w:rPr>
        <w:t>t</w:t>
      </w:r>
      <w:r w:rsidR="00A9513C">
        <w:rPr>
          <w:lang w:val="en-US"/>
        </w:rPr>
        <w:t>put 3.1.1)</w:t>
      </w:r>
      <w:r w:rsidRPr="00902943">
        <w:rPr>
          <w:lang w:val="en-US"/>
        </w:rPr>
        <w:t xml:space="preserve"> including options for conservation and management, MCS meetings reports, model management plans for two seamounts, have not been produced. </w:t>
      </w:r>
    </w:p>
    <w:p w:rsidR="00222D32" w:rsidRDefault="00222D32" w:rsidP="00222D32">
      <w:pPr>
        <w:spacing w:after="0" w:line="240" w:lineRule="auto"/>
        <w:jc w:val="both"/>
        <w:rPr>
          <w:rFonts w:ascii="Times New Roman" w:hAnsi="Times New Roman" w:cs="Times New Roman"/>
          <w:sz w:val="24"/>
          <w:szCs w:val="24"/>
          <w:lang w:val="en-US"/>
        </w:rPr>
      </w:pPr>
    </w:p>
    <w:p w:rsidR="00F3038D" w:rsidRDefault="00F3038D" w:rsidP="00222D32">
      <w:pPr>
        <w:spacing w:after="0" w:line="240" w:lineRule="auto"/>
        <w:jc w:val="both"/>
        <w:rPr>
          <w:rFonts w:ascii="Times New Roman" w:hAnsi="Times New Roman" w:cs="Times New Roman"/>
          <w:sz w:val="24"/>
          <w:szCs w:val="24"/>
          <w:lang w:val="en-US"/>
        </w:rPr>
      </w:pPr>
    </w:p>
    <w:p w:rsidR="00222D32" w:rsidRPr="00F86920" w:rsidRDefault="00222D32" w:rsidP="00222D32">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5.</w:t>
      </w:r>
      <w:r w:rsidRPr="00F86920">
        <w:rPr>
          <w:rFonts w:ascii="Times New Roman" w:hAnsi="Times New Roman" w:cs="Times New Roman"/>
          <w:b/>
          <w:sz w:val="28"/>
          <w:szCs w:val="28"/>
          <w:lang w:val="en-US"/>
        </w:rPr>
        <w:t xml:space="preserve"> Recommendations</w:t>
      </w:r>
    </w:p>
    <w:p w:rsidR="00222D32" w:rsidRDefault="00222D32" w:rsidP="00222D32">
      <w:pPr>
        <w:spacing w:after="0" w:line="240" w:lineRule="auto"/>
        <w:jc w:val="both"/>
        <w:rPr>
          <w:rFonts w:ascii="Times New Roman" w:hAnsi="Times New Roman" w:cs="Times New Roman"/>
          <w:b/>
          <w:sz w:val="24"/>
          <w:szCs w:val="24"/>
          <w:lang w:val="en-US"/>
        </w:rPr>
      </w:pPr>
    </w:p>
    <w:p w:rsidR="00312476" w:rsidRPr="00FE6F4A" w:rsidRDefault="00222D32" w:rsidP="00222D32">
      <w:pPr>
        <w:spacing w:after="0" w:line="240" w:lineRule="auto"/>
        <w:jc w:val="both"/>
        <w:rPr>
          <w:rFonts w:ascii="Times New Roman" w:hAnsi="Times New Roman" w:cs="Times New Roman"/>
          <w:i/>
          <w:sz w:val="24"/>
          <w:szCs w:val="24"/>
          <w:lang w:val="en-US"/>
        </w:rPr>
      </w:pPr>
      <w:r w:rsidRPr="00755A37">
        <w:rPr>
          <w:rFonts w:ascii="Times New Roman" w:hAnsi="Times New Roman" w:cs="Times New Roman"/>
          <w:i/>
          <w:sz w:val="24"/>
          <w:szCs w:val="24"/>
          <w:lang w:val="en-US"/>
        </w:rPr>
        <w:t xml:space="preserve">Innovative </w:t>
      </w:r>
      <w:r>
        <w:rPr>
          <w:rFonts w:ascii="Times New Roman" w:hAnsi="Times New Roman" w:cs="Times New Roman"/>
          <w:i/>
          <w:sz w:val="24"/>
          <w:szCs w:val="24"/>
          <w:lang w:val="en-US"/>
        </w:rPr>
        <w:t xml:space="preserve">management </w:t>
      </w:r>
      <w:r w:rsidRPr="00755A37">
        <w:rPr>
          <w:rFonts w:ascii="Times New Roman" w:hAnsi="Times New Roman" w:cs="Times New Roman"/>
          <w:i/>
          <w:sz w:val="24"/>
          <w:szCs w:val="24"/>
          <w:lang w:val="en-US"/>
        </w:rPr>
        <w:t>tool</w:t>
      </w:r>
      <w:r>
        <w:rPr>
          <w:rFonts w:ascii="Times New Roman" w:hAnsi="Times New Roman" w:cs="Times New Roman"/>
          <w:i/>
          <w:sz w:val="24"/>
          <w:szCs w:val="24"/>
          <w:lang w:val="en-US"/>
        </w:rPr>
        <w:t>s</w:t>
      </w:r>
      <w:r w:rsidRPr="00755A37">
        <w:rPr>
          <w:rFonts w:ascii="Times New Roman" w:hAnsi="Times New Roman" w:cs="Times New Roman"/>
          <w:i/>
          <w:sz w:val="24"/>
          <w:szCs w:val="24"/>
          <w:lang w:val="en-US"/>
        </w:rPr>
        <w:t xml:space="preserve"> </w:t>
      </w:r>
      <w:r>
        <w:rPr>
          <w:rFonts w:ascii="Times New Roman" w:hAnsi="Times New Roman" w:cs="Times New Roman"/>
          <w:i/>
          <w:sz w:val="24"/>
          <w:szCs w:val="24"/>
          <w:lang w:val="en-US"/>
        </w:rPr>
        <w:t>and methodology to monitor deep seas ecosystems</w:t>
      </w:r>
      <w:r w:rsidR="00FE6F4A">
        <w:rPr>
          <w:rFonts w:ascii="Times New Roman" w:hAnsi="Times New Roman" w:cs="Times New Roman"/>
          <w:i/>
          <w:sz w:val="24"/>
          <w:szCs w:val="24"/>
          <w:lang w:val="en-US"/>
        </w:rPr>
        <w:t xml:space="preserve"> </w:t>
      </w:r>
    </w:p>
    <w:p w:rsidR="00222D32" w:rsidRPr="00673FF0" w:rsidRDefault="00222D32" w:rsidP="00222D32">
      <w:pPr>
        <w:spacing w:after="0" w:line="240" w:lineRule="auto"/>
        <w:jc w:val="both"/>
        <w:rPr>
          <w:rFonts w:ascii="Times New Roman" w:hAnsi="Times New Roman" w:cs="Times New Roman"/>
          <w:sz w:val="24"/>
          <w:szCs w:val="24"/>
          <w:lang w:val="en-US"/>
        </w:rPr>
      </w:pPr>
      <w:r w:rsidRPr="00673FF0">
        <w:rPr>
          <w:rFonts w:ascii="Times New Roman" w:hAnsi="Times New Roman" w:cs="Times New Roman"/>
          <w:sz w:val="24"/>
          <w:szCs w:val="24"/>
          <w:lang w:val="en-US"/>
        </w:rPr>
        <w:t>A main recommendation would be, as quoted in volume 3 of the project, to develop an innovative tool as was</w:t>
      </w:r>
      <w:r w:rsidR="00F03683">
        <w:rPr>
          <w:rFonts w:ascii="Times New Roman" w:hAnsi="Times New Roman" w:cs="Times New Roman"/>
          <w:sz w:val="24"/>
          <w:szCs w:val="24"/>
          <w:lang w:val="en-US"/>
        </w:rPr>
        <w:t xml:space="preserve"> first announced in the project</w:t>
      </w:r>
      <w:r w:rsidRPr="00673FF0">
        <w:rPr>
          <w:rFonts w:ascii="Times New Roman" w:hAnsi="Times New Roman" w:cs="Times New Roman"/>
          <w:color w:val="272627"/>
          <w:sz w:val="24"/>
          <w:szCs w:val="24"/>
          <w:lang w:val="en-US"/>
        </w:rPr>
        <w:t xml:space="preserve"> </w:t>
      </w:r>
      <w:r w:rsidR="00F03683">
        <w:rPr>
          <w:rFonts w:ascii="Times New Roman" w:hAnsi="Times New Roman" w:cs="Times New Roman"/>
          <w:color w:val="272627"/>
          <w:sz w:val="24"/>
          <w:szCs w:val="24"/>
          <w:lang w:val="en-US"/>
        </w:rPr>
        <w:t>“</w:t>
      </w:r>
      <w:r w:rsidRPr="00673FF0">
        <w:rPr>
          <w:rFonts w:ascii="Times New Roman" w:hAnsi="Times New Roman" w:cs="Times New Roman"/>
          <w:color w:val="272627"/>
          <w:sz w:val="24"/>
          <w:szCs w:val="24"/>
          <w:lang w:val="en-US"/>
        </w:rPr>
        <w:t>a robust mechanism to improve the determination and quantification of uncertainty and risk attendant on activities in or affecting the marine environment, such that commercially and environmentally responsible actions to address the threats of these activities to marine biodiversity and ecosystems can be developed. An open ocean seamount ecosystem would provide a promising initial framework within which to de</w:t>
      </w:r>
      <w:r w:rsidR="00F03683">
        <w:rPr>
          <w:rFonts w:ascii="Times New Roman" w:hAnsi="Times New Roman" w:cs="Times New Roman"/>
          <w:color w:val="272627"/>
          <w:sz w:val="24"/>
          <w:szCs w:val="24"/>
          <w:lang w:val="en-US"/>
        </w:rPr>
        <w:t>sign and test such a mechanism.”</w:t>
      </w:r>
      <w:r w:rsidRPr="00673FF0">
        <w:rPr>
          <w:rFonts w:ascii="Times New Roman" w:hAnsi="Times New Roman" w:cs="Times New Roman"/>
          <w:sz w:val="24"/>
          <w:szCs w:val="24"/>
          <w:lang w:val="en-US"/>
        </w:rPr>
        <w:t xml:space="preserve"> Innovative tools and methodologies would enable to monitor environmental concerns with the participation of all stakeholders and to respond accordingly by immediate management/conservation measures. These new tools and methodologies would serve as backbone to an effective marine spatial management of the ABNJs.</w:t>
      </w:r>
    </w:p>
    <w:p w:rsidR="00222D32" w:rsidRDefault="00222D32" w:rsidP="00222D32">
      <w:pPr>
        <w:spacing w:after="0" w:line="240" w:lineRule="auto"/>
        <w:rPr>
          <w:rFonts w:ascii="Times New Roman" w:eastAsia="Times New Roman" w:hAnsi="Times New Roman" w:cs="Times New Roman"/>
          <w:b/>
          <w:sz w:val="24"/>
          <w:szCs w:val="24"/>
          <w:lang w:val="en-US"/>
        </w:rPr>
      </w:pPr>
    </w:p>
    <w:p w:rsidR="00312476" w:rsidRDefault="00014F54" w:rsidP="00222D32">
      <w:pPr>
        <w:spacing w:after="0" w:line="24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Is needed a</w:t>
      </w:r>
      <w:r w:rsidR="00222D32" w:rsidRPr="00673FF0">
        <w:rPr>
          <w:rFonts w:ascii="Times New Roman" w:eastAsia="Times New Roman" w:hAnsi="Times New Roman" w:cs="Times New Roman"/>
          <w:sz w:val="24"/>
          <w:szCs w:val="24"/>
          <w:lang w:val="en-US"/>
        </w:rPr>
        <w:t xml:space="preserve"> new tool </w:t>
      </w:r>
      <w:r>
        <w:rPr>
          <w:rFonts w:ascii="Times New Roman" w:eastAsia="Times New Roman" w:hAnsi="Times New Roman" w:cs="Times New Roman"/>
          <w:sz w:val="24"/>
          <w:szCs w:val="24"/>
          <w:lang w:val="en-US"/>
        </w:rPr>
        <w:t xml:space="preserve">which </w:t>
      </w:r>
      <w:r w:rsidR="00222D32" w:rsidRPr="00673FF0">
        <w:rPr>
          <w:rFonts w:ascii="Times New Roman" w:eastAsia="Times New Roman" w:hAnsi="Times New Roman" w:cs="Times New Roman"/>
          <w:sz w:val="24"/>
          <w:szCs w:val="24"/>
          <w:lang w:val="en-US"/>
        </w:rPr>
        <w:t>could assess and monitor</w:t>
      </w:r>
      <w:r w:rsidR="00222D32" w:rsidRPr="00673FF0">
        <w:rPr>
          <w:rFonts w:ascii="Times New Roman" w:hAnsi="Times New Roman" w:cs="Times New Roman"/>
          <w:sz w:val="24"/>
          <w:szCs w:val="24"/>
          <w:lang w:val="en-US"/>
        </w:rPr>
        <w:t xml:space="preserve"> </w:t>
      </w:r>
      <w:r w:rsidR="00222D32">
        <w:rPr>
          <w:rFonts w:ascii="Times New Roman" w:hAnsi="Times New Roman" w:cs="Times New Roman"/>
          <w:sz w:val="24"/>
          <w:szCs w:val="24"/>
          <w:lang w:val="en-US"/>
        </w:rPr>
        <w:t xml:space="preserve">the health and specific parameters of a seamount ecosystem. </w:t>
      </w:r>
      <w:r w:rsidR="00222D32" w:rsidRPr="00276AEA">
        <w:rPr>
          <w:rFonts w:ascii="Times New Roman" w:hAnsi="Times New Roman" w:cs="Times New Roman"/>
          <w:sz w:val="24"/>
          <w:szCs w:val="24"/>
          <w:lang w:val="en-US"/>
        </w:rPr>
        <w:t xml:space="preserve">In this perspective, </w:t>
      </w:r>
      <w:r w:rsidR="00222D32" w:rsidRPr="00F83CC6">
        <w:rPr>
          <w:rFonts w:ascii="Times New Roman" w:hAnsi="Times New Roman" w:cs="Times New Roman"/>
          <w:sz w:val="24"/>
          <w:szCs w:val="24"/>
          <w:u w:val="single"/>
          <w:lang w:val="en-US"/>
        </w:rPr>
        <w:t>multilayer rapid ecological assessments</w:t>
      </w:r>
      <w:r w:rsidR="00222D32" w:rsidRPr="00276AEA">
        <w:rPr>
          <w:rFonts w:ascii="Times New Roman" w:hAnsi="Times New Roman" w:cs="Times New Roman"/>
          <w:sz w:val="24"/>
          <w:szCs w:val="24"/>
          <w:lang w:val="en-US"/>
        </w:rPr>
        <w:t xml:space="preserve"> performed by deep sea ecologists </w:t>
      </w:r>
      <w:r w:rsidR="00222D32">
        <w:rPr>
          <w:rFonts w:ascii="Times New Roman" w:hAnsi="Times New Roman" w:cs="Times New Roman"/>
          <w:sz w:val="24"/>
          <w:szCs w:val="24"/>
          <w:lang w:val="en-US"/>
        </w:rPr>
        <w:t xml:space="preserve">with ROVs or other underwater devices </w:t>
      </w:r>
      <w:r w:rsidR="00222D32" w:rsidRPr="00276AEA">
        <w:rPr>
          <w:rFonts w:ascii="Times New Roman" w:hAnsi="Times New Roman" w:cs="Times New Roman"/>
          <w:sz w:val="24"/>
          <w:szCs w:val="24"/>
          <w:lang w:val="en-US"/>
        </w:rPr>
        <w:t xml:space="preserve">would </w:t>
      </w:r>
      <w:r w:rsidR="00222D32">
        <w:rPr>
          <w:rFonts w:ascii="Times New Roman" w:hAnsi="Times New Roman" w:cs="Times New Roman"/>
          <w:sz w:val="24"/>
          <w:szCs w:val="24"/>
          <w:lang w:val="en-US"/>
        </w:rPr>
        <w:t>be most relevant to projects addressing conservation and management issues in the deep sea and high seas. These assessments</w:t>
      </w:r>
      <w:r w:rsidR="00222D32" w:rsidRPr="00276AEA">
        <w:rPr>
          <w:rFonts w:ascii="Times New Roman" w:hAnsi="Times New Roman" w:cs="Times New Roman"/>
          <w:sz w:val="24"/>
          <w:szCs w:val="24"/>
          <w:lang w:val="en-US"/>
        </w:rPr>
        <w:t xml:space="preserve"> would </w:t>
      </w:r>
      <w:r w:rsidR="00222D32">
        <w:rPr>
          <w:rFonts w:ascii="Times New Roman" w:hAnsi="Times New Roman" w:cs="Times New Roman"/>
          <w:sz w:val="24"/>
          <w:szCs w:val="24"/>
          <w:lang w:val="en-US"/>
        </w:rPr>
        <w:t>outline</w:t>
      </w:r>
      <w:r w:rsidR="00222D32" w:rsidRPr="00276AEA">
        <w:rPr>
          <w:rFonts w:ascii="Times New Roman" w:hAnsi="Times New Roman" w:cs="Times New Roman"/>
          <w:sz w:val="24"/>
          <w:szCs w:val="24"/>
          <w:lang w:val="en-US"/>
        </w:rPr>
        <w:t xml:space="preserve"> the main functional groups and limiting factors defining a specific eco</w:t>
      </w:r>
      <w:r w:rsidR="00222D32">
        <w:rPr>
          <w:rFonts w:ascii="Times New Roman" w:hAnsi="Times New Roman" w:cs="Times New Roman"/>
          <w:sz w:val="24"/>
          <w:szCs w:val="24"/>
          <w:lang w:val="en-US"/>
        </w:rPr>
        <w:t>system, in this case seamounts. S</w:t>
      </w:r>
      <w:r w:rsidR="00222D32" w:rsidRPr="00276AEA">
        <w:rPr>
          <w:rFonts w:ascii="Times New Roman" w:hAnsi="Times New Roman" w:cs="Times New Roman"/>
          <w:sz w:val="24"/>
          <w:szCs w:val="24"/>
          <w:lang w:val="en-US"/>
        </w:rPr>
        <w:t>everal layers of information could be superposed, on fisheries, environmental conditions, other activities</w:t>
      </w:r>
      <w:proofErr w:type="gramStart"/>
      <w:r w:rsidR="00222D32">
        <w:rPr>
          <w:rFonts w:ascii="Times New Roman" w:hAnsi="Times New Roman" w:cs="Times New Roman"/>
          <w:sz w:val="24"/>
          <w:szCs w:val="24"/>
          <w:lang w:val="en-US"/>
        </w:rPr>
        <w:t>..</w:t>
      </w:r>
      <w:proofErr w:type="gramEnd"/>
      <w:r w:rsidR="00222D32" w:rsidRPr="00276AEA">
        <w:rPr>
          <w:rFonts w:ascii="Times New Roman" w:hAnsi="Times New Roman" w:cs="Times New Roman"/>
          <w:sz w:val="24"/>
          <w:szCs w:val="24"/>
          <w:lang w:val="en-US"/>
        </w:rPr>
        <w:t xml:space="preserve"> </w:t>
      </w:r>
      <w:r w:rsidR="00222D32" w:rsidRPr="00F83CC6">
        <w:rPr>
          <w:rFonts w:ascii="Times New Roman" w:hAnsi="Times New Roman" w:cs="Times New Roman"/>
          <w:sz w:val="24"/>
          <w:szCs w:val="24"/>
          <w:u w:val="single"/>
          <w:lang w:val="en-US"/>
        </w:rPr>
        <w:t>Management indexes</w:t>
      </w:r>
      <w:r w:rsidR="00222D32" w:rsidRPr="00F83CC6">
        <w:rPr>
          <w:rFonts w:ascii="Times New Roman" w:hAnsi="Times New Roman" w:cs="Times New Roman"/>
          <w:sz w:val="24"/>
          <w:szCs w:val="24"/>
          <w:lang w:val="en-US"/>
        </w:rPr>
        <w:t>,</w:t>
      </w:r>
      <w:r w:rsidR="00222D32">
        <w:rPr>
          <w:rFonts w:ascii="Times New Roman" w:hAnsi="Times New Roman" w:cs="Times New Roman"/>
          <w:sz w:val="24"/>
          <w:szCs w:val="24"/>
          <w:lang w:val="en-US"/>
        </w:rPr>
        <w:t xml:space="preserve"> </w:t>
      </w:r>
      <w:r w:rsidR="00222D32" w:rsidRPr="00F83CC6">
        <w:rPr>
          <w:rFonts w:ascii="Times New Roman" w:hAnsi="Times New Roman" w:cs="Times New Roman"/>
          <w:sz w:val="24"/>
          <w:szCs w:val="24"/>
          <w:u w:val="single"/>
          <w:lang w:val="en-US"/>
        </w:rPr>
        <w:t>threat indicators</w:t>
      </w:r>
      <w:r w:rsidR="00222D32">
        <w:rPr>
          <w:rFonts w:ascii="Times New Roman" w:hAnsi="Times New Roman" w:cs="Times New Roman"/>
          <w:sz w:val="24"/>
          <w:szCs w:val="24"/>
          <w:lang w:val="en-US"/>
        </w:rPr>
        <w:t xml:space="preserve"> could be produced. Rapid assessments c</w:t>
      </w:r>
      <w:r w:rsidR="00222D32" w:rsidRPr="00AF43AE">
        <w:rPr>
          <w:rFonts w:ascii="Times New Roman" w:hAnsi="Times New Roman" w:cs="Times New Roman"/>
          <w:sz w:val="24"/>
          <w:szCs w:val="24"/>
          <w:lang w:val="en-US"/>
        </w:rPr>
        <w:t>ould lead to a process similar to a Transboundary Diagnosis Analysis (TDA) transposed in 3D, including the water column. The building</w:t>
      </w:r>
      <w:r w:rsidR="00222D32" w:rsidRPr="00276AEA">
        <w:rPr>
          <w:rFonts w:ascii="Times New Roman" w:hAnsi="Times New Roman" w:cs="Times New Roman"/>
          <w:sz w:val="24"/>
          <w:szCs w:val="24"/>
          <w:lang w:val="en-US"/>
        </w:rPr>
        <w:t xml:space="preserve"> of the TDA would be participatory, involving all stakeholders. Once a TDA established</w:t>
      </w:r>
      <w:r>
        <w:rPr>
          <w:rFonts w:ascii="Times New Roman" w:hAnsi="Times New Roman" w:cs="Times New Roman"/>
          <w:sz w:val="24"/>
          <w:szCs w:val="24"/>
          <w:lang w:val="en-US"/>
        </w:rPr>
        <w:t>,</w:t>
      </w:r>
      <w:r w:rsidR="00222D32" w:rsidRPr="00276AEA">
        <w:rPr>
          <w:rFonts w:ascii="Times New Roman" w:hAnsi="Times New Roman" w:cs="Times New Roman"/>
          <w:sz w:val="24"/>
          <w:szCs w:val="24"/>
          <w:lang w:val="en-US"/>
        </w:rPr>
        <w:t xml:space="preserve"> the process of Strategic Action P</w:t>
      </w:r>
      <w:r w:rsidR="009E073E">
        <w:rPr>
          <w:rFonts w:ascii="Times New Roman" w:hAnsi="Times New Roman" w:cs="Times New Roman"/>
          <w:sz w:val="24"/>
          <w:szCs w:val="24"/>
          <w:lang w:val="en-US"/>
        </w:rPr>
        <w:t>rogramme</w:t>
      </w:r>
      <w:r w:rsidR="00222D32" w:rsidRPr="00276AEA">
        <w:rPr>
          <w:rFonts w:ascii="Times New Roman" w:hAnsi="Times New Roman" w:cs="Times New Roman"/>
          <w:sz w:val="24"/>
          <w:szCs w:val="24"/>
          <w:lang w:val="en-US"/>
        </w:rPr>
        <w:t xml:space="preserve"> (SAP) adapted to the High Seas could be initiated, an adaptive marine spatial planning involving the participation of all stakeholders. </w:t>
      </w:r>
    </w:p>
    <w:p w:rsidR="00631588" w:rsidRDefault="00631588" w:rsidP="00222D32">
      <w:pPr>
        <w:spacing w:after="0" w:line="240" w:lineRule="auto"/>
        <w:jc w:val="both"/>
        <w:rPr>
          <w:rFonts w:ascii="Times New Roman" w:hAnsi="Times New Roman" w:cs="Times New Roman"/>
          <w:sz w:val="24"/>
          <w:szCs w:val="24"/>
          <w:lang w:val="en-US"/>
        </w:rPr>
      </w:pPr>
    </w:p>
    <w:p w:rsidR="00312476" w:rsidRDefault="00222D32" w:rsidP="00222D32">
      <w:pPr>
        <w:spacing w:after="0" w:line="240" w:lineRule="auto"/>
        <w:jc w:val="both"/>
        <w:rPr>
          <w:rFonts w:ascii="Times New Roman" w:hAnsi="Times New Roman" w:cs="Times New Roman"/>
          <w:sz w:val="24"/>
          <w:szCs w:val="24"/>
          <w:lang w:val="en-US"/>
        </w:rPr>
      </w:pPr>
      <w:r w:rsidRPr="00755A37">
        <w:rPr>
          <w:rFonts w:ascii="Times New Roman" w:hAnsi="Times New Roman" w:cs="Times New Roman"/>
          <w:i/>
          <w:sz w:val="24"/>
          <w:szCs w:val="24"/>
          <w:lang w:val="en-US"/>
        </w:rPr>
        <w:t>Present possibility to set</w:t>
      </w:r>
      <w:r>
        <w:rPr>
          <w:rFonts w:ascii="Times New Roman" w:hAnsi="Times New Roman" w:cs="Times New Roman"/>
          <w:i/>
          <w:sz w:val="24"/>
          <w:szCs w:val="24"/>
          <w:lang w:val="en-US"/>
        </w:rPr>
        <w:t xml:space="preserve"> </w:t>
      </w:r>
      <w:r w:rsidRPr="00755A37">
        <w:rPr>
          <w:rFonts w:ascii="Times New Roman" w:hAnsi="Times New Roman" w:cs="Times New Roman"/>
          <w:i/>
          <w:sz w:val="24"/>
          <w:szCs w:val="24"/>
          <w:lang w:val="en-US"/>
        </w:rPr>
        <w:t>up site specific management plans</w:t>
      </w: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totally feasible presently with the experience on site of SIODFA and FAO, the scientific and fisheries literature in the area and in the region apart from the project and the preliminary results of the 2 cruises, to set up these management plans for the 2 BPAs-EBSAs selected sites as first planned in the project. </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This would be in line with Article 6 of the UN Fish Sto</w:t>
      </w:r>
      <w:r w:rsidR="00014F54">
        <w:rPr>
          <w:rFonts w:ascii="Times New Roman" w:hAnsi="Times New Roman" w:cs="Times New Roman"/>
          <w:sz w:val="24"/>
          <w:szCs w:val="24"/>
          <w:lang w:val="en-US"/>
        </w:rPr>
        <w:t>cks Agreement, providing that “</w:t>
      </w:r>
      <w:r w:rsidRPr="00276AEA">
        <w:rPr>
          <w:rFonts w:ascii="Times New Roman" w:hAnsi="Times New Roman" w:cs="Times New Roman"/>
          <w:sz w:val="24"/>
          <w:szCs w:val="24"/>
          <w:lang w:val="en-US"/>
        </w:rPr>
        <w:t>the absence of adequate scientific information</w:t>
      </w:r>
      <w:r>
        <w:rPr>
          <w:rFonts w:ascii="Times New Roman" w:hAnsi="Times New Roman" w:cs="Times New Roman"/>
          <w:sz w:val="24"/>
          <w:szCs w:val="24"/>
          <w:lang w:val="en-US"/>
        </w:rPr>
        <w:t xml:space="preserve"> (which is not the case, as there are preliminary results and experience in the area)</w:t>
      </w:r>
      <w:r w:rsidRPr="00276AEA">
        <w:rPr>
          <w:rFonts w:ascii="Times New Roman" w:hAnsi="Times New Roman" w:cs="Times New Roman"/>
          <w:sz w:val="24"/>
          <w:szCs w:val="24"/>
          <w:lang w:val="en-US"/>
        </w:rPr>
        <w:t xml:space="preserve"> is not to be used as a reason for postponing or falling to </w:t>
      </w:r>
      <w:r w:rsidRPr="00276AEA">
        <w:rPr>
          <w:rFonts w:ascii="Times New Roman" w:hAnsi="Times New Roman" w:cs="Times New Roman"/>
          <w:sz w:val="24"/>
          <w:szCs w:val="24"/>
          <w:lang w:val="en-US"/>
        </w:rPr>
        <w:lastRenderedPageBreak/>
        <w:t>take conse</w:t>
      </w:r>
      <w:r w:rsidR="00014F54">
        <w:rPr>
          <w:rFonts w:ascii="Times New Roman" w:hAnsi="Times New Roman" w:cs="Times New Roman"/>
          <w:sz w:val="24"/>
          <w:szCs w:val="24"/>
          <w:lang w:val="en-US"/>
        </w:rPr>
        <w:t>rvation and management measures”</w:t>
      </w:r>
      <w:r w:rsidRPr="00276AE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Otherwise there would be no more organisms and ecosystems </w:t>
      </w:r>
      <w:r w:rsidR="00014F54">
        <w:rPr>
          <w:rFonts w:ascii="Times New Roman" w:hAnsi="Times New Roman" w:cs="Times New Roman"/>
          <w:sz w:val="24"/>
          <w:szCs w:val="24"/>
          <w:lang w:val="en-US"/>
        </w:rPr>
        <w:t xml:space="preserve">in an impacted area </w:t>
      </w:r>
      <w:r>
        <w:rPr>
          <w:rFonts w:ascii="Times New Roman" w:hAnsi="Times New Roman" w:cs="Times New Roman"/>
          <w:sz w:val="24"/>
          <w:szCs w:val="24"/>
          <w:lang w:val="en-US"/>
        </w:rPr>
        <w:t xml:space="preserve">to analyze if it were to wait for a complete understanding of the functioning of an ecosystem.  </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9D303C"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Setting up management plans for 2 BPAs</w:t>
      </w:r>
      <w:r w:rsidR="00222D32">
        <w:rPr>
          <w:rFonts w:ascii="Times New Roman" w:hAnsi="Times New Roman" w:cs="Times New Roman"/>
          <w:sz w:val="24"/>
          <w:szCs w:val="24"/>
          <w:lang w:val="en-US"/>
        </w:rPr>
        <w:t xml:space="preserve"> would reestablish a good collaboration with SIODFA, and the fishing Industry, and would trigger the next phases which could be integrated in an overall scheme of establishing governance at the regional and global level. </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Once the scientific component of the project completed, with the publication of all results and applications, databases set public, shared information on maps, photographs as expected in the project, the system would evolve progressively and enable further research and management options. Thus while science develops, the concept of precautionary principal in conservation/management enables to establish the framework for conservation and sustainable development of a natural resource that is e</w:t>
      </w:r>
      <w:r w:rsidR="00F514C3">
        <w:rPr>
          <w:rFonts w:ascii="Times New Roman" w:hAnsi="Times New Roman" w:cs="Times New Roman"/>
          <w:sz w:val="24"/>
          <w:szCs w:val="24"/>
          <w:lang w:val="en-US"/>
        </w:rPr>
        <w:t>xploited without any regulation</w:t>
      </w:r>
    </w:p>
    <w:p w:rsidR="00312476" w:rsidRDefault="00312476" w:rsidP="00222D32">
      <w:pPr>
        <w:spacing w:after="0" w:line="240" w:lineRule="auto"/>
        <w:jc w:val="both"/>
        <w:rPr>
          <w:rFonts w:ascii="Times New Roman" w:hAnsi="Times New Roman" w:cs="Times New Roman"/>
          <w:i/>
          <w:sz w:val="24"/>
          <w:szCs w:val="24"/>
          <w:lang w:val="en-US"/>
        </w:rPr>
      </w:pPr>
    </w:p>
    <w:p w:rsidR="00312476" w:rsidRPr="00FE6F4A" w:rsidRDefault="00222D32" w:rsidP="00222D32">
      <w:pPr>
        <w:spacing w:after="0"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Comprehensive desk review of all availa</w:t>
      </w:r>
      <w:r w:rsidR="00FE6F4A">
        <w:rPr>
          <w:rFonts w:ascii="Times New Roman" w:hAnsi="Times New Roman" w:cs="Times New Roman"/>
          <w:i/>
          <w:sz w:val="24"/>
          <w:szCs w:val="24"/>
          <w:lang w:val="en-US"/>
        </w:rPr>
        <w:t>ble information on the SIO area</w:t>
      </w:r>
    </w:p>
    <w:p w:rsidR="00222D32" w:rsidRPr="00F514C3" w:rsidRDefault="00222D32" w:rsidP="00222D32">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2F7FE4">
        <w:rPr>
          <w:rFonts w:ascii="Times New Roman" w:hAnsi="Times New Roman" w:cs="Times New Roman"/>
          <w:sz w:val="24"/>
          <w:szCs w:val="24"/>
          <w:u w:val="single"/>
          <w:lang w:val="en-US"/>
        </w:rPr>
        <w:t>comprehensive analysis of the fisheries, management issues and options</w:t>
      </w:r>
      <w:r>
        <w:rPr>
          <w:rFonts w:ascii="Times New Roman" w:hAnsi="Times New Roman" w:cs="Times New Roman"/>
          <w:sz w:val="24"/>
          <w:szCs w:val="24"/>
          <w:lang w:val="en-US"/>
        </w:rPr>
        <w:t xml:space="preserve"> in the SIO region would be necessary as a baseline to further elaborate a framework of management and governance as expected in the project.</w:t>
      </w:r>
      <w:r w:rsidRPr="00276AEA">
        <w:rPr>
          <w:rFonts w:ascii="Times New Roman" w:hAnsi="Times New Roman" w:cs="Times New Roman"/>
          <w:sz w:val="24"/>
          <w:szCs w:val="24"/>
          <w:lang w:val="en-US"/>
        </w:rPr>
        <w:t xml:space="preserve"> As well </w:t>
      </w:r>
      <w:r w:rsidRPr="00057518">
        <w:rPr>
          <w:rFonts w:ascii="Times New Roman" w:hAnsi="Times New Roman" w:cs="Times New Roman"/>
          <w:sz w:val="24"/>
          <w:szCs w:val="24"/>
          <w:u w:val="single"/>
          <w:lang w:val="en-US"/>
        </w:rPr>
        <w:t>scientific data, in particular video/photos footage from other oceanographic cruises on the SW Indian Ridge which are mostly for geological/physical purposes</w:t>
      </w:r>
      <w:r w:rsidRPr="00276AEA">
        <w:rPr>
          <w:rFonts w:ascii="Times New Roman" w:hAnsi="Times New Roman" w:cs="Times New Roman"/>
          <w:sz w:val="24"/>
          <w:szCs w:val="24"/>
          <w:lang w:val="en-US"/>
        </w:rPr>
        <w:t xml:space="preserve"> are relevant. </w:t>
      </w:r>
      <w:r>
        <w:rPr>
          <w:rFonts w:ascii="Times New Roman" w:hAnsi="Times New Roman" w:cs="Times New Roman"/>
          <w:sz w:val="24"/>
          <w:szCs w:val="24"/>
          <w:lang w:val="en-US"/>
        </w:rPr>
        <w:t xml:space="preserve">The scales of data collecting for imagery/mapping of the seabed are relevant to assess large areas for setting up reference areas for MPAs, including representative </w:t>
      </w:r>
      <w:r w:rsidRPr="00276AEA">
        <w:rPr>
          <w:rFonts w:ascii="Times New Roman" w:hAnsi="Times New Roman" w:cs="Times New Roman"/>
          <w:sz w:val="24"/>
          <w:szCs w:val="24"/>
          <w:lang w:val="en-US"/>
        </w:rPr>
        <w:t xml:space="preserve">faunal assemblages and </w:t>
      </w:r>
      <w:r>
        <w:rPr>
          <w:rFonts w:ascii="Times New Roman" w:hAnsi="Times New Roman" w:cs="Times New Roman"/>
          <w:sz w:val="24"/>
          <w:szCs w:val="24"/>
          <w:lang w:val="en-US"/>
        </w:rPr>
        <w:t>habitats</w:t>
      </w:r>
      <w:r w:rsidRPr="00276AEA">
        <w:rPr>
          <w:rFonts w:ascii="Times New Roman" w:hAnsi="Times New Roman" w:cs="Times New Roman"/>
          <w:sz w:val="24"/>
          <w:szCs w:val="24"/>
          <w:lang w:val="en-US"/>
        </w:rPr>
        <w:t xml:space="preserve">. </w:t>
      </w:r>
    </w:p>
    <w:p w:rsidR="00312476" w:rsidRDefault="00312476" w:rsidP="00222D32">
      <w:pPr>
        <w:spacing w:after="0" w:line="240" w:lineRule="auto"/>
        <w:jc w:val="both"/>
        <w:rPr>
          <w:rFonts w:ascii="Times New Roman" w:hAnsi="Times New Roman" w:cs="Times New Roman"/>
          <w:i/>
          <w:sz w:val="24"/>
          <w:szCs w:val="24"/>
          <w:lang w:val="en-US"/>
        </w:rPr>
      </w:pPr>
    </w:p>
    <w:p w:rsidR="00312476" w:rsidRPr="00FE6F4A" w:rsidRDefault="00222D32" w:rsidP="00222D32">
      <w:pPr>
        <w:spacing w:after="0" w:line="240" w:lineRule="auto"/>
        <w:jc w:val="both"/>
        <w:rPr>
          <w:rFonts w:ascii="Times New Roman" w:hAnsi="Times New Roman" w:cs="Times New Roman"/>
          <w:i/>
          <w:sz w:val="24"/>
          <w:szCs w:val="24"/>
          <w:lang w:val="en-US"/>
        </w:rPr>
      </w:pPr>
      <w:r w:rsidRPr="00755A37">
        <w:rPr>
          <w:rFonts w:ascii="Times New Roman" w:hAnsi="Times New Roman" w:cs="Times New Roman"/>
          <w:i/>
          <w:sz w:val="24"/>
          <w:szCs w:val="24"/>
          <w:lang w:val="en-US"/>
        </w:rPr>
        <w:t xml:space="preserve">Comprehensive analysis of legal and institutional instruments </w:t>
      </w:r>
      <w:r>
        <w:rPr>
          <w:rFonts w:ascii="Times New Roman" w:hAnsi="Times New Roman" w:cs="Times New Roman"/>
          <w:i/>
          <w:sz w:val="24"/>
          <w:szCs w:val="24"/>
          <w:lang w:val="en-US"/>
        </w:rPr>
        <w:t xml:space="preserve">and stakeholders </w:t>
      </w:r>
      <w:r w:rsidR="00FE6F4A">
        <w:rPr>
          <w:rFonts w:ascii="Times New Roman" w:hAnsi="Times New Roman" w:cs="Times New Roman"/>
          <w:i/>
          <w:sz w:val="24"/>
          <w:szCs w:val="24"/>
          <w:lang w:val="en-US"/>
        </w:rPr>
        <w:t>in the region</w:t>
      </w: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would be necessary to achieve a</w:t>
      </w:r>
      <w:r w:rsidRPr="00A4030D">
        <w:rPr>
          <w:rFonts w:ascii="Times New Roman" w:hAnsi="Times New Roman" w:cs="Times New Roman"/>
          <w:sz w:val="24"/>
          <w:szCs w:val="24"/>
          <w:lang w:val="en-US"/>
        </w:rPr>
        <w:t xml:space="preserve"> </w:t>
      </w:r>
      <w:r w:rsidRPr="005C3AE9">
        <w:rPr>
          <w:rFonts w:ascii="Times New Roman" w:hAnsi="Times New Roman" w:cs="Times New Roman"/>
          <w:sz w:val="24"/>
          <w:szCs w:val="24"/>
          <w:u w:val="single"/>
          <w:lang w:val="en-US"/>
        </w:rPr>
        <w:t>comprehensive analysis of the different instruments (global and regiona</w:t>
      </w:r>
      <w:r w:rsidRPr="00A4030D">
        <w:rPr>
          <w:rFonts w:ascii="Times New Roman" w:hAnsi="Times New Roman" w:cs="Times New Roman"/>
          <w:sz w:val="24"/>
          <w:szCs w:val="24"/>
          <w:lang w:val="en-US"/>
        </w:rPr>
        <w:t xml:space="preserve">l) existing in the region and </w:t>
      </w:r>
      <w:r>
        <w:rPr>
          <w:rFonts w:ascii="Times New Roman" w:hAnsi="Times New Roman" w:cs="Times New Roman"/>
          <w:sz w:val="24"/>
          <w:szCs w:val="24"/>
          <w:lang w:val="en-US"/>
        </w:rPr>
        <w:t xml:space="preserve">assess </w:t>
      </w:r>
      <w:r w:rsidRPr="00A4030D">
        <w:rPr>
          <w:rFonts w:ascii="Times New Roman" w:hAnsi="Times New Roman" w:cs="Times New Roman"/>
          <w:sz w:val="24"/>
          <w:szCs w:val="24"/>
          <w:lang w:val="en-US"/>
        </w:rPr>
        <w:t xml:space="preserve">their relevance to the project. </w:t>
      </w:r>
      <w:r w:rsidRPr="002319B2">
        <w:rPr>
          <w:rFonts w:ascii="Times New Roman" w:hAnsi="Times New Roman" w:cs="Times New Roman"/>
          <w:sz w:val="24"/>
          <w:szCs w:val="24"/>
          <w:lang w:val="en-US"/>
        </w:rPr>
        <w:t xml:space="preserve">It should be done </w:t>
      </w:r>
      <w:r w:rsidRPr="00A4030D">
        <w:rPr>
          <w:rFonts w:ascii="Times New Roman" w:hAnsi="Times New Roman" w:cs="Times New Roman"/>
          <w:sz w:val="24"/>
          <w:szCs w:val="24"/>
          <w:lang w:val="en-US"/>
        </w:rPr>
        <w:t xml:space="preserve">in a participative mode with all stakeholders during one or a series of workshops with </w:t>
      </w:r>
      <w:r>
        <w:rPr>
          <w:rFonts w:ascii="Times New Roman" w:hAnsi="Times New Roman" w:cs="Times New Roman"/>
          <w:sz w:val="24"/>
          <w:szCs w:val="24"/>
          <w:lang w:val="en-US"/>
        </w:rPr>
        <w:t xml:space="preserve">representatives of </w:t>
      </w:r>
      <w:r w:rsidRPr="00A4030D">
        <w:rPr>
          <w:rFonts w:ascii="Times New Roman" w:hAnsi="Times New Roman" w:cs="Times New Roman"/>
          <w:sz w:val="24"/>
          <w:szCs w:val="24"/>
          <w:lang w:val="en-US"/>
        </w:rPr>
        <w:t xml:space="preserve">all governments and existing entities in the region. </w:t>
      </w:r>
      <w:r>
        <w:rPr>
          <w:rFonts w:ascii="Times New Roman" w:hAnsi="Times New Roman" w:cs="Times New Roman"/>
          <w:sz w:val="24"/>
          <w:szCs w:val="24"/>
          <w:lang w:val="en-US"/>
        </w:rPr>
        <w:t xml:space="preserve">A detailed analysis of </w:t>
      </w:r>
      <w:r w:rsidRPr="00A4030D">
        <w:rPr>
          <w:rFonts w:ascii="Times New Roman" w:hAnsi="Times New Roman" w:cs="Times New Roman"/>
          <w:sz w:val="24"/>
          <w:szCs w:val="24"/>
          <w:lang w:val="en-US"/>
        </w:rPr>
        <w:t>the functional mandates and focus areas of regional integration organizations</w:t>
      </w:r>
      <w:r>
        <w:rPr>
          <w:rFonts w:ascii="Times New Roman" w:hAnsi="Times New Roman" w:cs="Times New Roman"/>
          <w:sz w:val="24"/>
          <w:szCs w:val="24"/>
          <w:lang w:val="en-US"/>
        </w:rPr>
        <w:t xml:space="preserve"> would be compulsory</w:t>
      </w:r>
      <w:r w:rsidRPr="00A4030D">
        <w:rPr>
          <w:rFonts w:ascii="Times New Roman" w:hAnsi="Times New Roman" w:cs="Times New Roman"/>
          <w:sz w:val="24"/>
          <w:szCs w:val="24"/>
          <w:lang w:val="en-US"/>
        </w:rPr>
        <w:t>, showing that these regional bodies have mandates and topic areas common to those of the GEF UNDP/IUCN project, in particular in integrated sustainable management of marine areas and natural resources, fisheries, science and technology, economical and technical cooperation and private sector development (fisheries in high seas is mainly relevant to this sector, but also maritime traffic and mining).</w:t>
      </w:r>
      <w:r>
        <w:rPr>
          <w:rFonts w:ascii="Times New Roman" w:hAnsi="Times New Roman" w:cs="Times New Roman"/>
          <w:sz w:val="24"/>
          <w:szCs w:val="24"/>
          <w:lang w:val="en-US"/>
        </w:rPr>
        <w:t xml:space="preserve"> T</w:t>
      </w:r>
      <w:r w:rsidRPr="005C4285">
        <w:rPr>
          <w:rFonts w:ascii="Times New Roman" w:hAnsi="Times New Roman" w:cs="Times New Roman"/>
          <w:sz w:val="24"/>
          <w:szCs w:val="24"/>
          <w:lang w:val="en-US"/>
        </w:rPr>
        <w:t>he complementarity between some of the</w:t>
      </w:r>
      <w:r>
        <w:rPr>
          <w:rFonts w:ascii="Times New Roman" w:hAnsi="Times New Roman" w:cs="Times New Roman"/>
          <w:sz w:val="24"/>
          <w:szCs w:val="24"/>
          <w:lang w:val="en-US"/>
        </w:rPr>
        <w:t xml:space="preserve"> mandates</w:t>
      </w:r>
      <w:r w:rsidRPr="005C4285">
        <w:rPr>
          <w:rFonts w:ascii="Times New Roman" w:hAnsi="Times New Roman" w:cs="Times New Roman"/>
          <w:sz w:val="24"/>
          <w:szCs w:val="24"/>
          <w:lang w:val="en-US"/>
        </w:rPr>
        <w:t xml:space="preserve"> (duo, trio, or more) has not been explored, neither the best option(s) for the future</w:t>
      </w:r>
      <w:r>
        <w:rPr>
          <w:rFonts w:ascii="Times New Roman" w:hAnsi="Times New Roman" w:cs="Times New Roman"/>
          <w:sz w:val="24"/>
          <w:szCs w:val="24"/>
          <w:lang w:val="en-US"/>
        </w:rPr>
        <w:t xml:space="preserve"> governance of high seas in the region.</w:t>
      </w:r>
    </w:p>
    <w:p w:rsidR="00222D32" w:rsidRDefault="00222D32" w:rsidP="00222D32">
      <w:pPr>
        <w:spacing w:after="0" w:line="240" w:lineRule="auto"/>
        <w:contextualSpacing/>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would be recommended to follow up the </w:t>
      </w:r>
      <w:r w:rsidRPr="005C3AE9">
        <w:rPr>
          <w:rFonts w:ascii="Times New Roman" w:hAnsi="Times New Roman" w:cs="Times New Roman"/>
          <w:sz w:val="24"/>
          <w:szCs w:val="24"/>
          <w:u w:val="single"/>
          <w:lang w:val="en-US"/>
        </w:rPr>
        <w:t>potential changes of territorial boundaries</w:t>
      </w:r>
      <w:r w:rsidR="00530C0D">
        <w:rPr>
          <w:rFonts w:ascii="Times New Roman" w:hAnsi="Times New Roman" w:cs="Times New Roman"/>
          <w:sz w:val="24"/>
          <w:szCs w:val="24"/>
          <w:u w:val="single"/>
          <w:lang w:val="en-US"/>
        </w:rPr>
        <w:t xml:space="preserve"> and jurisdiction</w:t>
      </w:r>
      <w:r>
        <w:rPr>
          <w:rFonts w:ascii="Times New Roman" w:hAnsi="Times New Roman" w:cs="Times New Roman"/>
          <w:sz w:val="24"/>
          <w:szCs w:val="24"/>
          <w:lang w:val="en-US"/>
        </w:rPr>
        <w:t xml:space="preserve"> of the countries in the vicinity of the SIO project area, in particular Madagascar which could extend to 360 nautical miles southwards (including Walter Shoals) because of the submerged geomorphological structure in prolongation of the island. It would also be re</w:t>
      </w:r>
      <w:r w:rsidR="006858F6">
        <w:rPr>
          <w:rFonts w:ascii="Times New Roman" w:hAnsi="Times New Roman" w:cs="Times New Roman"/>
          <w:sz w:val="24"/>
          <w:szCs w:val="24"/>
          <w:lang w:val="en-US"/>
        </w:rPr>
        <w:t>commended to follow the mining,</w:t>
      </w:r>
      <w:r w:rsidR="00530C0D">
        <w:rPr>
          <w:rFonts w:ascii="Times New Roman" w:hAnsi="Times New Roman" w:cs="Times New Roman"/>
          <w:sz w:val="24"/>
          <w:szCs w:val="24"/>
          <w:lang w:val="en-US"/>
        </w:rPr>
        <w:t xml:space="preserve"> </w:t>
      </w:r>
      <w:r>
        <w:rPr>
          <w:rFonts w:ascii="Times New Roman" w:hAnsi="Times New Roman" w:cs="Times New Roman"/>
          <w:sz w:val="24"/>
          <w:szCs w:val="24"/>
          <w:lang w:val="en-US"/>
        </w:rPr>
        <w:t>petrol and gas exploration and future activities that could be developed in the area. All these factors would affect seriously the state of the environment, the conservation of the biodiversity, the management of the resources and of the over</w:t>
      </w:r>
      <w:r w:rsidR="00F514C3">
        <w:rPr>
          <w:rFonts w:ascii="Times New Roman" w:hAnsi="Times New Roman" w:cs="Times New Roman"/>
          <w:sz w:val="24"/>
          <w:szCs w:val="24"/>
          <w:lang w:val="en-US"/>
        </w:rPr>
        <w:t>all governance of the SIO area.</w:t>
      </w:r>
    </w:p>
    <w:p w:rsidR="00312476" w:rsidRDefault="00312476" w:rsidP="00222D32">
      <w:pPr>
        <w:spacing w:after="0" w:line="240" w:lineRule="auto"/>
        <w:contextualSpacing/>
        <w:jc w:val="both"/>
        <w:rPr>
          <w:rFonts w:ascii="Times New Roman" w:hAnsi="Times New Roman" w:cs="Times New Roman"/>
          <w:i/>
          <w:sz w:val="24"/>
          <w:szCs w:val="24"/>
          <w:lang w:val="en-US"/>
        </w:rPr>
      </w:pPr>
    </w:p>
    <w:p w:rsidR="00312476" w:rsidRPr="00FE6F4A" w:rsidRDefault="00222D32" w:rsidP="00FE6F4A">
      <w:pPr>
        <w:spacing w:after="0" w:line="240" w:lineRule="auto"/>
        <w:contextualSpacing/>
        <w:jc w:val="both"/>
        <w:rPr>
          <w:rFonts w:ascii="Times New Roman" w:hAnsi="Times New Roman" w:cs="Times New Roman"/>
          <w:i/>
          <w:sz w:val="24"/>
          <w:szCs w:val="24"/>
          <w:lang w:val="en-US"/>
        </w:rPr>
      </w:pPr>
      <w:r w:rsidRPr="00755A37">
        <w:rPr>
          <w:rFonts w:ascii="Times New Roman" w:hAnsi="Times New Roman" w:cs="Times New Roman"/>
          <w:i/>
          <w:sz w:val="24"/>
          <w:szCs w:val="24"/>
          <w:lang w:val="en-US"/>
        </w:rPr>
        <w:t>Marine s</w:t>
      </w:r>
      <w:r w:rsidR="00FE6F4A">
        <w:rPr>
          <w:rFonts w:ascii="Times New Roman" w:hAnsi="Times New Roman" w:cs="Times New Roman"/>
          <w:i/>
          <w:sz w:val="24"/>
          <w:szCs w:val="24"/>
          <w:lang w:val="en-US"/>
        </w:rPr>
        <w:t xml:space="preserve">patial planning and management </w:t>
      </w:r>
    </w:p>
    <w:p w:rsidR="00222D32" w:rsidRPr="00276AEA" w:rsidRDefault="00222D32" w:rsidP="00222D32">
      <w:pPr>
        <w:pStyle w:val="En-tte"/>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series of workshops on marine spatial management and planning and fisheries management in the high seas should have been set in the SIO and WIO region </w:t>
      </w:r>
      <w:r w:rsidRPr="00276AEA">
        <w:rPr>
          <w:rFonts w:ascii="Times New Roman" w:hAnsi="Times New Roman" w:cs="Times New Roman"/>
          <w:sz w:val="24"/>
          <w:szCs w:val="24"/>
          <w:lang w:val="en-US"/>
        </w:rPr>
        <w:t xml:space="preserve">with the relevant </w:t>
      </w:r>
      <w:r w:rsidRPr="00D13537">
        <w:rPr>
          <w:rFonts w:ascii="Times New Roman" w:hAnsi="Times New Roman" w:cs="Times New Roman"/>
          <w:sz w:val="24"/>
          <w:szCs w:val="24"/>
          <w:lang w:val="en-US"/>
        </w:rPr>
        <w:t xml:space="preserve">governance </w:t>
      </w:r>
      <w:r w:rsidRPr="00D13537">
        <w:rPr>
          <w:rFonts w:ascii="Times New Roman" w:hAnsi="Times New Roman" w:cs="Times New Roman"/>
          <w:sz w:val="24"/>
          <w:szCs w:val="24"/>
          <w:lang w:val="en-US"/>
        </w:rPr>
        <w:lastRenderedPageBreak/>
        <w:t>institutions</w:t>
      </w:r>
      <w:r>
        <w:rPr>
          <w:rFonts w:ascii="Times New Roman" w:hAnsi="Times New Roman" w:cs="Times New Roman"/>
          <w:sz w:val="24"/>
          <w:szCs w:val="24"/>
          <w:lang w:val="en-US"/>
        </w:rPr>
        <w:t>. A</w:t>
      </w:r>
      <w:r w:rsidRPr="00276AEA">
        <w:rPr>
          <w:rFonts w:ascii="Times New Roman" w:hAnsi="Times New Roman" w:cs="Times New Roman"/>
          <w:sz w:val="24"/>
          <w:szCs w:val="24"/>
          <w:lang w:val="en-US"/>
        </w:rPr>
        <w:t xml:space="preserve"> regular exchange of findings and mutual information update </w:t>
      </w:r>
      <w:r>
        <w:rPr>
          <w:rFonts w:ascii="Times New Roman" w:hAnsi="Times New Roman" w:cs="Times New Roman"/>
          <w:sz w:val="24"/>
          <w:szCs w:val="24"/>
          <w:lang w:val="en-US"/>
        </w:rPr>
        <w:t>should have been fostered. T</w:t>
      </w:r>
      <w:r w:rsidRPr="00276AEA">
        <w:rPr>
          <w:rFonts w:ascii="Times New Roman" w:hAnsi="Times New Roman" w:cs="Times New Roman"/>
          <w:sz w:val="24"/>
          <w:szCs w:val="24"/>
          <w:lang w:val="en-US"/>
        </w:rPr>
        <w:t>he project would have been better perceived and anchored in the region, a proper institutional and legal gap analysis achieved and options of management developed in cooperation</w:t>
      </w:r>
      <w:r w:rsidR="00530C0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Being generally attended by high level institutions (prime</w:t>
      </w:r>
      <w:r>
        <w:rPr>
          <w:rFonts w:ascii="Times New Roman" w:hAnsi="Times New Roman" w:cs="Times New Roman"/>
          <w:sz w:val="24"/>
          <w:szCs w:val="24"/>
          <w:lang w:val="en-US"/>
        </w:rPr>
        <w:t xml:space="preserve"> ministry, ministry of finance, others</w:t>
      </w:r>
      <w:r w:rsidRPr="00276AEA">
        <w:rPr>
          <w:rFonts w:ascii="Times New Roman" w:hAnsi="Times New Roman" w:cs="Times New Roman"/>
          <w:sz w:val="24"/>
          <w:szCs w:val="24"/>
          <w:lang w:val="en-US"/>
        </w:rPr>
        <w:t xml:space="preserve">), these organizations could play an important role in anchoring the project into the countries of the region. Possibly, one or several countries could have considered taking the leadership for the implementation of a proper management system in the high seas of the region. </w:t>
      </w:r>
    </w:p>
    <w:p w:rsidR="00222D32" w:rsidRDefault="00222D32" w:rsidP="00222D32">
      <w:pPr>
        <w:spacing w:after="0" w:line="240" w:lineRule="auto"/>
        <w:contextualSpacing/>
        <w:jc w:val="both"/>
        <w:rPr>
          <w:rFonts w:ascii="Times New Roman" w:hAnsi="Times New Roman" w:cs="Times New Roman"/>
          <w:sz w:val="24"/>
          <w:szCs w:val="24"/>
          <w:lang w:val="en-US"/>
        </w:rPr>
      </w:pPr>
    </w:p>
    <w:p w:rsidR="00222D32" w:rsidRPr="005C4285" w:rsidRDefault="00222D32" w:rsidP="00222D32">
      <w:pPr>
        <w:spacing w:after="0" w:line="240" w:lineRule="auto"/>
        <w:contextualSpacing/>
        <w:jc w:val="both"/>
        <w:rPr>
          <w:rFonts w:ascii="Times New Roman" w:hAnsi="Times New Roman" w:cs="Times New Roman"/>
          <w:sz w:val="24"/>
          <w:szCs w:val="24"/>
          <w:lang w:val="en-US"/>
        </w:rPr>
      </w:pPr>
      <w:r w:rsidRPr="005C4285">
        <w:rPr>
          <w:rFonts w:ascii="Times New Roman" w:hAnsi="Times New Roman" w:cs="Times New Roman"/>
          <w:sz w:val="24"/>
          <w:szCs w:val="24"/>
          <w:lang w:val="en-US"/>
        </w:rPr>
        <w:t xml:space="preserve">It would </w:t>
      </w:r>
      <w:r>
        <w:rPr>
          <w:rFonts w:ascii="Times New Roman" w:hAnsi="Times New Roman" w:cs="Times New Roman"/>
          <w:sz w:val="24"/>
          <w:szCs w:val="24"/>
          <w:lang w:val="en-US"/>
        </w:rPr>
        <w:t>be recommended</w:t>
      </w:r>
      <w:r w:rsidRPr="005C4285">
        <w:rPr>
          <w:rFonts w:ascii="Times New Roman" w:hAnsi="Times New Roman" w:cs="Times New Roman"/>
          <w:sz w:val="24"/>
          <w:szCs w:val="24"/>
          <w:lang w:val="en-US"/>
        </w:rPr>
        <w:t xml:space="preserve"> to organize </w:t>
      </w:r>
      <w:r w:rsidRPr="005C3AE9">
        <w:rPr>
          <w:rFonts w:ascii="Times New Roman" w:hAnsi="Times New Roman" w:cs="Times New Roman"/>
          <w:sz w:val="24"/>
          <w:szCs w:val="24"/>
          <w:u w:val="single"/>
          <w:lang w:val="en-US"/>
        </w:rPr>
        <w:t>a training in marine spatial management</w:t>
      </w:r>
      <w:r w:rsidRPr="005C4285">
        <w:rPr>
          <w:rFonts w:ascii="Times New Roman" w:hAnsi="Times New Roman" w:cs="Times New Roman"/>
          <w:sz w:val="24"/>
          <w:szCs w:val="24"/>
          <w:lang w:val="en-US"/>
        </w:rPr>
        <w:t xml:space="preserve"> (MSM) and planning in the high seas with several study cases in the deep sea, eventually focusing on the assessment and monitoring phases but including these in the whole scheme of MSM, and with more participants of the region, stakeholders and representatives of the different countries with a participative approach. </w:t>
      </w:r>
      <w:r>
        <w:rPr>
          <w:rFonts w:ascii="Times New Roman" w:hAnsi="Times New Roman" w:cs="Times New Roman"/>
          <w:sz w:val="24"/>
          <w:szCs w:val="24"/>
          <w:lang w:val="en-US"/>
        </w:rPr>
        <w:t>Moreover</w:t>
      </w:r>
      <w:r w:rsidRPr="005C4285">
        <w:rPr>
          <w:rFonts w:ascii="Times New Roman" w:hAnsi="Times New Roman" w:cs="Times New Roman"/>
          <w:sz w:val="24"/>
          <w:szCs w:val="24"/>
          <w:lang w:val="en-US"/>
        </w:rPr>
        <w:t xml:space="preserve"> </w:t>
      </w:r>
      <w:r>
        <w:rPr>
          <w:rFonts w:ascii="Times New Roman" w:hAnsi="Times New Roman" w:cs="Times New Roman"/>
          <w:sz w:val="24"/>
          <w:szCs w:val="24"/>
          <w:lang w:val="en-US"/>
        </w:rPr>
        <w:t>the process of MSM</w:t>
      </w:r>
      <w:r w:rsidRPr="005C4285">
        <w:rPr>
          <w:rFonts w:ascii="Times New Roman" w:hAnsi="Times New Roman" w:cs="Times New Roman"/>
          <w:sz w:val="24"/>
          <w:szCs w:val="24"/>
          <w:lang w:val="en-US"/>
        </w:rPr>
        <w:t xml:space="preserve"> is familiar to the region as it has been involved in the process, named then “Integrated Coastal Zone Management”, since approximately 1996, with most entities e.g. EC, DANIDA, ReCoMAP, GEF, UNEP/WIO-LaB/EAF, COI, UNESCO/IOC, CORDIO...and is still in process. Numerous workshops, often with pilot sites have activated all stakeholders in different disciplines to participate and concretize the concepts of multilayer layer management in a participative approach. Moving the topic of marine spatial management to the high seas with all stakeholders in a participative approach focusing on fisheries management of a seamount pilot site would have been more suitable to fulfill the primary objective of the </w:t>
      </w:r>
      <w:r>
        <w:rPr>
          <w:rFonts w:ascii="Times New Roman" w:hAnsi="Times New Roman" w:cs="Times New Roman"/>
          <w:sz w:val="24"/>
          <w:szCs w:val="24"/>
          <w:lang w:val="en-US"/>
        </w:rPr>
        <w:t xml:space="preserve">project and would have enabled it better to be anchored in </w:t>
      </w:r>
      <w:r w:rsidRPr="005C4285">
        <w:rPr>
          <w:rFonts w:ascii="Times New Roman" w:hAnsi="Times New Roman" w:cs="Times New Roman"/>
          <w:sz w:val="24"/>
          <w:szCs w:val="24"/>
          <w:lang w:val="en-US"/>
        </w:rPr>
        <w:t xml:space="preserve">to the region. </w:t>
      </w:r>
      <w:r>
        <w:rPr>
          <w:rFonts w:ascii="Times New Roman" w:hAnsi="Times New Roman" w:cs="Times New Roman"/>
          <w:sz w:val="24"/>
          <w:szCs w:val="24"/>
          <w:lang w:val="en-US"/>
        </w:rPr>
        <w:t>There is a need to draw a comprehensive analysis of the different activities in the high seas.</w:t>
      </w:r>
    </w:p>
    <w:p w:rsidR="00222D32" w:rsidRDefault="00222D32" w:rsidP="00222D32">
      <w:pPr>
        <w:spacing w:after="0" w:line="240" w:lineRule="auto"/>
        <w:contextualSpacing/>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workshop </w:t>
      </w:r>
      <w:r w:rsidRPr="005C3AE9">
        <w:rPr>
          <w:rFonts w:ascii="Times New Roman" w:hAnsi="Times New Roman" w:cs="Times New Roman"/>
          <w:sz w:val="24"/>
          <w:szCs w:val="24"/>
          <w:u w:val="single"/>
          <w:lang w:val="en-US"/>
        </w:rPr>
        <w:t xml:space="preserve">on fisheries management and the management of other activities threatening or impacting high seas and the deep sea </w:t>
      </w:r>
      <w:r>
        <w:rPr>
          <w:rFonts w:ascii="Times New Roman" w:hAnsi="Times New Roman" w:cs="Times New Roman"/>
          <w:sz w:val="24"/>
          <w:szCs w:val="24"/>
          <w:lang w:val="en-US"/>
        </w:rPr>
        <w:t>(navigation, mining</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 xml:space="preserve">would </w:t>
      </w:r>
      <w:r>
        <w:rPr>
          <w:rFonts w:ascii="Times New Roman" w:hAnsi="Times New Roman" w:cs="Times New Roman"/>
          <w:sz w:val="24"/>
          <w:szCs w:val="24"/>
          <w:lang w:val="en-US"/>
        </w:rPr>
        <w:t>be</w:t>
      </w:r>
      <w:r w:rsidRPr="00276AEA">
        <w:rPr>
          <w:rFonts w:ascii="Times New Roman" w:hAnsi="Times New Roman" w:cs="Times New Roman"/>
          <w:sz w:val="24"/>
          <w:szCs w:val="24"/>
          <w:lang w:val="en-US"/>
        </w:rPr>
        <w:t xml:space="preserve"> a good topic for a workshop </w:t>
      </w:r>
      <w:r>
        <w:rPr>
          <w:rFonts w:ascii="Times New Roman" w:hAnsi="Times New Roman" w:cs="Times New Roman"/>
          <w:sz w:val="24"/>
          <w:szCs w:val="24"/>
          <w:lang w:val="en-US"/>
        </w:rPr>
        <w:t>on the same issues as the project</w:t>
      </w:r>
      <w:r w:rsidRPr="00276AEA">
        <w:rPr>
          <w:rFonts w:ascii="Times New Roman" w:hAnsi="Times New Roman" w:cs="Times New Roman"/>
          <w:sz w:val="24"/>
          <w:szCs w:val="24"/>
          <w:lang w:val="en-US"/>
        </w:rPr>
        <w:t xml:space="preserve">. The field of fisheries management is familiar to the region </w:t>
      </w:r>
      <w:r>
        <w:rPr>
          <w:rFonts w:ascii="Times New Roman" w:hAnsi="Times New Roman" w:cs="Times New Roman"/>
          <w:sz w:val="24"/>
          <w:szCs w:val="24"/>
          <w:lang w:val="en-US"/>
        </w:rPr>
        <w:t>as</w:t>
      </w:r>
      <w:r w:rsidRPr="00276AEA">
        <w:rPr>
          <w:rFonts w:ascii="Times New Roman" w:hAnsi="Times New Roman" w:cs="Times New Roman"/>
          <w:sz w:val="24"/>
          <w:szCs w:val="24"/>
          <w:lang w:val="en-US"/>
        </w:rPr>
        <w:t xml:space="preserve"> it is one of </w:t>
      </w:r>
      <w:r>
        <w:rPr>
          <w:rFonts w:ascii="Times New Roman" w:hAnsi="Times New Roman" w:cs="Times New Roman"/>
          <w:sz w:val="24"/>
          <w:szCs w:val="24"/>
          <w:lang w:val="en-US"/>
        </w:rPr>
        <w:t>its</w:t>
      </w:r>
      <w:r w:rsidRPr="00276AEA">
        <w:rPr>
          <w:rFonts w:ascii="Times New Roman" w:hAnsi="Times New Roman" w:cs="Times New Roman"/>
          <w:sz w:val="24"/>
          <w:szCs w:val="24"/>
          <w:lang w:val="en-US"/>
        </w:rPr>
        <w:t xml:space="preserve"> main activit</w:t>
      </w:r>
      <w:r>
        <w:rPr>
          <w:rFonts w:ascii="Times New Roman" w:hAnsi="Times New Roman" w:cs="Times New Roman"/>
          <w:sz w:val="24"/>
          <w:szCs w:val="24"/>
          <w:lang w:val="en-US"/>
        </w:rPr>
        <w:t xml:space="preserve">ies and has produced </w:t>
      </w:r>
      <w:r w:rsidRPr="00276AEA">
        <w:rPr>
          <w:rFonts w:ascii="Times New Roman" w:hAnsi="Times New Roman" w:cs="Times New Roman"/>
          <w:sz w:val="24"/>
          <w:szCs w:val="24"/>
          <w:lang w:val="en-US"/>
        </w:rPr>
        <w:t>capaci</w:t>
      </w:r>
      <w:r>
        <w:rPr>
          <w:rFonts w:ascii="Times New Roman" w:hAnsi="Times New Roman" w:cs="Times New Roman"/>
          <w:sz w:val="24"/>
          <w:szCs w:val="24"/>
          <w:lang w:val="en-US"/>
        </w:rPr>
        <w:t>ty building, training, projects, equipment</w:t>
      </w:r>
      <w:r w:rsidRPr="00276AEA">
        <w:rPr>
          <w:rFonts w:ascii="Times New Roman" w:hAnsi="Times New Roman" w:cs="Times New Roman"/>
          <w:sz w:val="24"/>
          <w:szCs w:val="24"/>
          <w:lang w:val="en-US"/>
        </w:rPr>
        <w:t>... Even if high seas are out of reach for several countries of the region because of lack of H</w:t>
      </w:r>
      <w:r>
        <w:rPr>
          <w:rFonts w:ascii="Times New Roman" w:hAnsi="Times New Roman" w:cs="Times New Roman"/>
          <w:sz w:val="24"/>
          <w:szCs w:val="24"/>
          <w:lang w:val="en-US"/>
        </w:rPr>
        <w:t>igh</w:t>
      </w:r>
      <w:r w:rsidRPr="00276AEA">
        <w:rPr>
          <w:rFonts w:ascii="Times New Roman" w:hAnsi="Times New Roman" w:cs="Times New Roman"/>
          <w:sz w:val="24"/>
          <w:szCs w:val="24"/>
          <w:lang w:val="en-US"/>
        </w:rPr>
        <w:t xml:space="preserve"> Tech equipment, and experience, </w:t>
      </w:r>
      <w:r>
        <w:rPr>
          <w:rFonts w:ascii="Times New Roman" w:hAnsi="Times New Roman" w:cs="Times New Roman"/>
          <w:sz w:val="24"/>
          <w:szCs w:val="24"/>
          <w:lang w:val="en-US"/>
        </w:rPr>
        <w:t xml:space="preserve">fishers </w:t>
      </w:r>
      <w:r w:rsidRPr="00276AEA">
        <w:rPr>
          <w:rFonts w:ascii="Times New Roman" w:hAnsi="Times New Roman" w:cs="Times New Roman"/>
          <w:sz w:val="24"/>
          <w:szCs w:val="24"/>
          <w:lang w:val="en-US"/>
        </w:rPr>
        <w:t xml:space="preserve">are aware of </w:t>
      </w:r>
      <w:r>
        <w:rPr>
          <w:rFonts w:ascii="Times New Roman" w:hAnsi="Times New Roman" w:cs="Times New Roman"/>
          <w:sz w:val="24"/>
          <w:szCs w:val="24"/>
          <w:lang w:val="en-US"/>
        </w:rPr>
        <w:t xml:space="preserve">some </w:t>
      </w:r>
      <w:r w:rsidRPr="00276AEA">
        <w:rPr>
          <w:rFonts w:ascii="Times New Roman" w:hAnsi="Times New Roman" w:cs="Times New Roman"/>
          <w:sz w:val="24"/>
          <w:szCs w:val="24"/>
          <w:lang w:val="en-US"/>
        </w:rPr>
        <w:t>fishing techniques</w:t>
      </w:r>
      <w:r>
        <w:rPr>
          <w:rFonts w:ascii="Times New Roman" w:hAnsi="Times New Roman" w:cs="Times New Roman"/>
          <w:sz w:val="24"/>
          <w:szCs w:val="24"/>
          <w:lang w:val="en-US"/>
        </w:rPr>
        <w:t xml:space="preserve"> (long-lines)</w:t>
      </w:r>
      <w:r w:rsidRPr="00276AEA">
        <w:rPr>
          <w:rFonts w:ascii="Times New Roman" w:hAnsi="Times New Roman" w:cs="Times New Roman"/>
          <w:sz w:val="24"/>
          <w:szCs w:val="24"/>
          <w:lang w:val="en-US"/>
        </w:rPr>
        <w:t xml:space="preserve"> and gear at great depths</w:t>
      </w:r>
      <w:r>
        <w:rPr>
          <w:rFonts w:ascii="Times New Roman" w:hAnsi="Times New Roman" w:cs="Times New Roman"/>
          <w:sz w:val="24"/>
          <w:szCs w:val="24"/>
          <w:lang w:val="en-US"/>
        </w:rPr>
        <w:t xml:space="preserve"> along their coasts and neighboring banks and </w:t>
      </w:r>
      <w:r w:rsidRPr="00276AEA">
        <w:rPr>
          <w:rFonts w:ascii="Times New Roman" w:hAnsi="Times New Roman" w:cs="Times New Roman"/>
          <w:sz w:val="24"/>
          <w:szCs w:val="24"/>
          <w:lang w:val="en-US"/>
        </w:rPr>
        <w:t>have learned to fish around Fishing Aggregative Devices (FADs) anchored at several hundred meters</w:t>
      </w:r>
      <w:r>
        <w:rPr>
          <w:rFonts w:ascii="Times New Roman" w:hAnsi="Times New Roman" w:cs="Times New Roman"/>
          <w:sz w:val="24"/>
          <w:szCs w:val="24"/>
          <w:lang w:val="en-US"/>
        </w:rPr>
        <w:t xml:space="preserve"> and would be glad to train on the field</w:t>
      </w:r>
      <w:r w:rsidRPr="00276AE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would be important to have countries of flagships participating in these regional workshops.</w:t>
      </w:r>
    </w:p>
    <w:p w:rsidR="007C55CB"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These workshops could be organized in a location more central to the region, for several purposes including better integration, in Mauritius for example where IOC, EAF, UNDP, EU, IOTC and others are based. Mauritius is one of the countries concerned by SIO area and has a semi-industrial fishery. </w:t>
      </w:r>
    </w:p>
    <w:p w:rsidR="00F514C3" w:rsidRDefault="00F514C3"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would be advised to restore good discussions and collaborations with the main stakeholders of the project area, in particular with the fishing industry, to encourage SIODFA in its outstanding initiatives in science, practice and management and help to set up management plans of the benthic areas proposed as BPAs and further promoted as EBSAs.</w:t>
      </w:r>
    </w:p>
    <w:p w:rsidR="00222D32" w:rsidRDefault="00222D32" w:rsidP="00222D32">
      <w:pPr>
        <w:spacing w:after="0" w:line="240" w:lineRule="auto"/>
        <w:jc w:val="both"/>
        <w:rPr>
          <w:rFonts w:ascii="Times New Roman" w:hAnsi="Times New Roman" w:cs="Times New Roman"/>
          <w:sz w:val="24"/>
          <w:szCs w:val="24"/>
          <w:lang w:val="en-US"/>
        </w:rPr>
      </w:pPr>
    </w:p>
    <w:p w:rsidR="00222D32" w:rsidRPr="000D38D6"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Pr="000D38D6">
        <w:rPr>
          <w:rFonts w:ascii="Times New Roman" w:hAnsi="Times New Roman" w:cs="Times New Roman"/>
          <w:sz w:val="24"/>
          <w:szCs w:val="24"/>
          <w:lang w:val="en-US"/>
        </w:rPr>
        <w:t xml:space="preserve"> </w:t>
      </w:r>
      <w:r w:rsidR="00F514C3">
        <w:rPr>
          <w:rFonts w:ascii="Times New Roman" w:hAnsi="Times New Roman" w:cs="Times New Roman"/>
          <w:sz w:val="24"/>
          <w:szCs w:val="24"/>
          <w:u w:val="single"/>
          <w:lang w:val="en-US"/>
        </w:rPr>
        <w:t>A</w:t>
      </w:r>
      <w:r w:rsidRPr="005C3AE9">
        <w:rPr>
          <w:rFonts w:ascii="Times New Roman" w:hAnsi="Times New Roman" w:cs="Times New Roman"/>
          <w:sz w:val="24"/>
          <w:szCs w:val="24"/>
          <w:u w:val="single"/>
          <w:lang w:val="en-US"/>
        </w:rPr>
        <w:t>lliance concept</w:t>
      </w:r>
      <w:r w:rsidRPr="000D38D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proposed by the project </w:t>
      </w:r>
      <w:r w:rsidRPr="000D38D6">
        <w:rPr>
          <w:rFonts w:ascii="Times New Roman" w:hAnsi="Times New Roman" w:cs="Times New Roman"/>
          <w:sz w:val="24"/>
          <w:szCs w:val="24"/>
          <w:lang w:val="en-US"/>
        </w:rPr>
        <w:t xml:space="preserve">should include the initiation of joint programs, plans of action, and MOUs to promote cooperation amongst the coastal States of the South West Indian Ocean, the signatories and parties to SIOFA, and the secretariats or administrative units of all relevant public and private bodies (such as the IOTC, SWIOFC, the </w:t>
      </w:r>
      <w:r w:rsidRPr="000D38D6">
        <w:rPr>
          <w:rFonts w:ascii="Times New Roman" w:hAnsi="Times New Roman" w:cs="Times New Roman"/>
          <w:sz w:val="24"/>
          <w:szCs w:val="24"/>
          <w:lang w:val="en-US"/>
        </w:rPr>
        <w:lastRenderedPageBreak/>
        <w:t>Nairobi Convention, the ASCLME and SWIOF projects, Indian Ocean Commission, ISA, FAO, the Port State Control MOU and SIODFA).</w:t>
      </w:r>
      <w:r w:rsidR="00530C0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0D38D6">
        <w:rPr>
          <w:rFonts w:ascii="Times New Roman" w:hAnsi="Times New Roman" w:cs="Times New Roman"/>
          <w:sz w:val="24"/>
          <w:szCs w:val="24"/>
          <w:lang w:val="en-US"/>
        </w:rPr>
        <w:t>initial composition of the alliance should not exclude consideration being given to including additional States and parties who are stakeholders in the sustainable development, management and use of the resources of the ABNJ in the Indian Ocean.</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It would be </w:t>
      </w:r>
      <w:r>
        <w:rPr>
          <w:rFonts w:ascii="Times New Roman" w:hAnsi="Times New Roman" w:cs="Times New Roman"/>
          <w:sz w:val="24"/>
          <w:szCs w:val="24"/>
          <w:lang w:val="en-US"/>
        </w:rPr>
        <w:t>relevant</w:t>
      </w:r>
      <w:r w:rsidRPr="00276AEA">
        <w:rPr>
          <w:rFonts w:ascii="Times New Roman" w:hAnsi="Times New Roman" w:cs="Times New Roman"/>
          <w:sz w:val="24"/>
          <w:szCs w:val="24"/>
          <w:lang w:val="en-US"/>
        </w:rPr>
        <w:t xml:space="preserve"> to expand the transfer of information, r</w:t>
      </w:r>
      <w:r>
        <w:rPr>
          <w:rFonts w:ascii="Times New Roman" w:hAnsi="Times New Roman" w:cs="Times New Roman"/>
          <w:sz w:val="24"/>
          <w:szCs w:val="24"/>
          <w:lang w:val="en-US"/>
        </w:rPr>
        <w:t xml:space="preserve">esults and </w:t>
      </w:r>
      <w:r w:rsidRPr="00276AEA">
        <w:rPr>
          <w:rFonts w:ascii="Times New Roman" w:hAnsi="Times New Roman" w:cs="Times New Roman"/>
          <w:sz w:val="24"/>
          <w:szCs w:val="24"/>
          <w:lang w:val="en-US"/>
        </w:rPr>
        <w:t xml:space="preserve">management options of the GEF UNDP/IUCN project to entities in the region which have for objectives to enhance regional cooperation, to adopt holistic and integrated approaches to achieve sustainable development, realize sound management of critical marine resources and foster education and capacity as targeted by the Mauritius Strategy </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In particular, it would be advised to transfer results of the project to ORDINAFRICA, an Ocean Data and Information Network of Africa supported by the Intergovernmental Oceanographic Commission of UNESCO, bringing together over 40 Marine Institutions in Africa, including all Small Island Developing States (SIDS) Programme countries. </w:t>
      </w:r>
    </w:p>
    <w:p w:rsidR="00312476" w:rsidRDefault="00312476" w:rsidP="00222D32">
      <w:pPr>
        <w:spacing w:after="0" w:line="240" w:lineRule="auto"/>
        <w:jc w:val="both"/>
        <w:rPr>
          <w:rFonts w:ascii="Times New Roman" w:hAnsi="Times New Roman" w:cs="Times New Roman"/>
          <w:i/>
          <w:sz w:val="24"/>
          <w:szCs w:val="24"/>
          <w:lang w:val="en-US"/>
        </w:rPr>
      </w:pPr>
    </w:p>
    <w:p w:rsidR="00312476" w:rsidRPr="00FE6F4A" w:rsidRDefault="00222D32" w:rsidP="00222D32">
      <w:pPr>
        <w:spacing w:after="0"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Marine Protected Areas Network </w:t>
      </w:r>
      <w:r w:rsidRPr="004E6EF4">
        <w:rPr>
          <w:rFonts w:ascii="Times New Roman" w:hAnsi="Times New Roman" w:cs="Times New Roman"/>
          <w:i/>
          <w:sz w:val="24"/>
          <w:szCs w:val="24"/>
          <w:lang w:val="en-US"/>
        </w:rPr>
        <w:t xml:space="preserve">in </w:t>
      </w:r>
      <w:r>
        <w:rPr>
          <w:rFonts w:ascii="Times New Roman" w:hAnsi="Times New Roman" w:cs="Times New Roman"/>
          <w:i/>
          <w:sz w:val="24"/>
          <w:szCs w:val="24"/>
          <w:lang w:val="en-US"/>
        </w:rPr>
        <w:t>high seas</w:t>
      </w:r>
    </w:p>
    <w:p w:rsidR="00222D32" w:rsidRDefault="00530C0D"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recommend </w:t>
      </w:r>
      <w:proofErr w:type="gramStart"/>
      <w:r>
        <w:rPr>
          <w:rFonts w:ascii="Times New Roman" w:hAnsi="Times New Roman" w:cs="Times New Roman"/>
          <w:sz w:val="24"/>
          <w:szCs w:val="24"/>
          <w:lang w:val="en-US"/>
        </w:rPr>
        <w:t xml:space="preserve">to </w:t>
      </w:r>
      <w:r w:rsidR="00222D32">
        <w:rPr>
          <w:rFonts w:ascii="Times New Roman" w:hAnsi="Times New Roman" w:cs="Times New Roman"/>
          <w:sz w:val="24"/>
          <w:szCs w:val="24"/>
          <w:lang w:val="en-US"/>
        </w:rPr>
        <w:t>use</w:t>
      </w:r>
      <w:proofErr w:type="gramEnd"/>
      <w:r w:rsidR="00222D32">
        <w:rPr>
          <w:rFonts w:ascii="Times New Roman" w:hAnsi="Times New Roman" w:cs="Times New Roman"/>
          <w:sz w:val="24"/>
          <w:szCs w:val="24"/>
          <w:lang w:val="en-US"/>
        </w:rPr>
        <w:t xml:space="preserve"> as</w:t>
      </w:r>
      <w:r w:rsidR="00222D32" w:rsidRPr="00276AEA">
        <w:rPr>
          <w:rFonts w:ascii="Times New Roman" w:hAnsi="Times New Roman" w:cs="Times New Roman"/>
          <w:sz w:val="24"/>
          <w:szCs w:val="24"/>
          <w:lang w:val="en-US"/>
        </w:rPr>
        <w:t xml:space="preserve"> models of management </w:t>
      </w:r>
      <w:r w:rsidR="00222D32">
        <w:rPr>
          <w:rFonts w:ascii="Times New Roman" w:hAnsi="Times New Roman" w:cs="Times New Roman"/>
          <w:sz w:val="24"/>
          <w:szCs w:val="24"/>
          <w:lang w:val="en-US"/>
        </w:rPr>
        <w:t>the existing</w:t>
      </w:r>
      <w:r w:rsidR="00222D32" w:rsidRPr="00276AEA">
        <w:rPr>
          <w:rFonts w:ascii="Times New Roman" w:hAnsi="Times New Roman" w:cs="Times New Roman"/>
          <w:sz w:val="24"/>
          <w:szCs w:val="24"/>
          <w:lang w:val="en-US"/>
        </w:rPr>
        <w:t xml:space="preserve"> networks of MPAs in the deep sea could have been referred to in the project (CCAMLR, OSPAR Commission and Chagos BIOT no-take marine reserve). The MPA project of Saya de Malha Banks high seas could have been cited, especially as it is associated to the GEF UNDP ASCLME project and that it involves the same hydrodynami</w:t>
      </w:r>
      <w:r>
        <w:rPr>
          <w:rFonts w:ascii="Times New Roman" w:hAnsi="Times New Roman" w:cs="Times New Roman"/>
          <w:sz w:val="24"/>
          <w:szCs w:val="24"/>
          <w:lang w:val="en-US"/>
        </w:rPr>
        <w:t xml:space="preserve">c processes triggered by </w:t>
      </w:r>
      <w:r w:rsidR="00222D32" w:rsidRPr="00276AEA">
        <w:rPr>
          <w:rFonts w:ascii="Times New Roman" w:hAnsi="Times New Roman" w:cs="Times New Roman"/>
          <w:sz w:val="24"/>
          <w:szCs w:val="24"/>
          <w:lang w:val="en-US"/>
        </w:rPr>
        <w:t xml:space="preserve">an elevated structure </w:t>
      </w:r>
      <w:r>
        <w:rPr>
          <w:rFonts w:ascii="Times New Roman" w:hAnsi="Times New Roman" w:cs="Times New Roman"/>
          <w:sz w:val="24"/>
          <w:szCs w:val="24"/>
          <w:lang w:val="en-US"/>
        </w:rPr>
        <w:t>in open seas</w:t>
      </w:r>
      <w:r w:rsidR="00222D32" w:rsidRPr="00276AEA">
        <w:rPr>
          <w:rFonts w:ascii="Times New Roman" w:hAnsi="Times New Roman" w:cs="Times New Roman"/>
          <w:sz w:val="24"/>
          <w:szCs w:val="24"/>
          <w:lang w:val="en-US"/>
        </w:rPr>
        <w:t xml:space="preserve"> fostering </w:t>
      </w:r>
      <w:r>
        <w:rPr>
          <w:rFonts w:ascii="Times New Roman" w:hAnsi="Times New Roman" w:cs="Times New Roman"/>
          <w:sz w:val="24"/>
          <w:szCs w:val="24"/>
          <w:lang w:val="en-US"/>
        </w:rPr>
        <w:t xml:space="preserve">high </w:t>
      </w:r>
      <w:r w:rsidR="00222D32" w:rsidRPr="00276AEA">
        <w:rPr>
          <w:rFonts w:ascii="Times New Roman" w:hAnsi="Times New Roman" w:cs="Times New Roman"/>
          <w:sz w:val="24"/>
          <w:szCs w:val="24"/>
          <w:lang w:val="en-US"/>
        </w:rPr>
        <w:t>productivity as in Chago</w:t>
      </w:r>
      <w:r w:rsidR="00222D32">
        <w:rPr>
          <w:rFonts w:ascii="Times New Roman" w:hAnsi="Times New Roman" w:cs="Times New Roman"/>
          <w:sz w:val="24"/>
          <w:szCs w:val="24"/>
          <w:lang w:val="en-US"/>
        </w:rPr>
        <w:t xml:space="preserve">s and in seamount ecosystems. </w:t>
      </w:r>
      <w:r w:rsidR="00222D32" w:rsidRPr="00276AEA">
        <w:rPr>
          <w:rFonts w:ascii="Times New Roman" w:hAnsi="Times New Roman" w:cs="Times New Roman"/>
          <w:sz w:val="24"/>
          <w:szCs w:val="24"/>
          <w:lang w:val="en-US"/>
        </w:rPr>
        <w:t xml:space="preserve">These two latter cases located in the region would have completed the understanding of the functioning of an area including seamount ecosystems, one of the objectives of the project. </w:t>
      </w:r>
      <w:r w:rsidR="00222D32">
        <w:rPr>
          <w:rFonts w:ascii="Times New Roman" w:hAnsi="Times New Roman" w:cs="Times New Roman"/>
          <w:sz w:val="24"/>
          <w:szCs w:val="24"/>
          <w:lang w:val="en-US"/>
        </w:rPr>
        <w:t xml:space="preserve">It is advisable as well to integrate the experience </w:t>
      </w:r>
      <w:r>
        <w:rPr>
          <w:rFonts w:ascii="Times New Roman" w:hAnsi="Times New Roman" w:cs="Times New Roman"/>
          <w:sz w:val="24"/>
          <w:szCs w:val="24"/>
          <w:lang w:val="en-US"/>
        </w:rPr>
        <w:t>of</w:t>
      </w:r>
      <w:r w:rsidR="00222D32">
        <w:rPr>
          <w:rFonts w:ascii="Times New Roman" w:hAnsi="Times New Roman" w:cs="Times New Roman"/>
          <w:sz w:val="24"/>
          <w:szCs w:val="24"/>
          <w:lang w:val="en-US"/>
        </w:rPr>
        <w:t xml:space="preserve"> deep sea MPAs in the world (USA, Canada, Australia, NZ.) aiming at protecting seamounts and deep cold water coral ecosystems.</w:t>
      </w:r>
    </w:p>
    <w:p w:rsidR="00222D32" w:rsidRDefault="00222D32" w:rsidP="00222D32">
      <w:pPr>
        <w:spacing w:after="0" w:line="240" w:lineRule="auto"/>
        <w:jc w:val="both"/>
        <w:rPr>
          <w:rFonts w:ascii="Times New Roman" w:hAnsi="Times New Roman" w:cs="Times New Roman"/>
          <w:sz w:val="24"/>
          <w:szCs w:val="24"/>
          <w:lang w:val="en-US"/>
        </w:rPr>
      </w:pPr>
    </w:p>
    <w:p w:rsidR="00222D32" w:rsidRDefault="00631588"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evaluation </w:t>
      </w:r>
      <w:r w:rsidR="00222D32">
        <w:rPr>
          <w:rFonts w:ascii="Times New Roman" w:hAnsi="Times New Roman" w:cs="Times New Roman"/>
          <w:sz w:val="24"/>
          <w:szCs w:val="24"/>
          <w:lang w:val="en-US"/>
        </w:rPr>
        <w:t>recommend</w:t>
      </w:r>
      <w:r>
        <w:rPr>
          <w:rFonts w:ascii="Times New Roman" w:hAnsi="Times New Roman" w:cs="Times New Roman"/>
          <w:sz w:val="24"/>
          <w:szCs w:val="24"/>
          <w:lang w:val="en-US"/>
        </w:rPr>
        <w:t>s</w:t>
      </w:r>
      <w:r w:rsidR="00530C0D">
        <w:rPr>
          <w:rFonts w:ascii="Times New Roman" w:hAnsi="Times New Roman" w:cs="Times New Roman"/>
          <w:sz w:val="24"/>
          <w:szCs w:val="24"/>
          <w:lang w:val="en-US"/>
        </w:rPr>
        <w:t xml:space="preserve"> </w:t>
      </w:r>
      <w:proofErr w:type="gramStart"/>
      <w:r w:rsidR="00530C0D">
        <w:rPr>
          <w:rFonts w:ascii="Times New Roman" w:hAnsi="Times New Roman" w:cs="Times New Roman"/>
          <w:sz w:val="24"/>
          <w:szCs w:val="24"/>
          <w:lang w:val="en-US"/>
        </w:rPr>
        <w:t xml:space="preserve">to </w:t>
      </w:r>
      <w:r w:rsidR="00222D32">
        <w:rPr>
          <w:rFonts w:ascii="Times New Roman" w:hAnsi="Times New Roman" w:cs="Times New Roman"/>
          <w:sz w:val="24"/>
          <w:szCs w:val="24"/>
          <w:lang w:val="en-US"/>
        </w:rPr>
        <w:t>investigate</w:t>
      </w:r>
      <w:proofErr w:type="gramEnd"/>
      <w:r w:rsidR="00222D32">
        <w:rPr>
          <w:rFonts w:ascii="Times New Roman" w:hAnsi="Times New Roman" w:cs="Times New Roman"/>
          <w:sz w:val="24"/>
          <w:szCs w:val="24"/>
          <w:lang w:val="en-US"/>
        </w:rPr>
        <w:t xml:space="preserve"> the management strategy and tools that </w:t>
      </w:r>
      <w:r w:rsidR="00222D32" w:rsidRPr="00276AEA">
        <w:rPr>
          <w:rFonts w:ascii="Times New Roman" w:hAnsi="Times New Roman" w:cs="Times New Roman"/>
          <w:sz w:val="24"/>
          <w:szCs w:val="24"/>
          <w:lang w:val="en-US"/>
        </w:rPr>
        <w:t>CCAMLR</w:t>
      </w:r>
      <w:r w:rsidR="00222D32">
        <w:rPr>
          <w:rFonts w:ascii="Times New Roman" w:hAnsi="Times New Roman" w:cs="Times New Roman"/>
          <w:sz w:val="24"/>
          <w:szCs w:val="24"/>
          <w:lang w:val="en-US"/>
        </w:rPr>
        <w:t xml:space="preserve"> has developed, </w:t>
      </w:r>
      <w:r w:rsidR="00222D32" w:rsidRPr="00276AEA">
        <w:rPr>
          <w:rFonts w:ascii="Times New Roman" w:hAnsi="Times New Roman" w:cs="Times New Roman"/>
          <w:sz w:val="24"/>
          <w:szCs w:val="24"/>
          <w:lang w:val="en-US"/>
        </w:rPr>
        <w:t xml:space="preserve">in particular a risk management framework for avoiding significant adverse impacts of bottom fishing gear on Vulnerable Marine Ecosystems. </w:t>
      </w:r>
    </w:p>
    <w:p w:rsidR="00312476" w:rsidRDefault="00312476" w:rsidP="00222D32">
      <w:pPr>
        <w:spacing w:after="0" w:line="240" w:lineRule="auto"/>
        <w:jc w:val="both"/>
        <w:rPr>
          <w:rFonts w:ascii="Times New Roman" w:hAnsi="Times New Roman" w:cs="Times New Roman"/>
          <w:i/>
          <w:sz w:val="24"/>
          <w:szCs w:val="24"/>
          <w:lang w:val="en-US"/>
        </w:rPr>
      </w:pPr>
    </w:p>
    <w:p w:rsidR="00312476" w:rsidRPr="00FE6F4A" w:rsidRDefault="00222D32" w:rsidP="00222D32">
      <w:pPr>
        <w:spacing w:after="0" w:line="240" w:lineRule="auto"/>
        <w:jc w:val="both"/>
        <w:rPr>
          <w:rFonts w:ascii="Times New Roman" w:hAnsi="Times New Roman" w:cs="Times New Roman"/>
          <w:i/>
          <w:sz w:val="24"/>
          <w:szCs w:val="24"/>
          <w:lang w:val="en-US"/>
        </w:rPr>
      </w:pPr>
      <w:r w:rsidRPr="00755A37">
        <w:rPr>
          <w:rFonts w:ascii="Times New Roman" w:hAnsi="Times New Roman" w:cs="Times New Roman"/>
          <w:i/>
          <w:sz w:val="24"/>
          <w:szCs w:val="24"/>
          <w:lang w:val="en-US"/>
        </w:rPr>
        <w:t xml:space="preserve">Communication and </w:t>
      </w:r>
      <w:r>
        <w:rPr>
          <w:rFonts w:ascii="Times New Roman" w:hAnsi="Times New Roman" w:cs="Times New Roman"/>
          <w:i/>
          <w:sz w:val="24"/>
          <w:szCs w:val="24"/>
          <w:lang w:val="en-US"/>
        </w:rPr>
        <w:t>awareness</w:t>
      </w:r>
    </w:p>
    <w:p w:rsidR="00F3038D"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Documents, blogs and other material produced for learning, awareness raising and knowledge sharing should be done in English, French and Portuguese as these are the la</w:t>
      </w:r>
      <w:r w:rsidR="006E329A">
        <w:rPr>
          <w:rFonts w:ascii="Times New Roman" w:hAnsi="Times New Roman" w:cs="Times New Roman"/>
          <w:sz w:val="24"/>
          <w:szCs w:val="24"/>
          <w:lang w:val="en-US"/>
        </w:rPr>
        <w:t xml:space="preserve">nguages spoken in </w:t>
      </w:r>
      <w:r>
        <w:rPr>
          <w:rFonts w:ascii="Times New Roman" w:hAnsi="Times New Roman" w:cs="Times New Roman"/>
          <w:sz w:val="24"/>
          <w:szCs w:val="24"/>
          <w:lang w:val="en-US"/>
        </w:rPr>
        <w:t xml:space="preserve">the region. The two first are those </w:t>
      </w:r>
      <w:proofErr w:type="gramStart"/>
      <w:r>
        <w:rPr>
          <w:rFonts w:ascii="Times New Roman" w:hAnsi="Times New Roman" w:cs="Times New Roman"/>
          <w:sz w:val="24"/>
          <w:szCs w:val="24"/>
          <w:lang w:val="en-US"/>
        </w:rPr>
        <w:t>official</w:t>
      </w:r>
      <w:proofErr w:type="gramEnd"/>
      <w:r>
        <w:rPr>
          <w:rFonts w:ascii="Times New Roman" w:hAnsi="Times New Roman" w:cs="Times New Roman"/>
          <w:sz w:val="24"/>
          <w:szCs w:val="24"/>
          <w:lang w:val="en-US"/>
        </w:rPr>
        <w:t xml:space="preserve">. The first blog produced during the first part of the project has articles in both languages which </w:t>
      </w:r>
      <w:proofErr w:type="gramStart"/>
      <w:r>
        <w:rPr>
          <w:rFonts w:ascii="Times New Roman" w:hAnsi="Times New Roman" w:cs="Times New Roman"/>
          <w:sz w:val="24"/>
          <w:szCs w:val="24"/>
          <w:lang w:val="en-US"/>
        </w:rPr>
        <w:t>was</w:t>
      </w:r>
      <w:proofErr w:type="gramEnd"/>
      <w:r>
        <w:rPr>
          <w:rFonts w:ascii="Times New Roman" w:hAnsi="Times New Roman" w:cs="Times New Roman"/>
          <w:sz w:val="24"/>
          <w:szCs w:val="24"/>
          <w:lang w:val="en-US"/>
        </w:rPr>
        <w:t xml:space="preserve"> highly appreciated by the WIO region.</w:t>
      </w:r>
    </w:p>
    <w:p w:rsidR="00F514C3" w:rsidRDefault="00F514C3" w:rsidP="00222D32">
      <w:pPr>
        <w:spacing w:after="0" w:line="240" w:lineRule="auto"/>
        <w:jc w:val="both"/>
        <w:rPr>
          <w:rFonts w:ascii="Times New Roman" w:hAnsi="Times New Roman" w:cs="Times New Roman"/>
          <w:sz w:val="24"/>
          <w:szCs w:val="24"/>
          <w:lang w:val="en-US"/>
        </w:rPr>
      </w:pPr>
    </w:p>
    <w:p w:rsidR="00F514C3" w:rsidRDefault="00F514C3" w:rsidP="00222D32">
      <w:pPr>
        <w:spacing w:after="0" w:line="240" w:lineRule="auto"/>
        <w:jc w:val="both"/>
        <w:rPr>
          <w:rFonts w:ascii="Times New Roman" w:hAnsi="Times New Roman" w:cs="Times New Roman"/>
          <w:sz w:val="24"/>
          <w:szCs w:val="24"/>
          <w:lang w:val="en-US"/>
        </w:rPr>
      </w:pPr>
    </w:p>
    <w:p w:rsidR="00222D32" w:rsidRPr="00F86920" w:rsidRDefault="00222D32" w:rsidP="00222D32">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Pr="00F86920">
        <w:rPr>
          <w:rFonts w:ascii="Times New Roman" w:hAnsi="Times New Roman" w:cs="Times New Roman"/>
          <w:b/>
          <w:sz w:val="28"/>
          <w:szCs w:val="28"/>
          <w:lang w:val="en-US"/>
        </w:rPr>
        <w:t>. Lessons learned</w:t>
      </w:r>
    </w:p>
    <w:p w:rsidR="00222D32" w:rsidRDefault="00222D32" w:rsidP="00222D32">
      <w:pPr>
        <w:spacing w:after="0"/>
        <w:rPr>
          <w:rFonts w:ascii="Times New Roman" w:hAnsi="Times New Roman" w:cs="Times New Roman"/>
          <w:b/>
          <w:sz w:val="24"/>
          <w:szCs w:val="24"/>
          <w:lang w:val="en-US"/>
        </w:rPr>
      </w:pPr>
    </w:p>
    <w:p w:rsidR="00312476" w:rsidRPr="00FE6F4A" w:rsidRDefault="00222D32" w:rsidP="00222D32">
      <w:pPr>
        <w:spacing w:after="0" w:line="240" w:lineRule="auto"/>
        <w:contextualSpacing/>
        <w:jc w:val="both"/>
        <w:rPr>
          <w:rFonts w:ascii="Times New Roman" w:hAnsi="Times New Roman" w:cs="Times New Roman"/>
          <w:i/>
          <w:sz w:val="24"/>
          <w:szCs w:val="24"/>
          <w:lang w:val="en-US"/>
        </w:rPr>
      </w:pPr>
      <w:r w:rsidRPr="00A4030D">
        <w:rPr>
          <w:rFonts w:ascii="Times New Roman" w:hAnsi="Times New Roman" w:cs="Times New Roman"/>
          <w:i/>
          <w:sz w:val="24"/>
          <w:szCs w:val="24"/>
          <w:lang w:val="en-US"/>
        </w:rPr>
        <w:t>More monitoring of the project</w:t>
      </w:r>
      <w:r>
        <w:rPr>
          <w:rFonts w:ascii="Times New Roman" w:hAnsi="Times New Roman" w:cs="Times New Roman"/>
          <w:i/>
          <w:sz w:val="24"/>
          <w:szCs w:val="24"/>
          <w:lang w:val="en-US"/>
        </w:rPr>
        <w:t xml:space="preserve"> and more presence in the region</w:t>
      </w:r>
      <w:r w:rsidR="00FE6F4A">
        <w:rPr>
          <w:rFonts w:ascii="Times New Roman" w:hAnsi="Times New Roman" w:cs="Times New Roman"/>
          <w:i/>
          <w:sz w:val="24"/>
          <w:szCs w:val="24"/>
          <w:lang w:val="en-US"/>
        </w:rPr>
        <w:t xml:space="preserve"> </w:t>
      </w:r>
    </w:p>
    <w:p w:rsidR="00222D32" w:rsidRDefault="00222D32" w:rsidP="00222D32">
      <w:pPr>
        <w:spacing w:after="0" w:line="240" w:lineRule="auto"/>
        <w:jc w:val="both"/>
        <w:rPr>
          <w:rFonts w:ascii="Times New Roman" w:hAnsi="Times New Roman" w:cs="Times New Roman"/>
          <w:sz w:val="24"/>
          <w:szCs w:val="24"/>
          <w:lang w:val="en-US"/>
        </w:rPr>
      </w:pPr>
      <w:r w:rsidRPr="00A4030D">
        <w:rPr>
          <w:rFonts w:ascii="Times New Roman" w:hAnsi="Times New Roman" w:cs="Times New Roman"/>
          <w:sz w:val="24"/>
          <w:szCs w:val="24"/>
          <w:lang w:val="en-US"/>
        </w:rPr>
        <w:t xml:space="preserve">Such a complex and innovative project should have been more strictly monitored. At the </w:t>
      </w:r>
      <w:r>
        <w:rPr>
          <w:rFonts w:ascii="Times New Roman" w:hAnsi="Times New Roman" w:cs="Times New Roman"/>
          <w:sz w:val="24"/>
          <w:szCs w:val="24"/>
          <w:lang w:val="en-US"/>
        </w:rPr>
        <w:t>beginning</w:t>
      </w:r>
      <w:r w:rsidRPr="00A4030D">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A4030D">
        <w:rPr>
          <w:rFonts w:ascii="Times New Roman" w:hAnsi="Times New Roman" w:cs="Times New Roman"/>
          <w:sz w:val="24"/>
          <w:szCs w:val="24"/>
          <w:lang w:val="en-US"/>
        </w:rPr>
        <w:t>n inception workshop (and report) should have clarified numerous points and a mid-term evaluation should have allowed a refocus if necessary. The Project Management Unit should have been posted in the regi</w:t>
      </w:r>
      <w:r w:rsidR="00533323">
        <w:rPr>
          <w:rFonts w:ascii="Times New Roman" w:hAnsi="Times New Roman" w:cs="Times New Roman"/>
          <w:sz w:val="24"/>
          <w:szCs w:val="24"/>
          <w:lang w:val="en-US"/>
        </w:rPr>
        <w:t>on, in order to develop closer relations and</w:t>
      </w:r>
      <w:r w:rsidRPr="00A4030D">
        <w:rPr>
          <w:rFonts w:ascii="Times New Roman" w:hAnsi="Times New Roman" w:cs="Times New Roman"/>
          <w:sz w:val="24"/>
          <w:szCs w:val="24"/>
          <w:lang w:val="en-US"/>
        </w:rPr>
        <w:t xml:space="preserve"> network with the regional instruments and stakeholders. The</w:t>
      </w:r>
      <w:r>
        <w:rPr>
          <w:rFonts w:ascii="Times New Roman" w:hAnsi="Times New Roman" w:cs="Times New Roman"/>
          <w:sz w:val="24"/>
          <w:szCs w:val="24"/>
          <w:lang w:val="en-US"/>
        </w:rPr>
        <w:t xml:space="preserve"> PSC meetings </w:t>
      </w:r>
      <w:r w:rsidRPr="00B210BA">
        <w:rPr>
          <w:rFonts w:ascii="Times New Roman" w:hAnsi="Times New Roman" w:cs="Times New Roman"/>
          <w:sz w:val="24"/>
          <w:szCs w:val="24"/>
          <w:lang w:val="en-US"/>
        </w:rPr>
        <w:t>should</w:t>
      </w:r>
      <w:r>
        <w:rPr>
          <w:rFonts w:ascii="Times New Roman" w:hAnsi="Times New Roman" w:cs="Times New Roman"/>
          <w:sz w:val="24"/>
          <w:szCs w:val="24"/>
          <w:lang w:val="en-US"/>
        </w:rPr>
        <w:t xml:space="preserve"> have been more regular and in the region (or tel/skype conferences).</w:t>
      </w:r>
    </w:p>
    <w:p w:rsidR="00312476" w:rsidRDefault="00312476" w:rsidP="00222D32">
      <w:pPr>
        <w:spacing w:after="0" w:line="240" w:lineRule="auto"/>
        <w:jc w:val="both"/>
        <w:rPr>
          <w:rFonts w:ascii="Times New Roman" w:hAnsi="Times New Roman" w:cs="Times New Roman"/>
          <w:i/>
          <w:sz w:val="24"/>
          <w:szCs w:val="24"/>
          <w:lang w:val="en-US"/>
        </w:rPr>
      </w:pPr>
    </w:p>
    <w:p w:rsidR="00312476" w:rsidRPr="00FE6F4A" w:rsidRDefault="00222D32" w:rsidP="00222D32">
      <w:pPr>
        <w:spacing w:after="0" w:line="240" w:lineRule="auto"/>
        <w:jc w:val="both"/>
        <w:rPr>
          <w:rFonts w:ascii="Times New Roman" w:hAnsi="Times New Roman" w:cs="Times New Roman"/>
          <w:i/>
          <w:sz w:val="24"/>
          <w:szCs w:val="24"/>
          <w:lang w:val="en-US"/>
        </w:rPr>
      </w:pPr>
      <w:r w:rsidRPr="00A4030D">
        <w:rPr>
          <w:rFonts w:ascii="Times New Roman" w:hAnsi="Times New Roman" w:cs="Times New Roman"/>
          <w:i/>
          <w:sz w:val="24"/>
          <w:szCs w:val="24"/>
          <w:lang w:val="en-US"/>
        </w:rPr>
        <w:lastRenderedPageBreak/>
        <w:t xml:space="preserve">A multidisciplinary </w:t>
      </w:r>
      <w:r>
        <w:rPr>
          <w:rFonts w:ascii="Times New Roman" w:hAnsi="Times New Roman" w:cs="Times New Roman"/>
          <w:i/>
          <w:sz w:val="24"/>
          <w:szCs w:val="24"/>
          <w:lang w:val="en-US"/>
        </w:rPr>
        <w:t xml:space="preserve">specialized </w:t>
      </w:r>
      <w:r w:rsidRPr="00A4030D">
        <w:rPr>
          <w:rFonts w:ascii="Times New Roman" w:hAnsi="Times New Roman" w:cs="Times New Roman"/>
          <w:i/>
          <w:sz w:val="24"/>
          <w:szCs w:val="24"/>
          <w:lang w:val="en-US"/>
        </w:rPr>
        <w:t>team under</w:t>
      </w:r>
      <w:r>
        <w:rPr>
          <w:rFonts w:ascii="Times New Roman" w:hAnsi="Times New Roman" w:cs="Times New Roman"/>
          <w:i/>
          <w:sz w:val="24"/>
          <w:szCs w:val="24"/>
          <w:lang w:val="en-US"/>
        </w:rPr>
        <w:t xml:space="preserve"> a strong coordinator </w:t>
      </w:r>
    </w:p>
    <w:p w:rsidR="00222D32" w:rsidRPr="00BF6150"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BF6150">
        <w:rPr>
          <w:rFonts w:ascii="Times New Roman" w:hAnsi="Times New Roman" w:cs="Times New Roman"/>
          <w:sz w:val="24"/>
          <w:szCs w:val="24"/>
          <w:lang w:val="en-US"/>
        </w:rPr>
        <w:t xml:space="preserve">n addition to the deep seas/ high seas scientist </w:t>
      </w:r>
      <w:r>
        <w:rPr>
          <w:rFonts w:ascii="Times New Roman" w:hAnsi="Times New Roman" w:cs="Times New Roman"/>
          <w:sz w:val="24"/>
          <w:szCs w:val="24"/>
          <w:lang w:val="en-US"/>
        </w:rPr>
        <w:t>of</w:t>
      </w:r>
      <w:r w:rsidRPr="00BF6150">
        <w:rPr>
          <w:rFonts w:ascii="Times New Roman" w:hAnsi="Times New Roman" w:cs="Times New Roman"/>
          <w:sz w:val="24"/>
          <w:szCs w:val="24"/>
          <w:lang w:val="en-US"/>
        </w:rPr>
        <w:t xml:space="preserve"> NERC</w:t>
      </w:r>
      <w:r>
        <w:rPr>
          <w:rFonts w:ascii="Times New Roman" w:hAnsi="Times New Roman" w:cs="Times New Roman"/>
          <w:sz w:val="24"/>
          <w:szCs w:val="24"/>
          <w:lang w:val="en-US"/>
        </w:rPr>
        <w:t xml:space="preserve">, the </w:t>
      </w:r>
      <w:r w:rsidRPr="00BF6150">
        <w:rPr>
          <w:rFonts w:ascii="Times New Roman" w:hAnsi="Times New Roman" w:cs="Times New Roman"/>
          <w:sz w:val="24"/>
          <w:szCs w:val="24"/>
          <w:lang w:val="en-US"/>
        </w:rPr>
        <w:t xml:space="preserve">project was in need of a </w:t>
      </w:r>
      <w:r>
        <w:rPr>
          <w:rFonts w:ascii="Times New Roman" w:hAnsi="Times New Roman" w:cs="Times New Roman"/>
          <w:sz w:val="24"/>
          <w:szCs w:val="24"/>
          <w:lang w:val="en-US"/>
        </w:rPr>
        <w:t>full time, well experienced coordinating team on the cusp of science, policy and conservation/management and communication, and if possible with experience of the region and bilingual (English-French). The team would be adapted to liaise with each partner and communicate all results at the regional and global levels. The team should have been experienced in marine spatial management and planning, deep sea ecology and high seas governance. The team should have been composed</w:t>
      </w:r>
      <w:r w:rsidRPr="00BF6150">
        <w:rPr>
          <w:rFonts w:ascii="Times New Roman" w:hAnsi="Times New Roman" w:cs="Times New Roman"/>
          <w:sz w:val="24"/>
          <w:szCs w:val="24"/>
          <w:lang w:val="en-US"/>
        </w:rPr>
        <w:t xml:space="preserve"> of four persons, </w:t>
      </w:r>
      <w:r>
        <w:rPr>
          <w:rFonts w:ascii="Times New Roman" w:hAnsi="Times New Roman" w:cs="Times New Roman"/>
          <w:sz w:val="24"/>
          <w:szCs w:val="24"/>
          <w:lang w:val="en-US"/>
        </w:rPr>
        <w:t>a</w:t>
      </w:r>
      <w:r w:rsidRPr="00BF6150">
        <w:rPr>
          <w:rFonts w:ascii="Times New Roman" w:hAnsi="Times New Roman" w:cs="Times New Roman"/>
          <w:sz w:val="24"/>
          <w:szCs w:val="24"/>
          <w:lang w:val="en-US"/>
        </w:rPr>
        <w:t xml:space="preserve"> project coordinator</w:t>
      </w:r>
      <w:r>
        <w:rPr>
          <w:rFonts w:ascii="Times New Roman" w:hAnsi="Times New Roman" w:cs="Times New Roman"/>
          <w:sz w:val="24"/>
          <w:szCs w:val="24"/>
          <w:lang w:val="en-US"/>
        </w:rPr>
        <w:t xml:space="preserve"> experienced in deep sea ecology/conservation/management</w:t>
      </w:r>
      <w:r w:rsidRPr="00BF6150">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BF6150">
        <w:rPr>
          <w:rFonts w:ascii="Times New Roman" w:hAnsi="Times New Roman" w:cs="Times New Roman"/>
          <w:sz w:val="24"/>
          <w:szCs w:val="24"/>
          <w:lang w:val="en-US"/>
        </w:rPr>
        <w:t xml:space="preserve"> high seas fisheries expert, </w:t>
      </w:r>
      <w:r>
        <w:rPr>
          <w:rFonts w:ascii="Times New Roman" w:hAnsi="Times New Roman" w:cs="Times New Roman"/>
          <w:sz w:val="24"/>
          <w:szCs w:val="24"/>
          <w:lang w:val="en-US"/>
        </w:rPr>
        <w:t>an</w:t>
      </w:r>
      <w:r w:rsidRPr="00BF6150">
        <w:rPr>
          <w:rFonts w:ascii="Times New Roman" w:hAnsi="Times New Roman" w:cs="Times New Roman"/>
          <w:sz w:val="24"/>
          <w:szCs w:val="24"/>
          <w:lang w:val="en-US"/>
        </w:rPr>
        <w:t xml:space="preserve"> expert on international legislation, institution and negotiation, </w:t>
      </w:r>
      <w:r>
        <w:rPr>
          <w:rFonts w:ascii="Times New Roman" w:hAnsi="Times New Roman" w:cs="Times New Roman"/>
          <w:sz w:val="24"/>
          <w:szCs w:val="24"/>
          <w:lang w:val="en-US"/>
        </w:rPr>
        <w:t>an</w:t>
      </w:r>
      <w:r w:rsidRPr="00BF6150">
        <w:rPr>
          <w:rFonts w:ascii="Times New Roman" w:hAnsi="Times New Roman" w:cs="Times New Roman"/>
          <w:sz w:val="24"/>
          <w:szCs w:val="24"/>
          <w:lang w:val="en-US"/>
        </w:rPr>
        <w:t xml:space="preserve"> expert in communication</w:t>
      </w:r>
      <w:r>
        <w:rPr>
          <w:rFonts w:ascii="Times New Roman" w:hAnsi="Times New Roman" w:cs="Times New Roman"/>
          <w:sz w:val="24"/>
          <w:szCs w:val="24"/>
          <w:lang w:val="en-US"/>
        </w:rPr>
        <w:t xml:space="preserve">. </w:t>
      </w:r>
      <w:r w:rsidRPr="00BF6150">
        <w:rPr>
          <w:rFonts w:ascii="Times New Roman" w:hAnsi="Times New Roman" w:cs="Times New Roman"/>
          <w:sz w:val="24"/>
          <w:szCs w:val="24"/>
          <w:lang w:val="en-US"/>
        </w:rPr>
        <w:t>The team would have developed links with existing components in the region, setting the focus on developing capacities in the region and promoting high seas marine spatial planning and management within the area, associating the private sector through the Southern Indian Ocean Deep-sea Fishery Association (SIODFA).</w:t>
      </w:r>
    </w:p>
    <w:p w:rsidR="00222D32" w:rsidRPr="00BB7325" w:rsidRDefault="00222D32" w:rsidP="00222D32">
      <w:pPr>
        <w:spacing w:after="0" w:line="240" w:lineRule="auto"/>
        <w:jc w:val="both"/>
        <w:rPr>
          <w:rFonts w:ascii="Times New Roman" w:hAnsi="Times New Roman" w:cs="Times New Roman"/>
          <w:i/>
          <w:color w:val="000000" w:themeColor="text1"/>
          <w:sz w:val="24"/>
          <w:szCs w:val="24"/>
          <w:highlight w:val="yellow"/>
          <w:lang w:val="en-US"/>
        </w:rPr>
      </w:pPr>
    </w:p>
    <w:p w:rsidR="00222D32" w:rsidRPr="006A3558" w:rsidRDefault="00222D32" w:rsidP="00222D32">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There was a need for a project coordinator that would be a good mediator and be able to </w:t>
      </w:r>
      <w:r w:rsidRPr="006A3558">
        <w:rPr>
          <w:rFonts w:ascii="Times New Roman" w:hAnsi="Times New Roman" w:cs="Times New Roman"/>
          <w:color w:val="000000" w:themeColor="text1"/>
          <w:sz w:val="24"/>
          <w:szCs w:val="24"/>
          <w:lang w:val="en-US"/>
        </w:rPr>
        <w:t xml:space="preserve">liaise </w:t>
      </w:r>
      <w:r>
        <w:rPr>
          <w:rFonts w:ascii="Times New Roman" w:hAnsi="Times New Roman" w:cs="Times New Roman"/>
          <w:color w:val="000000" w:themeColor="text1"/>
          <w:sz w:val="24"/>
          <w:szCs w:val="24"/>
          <w:lang w:val="en-US"/>
        </w:rPr>
        <w:t>smoothly between all partners and stakeholders. A person that would always keep in mind the vision to follow and lead the process of marine spatial planning and management in order to keep the momentum which was present at the beginning of the project. This person would have merged the different backgrounds in a non-regulated environment, often perceived as “the high seas freedoms”:</w:t>
      </w:r>
    </w:p>
    <w:p w:rsidR="00222D32" w:rsidRPr="006A3558" w:rsidRDefault="00222D32" w:rsidP="00222D32">
      <w:pPr>
        <w:spacing w:after="0" w:line="240" w:lineRule="auto"/>
        <w:ind w:left="567"/>
        <w:jc w:val="both"/>
        <w:rPr>
          <w:rFonts w:ascii="Times New Roman" w:hAnsi="Times New Roman" w:cs="Times New Roman"/>
          <w:color w:val="000000" w:themeColor="text1"/>
          <w:sz w:val="24"/>
          <w:szCs w:val="24"/>
          <w:lang w:val="en-US"/>
        </w:rPr>
      </w:pPr>
      <w:r w:rsidRPr="006A3558">
        <w:rPr>
          <w:rFonts w:ascii="Times New Roman" w:hAnsi="Times New Roman" w:cs="Times New Roman"/>
          <w:color w:val="000000" w:themeColor="text1"/>
          <w:sz w:val="24"/>
          <w:szCs w:val="24"/>
          <w:lang w:val="en-US"/>
        </w:rPr>
        <w:t xml:space="preserve">- </w:t>
      </w:r>
      <w:proofErr w:type="gramStart"/>
      <w:r w:rsidRPr="006A3558">
        <w:rPr>
          <w:rFonts w:ascii="Times New Roman" w:hAnsi="Times New Roman" w:cs="Times New Roman"/>
          <w:color w:val="000000" w:themeColor="text1"/>
          <w:sz w:val="24"/>
          <w:szCs w:val="24"/>
          <w:lang w:val="en-US"/>
        </w:rPr>
        <w:t>policy</w:t>
      </w:r>
      <w:proofErr w:type="gramEnd"/>
      <w:r w:rsidRPr="006A3558">
        <w:rPr>
          <w:rFonts w:ascii="Times New Roman" w:hAnsi="Times New Roman" w:cs="Times New Roman"/>
          <w:color w:val="000000" w:themeColor="text1"/>
          <w:sz w:val="24"/>
          <w:szCs w:val="24"/>
          <w:lang w:val="en-US"/>
        </w:rPr>
        <w:t xml:space="preserve"> makers in the region </w:t>
      </w:r>
      <w:r>
        <w:rPr>
          <w:rFonts w:ascii="Times New Roman" w:hAnsi="Times New Roman" w:cs="Times New Roman"/>
          <w:color w:val="000000" w:themeColor="text1"/>
          <w:sz w:val="24"/>
          <w:szCs w:val="24"/>
          <w:lang w:val="en-US"/>
        </w:rPr>
        <w:t>(representing countries or regional instruments),</w:t>
      </w:r>
    </w:p>
    <w:p w:rsidR="00222D32" w:rsidRPr="006A3558" w:rsidRDefault="00222D32" w:rsidP="00222D32">
      <w:pPr>
        <w:spacing w:after="0" w:line="240" w:lineRule="auto"/>
        <w:ind w:left="567"/>
        <w:jc w:val="both"/>
        <w:rPr>
          <w:rFonts w:ascii="Times New Roman" w:hAnsi="Times New Roman" w:cs="Times New Roman"/>
          <w:color w:val="000000" w:themeColor="text1"/>
          <w:sz w:val="24"/>
          <w:szCs w:val="24"/>
          <w:lang w:val="en-US"/>
        </w:rPr>
      </w:pPr>
      <w:r w:rsidRPr="006A3558">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proofErr w:type="gramStart"/>
      <w:r w:rsidRPr="006A3558">
        <w:rPr>
          <w:rFonts w:ascii="Times New Roman" w:hAnsi="Times New Roman" w:cs="Times New Roman"/>
          <w:color w:val="000000" w:themeColor="text1"/>
          <w:sz w:val="24"/>
          <w:szCs w:val="24"/>
          <w:lang w:val="en-US"/>
        </w:rPr>
        <w:t>the</w:t>
      </w:r>
      <w:proofErr w:type="gramEnd"/>
      <w:r w:rsidRPr="006A355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private sector (represented mainly by the high tech </w:t>
      </w:r>
      <w:r w:rsidRPr="006A3558">
        <w:rPr>
          <w:rFonts w:ascii="Times New Roman" w:hAnsi="Times New Roman" w:cs="Times New Roman"/>
          <w:color w:val="000000" w:themeColor="text1"/>
          <w:sz w:val="24"/>
          <w:szCs w:val="24"/>
          <w:lang w:val="en-US"/>
        </w:rPr>
        <w:t>fishing industry</w:t>
      </w:r>
      <w:r>
        <w:rPr>
          <w:rFonts w:ascii="Times New Roman" w:hAnsi="Times New Roman" w:cs="Times New Roman"/>
          <w:color w:val="000000" w:themeColor="text1"/>
          <w:sz w:val="24"/>
          <w:szCs w:val="24"/>
          <w:lang w:val="en-US"/>
        </w:rPr>
        <w:t xml:space="preserve"> from flag states)</w:t>
      </w:r>
      <w:r w:rsidRPr="006A3558">
        <w:rPr>
          <w:rFonts w:ascii="Times New Roman" w:hAnsi="Times New Roman" w:cs="Times New Roman"/>
          <w:color w:val="000000" w:themeColor="text1"/>
          <w:sz w:val="24"/>
          <w:szCs w:val="24"/>
          <w:lang w:val="en-US"/>
        </w:rPr>
        <w:t xml:space="preserve">, </w:t>
      </w:r>
    </w:p>
    <w:p w:rsidR="00222D32" w:rsidRPr="006A3558" w:rsidRDefault="00222D32" w:rsidP="00222D32">
      <w:pPr>
        <w:spacing w:after="0" w:line="240" w:lineRule="auto"/>
        <w:ind w:left="567"/>
        <w:jc w:val="both"/>
        <w:rPr>
          <w:rFonts w:ascii="Times New Roman" w:hAnsi="Times New Roman" w:cs="Times New Roman"/>
          <w:color w:val="000000" w:themeColor="text1"/>
          <w:sz w:val="24"/>
          <w:szCs w:val="24"/>
          <w:lang w:val="en-US"/>
        </w:rPr>
      </w:pPr>
      <w:r w:rsidRPr="006A3558">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lang w:val="en-US"/>
        </w:rPr>
        <w:t>deep</w:t>
      </w:r>
      <w:proofErr w:type="gramEnd"/>
      <w:r>
        <w:rPr>
          <w:rFonts w:ascii="Times New Roman" w:hAnsi="Times New Roman" w:cs="Times New Roman"/>
          <w:color w:val="000000" w:themeColor="text1"/>
          <w:sz w:val="24"/>
          <w:szCs w:val="24"/>
          <w:lang w:val="en-US"/>
        </w:rPr>
        <w:t xml:space="preserve"> sea </w:t>
      </w:r>
      <w:r w:rsidRPr="006A3558">
        <w:rPr>
          <w:rFonts w:ascii="Times New Roman" w:hAnsi="Times New Roman" w:cs="Times New Roman"/>
          <w:color w:val="000000" w:themeColor="text1"/>
          <w:sz w:val="24"/>
          <w:szCs w:val="24"/>
          <w:lang w:val="en-US"/>
        </w:rPr>
        <w:t>scientists</w:t>
      </w:r>
      <w:r>
        <w:rPr>
          <w:rFonts w:ascii="Times New Roman" w:hAnsi="Times New Roman" w:cs="Times New Roman"/>
          <w:color w:val="000000" w:themeColor="text1"/>
          <w:sz w:val="24"/>
          <w:szCs w:val="24"/>
          <w:lang w:val="en-US"/>
        </w:rPr>
        <w:t xml:space="preserve"> in specialized fields</w:t>
      </w:r>
      <w:r w:rsidRPr="006A3558">
        <w:rPr>
          <w:rFonts w:ascii="Times New Roman" w:hAnsi="Times New Roman" w:cs="Times New Roman"/>
          <w:color w:val="000000" w:themeColor="text1"/>
          <w:sz w:val="24"/>
          <w:szCs w:val="24"/>
          <w:lang w:val="en-US"/>
        </w:rPr>
        <w:t xml:space="preserve"> </w:t>
      </w:r>
    </w:p>
    <w:p w:rsidR="00222D32" w:rsidRPr="006A3558" w:rsidRDefault="00222D32" w:rsidP="00222D32">
      <w:pPr>
        <w:spacing w:after="0" w:line="240" w:lineRule="auto"/>
        <w:ind w:left="567"/>
        <w:jc w:val="both"/>
        <w:rPr>
          <w:rFonts w:ascii="Times New Roman" w:hAnsi="Times New Roman" w:cs="Times New Roman"/>
          <w:color w:val="000000" w:themeColor="text1"/>
          <w:sz w:val="24"/>
          <w:szCs w:val="24"/>
          <w:lang w:val="en-US"/>
        </w:rPr>
      </w:pPr>
      <w:r w:rsidRPr="006A3558">
        <w:rPr>
          <w:rFonts w:ascii="Times New Roman" w:hAnsi="Times New Roman" w:cs="Times New Roman"/>
          <w:color w:val="000000" w:themeColor="text1"/>
          <w:sz w:val="24"/>
          <w:szCs w:val="24"/>
          <w:lang w:val="en-US"/>
        </w:rPr>
        <w:t>-other actors (min</w:t>
      </w:r>
      <w:r>
        <w:rPr>
          <w:rFonts w:ascii="Times New Roman" w:hAnsi="Times New Roman" w:cs="Times New Roman"/>
          <w:color w:val="000000" w:themeColor="text1"/>
          <w:sz w:val="24"/>
          <w:szCs w:val="24"/>
          <w:lang w:val="en-US"/>
        </w:rPr>
        <w:t>ing</w:t>
      </w:r>
      <w:r w:rsidRPr="006A355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maritime traffic, international and national NGOs)</w:t>
      </w:r>
    </w:p>
    <w:p w:rsidR="00312476" w:rsidRDefault="00312476" w:rsidP="00222D32">
      <w:pPr>
        <w:spacing w:after="0" w:line="240" w:lineRule="auto"/>
        <w:jc w:val="both"/>
        <w:rPr>
          <w:rFonts w:ascii="Times New Roman" w:eastAsia="Times New Roman" w:hAnsi="Times New Roman" w:cs="Times New Roman"/>
          <w:i/>
          <w:sz w:val="24"/>
          <w:szCs w:val="24"/>
          <w:lang w:val="en-US"/>
        </w:rPr>
      </w:pPr>
    </w:p>
    <w:p w:rsidR="00312476" w:rsidRPr="00FE6F4A" w:rsidRDefault="00222D32" w:rsidP="00222D32">
      <w:pPr>
        <w:spacing w:after="0" w:line="240" w:lineRule="auto"/>
        <w:jc w:val="both"/>
        <w:rPr>
          <w:rFonts w:ascii="Times New Roman" w:eastAsia="Times New Roman" w:hAnsi="Times New Roman" w:cs="Times New Roman"/>
          <w:i/>
          <w:sz w:val="24"/>
          <w:szCs w:val="24"/>
          <w:lang w:val="en-US"/>
        </w:rPr>
      </w:pPr>
      <w:r w:rsidRPr="00060C2B">
        <w:rPr>
          <w:rFonts w:ascii="Times New Roman" w:eastAsia="Times New Roman" w:hAnsi="Times New Roman" w:cs="Times New Roman"/>
          <w:i/>
          <w:sz w:val="24"/>
          <w:szCs w:val="24"/>
          <w:lang w:val="en-US"/>
        </w:rPr>
        <w:t xml:space="preserve">Implication of the main </w:t>
      </w:r>
      <w:r>
        <w:rPr>
          <w:rFonts w:ascii="Times New Roman" w:eastAsia="Times New Roman" w:hAnsi="Times New Roman" w:cs="Times New Roman"/>
          <w:i/>
          <w:sz w:val="24"/>
          <w:szCs w:val="24"/>
          <w:lang w:val="en-US"/>
        </w:rPr>
        <w:t>regional stakeholders</w:t>
      </w:r>
    </w:p>
    <w:p w:rsidR="00222D32" w:rsidRDefault="00222D32" w:rsidP="00222D32">
      <w:pPr>
        <w:spacing w:after="0" w:line="240" w:lineRule="auto"/>
        <w:jc w:val="both"/>
        <w:rPr>
          <w:rFonts w:ascii="Times New Roman" w:eastAsia="Times New Roman" w:hAnsi="Times New Roman" w:cs="Times New Roman"/>
          <w:sz w:val="24"/>
          <w:szCs w:val="24"/>
          <w:lang w:val="en-US" w:bidi="en-US"/>
        </w:rPr>
      </w:pPr>
      <w:r w:rsidRPr="00EC7D18">
        <w:rPr>
          <w:rFonts w:ascii="Times New Roman" w:eastAsia="Times New Roman" w:hAnsi="Times New Roman" w:cs="Times New Roman"/>
          <w:sz w:val="24"/>
          <w:szCs w:val="24"/>
          <w:lang w:val="en-US"/>
        </w:rPr>
        <w:t>SIODFA and the fishing industry should have had a more pro</w:t>
      </w:r>
      <w:r>
        <w:rPr>
          <w:rFonts w:ascii="Times New Roman" w:eastAsia="Times New Roman" w:hAnsi="Times New Roman" w:cs="Times New Roman"/>
          <w:sz w:val="24"/>
          <w:szCs w:val="24"/>
          <w:lang w:val="en-US"/>
        </w:rPr>
        <w:t xml:space="preserve">minent role as </w:t>
      </w:r>
      <w:r w:rsidRPr="00EC7D18">
        <w:rPr>
          <w:rFonts w:ascii="Times New Roman" w:eastAsia="Times New Roman" w:hAnsi="Times New Roman" w:cs="Times New Roman"/>
          <w:sz w:val="24"/>
          <w:szCs w:val="24"/>
          <w:lang w:val="en-US"/>
        </w:rPr>
        <w:t>they have the knowledge, experience and practice in the SIO area. SIODF</w:t>
      </w:r>
      <w:r>
        <w:rPr>
          <w:rFonts w:ascii="Times New Roman" w:eastAsia="Times New Roman" w:hAnsi="Times New Roman" w:cs="Times New Roman"/>
          <w:sz w:val="24"/>
          <w:szCs w:val="24"/>
          <w:lang w:val="en-US"/>
        </w:rPr>
        <w:t xml:space="preserve">A </w:t>
      </w:r>
      <w:r w:rsidRPr="00EC7D18">
        <w:rPr>
          <w:rFonts w:ascii="Times New Roman" w:eastAsia="Times New Roman" w:hAnsi="Times New Roman" w:cs="Times New Roman"/>
          <w:sz w:val="24"/>
          <w:szCs w:val="24"/>
          <w:lang w:val="en-US"/>
        </w:rPr>
        <w:t xml:space="preserve">also </w:t>
      </w:r>
      <w:r>
        <w:rPr>
          <w:rFonts w:ascii="Times New Roman" w:eastAsia="Times New Roman" w:hAnsi="Times New Roman" w:cs="Times New Roman"/>
          <w:sz w:val="24"/>
          <w:szCs w:val="24"/>
          <w:lang w:val="en-US"/>
        </w:rPr>
        <w:t xml:space="preserve">initiated the conservation/management process in the SIO area by </w:t>
      </w:r>
      <w:r w:rsidRPr="00EC7D18">
        <w:rPr>
          <w:rFonts w:ascii="Times New Roman" w:eastAsia="Times New Roman" w:hAnsi="Times New Roman" w:cs="Times New Roman"/>
          <w:sz w:val="24"/>
          <w:szCs w:val="24"/>
          <w:lang w:val="en-US"/>
        </w:rPr>
        <w:t>set</w:t>
      </w:r>
      <w:r>
        <w:rPr>
          <w:rFonts w:ascii="Times New Roman" w:eastAsia="Times New Roman" w:hAnsi="Times New Roman" w:cs="Times New Roman"/>
          <w:sz w:val="24"/>
          <w:szCs w:val="24"/>
          <w:lang w:val="en-US"/>
        </w:rPr>
        <w:t xml:space="preserve">ting </w:t>
      </w:r>
      <w:r w:rsidRPr="00EC7D18">
        <w:rPr>
          <w:rFonts w:ascii="Times New Roman" w:eastAsia="Times New Roman" w:hAnsi="Times New Roman" w:cs="Times New Roman"/>
          <w:sz w:val="24"/>
          <w:szCs w:val="24"/>
          <w:lang w:val="en-US"/>
        </w:rPr>
        <w:t>up the BPA</w:t>
      </w:r>
      <w:r>
        <w:rPr>
          <w:rFonts w:ascii="Times New Roman" w:eastAsia="Times New Roman" w:hAnsi="Times New Roman" w:cs="Times New Roman"/>
          <w:sz w:val="24"/>
          <w:szCs w:val="24"/>
          <w:lang w:val="en-US"/>
        </w:rPr>
        <w:t>s</w:t>
      </w:r>
      <w:r w:rsidRPr="00EC7D18">
        <w:rPr>
          <w:rFonts w:ascii="Times New Roman" w:eastAsia="Times New Roman" w:hAnsi="Times New Roman" w:cs="Times New Roman"/>
          <w:sz w:val="24"/>
          <w:szCs w:val="24"/>
          <w:lang w:val="en-US"/>
        </w:rPr>
        <w:t xml:space="preserve"> and develop</w:t>
      </w:r>
      <w:r>
        <w:rPr>
          <w:rFonts w:ascii="Times New Roman" w:eastAsia="Times New Roman" w:hAnsi="Times New Roman" w:cs="Times New Roman"/>
          <w:sz w:val="24"/>
          <w:szCs w:val="24"/>
          <w:lang w:val="en-US"/>
        </w:rPr>
        <w:t>ing</w:t>
      </w:r>
      <w:r w:rsidRPr="00EC7D18">
        <w:rPr>
          <w:rFonts w:ascii="Times New Roman" w:eastAsia="Times New Roman" w:hAnsi="Times New Roman" w:cs="Times New Roman"/>
          <w:sz w:val="24"/>
          <w:szCs w:val="24"/>
          <w:lang w:val="en-US"/>
        </w:rPr>
        <w:t xml:space="preserve"> all management options and tools</w:t>
      </w:r>
      <w:r>
        <w:rPr>
          <w:rFonts w:ascii="Times New Roman" w:eastAsia="Times New Roman" w:hAnsi="Times New Roman" w:cs="Times New Roman"/>
          <w:sz w:val="24"/>
          <w:szCs w:val="24"/>
          <w:lang w:val="en-US"/>
        </w:rPr>
        <w:t xml:space="preserve">. They </w:t>
      </w:r>
      <w:r w:rsidRPr="00EC7D18">
        <w:rPr>
          <w:rFonts w:ascii="Times New Roman" w:eastAsia="Times New Roman" w:hAnsi="Times New Roman" w:cs="Times New Roman"/>
          <w:sz w:val="24"/>
          <w:szCs w:val="24"/>
          <w:lang w:val="en-US"/>
        </w:rPr>
        <w:t xml:space="preserve">should be encouraged in </w:t>
      </w:r>
      <w:r>
        <w:rPr>
          <w:rFonts w:ascii="Times New Roman" w:eastAsia="Times New Roman" w:hAnsi="Times New Roman" w:cs="Times New Roman"/>
          <w:sz w:val="24"/>
          <w:szCs w:val="24"/>
          <w:lang w:val="en-US"/>
        </w:rPr>
        <w:t>their</w:t>
      </w:r>
      <w:r w:rsidRPr="00EC7D18">
        <w:rPr>
          <w:rFonts w:ascii="Times New Roman" w:eastAsia="Times New Roman" w:hAnsi="Times New Roman" w:cs="Times New Roman"/>
          <w:sz w:val="24"/>
          <w:szCs w:val="24"/>
          <w:lang w:val="en-US"/>
        </w:rPr>
        <w:t xml:space="preserve"> efforts.</w:t>
      </w:r>
      <w:r>
        <w:rPr>
          <w:rFonts w:ascii="Times New Roman" w:eastAsia="Times New Roman" w:hAnsi="Times New Roman" w:cs="Times New Roman"/>
          <w:sz w:val="24"/>
          <w:szCs w:val="24"/>
          <w:lang w:val="en-US"/>
        </w:rPr>
        <w:t xml:space="preserve"> </w:t>
      </w:r>
      <w:r w:rsidR="001D084A">
        <w:rPr>
          <w:rFonts w:ascii="Times New Roman" w:eastAsia="Times New Roman" w:hAnsi="Times New Roman" w:cs="Times New Roman"/>
          <w:sz w:val="24"/>
          <w:szCs w:val="24"/>
          <w:lang w:val="en-US"/>
        </w:rPr>
        <w:t xml:space="preserve">The </w:t>
      </w:r>
      <w:r w:rsidR="001D084A">
        <w:rPr>
          <w:rFonts w:ascii="Times New Roman" w:eastAsia="Times New Roman" w:hAnsi="Times New Roman" w:cs="Times New Roman"/>
          <w:sz w:val="24"/>
          <w:szCs w:val="24"/>
          <w:lang w:val="en-US" w:bidi="en-US"/>
        </w:rPr>
        <w:t>p</w:t>
      </w:r>
      <w:r w:rsidRPr="00060C2B">
        <w:rPr>
          <w:rFonts w:ascii="Times New Roman" w:eastAsia="Times New Roman" w:hAnsi="Times New Roman" w:cs="Times New Roman"/>
          <w:sz w:val="24"/>
          <w:szCs w:val="24"/>
          <w:lang w:val="en-US" w:bidi="en-US"/>
        </w:rPr>
        <w:t>rivate sector needs to be a key player in order to secure a higher probability for long-term su</w:t>
      </w:r>
      <w:r>
        <w:rPr>
          <w:rFonts w:ascii="Times New Roman" w:eastAsia="Times New Roman" w:hAnsi="Times New Roman" w:cs="Times New Roman"/>
          <w:sz w:val="24"/>
          <w:szCs w:val="24"/>
          <w:lang w:val="en-US" w:bidi="en-US"/>
        </w:rPr>
        <w:t xml:space="preserve">stainability of interventions. </w:t>
      </w:r>
      <w:r w:rsidRPr="00B0277E">
        <w:rPr>
          <w:rFonts w:ascii="Times New Roman" w:eastAsia="Times New Roman" w:hAnsi="Times New Roman" w:cs="Times New Roman"/>
          <w:sz w:val="24"/>
          <w:szCs w:val="24"/>
          <w:lang w:val="en-US" w:bidi="en-US"/>
        </w:rPr>
        <w:t xml:space="preserve">More collaboration </w:t>
      </w:r>
      <w:r w:rsidR="001D084A">
        <w:rPr>
          <w:rFonts w:ascii="Times New Roman" w:eastAsia="Times New Roman" w:hAnsi="Times New Roman" w:cs="Times New Roman"/>
          <w:sz w:val="24"/>
          <w:szCs w:val="24"/>
          <w:lang w:val="en-US" w:bidi="en-US"/>
        </w:rPr>
        <w:t xml:space="preserve">is needed </w:t>
      </w:r>
      <w:r w:rsidRPr="00B0277E">
        <w:rPr>
          <w:rFonts w:ascii="Times New Roman" w:eastAsia="Times New Roman" w:hAnsi="Times New Roman" w:cs="Times New Roman"/>
          <w:sz w:val="24"/>
          <w:szCs w:val="24"/>
          <w:lang w:val="en-US" w:bidi="en-US"/>
        </w:rPr>
        <w:t xml:space="preserve">as well with </w:t>
      </w:r>
      <w:r w:rsidR="001D084A">
        <w:rPr>
          <w:rFonts w:ascii="Times New Roman" w:hAnsi="Times New Roman" w:cs="Times New Roman"/>
          <w:sz w:val="24"/>
          <w:szCs w:val="24"/>
          <w:lang w:val="en-US"/>
        </w:rPr>
        <w:t>t</w:t>
      </w:r>
      <w:r w:rsidRPr="00B0277E">
        <w:rPr>
          <w:rFonts w:ascii="Times New Roman" w:hAnsi="Times New Roman" w:cs="Times New Roman"/>
          <w:sz w:val="24"/>
          <w:szCs w:val="24"/>
          <w:lang w:val="en-US"/>
        </w:rPr>
        <w:t xml:space="preserve">he Nairobi Convention, SIOFA, SWIOFA, WIOMSA, </w:t>
      </w:r>
      <w:proofErr w:type="gramStart"/>
      <w:r w:rsidRPr="00B0277E">
        <w:rPr>
          <w:rFonts w:ascii="Times New Roman" w:hAnsi="Times New Roman" w:cs="Times New Roman"/>
          <w:sz w:val="24"/>
          <w:szCs w:val="24"/>
          <w:lang w:val="en-US"/>
        </w:rPr>
        <w:t>ORDINAFRICA</w:t>
      </w:r>
      <w:proofErr w:type="gramEnd"/>
      <w:r>
        <w:rPr>
          <w:rFonts w:ascii="Times New Roman" w:hAnsi="Times New Roman" w:cs="Times New Roman"/>
          <w:sz w:val="24"/>
          <w:szCs w:val="24"/>
          <w:lang w:val="en-US"/>
        </w:rPr>
        <w:t>.</w:t>
      </w:r>
    </w:p>
    <w:p w:rsidR="00222D32" w:rsidRDefault="00222D32" w:rsidP="00222D32">
      <w:pPr>
        <w:spacing w:after="0" w:line="240" w:lineRule="auto"/>
        <w:jc w:val="both"/>
        <w:rPr>
          <w:rFonts w:ascii="Times New Roman" w:eastAsia="Times New Roman" w:hAnsi="Times New Roman" w:cs="Times New Roman"/>
          <w:sz w:val="24"/>
          <w:szCs w:val="24"/>
          <w:lang w:val="en-US" w:bidi="en-US"/>
        </w:rPr>
      </w:pPr>
    </w:p>
    <w:p w:rsidR="00222D32" w:rsidRDefault="006E329A" w:rsidP="00222D32">
      <w:pPr>
        <w:rPr>
          <w:rFonts w:ascii="Times New Roman" w:hAnsi="Times New Roman" w:cs="Times New Roman"/>
          <w:b/>
          <w:sz w:val="28"/>
          <w:szCs w:val="28"/>
          <w:lang w:val="en-US"/>
        </w:rPr>
      </w:pPr>
      <w:r>
        <w:rPr>
          <w:rFonts w:ascii="Times New Roman" w:hAnsi="Times New Roman" w:cs="Times New Roman"/>
          <w:b/>
          <w:sz w:val="28"/>
          <w:szCs w:val="28"/>
          <w:lang w:val="en-US"/>
        </w:rPr>
        <w:br w:type="page"/>
      </w:r>
      <w:r w:rsidR="00222D32">
        <w:rPr>
          <w:rFonts w:ascii="Times New Roman" w:hAnsi="Times New Roman" w:cs="Times New Roman"/>
          <w:b/>
          <w:sz w:val="28"/>
          <w:szCs w:val="28"/>
          <w:lang w:val="en-US"/>
        </w:rPr>
        <w:lastRenderedPageBreak/>
        <w:t>ANNEXES</w:t>
      </w:r>
    </w:p>
    <w:p w:rsidR="00222D32" w:rsidRPr="00876493" w:rsidRDefault="00222D32" w:rsidP="00222D32">
      <w:pPr>
        <w:rPr>
          <w:rFonts w:ascii="Times New Roman" w:hAnsi="Times New Roman" w:cs="Times New Roman"/>
          <w:b/>
          <w:sz w:val="28"/>
          <w:szCs w:val="28"/>
          <w:lang w:val="en-US"/>
        </w:rPr>
      </w:pPr>
      <w:r w:rsidRPr="00876493">
        <w:rPr>
          <w:rFonts w:ascii="Times New Roman" w:hAnsi="Times New Roman" w:cs="Times New Roman"/>
          <w:b/>
          <w:sz w:val="28"/>
          <w:szCs w:val="28"/>
          <w:lang w:val="en-US"/>
        </w:rPr>
        <w:t>ANNEX 1 Terms of Referenc</w:t>
      </w:r>
      <w:r>
        <w:rPr>
          <w:rFonts w:ascii="Times New Roman" w:hAnsi="Times New Roman" w:cs="Times New Roman"/>
          <w:b/>
          <w:sz w:val="28"/>
          <w:szCs w:val="28"/>
          <w:lang w:val="en-US"/>
        </w:rPr>
        <w:t>e (Project Log Frame in Annex A)</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0B428828" wp14:editId="126E222D">
            <wp:extent cx="5760720" cy="7925696"/>
            <wp:effectExtent l="0" t="0" r="0" b="0"/>
            <wp:docPr id="5" name="Image 5" descr="C:\Users\VIRGINIE\Desktop\scan TOR\T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RGINIE\Desktop\scan TOR\TOR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925696"/>
                    </a:xfrm>
                    <a:prstGeom prst="rect">
                      <a:avLst/>
                    </a:prstGeom>
                    <a:noFill/>
                    <a:ln>
                      <a:noFill/>
                    </a:ln>
                  </pic:spPr>
                </pic:pic>
              </a:graphicData>
            </a:graphic>
          </wp:inline>
        </w:drawing>
      </w:r>
    </w:p>
    <w:p w:rsidR="00222D32" w:rsidRDefault="00222D32" w:rsidP="00222D3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sectPr w:rsidR="00222D32" w:rsidSect="00680C5E">
          <w:footerReference w:type="default" r:id="rId19"/>
          <w:pgSz w:w="11906" w:h="16838"/>
          <w:pgMar w:top="1418" w:right="1418" w:bottom="1418" w:left="1418" w:header="708" w:footer="708" w:gutter="0"/>
          <w:cols w:space="708"/>
          <w:docGrid w:linePitch="360"/>
        </w:sect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7CF38886" wp14:editId="25C973BE">
            <wp:extent cx="5760720" cy="7923343"/>
            <wp:effectExtent l="0" t="0" r="0" b="1905"/>
            <wp:docPr id="4" name="Image 4" descr="C:\Users\VIRGINIE\Desktop\scan TOR\T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NIE\Desktop\scan TOR\TOR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923343"/>
                    </a:xfrm>
                    <a:prstGeom prst="rect">
                      <a:avLst/>
                    </a:prstGeom>
                    <a:noFill/>
                    <a:ln>
                      <a:noFill/>
                    </a:ln>
                  </pic:spPr>
                </pic:pic>
              </a:graphicData>
            </a:graphic>
          </wp:inline>
        </w:drawing>
      </w:r>
      <w:r w:rsidRPr="00EF0B83">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3C6A0BA0" wp14:editId="4B4CDD87">
            <wp:extent cx="5760720" cy="7923343"/>
            <wp:effectExtent l="0" t="0" r="0" b="1905"/>
            <wp:docPr id="6" name="Image 6" descr="C:\Users\VIRGINIE\Desktop\scan TOR\T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RGINIE\Desktop\scan TOR\TOR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7923343"/>
                    </a:xfrm>
                    <a:prstGeom prst="rect">
                      <a:avLst/>
                    </a:prstGeom>
                    <a:noFill/>
                    <a:ln>
                      <a:noFill/>
                    </a:ln>
                  </pic:spPr>
                </pic:pic>
              </a:graphicData>
            </a:graphic>
          </wp:inline>
        </w:drawing>
      </w:r>
      <w:r w:rsidRPr="00EF0B83">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5EDB6D2A" wp14:editId="22F7DE65">
            <wp:extent cx="5760720" cy="7923343"/>
            <wp:effectExtent l="0" t="0" r="0" b="1905"/>
            <wp:docPr id="7" name="Image 7" descr="C:\Users\VIRGINIE\Desktop\scan TOR\T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RGINIE\Desktop\scan TOR\TOR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7923343"/>
                    </a:xfrm>
                    <a:prstGeom prst="rect">
                      <a:avLst/>
                    </a:prstGeom>
                    <a:noFill/>
                    <a:ln>
                      <a:noFill/>
                    </a:ln>
                  </pic:spPr>
                </pic:pic>
              </a:graphicData>
            </a:graphic>
          </wp:inline>
        </w:drawing>
      </w:r>
      <w:r w:rsidRPr="00EF0B83">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1A1B7F04" wp14:editId="2BE48A61">
            <wp:extent cx="5760720" cy="7923343"/>
            <wp:effectExtent l="0" t="0" r="0" b="1905"/>
            <wp:docPr id="9" name="Image 9" descr="C:\Users\VIRGINIE\Desktop\scan TOR\T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RGINIE\Desktop\scan TOR\TOR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923343"/>
                    </a:xfrm>
                    <a:prstGeom prst="rect">
                      <a:avLst/>
                    </a:prstGeom>
                    <a:noFill/>
                    <a:ln>
                      <a:noFill/>
                    </a:ln>
                  </pic:spPr>
                </pic:pic>
              </a:graphicData>
            </a:graphic>
          </wp:inline>
        </w:drawing>
      </w:r>
      <w:r w:rsidRPr="0039581F">
        <w:rPr>
          <w:rFonts w:ascii="Times New Roman" w:hAnsi="Times New Roman" w:cs="Times New Roman"/>
          <w:b/>
          <w:noProof/>
          <w:sz w:val="24"/>
          <w:szCs w:val="24"/>
          <w:lang w:val="en-US"/>
        </w:rPr>
        <w:t xml:space="preserve"> </w:t>
      </w:r>
      <w:r>
        <w:rPr>
          <w:rFonts w:ascii="Times New Roman" w:hAnsi="Times New Roman" w:cs="Times New Roman"/>
          <w:b/>
          <w:noProof/>
          <w:sz w:val="24"/>
          <w:szCs w:val="24"/>
        </w:rPr>
        <w:lastRenderedPageBreak/>
        <w:drawing>
          <wp:inline distT="0" distB="0" distL="0" distR="0" wp14:anchorId="799D817A" wp14:editId="2A7D2826">
            <wp:extent cx="5760720" cy="7923343"/>
            <wp:effectExtent l="0" t="0" r="0" b="1905"/>
            <wp:docPr id="10" name="Image 10" descr="C:\Users\VIRGINIE\Desktop\scan TOR\TO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RGINIE\Desktop\scan TOR\TOR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7923343"/>
                    </a:xfrm>
                    <a:prstGeom prst="rect">
                      <a:avLst/>
                    </a:prstGeom>
                    <a:noFill/>
                    <a:ln>
                      <a:noFill/>
                    </a:ln>
                  </pic:spPr>
                </pic:pic>
              </a:graphicData>
            </a:graphic>
          </wp:inline>
        </w:drawing>
      </w:r>
      <w:r w:rsidRPr="00ED0D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sz w:val="24"/>
          <w:szCs w:val="24"/>
        </w:rPr>
        <w:lastRenderedPageBreak/>
        <w:drawing>
          <wp:inline distT="0" distB="0" distL="0" distR="0" wp14:anchorId="1E79F2FA" wp14:editId="476B2B00">
            <wp:extent cx="5759450" cy="7915275"/>
            <wp:effectExtent l="0" t="0" r="0" b="9525"/>
            <wp:docPr id="26" name="Image 26" descr="C:\Users\VIRGINIE\Desktop\30 5 2013 SIO\PLF TOR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RGINIE\Desktop\30 5 2013 SIO\PLF TOR P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7915275"/>
                    </a:xfrm>
                    <a:prstGeom prst="rect">
                      <a:avLst/>
                    </a:prstGeom>
                    <a:noFill/>
                    <a:ln>
                      <a:noFill/>
                    </a:ln>
                  </pic:spPr>
                </pic:pic>
              </a:graphicData>
            </a:graphic>
          </wp:inline>
        </w:drawing>
      </w:r>
      <w:r w:rsidRPr="00E86FD6">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755D7218" wp14:editId="1CEEED6B">
            <wp:extent cx="5759450" cy="7915275"/>
            <wp:effectExtent l="0" t="0" r="0" b="9525"/>
            <wp:docPr id="27" name="Image 27" descr="C:\Users\VIRGINIE\Desktop\30 5 2013 SIO\PLF TOR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NIE\Desktop\30 5 2013 SIO\PLF TOR P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915275"/>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14:anchorId="1516EE87" wp14:editId="2BC95D8D">
            <wp:extent cx="5759450" cy="7915424"/>
            <wp:effectExtent l="0" t="0" r="0" b="9525"/>
            <wp:docPr id="28" name="Image 28" descr="C:\Users\VIRGINIE\Desktop\30 5 2013 SIO\PLF TOR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RGINIE\Desktop\30 5 2013 SIO\PLF TOR p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915424"/>
                    </a:xfrm>
                    <a:prstGeom prst="rect">
                      <a:avLst/>
                    </a:prstGeom>
                    <a:noFill/>
                    <a:ln>
                      <a:noFill/>
                    </a:ln>
                  </pic:spPr>
                </pic:pic>
              </a:graphicData>
            </a:graphic>
          </wp:inline>
        </w:drawing>
      </w:r>
      <w:r w:rsidRPr="00E23A3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6716C003" wp14:editId="6ED13277">
            <wp:extent cx="5759450" cy="7915424"/>
            <wp:effectExtent l="0" t="0" r="0" b="9525"/>
            <wp:docPr id="29" name="Image 29" descr="C:\Users\VIRGINIE\Desktop\30 5 2013 SIO\PLF TOR 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RGINIE\Desktop\30 5 2013 SIO\PLF TOR P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915424"/>
                    </a:xfrm>
                    <a:prstGeom prst="rect">
                      <a:avLst/>
                    </a:prstGeom>
                    <a:noFill/>
                    <a:ln>
                      <a:noFill/>
                    </a:ln>
                  </pic:spPr>
                </pic:pic>
              </a:graphicData>
            </a:graphic>
          </wp:inline>
        </w:drawing>
      </w:r>
      <w:r w:rsidRPr="00ED0D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6A89F757" wp14:editId="49E2A50A">
            <wp:extent cx="5759450" cy="7915424"/>
            <wp:effectExtent l="0" t="0" r="0" b="9525"/>
            <wp:docPr id="30" name="Image 30" descr="C:\Users\VIRGINIE\Desktop\30 5 2013 SIO\PLF TOR p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RGINIE\Desktop\30 5 2013 SIO\PLF TOR p5 .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915424"/>
                    </a:xfrm>
                    <a:prstGeom prst="rect">
                      <a:avLst/>
                    </a:prstGeom>
                    <a:noFill/>
                    <a:ln>
                      <a:noFill/>
                    </a:ln>
                  </pic:spPr>
                </pic:pic>
              </a:graphicData>
            </a:graphic>
          </wp:inline>
        </w:drawing>
      </w:r>
    </w:p>
    <w:p w:rsidR="00222D32" w:rsidRDefault="00222D32" w:rsidP="00222D3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sectPr w:rsidR="00222D32" w:rsidSect="00680C5E">
          <w:pgSz w:w="11906" w:h="16838"/>
          <w:pgMar w:top="1418" w:right="1418" w:bottom="1418" w:left="1418" w:header="709" w:footer="709" w:gutter="0"/>
          <w:cols w:space="708"/>
          <w:docGrid w:linePitch="360"/>
        </w:sectPr>
      </w:pPr>
      <w:r w:rsidRPr="00EF0B83">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00FF84C4" wp14:editId="6594F5AB">
            <wp:extent cx="5760720" cy="7923343"/>
            <wp:effectExtent l="0" t="0" r="0" b="1905"/>
            <wp:docPr id="17" name="Image 17" descr="C:\Users\VIRGINIE\Desktop\scan TOR\TO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RGINIE\Desktop\scan TOR\TOR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7923343"/>
                    </a:xfrm>
                    <a:prstGeom prst="rect">
                      <a:avLst/>
                    </a:prstGeom>
                    <a:noFill/>
                    <a:ln>
                      <a:noFill/>
                    </a:ln>
                  </pic:spPr>
                </pic:pic>
              </a:graphicData>
            </a:graphic>
          </wp:inline>
        </w:drawing>
      </w:r>
    </w:p>
    <w:p w:rsidR="00222D32" w:rsidRPr="00572DA8" w:rsidRDefault="00222D32" w:rsidP="00222D32">
      <w:pPr>
        <w:rPr>
          <w:rFonts w:ascii="Times New Roman" w:hAnsi="Times New Roman" w:cs="Times New Roman"/>
          <w:b/>
          <w:sz w:val="24"/>
          <w:szCs w:val="24"/>
        </w:rPr>
      </w:pPr>
      <w:r w:rsidRPr="00572DA8">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372767C6" wp14:editId="7DC4FB2E">
            <wp:extent cx="5760720" cy="7923343"/>
            <wp:effectExtent l="0" t="0" r="0" b="1905"/>
            <wp:docPr id="18" name="Image 18" descr="C:\Users\VIRGINIE\Desktop\scan TOR\TOR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RGINIE\Desktop\scan TOR\TOR 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7923343"/>
                    </a:xfrm>
                    <a:prstGeom prst="rect">
                      <a:avLst/>
                    </a:prstGeom>
                    <a:noFill/>
                    <a:ln>
                      <a:noFill/>
                    </a:ln>
                  </pic:spPr>
                </pic:pic>
              </a:graphicData>
            </a:graphic>
          </wp:inline>
        </w:drawing>
      </w:r>
      <w:r w:rsidRPr="00572D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08E51544" wp14:editId="576D876D">
            <wp:extent cx="5760720" cy="7923343"/>
            <wp:effectExtent l="0" t="0" r="0" b="1905"/>
            <wp:docPr id="19" name="Image 19" descr="C:\Users\VIRGINIE\Desktop\scan TOR\TOR1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RGINIE\Desktop\scan TOR\TOR14jp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7923343"/>
                    </a:xfrm>
                    <a:prstGeom prst="rect">
                      <a:avLst/>
                    </a:prstGeom>
                    <a:noFill/>
                    <a:ln>
                      <a:noFill/>
                    </a:ln>
                  </pic:spPr>
                </pic:pic>
              </a:graphicData>
            </a:graphic>
          </wp:inline>
        </w:drawing>
      </w:r>
      <w:r w:rsidRPr="00572D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1FF14381" wp14:editId="05B77CB7">
            <wp:extent cx="5760720" cy="7923343"/>
            <wp:effectExtent l="0" t="0" r="0" b="1905"/>
            <wp:docPr id="20" name="Image 20" descr="C:\Users\VIRGINIE\Desktop\scan TOR\TOR1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RGINIE\Desktop\scan TOR\TOR15jp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7923343"/>
                    </a:xfrm>
                    <a:prstGeom prst="rect">
                      <a:avLst/>
                    </a:prstGeom>
                    <a:noFill/>
                    <a:ln>
                      <a:noFill/>
                    </a:ln>
                  </pic:spPr>
                </pic:pic>
              </a:graphicData>
            </a:graphic>
          </wp:inline>
        </w:drawing>
      </w:r>
      <w:r w:rsidRPr="00572D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6B382B94" wp14:editId="64ECC852">
            <wp:extent cx="5760720" cy="7923343"/>
            <wp:effectExtent l="0" t="0" r="0" b="1905"/>
            <wp:docPr id="21" name="Image 21" descr="C:\Users\VIRGINIE\Desktop\scan TOR\TO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RGINIE\Desktop\scan TOR\TOR 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7923343"/>
                    </a:xfrm>
                    <a:prstGeom prst="rect">
                      <a:avLst/>
                    </a:prstGeom>
                    <a:noFill/>
                    <a:ln>
                      <a:noFill/>
                    </a:ln>
                  </pic:spPr>
                </pic:pic>
              </a:graphicData>
            </a:graphic>
          </wp:inline>
        </w:drawing>
      </w:r>
      <w:r w:rsidRPr="00572D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6ACDDFDB" wp14:editId="7711CE3D">
            <wp:extent cx="5760720" cy="7923343"/>
            <wp:effectExtent l="0" t="0" r="0" b="1905"/>
            <wp:docPr id="22" name="Image 22" descr="C:\Users\VIRGINIE\Desktop\scan TOR\TO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RGINIE\Desktop\scan TOR\TOR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7923343"/>
                    </a:xfrm>
                    <a:prstGeom prst="rect">
                      <a:avLst/>
                    </a:prstGeom>
                    <a:noFill/>
                    <a:ln>
                      <a:noFill/>
                    </a:ln>
                  </pic:spPr>
                </pic:pic>
              </a:graphicData>
            </a:graphic>
          </wp:inline>
        </w:drawing>
      </w:r>
      <w:r w:rsidRPr="00572D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0121F9C4" wp14:editId="0F779492">
            <wp:extent cx="5760720" cy="7923343"/>
            <wp:effectExtent l="0" t="0" r="0" b="1905"/>
            <wp:docPr id="23" name="Image 23" descr="C:\Users\VIRGINIE\Desktop\scan TOR\TO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RGINIE\Desktop\scan TOR\TOR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7923343"/>
                    </a:xfrm>
                    <a:prstGeom prst="rect">
                      <a:avLst/>
                    </a:prstGeom>
                    <a:noFill/>
                    <a:ln>
                      <a:noFill/>
                    </a:ln>
                  </pic:spPr>
                </pic:pic>
              </a:graphicData>
            </a:graphic>
          </wp:inline>
        </w:drawing>
      </w:r>
      <w:r w:rsidRPr="00572D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798B59A3" wp14:editId="71FABB2F">
            <wp:extent cx="5760720" cy="7923343"/>
            <wp:effectExtent l="0" t="0" r="0" b="1905"/>
            <wp:docPr id="24" name="Image 24" descr="C:\Users\VIRGINIE\Desktop\scan TOR\TOR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RGINIE\Desktop\scan TOR\TOR 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7923343"/>
                    </a:xfrm>
                    <a:prstGeom prst="rect">
                      <a:avLst/>
                    </a:prstGeom>
                    <a:noFill/>
                    <a:ln>
                      <a:noFill/>
                    </a:ln>
                  </pic:spPr>
                </pic:pic>
              </a:graphicData>
            </a:graphic>
          </wp:inline>
        </w:drawing>
      </w:r>
    </w:p>
    <w:p w:rsidR="00222D32" w:rsidRPr="00572DA8" w:rsidRDefault="00222D32" w:rsidP="00222D32">
      <w:pPr>
        <w:rPr>
          <w:b/>
        </w:rPr>
        <w:sectPr w:rsidR="00222D32" w:rsidRPr="00572DA8" w:rsidSect="00680C5E">
          <w:pgSz w:w="11906" w:h="16838"/>
          <w:pgMar w:top="1418" w:right="1418" w:bottom="1418" w:left="1418" w:header="709" w:footer="709" w:gutter="0"/>
          <w:cols w:space="708"/>
          <w:docGrid w:linePitch="360"/>
        </w:sectPr>
      </w:pPr>
      <w:r w:rsidRPr="00572DA8">
        <w:rPr>
          <w:b/>
        </w:rPr>
        <w:br w:type="page"/>
      </w:r>
    </w:p>
    <w:p w:rsidR="00222D32" w:rsidRPr="00B22CE1" w:rsidRDefault="00222D32" w:rsidP="00222D32">
      <w:pPr>
        <w:rPr>
          <w:rFonts w:ascii="Times New Roman" w:hAnsi="Times New Roman" w:cs="Times New Roman"/>
          <w:b/>
          <w:bCs/>
          <w:color w:val="004DFB"/>
          <w:sz w:val="24"/>
          <w:szCs w:val="24"/>
        </w:rPr>
      </w:pPr>
      <w:r>
        <w:rPr>
          <w:rFonts w:ascii="Times New Roman" w:hAnsi="Times New Roman" w:cs="Times New Roman"/>
          <w:b/>
          <w:sz w:val="28"/>
          <w:szCs w:val="28"/>
        </w:rPr>
        <w:lastRenderedPageBreak/>
        <w:t>ANNEX 2 </w:t>
      </w:r>
      <w:r w:rsidRPr="00B22CE1">
        <w:rPr>
          <w:rFonts w:ascii="Times New Roman" w:hAnsi="Times New Roman" w:cs="Times New Roman"/>
          <w:b/>
          <w:sz w:val="28"/>
          <w:szCs w:val="28"/>
        </w:rPr>
        <w:t xml:space="preserve"> </w:t>
      </w:r>
      <w:r w:rsidRPr="00B22CE1">
        <w:rPr>
          <w:rFonts w:ascii="Times New Roman" w:hAnsi="Times New Roman" w:cs="Times New Roman"/>
          <w:b/>
          <w:bCs/>
          <w:color w:val="000000" w:themeColor="text1"/>
          <w:sz w:val="28"/>
          <w:szCs w:val="28"/>
        </w:rPr>
        <w:t xml:space="preserve">Evaluation Question Matrix and </w:t>
      </w:r>
      <w:r>
        <w:rPr>
          <w:rFonts w:ascii="Times New Roman" w:hAnsi="Times New Roman" w:cs="Times New Roman"/>
          <w:b/>
          <w:bCs/>
          <w:color w:val="000000" w:themeColor="text1"/>
          <w:sz w:val="28"/>
          <w:szCs w:val="28"/>
        </w:rPr>
        <w:t>Q</w:t>
      </w:r>
      <w:r w:rsidRPr="00B22CE1">
        <w:rPr>
          <w:rFonts w:ascii="Times New Roman" w:hAnsi="Times New Roman" w:cs="Times New Roman"/>
          <w:b/>
          <w:bCs/>
          <w:color w:val="000000" w:themeColor="text1"/>
          <w:sz w:val="28"/>
          <w:szCs w:val="28"/>
        </w:rPr>
        <w:t>uestionnaire</w:t>
      </w:r>
      <w:r w:rsidRPr="00B22CE1">
        <w:rPr>
          <w:rFonts w:ascii="Times New Roman" w:hAnsi="Times New Roman" w:cs="Times New Roman"/>
          <w:b/>
          <w:bCs/>
          <w:color w:val="004DFB"/>
          <w:sz w:val="24"/>
          <w:szCs w:val="24"/>
        </w:rPr>
        <w:t xml:space="preserve"> </w:t>
      </w:r>
    </w:p>
    <w:p w:rsidR="00222D32" w:rsidRDefault="00222D32" w:rsidP="00222D32">
      <w:pPr>
        <w:pStyle w:val="Paragraphedeliste"/>
        <w:numPr>
          <w:ilvl w:val="0"/>
          <w:numId w:val="12"/>
        </w:numPr>
        <w:spacing w:after="0" w:line="360" w:lineRule="auto"/>
        <w:jc w:val="both"/>
        <w:outlineLvl w:val="0"/>
        <w:rPr>
          <w:rFonts w:ascii="Times New Roman" w:hAnsi="Times New Roman" w:cs="Times New Roman"/>
          <w:b/>
          <w:sz w:val="28"/>
          <w:szCs w:val="28"/>
          <w:u w:val="single"/>
          <w:lang w:val="en-US"/>
        </w:rPr>
      </w:pPr>
      <w:r w:rsidRPr="00BE58BB">
        <w:rPr>
          <w:rFonts w:ascii="Times New Roman" w:hAnsi="Times New Roman" w:cs="Times New Roman"/>
          <w:b/>
          <w:sz w:val="28"/>
          <w:szCs w:val="28"/>
          <w:u w:val="single"/>
          <w:lang w:val="en-US"/>
        </w:rPr>
        <w:t>Evaluation Question Matrix</w:t>
      </w:r>
    </w:p>
    <w:p w:rsidR="00222D32" w:rsidRDefault="00222D32" w:rsidP="00222D32">
      <w:pPr>
        <w:pStyle w:val="Paragraphedeliste"/>
        <w:spacing w:after="0" w:line="360" w:lineRule="auto"/>
        <w:jc w:val="both"/>
        <w:outlineLvl w:val="0"/>
        <w:rPr>
          <w:rFonts w:ascii="Times New Roman" w:hAnsi="Times New Roman" w:cs="Times New Roman"/>
          <w:b/>
          <w:sz w:val="28"/>
          <w:szCs w:val="28"/>
          <w:u w:val="single"/>
          <w:lang w:val="en-US"/>
        </w:rPr>
      </w:pPr>
    </w:p>
    <w:tbl>
      <w:tblPr>
        <w:tblpPr w:leftFromText="180" w:rightFromText="180" w:vertAnchor="text" w:horzAnchor="page" w:tblpX="454" w:tblpY="197"/>
        <w:tblW w:w="14601"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6158"/>
        <w:gridCol w:w="3870"/>
        <w:gridCol w:w="2430"/>
        <w:gridCol w:w="1923"/>
        <w:gridCol w:w="21"/>
      </w:tblGrid>
      <w:tr w:rsidR="00222D32" w:rsidRPr="001340C5" w:rsidTr="00680C5E">
        <w:trPr>
          <w:gridAfter w:val="1"/>
          <w:wAfter w:w="21" w:type="dxa"/>
          <w:tblHeader/>
        </w:trPr>
        <w:tc>
          <w:tcPr>
            <w:tcW w:w="6357" w:type="dxa"/>
            <w:gridSpan w:val="2"/>
            <w:tcBorders>
              <w:top w:val="single" w:sz="6" w:space="0" w:color="auto"/>
              <w:left w:val="single" w:sz="6" w:space="0" w:color="auto"/>
              <w:bottom w:val="single" w:sz="6" w:space="0" w:color="auto"/>
            </w:tcBorders>
            <w:shd w:val="clear" w:color="auto" w:fill="D9D9D9" w:themeFill="background1" w:themeFillShade="D9"/>
            <w:vAlign w:val="center"/>
          </w:tcPr>
          <w:p w:rsidR="00222D32" w:rsidRPr="001340C5" w:rsidRDefault="00222D32" w:rsidP="00680C5E">
            <w:pPr>
              <w:spacing w:after="0"/>
              <w:jc w:val="center"/>
              <w:rPr>
                <w:rFonts w:ascii="Times New Roman" w:eastAsia="Times New Roman" w:hAnsi="Times New Roman" w:cs="Times New Roman"/>
                <w:b/>
                <w:sz w:val="24"/>
                <w:szCs w:val="24"/>
              </w:rPr>
            </w:pPr>
            <w:r w:rsidRPr="001340C5">
              <w:rPr>
                <w:rFonts w:ascii="Times New Roman" w:eastAsia="Times New Roman" w:hAnsi="Times New Roman" w:cs="Times New Roman"/>
                <w:b/>
                <w:sz w:val="24"/>
                <w:szCs w:val="24"/>
              </w:rPr>
              <w:t>Evaluative Criteria Questions</w:t>
            </w:r>
          </w:p>
        </w:tc>
        <w:tc>
          <w:tcPr>
            <w:tcW w:w="3870" w:type="dxa"/>
            <w:tcBorders>
              <w:top w:val="single" w:sz="6" w:space="0" w:color="auto"/>
              <w:bottom w:val="single" w:sz="6" w:space="0" w:color="auto"/>
            </w:tcBorders>
            <w:shd w:val="clear" w:color="auto" w:fill="D9D9D9" w:themeFill="background1" w:themeFillShade="D9"/>
            <w:vAlign w:val="center"/>
          </w:tcPr>
          <w:p w:rsidR="00222D32" w:rsidRPr="001340C5" w:rsidRDefault="00222D32" w:rsidP="00680C5E">
            <w:pPr>
              <w:spacing w:after="0"/>
              <w:jc w:val="center"/>
              <w:rPr>
                <w:rFonts w:ascii="Times New Roman" w:eastAsia="Times New Roman" w:hAnsi="Times New Roman" w:cs="Times New Roman"/>
                <w:b/>
                <w:sz w:val="24"/>
                <w:szCs w:val="24"/>
              </w:rPr>
            </w:pPr>
            <w:r w:rsidRPr="001340C5">
              <w:rPr>
                <w:rFonts w:ascii="Times New Roman" w:eastAsia="Times New Roman" w:hAnsi="Times New Roman" w:cs="Times New Roman"/>
                <w:b/>
                <w:sz w:val="24"/>
                <w:szCs w:val="24"/>
              </w:rPr>
              <w:t>Indicators</w:t>
            </w:r>
          </w:p>
        </w:tc>
        <w:tc>
          <w:tcPr>
            <w:tcW w:w="2430" w:type="dxa"/>
            <w:tcBorders>
              <w:top w:val="single" w:sz="6" w:space="0" w:color="auto"/>
              <w:bottom w:val="single" w:sz="6" w:space="0" w:color="auto"/>
            </w:tcBorders>
            <w:shd w:val="clear" w:color="auto" w:fill="D9D9D9" w:themeFill="background1" w:themeFillShade="D9"/>
            <w:vAlign w:val="center"/>
          </w:tcPr>
          <w:p w:rsidR="00222D32" w:rsidRPr="001340C5" w:rsidRDefault="00222D32" w:rsidP="00680C5E">
            <w:pPr>
              <w:spacing w:after="0"/>
              <w:jc w:val="center"/>
              <w:rPr>
                <w:rFonts w:ascii="Times New Roman" w:eastAsia="Times New Roman" w:hAnsi="Times New Roman" w:cs="Times New Roman"/>
                <w:b/>
                <w:sz w:val="24"/>
                <w:szCs w:val="24"/>
              </w:rPr>
            </w:pPr>
            <w:r w:rsidRPr="001340C5">
              <w:rPr>
                <w:rFonts w:ascii="Times New Roman" w:eastAsia="Times New Roman" w:hAnsi="Times New Roman" w:cs="Times New Roman"/>
                <w:b/>
                <w:sz w:val="24"/>
                <w:szCs w:val="24"/>
              </w:rPr>
              <w:t>Sources</w:t>
            </w:r>
          </w:p>
        </w:tc>
        <w:tc>
          <w:tcPr>
            <w:tcW w:w="1923" w:type="dxa"/>
            <w:tcBorders>
              <w:top w:val="single" w:sz="6" w:space="0" w:color="auto"/>
              <w:bottom w:val="single" w:sz="6" w:space="0" w:color="auto"/>
              <w:right w:val="single" w:sz="6" w:space="0" w:color="auto"/>
            </w:tcBorders>
            <w:shd w:val="clear" w:color="auto" w:fill="D9D9D9" w:themeFill="background1" w:themeFillShade="D9"/>
            <w:vAlign w:val="center"/>
          </w:tcPr>
          <w:p w:rsidR="00222D32" w:rsidRPr="001340C5" w:rsidRDefault="00222D32" w:rsidP="00680C5E">
            <w:pPr>
              <w:spacing w:after="0"/>
              <w:jc w:val="center"/>
              <w:rPr>
                <w:rFonts w:ascii="Times New Roman" w:eastAsia="Times New Roman" w:hAnsi="Times New Roman" w:cs="Times New Roman"/>
                <w:b/>
                <w:sz w:val="24"/>
                <w:szCs w:val="24"/>
              </w:rPr>
            </w:pPr>
            <w:r w:rsidRPr="001340C5">
              <w:rPr>
                <w:rFonts w:ascii="Times New Roman" w:eastAsia="Times New Roman" w:hAnsi="Times New Roman" w:cs="Times New Roman"/>
                <w:b/>
                <w:sz w:val="24"/>
                <w:szCs w:val="24"/>
              </w:rPr>
              <w:t>Methodology</w:t>
            </w:r>
          </w:p>
        </w:tc>
      </w:tr>
      <w:tr w:rsidR="00222D32" w:rsidRPr="00803353" w:rsidTr="00680C5E">
        <w:trPr>
          <w:gridAfter w:val="1"/>
          <w:wAfter w:w="21" w:type="dxa"/>
        </w:trPr>
        <w:tc>
          <w:tcPr>
            <w:tcW w:w="14580" w:type="dxa"/>
            <w:gridSpan w:val="5"/>
            <w:tcBorders>
              <w:left w:val="single" w:sz="6" w:space="0" w:color="auto"/>
              <w:right w:val="single" w:sz="6" w:space="0" w:color="auto"/>
            </w:tcBorders>
            <w:shd w:val="pct12" w:color="auto" w:fill="000000" w:themeFill="text1"/>
          </w:tcPr>
          <w:p w:rsidR="00222D32" w:rsidRPr="001340C5" w:rsidRDefault="00222D32" w:rsidP="00680C5E">
            <w:pPr>
              <w:numPr>
                <w:ilvl w:val="12"/>
                <w:numId w:val="0"/>
              </w:numPr>
              <w:spacing w:after="0"/>
              <w:rPr>
                <w:rFonts w:ascii="Times New Roman" w:eastAsia="Times New Roman" w:hAnsi="Times New Roman" w:cs="Times New Roman"/>
                <w:iCs/>
                <w:sz w:val="24"/>
                <w:szCs w:val="24"/>
                <w:highlight w:val="yellow"/>
                <w:lang w:val="en-US"/>
              </w:rPr>
            </w:pPr>
            <w:r w:rsidRPr="001340C5">
              <w:rPr>
                <w:rFonts w:ascii="Times New Roman" w:eastAsia="Times New Roman" w:hAnsi="Times New Roman" w:cs="Times New Roman"/>
                <w:b/>
                <w:iCs/>
                <w:sz w:val="24"/>
                <w:szCs w:val="24"/>
                <w:lang w:val="en-US"/>
              </w:rPr>
              <w:t>Relevance</w:t>
            </w:r>
            <w:r w:rsidRPr="001340C5">
              <w:rPr>
                <w:rFonts w:ascii="Times New Roman" w:eastAsia="Times New Roman" w:hAnsi="Times New Roman" w:cs="Times New Roman"/>
                <w:iCs/>
                <w:sz w:val="24"/>
                <w:szCs w:val="24"/>
                <w:lang w:val="en-US"/>
              </w:rPr>
              <w:t xml:space="preserve">: How does the project relate to the main objectives of the GEF focal area, and to the environment and development priorities at the local, regional and national levels? </w:t>
            </w:r>
          </w:p>
        </w:tc>
      </w:tr>
      <w:tr w:rsidR="00222D32" w:rsidRPr="001340C5" w:rsidTr="00680C5E">
        <w:trPr>
          <w:gridAfter w:val="1"/>
          <w:wAfter w:w="21" w:type="dxa"/>
          <w:trHeight w:val="1240"/>
        </w:trPr>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outlineLvl w:val="0"/>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To what the extent the project is in line with the GEF International Waters priorities and to the strategic program on restoring and sustaining coastal and marine fish stocks and associated biological diversity?</w:t>
            </w:r>
            <w:r w:rsidRPr="001340C5">
              <w:rPr>
                <w:rFonts w:ascii="Times New Roman" w:hAnsi="Times New Roman" w:cs="Times New Roman"/>
                <w:b/>
                <w:smallCaps/>
                <w:sz w:val="24"/>
                <w:szCs w:val="24"/>
                <w:lang w:val="en-US"/>
              </w:rPr>
              <w:t xml:space="preserve"> </w:t>
            </w:r>
          </w:p>
        </w:tc>
        <w:tc>
          <w:tcPr>
            <w:tcW w:w="3870" w:type="dxa"/>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E13D8F">
              <w:rPr>
                <w:rFonts w:ascii="Times New Roman" w:hAnsi="Times New Roman" w:cs="Times New Roman"/>
                <w:b/>
                <w:sz w:val="24"/>
                <w:szCs w:val="24"/>
                <w:lang w:val="en-US"/>
              </w:rPr>
              <w:t xml:space="preserve">. </w:t>
            </w:r>
            <w:r>
              <w:rPr>
                <w:rFonts w:ascii="Times New Roman" w:eastAsia="Times New Roman" w:hAnsi="Times New Roman" w:cs="Times New Roman"/>
                <w:sz w:val="24"/>
                <w:szCs w:val="24"/>
                <w:lang w:val="en-US"/>
              </w:rPr>
              <w:t>GEF International Waters priorities.</w:t>
            </w:r>
          </w:p>
        </w:tc>
        <w:tc>
          <w:tcPr>
            <w:tcW w:w="2430" w:type="dxa"/>
          </w:tcPr>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Project Document, reports and outputs.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GEF IW priorities</w:t>
            </w:r>
          </w:p>
        </w:tc>
        <w:tc>
          <w:tcPr>
            <w:tcW w:w="1923" w:type="dxa"/>
            <w:tcBorders>
              <w:right w:val="single" w:sz="6" w:space="0" w:color="auto"/>
            </w:tcBorders>
          </w:tcPr>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Analysis of sources.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Interviews.</w:t>
            </w:r>
          </w:p>
        </w:tc>
      </w:tr>
      <w:tr w:rsidR="00222D32" w:rsidRPr="00E13D8F" w:rsidTr="00680C5E">
        <w:trPr>
          <w:gridAfter w:val="1"/>
          <w:wAfter w:w="21" w:type="dxa"/>
        </w:trPr>
        <w:tc>
          <w:tcPr>
            <w:tcW w:w="199" w:type="dxa"/>
            <w:tcBorders>
              <w:top w:val="nil"/>
              <w:left w:val="nil"/>
              <w:bottom w:val="nil"/>
              <w:right w:val="nil"/>
            </w:tcBorders>
            <w:shd w:val="pct12" w:color="auto" w:fill="FFFFFF"/>
          </w:tcPr>
          <w:p w:rsidR="00222D32" w:rsidRPr="00E13D8F"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E13D8F"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E13D8F">
              <w:rPr>
                <w:rFonts w:ascii="Times New Roman" w:hAnsi="Times New Roman" w:cs="Times New Roman"/>
                <w:b/>
                <w:sz w:val="24"/>
                <w:szCs w:val="24"/>
                <w:lang w:val="en-US"/>
              </w:rPr>
              <w:t xml:space="preserve">. </w:t>
            </w:r>
            <w:r w:rsidRPr="00E13D8F">
              <w:rPr>
                <w:rFonts w:ascii="Times New Roman" w:eastAsia="Times New Roman" w:hAnsi="Times New Roman" w:cs="Times New Roman"/>
                <w:sz w:val="24"/>
                <w:szCs w:val="24"/>
                <w:lang w:val="en-US"/>
              </w:rPr>
              <w:t>Is the project relevant to UNCBD and other international convention objectives?</w:t>
            </w:r>
          </w:p>
        </w:tc>
        <w:tc>
          <w:tcPr>
            <w:tcW w:w="3870" w:type="dxa"/>
          </w:tcPr>
          <w:p w:rsidR="00222D32" w:rsidRPr="00E13D8F" w:rsidRDefault="00222D32" w:rsidP="00680C5E">
            <w:pPr>
              <w:autoSpaceDE w:val="0"/>
              <w:autoSpaceDN w:val="0"/>
              <w:adjustRightInd w:val="0"/>
              <w:spacing w:after="0" w:line="240" w:lineRule="auto"/>
              <w:rPr>
                <w:rFonts w:ascii="Times New Roman" w:hAnsi="Times New Roman" w:cs="Times New Roman"/>
                <w:color w:val="000000"/>
                <w:sz w:val="24"/>
                <w:szCs w:val="24"/>
                <w:lang w:val="en-US"/>
              </w:rPr>
            </w:pPr>
            <w:r w:rsidRPr="00E13D8F">
              <w:rPr>
                <w:rFonts w:ascii="Times New Roman" w:hAnsi="Times New Roman" w:cs="Times New Roman"/>
                <w:b/>
                <w:sz w:val="24"/>
                <w:szCs w:val="24"/>
                <w:lang w:val="en-US"/>
              </w:rPr>
              <w:t xml:space="preserve">. </w:t>
            </w:r>
            <w:r w:rsidRPr="00E13D8F">
              <w:rPr>
                <w:rFonts w:ascii="Times New Roman" w:hAnsi="Times New Roman" w:cs="Times New Roman"/>
                <w:color w:val="000000"/>
                <w:sz w:val="24"/>
                <w:szCs w:val="24"/>
                <w:lang w:val="en-US"/>
              </w:rPr>
              <w:t>UNCBD priorities and areas of work incorporated in project design.</w:t>
            </w:r>
          </w:p>
          <w:p w:rsidR="00222D32" w:rsidRPr="00E13D8F" w:rsidRDefault="00222D32" w:rsidP="00680C5E">
            <w:pPr>
              <w:autoSpaceDE w:val="0"/>
              <w:autoSpaceDN w:val="0"/>
              <w:adjustRightInd w:val="0"/>
              <w:spacing w:after="0" w:line="240" w:lineRule="auto"/>
              <w:rPr>
                <w:rFonts w:ascii="Times New Roman" w:hAnsi="Times New Roman" w:cs="Times New Roman"/>
                <w:color w:val="000000"/>
                <w:sz w:val="24"/>
                <w:szCs w:val="24"/>
                <w:lang w:val="en-US"/>
              </w:rPr>
            </w:pPr>
            <w:r w:rsidRPr="00E13D8F">
              <w:rPr>
                <w:rFonts w:ascii="Times New Roman" w:hAnsi="Times New Roman" w:cs="Times New Roman"/>
                <w:b/>
                <w:sz w:val="24"/>
                <w:szCs w:val="24"/>
                <w:lang w:val="en-US"/>
              </w:rPr>
              <w:t xml:space="preserve">. </w:t>
            </w:r>
            <w:r w:rsidRPr="00E13D8F">
              <w:rPr>
                <w:rFonts w:ascii="Times New Roman" w:hAnsi="Times New Roman" w:cs="Times New Roman"/>
                <w:color w:val="000000"/>
                <w:sz w:val="24"/>
                <w:szCs w:val="24"/>
                <w:lang w:val="en-US"/>
              </w:rPr>
              <w:t>Level of implementation of UNCBD in the western Indian Ocean region and contribution of the project.</w:t>
            </w:r>
          </w:p>
          <w:p w:rsidR="00222D32" w:rsidRPr="00E13D8F" w:rsidRDefault="00222D32" w:rsidP="00680C5E">
            <w:pPr>
              <w:autoSpaceDE w:val="0"/>
              <w:autoSpaceDN w:val="0"/>
              <w:adjustRightInd w:val="0"/>
              <w:spacing w:after="0" w:line="240" w:lineRule="auto"/>
              <w:rPr>
                <w:rFonts w:ascii="Times New Roman" w:hAnsi="Times New Roman" w:cs="Times New Roman"/>
                <w:color w:val="000000"/>
                <w:sz w:val="24"/>
                <w:szCs w:val="24"/>
                <w:lang w:val="en-US"/>
              </w:rPr>
            </w:pPr>
            <w:r w:rsidRPr="00E13D8F">
              <w:rPr>
                <w:rFonts w:ascii="Times New Roman" w:hAnsi="Times New Roman" w:cs="Times New Roman"/>
                <w:b/>
                <w:sz w:val="24"/>
                <w:szCs w:val="24"/>
                <w:lang w:val="en-US"/>
              </w:rPr>
              <w:t xml:space="preserve">. </w:t>
            </w:r>
            <w:r w:rsidRPr="00E13D8F">
              <w:rPr>
                <w:rFonts w:ascii="Times New Roman" w:hAnsi="Times New Roman" w:cs="Times New Roman"/>
                <w:color w:val="000000"/>
                <w:sz w:val="24"/>
                <w:szCs w:val="24"/>
                <w:lang w:val="en-US"/>
              </w:rPr>
              <w:t>Priorities and areas of work of other conventions incorporated in project design.</w:t>
            </w:r>
          </w:p>
          <w:p w:rsidR="00222D32" w:rsidRPr="00E13D8F" w:rsidRDefault="00222D32" w:rsidP="00680C5E">
            <w:pPr>
              <w:autoSpaceDE w:val="0"/>
              <w:autoSpaceDN w:val="0"/>
              <w:adjustRightInd w:val="0"/>
              <w:spacing w:after="0" w:line="240" w:lineRule="auto"/>
              <w:rPr>
                <w:rFonts w:ascii="Times New Roman" w:hAnsi="Times New Roman" w:cs="Times New Roman"/>
                <w:color w:val="000000"/>
                <w:sz w:val="24"/>
                <w:szCs w:val="24"/>
                <w:lang w:val="en-US"/>
              </w:rPr>
            </w:pPr>
            <w:r w:rsidRPr="00E13D8F">
              <w:rPr>
                <w:rFonts w:ascii="Times New Roman" w:hAnsi="Times New Roman" w:cs="Times New Roman"/>
                <w:b/>
                <w:sz w:val="24"/>
                <w:szCs w:val="24"/>
                <w:lang w:val="en-US"/>
              </w:rPr>
              <w:t xml:space="preserve">. </w:t>
            </w:r>
            <w:r w:rsidRPr="00E13D8F">
              <w:rPr>
                <w:rFonts w:ascii="Times New Roman" w:hAnsi="Times New Roman" w:cs="Times New Roman"/>
                <w:color w:val="000000"/>
                <w:sz w:val="24"/>
                <w:szCs w:val="24"/>
                <w:lang w:val="en-US"/>
              </w:rPr>
              <w:t>Extent to which the project is actually implemented in line with incremental cost argument</w:t>
            </w:r>
          </w:p>
        </w:tc>
        <w:tc>
          <w:tcPr>
            <w:tcW w:w="2430" w:type="dxa"/>
          </w:tcPr>
          <w:p w:rsidR="00222D32" w:rsidRPr="00E13D8F"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E13D8F">
              <w:rPr>
                <w:rFonts w:ascii="Times New Roman" w:hAnsi="Times New Roman" w:cs="Times New Roman"/>
                <w:b/>
                <w:sz w:val="24"/>
                <w:szCs w:val="24"/>
                <w:lang w:val="en-US"/>
              </w:rPr>
              <w:t xml:space="preserve">. </w:t>
            </w:r>
            <w:r w:rsidRPr="00E13D8F">
              <w:rPr>
                <w:rFonts w:ascii="Times New Roman" w:eastAsia="Times New Roman" w:hAnsi="Times New Roman" w:cs="Times New Roman"/>
                <w:sz w:val="24"/>
                <w:szCs w:val="24"/>
                <w:lang w:val="en-US"/>
              </w:rPr>
              <w:t>Project Document, reports and outputs.</w:t>
            </w:r>
          </w:p>
          <w:p w:rsidR="00222D32" w:rsidRPr="00E13D8F"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E13D8F">
              <w:rPr>
                <w:rFonts w:ascii="Times New Roman" w:hAnsi="Times New Roman" w:cs="Times New Roman"/>
                <w:b/>
                <w:sz w:val="24"/>
                <w:szCs w:val="24"/>
                <w:lang w:val="en-US"/>
              </w:rPr>
              <w:t xml:space="preserve">. </w:t>
            </w:r>
            <w:r w:rsidRPr="00E13D8F">
              <w:rPr>
                <w:rFonts w:ascii="Times New Roman" w:hAnsi="Times New Roman" w:cs="Times New Roman"/>
                <w:sz w:val="24"/>
                <w:szCs w:val="24"/>
                <w:lang w:val="en-US"/>
              </w:rPr>
              <w:t>National policies</w:t>
            </w:r>
            <w:r w:rsidRPr="00E13D8F">
              <w:rPr>
                <w:rFonts w:ascii="Times New Roman" w:eastAsia="Times New Roman" w:hAnsi="Times New Roman" w:cs="Times New Roman"/>
                <w:sz w:val="24"/>
                <w:szCs w:val="24"/>
                <w:lang w:val="en-US"/>
              </w:rPr>
              <w:t xml:space="preserve"> </w:t>
            </w:r>
            <w:r w:rsidRPr="00E13D8F">
              <w:rPr>
                <w:rFonts w:ascii="Times New Roman" w:hAnsi="Times New Roman" w:cs="Times New Roman"/>
                <w:sz w:val="24"/>
                <w:szCs w:val="24"/>
                <w:lang w:val="en-US"/>
              </w:rPr>
              <w:t>and strategies to implement the UNCBD, other International conventions, or related to environment more generally</w:t>
            </w:r>
            <w:r>
              <w:rPr>
                <w:rFonts w:ascii="Times New Roman" w:hAnsi="Times New Roman" w:cs="Times New Roman"/>
                <w:sz w:val="24"/>
                <w:szCs w:val="24"/>
                <w:lang w:val="en-US"/>
              </w:rPr>
              <w:t>.</w:t>
            </w:r>
          </w:p>
          <w:p w:rsidR="00222D32" w:rsidRPr="00E13D8F"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E13D8F">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UNCBD and other </w:t>
            </w:r>
            <w:r w:rsidRPr="00E13D8F">
              <w:rPr>
                <w:rFonts w:ascii="Times New Roman" w:hAnsi="Times New Roman" w:cs="Times New Roman"/>
                <w:sz w:val="24"/>
                <w:szCs w:val="24"/>
                <w:lang w:val="en-US"/>
              </w:rPr>
              <w:t>international</w:t>
            </w:r>
            <w:r>
              <w:rPr>
                <w:rFonts w:ascii="Times New Roman" w:hAnsi="Times New Roman" w:cs="Times New Roman"/>
                <w:sz w:val="24"/>
                <w:szCs w:val="24"/>
                <w:lang w:val="en-US"/>
              </w:rPr>
              <w:t xml:space="preserve"> </w:t>
            </w:r>
            <w:r w:rsidRPr="00E13D8F">
              <w:rPr>
                <w:rFonts w:ascii="Times New Roman" w:hAnsi="Times New Roman" w:cs="Times New Roman"/>
                <w:sz w:val="24"/>
                <w:szCs w:val="24"/>
                <w:lang w:val="en-US"/>
              </w:rPr>
              <w:t>convention</w:t>
            </w:r>
            <w:r>
              <w:rPr>
                <w:rFonts w:ascii="Times New Roman" w:hAnsi="Times New Roman" w:cs="Times New Roman"/>
                <w:sz w:val="24"/>
                <w:szCs w:val="24"/>
                <w:lang w:val="en-US"/>
              </w:rPr>
              <w:t xml:space="preserve"> web sites.</w:t>
            </w:r>
          </w:p>
        </w:tc>
        <w:tc>
          <w:tcPr>
            <w:tcW w:w="1923" w:type="dxa"/>
            <w:tcBorders>
              <w:right w:val="single" w:sz="6" w:space="0" w:color="auto"/>
            </w:tcBorders>
          </w:tcPr>
          <w:p w:rsidR="00222D32" w:rsidRPr="00E13D8F"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E13D8F">
              <w:rPr>
                <w:rFonts w:ascii="Times New Roman" w:eastAsia="Times New Roman" w:hAnsi="Times New Roman" w:cs="Times New Roman"/>
                <w:sz w:val="24"/>
                <w:szCs w:val="24"/>
                <w:lang w:val="en-US"/>
              </w:rPr>
              <w:t>Analysis of sources.</w:t>
            </w:r>
          </w:p>
          <w:p w:rsidR="00222D32" w:rsidRPr="00E13D8F"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E13D8F">
              <w:rPr>
                <w:rFonts w:ascii="Times New Roman" w:eastAsia="Times New Roman" w:hAnsi="Times New Roman" w:cs="Times New Roman"/>
                <w:sz w:val="24"/>
                <w:szCs w:val="24"/>
                <w:lang w:val="en-US"/>
              </w:rPr>
              <w:t>Interviews</w:t>
            </w:r>
          </w:p>
        </w:tc>
      </w:tr>
      <w:tr w:rsidR="00222D32" w:rsidRPr="00803353" w:rsidTr="00680C5E">
        <w:trPr>
          <w:gridAfter w:val="1"/>
          <w:wAfter w:w="21" w:type="dxa"/>
        </w:trPr>
        <w:tc>
          <w:tcPr>
            <w:tcW w:w="199" w:type="dxa"/>
            <w:tcBorders>
              <w:top w:val="nil"/>
              <w:left w:val="nil"/>
              <w:bottom w:val="nil"/>
              <w:right w:val="nil"/>
            </w:tcBorders>
            <w:shd w:val="pct12" w:color="auto" w:fill="FFFFFF"/>
          </w:tcPr>
          <w:p w:rsidR="00222D32" w:rsidRPr="009F5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9F5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9F50C5">
              <w:rPr>
                <w:rFonts w:ascii="Times New Roman" w:hAnsi="Times New Roman" w:cs="Times New Roman"/>
                <w:sz w:val="24"/>
                <w:szCs w:val="24"/>
                <w:lang w:val="en-US"/>
              </w:rPr>
              <w:t>. Is the project relevant to the GEF biodiversity focal area? How does the project support the GEF biodiversity focal area and strategic priorities?</w:t>
            </w:r>
          </w:p>
        </w:tc>
        <w:tc>
          <w:tcPr>
            <w:tcW w:w="3870" w:type="dxa"/>
          </w:tcPr>
          <w:p w:rsidR="00222D32" w:rsidRPr="009F5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9F50C5">
              <w:rPr>
                <w:rFonts w:ascii="Times New Roman" w:hAnsi="Times New Roman" w:cs="Times New Roman"/>
                <w:sz w:val="24"/>
                <w:szCs w:val="24"/>
                <w:lang w:val="en-US"/>
              </w:rPr>
              <w:t>. Existence of a clear relationship between the project objectives and GEF biodiversity focal area.</w:t>
            </w:r>
          </w:p>
        </w:tc>
        <w:tc>
          <w:tcPr>
            <w:tcW w:w="2430" w:type="dxa"/>
          </w:tcPr>
          <w:p w:rsidR="00222D32" w:rsidRPr="009F5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9F50C5">
              <w:rPr>
                <w:rFonts w:ascii="Times New Roman" w:hAnsi="Times New Roman" w:cs="Times New Roman"/>
                <w:sz w:val="24"/>
                <w:szCs w:val="24"/>
                <w:lang w:val="en-US"/>
              </w:rPr>
              <w:t>. Project documents</w:t>
            </w:r>
          </w:p>
          <w:p w:rsidR="00222D32" w:rsidRPr="009F5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9F50C5">
              <w:rPr>
                <w:rFonts w:ascii="Times New Roman" w:hAnsi="Times New Roman" w:cs="Times New Roman"/>
                <w:sz w:val="24"/>
                <w:szCs w:val="24"/>
                <w:lang w:val="en-US"/>
              </w:rPr>
              <w:t>. GEF</w:t>
            </w:r>
            <w:r>
              <w:rPr>
                <w:rFonts w:ascii="Times New Roman" w:hAnsi="Times New Roman" w:cs="Times New Roman"/>
                <w:sz w:val="24"/>
                <w:szCs w:val="24"/>
                <w:lang w:val="en-US"/>
              </w:rPr>
              <w:t xml:space="preserve"> focal areas strategies and </w:t>
            </w:r>
            <w:r w:rsidRPr="009F50C5">
              <w:rPr>
                <w:rFonts w:ascii="Times New Roman" w:hAnsi="Times New Roman" w:cs="Times New Roman"/>
                <w:sz w:val="24"/>
                <w:szCs w:val="24"/>
                <w:lang w:val="en-US"/>
              </w:rPr>
              <w:lastRenderedPageBreak/>
              <w:t>documents</w:t>
            </w:r>
          </w:p>
        </w:tc>
        <w:tc>
          <w:tcPr>
            <w:tcW w:w="1923" w:type="dxa"/>
            <w:tcBorders>
              <w:right w:val="single" w:sz="6" w:space="0" w:color="auto"/>
            </w:tcBorders>
          </w:tcPr>
          <w:p w:rsidR="00222D32" w:rsidRPr="009F5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9F50C5">
              <w:rPr>
                <w:rFonts w:ascii="Times New Roman" w:eastAsia="Times New Roman" w:hAnsi="Times New Roman" w:cs="Times New Roman"/>
                <w:sz w:val="24"/>
                <w:szCs w:val="24"/>
                <w:lang w:val="en-US"/>
              </w:rPr>
              <w:lastRenderedPageBreak/>
              <w:t>Document analyses</w:t>
            </w:r>
          </w:p>
          <w:p w:rsidR="00222D32" w:rsidRPr="009F5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GEF</w:t>
            </w:r>
            <w:r w:rsidRPr="009F50C5">
              <w:rPr>
                <w:rFonts w:ascii="Times New Roman" w:eastAsia="Times New Roman" w:hAnsi="Times New Roman" w:cs="Times New Roman"/>
                <w:sz w:val="24"/>
                <w:szCs w:val="24"/>
                <w:lang w:val="en-US"/>
              </w:rPr>
              <w:t xml:space="preserve"> website</w:t>
            </w:r>
          </w:p>
          <w:p w:rsidR="00222D32" w:rsidRPr="009F5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9F50C5">
              <w:rPr>
                <w:rFonts w:ascii="Times New Roman" w:eastAsia="Times New Roman" w:hAnsi="Times New Roman" w:cs="Times New Roman"/>
                <w:sz w:val="24"/>
                <w:szCs w:val="24"/>
                <w:lang w:val="en-US"/>
              </w:rPr>
              <w:lastRenderedPageBreak/>
              <w:t>Interviews with UNDP and project team</w:t>
            </w:r>
            <w:r>
              <w:rPr>
                <w:rFonts w:ascii="Times New Roman" w:eastAsia="Times New Roman" w:hAnsi="Times New Roman" w:cs="Times New Roman"/>
                <w:sz w:val="24"/>
                <w:szCs w:val="24"/>
                <w:lang w:val="en-US"/>
              </w:rPr>
              <w:t xml:space="preserve"> and chief scientist and his team</w:t>
            </w:r>
          </w:p>
        </w:tc>
      </w:tr>
      <w:tr w:rsidR="00222D32" w:rsidRPr="001340C5" w:rsidTr="00680C5E">
        <w:trPr>
          <w:gridAfter w:val="1"/>
          <w:wAfter w:w="21" w:type="dxa"/>
        </w:trPr>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B55743"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E13D8F">
              <w:rPr>
                <w:rFonts w:ascii="Times New Roman" w:hAnsi="Times New Roman" w:cs="Times New Roman"/>
                <w:b/>
                <w:sz w:val="24"/>
                <w:szCs w:val="24"/>
                <w:lang w:val="en-US"/>
              </w:rPr>
              <w:t xml:space="preserve">. </w:t>
            </w:r>
            <w:r w:rsidRPr="00B55743">
              <w:rPr>
                <w:rFonts w:ascii="Times New Roman" w:hAnsi="Times New Roman" w:cs="Times New Roman"/>
                <w:sz w:val="24"/>
                <w:szCs w:val="24"/>
                <w:lang w:val="en-US"/>
              </w:rPr>
              <w:t xml:space="preserve">Is the project addressing UNDP initiatives </w:t>
            </w:r>
            <w:r>
              <w:rPr>
                <w:rFonts w:ascii="Times New Roman" w:hAnsi="Times New Roman" w:cs="Times New Roman"/>
                <w:sz w:val="24"/>
                <w:szCs w:val="24"/>
                <w:lang w:val="en-US"/>
              </w:rPr>
              <w:t>concerning</w:t>
            </w:r>
            <w:r w:rsidRPr="00B55743">
              <w:rPr>
                <w:rFonts w:ascii="Times New Roman" w:hAnsi="Times New Roman" w:cs="Times New Roman"/>
                <w:sz w:val="24"/>
                <w:szCs w:val="24"/>
                <w:lang w:val="en-US"/>
              </w:rPr>
              <w:t xml:space="preserve"> the issues of social and gender inclusion, equality and empowerment</w:t>
            </w:r>
            <w:r>
              <w:rPr>
                <w:rFonts w:ascii="Times New Roman" w:hAnsi="Times New Roman" w:cs="Times New Roman"/>
                <w:sz w:val="24"/>
                <w:szCs w:val="24"/>
                <w:lang w:val="en-US"/>
              </w:rPr>
              <w:t xml:space="preserve">? </w:t>
            </w:r>
          </w:p>
        </w:tc>
        <w:tc>
          <w:tcPr>
            <w:tcW w:w="387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project is mainstreaming UNDP’s gender perspective in the process of assessing the implications for women and men of legislation, policies or programmes in all political, economic and societal spheres.</w:t>
            </w:r>
          </w:p>
        </w:tc>
        <w:tc>
          <w:tcPr>
            <w:tcW w:w="2430" w:type="dxa"/>
          </w:tcPr>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UNDP’s initiatives</w:t>
            </w:r>
          </w:p>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Project documents and outputs</w:t>
            </w:r>
          </w:p>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Key project stakeholders.</w:t>
            </w:r>
          </w:p>
        </w:tc>
        <w:tc>
          <w:tcPr>
            <w:tcW w:w="1923" w:type="dxa"/>
            <w:tcBorders>
              <w:right w:val="single" w:sz="6" w:space="0" w:color="auto"/>
            </w:tcBorders>
          </w:tcPr>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Document analysis</w:t>
            </w:r>
          </w:p>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Interviews with relevant stakeholders</w:t>
            </w:r>
          </w:p>
        </w:tc>
      </w:tr>
      <w:tr w:rsidR="00222D32" w:rsidRPr="001340C5" w:rsidTr="00680C5E">
        <w:trPr>
          <w:gridAfter w:val="1"/>
          <w:wAfter w:w="21" w:type="dxa"/>
        </w:trPr>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B55743"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E13D8F">
              <w:rPr>
                <w:rFonts w:ascii="Times New Roman" w:hAnsi="Times New Roman" w:cs="Times New Roman"/>
                <w:b/>
                <w:sz w:val="24"/>
                <w:szCs w:val="24"/>
                <w:lang w:val="en-US"/>
              </w:rPr>
              <w:t xml:space="preserve">. </w:t>
            </w:r>
            <w:r>
              <w:rPr>
                <w:rFonts w:ascii="Times New Roman" w:hAnsi="Times New Roman" w:cs="Times New Roman"/>
                <w:sz w:val="24"/>
                <w:szCs w:val="24"/>
                <w:lang w:val="en-US"/>
              </w:rPr>
              <w:t>Did the project contribute</w:t>
            </w:r>
            <w:r w:rsidRPr="00B55743">
              <w:rPr>
                <w:rFonts w:ascii="Times New Roman" w:hAnsi="Times New Roman" w:cs="Times New Roman"/>
                <w:sz w:val="24"/>
                <w:szCs w:val="24"/>
                <w:lang w:val="en-US"/>
              </w:rPr>
              <w:t xml:space="preserve"> to strengthening the application of these principles to various development efforts in a given region and incorporated the UNDP commitment to rights-based approaches and gender mainstreaming in the initiative design?</w:t>
            </w:r>
          </w:p>
        </w:tc>
        <w:tc>
          <w:tcPr>
            <w:tcW w:w="3870" w:type="dxa"/>
          </w:tcPr>
          <w:p w:rsidR="00222D32"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BD618A">
              <w:rPr>
                <w:rFonts w:ascii="Times New Roman" w:hAnsi="Times New Roman" w:cs="Times New Roman"/>
                <w:b/>
                <w:sz w:val="24"/>
                <w:szCs w:val="24"/>
                <w:lang w:val="en-US"/>
              </w:rPr>
              <w:t xml:space="preserve">. </w:t>
            </w:r>
            <w:r>
              <w:rPr>
                <w:rFonts w:ascii="Times New Roman" w:eastAsia="Times New Roman" w:hAnsi="Times New Roman" w:cs="Times New Roman"/>
                <w:sz w:val="24"/>
                <w:szCs w:val="24"/>
                <w:lang w:val="en-US"/>
              </w:rPr>
              <w:t>T</w:t>
            </w:r>
            <w:r w:rsidRPr="000435EA">
              <w:rPr>
                <w:rFonts w:ascii="Times New Roman" w:eastAsia="Times New Roman" w:hAnsi="Times New Roman" w:cs="Times New Roman"/>
                <w:sz w:val="24"/>
                <w:szCs w:val="24"/>
                <w:lang w:val="en-US"/>
              </w:rPr>
              <w:t xml:space="preserve">he </w:t>
            </w:r>
            <w:r>
              <w:rPr>
                <w:rFonts w:ascii="Times New Roman" w:eastAsia="Times New Roman" w:hAnsi="Times New Roman" w:cs="Times New Roman"/>
                <w:sz w:val="24"/>
                <w:szCs w:val="24"/>
                <w:lang w:val="en-US"/>
              </w:rPr>
              <w:t xml:space="preserve">respect of the </w:t>
            </w:r>
            <w:r w:rsidRPr="000435EA">
              <w:rPr>
                <w:rFonts w:ascii="Times New Roman" w:eastAsia="Times New Roman" w:hAnsi="Times New Roman" w:cs="Times New Roman"/>
                <w:sz w:val="24"/>
                <w:szCs w:val="24"/>
                <w:lang w:val="en-US"/>
              </w:rPr>
              <w:t>principle</w:t>
            </w:r>
            <w:r>
              <w:rPr>
                <w:rFonts w:ascii="Times New Roman" w:eastAsia="Times New Roman" w:hAnsi="Times New Roman" w:cs="Times New Roman"/>
                <w:sz w:val="24"/>
                <w:szCs w:val="24"/>
                <w:lang w:val="en-US"/>
              </w:rPr>
              <w:t xml:space="preserve">s of equality and inclusive </w:t>
            </w:r>
            <w:r w:rsidRPr="000435EA">
              <w:rPr>
                <w:rFonts w:ascii="Times New Roman" w:eastAsia="Times New Roman" w:hAnsi="Times New Roman" w:cs="Times New Roman"/>
                <w:sz w:val="24"/>
                <w:szCs w:val="24"/>
                <w:lang w:val="en-US"/>
              </w:rPr>
              <w:t>development</w:t>
            </w:r>
            <w:r>
              <w:rPr>
                <w:rFonts w:ascii="Times New Roman" w:eastAsia="Times New Roman" w:hAnsi="Times New Roman" w:cs="Times New Roman"/>
                <w:sz w:val="24"/>
                <w:szCs w:val="24"/>
                <w:lang w:val="en-US"/>
              </w:rPr>
              <w:t>, such as advocated by UNDP</w:t>
            </w:r>
            <w:r w:rsidRPr="000435EA">
              <w:rPr>
                <w:rFonts w:ascii="Times New Roman" w:eastAsia="Times New Roman" w:hAnsi="Times New Roman" w:cs="Times New Roman"/>
                <w:sz w:val="24"/>
                <w:szCs w:val="24"/>
                <w:lang w:val="en-US"/>
              </w:rPr>
              <w:t>, has</w:t>
            </w:r>
            <w:r>
              <w:rPr>
                <w:rFonts w:ascii="Times New Roman" w:eastAsia="Times New Roman" w:hAnsi="Times New Roman" w:cs="Times New Roman"/>
                <w:sz w:val="24"/>
                <w:szCs w:val="24"/>
                <w:lang w:val="en-US"/>
              </w:rPr>
              <w:t xml:space="preserve"> been applied in the project.</w:t>
            </w:r>
          </w:p>
          <w:p w:rsidR="00222D32" w:rsidRPr="000435EA"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BD618A">
              <w:rPr>
                <w:rFonts w:ascii="Times New Roman" w:hAnsi="Times New Roman" w:cs="Times New Roman"/>
                <w:b/>
                <w:sz w:val="24"/>
                <w:szCs w:val="24"/>
                <w:lang w:val="en-US"/>
              </w:rPr>
              <w:t xml:space="preserve">. </w:t>
            </w:r>
            <w:r>
              <w:rPr>
                <w:rFonts w:ascii="Times New Roman" w:eastAsia="Times New Roman" w:hAnsi="Times New Roman" w:cs="Times New Roman"/>
                <w:sz w:val="24"/>
                <w:szCs w:val="24"/>
                <w:lang w:val="en-US"/>
              </w:rPr>
              <w:t xml:space="preserve">The project addressed </w:t>
            </w:r>
            <w:r w:rsidRPr="000435EA">
              <w:rPr>
                <w:rFonts w:ascii="Times New Roman" w:eastAsia="Times New Roman" w:hAnsi="Times New Roman" w:cs="Times New Roman"/>
                <w:sz w:val="24"/>
                <w:szCs w:val="24"/>
                <w:lang w:val="en-US"/>
              </w:rPr>
              <w:t>the needs of the disadvantaged and vulnerable</w:t>
            </w:r>
            <w:r>
              <w:rPr>
                <w:rFonts w:ascii="Times New Roman" w:eastAsia="Times New Roman" w:hAnsi="Times New Roman" w:cs="Times New Roman"/>
                <w:sz w:val="24"/>
                <w:szCs w:val="24"/>
                <w:lang w:val="en-US"/>
              </w:rPr>
              <w:t xml:space="preserve"> </w:t>
            </w:r>
            <w:r w:rsidRPr="000435EA">
              <w:rPr>
                <w:rFonts w:ascii="Times New Roman" w:eastAsia="Times New Roman" w:hAnsi="Times New Roman" w:cs="Times New Roman"/>
                <w:sz w:val="24"/>
                <w:szCs w:val="24"/>
                <w:lang w:val="en-US"/>
              </w:rPr>
              <w:t>populations in the region.</w:t>
            </w:r>
          </w:p>
        </w:tc>
        <w:tc>
          <w:tcPr>
            <w:tcW w:w="2430" w:type="dxa"/>
          </w:tcPr>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BD618A">
              <w:rPr>
                <w:rFonts w:ascii="Times New Roman" w:eastAsia="Times New Roman" w:hAnsi="Times New Roman" w:cs="Times New Roman"/>
                <w:sz w:val="24"/>
                <w:szCs w:val="24"/>
                <w:lang w:val="en-US"/>
              </w:rPr>
              <w:t>Project Document, reports and outputs.</w:t>
            </w:r>
          </w:p>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BD618A">
              <w:rPr>
                <w:rFonts w:ascii="Times New Roman" w:eastAsia="Times New Roman" w:hAnsi="Times New Roman" w:cs="Times New Roman"/>
                <w:sz w:val="24"/>
                <w:szCs w:val="24"/>
                <w:lang w:val="en-US"/>
              </w:rPr>
              <w:t>Key project stakeholders</w:t>
            </w:r>
          </w:p>
        </w:tc>
        <w:tc>
          <w:tcPr>
            <w:tcW w:w="1923" w:type="dxa"/>
            <w:tcBorders>
              <w:right w:val="single" w:sz="6" w:space="0" w:color="auto"/>
            </w:tcBorders>
          </w:tcPr>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Document analysis</w:t>
            </w:r>
          </w:p>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Interviews with relevant stakeholders</w:t>
            </w:r>
          </w:p>
        </w:tc>
      </w:tr>
      <w:tr w:rsidR="00222D32" w:rsidRPr="00BD618A" w:rsidTr="00680C5E">
        <w:trPr>
          <w:gridAfter w:val="1"/>
          <w:wAfter w:w="21" w:type="dxa"/>
        </w:trPr>
        <w:tc>
          <w:tcPr>
            <w:tcW w:w="199" w:type="dxa"/>
            <w:tcBorders>
              <w:top w:val="nil"/>
              <w:left w:val="nil"/>
              <w:bottom w:val="nil"/>
              <w:right w:val="nil"/>
            </w:tcBorders>
            <w:shd w:val="pct12" w:color="auto" w:fill="FFFFFF"/>
          </w:tcPr>
          <w:p w:rsidR="00222D32" w:rsidRPr="00BD618A"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BD618A" w:rsidRDefault="00222D32" w:rsidP="00680C5E">
            <w:pPr>
              <w:autoSpaceDE w:val="0"/>
              <w:autoSpaceDN w:val="0"/>
              <w:adjustRightInd w:val="0"/>
              <w:spacing w:after="0" w:line="240" w:lineRule="auto"/>
              <w:rPr>
                <w:rFonts w:ascii="Times New Roman" w:hAnsi="Times New Roman" w:cs="Times New Roman"/>
                <w:color w:val="000000"/>
                <w:sz w:val="24"/>
                <w:szCs w:val="24"/>
                <w:lang w:val="en-US"/>
              </w:rPr>
            </w:pPr>
            <w:r w:rsidRPr="00BD618A">
              <w:rPr>
                <w:rFonts w:ascii="Times New Roman" w:hAnsi="Times New Roman" w:cs="Times New Roman"/>
                <w:b/>
                <w:sz w:val="24"/>
                <w:szCs w:val="24"/>
                <w:lang w:val="en-US"/>
              </w:rPr>
              <w:t xml:space="preserve">. </w:t>
            </w:r>
            <w:r w:rsidRPr="00BD618A">
              <w:rPr>
                <w:rFonts w:ascii="Times New Roman" w:hAnsi="Times New Roman" w:cs="Times New Roman"/>
                <w:sz w:val="24"/>
                <w:szCs w:val="24"/>
                <w:lang w:val="en-US"/>
              </w:rPr>
              <w:t>Is the project addressing the needs and priorities of target beneficiaries at the regional levels?</w:t>
            </w:r>
            <w:r>
              <w:rPr>
                <w:rFonts w:ascii="Times New Roman" w:hAnsi="Times New Roman" w:cs="Times New Roman"/>
                <w:sz w:val="24"/>
                <w:szCs w:val="24"/>
                <w:lang w:val="en-US"/>
              </w:rPr>
              <w:t xml:space="preserve"> </w:t>
            </w:r>
            <w:r w:rsidRPr="00BD618A">
              <w:rPr>
                <w:rFonts w:ascii="Times New Roman" w:hAnsi="Times New Roman" w:cs="Times New Roman"/>
                <w:color w:val="000000"/>
                <w:sz w:val="24"/>
                <w:szCs w:val="24"/>
                <w:lang w:val="en-US"/>
              </w:rPr>
              <w:t>How does the project support the needs of relevant stakeholders?</w:t>
            </w:r>
            <w:r>
              <w:rPr>
                <w:rFonts w:ascii="Times New Roman" w:hAnsi="Times New Roman" w:cs="Times New Roman"/>
                <w:color w:val="000000"/>
                <w:sz w:val="24"/>
                <w:szCs w:val="24"/>
                <w:lang w:val="en-US"/>
              </w:rPr>
              <w:t xml:space="preserve"> </w:t>
            </w:r>
            <w:r w:rsidRPr="00BD618A">
              <w:rPr>
                <w:rFonts w:ascii="Times New Roman" w:hAnsi="Times New Roman" w:cs="Times New Roman"/>
                <w:color w:val="000000"/>
                <w:sz w:val="24"/>
                <w:szCs w:val="24"/>
                <w:lang w:val="en-US"/>
              </w:rPr>
              <w:t>Has the implementation of the project been inclusive of all relevant stakeholders?</w:t>
            </w:r>
            <w:r>
              <w:rPr>
                <w:rFonts w:ascii="Times New Roman" w:hAnsi="Times New Roman" w:cs="Times New Roman"/>
                <w:color w:val="000000"/>
                <w:sz w:val="24"/>
                <w:szCs w:val="24"/>
                <w:lang w:val="en-US"/>
              </w:rPr>
              <w:t xml:space="preserve"> </w:t>
            </w:r>
            <w:r w:rsidRPr="00BD618A">
              <w:rPr>
                <w:rFonts w:ascii="Times New Roman" w:hAnsi="Times New Roman" w:cs="Times New Roman"/>
                <w:color w:val="000000"/>
                <w:sz w:val="24"/>
                <w:szCs w:val="24"/>
                <w:lang w:val="en-US"/>
              </w:rPr>
              <w:t>Were local beneficiaries and stakeholders adequately involved in project design and implementation?</w:t>
            </w:r>
          </w:p>
        </w:tc>
        <w:tc>
          <w:tcPr>
            <w:tcW w:w="3870" w:type="dxa"/>
          </w:tcPr>
          <w:p w:rsidR="00222D32" w:rsidRPr="00BD618A" w:rsidRDefault="00222D32" w:rsidP="00680C5E">
            <w:pPr>
              <w:autoSpaceDE w:val="0"/>
              <w:autoSpaceDN w:val="0"/>
              <w:adjustRightInd w:val="0"/>
              <w:spacing w:after="0" w:line="240" w:lineRule="auto"/>
              <w:rPr>
                <w:rFonts w:ascii="Times New Roman" w:hAnsi="Times New Roman" w:cs="Times New Roman"/>
                <w:color w:val="000000"/>
                <w:sz w:val="24"/>
                <w:szCs w:val="24"/>
                <w:lang w:val="en-US"/>
              </w:rPr>
            </w:pPr>
            <w:r w:rsidRPr="00BD618A">
              <w:rPr>
                <w:rFonts w:ascii="Times New Roman" w:hAnsi="Times New Roman" w:cs="Times New Roman"/>
                <w:b/>
                <w:sz w:val="24"/>
                <w:szCs w:val="24"/>
                <w:lang w:val="en-US"/>
              </w:rPr>
              <w:t xml:space="preserve">. </w:t>
            </w:r>
            <w:r>
              <w:rPr>
                <w:rFonts w:ascii="Times New Roman" w:hAnsi="Times New Roman" w:cs="Times New Roman"/>
                <w:color w:val="000000"/>
                <w:sz w:val="24"/>
                <w:szCs w:val="24"/>
                <w:lang w:val="en-US"/>
              </w:rPr>
              <w:t xml:space="preserve">Strength of the link between expected results </w:t>
            </w:r>
            <w:r w:rsidRPr="00BD618A">
              <w:rPr>
                <w:rFonts w:ascii="Times New Roman" w:hAnsi="Times New Roman" w:cs="Times New Roman"/>
                <w:color w:val="000000"/>
                <w:sz w:val="24"/>
                <w:szCs w:val="24"/>
                <w:lang w:val="en-US"/>
              </w:rPr>
              <w:t>from the project and</w:t>
            </w:r>
          </w:p>
          <w:p w:rsidR="00222D32" w:rsidRPr="00BD618A" w:rsidRDefault="00222D32" w:rsidP="00680C5E">
            <w:pPr>
              <w:autoSpaceDE w:val="0"/>
              <w:autoSpaceDN w:val="0"/>
              <w:adjustRightInd w:val="0"/>
              <w:spacing w:after="0" w:line="240" w:lineRule="auto"/>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the</w:t>
            </w:r>
            <w:proofErr w:type="gramEnd"/>
            <w:r>
              <w:rPr>
                <w:rFonts w:ascii="Times New Roman" w:hAnsi="Times New Roman" w:cs="Times New Roman"/>
                <w:color w:val="000000"/>
                <w:sz w:val="24"/>
                <w:szCs w:val="24"/>
                <w:lang w:val="en-US"/>
              </w:rPr>
              <w:t xml:space="preserve"> needs of relevant </w:t>
            </w:r>
            <w:r w:rsidRPr="00BD618A">
              <w:rPr>
                <w:rFonts w:ascii="Times New Roman" w:hAnsi="Times New Roman" w:cs="Times New Roman"/>
                <w:color w:val="000000"/>
                <w:sz w:val="24"/>
                <w:szCs w:val="24"/>
                <w:lang w:val="en-US"/>
              </w:rPr>
              <w:t>stakeholders</w:t>
            </w:r>
            <w:r>
              <w:rPr>
                <w:rFonts w:ascii="Times New Roman" w:hAnsi="Times New Roman" w:cs="Times New Roman"/>
                <w:color w:val="000000"/>
                <w:sz w:val="24"/>
                <w:szCs w:val="24"/>
                <w:lang w:val="en-US"/>
              </w:rPr>
              <w:t>.</w:t>
            </w:r>
          </w:p>
          <w:p w:rsidR="00222D32" w:rsidRPr="00BD618A" w:rsidRDefault="00222D32" w:rsidP="00680C5E">
            <w:pPr>
              <w:autoSpaceDE w:val="0"/>
              <w:autoSpaceDN w:val="0"/>
              <w:adjustRightInd w:val="0"/>
              <w:spacing w:after="0" w:line="240" w:lineRule="auto"/>
              <w:rPr>
                <w:rFonts w:ascii="Times New Roman" w:hAnsi="Times New Roman" w:cs="Times New Roman"/>
                <w:color w:val="000000"/>
                <w:sz w:val="24"/>
                <w:szCs w:val="24"/>
                <w:lang w:val="en-US"/>
              </w:rPr>
            </w:pPr>
            <w:r w:rsidRPr="00BD618A">
              <w:rPr>
                <w:rFonts w:ascii="Times New Roman" w:hAnsi="Times New Roman" w:cs="Times New Roman"/>
                <w:b/>
                <w:sz w:val="24"/>
                <w:szCs w:val="24"/>
                <w:lang w:val="en-US"/>
              </w:rPr>
              <w:t xml:space="preserve">. </w:t>
            </w:r>
            <w:r>
              <w:rPr>
                <w:rFonts w:ascii="Times New Roman" w:hAnsi="Times New Roman" w:cs="Times New Roman"/>
                <w:color w:val="000000"/>
                <w:sz w:val="24"/>
                <w:szCs w:val="24"/>
                <w:lang w:val="en-US"/>
              </w:rPr>
              <w:t xml:space="preserve">Degree of involvement and inclusiveness of stakeholders </w:t>
            </w:r>
            <w:r w:rsidRPr="00BD618A">
              <w:rPr>
                <w:rFonts w:ascii="Times New Roman" w:hAnsi="Times New Roman" w:cs="Times New Roman"/>
                <w:color w:val="000000"/>
                <w:sz w:val="24"/>
                <w:szCs w:val="24"/>
                <w:lang w:val="en-US"/>
              </w:rPr>
              <w:t>in project design and implementation</w:t>
            </w:r>
          </w:p>
        </w:tc>
        <w:tc>
          <w:tcPr>
            <w:tcW w:w="2430" w:type="dxa"/>
          </w:tcPr>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BD618A">
              <w:rPr>
                <w:rFonts w:ascii="Times New Roman" w:eastAsia="Times New Roman" w:hAnsi="Times New Roman" w:cs="Times New Roman"/>
                <w:sz w:val="24"/>
                <w:szCs w:val="24"/>
                <w:lang w:val="en-US"/>
              </w:rPr>
              <w:t>Project Document, reports and outputs.</w:t>
            </w:r>
          </w:p>
          <w:p w:rsidR="00222D32" w:rsidRPr="00BD618A"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BD618A">
              <w:rPr>
                <w:rFonts w:ascii="Times New Roman" w:eastAsia="Times New Roman" w:hAnsi="Times New Roman" w:cs="Times New Roman"/>
                <w:sz w:val="24"/>
                <w:szCs w:val="24"/>
                <w:lang w:val="en-US"/>
              </w:rPr>
              <w:t>Key project stakeholders</w:t>
            </w:r>
          </w:p>
        </w:tc>
        <w:tc>
          <w:tcPr>
            <w:tcW w:w="1923" w:type="dxa"/>
            <w:tcBorders>
              <w:right w:val="single" w:sz="6" w:space="0" w:color="auto"/>
            </w:tcBorders>
          </w:tcPr>
          <w:p w:rsidR="00222D32" w:rsidRPr="00BD618A"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BD618A">
              <w:rPr>
                <w:rFonts w:ascii="Times New Roman" w:eastAsia="Times New Roman" w:hAnsi="Times New Roman" w:cs="Times New Roman"/>
                <w:sz w:val="24"/>
                <w:szCs w:val="24"/>
                <w:lang w:val="en-US"/>
              </w:rPr>
              <w:t>Analysis of sources</w:t>
            </w:r>
          </w:p>
          <w:p w:rsidR="00222D32" w:rsidRPr="00BD618A"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BD618A">
              <w:rPr>
                <w:rFonts w:ascii="Times New Roman" w:eastAsia="Times New Roman" w:hAnsi="Times New Roman" w:cs="Times New Roman"/>
                <w:sz w:val="24"/>
                <w:szCs w:val="24"/>
                <w:lang w:val="en-US"/>
              </w:rPr>
              <w:t>Interviews</w:t>
            </w:r>
          </w:p>
        </w:tc>
      </w:tr>
      <w:tr w:rsidR="00222D32" w:rsidRPr="00BD618A" w:rsidTr="00680C5E">
        <w:trPr>
          <w:gridAfter w:val="1"/>
          <w:wAfter w:w="21" w:type="dxa"/>
        </w:trPr>
        <w:tc>
          <w:tcPr>
            <w:tcW w:w="199" w:type="dxa"/>
            <w:tcBorders>
              <w:top w:val="nil"/>
              <w:left w:val="nil"/>
              <w:bottom w:val="nil"/>
              <w:right w:val="nil"/>
            </w:tcBorders>
            <w:shd w:val="pct12" w:color="auto" w:fill="FFFFFF"/>
          </w:tcPr>
          <w:p w:rsidR="00222D32" w:rsidRPr="00BD618A"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BD618A" w:rsidRDefault="00222D32" w:rsidP="00680C5E">
            <w:pPr>
              <w:autoSpaceDE w:val="0"/>
              <w:autoSpaceDN w:val="0"/>
              <w:adjustRightInd w:val="0"/>
              <w:spacing w:after="0" w:line="240" w:lineRule="auto"/>
              <w:rPr>
                <w:rFonts w:ascii="Times New Roman" w:hAnsi="Times New Roman" w:cs="Times New Roman"/>
                <w:color w:val="000000"/>
                <w:sz w:val="24"/>
                <w:szCs w:val="24"/>
                <w:lang w:val="en-US"/>
              </w:rPr>
            </w:pPr>
            <w:r w:rsidRPr="00BD618A">
              <w:rPr>
                <w:rFonts w:ascii="Times New Roman" w:hAnsi="Times New Roman" w:cs="Times New Roman"/>
                <w:b/>
                <w:sz w:val="24"/>
                <w:szCs w:val="24"/>
                <w:lang w:val="en-US"/>
              </w:rPr>
              <w:t xml:space="preserve">. </w:t>
            </w:r>
            <w:r w:rsidRPr="00BD618A">
              <w:rPr>
                <w:rFonts w:ascii="Times New Roman" w:hAnsi="Times New Roman" w:cs="Times New Roman"/>
                <w:sz w:val="24"/>
                <w:szCs w:val="24"/>
                <w:lang w:val="en-US"/>
              </w:rPr>
              <w:t>Is the project internally coherent in its design?</w:t>
            </w:r>
            <w:r>
              <w:rPr>
                <w:rFonts w:ascii="Times New Roman" w:hAnsi="Times New Roman" w:cs="Times New Roman"/>
                <w:sz w:val="24"/>
                <w:szCs w:val="24"/>
                <w:lang w:val="en-US"/>
              </w:rPr>
              <w:t xml:space="preserve"> </w:t>
            </w:r>
            <w:r w:rsidRPr="00BD618A">
              <w:rPr>
                <w:rFonts w:ascii="Times New Roman" w:hAnsi="Times New Roman" w:cs="Times New Roman"/>
                <w:color w:val="000000"/>
                <w:sz w:val="24"/>
                <w:szCs w:val="24"/>
                <w:lang w:val="en-US"/>
              </w:rPr>
              <w:t>Are ther</w:t>
            </w:r>
            <w:r>
              <w:rPr>
                <w:rFonts w:ascii="Times New Roman" w:hAnsi="Times New Roman" w:cs="Times New Roman"/>
                <w:color w:val="000000"/>
                <w:sz w:val="24"/>
                <w:szCs w:val="24"/>
                <w:lang w:val="en-US"/>
              </w:rPr>
              <w:t xml:space="preserve">e logical linkages between expected results of the project (log frame) and the project design (in terms of project components, choice of partners, structure, delivery mechanism, scope, </w:t>
            </w:r>
            <w:r>
              <w:rPr>
                <w:rFonts w:ascii="Times New Roman" w:hAnsi="Times New Roman" w:cs="Times New Roman"/>
                <w:color w:val="000000"/>
                <w:sz w:val="24"/>
                <w:szCs w:val="24"/>
                <w:lang w:val="en-US"/>
              </w:rPr>
              <w:lastRenderedPageBreak/>
              <w:t xml:space="preserve">budget, use of resources…)?Is the length of the project sufficient to achieve </w:t>
            </w:r>
            <w:r w:rsidRPr="00BD618A">
              <w:rPr>
                <w:rFonts w:ascii="Times New Roman" w:hAnsi="Times New Roman" w:cs="Times New Roman"/>
                <w:color w:val="000000"/>
                <w:sz w:val="24"/>
                <w:szCs w:val="24"/>
                <w:lang w:val="en-US"/>
              </w:rPr>
              <w:t>project outcomes?</w:t>
            </w:r>
          </w:p>
        </w:tc>
        <w:tc>
          <w:tcPr>
            <w:tcW w:w="3870" w:type="dxa"/>
          </w:tcPr>
          <w:p w:rsidR="00222D32" w:rsidRPr="00BD618A" w:rsidRDefault="00222D32" w:rsidP="00680C5E">
            <w:pPr>
              <w:autoSpaceDE w:val="0"/>
              <w:autoSpaceDN w:val="0"/>
              <w:adjustRightInd w:val="0"/>
              <w:spacing w:after="0" w:line="240" w:lineRule="auto"/>
              <w:rPr>
                <w:rFonts w:ascii="Times New Roman" w:hAnsi="Times New Roman" w:cs="Times New Roman"/>
                <w:color w:val="000000"/>
                <w:sz w:val="24"/>
                <w:szCs w:val="24"/>
                <w:lang w:val="en-US"/>
              </w:rPr>
            </w:pPr>
            <w:r w:rsidRPr="00BD618A">
              <w:rPr>
                <w:rFonts w:ascii="Times New Roman" w:hAnsi="Times New Roman" w:cs="Times New Roman"/>
                <w:b/>
                <w:sz w:val="24"/>
                <w:szCs w:val="24"/>
                <w:lang w:val="en-US"/>
              </w:rPr>
              <w:lastRenderedPageBreak/>
              <w:t xml:space="preserve">. </w:t>
            </w:r>
            <w:r w:rsidRPr="00BD618A">
              <w:rPr>
                <w:rFonts w:ascii="Times New Roman" w:hAnsi="Times New Roman" w:cs="Times New Roman"/>
                <w:color w:val="000000"/>
                <w:sz w:val="24"/>
                <w:szCs w:val="24"/>
                <w:lang w:val="en-US"/>
              </w:rPr>
              <w:t xml:space="preserve">Level of coherence between </w:t>
            </w:r>
            <w:proofErr w:type="gramStart"/>
            <w:r w:rsidRPr="00BD618A">
              <w:rPr>
                <w:rFonts w:ascii="Times New Roman" w:hAnsi="Times New Roman" w:cs="Times New Roman"/>
                <w:color w:val="000000"/>
                <w:sz w:val="24"/>
                <w:szCs w:val="24"/>
                <w:lang w:val="en-US"/>
              </w:rPr>
              <w:t>project</w:t>
            </w:r>
            <w:proofErr w:type="gramEnd"/>
            <w:r w:rsidRPr="00BD618A">
              <w:rPr>
                <w:rFonts w:ascii="Times New Roman" w:hAnsi="Times New Roman" w:cs="Times New Roman"/>
                <w:color w:val="000000"/>
                <w:sz w:val="24"/>
                <w:szCs w:val="24"/>
                <w:lang w:val="en-US"/>
              </w:rPr>
              <w:t xml:space="preserve"> expected </w:t>
            </w:r>
            <w:r>
              <w:rPr>
                <w:rFonts w:ascii="Times New Roman" w:hAnsi="Times New Roman" w:cs="Times New Roman"/>
                <w:color w:val="000000"/>
                <w:sz w:val="24"/>
                <w:szCs w:val="24"/>
                <w:lang w:val="en-US"/>
              </w:rPr>
              <w:t xml:space="preserve">results and project design </w:t>
            </w:r>
            <w:r w:rsidRPr="00BD618A">
              <w:rPr>
                <w:rFonts w:ascii="Times New Roman" w:hAnsi="Times New Roman" w:cs="Times New Roman"/>
                <w:color w:val="000000"/>
                <w:sz w:val="24"/>
                <w:szCs w:val="24"/>
                <w:lang w:val="en-US"/>
              </w:rPr>
              <w:t>internal logic.</w:t>
            </w:r>
          </w:p>
          <w:p w:rsidR="00222D32" w:rsidRPr="00BD618A" w:rsidRDefault="00222D32" w:rsidP="00680C5E">
            <w:pPr>
              <w:autoSpaceDE w:val="0"/>
              <w:autoSpaceDN w:val="0"/>
              <w:adjustRightInd w:val="0"/>
              <w:spacing w:after="0" w:line="240" w:lineRule="auto"/>
              <w:rPr>
                <w:rFonts w:ascii="Times New Roman" w:hAnsi="Times New Roman" w:cs="Times New Roman"/>
                <w:color w:val="000000"/>
                <w:sz w:val="24"/>
                <w:szCs w:val="24"/>
                <w:lang w:val="en-US"/>
              </w:rPr>
            </w:pPr>
            <w:r w:rsidRPr="00BD618A">
              <w:rPr>
                <w:rFonts w:ascii="Times New Roman" w:hAnsi="Times New Roman" w:cs="Times New Roman"/>
                <w:b/>
                <w:sz w:val="24"/>
                <w:szCs w:val="24"/>
                <w:lang w:val="en-US"/>
              </w:rPr>
              <w:t xml:space="preserve">. </w:t>
            </w:r>
            <w:r w:rsidRPr="00BD618A">
              <w:rPr>
                <w:rFonts w:ascii="Times New Roman" w:hAnsi="Times New Roman" w:cs="Times New Roman"/>
                <w:color w:val="000000"/>
                <w:sz w:val="24"/>
                <w:szCs w:val="24"/>
                <w:lang w:val="en-US"/>
              </w:rPr>
              <w:t xml:space="preserve">Level of coherence between project </w:t>
            </w:r>
            <w:r w:rsidRPr="00BD618A">
              <w:rPr>
                <w:rFonts w:ascii="Times New Roman" w:hAnsi="Times New Roman" w:cs="Times New Roman"/>
                <w:color w:val="000000"/>
                <w:sz w:val="24"/>
                <w:szCs w:val="24"/>
                <w:lang w:val="en-US"/>
              </w:rPr>
              <w:lastRenderedPageBreak/>
              <w:t>design and project implementation</w:t>
            </w:r>
          </w:p>
          <w:p w:rsidR="00222D32" w:rsidRPr="00BD618A"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BD618A">
              <w:rPr>
                <w:rFonts w:ascii="Times New Roman" w:hAnsi="Times New Roman" w:cs="Times New Roman"/>
                <w:color w:val="000000"/>
                <w:sz w:val="24"/>
                <w:szCs w:val="24"/>
              </w:rPr>
              <w:t>approach.</w:t>
            </w:r>
          </w:p>
        </w:tc>
        <w:tc>
          <w:tcPr>
            <w:tcW w:w="2430" w:type="dxa"/>
          </w:tcPr>
          <w:p w:rsidR="00222D32" w:rsidRPr="00BD618A"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BD618A">
              <w:rPr>
                <w:rFonts w:ascii="Times New Roman" w:eastAsia="Times New Roman" w:hAnsi="Times New Roman" w:cs="Times New Roman"/>
                <w:sz w:val="24"/>
                <w:szCs w:val="24"/>
                <w:lang w:val="en-US"/>
              </w:rPr>
              <w:lastRenderedPageBreak/>
              <w:t>Project Document, reports and outputs.</w:t>
            </w:r>
          </w:p>
          <w:p w:rsidR="00222D32" w:rsidRPr="00BD618A"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BD618A">
              <w:rPr>
                <w:rFonts w:ascii="Times New Roman" w:eastAsia="Times New Roman" w:hAnsi="Times New Roman" w:cs="Times New Roman"/>
                <w:sz w:val="24"/>
                <w:szCs w:val="24"/>
                <w:lang w:val="en-US"/>
              </w:rPr>
              <w:t>Key project stakeholders.</w:t>
            </w:r>
          </w:p>
        </w:tc>
        <w:tc>
          <w:tcPr>
            <w:tcW w:w="1923" w:type="dxa"/>
            <w:tcBorders>
              <w:right w:val="single" w:sz="6" w:space="0" w:color="auto"/>
            </w:tcBorders>
          </w:tcPr>
          <w:p w:rsidR="00222D32" w:rsidRPr="00BD618A"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BD618A">
              <w:rPr>
                <w:rFonts w:ascii="Times New Roman" w:eastAsia="Times New Roman" w:hAnsi="Times New Roman" w:cs="Times New Roman"/>
                <w:sz w:val="24"/>
                <w:szCs w:val="24"/>
                <w:lang w:val="en-US"/>
              </w:rPr>
              <w:t>Analysis of sources</w:t>
            </w:r>
          </w:p>
          <w:p w:rsidR="00222D32" w:rsidRPr="00BD618A"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BD618A">
              <w:rPr>
                <w:rFonts w:ascii="Times New Roman" w:eastAsia="Times New Roman" w:hAnsi="Times New Roman" w:cs="Times New Roman"/>
                <w:sz w:val="24"/>
                <w:szCs w:val="24"/>
                <w:lang w:val="en-US"/>
              </w:rPr>
              <w:t>Interviews</w:t>
            </w:r>
          </w:p>
        </w:tc>
      </w:tr>
      <w:tr w:rsidR="00222D32" w:rsidRPr="00803353" w:rsidTr="00680C5E">
        <w:trPr>
          <w:gridAfter w:val="1"/>
          <w:wAfter w:w="21" w:type="dxa"/>
        </w:trPr>
        <w:tc>
          <w:tcPr>
            <w:tcW w:w="199" w:type="dxa"/>
            <w:tcBorders>
              <w:top w:val="nil"/>
              <w:left w:val="nil"/>
              <w:bottom w:val="nil"/>
              <w:right w:val="nil"/>
            </w:tcBorders>
            <w:shd w:val="pct12" w:color="auto" w:fill="FFFFFF"/>
          </w:tcPr>
          <w:p w:rsidR="00222D32" w:rsidRPr="003D6DBF"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3D6DBF" w:rsidRDefault="00222D32" w:rsidP="00680C5E">
            <w:pPr>
              <w:autoSpaceDE w:val="0"/>
              <w:autoSpaceDN w:val="0"/>
              <w:adjustRightInd w:val="0"/>
              <w:spacing w:after="0" w:line="240" w:lineRule="auto"/>
              <w:rPr>
                <w:rFonts w:ascii="Times New Roman" w:hAnsi="Times New Roman" w:cs="Times New Roman"/>
                <w:b/>
                <w:sz w:val="24"/>
                <w:szCs w:val="24"/>
                <w:lang w:val="en-US"/>
              </w:rPr>
            </w:pPr>
            <w:r w:rsidRPr="003D6DBF">
              <w:rPr>
                <w:rFonts w:ascii="Times New Roman" w:hAnsi="Times New Roman" w:cs="Times New Roman"/>
                <w:b/>
                <w:sz w:val="24"/>
                <w:szCs w:val="24"/>
                <w:lang w:val="en-US"/>
              </w:rPr>
              <w:t xml:space="preserve">. </w:t>
            </w:r>
            <w:r w:rsidRPr="003D6DBF">
              <w:rPr>
                <w:rFonts w:ascii="Times New Roman" w:hAnsi="Times New Roman" w:cs="Times New Roman"/>
                <w:sz w:val="24"/>
                <w:szCs w:val="24"/>
                <w:lang w:val="en-US"/>
              </w:rPr>
              <w:t>How is the project relevant with respect to other donor-supported activities</w:t>
            </w:r>
            <w:r>
              <w:rPr>
                <w:rFonts w:ascii="Times New Roman" w:hAnsi="Times New Roman" w:cs="Times New Roman"/>
                <w:sz w:val="24"/>
                <w:szCs w:val="24"/>
                <w:lang w:val="en-US"/>
              </w:rPr>
              <w:t>? Does the GEF funding support activities and objectives not addressed by other donors? How to GEF-funds help to fill gaps that are necessary but are not covered by other donors? Is there coordination and complementarity between donors?</w:t>
            </w:r>
          </w:p>
        </w:tc>
        <w:tc>
          <w:tcPr>
            <w:tcW w:w="3870" w:type="dxa"/>
          </w:tcPr>
          <w:p w:rsidR="00222D32" w:rsidRPr="003D6DBF"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3D6DBF">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Degree to which the project was coherent and complementary to other donor programming nationally </w:t>
            </w:r>
            <w:r w:rsidRPr="003D6DBF">
              <w:rPr>
                <w:rFonts w:ascii="Times New Roman" w:hAnsi="Times New Roman" w:cs="Times New Roman"/>
                <w:sz w:val="24"/>
                <w:szCs w:val="24"/>
                <w:lang w:val="en-US"/>
              </w:rPr>
              <w:t>and regionally</w:t>
            </w:r>
          </w:p>
        </w:tc>
        <w:tc>
          <w:tcPr>
            <w:tcW w:w="2430" w:type="dxa"/>
          </w:tcPr>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Documents from other donor supported activities.</w:t>
            </w:r>
          </w:p>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Other donor representatives.</w:t>
            </w:r>
          </w:p>
          <w:p w:rsidR="00222D32" w:rsidRPr="003D6DBF"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Project documents.</w:t>
            </w:r>
          </w:p>
        </w:tc>
        <w:tc>
          <w:tcPr>
            <w:tcW w:w="1923" w:type="dxa"/>
            <w:tcBorders>
              <w:right w:val="single" w:sz="6" w:space="0" w:color="auto"/>
            </w:tcBorders>
          </w:tcPr>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Document analyses.</w:t>
            </w:r>
          </w:p>
          <w:p w:rsidR="00222D32" w:rsidRPr="003D6DBF"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Interviews with project partners and relevant stakeholders.</w:t>
            </w:r>
          </w:p>
        </w:tc>
      </w:tr>
      <w:tr w:rsidR="00222D32" w:rsidRPr="001340C5" w:rsidTr="00680C5E">
        <w:trPr>
          <w:gridAfter w:val="1"/>
          <w:wAfter w:w="21" w:type="dxa"/>
        </w:trPr>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Does the project provide relevant lessons and experiences for other similar projects in the future?</w:t>
            </w:r>
          </w:p>
        </w:tc>
        <w:tc>
          <w:tcPr>
            <w:tcW w:w="387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Relevant lessons from the project.</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Project Document, reports and outputs.</w:t>
            </w:r>
          </w:p>
        </w:tc>
        <w:tc>
          <w:tcPr>
            <w:tcW w:w="1923" w:type="dxa"/>
            <w:tcBorders>
              <w:right w:val="single" w:sz="6" w:space="0" w:color="auto"/>
            </w:tcBorders>
          </w:tcPr>
          <w:p w:rsidR="00222D32"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Analysis of sources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Interviews</w:t>
            </w:r>
          </w:p>
        </w:tc>
      </w:tr>
      <w:tr w:rsidR="00222D32" w:rsidRPr="00803353" w:rsidTr="00680C5E">
        <w:tc>
          <w:tcPr>
            <w:tcW w:w="14601" w:type="dxa"/>
            <w:gridSpan w:val="6"/>
            <w:tcBorders>
              <w:top w:val="nil"/>
              <w:left w:val="single" w:sz="6" w:space="0" w:color="auto"/>
              <w:bottom w:val="nil"/>
              <w:right w:val="single" w:sz="6" w:space="0" w:color="auto"/>
            </w:tcBorders>
            <w:shd w:val="pct12" w:color="auto" w:fill="000000" w:themeFill="text1"/>
          </w:tcPr>
          <w:p w:rsidR="00222D32" w:rsidRPr="001340C5" w:rsidRDefault="00222D32" w:rsidP="00680C5E">
            <w:pPr>
              <w:numPr>
                <w:ilvl w:val="12"/>
                <w:numId w:val="0"/>
              </w:numPr>
              <w:spacing w:after="0"/>
              <w:jc w:val="both"/>
              <w:rPr>
                <w:rFonts w:ascii="Times New Roman" w:eastAsia="Times New Roman" w:hAnsi="Times New Roman" w:cs="Times New Roman"/>
                <w:sz w:val="24"/>
                <w:szCs w:val="24"/>
                <w:lang w:val="en-US"/>
              </w:rPr>
            </w:pPr>
            <w:r w:rsidRPr="001340C5">
              <w:rPr>
                <w:rFonts w:ascii="Times New Roman" w:eastAsia="Times New Roman" w:hAnsi="Times New Roman" w:cs="Times New Roman"/>
                <w:b/>
                <w:bCs/>
                <w:iCs/>
                <w:sz w:val="24"/>
                <w:szCs w:val="24"/>
                <w:lang w:val="en-US"/>
              </w:rPr>
              <w:t>Effectiveness</w:t>
            </w:r>
            <w:r w:rsidRPr="001340C5">
              <w:rPr>
                <w:rFonts w:ascii="Times New Roman" w:eastAsia="Times New Roman" w:hAnsi="Times New Roman" w:cs="Times New Roman"/>
                <w:bCs/>
                <w:iCs/>
                <w:sz w:val="24"/>
                <w:szCs w:val="24"/>
                <w:lang w:val="en-US"/>
              </w:rPr>
              <w:t>:</w:t>
            </w:r>
            <w:r w:rsidRPr="001340C5">
              <w:rPr>
                <w:rFonts w:ascii="Times New Roman" w:eastAsia="Times New Roman" w:hAnsi="Times New Roman" w:cs="Times New Roman"/>
                <w:iCs/>
                <w:sz w:val="24"/>
                <w:szCs w:val="24"/>
                <w:lang w:val="en-US"/>
              </w:rPr>
              <w:t xml:space="preserve"> To what extent have the expected outcomes and objectives of the project been achieved?</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Has the scientific understanding of seamount ecosystems and their interactions with deep-water and pelagic fisheries been improved and to what extent?</w:t>
            </w:r>
          </w:p>
        </w:tc>
        <w:tc>
          <w:tcPr>
            <w:tcW w:w="3870" w:type="dxa"/>
          </w:tcPr>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Collection and analysis of scientific data on selected benthic environments of seamounts in the southern Indian Ocean</w:t>
            </w:r>
            <w:r>
              <w:rPr>
                <w:rFonts w:ascii="Times New Roman" w:hAnsi="Times New Roman" w:cs="Times New Roman"/>
                <w:sz w:val="24"/>
                <w:szCs w:val="24"/>
                <w:lang w:val="en-US"/>
              </w:rPr>
              <w:t>.</w:t>
            </w:r>
          </w:p>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Identification and analysis of environmental and biological factors influencing benthic biodiversity on seamounts.</w:t>
            </w:r>
          </w:p>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Understanding the functioning of Seamount ecosystem</w:t>
            </w:r>
            <w:r>
              <w:rPr>
                <w:rFonts w:ascii="Times New Roman" w:hAnsi="Times New Roman" w:cs="Times New Roman"/>
                <w:sz w:val="24"/>
                <w:szCs w:val="24"/>
                <w:lang w:val="en-US"/>
              </w:rPr>
              <w:t>.</w:t>
            </w:r>
            <w:r w:rsidRPr="001340C5">
              <w:rPr>
                <w:rFonts w:ascii="Times New Roman" w:hAnsi="Times New Roman" w:cs="Times New Roman"/>
                <w:sz w:val="24"/>
                <w:szCs w:val="24"/>
                <w:lang w:val="en-US"/>
              </w:rPr>
              <w:t xml:space="preserve"> </w:t>
            </w:r>
          </w:p>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 xml:space="preserve">Identification of deep water and pelagic fish species targeted by fisheries and understanding the </w:t>
            </w:r>
            <w:r w:rsidRPr="001340C5">
              <w:rPr>
                <w:rFonts w:ascii="Times New Roman" w:hAnsi="Times New Roman" w:cs="Times New Roman"/>
                <w:sz w:val="24"/>
                <w:szCs w:val="24"/>
                <w:lang w:val="en-US"/>
              </w:rPr>
              <w:lastRenderedPageBreak/>
              <w:t xml:space="preserve">correlations with seamount ecosystems. </w:t>
            </w:r>
          </w:p>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 xml:space="preserve">Identification and analysis of </w:t>
            </w:r>
            <w:r>
              <w:rPr>
                <w:rFonts w:ascii="Times New Roman" w:hAnsi="Times New Roman" w:cs="Times New Roman"/>
                <w:sz w:val="24"/>
                <w:szCs w:val="24"/>
                <w:lang w:val="en-US"/>
              </w:rPr>
              <w:t xml:space="preserve">pelagic </w:t>
            </w:r>
            <w:r w:rsidRPr="001340C5">
              <w:rPr>
                <w:rFonts w:ascii="Times New Roman" w:hAnsi="Times New Roman" w:cs="Times New Roman"/>
                <w:sz w:val="24"/>
                <w:szCs w:val="24"/>
                <w:lang w:val="en-US"/>
              </w:rPr>
              <w:t xml:space="preserve">and benthic faunal </w:t>
            </w:r>
            <w:proofErr w:type="gramStart"/>
            <w:r w:rsidRPr="001340C5">
              <w:rPr>
                <w:rFonts w:ascii="Times New Roman" w:hAnsi="Times New Roman" w:cs="Times New Roman"/>
                <w:sz w:val="24"/>
                <w:szCs w:val="24"/>
                <w:lang w:val="en-US"/>
              </w:rPr>
              <w:t>communities</w:t>
            </w:r>
            <w:proofErr w:type="gramEnd"/>
            <w:r w:rsidRPr="001340C5">
              <w:rPr>
                <w:rFonts w:ascii="Times New Roman" w:hAnsi="Times New Roman" w:cs="Times New Roman"/>
                <w:sz w:val="24"/>
                <w:szCs w:val="24"/>
                <w:lang w:val="en-US"/>
              </w:rPr>
              <w:t xml:space="preserve"> interactions in the seamounts of southern Indian Ocean</w:t>
            </w:r>
            <w:r>
              <w:rPr>
                <w:rFonts w:ascii="Times New Roman" w:hAnsi="Times New Roman" w:cs="Times New Roman"/>
                <w:sz w:val="24"/>
                <w:szCs w:val="24"/>
                <w:lang w:val="en-US"/>
              </w:rPr>
              <w:t>.</w:t>
            </w:r>
            <w:r w:rsidRPr="001340C5">
              <w:rPr>
                <w:rFonts w:ascii="Times New Roman" w:hAnsi="Times New Roman" w:cs="Times New Roman"/>
                <w:sz w:val="24"/>
                <w:szCs w:val="24"/>
                <w:lang w:val="en-US"/>
              </w:rPr>
              <w:t xml:space="preserve"> </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lastRenderedPageBreak/>
              <w:t xml:space="preserve">Cruise reports, IUCN reports vol 1, 2, taxonomic workshop report and peered-reviewed scientific </w:t>
            </w:r>
            <w:r>
              <w:rPr>
                <w:rFonts w:ascii="Times New Roman" w:eastAsia="Times New Roman" w:hAnsi="Times New Roman" w:cs="Times New Roman"/>
                <w:sz w:val="24"/>
                <w:szCs w:val="24"/>
                <w:lang w:val="en-US"/>
              </w:rPr>
              <w:t>literature</w:t>
            </w:r>
            <w:r w:rsidRPr="001340C5">
              <w:rPr>
                <w:rFonts w:ascii="Times New Roman" w:eastAsia="Times New Roman" w:hAnsi="Times New Roman" w:cs="Times New Roman"/>
                <w:sz w:val="24"/>
                <w:szCs w:val="24"/>
                <w:lang w:val="en-US"/>
              </w:rPr>
              <w:t xml:space="preserve">  published </w:t>
            </w:r>
            <w:r>
              <w:rPr>
                <w:rFonts w:ascii="Times New Roman" w:eastAsia="Times New Roman" w:hAnsi="Times New Roman" w:cs="Times New Roman"/>
                <w:sz w:val="24"/>
                <w:szCs w:val="24"/>
                <w:lang w:val="en-US"/>
              </w:rPr>
              <w:t xml:space="preserve">by the project </w:t>
            </w:r>
            <w:r w:rsidRPr="001340C5">
              <w:rPr>
                <w:rFonts w:ascii="Times New Roman" w:eastAsia="Times New Roman" w:hAnsi="Times New Roman" w:cs="Times New Roman"/>
                <w:sz w:val="24"/>
                <w:szCs w:val="24"/>
                <w:lang w:val="en-US"/>
              </w:rPr>
              <w:t>afte</w:t>
            </w:r>
            <w:r>
              <w:rPr>
                <w:rFonts w:ascii="Times New Roman" w:eastAsia="Times New Roman" w:hAnsi="Times New Roman" w:cs="Times New Roman"/>
                <w:sz w:val="24"/>
                <w:szCs w:val="24"/>
                <w:lang w:val="en-US"/>
              </w:rPr>
              <w:t>r field studies achieved during oceanographic cruises</w:t>
            </w:r>
            <w:r w:rsidRPr="001340C5">
              <w:rPr>
                <w:rFonts w:ascii="Times New Roman" w:eastAsia="Times New Roman" w:hAnsi="Times New Roman" w:cs="Times New Roman"/>
                <w:sz w:val="24"/>
                <w:szCs w:val="24"/>
                <w:lang w:val="en-US"/>
              </w:rPr>
              <w:t xml:space="preserve"> </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Analysis of the sources and Evaluation of enhancement of knowledge according to state of knowledge in peer-reviewed literature prior to the two oceanographic cruises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 with project team</w:t>
            </w:r>
          </w:p>
        </w:tc>
      </w:tr>
      <w:tr w:rsidR="00222D32" w:rsidRPr="00152CB8" w:rsidTr="00680C5E">
        <w:tc>
          <w:tcPr>
            <w:tcW w:w="199" w:type="dxa"/>
            <w:tcBorders>
              <w:top w:val="nil"/>
              <w:left w:val="nil"/>
              <w:bottom w:val="nil"/>
              <w:right w:val="nil"/>
            </w:tcBorders>
            <w:shd w:val="pct12" w:color="auto" w:fill="FFFFFF"/>
          </w:tcPr>
          <w:p w:rsidR="00222D32" w:rsidRPr="00152CB8"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52CB8"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152CB8">
              <w:rPr>
                <w:rFonts w:ascii="Times New Roman" w:hAnsi="Times New Roman" w:cs="Times New Roman"/>
                <w:sz w:val="24"/>
                <w:szCs w:val="24"/>
                <w:lang w:val="en-US"/>
              </w:rPr>
              <w:t>. Has knowledge baseline information been acquired to enable to draw conservation and management options for fisheries associated to seamounts?</w:t>
            </w:r>
          </w:p>
        </w:tc>
        <w:tc>
          <w:tcPr>
            <w:tcW w:w="3870" w:type="dxa"/>
          </w:tcPr>
          <w:p w:rsidR="00222D32" w:rsidRPr="00152CB8" w:rsidRDefault="00222D32" w:rsidP="00680C5E">
            <w:pPr>
              <w:rPr>
                <w:rFonts w:ascii="Times New Roman" w:hAnsi="Times New Roman" w:cs="Times New Roman"/>
                <w:sz w:val="24"/>
                <w:szCs w:val="24"/>
                <w:lang w:val="en-US"/>
              </w:rPr>
            </w:pPr>
            <w:r w:rsidRPr="00152CB8">
              <w:rPr>
                <w:rFonts w:ascii="Times New Roman" w:hAnsi="Times New Roman" w:cs="Times New Roman"/>
                <w:sz w:val="24"/>
                <w:szCs w:val="24"/>
                <w:lang w:val="en-US"/>
              </w:rPr>
              <w:t>. State of environment and Vulnerability of seamount ecosystem assessed</w:t>
            </w:r>
            <w:r>
              <w:rPr>
                <w:rFonts w:ascii="Times New Roman" w:hAnsi="Times New Roman" w:cs="Times New Roman"/>
                <w:sz w:val="24"/>
                <w:szCs w:val="24"/>
                <w:lang w:val="en-US"/>
              </w:rPr>
              <w:t>.</w:t>
            </w:r>
          </w:p>
          <w:p w:rsidR="00222D32" w:rsidRPr="00152CB8" w:rsidRDefault="00222D32" w:rsidP="00680C5E">
            <w:pPr>
              <w:rPr>
                <w:rFonts w:ascii="Times New Roman" w:hAnsi="Times New Roman" w:cs="Times New Roman"/>
                <w:sz w:val="24"/>
                <w:szCs w:val="24"/>
                <w:lang w:val="en-US"/>
              </w:rPr>
            </w:pPr>
            <w:r w:rsidRPr="00152CB8">
              <w:rPr>
                <w:rFonts w:ascii="Times New Roman" w:hAnsi="Times New Roman" w:cs="Times New Roman"/>
                <w:sz w:val="24"/>
                <w:szCs w:val="24"/>
                <w:lang w:val="en-US"/>
              </w:rPr>
              <w:t xml:space="preserve">. Impact of current and potential fisheries and other human and natural impacts on seamount biodiversity and habitat assessed. </w:t>
            </w:r>
          </w:p>
          <w:p w:rsidR="00222D32" w:rsidRPr="00152CB8" w:rsidRDefault="00222D32" w:rsidP="00680C5E">
            <w:pPr>
              <w:rPr>
                <w:rFonts w:ascii="Times New Roman" w:hAnsi="Times New Roman" w:cs="Times New Roman"/>
                <w:sz w:val="24"/>
                <w:szCs w:val="24"/>
                <w:lang w:val="en-US"/>
              </w:rPr>
            </w:pPr>
            <w:r w:rsidRPr="00152CB8">
              <w:rPr>
                <w:rFonts w:ascii="Times New Roman" w:hAnsi="Times New Roman" w:cs="Times New Roman"/>
                <w:sz w:val="24"/>
                <w:szCs w:val="24"/>
                <w:lang w:val="en-US"/>
              </w:rPr>
              <w:t>. Management/conservation needs of selected seamounts and efficacy of Benthic Protected Areas (BPAs) assessed.</w:t>
            </w:r>
          </w:p>
          <w:p w:rsidR="00222D32" w:rsidRPr="00152CB8" w:rsidRDefault="00222D32" w:rsidP="00680C5E">
            <w:pPr>
              <w:rPr>
                <w:rFonts w:ascii="Times New Roman" w:hAnsi="Times New Roman" w:cs="Times New Roman"/>
                <w:sz w:val="24"/>
                <w:szCs w:val="24"/>
                <w:lang w:val="en-US"/>
              </w:rPr>
            </w:pPr>
            <w:r w:rsidRPr="00152CB8">
              <w:rPr>
                <w:rFonts w:ascii="Times New Roman" w:hAnsi="Times New Roman" w:cs="Times New Roman"/>
                <w:sz w:val="24"/>
                <w:szCs w:val="24"/>
                <w:lang w:val="en-US"/>
              </w:rPr>
              <w:t>. Methodologies for impact assessment and ecological assessment/spatial and temporal monitoring for vulnerable/human targeted high seas marine ecosystems adapted to seamount ecosystems</w:t>
            </w:r>
            <w:r>
              <w:rPr>
                <w:rFonts w:ascii="Times New Roman" w:hAnsi="Times New Roman" w:cs="Times New Roman"/>
                <w:sz w:val="24"/>
                <w:szCs w:val="24"/>
                <w:lang w:val="en-US"/>
              </w:rPr>
              <w:t>.</w:t>
            </w:r>
          </w:p>
        </w:tc>
        <w:tc>
          <w:tcPr>
            <w:tcW w:w="2430" w:type="dxa"/>
          </w:tcPr>
          <w:p w:rsidR="00222D32" w:rsidRPr="00152CB8"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52CB8">
              <w:rPr>
                <w:rFonts w:ascii="Times New Roman" w:eastAsia="Times New Roman" w:hAnsi="Times New Roman" w:cs="Times New Roman"/>
                <w:sz w:val="24"/>
                <w:szCs w:val="24"/>
                <w:lang w:val="en-US"/>
              </w:rPr>
              <w:t>Cruise reports, IUCN reports vol 1, 2, taxonomic workshop report  and peered-reviewed scientific publications  published afte</w:t>
            </w:r>
            <w:r>
              <w:rPr>
                <w:rFonts w:ascii="Times New Roman" w:eastAsia="Times New Roman" w:hAnsi="Times New Roman" w:cs="Times New Roman"/>
                <w:sz w:val="24"/>
                <w:szCs w:val="24"/>
                <w:lang w:val="en-US"/>
              </w:rPr>
              <w:t xml:space="preserve">r field studies achieved during </w:t>
            </w:r>
            <w:r w:rsidRPr="00152CB8">
              <w:rPr>
                <w:rFonts w:ascii="Times New Roman" w:eastAsia="Times New Roman" w:hAnsi="Times New Roman" w:cs="Times New Roman"/>
                <w:sz w:val="24"/>
                <w:szCs w:val="24"/>
                <w:lang w:val="en-US"/>
              </w:rPr>
              <w:t xml:space="preserve">oceanographic cruises  </w:t>
            </w:r>
          </w:p>
        </w:tc>
        <w:tc>
          <w:tcPr>
            <w:tcW w:w="1944" w:type="dxa"/>
            <w:gridSpan w:val="2"/>
            <w:tcBorders>
              <w:right w:val="single" w:sz="6" w:space="0" w:color="auto"/>
            </w:tcBorders>
          </w:tcPr>
          <w:p w:rsidR="00222D32" w:rsidRPr="00152CB8"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52CB8">
              <w:rPr>
                <w:rFonts w:ascii="Times New Roman" w:eastAsia="Times New Roman" w:hAnsi="Times New Roman" w:cs="Times New Roman"/>
                <w:sz w:val="24"/>
                <w:szCs w:val="24"/>
                <w:lang w:val="en-US"/>
              </w:rPr>
              <w:t>Analysis of the sources and Evaluation of enhancement of knowledge according to state of knowledge in peer-reviewed literature prior to the two oceanographic cruises</w:t>
            </w:r>
          </w:p>
          <w:p w:rsidR="00222D32" w:rsidRPr="00152CB8"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52CB8">
              <w:rPr>
                <w:rFonts w:ascii="Times New Roman" w:eastAsia="Times New Roman" w:hAnsi="Times New Roman" w:cs="Times New Roman"/>
                <w:sz w:val="24"/>
                <w:szCs w:val="24"/>
                <w:lang w:val="en-US"/>
              </w:rPr>
              <w:t xml:space="preserve">Interviews with project team  </w:t>
            </w:r>
          </w:p>
        </w:tc>
      </w:tr>
      <w:tr w:rsidR="00222D32" w:rsidRPr="00803353"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Is the capacity for monitoring and analysis of high and deep seas biodiversity and fisheries enhanced, in particular in the in the Western Indian Ocean region?</w:t>
            </w:r>
          </w:p>
        </w:tc>
        <w:tc>
          <w:tcPr>
            <w:tcW w:w="3870" w:type="dxa"/>
          </w:tcPr>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Eight scientists from developing countries in t</w:t>
            </w:r>
            <w:r>
              <w:rPr>
                <w:rFonts w:ascii="Times New Roman" w:hAnsi="Times New Roman" w:cs="Times New Roman"/>
                <w:sz w:val="24"/>
                <w:szCs w:val="24"/>
                <w:lang w:val="en-US"/>
              </w:rPr>
              <w:t xml:space="preserve">he region trained in sampling, </w:t>
            </w:r>
            <w:r w:rsidRPr="001340C5">
              <w:rPr>
                <w:rFonts w:ascii="Times New Roman" w:hAnsi="Times New Roman" w:cs="Times New Roman"/>
                <w:sz w:val="24"/>
                <w:szCs w:val="24"/>
                <w:lang w:val="en-US"/>
              </w:rPr>
              <w:t>inventoring,</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analyzing</w:t>
            </w:r>
            <w:r>
              <w:rPr>
                <w:rFonts w:ascii="Times New Roman" w:hAnsi="Times New Roman" w:cs="Times New Roman"/>
                <w:sz w:val="24"/>
                <w:szCs w:val="24"/>
                <w:lang w:val="en-US"/>
              </w:rPr>
              <w:t xml:space="preserve"> </w:t>
            </w:r>
            <w:r w:rsidR="001D084A">
              <w:rPr>
                <w:rFonts w:ascii="Times New Roman" w:hAnsi="Times New Roman" w:cs="Times New Roman"/>
                <w:sz w:val="24"/>
                <w:szCs w:val="24"/>
                <w:lang w:val="en-US"/>
              </w:rPr>
              <w:t>mode</w:t>
            </w:r>
            <w:r w:rsidRPr="001340C5">
              <w:rPr>
                <w:rFonts w:ascii="Times New Roman" w:hAnsi="Times New Roman" w:cs="Times New Roman"/>
                <w:sz w:val="24"/>
                <w:szCs w:val="24"/>
                <w:lang w:val="en-US"/>
              </w:rPr>
              <w:t>ling data,</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assessing and monitoring deep sea and pelagic faunal communities and habitats, in particular in seamount areas of the southern Indian ocean</w:t>
            </w:r>
            <w:r>
              <w:rPr>
                <w:rFonts w:ascii="Times New Roman" w:hAnsi="Times New Roman" w:cs="Times New Roman"/>
                <w:sz w:val="24"/>
                <w:szCs w:val="24"/>
                <w:lang w:val="en-US"/>
              </w:rPr>
              <w:t>.</w:t>
            </w:r>
          </w:p>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Networks of scientists, policy-makers, and managers concerned with high seas ocean conservation and management expanded, in particular in the Western Indian Ocean region</w:t>
            </w:r>
            <w:r>
              <w:rPr>
                <w:rFonts w:ascii="Times New Roman" w:hAnsi="Times New Roman" w:cs="Times New Roman"/>
                <w:sz w:val="24"/>
                <w:szCs w:val="24"/>
                <w:lang w:val="en-US"/>
              </w:rPr>
              <w:t>.</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 xml:space="preserve">Cruise reports 1, 2 IUCN reports, taxonomic workshop report and peered-reviewed scientific publications  published after field studies achieved during oceanographic cruises  </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Evaluation of enhancement of knowledge according to state of knowledge in peer-reviewed literature prior to the two oceanographic cruises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 with project team and other partners</w:t>
            </w:r>
          </w:p>
        </w:tc>
      </w:tr>
      <w:tr w:rsidR="00222D32" w:rsidRPr="00803353"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Has the governance framework for high seas biodiversity conservation and resources management been concretely enhanced in the southern Indian Ocean region?</w:t>
            </w:r>
          </w:p>
        </w:tc>
        <w:tc>
          <w:tcPr>
            <w:tcW w:w="3870" w:type="dxa"/>
          </w:tcPr>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Comprehensive analysis of existing legal and institutional framework and gap assessment for managing biological resources in the high seas of southern Indian Ocean</w:t>
            </w:r>
            <w:r>
              <w:rPr>
                <w:rFonts w:ascii="Times New Roman" w:hAnsi="Times New Roman" w:cs="Times New Roman"/>
                <w:sz w:val="24"/>
                <w:szCs w:val="24"/>
                <w:lang w:val="en-US"/>
              </w:rPr>
              <w:t>.</w:t>
            </w:r>
            <w:r w:rsidRPr="001340C5">
              <w:rPr>
                <w:rFonts w:ascii="Times New Roman" w:hAnsi="Times New Roman" w:cs="Times New Roman"/>
                <w:sz w:val="24"/>
                <w:szCs w:val="24"/>
                <w:lang w:val="en-US"/>
              </w:rPr>
              <w:t xml:space="preserve"> </w:t>
            </w:r>
          </w:p>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Legal and institutional options consistent with the United Nations Convention on the Law of the Sea (UNCLOS) and the Straddling/</w:t>
            </w:r>
            <w:proofErr w:type="gramStart"/>
            <w:r w:rsidRPr="001340C5">
              <w:rPr>
                <w:rFonts w:ascii="Times New Roman" w:hAnsi="Times New Roman" w:cs="Times New Roman"/>
                <w:sz w:val="24"/>
                <w:szCs w:val="24"/>
                <w:lang w:val="en-US"/>
              </w:rPr>
              <w:t>High</w:t>
            </w:r>
            <w:r>
              <w:rPr>
                <w:rFonts w:ascii="Times New Roman" w:hAnsi="Times New Roman" w:cs="Times New Roman"/>
                <w:sz w:val="24"/>
                <w:szCs w:val="24"/>
                <w:lang w:val="en-US"/>
              </w:rPr>
              <w:t>ly  Migratory</w:t>
            </w:r>
            <w:proofErr w:type="gramEnd"/>
            <w:r>
              <w:rPr>
                <w:rFonts w:ascii="Times New Roman" w:hAnsi="Times New Roman" w:cs="Times New Roman"/>
                <w:sz w:val="24"/>
                <w:szCs w:val="24"/>
                <w:lang w:val="en-US"/>
              </w:rPr>
              <w:t xml:space="preserve"> Stocks Agreement </w:t>
            </w:r>
            <w:r w:rsidRPr="001340C5">
              <w:rPr>
                <w:rFonts w:ascii="Times New Roman" w:hAnsi="Times New Roman" w:cs="Times New Roman"/>
                <w:sz w:val="24"/>
                <w:szCs w:val="24"/>
                <w:lang w:val="en-US"/>
              </w:rPr>
              <w:t xml:space="preserve">for managing biological resources in the high seas of the southern Indian Ocean </w:t>
            </w:r>
            <w:r w:rsidRPr="001340C5">
              <w:rPr>
                <w:rFonts w:ascii="Times New Roman" w:hAnsi="Times New Roman" w:cs="Times New Roman"/>
                <w:sz w:val="24"/>
                <w:szCs w:val="24"/>
                <w:lang w:val="en-US"/>
              </w:rPr>
              <w:lastRenderedPageBreak/>
              <w:t>assessed</w:t>
            </w:r>
            <w:r>
              <w:rPr>
                <w:rFonts w:ascii="Times New Roman" w:hAnsi="Times New Roman" w:cs="Times New Roman"/>
                <w:sz w:val="24"/>
                <w:szCs w:val="24"/>
                <w:lang w:val="en-US"/>
              </w:rPr>
              <w:t>.</w:t>
            </w:r>
          </w:p>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 xml:space="preserve">Options for improvement of the legal and institutional framework in the southern Indian Ocean developed in cooperation with </w:t>
            </w:r>
            <w:r>
              <w:rPr>
                <w:rFonts w:ascii="Times New Roman" w:hAnsi="Times New Roman" w:cs="Times New Roman"/>
                <w:sz w:val="24"/>
                <w:szCs w:val="24"/>
                <w:lang w:val="en-US"/>
              </w:rPr>
              <w:t xml:space="preserve">relevant </w:t>
            </w:r>
            <w:r w:rsidRPr="001340C5">
              <w:rPr>
                <w:rFonts w:ascii="Times New Roman" w:hAnsi="Times New Roman" w:cs="Times New Roman"/>
                <w:sz w:val="24"/>
                <w:szCs w:val="24"/>
                <w:lang w:val="en-US"/>
              </w:rPr>
              <w:t>stakeholders of the region</w:t>
            </w:r>
            <w:r>
              <w:rPr>
                <w:rFonts w:ascii="Times New Roman" w:hAnsi="Times New Roman" w:cs="Times New Roman"/>
                <w:sz w:val="24"/>
                <w:szCs w:val="24"/>
                <w:lang w:val="en-US"/>
              </w:rPr>
              <w:t>.</w:t>
            </w:r>
          </w:p>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Potential threats from other activities than fisheries and from natural impacts assessed</w:t>
            </w:r>
            <w:r>
              <w:rPr>
                <w:rFonts w:ascii="Times New Roman" w:hAnsi="Times New Roman" w:cs="Times New Roman"/>
                <w:sz w:val="24"/>
                <w:szCs w:val="24"/>
                <w:lang w:val="en-US"/>
              </w:rPr>
              <w:t>.</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lastRenderedPageBreak/>
              <w:t>IUCN report 3,</w:t>
            </w:r>
            <w:r>
              <w:rPr>
                <w:rFonts w:ascii="Times New Roman" w:eastAsia="Times New Roman" w:hAnsi="Times New Roman" w:cs="Times New Roman"/>
                <w:sz w:val="24"/>
                <w:szCs w:val="24"/>
                <w:lang w:val="en-US"/>
              </w:rPr>
              <w:t>4</w:t>
            </w:r>
            <w:r w:rsidRPr="001340C5">
              <w:rPr>
                <w:rFonts w:ascii="Times New Roman" w:eastAsia="Times New Roman" w:hAnsi="Times New Roman" w:cs="Times New Roman"/>
                <w:sz w:val="24"/>
                <w:szCs w:val="24"/>
                <w:lang w:val="en-US"/>
              </w:rPr>
              <w:t xml:space="preserve"> Governance and Management workshops administrative report  and “A road map towards sustainable use and conservation of biodiversity in the Southern Indian Ocean”, IUCN report produced </w:t>
            </w:r>
            <w:r>
              <w:rPr>
                <w:rFonts w:ascii="Times New Roman" w:eastAsia="Times New Roman" w:hAnsi="Times New Roman" w:cs="Times New Roman"/>
                <w:sz w:val="24"/>
                <w:szCs w:val="24"/>
                <w:lang w:val="en-US"/>
              </w:rPr>
              <w:t xml:space="preserve">after the management </w:t>
            </w:r>
            <w:r>
              <w:rPr>
                <w:rFonts w:ascii="Times New Roman" w:eastAsia="Times New Roman" w:hAnsi="Times New Roman" w:cs="Times New Roman"/>
                <w:sz w:val="24"/>
                <w:szCs w:val="24"/>
                <w:lang w:val="en-US"/>
              </w:rPr>
              <w:lastRenderedPageBreak/>
              <w:t xml:space="preserve">workshop </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Technical papers on legal and institutional framework</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lastRenderedPageBreak/>
              <w:t>Evaluation of improvements made according to the governance framework and the legal and institutional context in the region before the project</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 with project team and other partners</w:t>
            </w:r>
          </w:p>
        </w:tc>
      </w:tr>
      <w:tr w:rsidR="00222D32" w:rsidRPr="00803353"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 xml:space="preserve">Have options for conservation and management measures </w:t>
            </w:r>
            <w:r w:rsidR="001D084A">
              <w:rPr>
                <w:rFonts w:ascii="Times New Roman" w:hAnsi="Times New Roman" w:cs="Times New Roman"/>
                <w:sz w:val="24"/>
                <w:szCs w:val="24"/>
                <w:lang w:val="en-US"/>
              </w:rPr>
              <w:t xml:space="preserve">been </w:t>
            </w:r>
            <w:r w:rsidRPr="001340C5">
              <w:rPr>
                <w:rFonts w:ascii="Times New Roman" w:hAnsi="Times New Roman" w:cs="Times New Roman"/>
                <w:sz w:val="24"/>
                <w:szCs w:val="24"/>
                <w:lang w:val="en-US"/>
              </w:rPr>
              <w:t xml:space="preserve">applicable to high seas areas in the southern Indian Ocean been identified? </w:t>
            </w:r>
          </w:p>
        </w:tc>
        <w:tc>
          <w:tcPr>
            <w:tcW w:w="3870" w:type="dxa"/>
          </w:tcPr>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Management and compliance options applying a precautionary and ecosystem approach been identified, in collaboration with the fishing industry</w:t>
            </w:r>
            <w:r>
              <w:rPr>
                <w:rFonts w:ascii="Times New Roman" w:hAnsi="Times New Roman" w:cs="Times New Roman"/>
                <w:sz w:val="24"/>
                <w:szCs w:val="24"/>
                <w:lang w:val="en-US"/>
              </w:rPr>
              <w:t>.</w:t>
            </w:r>
          </w:p>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Conservation and management measures, including monitoring, control and surveillance, identified and assessed for feasibility through consultative process with various stakeholders, including the fishing industry</w:t>
            </w:r>
            <w:r>
              <w:rPr>
                <w:rFonts w:ascii="Times New Roman" w:hAnsi="Times New Roman" w:cs="Times New Roman"/>
                <w:sz w:val="24"/>
                <w:szCs w:val="24"/>
                <w:lang w:val="en-US"/>
              </w:rPr>
              <w:t>.</w:t>
            </w:r>
          </w:p>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Instead of 2 manag</w:t>
            </w:r>
            <w:r>
              <w:rPr>
                <w:rFonts w:ascii="Times New Roman" w:hAnsi="Times New Roman" w:cs="Times New Roman"/>
                <w:sz w:val="24"/>
                <w:szCs w:val="24"/>
                <w:lang w:val="en-US"/>
              </w:rPr>
              <w:t>e</w:t>
            </w:r>
            <w:r w:rsidRPr="001340C5">
              <w:rPr>
                <w:rFonts w:ascii="Times New Roman" w:hAnsi="Times New Roman" w:cs="Times New Roman"/>
                <w:sz w:val="24"/>
                <w:szCs w:val="24"/>
                <w:lang w:val="en-US"/>
              </w:rPr>
              <w:t xml:space="preserve">ment plans on specific seamounts (first </w:t>
            </w:r>
            <w:r>
              <w:rPr>
                <w:rFonts w:ascii="Times New Roman" w:hAnsi="Times New Roman" w:cs="Times New Roman"/>
                <w:sz w:val="24"/>
                <w:szCs w:val="24"/>
                <w:lang w:val="en-US"/>
              </w:rPr>
              <w:t xml:space="preserve">agreed </w:t>
            </w:r>
            <w:r w:rsidRPr="001340C5">
              <w:rPr>
                <w:rFonts w:ascii="Times New Roman" w:hAnsi="Times New Roman" w:cs="Times New Roman"/>
                <w:sz w:val="24"/>
                <w:szCs w:val="24"/>
                <w:lang w:val="en-US"/>
              </w:rPr>
              <w:t>outcomes</w:t>
            </w:r>
            <w:r>
              <w:rPr>
                <w:rFonts w:ascii="Times New Roman" w:hAnsi="Times New Roman" w:cs="Times New Roman"/>
                <w:sz w:val="24"/>
                <w:szCs w:val="24"/>
                <w:lang w:val="en-US"/>
              </w:rPr>
              <w:t xml:space="preserve"> of project</w:t>
            </w:r>
            <w:r w:rsidRPr="001340C5">
              <w:rPr>
                <w:rFonts w:ascii="Times New Roman" w:hAnsi="Times New Roman" w:cs="Times New Roman"/>
                <w:sz w:val="24"/>
                <w:szCs w:val="24"/>
                <w:lang w:val="en-US"/>
              </w:rPr>
              <w:t xml:space="preserve">), Recommended actions for the management of high </w:t>
            </w:r>
            <w:r w:rsidRPr="001340C5">
              <w:rPr>
                <w:rFonts w:ascii="Times New Roman" w:hAnsi="Times New Roman" w:cs="Times New Roman"/>
                <w:sz w:val="24"/>
                <w:szCs w:val="24"/>
                <w:lang w:val="en-US"/>
              </w:rPr>
              <w:lastRenderedPageBreak/>
              <w:t>seas of the southern Indian Ocean</w:t>
            </w:r>
            <w:r>
              <w:rPr>
                <w:rFonts w:ascii="Times New Roman" w:hAnsi="Times New Roman" w:cs="Times New Roman"/>
                <w:sz w:val="24"/>
                <w:szCs w:val="24"/>
                <w:lang w:val="en-US"/>
              </w:rPr>
              <w:t>.</w:t>
            </w:r>
          </w:p>
          <w:p w:rsidR="00222D32" w:rsidRPr="001340C5" w:rsidRDefault="00222D32" w:rsidP="001D084A">
            <w:pPr>
              <w:tabs>
                <w:tab w:val="left" w:pos="108"/>
                <w:tab w:val="left" w:pos="227"/>
              </w:tabs>
              <w:overflowPunct w:val="0"/>
              <w:autoSpaceDE w:val="0"/>
              <w:autoSpaceDN w:val="0"/>
              <w:adjustRightInd w:val="0"/>
              <w:spacing w:after="0" w:line="240" w:lineRule="auto"/>
              <w:ind w:right="74"/>
              <w:textAlignment w:val="baseline"/>
              <w:rPr>
                <w:rFonts w:ascii="Times New Roman" w:eastAsia="Cambria"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Management recommendations for high seas biodiversity in the southern Indian Ocean developed</w:t>
            </w:r>
            <w:r>
              <w:rPr>
                <w:rFonts w:ascii="Times New Roman" w:hAnsi="Times New Roman" w:cs="Times New Roman"/>
                <w:sz w:val="24"/>
                <w:szCs w:val="24"/>
                <w:lang w:val="en-US"/>
              </w:rPr>
              <w:t>.</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lastRenderedPageBreak/>
              <w:t>IUCN report 3, Governance and Management workshops administrative report  and</w:t>
            </w:r>
            <w:r>
              <w:rPr>
                <w:rFonts w:ascii="Times New Roman" w:eastAsia="Times New Roman" w:hAnsi="Times New Roman" w:cs="Times New Roman"/>
                <w:sz w:val="24"/>
                <w:szCs w:val="24"/>
                <w:lang w:val="en-US"/>
              </w:rPr>
              <w:t xml:space="preserve"> IUCN  report 4, </w:t>
            </w:r>
            <w:r w:rsidRPr="001340C5">
              <w:rPr>
                <w:rFonts w:ascii="Times New Roman" w:eastAsia="Times New Roman" w:hAnsi="Times New Roman" w:cs="Times New Roman"/>
                <w:sz w:val="24"/>
                <w:szCs w:val="24"/>
                <w:lang w:val="en-US"/>
              </w:rPr>
              <w:t xml:space="preserve"> “A road map towards sustainable use and conservation of biodiversity in the Southern Indian Ocean”, IUCN report produced after the management workshop , IUCN report on the governance </w:t>
            </w:r>
            <w:r w:rsidRPr="001340C5">
              <w:rPr>
                <w:rFonts w:ascii="Times New Roman" w:eastAsia="Times New Roman" w:hAnsi="Times New Roman" w:cs="Times New Roman"/>
                <w:sz w:val="24"/>
                <w:szCs w:val="24"/>
                <w:lang w:val="en-US"/>
              </w:rPr>
              <w:lastRenderedPageBreak/>
              <w:t xml:space="preserve">workshop  </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lastRenderedPageBreak/>
              <w:t xml:space="preserve">Evaluation of enhancement of knowledge on management and conservation of biodiversity of high seas in the western </w:t>
            </w:r>
            <w:r>
              <w:rPr>
                <w:rFonts w:ascii="Times New Roman" w:eastAsia="Times New Roman" w:hAnsi="Times New Roman" w:cs="Times New Roman"/>
                <w:sz w:val="24"/>
                <w:szCs w:val="24"/>
                <w:lang w:val="en-US"/>
              </w:rPr>
              <w:t>I</w:t>
            </w:r>
            <w:r w:rsidRPr="001340C5">
              <w:rPr>
                <w:rFonts w:ascii="Times New Roman" w:eastAsia="Times New Roman" w:hAnsi="Times New Roman" w:cs="Times New Roman"/>
                <w:sz w:val="24"/>
                <w:szCs w:val="24"/>
                <w:lang w:val="en-US"/>
              </w:rPr>
              <w:t>ndian ocean before the project</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 with project team and other partners</w:t>
            </w:r>
          </w:p>
        </w:tc>
      </w:tr>
      <w:tr w:rsidR="00222D32" w:rsidRPr="00803353"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Is there an increased understanding of high seas and deep seas biodiversity and its importance raised within policy makers, the fishing industry and the general public, in particular in the region of Western Indian Ocean</w:t>
            </w:r>
          </w:p>
        </w:tc>
        <w:tc>
          <w:tcPr>
            <w:tcW w:w="3870" w:type="dxa"/>
          </w:tcPr>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Project findings (results, publications</w:t>
            </w:r>
            <w:proofErr w:type="gramStart"/>
            <w:r w:rsidRPr="001340C5">
              <w:rPr>
                <w:rFonts w:ascii="Times New Roman" w:hAnsi="Times New Roman" w:cs="Times New Roman"/>
                <w:sz w:val="24"/>
                <w:szCs w:val="24"/>
                <w:lang w:val="en-US"/>
              </w:rPr>
              <w:t>..)</w:t>
            </w:r>
            <w:proofErr w:type="gramEnd"/>
            <w:r w:rsidRPr="001340C5">
              <w:rPr>
                <w:rFonts w:ascii="Times New Roman" w:hAnsi="Times New Roman" w:cs="Times New Roman"/>
                <w:sz w:val="24"/>
                <w:szCs w:val="24"/>
                <w:lang w:val="en-US"/>
              </w:rPr>
              <w:t xml:space="preserve"> provided at relevant regional and global processes for better informed negotiations and decision-making.</w:t>
            </w:r>
          </w:p>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Awareness raised within the fishing industry on sound management and sustainable development of high seas fishing activities</w:t>
            </w:r>
          </w:p>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 xml:space="preserve">International communications campaigns on project findings organized  </w:t>
            </w:r>
          </w:p>
          <w:p w:rsidR="00222D32" w:rsidRPr="001340C5" w:rsidRDefault="00222D32" w:rsidP="00680C5E">
            <w:pPr>
              <w:rPr>
                <w:rFonts w:ascii="Times New Roman" w:hAnsi="Times New Roman" w:cs="Times New Roman"/>
                <w:sz w:val="24"/>
                <w:szCs w:val="24"/>
                <w:lang w:val="en-US"/>
              </w:rPr>
            </w:pP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 xml:space="preserve">IUCN reports 1, 2 3, Governance and Management workshops administrative report  and “A road map towards sustainable use and conservation of biodiversity in the Southern Indian Ocean”, IUCN report produced after the management workshop , IUCN report on the governance workshop  </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Evaluation of enhancement of knowledge on management and conservation of biodiversity of high seas in the western indian ocean before the project</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 with project team and other partners</w:t>
            </w:r>
          </w:p>
        </w:tc>
      </w:tr>
      <w:tr w:rsidR="00222D32" w:rsidRPr="00803353"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Is the Science-Policy Practice loop tightened?</w:t>
            </w:r>
          </w:p>
        </w:tc>
        <w:tc>
          <w:tcPr>
            <w:tcW w:w="3870" w:type="dxa"/>
          </w:tcPr>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Development of high seas management and conservation measures informed by scientific data from the literature and the two scientific expeditions</w:t>
            </w:r>
          </w:p>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lastRenderedPageBreak/>
              <w:t xml:space="preserve">. </w:t>
            </w:r>
            <w:r w:rsidRPr="001340C5">
              <w:rPr>
                <w:rFonts w:ascii="Times New Roman" w:hAnsi="Times New Roman" w:cs="Times New Roman"/>
                <w:sz w:val="24"/>
                <w:szCs w:val="24"/>
                <w:lang w:val="en-US"/>
              </w:rPr>
              <w:t>Outcomes of policy-making processes fed into the project implementation</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lastRenderedPageBreak/>
              <w:t xml:space="preserve">IUCN reports 1,2, 3; Governance and Management workshops administrative report  and “A road map towards </w:t>
            </w:r>
            <w:r w:rsidRPr="001340C5">
              <w:rPr>
                <w:rFonts w:ascii="Times New Roman" w:eastAsia="Times New Roman" w:hAnsi="Times New Roman" w:cs="Times New Roman"/>
                <w:sz w:val="24"/>
                <w:szCs w:val="24"/>
                <w:lang w:val="en-US"/>
              </w:rPr>
              <w:lastRenderedPageBreak/>
              <w:t xml:space="preserve">sustainable use and conservation of biodiversity in the Southern Indian Ocean”, IUCN report produced after the management workshop , IUCN report on the governance workshop  </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lastRenderedPageBreak/>
              <w:t xml:space="preserve">Evaluation of enhancement of knowledge on management and conservation </w:t>
            </w:r>
            <w:r w:rsidRPr="001340C5">
              <w:rPr>
                <w:rFonts w:ascii="Times New Roman" w:eastAsia="Times New Roman" w:hAnsi="Times New Roman" w:cs="Times New Roman"/>
                <w:sz w:val="24"/>
                <w:szCs w:val="24"/>
                <w:lang w:val="en-US"/>
              </w:rPr>
              <w:lastRenderedPageBreak/>
              <w:t>of biodiversi</w:t>
            </w:r>
            <w:r w:rsidR="001D084A">
              <w:rPr>
                <w:rFonts w:ascii="Times New Roman" w:eastAsia="Times New Roman" w:hAnsi="Times New Roman" w:cs="Times New Roman"/>
                <w:sz w:val="24"/>
                <w:szCs w:val="24"/>
                <w:lang w:val="en-US"/>
              </w:rPr>
              <w:t>ty of high seas in the western I</w:t>
            </w:r>
            <w:r w:rsidRPr="001340C5">
              <w:rPr>
                <w:rFonts w:ascii="Times New Roman" w:eastAsia="Times New Roman" w:hAnsi="Times New Roman" w:cs="Times New Roman"/>
                <w:sz w:val="24"/>
                <w:szCs w:val="24"/>
                <w:lang w:val="en-US"/>
              </w:rPr>
              <w:t>ndian ocean before the project</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 with project team and other partners</w:t>
            </w:r>
          </w:p>
        </w:tc>
      </w:tr>
      <w:tr w:rsidR="00222D32" w:rsidRPr="00803353"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 xml:space="preserve">Is the region-based knowledge management system </w:t>
            </w:r>
            <w:proofErr w:type="gramStart"/>
            <w:r w:rsidRPr="001340C5">
              <w:rPr>
                <w:rFonts w:ascii="Times New Roman" w:hAnsi="Times New Roman" w:cs="Times New Roman"/>
                <w:sz w:val="24"/>
                <w:szCs w:val="24"/>
                <w:lang w:val="en-US"/>
              </w:rPr>
              <w:t>strengthened ?</w:t>
            </w:r>
            <w:proofErr w:type="gramEnd"/>
            <w:r w:rsidRPr="001340C5">
              <w:rPr>
                <w:rFonts w:ascii="Times New Roman" w:hAnsi="Times New Roman" w:cs="Times New Roman"/>
                <w:sz w:val="24"/>
                <w:szCs w:val="24"/>
                <w:lang w:val="en-US"/>
              </w:rPr>
              <w:t xml:space="preserve"> </w:t>
            </w:r>
          </w:p>
        </w:tc>
        <w:tc>
          <w:tcPr>
            <w:tcW w:w="3870" w:type="dxa"/>
          </w:tcPr>
          <w:p w:rsidR="00222D32" w:rsidRPr="001340C5" w:rsidRDefault="00222D32" w:rsidP="00680C5E">
            <w:pPr>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 xml:space="preserve">Synergies with relevant initiatives in the region created and maintained  </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IUCN report 3, Governance and Management workshops administrative report  and “A road map towards sustainable use and conservation of biodiversity in the Southern Indian Ocean”,</w:t>
            </w:r>
            <w:r>
              <w:rPr>
                <w:rFonts w:ascii="Times New Roman" w:eastAsia="Times New Roman" w:hAnsi="Times New Roman" w:cs="Times New Roman"/>
                <w:sz w:val="24"/>
                <w:szCs w:val="24"/>
                <w:lang w:val="en-US"/>
              </w:rPr>
              <w:t xml:space="preserve"> IUCN report produced after the </w:t>
            </w:r>
            <w:r w:rsidRPr="001340C5">
              <w:rPr>
                <w:rFonts w:ascii="Times New Roman" w:eastAsia="Times New Roman" w:hAnsi="Times New Roman" w:cs="Times New Roman"/>
                <w:sz w:val="24"/>
                <w:szCs w:val="24"/>
                <w:lang w:val="en-US"/>
              </w:rPr>
              <w:t xml:space="preserve">management workshop , IUCN report on the governance workshop  </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Evaluation</w:t>
            </w:r>
            <w:r>
              <w:rPr>
                <w:rFonts w:ascii="Times New Roman" w:eastAsia="Times New Roman" w:hAnsi="Times New Roman" w:cs="Times New Roman"/>
                <w:sz w:val="24"/>
                <w:szCs w:val="24"/>
                <w:lang w:val="en-US"/>
              </w:rPr>
              <w:t xml:space="preserve"> of enhancement of knowledge on </w:t>
            </w:r>
            <w:r w:rsidRPr="001340C5">
              <w:rPr>
                <w:rFonts w:ascii="Times New Roman" w:eastAsia="Times New Roman" w:hAnsi="Times New Roman" w:cs="Times New Roman"/>
                <w:sz w:val="24"/>
                <w:szCs w:val="24"/>
                <w:lang w:val="en-US"/>
              </w:rPr>
              <w:t>management and conservation of biodiversity of high seas in the western indian ocean before the project</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 with project team and other partners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What lessons have been learned from the project regarding achievement of outcomes?</w:t>
            </w:r>
          </w:p>
          <w:p w:rsidR="00222D32" w:rsidRPr="001340C5" w:rsidRDefault="00222D32" w:rsidP="00680C5E">
            <w:pPr>
              <w:tabs>
                <w:tab w:val="left" w:pos="227"/>
              </w:tabs>
              <w:autoSpaceDE w:val="0"/>
              <w:autoSpaceDN w:val="0"/>
              <w:adjustRightInd w:val="0"/>
              <w:spacing w:after="0" w:line="240" w:lineRule="auto"/>
              <w:ind w:left="360"/>
              <w:rPr>
                <w:rFonts w:ascii="Times New Roman" w:hAnsi="Times New Roman" w:cs="Times New Roman"/>
                <w:sz w:val="24"/>
                <w:szCs w:val="24"/>
                <w:lang w:val="en-US"/>
              </w:rPr>
            </w:pPr>
          </w:p>
          <w:p w:rsidR="00222D32" w:rsidRPr="00134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What lessons can be drawn regarding effectiveness for other similar projects in the future?</w:t>
            </w:r>
          </w:p>
          <w:p w:rsidR="00222D32" w:rsidRPr="001340C5" w:rsidRDefault="00222D32" w:rsidP="00680C5E">
            <w:pPr>
              <w:pStyle w:val="Paragraphedeliste"/>
              <w:rPr>
                <w:rFonts w:ascii="Times New Roman" w:hAnsi="Times New Roman" w:cs="Times New Roman"/>
                <w:sz w:val="24"/>
                <w:szCs w:val="24"/>
                <w:lang w:val="en-US"/>
              </w:rPr>
            </w:pPr>
          </w:p>
          <w:p w:rsidR="00222D32" w:rsidRPr="00134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What changes could have been made (if any) to the design of the project in order to improve the achievement of the project’s expected results?</w:t>
            </w:r>
          </w:p>
        </w:tc>
        <w:tc>
          <w:tcPr>
            <w:tcW w:w="3870" w:type="dxa"/>
          </w:tcPr>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Conclusions and recommendations post cruises</w:t>
            </w:r>
          </w:p>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Lessons learned from the project in the region</w:t>
            </w:r>
          </w:p>
        </w:tc>
        <w:tc>
          <w:tcPr>
            <w:tcW w:w="2430" w:type="dxa"/>
          </w:tcPr>
          <w:p w:rsidR="00222D32" w:rsidRPr="001340C5" w:rsidRDefault="00222D32" w:rsidP="00680C5E">
            <w:pPr>
              <w:autoSpaceDE w:val="0"/>
              <w:autoSpaceDN w:val="0"/>
              <w:adjustRightInd w:val="0"/>
              <w:spacing w:after="0" w:line="240" w:lineRule="auto"/>
              <w:rPr>
                <w:rFonts w:ascii="Times New Roman" w:hAnsi="Times New Roman" w:cs="Times New Roman"/>
                <w:sz w:val="24"/>
                <w:szCs w:val="24"/>
              </w:rPr>
            </w:pPr>
            <w:r w:rsidRPr="001340C5">
              <w:rPr>
                <w:rFonts w:ascii="Times New Roman" w:hAnsi="Times New Roman" w:cs="Times New Roman"/>
                <w:sz w:val="24"/>
                <w:szCs w:val="24"/>
              </w:rPr>
              <w:t>Data collected throughout</w:t>
            </w:r>
          </w:p>
          <w:p w:rsidR="00222D32" w:rsidRPr="001340C5" w:rsidRDefault="00222D32" w:rsidP="00680C5E">
            <w:pPr>
              <w:autoSpaceDE w:val="0"/>
              <w:autoSpaceDN w:val="0"/>
              <w:adjustRightInd w:val="0"/>
              <w:spacing w:after="0" w:line="240" w:lineRule="auto"/>
              <w:rPr>
                <w:rFonts w:ascii="Times New Roman" w:hAnsi="Times New Roman" w:cs="Times New Roman"/>
                <w:sz w:val="24"/>
                <w:szCs w:val="24"/>
              </w:rPr>
            </w:pPr>
            <w:r w:rsidRPr="001340C5">
              <w:rPr>
                <w:rFonts w:ascii="Times New Roman" w:hAnsi="Times New Roman" w:cs="Times New Roman"/>
                <w:sz w:val="24"/>
                <w:szCs w:val="24"/>
              </w:rPr>
              <w:t>Evaluation</w:t>
            </w:r>
          </w:p>
          <w:p w:rsidR="00222D32" w:rsidRPr="001340C5" w:rsidRDefault="00222D32" w:rsidP="00680C5E">
            <w:pPr>
              <w:autoSpaceDE w:val="0"/>
              <w:autoSpaceDN w:val="0"/>
              <w:adjustRightInd w:val="0"/>
              <w:spacing w:after="0" w:line="240" w:lineRule="auto"/>
              <w:rPr>
                <w:rFonts w:ascii="Times New Roman" w:hAnsi="Times New Roman" w:cs="Times New Roman"/>
                <w:sz w:val="24"/>
                <w:szCs w:val="24"/>
              </w:rPr>
            </w:pPr>
          </w:p>
          <w:p w:rsidR="00222D32" w:rsidRPr="001340C5" w:rsidRDefault="00222D32" w:rsidP="00680C5E">
            <w:pPr>
              <w:tabs>
                <w:tab w:val="left" w:pos="227"/>
              </w:tabs>
              <w:autoSpaceDE w:val="0"/>
              <w:autoSpaceDN w:val="0"/>
              <w:adjustRightInd w:val="0"/>
              <w:spacing w:after="0" w:line="240" w:lineRule="auto"/>
              <w:ind w:left="360"/>
              <w:rPr>
                <w:rFonts w:ascii="Times New Roman" w:eastAsia="Times New Roman" w:hAnsi="Times New Roman" w:cs="Times New Roman"/>
                <w:sz w:val="24"/>
                <w:szCs w:val="24"/>
                <w:lang w:val="en-US"/>
              </w:rPr>
            </w:pP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sz w:val="24"/>
                <w:szCs w:val="24"/>
              </w:rPr>
              <w:t>Data analysis</w:t>
            </w:r>
          </w:p>
        </w:tc>
      </w:tr>
      <w:tr w:rsidR="00222D32" w:rsidRPr="00803353" w:rsidTr="00680C5E">
        <w:trPr>
          <w:trHeight w:val="267"/>
        </w:trPr>
        <w:tc>
          <w:tcPr>
            <w:tcW w:w="14601" w:type="dxa"/>
            <w:gridSpan w:val="6"/>
            <w:tcBorders>
              <w:top w:val="nil"/>
              <w:left w:val="single" w:sz="6" w:space="0" w:color="auto"/>
              <w:bottom w:val="nil"/>
              <w:right w:val="single" w:sz="6" w:space="0" w:color="auto"/>
            </w:tcBorders>
            <w:shd w:val="pct12" w:color="auto" w:fill="000000" w:themeFill="text1"/>
            <w:vAlign w:val="center"/>
          </w:tcPr>
          <w:p w:rsidR="00222D32" w:rsidRPr="001340C5" w:rsidRDefault="00222D32" w:rsidP="00680C5E">
            <w:pPr>
              <w:numPr>
                <w:ilvl w:val="12"/>
                <w:numId w:val="0"/>
              </w:numPr>
              <w:spacing w:after="0"/>
              <w:rPr>
                <w:rFonts w:ascii="Times New Roman" w:eastAsia="Times New Roman" w:hAnsi="Times New Roman" w:cs="Times New Roman"/>
                <w:sz w:val="24"/>
                <w:szCs w:val="24"/>
                <w:lang w:val="en-US"/>
              </w:rPr>
            </w:pPr>
            <w:r w:rsidRPr="001340C5">
              <w:rPr>
                <w:rFonts w:ascii="Times New Roman" w:eastAsia="Times New Roman" w:hAnsi="Times New Roman" w:cs="Times New Roman"/>
                <w:b/>
                <w:sz w:val="24"/>
                <w:szCs w:val="24"/>
                <w:lang w:val="en-US"/>
              </w:rPr>
              <w:t>Efficiency:</w:t>
            </w:r>
            <w:r w:rsidRPr="001340C5">
              <w:rPr>
                <w:rFonts w:ascii="Times New Roman" w:eastAsia="Times New Roman" w:hAnsi="Times New Roman" w:cs="Times New Roman"/>
                <w:sz w:val="24"/>
                <w:szCs w:val="24"/>
                <w:lang w:val="en-US"/>
              </w:rPr>
              <w:t xml:space="preserve"> Was the project implemented efficiently, in-line with international and national norms and standards?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What lessons can be learnt from the project regarding efficiency?</w:t>
            </w:r>
          </w:p>
        </w:tc>
        <w:tc>
          <w:tcPr>
            <w:tcW w:w="3870" w:type="dxa"/>
          </w:tcPr>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Availability and quality</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of financial and progress</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reports</w:t>
            </w:r>
          </w:p>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Level of discrepancy</w:t>
            </w:r>
          </w:p>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between planned</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and utilized financial</w:t>
            </w:r>
          </w:p>
          <w:p w:rsidR="00222D32" w:rsidRPr="00134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expenditures</w:t>
            </w:r>
          </w:p>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Adequacy of project</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choices in view of</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existing context, infrastructure</w:t>
            </w:r>
          </w:p>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sz w:val="24"/>
                <w:szCs w:val="24"/>
              </w:rPr>
              <w:t>and cost</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collected throughout evaluation</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sz w:val="24"/>
                <w:szCs w:val="24"/>
                <w:lang w:val="en-US"/>
              </w:rPr>
              <w:t>UNDP, IUCN Project team</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Key interviews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hAnsi="Times New Roman" w:cs="Times New Roman"/>
                <w:sz w:val="24"/>
                <w:szCs w:val="24"/>
                <w:lang w:val="en-US"/>
              </w:rPr>
            </w:pPr>
          </w:p>
        </w:tc>
        <w:tc>
          <w:tcPr>
            <w:tcW w:w="6158" w:type="dxa"/>
            <w:tcBorders>
              <w:left w:val="nil"/>
            </w:tcBorders>
          </w:tcPr>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Was adaptive management used or needed to ensure efficient resource use?</w:t>
            </w:r>
          </w:p>
        </w:tc>
        <w:tc>
          <w:tcPr>
            <w:tcW w:w="3870" w:type="dxa"/>
          </w:tcPr>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 Availability and quality</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of financial and progress</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reports</w:t>
            </w:r>
          </w:p>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 Level of discrepancy</w:t>
            </w:r>
            <w:r>
              <w:rPr>
                <w:rFonts w:ascii="Times New Roman" w:hAnsi="Times New Roman" w:cs="Times New Roman"/>
                <w:sz w:val="24"/>
                <w:szCs w:val="24"/>
                <w:lang w:val="en-US"/>
              </w:rPr>
              <w:t xml:space="preserve"> between </w:t>
            </w:r>
            <w:r w:rsidRPr="001340C5">
              <w:rPr>
                <w:rFonts w:ascii="Times New Roman" w:hAnsi="Times New Roman" w:cs="Times New Roman"/>
                <w:sz w:val="24"/>
                <w:szCs w:val="24"/>
                <w:lang w:val="en-US"/>
              </w:rPr>
              <w:t>planned</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and utilized financial</w:t>
            </w:r>
          </w:p>
          <w:p w:rsidR="00222D32" w:rsidRPr="00134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rPr>
            </w:pPr>
            <w:r w:rsidRPr="001340C5">
              <w:rPr>
                <w:rFonts w:ascii="Times New Roman" w:hAnsi="Times New Roman" w:cs="Times New Roman"/>
                <w:sz w:val="24"/>
                <w:szCs w:val="24"/>
              </w:rPr>
              <w:t>Expenditures</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eastAsia="Times New Roman" w:hAnsi="Times New Roman" w:cs="Times New Roman"/>
                <w:sz w:val="24"/>
                <w:szCs w:val="24"/>
                <w:lang w:val="en-US"/>
              </w:rPr>
              <w:t xml:space="preserve">Data collected throughout evaluation, </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eastAsia="Times New Roman" w:hAnsi="Times New Roman" w:cs="Times New Roman"/>
                <w:sz w:val="24"/>
                <w:szCs w:val="24"/>
                <w:lang w:val="en-US"/>
              </w:rPr>
              <w:t>UNDP,IUCN Project team</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Data analysis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Key interviews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hAnsi="Times New Roman" w:cs="Times New Roman"/>
                <w:sz w:val="24"/>
                <w:szCs w:val="24"/>
                <w:lang w:val="en-US"/>
              </w:rPr>
            </w:pPr>
          </w:p>
        </w:tc>
        <w:tc>
          <w:tcPr>
            <w:tcW w:w="6158" w:type="dxa"/>
            <w:tcBorders>
              <w:left w:val="nil"/>
            </w:tcBorders>
          </w:tcPr>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Did the project logical framework and work plans and any changes made to them use as management tools during</w:t>
            </w:r>
          </w:p>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proofErr w:type="gramStart"/>
            <w:r w:rsidRPr="001340C5">
              <w:rPr>
                <w:rFonts w:ascii="Times New Roman" w:hAnsi="Times New Roman" w:cs="Times New Roman"/>
                <w:sz w:val="24"/>
                <w:szCs w:val="24"/>
                <w:lang w:val="en-US"/>
              </w:rPr>
              <w:t>implementation</w:t>
            </w:r>
            <w:proofErr w:type="gramEnd"/>
            <w:r w:rsidRPr="001340C5">
              <w:rPr>
                <w:rFonts w:ascii="Times New Roman" w:hAnsi="Times New Roman" w:cs="Times New Roman"/>
                <w:sz w:val="24"/>
                <w:szCs w:val="24"/>
                <w:lang w:val="en-US"/>
              </w:rPr>
              <w:t>?</w:t>
            </w:r>
          </w:p>
        </w:tc>
        <w:tc>
          <w:tcPr>
            <w:tcW w:w="3870" w:type="dxa"/>
          </w:tcPr>
          <w:p w:rsidR="00222D32" w:rsidRPr="00134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Adequacy of project choices in view of existing context, infrastructure and cost</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 xml:space="preserve">Data collected throughout evaluation, </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UNDP, IUCN Project team</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Data analysis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Key interviews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To what extent results have been delivered with the least costly resources possible? Could financial resources have been used more efficiently?</w:t>
            </w:r>
          </w:p>
        </w:tc>
        <w:tc>
          <w:tcPr>
            <w:tcW w:w="3870" w:type="dxa"/>
          </w:tcPr>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 Availability and quality</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of financial and progress</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reports</w:t>
            </w:r>
          </w:p>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 Level of discrepancy</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between planned</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and utilized financial</w:t>
            </w:r>
          </w:p>
          <w:p w:rsidR="00222D32" w:rsidRPr="00134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expenditures</w:t>
            </w:r>
          </w:p>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 Adequacy of project</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choices in view of</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existing context, infrastructure</w:t>
            </w:r>
          </w:p>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sz w:val="24"/>
                <w:szCs w:val="24"/>
                <w:lang w:val="en-US"/>
              </w:rPr>
              <w:t>and cost</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collected throughout evaluation</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UNDP, IUCN Project team</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Key interviews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numPr>
                <w:ilvl w:val="12"/>
                <w:numId w:val="0"/>
              </w:numPr>
              <w:overflowPunct w:val="0"/>
              <w:autoSpaceDE w:val="0"/>
              <w:autoSpaceDN w:val="0"/>
              <w:adjustRightInd w:val="0"/>
              <w:spacing w:after="0" w:line="240" w:lineRule="auto"/>
              <w:ind w:right="74"/>
              <w:textAlignment w:val="baseline"/>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Were the accounting and financial systems in place</w:t>
            </w:r>
          </w:p>
          <w:p w:rsidR="00222D32" w:rsidRPr="001340C5" w:rsidRDefault="00222D32" w:rsidP="00680C5E">
            <w:pPr>
              <w:numPr>
                <w:ilvl w:val="12"/>
                <w:numId w:val="0"/>
              </w:numPr>
              <w:overflowPunct w:val="0"/>
              <w:autoSpaceDE w:val="0"/>
              <w:autoSpaceDN w:val="0"/>
              <w:adjustRightInd w:val="0"/>
              <w:spacing w:after="0" w:line="240" w:lineRule="auto"/>
              <w:ind w:right="74"/>
              <w:textAlignment w:val="baseline"/>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 xml:space="preserve"> </w:t>
            </w:r>
            <w:proofErr w:type="gramStart"/>
            <w:r w:rsidRPr="001340C5">
              <w:rPr>
                <w:rFonts w:ascii="Times New Roman" w:eastAsia="Times New Roman" w:hAnsi="Times New Roman" w:cs="Times New Roman"/>
                <w:sz w:val="24"/>
                <w:szCs w:val="24"/>
                <w:lang w:val="en-US"/>
              </w:rPr>
              <w:t>adequate</w:t>
            </w:r>
            <w:proofErr w:type="gramEnd"/>
            <w:r w:rsidRPr="001340C5">
              <w:rPr>
                <w:rFonts w:ascii="Times New Roman" w:eastAsia="Times New Roman" w:hAnsi="Times New Roman" w:cs="Times New Roman"/>
                <w:sz w:val="24"/>
                <w:szCs w:val="24"/>
                <w:lang w:val="en-US"/>
              </w:rPr>
              <w:t xml:space="preserve"> for project management and producing accurate and timely financial information?</w:t>
            </w:r>
          </w:p>
        </w:tc>
        <w:tc>
          <w:tcPr>
            <w:tcW w:w="3870" w:type="dxa"/>
          </w:tcPr>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 Availability and quality</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of financial and progress</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reports</w:t>
            </w:r>
          </w:p>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 Level of discrepancy</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 xml:space="preserve">between planned and </w:t>
            </w:r>
            <w:r w:rsidRPr="001340C5">
              <w:rPr>
                <w:rFonts w:ascii="Times New Roman" w:eastAsia="Times New Roman" w:hAnsi="Times New Roman" w:cs="Times New Roman"/>
                <w:sz w:val="24"/>
                <w:szCs w:val="24"/>
                <w:lang w:val="en-US"/>
              </w:rPr>
              <w:t>utilized</w:t>
            </w:r>
            <w:r w:rsidRPr="001340C5">
              <w:rPr>
                <w:rFonts w:ascii="Times New Roman" w:hAnsi="Times New Roman" w:cs="Times New Roman"/>
                <w:sz w:val="24"/>
                <w:szCs w:val="24"/>
                <w:lang w:val="en-US"/>
              </w:rPr>
              <w:t xml:space="preserve"> financial expenditures</w:t>
            </w:r>
          </w:p>
        </w:tc>
        <w:tc>
          <w:tcPr>
            <w:tcW w:w="2430" w:type="dxa"/>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r w:rsidRPr="001340C5">
              <w:rPr>
                <w:rFonts w:ascii="Times New Roman" w:hAnsi="Times New Roman" w:cs="Times New Roman"/>
                <w:sz w:val="24"/>
                <w:szCs w:val="24"/>
                <w:lang w:val="en-US"/>
              </w:rPr>
              <w:t xml:space="preserve">. </w:t>
            </w:r>
            <w:r w:rsidRPr="001340C5">
              <w:rPr>
                <w:rFonts w:ascii="Times New Roman" w:eastAsia="Times New Roman" w:hAnsi="Times New Roman" w:cs="Times New Roman"/>
                <w:sz w:val="24"/>
                <w:szCs w:val="24"/>
                <w:lang w:val="en-US"/>
              </w:rPr>
              <w:t>Data collected throughout evaluation</w:t>
            </w:r>
          </w:p>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UNDP,</w:t>
            </w:r>
          </w:p>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r w:rsidRPr="001340C5">
              <w:rPr>
                <w:rFonts w:ascii="Times New Roman" w:hAnsi="Times New Roman" w:cs="Times New Roman"/>
                <w:sz w:val="24"/>
                <w:szCs w:val="24"/>
                <w:lang w:val="en-US"/>
              </w:rPr>
              <w:t xml:space="preserve">. </w:t>
            </w:r>
            <w:r w:rsidRPr="001340C5">
              <w:rPr>
                <w:rFonts w:ascii="Times New Roman" w:eastAsia="Times New Roman" w:hAnsi="Times New Roman" w:cs="Times New Roman"/>
                <w:sz w:val="24"/>
                <w:szCs w:val="24"/>
                <w:lang w:val="en-US"/>
              </w:rPr>
              <w:t>IUCN Project team</w:t>
            </w:r>
          </w:p>
        </w:tc>
        <w:tc>
          <w:tcPr>
            <w:tcW w:w="1944" w:type="dxa"/>
            <w:gridSpan w:val="2"/>
            <w:tcBorders>
              <w:right w:val="single" w:sz="6" w:space="0" w:color="auto"/>
            </w:tcBorders>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 Data analysis</w:t>
            </w:r>
          </w:p>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r w:rsidRPr="001340C5">
              <w:rPr>
                <w:rFonts w:ascii="Times New Roman" w:hAnsi="Times New Roman" w:cs="Times New Roman"/>
                <w:sz w:val="24"/>
                <w:szCs w:val="24"/>
                <w:lang w:val="en-US"/>
              </w:rPr>
              <w:t xml:space="preserve">. </w:t>
            </w:r>
            <w:r w:rsidRPr="001340C5">
              <w:rPr>
                <w:rFonts w:ascii="Times New Roman" w:eastAsia="Times New Roman" w:hAnsi="Times New Roman" w:cs="Times New Roman"/>
                <w:sz w:val="24"/>
                <w:szCs w:val="24"/>
                <w:lang w:val="en-US"/>
              </w:rPr>
              <w:t>Key interviews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Were progress reports produced accurately, timely and responded to reporting requirements including adaptive management changes?</w:t>
            </w:r>
          </w:p>
        </w:tc>
        <w:tc>
          <w:tcPr>
            <w:tcW w:w="3870" w:type="dxa"/>
          </w:tcPr>
          <w:p w:rsidR="00222D32" w:rsidRPr="001340C5" w:rsidRDefault="00222D32" w:rsidP="00680C5E">
            <w:pPr>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 Timeliness and adequacy</w:t>
            </w:r>
            <w:r>
              <w:rPr>
                <w:rFonts w:ascii="Times New Roman" w:eastAsia="Times New Roman" w:hAnsi="Times New Roman" w:cs="Times New Roman"/>
                <w:sz w:val="24"/>
                <w:szCs w:val="24"/>
                <w:lang w:val="en-US"/>
              </w:rPr>
              <w:t xml:space="preserve"> </w:t>
            </w:r>
            <w:r w:rsidRPr="001340C5">
              <w:rPr>
                <w:rFonts w:ascii="Times New Roman" w:eastAsia="Times New Roman" w:hAnsi="Times New Roman" w:cs="Times New Roman"/>
                <w:sz w:val="24"/>
                <w:szCs w:val="24"/>
                <w:lang w:val="en-US"/>
              </w:rPr>
              <w:t>of reporting provided</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Project team</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UNDP</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Project documents</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Document analysis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Key interviews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bottom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Was project support provided in an efficient way?</w:t>
            </w:r>
          </w:p>
        </w:tc>
        <w:tc>
          <w:tcPr>
            <w:tcW w:w="3870" w:type="dxa"/>
            <w:tcBorders>
              <w:bottom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Adequacy of project choices in view of existing context, infrastructure and cost</w:t>
            </w:r>
          </w:p>
        </w:tc>
        <w:tc>
          <w:tcPr>
            <w:tcW w:w="2430" w:type="dxa"/>
            <w:tcBorders>
              <w:bottom w:val="nil"/>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Project documents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UNDP</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Project team</w:t>
            </w:r>
          </w:p>
        </w:tc>
        <w:tc>
          <w:tcPr>
            <w:tcW w:w="1944" w:type="dxa"/>
            <w:gridSpan w:val="2"/>
            <w:tcBorders>
              <w:bottom w:val="nil"/>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Document analysis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Key interviews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How efficient are partnership arrangements for the project?</w:t>
            </w:r>
          </w:p>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p>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To what extent partnerships/linkages between institutions/organizations were encouraged and supported?</w:t>
            </w:r>
          </w:p>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p>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Which partnerships can be considered sustainable?</w:t>
            </w:r>
          </w:p>
        </w:tc>
        <w:tc>
          <w:tcPr>
            <w:tcW w:w="3870" w:type="dxa"/>
          </w:tcPr>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 Specific activities conducted to support</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the development of cooperative arrangements between partners</w:t>
            </w:r>
          </w:p>
          <w:p w:rsidR="00222D32" w:rsidRPr="001340C5" w:rsidRDefault="00222D32" w:rsidP="00680C5E">
            <w:pPr>
              <w:tabs>
                <w:tab w:val="left" w:pos="227"/>
              </w:tabs>
              <w:spacing w:after="0" w:line="240" w:lineRule="auto"/>
              <w:contextualSpacing/>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Evidence that particular partnerships/linkages will be sustained</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Project documents and evaluations. Project partners and relevant stakeholders</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Document analysis, interviews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Was an appropriate balance struck between utilization of international expertise as well as local capacity?</w:t>
            </w:r>
          </w:p>
        </w:tc>
        <w:tc>
          <w:tcPr>
            <w:tcW w:w="3870" w:type="dxa"/>
          </w:tcPr>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 xml:space="preserve">Proportion of expertise utilized from international experts compared to national experts. </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Project documents and evaluations UNDP, Beneficiaries</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Document analysis , Interviews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Did the leveraging of funds (co-financing) happen as planned?</w:t>
            </w:r>
          </w:p>
        </w:tc>
        <w:tc>
          <w:tcPr>
            <w:tcW w:w="3870" w:type="dxa"/>
          </w:tcPr>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 xml:space="preserve">Planned vs. actual funds leveraged </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Project documents</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Document analysis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Interviews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jc w:val="both"/>
              <w:textAlignment w:val="baseline"/>
              <w:rPr>
                <w:rFonts w:ascii="Times New Roman" w:eastAsia="Times New Roman" w:hAnsi="Times New Roman" w:cs="Times New Roman"/>
                <w:b/>
                <w:bCs/>
                <w:iCs/>
                <w:sz w:val="24"/>
                <w:szCs w:val="24"/>
                <w:lang w:val="en-US"/>
              </w:rPr>
            </w:pPr>
          </w:p>
        </w:tc>
        <w:tc>
          <w:tcPr>
            <w:tcW w:w="6158" w:type="dxa"/>
            <w:tcBorders>
              <w:left w:val="nil"/>
            </w:tcBorders>
          </w:tcPr>
          <w:p w:rsidR="00222D32" w:rsidRPr="001340C5" w:rsidRDefault="00222D32" w:rsidP="00680C5E">
            <w:pPr>
              <w:autoSpaceDE w:val="0"/>
              <w:autoSpaceDN w:val="0"/>
              <w:adjustRightInd w:val="0"/>
              <w:spacing w:after="0" w:line="240" w:lineRule="auto"/>
              <w:jc w:val="both"/>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How was results-based management used during</w:t>
            </w:r>
          </w:p>
          <w:p w:rsidR="00222D32" w:rsidRPr="001340C5" w:rsidRDefault="00222D32" w:rsidP="00680C5E">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1340C5">
              <w:rPr>
                <w:rFonts w:ascii="Times New Roman" w:hAnsi="Times New Roman" w:cs="Times New Roman"/>
                <w:sz w:val="24"/>
                <w:szCs w:val="24"/>
                <w:lang w:val="en-US"/>
              </w:rPr>
              <w:t>project</w:t>
            </w:r>
            <w:proofErr w:type="gramEnd"/>
            <w:r w:rsidRPr="001340C5">
              <w:rPr>
                <w:rFonts w:ascii="Times New Roman" w:hAnsi="Times New Roman" w:cs="Times New Roman"/>
                <w:sz w:val="24"/>
                <w:szCs w:val="24"/>
                <w:lang w:val="en-US"/>
              </w:rPr>
              <w:t xml:space="preserve"> implementation?</w:t>
            </w:r>
          </w:p>
        </w:tc>
        <w:tc>
          <w:tcPr>
            <w:tcW w:w="3870" w:type="dxa"/>
          </w:tcPr>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 Adequacy of project choices in view of existing context, infrastructure</w:t>
            </w:r>
          </w:p>
          <w:p w:rsidR="00222D32" w:rsidRPr="001340C5" w:rsidRDefault="00222D32" w:rsidP="00680C5E">
            <w:pPr>
              <w:tabs>
                <w:tab w:val="left" w:pos="227"/>
              </w:tabs>
              <w:spacing w:after="0" w:line="240" w:lineRule="auto"/>
              <w:contextualSpacing/>
              <w:jc w:val="both"/>
              <w:rPr>
                <w:rFonts w:ascii="Times New Roman" w:hAnsi="Times New Roman" w:cs="Times New Roman"/>
                <w:sz w:val="24"/>
                <w:szCs w:val="24"/>
                <w:lang w:val="en-US"/>
              </w:rPr>
            </w:pPr>
            <w:r w:rsidRPr="001340C5">
              <w:rPr>
                <w:rFonts w:ascii="Times New Roman" w:hAnsi="Times New Roman" w:cs="Times New Roman"/>
                <w:sz w:val="24"/>
                <w:szCs w:val="24"/>
                <w:lang w:val="en-US"/>
              </w:rPr>
              <w:t>and cost</w:t>
            </w:r>
          </w:p>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sz w:val="24"/>
                <w:szCs w:val="24"/>
                <w:lang w:val="en-US"/>
              </w:rPr>
              <w:t>. Quality of results-based</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management</w:t>
            </w:r>
            <w:r>
              <w:rPr>
                <w:rFonts w:ascii="Times New Roman" w:hAnsi="Times New Roman" w:cs="Times New Roman"/>
                <w:sz w:val="24"/>
                <w:szCs w:val="24"/>
                <w:lang w:val="en-US"/>
              </w:rPr>
              <w:t xml:space="preserve"> reporting (progress reporting, </w:t>
            </w:r>
            <w:r w:rsidRPr="001340C5">
              <w:rPr>
                <w:rFonts w:ascii="Times New Roman" w:hAnsi="Times New Roman" w:cs="Times New Roman"/>
                <w:sz w:val="24"/>
                <w:szCs w:val="24"/>
                <w:lang w:val="en-US"/>
              </w:rPr>
              <w:t>monitoring and</w:t>
            </w:r>
            <w:r>
              <w:rPr>
                <w:rFonts w:ascii="Times New Roman" w:hAnsi="Times New Roman" w:cs="Times New Roman"/>
                <w:sz w:val="24"/>
                <w:szCs w:val="24"/>
                <w:lang w:val="en-US"/>
              </w:rPr>
              <w:t xml:space="preserve"> </w:t>
            </w:r>
            <w:r w:rsidRPr="001340C5">
              <w:rPr>
                <w:rFonts w:ascii="Times New Roman" w:hAnsi="Times New Roman" w:cs="Times New Roman"/>
                <w:sz w:val="24"/>
                <w:szCs w:val="24"/>
                <w:lang w:val="en-US"/>
              </w:rPr>
              <w:t>evaluation)</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collected throughout evaluation</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4"/>
                <w:szCs w:val="24"/>
                <w:lang w:val="en-US"/>
              </w:rPr>
            </w:pPr>
          </w:p>
        </w:tc>
        <w:tc>
          <w:tcPr>
            <w:tcW w:w="6158" w:type="dxa"/>
            <w:tcBorders>
              <w:left w:val="nil"/>
            </w:tcBorders>
          </w:tcPr>
          <w:p w:rsidR="00222D32" w:rsidRPr="001340C5" w:rsidRDefault="00222D32" w:rsidP="00680C5E">
            <w:pPr>
              <w:numPr>
                <w:ilvl w:val="12"/>
                <w:numId w:val="0"/>
              </w:numPr>
              <w:overflowPunct w:val="0"/>
              <w:autoSpaceDE w:val="0"/>
              <w:autoSpaceDN w:val="0"/>
              <w:adjustRightInd w:val="0"/>
              <w:spacing w:after="0" w:line="240" w:lineRule="auto"/>
              <w:ind w:right="74"/>
              <w:jc w:val="both"/>
              <w:textAlignment w:val="baseline"/>
              <w:rPr>
                <w:rFonts w:ascii="Times New Roman" w:eastAsia="Times New Roman" w:hAnsi="Times New Roman" w:cs="Times New Roman"/>
                <w:bCs/>
                <w:iCs/>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bCs/>
                <w:iCs/>
                <w:sz w:val="24"/>
                <w:szCs w:val="24"/>
                <w:lang w:val="en-US"/>
              </w:rPr>
              <w:t>What changes could have been made to the project in order to improve its efficiency?</w:t>
            </w:r>
          </w:p>
        </w:tc>
        <w:tc>
          <w:tcPr>
            <w:tcW w:w="3870" w:type="dxa"/>
          </w:tcPr>
          <w:p w:rsidR="00222D32" w:rsidRPr="001340C5" w:rsidRDefault="00222D32" w:rsidP="00680C5E">
            <w:pPr>
              <w:numPr>
                <w:ilvl w:val="12"/>
                <w:numId w:val="0"/>
              </w:numPr>
              <w:overflowPunct w:val="0"/>
              <w:autoSpaceDE w:val="0"/>
              <w:autoSpaceDN w:val="0"/>
              <w:adjustRightInd w:val="0"/>
              <w:spacing w:after="0" w:line="240" w:lineRule="auto"/>
              <w:ind w:left="74" w:right="74"/>
              <w:jc w:val="both"/>
              <w:textAlignment w:val="baseline"/>
              <w:rPr>
                <w:rFonts w:ascii="Times New Roman" w:eastAsia="Times New Roman" w:hAnsi="Times New Roman" w:cs="Times New Roman"/>
                <w:bCs/>
                <w:iCs/>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bCs/>
                <w:iCs/>
                <w:sz w:val="24"/>
                <w:szCs w:val="24"/>
                <w:lang w:val="en-US"/>
              </w:rPr>
              <w:t>Adequacy of project choices in view of</w:t>
            </w:r>
            <w:r>
              <w:rPr>
                <w:rFonts w:ascii="Times New Roman" w:eastAsia="Times New Roman" w:hAnsi="Times New Roman" w:cs="Times New Roman"/>
                <w:bCs/>
                <w:iCs/>
                <w:sz w:val="24"/>
                <w:szCs w:val="24"/>
                <w:lang w:val="en-US"/>
              </w:rPr>
              <w:t xml:space="preserve"> </w:t>
            </w:r>
            <w:r w:rsidRPr="001340C5">
              <w:rPr>
                <w:rFonts w:ascii="Times New Roman" w:eastAsia="Times New Roman" w:hAnsi="Times New Roman" w:cs="Times New Roman"/>
                <w:bCs/>
                <w:iCs/>
                <w:sz w:val="24"/>
                <w:szCs w:val="24"/>
                <w:lang w:val="en-US"/>
              </w:rPr>
              <w:t>existing context, infrastructure and cost</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collected throughout evaluation</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4"/>
                <w:szCs w:val="24"/>
                <w:lang w:val="en-US"/>
              </w:rPr>
            </w:pPr>
          </w:p>
        </w:tc>
        <w:tc>
          <w:tcPr>
            <w:tcW w:w="6158" w:type="dxa"/>
            <w:tcBorders>
              <w:left w:val="nil"/>
            </w:tcBorders>
          </w:tcPr>
          <w:p w:rsidR="00222D32" w:rsidRPr="001340C5" w:rsidRDefault="00222D32" w:rsidP="00680C5E">
            <w:pPr>
              <w:numPr>
                <w:ilvl w:val="12"/>
                <w:numId w:val="0"/>
              </w:numPr>
              <w:overflowPunct w:val="0"/>
              <w:autoSpaceDE w:val="0"/>
              <w:autoSpaceDN w:val="0"/>
              <w:adjustRightInd w:val="0"/>
              <w:spacing w:after="0" w:line="240" w:lineRule="auto"/>
              <w:ind w:right="74"/>
              <w:jc w:val="both"/>
              <w:textAlignment w:val="baseline"/>
              <w:rPr>
                <w:rFonts w:ascii="Times New Roman" w:eastAsia="Times New Roman" w:hAnsi="Times New Roman" w:cs="Times New Roman"/>
                <w:bCs/>
                <w:iCs/>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bCs/>
                <w:iCs/>
                <w:sz w:val="24"/>
                <w:szCs w:val="24"/>
                <w:lang w:val="en-US"/>
              </w:rPr>
              <w:t>Was the project implemented efficiently, in-line with international and national norms and standards?</w:t>
            </w:r>
          </w:p>
        </w:tc>
        <w:tc>
          <w:tcPr>
            <w:tcW w:w="3870" w:type="dxa"/>
          </w:tcPr>
          <w:p w:rsidR="00222D32" w:rsidRPr="001340C5" w:rsidRDefault="00222D32" w:rsidP="00680C5E">
            <w:pPr>
              <w:numPr>
                <w:ilvl w:val="12"/>
                <w:numId w:val="0"/>
              </w:numPr>
              <w:overflowPunct w:val="0"/>
              <w:autoSpaceDE w:val="0"/>
              <w:autoSpaceDN w:val="0"/>
              <w:adjustRightInd w:val="0"/>
              <w:spacing w:after="0" w:line="240" w:lineRule="auto"/>
              <w:ind w:left="74" w:right="74"/>
              <w:jc w:val="both"/>
              <w:textAlignment w:val="baseline"/>
              <w:rPr>
                <w:rFonts w:ascii="Times New Roman" w:eastAsia="Times New Roman" w:hAnsi="Times New Roman" w:cs="Times New Roman"/>
                <w:bCs/>
                <w:iCs/>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bCs/>
                <w:iCs/>
                <w:sz w:val="24"/>
                <w:szCs w:val="24"/>
                <w:lang w:val="en-US"/>
              </w:rPr>
              <w:t>Adequacy of efficiency of implementation according to national and international standards</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collected throughout evaluation</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right="74"/>
              <w:textAlignment w:val="baseline"/>
              <w:rPr>
                <w:rFonts w:ascii="Times New Roman" w:eastAsia="Times New Roman" w:hAnsi="Times New Roman" w:cs="Times New Roman"/>
                <w:b/>
                <w:bCs/>
                <w:iCs/>
                <w:sz w:val="24"/>
                <w:szCs w:val="24"/>
                <w:lang w:val="en-US"/>
              </w:rPr>
            </w:pPr>
          </w:p>
        </w:tc>
        <w:tc>
          <w:tcPr>
            <w:tcW w:w="6158" w:type="dxa"/>
            <w:tcBorders>
              <w:left w:val="nil"/>
            </w:tcBorders>
          </w:tcPr>
          <w:p w:rsidR="00222D32" w:rsidRPr="001340C5" w:rsidRDefault="00222D32" w:rsidP="00680C5E">
            <w:pPr>
              <w:numPr>
                <w:ilvl w:val="12"/>
                <w:numId w:val="0"/>
              </w:numPr>
              <w:overflowPunct w:val="0"/>
              <w:autoSpaceDE w:val="0"/>
              <w:autoSpaceDN w:val="0"/>
              <w:adjustRightInd w:val="0"/>
              <w:spacing w:after="0" w:line="240" w:lineRule="auto"/>
              <w:ind w:right="74"/>
              <w:textAlignment w:val="baseline"/>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What lessons can be drawn regarding efficiency for other similar projects in the future?</w:t>
            </w:r>
          </w:p>
        </w:tc>
        <w:tc>
          <w:tcPr>
            <w:tcW w:w="3870" w:type="dxa"/>
          </w:tcPr>
          <w:p w:rsidR="00222D32" w:rsidRPr="001340C5" w:rsidRDefault="00222D32" w:rsidP="00680C5E">
            <w:pPr>
              <w:autoSpaceDE w:val="0"/>
              <w:autoSpaceDN w:val="0"/>
              <w:adjustRightInd w:val="0"/>
              <w:spacing w:after="0" w:line="240" w:lineRule="auto"/>
              <w:rPr>
                <w:rFonts w:ascii="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hAnsi="Times New Roman" w:cs="Times New Roman"/>
                <w:sz w:val="24"/>
                <w:szCs w:val="24"/>
                <w:lang w:val="en-US"/>
              </w:rPr>
              <w:t>Cost in view of results achieved compared to costs of similar projects</w:t>
            </w:r>
          </w:p>
          <w:p w:rsidR="00222D32" w:rsidRPr="001340C5" w:rsidRDefault="00222D32" w:rsidP="00680C5E">
            <w:pPr>
              <w:tabs>
                <w:tab w:val="left" w:pos="227"/>
              </w:tabs>
              <w:spacing w:after="0" w:line="240" w:lineRule="auto"/>
              <w:contextualSpacing/>
              <w:rPr>
                <w:rFonts w:ascii="Times New Roman" w:eastAsia="Times New Roman" w:hAnsi="Times New Roman" w:cs="Times New Roman"/>
                <w:sz w:val="24"/>
                <w:szCs w:val="24"/>
                <w:lang w:val="en-US"/>
              </w:rPr>
            </w:pPr>
            <w:r w:rsidRPr="001340C5">
              <w:rPr>
                <w:rFonts w:ascii="Times New Roman" w:hAnsi="Times New Roman" w:cs="Times New Roman"/>
                <w:sz w:val="24"/>
                <w:szCs w:val="24"/>
              </w:rPr>
              <w:t>from other organizations</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collected throughout evaluation</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tc>
      </w:tr>
      <w:tr w:rsidR="00222D32" w:rsidRPr="00803353" w:rsidTr="00680C5E">
        <w:trPr>
          <w:trHeight w:val="141"/>
        </w:trPr>
        <w:tc>
          <w:tcPr>
            <w:tcW w:w="14601" w:type="dxa"/>
            <w:gridSpan w:val="6"/>
            <w:tcBorders>
              <w:top w:val="nil"/>
              <w:left w:val="single" w:sz="6" w:space="0" w:color="auto"/>
              <w:bottom w:val="nil"/>
              <w:right w:val="single" w:sz="6" w:space="0" w:color="auto"/>
            </w:tcBorders>
            <w:shd w:val="pct12" w:color="auto" w:fill="000000" w:themeFill="text1"/>
          </w:tcPr>
          <w:p w:rsidR="00222D32" w:rsidRPr="001340C5" w:rsidRDefault="00222D32" w:rsidP="00680C5E">
            <w:pPr>
              <w:numPr>
                <w:ilvl w:val="12"/>
                <w:numId w:val="0"/>
              </w:numPr>
              <w:overflowPunct w:val="0"/>
              <w:autoSpaceDE w:val="0"/>
              <w:autoSpaceDN w:val="0"/>
              <w:adjustRightInd w:val="0"/>
              <w:spacing w:after="0" w:line="180" w:lineRule="exact"/>
              <w:ind w:left="72" w:right="72"/>
              <w:textAlignment w:val="baseline"/>
              <w:rPr>
                <w:rFonts w:ascii="Times New Roman" w:eastAsia="Times New Roman" w:hAnsi="Times New Roman" w:cs="Times New Roman"/>
                <w:iCs/>
                <w:sz w:val="24"/>
                <w:szCs w:val="24"/>
                <w:lang w:val="en-US"/>
              </w:rPr>
            </w:pPr>
            <w:r w:rsidRPr="001340C5">
              <w:rPr>
                <w:rFonts w:ascii="Times New Roman" w:eastAsia="Times New Roman" w:hAnsi="Times New Roman" w:cs="Times New Roman"/>
                <w:b/>
                <w:sz w:val="24"/>
                <w:szCs w:val="24"/>
                <w:lang w:val="en-US"/>
              </w:rPr>
              <w:t xml:space="preserve"> Sustainability</w:t>
            </w:r>
            <w:r w:rsidRPr="001340C5">
              <w:rPr>
                <w:rFonts w:ascii="Times New Roman" w:eastAsia="Times New Roman" w:hAnsi="Times New Roman" w:cs="Times New Roman"/>
                <w:sz w:val="24"/>
                <w:szCs w:val="24"/>
                <w:lang w:val="en-US"/>
              </w:rPr>
              <w:t>: To what extent are there financial, institutional, social-economic, and/or environmental risks to sustaining long-term project results?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Are there financial risks that may jeopardize the sustainability of project outcomes?</w:t>
            </w:r>
          </w:p>
        </w:tc>
        <w:tc>
          <w:tcPr>
            <w:tcW w:w="3870" w:type="dxa"/>
          </w:tcPr>
          <w:p w:rsidR="00222D32" w:rsidRPr="001340C5" w:rsidRDefault="00222D32" w:rsidP="00680C5E">
            <w:pPr>
              <w:autoSpaceDE w:val="0"/>
              <w:autoSpaceDN w:val="0"/>
              <w:adjustRightInd w:val="0"/>
              <w:spacing w:after="0" w:line="240" w:lineRule="auto"/>
              <w:rPr>
                <w:rFonts w:ascii="Times New Roman" w:eastAsia="ACaslon-Regular" w:hAnsi="Times New Roman" w:cs="Times New Roman"/>
                <w:sz w:val="24"/>
                <w:szCs w:val="24"/>
                <w:lang w:val="en-US"/>
              </w:rPr>
            </w:pPr>
            <w:r w:rsidRPr="001340C5">
              <w:rPr>
                <w:rFonts w:ascii="Times New Roman" w:eastAsia="ACaslon-Regular" w:hAnsi="Times New Roman" w:cs="Times New Roman"/>
                <w:b/>
                <w:sz w:val="24"/>
                <w:szCs w:val="24"/>
                <w:lang w:val="en-US"/>
              </w:rPr>
              <w:t xml:space="preserve">. </w:t>
            </w:r>
            <w:r w:rsidRPr="001340C5">
              <w:rPr>
                <w:rFonts w:ascii="Times New Roman" w:eastAsia="ACaslon-Regular" w:hAnsi="Times New Roman" w:cs="Times New Roman"/>
                <w:sz w:val="24"/>
                <w:szCs w:val="24"/>
                <w:lang w:val="en-US"/>
              </w:rPr>
              <w:t>Establishment of financial and economic instruments and mechanisms to ensure the ongoing flow of benefits once the GEF assistance ends</w:t>
            </w:r>
          </w:p>
          <w:p w:rsidR="00222D32" w:rsidRPr="001340C5" w:rsidRDefault="00222D32" w:rsidP="00680C5E">
            <w:pPr>
              <w:autoSpaceDE w:val="0"/>
              <w:autoSpaceDN w:val="0"/>
              <w:adjustRightInd w:val="0"/>
              <w:spacing w:after="0" w:line="240" w:lineRule="auto"/>
              <w:rPr>
                <w:rFonts w:ascii="Times New Roman" w:eastAsia="ACaslon-Regular" w:hAnsi="Times New Roman" w:cs="Times New Roman"/>
                <w:sz w:val="24"/>
                <w:szCs w:val="24"/>
                <w:lang w:val="en-US"/>
              </w:rPr>
            </w:pPr>
            <w:r w:rsidRPr="001340C5">
              <w:rPr>
                <w:rFonts w:ascii="Times New Roman" w:eastAsia="ACaslon-Regular" w:hAnsi="Times New Roman" w:cs="Times New Roman"/>
                <w:b/>
                <w:sz w:val="24"/>
                <w:szCs w:val="24"/>
                <w:lang w:val="en-US"/>
              </w:rPr>
              <w:t xml:space="preserve">. </w:t>
            </w:r>
            <w:r w:rsidRPr="001340C5">
              <w:rPr>
                <w:rFonts w:ascii="Times New Roman" w:eastAsia="ACaslon-Regular" w:hAnsi="Times New Roman" w:cs="Times New Roman"/>
                <w:sz w:val="24"/>
                <w:szCs w:val="24"/>
                <w:lang w:val="en-US"/>
              </w:rPr>
              <w:t>Development and implementation of a sustainability strategy.</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Project reports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collected throughout evaluation</w:t>
            </w:r>
          </w:p>
          <w:p w:rsidR="00222D32" w:rsidRPr="001340C5" w:rsidRDefault="00222D32" w:rsidP="00680C5E">
            <w:pPr>
              <w:tabs>
                <w:tab w:val="left" w:pos="227"/>
              </w:tabs>
              <w:autoSpaceDE w:val="0"/>
              <w:autoSpaceDN w:val="0"/>
              <w:adjustRightInd w:val="0"/>
              <w:spacing w:after="0" w:line="240" w:lineRule="auto"/>
              <w:ind w:left="360"/>
              <w:rPr>
                <w:rFonts w:ascii="Times New Roman" w:eastAsia="Times New Roman" w:hAnsi="Times New Roman" w:cs="Times New Roman"/>
                <w:sz w:val="24"/>
                <w:szCs w:val="24"/>
                <w:lang w:val="en-US"/>
              </w:rPr>
            </w:pP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 xml:space="preserve">Are there socio-economic and political risks that may jeopardize the sustainability of project outcomes? Is there sufficient public/stakeholder awareness in support of the </w:t>
            </w:r>
            <w:r w:rsidRPr="001340C5">
              <w:rPr>
                <w:rFonts w:ascii="Times New Roman" w:eastAsia="Times New Roman" w:hAnsi="Times New Roman" w:cs="Times New Roman"/>
                <w:sz w:val="24"/>
                <w:szCs w:val="24"/>
                <w:lang w:val="en-US"/>
              </w:rPr>
              <w:lastRenderedPageBreak/>
              <w:t>project’s long-term objectives?</w:t>
            </w:r>
          </w:p>
        </w:tc>
        <w:tc>
          <w:tcPr>
            <w:tcW w:w="3870" w:type="dxa"/>
          </w:tcPr>
          <w:p w:rsidR="00222D32" w:rsidRPr="001340C5" w:rsidRDefault="00222D32" w:rsidP="00680C5E">
            <w:pPr>
              <w:autoSpaceDE w:val="0"/>
              <w:autoSpaceDN w:val="0"/>
              <w:adjustRightInd w:val="0"/>
              <w:spacing w:after="0" w:line="240" w:lineRule="auto"/>
              <w:rPr>
                <w:rFonts w:ascii="Times New Roman" w:eastAsia="ACaslon-Regular" w:hAnsi="Times New Roman" w:cs="Times New Roman"/>
                <w:sz w:val="24"/>
                <w:szCs w:val="24"/>
                <w:lang w:val="en-US"/>
              </w:rPr>
            </w:pPr>
            <w:r w:rsidRPr="001340C5">
              <w:rPr>
                <w:rFonts w:ascii="Times New Roman" w:eastAsia="ACaslon-Regular" w:hAnsi="Times New Roman" w:cs="Times New Roman"/>
                <w:b/>
                <w:sz w:val="24"/>
                <w:szCs w:val="24"/>
                <w:lang w:val="en-US"/>
              </w:rPr>
              <w:lastRenderedPageBreak/>
              <w:t xml:space="preserve">. </w:t>
            </w:r>
            <w:r w:rsidRPr="001340C5">
              <w:rPr>
                <w:rFonts w:ascii="Times New Roman" w:eastAsia="ACaslon-Regular" w:hAnsi="Times New Roman" w:cs="Times New Roman"/>
                <w:sz w:val="24"/>
                <w:szCs w:val="24"/>
                <w:lang w:val="en-US"/>
              </w:rPr>
              <w:t>Establis</w:t>
            </w:r>
            <w:r>
              <w:rPr>
                <w:rFonts w:ascii="Times New Roman" w:eastAsia="ACaslon-Regular" w:hAnsi="Times New Roman" w:cs="Times New Roman"/>
                <w:sz w:val="24"/>
                <w:szCs w:val="24"/>
                <w:lang w:val="en-US"/>
              </w:rPr>
              <w:t xml:space="preserve">hment of financial and </w:t>
            </w:r>
            <w:r w:rsidRPr="001340C5">
              <w:rPr>
                <w:rFonts w:ascii="Times New Roman" w:eastAsia="ACaslon-Regular" w:hAnsi="Times New Roman" w:cs="Times New Roman"/>
                <w:sz w:val="24"/>
                <w:szCs w:val="24"/>
                <w:lang w:val="en-US"/>
              </w:rPr>
              <w:t xml:space="preserve">economic instruments and mechanisms to ensure the ongoing </w:t>
            </w:r>
            <w:r w:rsidRPr="001340C5">
              <w:rPr>
                <w:rFonts w:ascii="Times New Roman" w:eastAsia="ACaslon-Regular" w:hAnsi="Times New Roman" w:cs="Times New Roman"/>
                <w:sz w:val="24"/>
                <w:szCs w:val="24"/>
                <w:lang w:val="en-US"/>
              </w:rPr>
              <w:lastRenderedPageBreak/>
              <w:t>flow of benefits once the GEF assistance ends</w:t>
            </w:r>
          </w:p>
          <w:p w:rsidR="00222D32" w:rsidRPr="001340C5" w:rsidRDefault="00222D32" w:rsidP="00680C5E">
            <w:pPr>
              <w:autoSpaceDE w:val="0"/>
              <w:autoSpaceDN w:val="0"/>
              <w:adjustRightInd w:val="0"/>
              <w:spacing w:after="0" w:line="240" w:lineRule="auto"/>
              <w:rPr>
                <w:rFonts w:ascii="Times New Roman" w:eastAsia="ACaslon-Regular" w:hAnsi="Times New Roman" w:cs="Times New Roman"/>
                <w:sz w:val="24"/>
                <w:szCs w:val="24"/>
                <w:lang w:val="en-US"/>
              </w:rPr>
            </w:pPr>
            <w:r w:rsidRPr="001340C5">
              <w:rPr>
                <w:rFonts w:ascii="Times New Roman" w:eastAsia="ACaslon-Regular" w:hAnsi="Times New Roman" w:cs="Times New Roman"/>
                <w:sz w:val="24"/>
                <w:szCs w:val="24"/>
                <w:lang w:val="en-US"/>
              </w:rPr>
              <w:t xml:space="preserve"> </w:t>
            </w:r>
            <w:r w:rsidRPr="001340C5">
              <w:rPr>
                <w:rFonts w:ascii="Times New Roman" w:eastAsia="ACaslon-Regular" w:hAnsi="Times New Roman" w:cs="Times New Roman"/>
                <w:b/>
                <w:sz w:val="24"/>
                <w:szCs w:val="24"/>
                <w:lang w:val="en-US"/>
              </w:rPr>
              <w:t xml:space="preserve">. </w:t>
            </w:r>
            <w:r w:rsidRPr="001340C5">
              <w:rPr>
                <w:rFonts w:ascii="Times New Roman" w:eastAsia="ACaslon-Regular" w:hAnsi="Times New Roman" w:cs="Times New Roman"/>
                <w:sz w:val="24"/>
                <w:szCs w:val="24"/>
                <w:lang w:val="en-US"/>
              </w:rPr>
              <w:t>Development and implementation of a sustainability strategy.</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lastRenderedPageBreak/>
              <w:t>Project reports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 xml:space="preserve">Data collected </w:t>
            </w:r>
            <w:r w:rsidRPr="001340C5">
              <w:rPr>
                <w:rFonts w:ascii="Times New Roman" w:eastAsia="Times New Roman" w:hAnsi="Times New Roman" w:cs="Times New Roman"/>
                <w:sz w:val="24"/>
                <w:szCs w:val="24"/>
                <w:lang w:val="en-US"/>
              </w:rPr>
              <w:lastRenderedPageBreak/>
              <w:t>throughout evaluation</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lastRenderedPageBreak/>
              <w:t>Interviews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Are there institutional (legal framework, policies</w:t>
            </w:r>
            <w:proofErr w:type="gramStart"/>
            <w:r w:rsidRPr="001340C5">
              <w:rPr>
                <w:rFonts w:ascii="Times New Roman" w:eastAsia="Times New Roman" w:hAnsi="Times New Roman" w:cs="Times New Roman"/>
                <w:sz w:val="24"/>
                <w:szCs w:val="24"/>
                <w:lang w:val="en-US"/>
              </w:rPr>
              <w:t>)framework</w:t>
            </w:r>
            <w:proofErr w:type="gramEnd"/>
            <w:r w:rsidRPr="001340C5">
              <w:rPr>
                <w:rFonts w:ascii="Times New Roman" w:eastAsia="Times New Roman" w:hAnsi="Times New Roman" w:cs="Times New Roman"/>
                <w:sz w:val="24"/>
                <w:szCs w:val="24"/>
                <w:lang w:val="en-US"/>
              </w:rPr>
              <w:t xml:space="preserve"> and governance risks that may jeopardize the sustainability of project outcomes?</w:t>
            </w:r>
          </w:p>
        </w:tc>
        <w:tc>
          <w:tcPr>
            <w:tcW w:w="3870" w:type="dxa"/>
          </w:tcPr>
          <w:p w:rsidR="00222D32" w:rsidRPr="001340C5" w:rsidRDefault="00222D32" w:rsidP="00680C5E">
            <w:pPr>
              <w:autoSpaceDE w:val="0"/>
              <w:autoSpaceDN w:val="0"/>
              <w:adjustRightInd w:val="0"/>
              <w:spacing w:after="0" w:line="240" w:lineRule="auto"/>
              <w:rPr>
                <w:rFonts w:ascii="Times New Roman" w:eastAsia="ACaslon-Regular" w:hAnsi="Times New Roman" w:cs="Times New Roman"/>
                <w:sz w:val="24"/>
                <w:szCs w:val="24"/>
                <w:lang w:val="en-US"/>
              </w:rPr>
            </w:pPr>
            <w:r w:rsidRPr="001340C5">
              <w:rPr>
                <w:rFonts w:ascii="Times New Roman" w:eastAsia="ACaslon-Regular" w:hAnsi="Times New Roman" w:cs="Times New Roman"/>
                <w:b/>
                <w:sz w:val="24"/>
                <w:szCs w:val="24"/>
                <w:lang w:val="en-US"/>
              </w:rPr>
              <w:t xml:space="preserve">. </w:t>
            </w:r>
            <w:r w:rsidRPr="001340C5">
              <w:rPr>
                <w:rFonts w:ascii="Times New Roman" w:eastAsia="ACaslon-Regular" w:hAnsi="Times New Roman" w:cs="Times New Roman"/>
                <w:sz w:val="24"/>
                <w:szCs w:val="24"/>
                <w:lang w:val="en-US"/>
              </w:rPr>
              <w:t>Development of policy and regulatory frameworks that further the project objectives.</w:t>
            </w:r>
          </w:p>
          <w:p w:rsidR="00222D32" w:rsidRPr="001340C5" w:rsidRDefault="00222D32" w:rsidP="00680C5E">
            <w:pPr>
              <w:autoSpaceDE w:val="0"/>
              <w:autoSpaceDN w:val="0"/>
              <w:adjustRightInd w:val="0"/>
              <w:spacing w:after="0" w:line="240" w:lineRule="auto"/>
              <w:rPr>
                <w:rFonts w:ascii="Times New Roman" w:eastAsia="ACaslon-Regular" w:hAnsi="Times New Roman" w:cs="Times New Roman"/>
                <w:sz w:val="24"/>
                <w:szCs w:val="24"/>
                <w:lang w:val="en-US"/>
              </w:rPr>
            </w:pPr>
            <w:r w:rsidRPr="001340C5">
              <w:rPr>
                <w:rFonts w:ascii="Times New Roman" w:eastAsia="ACaslon-Regular" w:hAnsi="Times New Roman" w:cs="Times New Roman"/>
                <w:b/>
                <w:sz w:val="24"/>
                <w:szCs w:val="24"/>
                <w:lang w:val="en-US"/>
              </w:rPr>
              <w:t xml:space="preserve">. </w:t>
            </w:r>
            <w:r w:rsidRPr="001340C5">
              <w:rPr>
                <w:rFonts w:ascii="Times New Roman" w:eastAsia="ACaslon-Regular" w:hAnsi="Times New Roman" w:cs="Times New Roman"/>
                <w:sz w:val="24"/>
                <w:szCs w:val="24"/>
                <w:lang w:val="en-US"/>
              </w:rPr>
              <w:t>Development of appropriate institutional capacity (system</w:t>
            </w:r>
            <w:r>
              <w:rPr>
                <w:rFonts w:ascii="Times New Roman" w:eastAsia="ACaslon-Regular" w:hAnsi="Times New Roman" w:cs="Times New Roman"/>
                <w:sz w:val="24"/>
                <w:szCs w:val="24"/>
                <w:lang w:val="en-US"/>
              </w:rPr>
              <w:t>s, structures, staff, expertise..</w:t>
            </w:r>
            <w:r w:rsidRPr="001340C5">
              <w:rPr>
                <w:rFonts w:ascii="Times New Roman" w:eastAsia="ACaslon-Regular" w:hAnsi="Times New Roman" w:cs="Times New Roman"/>
                <w:sz w:val="24"/>
                <w:szCs w:val="24"/>
                <w:lang w:val="en-US"/>
              </w:rPr>
              <w:t>.).</w:t>
            </w:r>
          </w:p>
          <w:p w:rsidR="00222D32" w:rsidRPr="001340C5" w:rsidRDefault="00222D32" w:rsidP="00680C5E">
            <w:pPr>
              <w:autoSpaceDE w:val="0"/>
              <w:autoSpaceDN w:val="0"/>
              <w:adjustRightInd w:val="0"/>
              <w:spacing w:after="0" w:line="240" w:lineRule="auto"/>
              <w:rPr>
                <w:rFonts w:ascii="Times New Roman" w:eastAsia="ACaslon-Regular" w:hAnsi="Times New Roman" w:cs="Times New Roman"/>
                <w:sz w:val="24"/>
                <w:szCs w:val="24"/>
                <w:lang w:val="en-US"/>
              </w:rPr>
            </w:pPr>
            <w:r w:rsidRPr="001340C5">
              <w:rPr>
                <w:rFonts w:ascii="Times New Roman" w:eastAsia="ACaslon-Regular" w:hAnsi="Times New Roman" w:cs="Times New Roman"/>
                <w:b/>
                <w:sz w:val="24"/>
                <w:szCs w:val="24"/>
                <w:lang w:val="en-US"/>
              </w:rPr>
              <w:t xml:space="preserve">. </w:t>
            </w:r>
            <w:r w:rsidRPr="001340C5">
              <w:rPr>
                <w:rFonts w:ascii="Times New Roman" w:eastAsia="ACaslon-Regular" w:hAnsi="Times New Roman" w:cs="Times New Roman"/>
                <w:sz w:val="24"/>
                <w:szCs w:val="24"/>
                <w:lang w:val="en-US"/>
              </w:rPr>
              <w:t>Achieving stakeholders’ consensus regarding courses of action on project activities.</w:t>
            </w:r>
          </w:p>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ACaslon-Regular"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Development and implementation of a sustainability strategy.</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Project reports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collected throughout evaluation</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Are there environmental risks that may jeopardize the sustainability of project outcomes?</w:t>
            </w:r>
            <w:r w:rsidR="001D084A">
              <w:rPr>
                <w:rFonts w:ascii="Times New Roman" w:eastAsia="Times New Roman" w:hAnsi="Times New Roman" w:cs="Times New Roman"/>
                <w:sz w:val="24"/>
                <w:szCs w:val="24"/>
                <w:lang w:val="en-US"/>
              </w:rPr>
              <w:t xml:space="preserve"> </w:t>
            </w:r>
            <w:r w:rsidRPr="001340C5">
              <w:rPr>
                <w:rFonts w:ascii="Times New Roman" w:eastAsia="Times New Roman" w:hAnsi="Times New Roman" w:cs="Times New Roman"/>
                <w:sz w:val="24"/>
                <w:szCs w:val="24"/>
                <w:lang w:val="en-US"/>
              </w:rPr>
              <w:t>Are there on going activities that may threathen the sustainability of project benefits?</w:t>
            </w:r>
          </w:p>
        </w:tc>
        <w:tc>
          <w:tcPr>
            <w:tcW w:w="3870" w:type="dxa"/>
          </w:tcPr>
          <w:p w:rsidR="00222D32" w:rsidRPr="001340C5" w:rsidRDefault="00222D32" w:rsidP="00680C5E">
            <w:pPr>
              <w:autoSpaceDE w:val="0"/>
              <w:autoSpaceDN w:val="0"/>
              <w:adjustRightInd w:val="0"/>
              <w:spacing w:after="0" w:line="240" w:lineRule="auto"/>
              <w:rPr>
                <w:rFonts w:ascii="Times New Roman" w:eastAsia="ACaslon-Regular" w:hAnsi="Times New Roman" w:cs="Times New Roman"/>
                <w:sz w:val="24"/>
                <w:szCs w:val="24"/>
                <w:lang w:val="en-US"/>
              </w:rPr>
            </w:pPr>
            <w:r w:rsidRPr="001340C5">
              <w:rPr>
                <w:rFonts w:ascii="Times New Roman" w:eastAsia="ACaslon-Regular" w:hAnsi="Times New Roman" w:cs="Times New Roman"/>
                <w:b/>
                <w:sz w:val="24"/>
                <w:szCs w:val="24"/>
                <w:lang w:val="en-US"/>
              </w:rPr>
              <w:t xml:space="preserve">. </w:t>
            </w:r>
            <w:r w:rsidRPr="001340C5">
              <w:rPr>
                <w:rFonts w:ascii="Times New Roman" w:eastAsia="ACaslon-Regular" w:hAnsi="Times New Roman" w:cs="Times New Roman"/>
                <w:sz w:val="24"/>
                <w:szCs w:val="24"/>
                <w:lang w:val="en-US"/>
              </w:rPr>
              <w:t>Incorporation of environmental and ecological factors affecting future flow of benefits.</w:t>
            </w:r>
          </w:p>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Development and implementation of a sustainability strategy.</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Project reports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collected throughout evaluation</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tc>
      </w:tr>
      <w:tr w:rsidR="00222D32" w:rsidRPr="00803353" w:rsidTr="00680C5E">
        <w:trPr>
          <w:trHeight w:val="141"/>
        </w:trPr>
        <w:tc>
          <w:tcPr>
            <w:tcW w:w="14601" w:type="dxa"/>
            <w:gridSpan w:val="6"/>
            <w:tcBorders>
              <w:top w:val="nil"/>
              <w:left w:val="single" w:sz="6" w:space="0" w:color="auto"/>
              <w:bottom w:val="nil"/>
              <w:right w:val="single" w:sz="6" w:space="0" w:color="auto"/>
            </w:tcBorders>
            <w:shd w:val="pct12" w:color="auto" w:fill="000000" w:themeFill="text1"/>
          </w:tcPr>
          <w:p w:rsidR="00222D32" w:rsidRPr="001340C5" w:rsidRDefault="00222D32" w:rsidP="00680C5E">
            <w:pPr>
              <w:numPr>
                <w:ilvl w:val="12"/>
                <w:numId w:val="0"/>
              </w:numPr>
              <w:overflowPunct w:val="0"/>
              <w:autoSpaceDE w:val="0"/>
              <w:autoSpaceDN w:val="0"/>
              <w:adjustRightInd w:val="0"/>
              <w:spacing w:after="0" w:line="180" w:lineRule="exact"/>
              <w:ind w:left="72" w:right="72"/>
              <w:textAlignment w:val="baseline"/>
              <w:rPr>
                <w:rFonts w:ascii="Times New Roman" w:eastAsia="Times New Roman" w:hAnsi="Times New Roman" w:cs="Times New Roman"/>
                <w:b/>
                <w:iCs/>
                <w:sz w:val="24"/>
                <w:szCs w:val="24"/>
                <w:lang w:val="en-US"/>
              </w:rPr>
            </w:pPr>
            <w:r w:rsidRPr="001340C5">
              <w:rPr>
                <w:rFonts w:ascii="Times New Roman" w:eastAsia="Times New Roman" w:hAnsi="Times New Roman" w:cs="Times New Roman"/>
                <w:b/>
                <w:iCs/>
                <w:sz w:val="24"/>
                <w:szCs w:val="24"/>
                <w:lang w:val="en-US"/>
              </w:rPr>
              <w:t xml:space="preserve">Impact: Are there indications that the project has contributed to, or enabled progress toward, reduced environmental stress and/or improved ecological status?  </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Has the project demonstrated verifiable improvements on ecological status</w:t>
            </w:r>
            <w:proofErr w:type="gramStart"/>
            <w:r w:rsidRPr="001340C5">
              <w:rPr>
                <w:rFonts w:ascii="Times New Roman" w:eastAsia="Times New Roman" w:hAnsi="Times New Roman" w:cs="Times New Roman"/>
                <w:sz w:val="24"/>
                <w:szCs w:val="24"/>
                <w:lang w:val="en-US"/>
              </w:rPr>
              <w:t>?at</w:t>
            </w:r>
            <w:proofErr w:type="gramEnd"/>
            <w:r w:rsidRPr="001340C5">
              <w:rPr>
                <w:rFonts w:ascii="Times New Roman" w:eastAsia="Times New Roman" w:hAnsi="Times New Roman" w:cs="Times New Roman"/>
                <w:sz w:val="24"/>
                <w:szCs w:val="24"/>
                <w:lang w:val="en-US"/>
              </w:rPr>
              <w:t xml:space="preserve"> what scales?long lasting?Global environmental benefits?</w:t>
            </w:r>
          </w:p>
        </w:tc>
        <w:tc>
          <w:tcPr>
            <w:tcW w:w="3870" w:type="dxa"/>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Verifiable improvements in ecological status or verifiable process indicators suggesting that impacts should occur in the future as a result of project achievements</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Project reports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collected throughout evaluation</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Has the project demonstrated verifiable improvements on socio-economic status</w:t>
            </w:r>
            <w:proofErr w:type="gramStart"/>
            <w:r w:rsidRPr="001340C5">
              <w:rPr>
                <w:rFonts w:ascii="Times New Roman" w:eastAsia="Times New Roman" w:hAnsi="Times New Roman" w:cs="Times New Roman"/>
                <w:sz w:val="24"/>
                <w:szCs w:val="24"/>
                <w:lang w:val="en-US"/>
              </w:rPr>
              <w:t>?at</w:t>
            </w:r>
            <w:proofErr w:type="gramEnd"/>
            <w:r w:rsidRPr="001340C5">
              <w:rPr>
                <w:rFonts w:ascii="Times New Roman" w:eastAsia="Times New Roman" w:hAnsi="Times New Roman" w:cs="Times New Roman"/>
                <w:sz w:val="24"/>
                <w:szCs w:val="24"/>
                <w:lang w:val="en-US"/>
              </w:rPr>
              <w:t xml:space="preserve"> what scales?long lasting?</w:t>
            </w:r>
          </w:p>
        </w:tc>
        <w:tc>
          <w:tcPr>
            <w:tcW w:w="3870" w:type="dxa"/>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 xml:space="preserve">Verifiable improvements in socio-economic status or verifiable process indicators suggesting that impacts </w:t>
            </w:r>
            <w:r w:rsidRPr="001340C5">
              <w:rPr>
                <w:rFonts w:ascii="Times New Roman" w:eastAsia="Times New Roman" w:hAnsi="Times New Roman" w:cs="Times New Roman"/>
                <w:sz w:val="24"/>
                <w:szCs w:val="24"/>
                <w:lang w:val="en-US"/>
              </w:rPr>
              <w:lastRenderedPageBreak/>
              <w:t>should occur in the future as a result of project achievements</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lastRenderedPageBreak/>
              <w:t>Project reports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 xml:space="preserve">Data collected throughout </w:t>
            </w:r>
            <w:r w:rsidRPr="001340C5">
              <w:rPr>
                <w:rFonts w:ascii="Times New Roman" w:eastAsia="Times New Roman" w:hAnsi="Times New Roman" w:cs="Times New Roman"/>
                <w:sz w:val="24"/>
                <w:szCs w:val="24"/>
                <w:lang w:val="en-US"/>
              </w:rPr>
              <w:lastRenderedPageBreak/>
              <w:t>evaluation</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lastRenderedPageBreak/>
              <w:t>Interviews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 xml:space="preserve">Has the project demonstrated verifiable reductions in stress on ecological systems? </w:t>
            </w:r>
            <w:proofErr w:type="gramStart"/>
            <w:r w:rsidRPr="001340C5">
              <w:rPr>
                <w:rFonts w:ascii="Times New Roman" w:eastAsia="Times New Roman" w:hAnsi="Times New Roman" w:cs="Times New Roman"/>
                <w:sz w:val="24"/>
                <w:szCs w:val="24"/>
                <w:lang w:val="en-US"/>
              </w:rPr>
              <w:t>at</w:t>
            </w:r>
            <w:proofErr w:type="gramEnd"/>
            <w:r w:rsidRPr="001340C5">
              <w:rPr>
                <w:rFonts w:ascii="Times New Roman" w:eastAsia="Times New Roman" w:hAnsi="Times New Roman" w:cs="Times New Roman"/>
                <w:sz w:val="24"/>
                <w:szCs w:val="24"/>
                <w:lang w:val="en-US"/>
              </w:rPr>
              <w:t xml:space="preserve"> what scales?</w:t>
            </w:r>
            <w:r>
              <w:rPr>
                <w:rFonts w:ascii="Times New Roman" w:eastAsia="Times New Roman" w:hAnsi="Times New Roman" w:cs="Times New Roman"/>
                <w:sz w:val="24"/>
                <w:szCs w:val="24"/>
                <w:lang w:val="en-US"/>
              </w:rPr>
              <w:t xml:space="preserve"> </w:t>
            </w:r>
            <w:proofErr w:type="gramStart"/>
            <w:r w:rsidRPr="001340C5">
              <w:rPr>
                <w:rFonts w:ascii="Times New Roman" w:eastAsia="Times New Roman" w:hAnsi="Times New Roman" w:cs="Times New Roman"/>
                <w:sz w:val="24"/>
                <w:szCs w:val="24"/>
                <w:lang w:val="en-US"/>
              </w:rPr>
              <w:t>long</w:t>
            </w:r>
            <w:proofErr w:type="gramEnd"/>
            <w:r w:rsidRPr="001340C5">
              <w:rPr>
                <w:rFonts w:ascii="Times New Roman" w:eastAsia="Times New Roman" w:hAnsi="Times New Roman" w:cs="Times New Roman"/>
                <w:sz w:val="24"/>
                <w:szCs w:val="24"/>
                <w:lang w:val="en-US"/>
              </w:rPr>
              <w:t xml:space="preserve"> lasting?</w:t>
            </w:r>
          </w:p>
        </w:tc>
        <w:tc>
          <w:tcPr>
            <w:tcW w:w="3870" w:type="dxa"/>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Verifiable improvements in stress reduction on ecological systems or verifiable process indicators suggesting that impacts should occur in the future as a result of project achievements</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Project reports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collected throughout evaluation</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Has the project incited regulatory and policy changes at regional, national and/or local levels?</w:t>
            </w:r>
          </w:p>
        </w:tc>
        <w:tc>
          <w:tcPr>
            <w:tcW w:w="3870" w:type="dxa"/>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Verifiable improvements in regulatory and policy changes or verifiable process indicators suggesting that impacts should occur in the future as a result of project achievements</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Project reports</w:t>
            </w:r>
          </w:p>
          <w:p w:rsidR="00222D32" w:rsidRPr="001340C5" w:rsidRDefault="00222D32" w:rsidP="00680C5E">
            <w:pPr>
              <w:tabs>
                <w:tab w:val="left" w:pos="227"/>
              </w:tabs>
              <w:autoSpaceDE w:val="0"/>
              <w:autoSpaceDN w:val="0"/>
              <w:adjustRightInd w:val="0"/>
              <w:spacing w:after="0" w:line="240" w:lineRule="auto"/>
              <w:ind w:left="360"/>
              <w:rPr>
                <w:rFonts w:ascii="Times New Roman" w:eastAsia="Times New Roman" w:hAnsi="Times New Roman" w:cs="Times New Roman"/>
                <w:sz w:val="24"/>
                <w:szCs w:val="24"/>
                <w:lang w:val="en-US"/>
              </w:rPr>
            </w:pP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collected throughout evaluation</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Are there environmental risks that may jeopardize the sustainability of project outcomes?</w:t>
            </w:r>
          </w:p>
        </w:tc>
        <w:tc>
          <w:tcPr>
            <w:tcW w:w="3870" w:type="dxa"/>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Verifiable improvements in stress reduction or verifiable process indicators suggesting that impacts should occur in the future as a result of project achievements</w:t>
            </w:r>
          </w:p>
        </w:tc>
        <w:tc>
          <w:tcPr>
            <w:tcW w:w="2430" w:type="dxa"/>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Project reports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collected throughout evaluation</w:t>
            </w:r>
          </w:p>
        </w:tc>
        <w:tc>
          <w:tcPr>
            <w:tcW w:w="1944" w:type="dxa"/>
            <w:gridSpan w:val="2"/>
            <w:tcBorders>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tc>
      </w:tr>
      <w:tr w:rsidR="00222D32" w:rsidRPr="001340C5" w:rsidTr="00680C5E">
        <w:tc>
          <w:tcPr>
            <w:tcW w:w="199" w:type="dxa"/>
            <w:tcBorders>
              <w:top w:val="nil"/>
              <w:left w:val="nil"/>
              <w:bottom w:val="nil"/>
              <w:right w:val="nil"/>
            </w:tcBorders>
            <w:shd w:val="pct12" w:color="auto" w:fill="FFFFFF"/>
          </w:tcPr>
          <w:p w:rsidR="00222D32" w:rsidRPr="001340C5" w:rsidRDefault="00222D32" w:rsidP="00680C5E">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4"/>
                <w:szCs w:val="24"/>
                <w:lang w:val="en-US"/>
              </w:rPr>
            </w:pPr>
          </w:p>
        </w:tc>
        <w:tc>
          <w:tcPr>
            <w:tcW w:w="6158" w:type="dxa"/>
            <w:tcBorders>
              <w:left w:val="nil"/>
              <w:bottom w:val="single" w:sz="6" w:space="0" w:color="auto"/>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If verifiable impacts are not evident are intended impacts on an impact pathway in reference to the theory of change (ROtl,</w:t>
            </w:r>
            <w:r w:rsidRPr="001340C5">
              <w:rPr>
                <w:rFonts w:ascii="Times New Roman" w:eastAsia="ACaslon-Regular" w:hAnsi="Times New Roman" w:cs="Times New Roman"/>
                <w:color w:val="005CFF"/>
                <w:sz w:val="24"/>
                <w:szCs w:val="24"/>
                <w:lang w:val="en-US"/>
              </w:rPr>
              <w:t xml:space="preserve"> OPS4-M2-ROtI Handbook | Global Environment Facility</w:t>
            </w:r>
            <w:r w:rsidRPr="001340C5">
              <w:rPr>
                <w:rFonts w:ascii="Times New Roman" w:eastAsia="Times New Roman" w:hAnsi="Times New Roman" w:cs="Times New Roman"/>
                <w:sz w:val="24"/>
                <w:szCs w:val="24"/>
                <w:lang w:val="en-US"/>
              </w:rPr>
              <w:t>)?</w:t>
            </w:r>
          </w:p>
        </w:tc>
        <w:tc>
          <w:tcPr>
            <w:tcW w:w="3870" w:type="dxa"/>
            <w:tcBorders>
              <w:bottom w:val="single" w:sz="6" w:space="0" w:color="auto"/>
            </w:tcBorders>
          </w:tcPr>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hAnsi="Times New Roman" w:cs="Times New Roman"/>
                <w:b/>
                <w:sz w:val="24"/>
                <w:szCs w:val="24"/>
                <w:lang w:val="en-US"/>
              </w:rPr>
              <w:t xml:space="preserve">. </w:t>
            </w:r>
            <w:r w:rsidRPr="001340C5">
              <w:rPr>
                <w:rFonts w:ascii="Times New Roman" w:eastAsia="Times New Roman" w:hAnsi="Times New Roman" w:cs="Times New Roman"/>
                <w:sz w:val="24"/>
                <w:szCs w:val="24"/>
                <w:lang w:val="en-US"/>
              </w:rPr>
              <w:t>Verifiable process indicators suggesting that impacts should occur in the future as a result of project achievements. Identification of intermediate states, assumptions and impact drivers to define int</w:t>
            </w:r>
            <w:r>
              <w:rPr>
                <w:rFonts w:ascii="Times New Roman" w:eastAsia="Times New Roman" w:hAnsi="Times New Roman" w:cs="Times New Roman"/>
                <w:sz w:val="24"/>
                <w:szCs w:val="24"/>
                <w:lang w:val="en-US"/>
              </w:rPr>
              <w:t xml:space="preserve">ended impacts by using the R0tl </w:t>
            </w:r>
            <w:r w:rsidRPr="001340C5">
              <w:rPr>
                <w:rFonts w:ascii="Times New Roman" w:eastAsia="Times New Roman" w:hAnsi="Times New Roman" w:cs="Times New Roman"/>
                <w:sz w:val="24"/>
                <w:szCs w:val="24"/>
                <w:lang w:val="en-US"/>
              </w:rPr>
              <w:t>methodology</w:t>
            </w:r>
          </w:p>
        </w:tc>
        <w:tc>
          <w:tcPr>
            <w:tcW w:w="2430" w:type="dxa"/>
            <w:tcBorders>
              <w:bottom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Project reports</w:t>
            </w:r>
          </w:p>
          <w:p w:rsidR="00222D32" w:rsidRPr="001340C5" w:rsidRDefault="00222D32" w:rsidP="00680C5E">
            <w:p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collected throughout evaluation</w:t>
            </w:r>
          </w:p>
        </w:tc>
        <w:tc>
          <w:tcPr>
            <w:tcW w:w="1944" w:type="dxa"/>
            <w:gridSpan w:val="2"/>
            <w:tcBorders>
              <w:bottom w:val="single" w:sz="6" w:space="0" w:color="auto"/>
              <w:right w:val="single" w:sz="6" w:space="0" w:color="auto"/>
            </w:tcBorders>
          </w:tcPr>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Interviews</w:t>
            </w:r>
          </w:p>
          <w:p w:rsidR="00222D32" w:rsidRPr="001340C5" w:rsidRDefault="00222D32" w:rsidP="00680C5E">
            <w:pPr>
              <w:numPr>
                <w:ilvl w:val="0"/>
                <w:numId w:val="16"/>
              </w:numPr>
              <w:tabs>
                <w:tab w:val="left" w:pos="227"/>
              </w:tabs>
              <w:autoSpaceDE w:val="0"/>
              <w:autoSpaceDN w:val="0"/>
              <w:adjustRightInd w:val="0"/>
              <w:spacing w:after="0" w:line="240" w:lineRule="auto"/>
              <w:rPr>
                <w:rFonts w:ascii="Times New Roman" w:eastAsia="Times New Roman" w:hAnsi="Times New Roman" w:cs="Times New Roman"/>
                <w:sz w:val="24"/>
                <w:szCs w:val="24"/>
                <w:lang w:val="en-US"/>
              </w:rPr>
            </w:pPr>
            <w:r w:rsidRPr="001340C5">
              <w:rPr>
                <w:rFonts w:ascii="Times New Roman" w:eastAsia="Times New Roman" w:hAnsi="Times New Roman" w:cs="Times New Roman"/>
                <w:sz w:val="24"/>
                <w:szCs w:val="24"/>
                <w:lang w:val="en-US"/>
              </w:rPr>
              <w:t>Data analysis</w:t>
            </w:r>
          </w:p>
        </w:tc>
      </w:tr>
    </w:tbl>
    <w:p w:rsidR="00222D32" w:rsidRPr="00D4097A" w:rsidRDefault="00222D32" w:rsidP="00222D32">
      <w:pPr>
        <w:spacing w:after="0" w:line="360" w:lineRule="auto"/>
        <w:jc w:val="both"/>
        <w:outlineLvl w:val="0"/>
        <w:rPr>
          <w:rFonts w:ascii="Times New Roman" w:hAnsi="Times New Roman" w:cs="Times New Roman"/>
          <w:b/>
          <w:sz w:val="28"/>
          <w:szCs w:val="28"/>
          <w:u w:val="single"/>
          <w:lang w:val="en-US"/>
        </w:rPr>
        <w:sectPr w:rsidR="00222D32" w:rsidRPr="00D4097A" w:rsidSect="00680C5E">
          <w:pgSz w:w="16838" w:h="11906" w:orient="landscape"/>
          <w:pgMar w:top="1418" w:right="1418" w:bottom="1418" w:left="1418" w:header="709" w:footer="709" w:gutter="0"/>
          <w:cols w:space="708"/>
          <w:docGrid w:linePitch="360"/>
        </w:sectPr>
      </w:pPr>
    </w:p>
    <w:p w:rsidR="00222D32" w:rsidRPr="00BE58BB" w:rsidRDefault="00222D32" w:rsidP="00222D32">
      <w:pPr>
        <w:pStyle w:val="Paragraphedeliste"/>
        <w:numPr>
          <w:ilvl w:val="0"/>
          <w:numId w:val="12"/>
        </w:numPr>
        <w:spacing w:after="0" w:line="360" w:lineRule="auto"/>
        <w:jc w:val="both"/>
        <w:outlineLvl w:val="0"/>
        <w:rPr>
          <w:rFonts w:ascii="Times New Roman" w:hAnsi="Times New Roman" w:cs="Times New Roman"/>
          <w:b/>
          <w:sz w:val="28"/>
          <w:szCs w:val="28"/>
          <w:u w:val="single"/>
          <w:lang w:val="en-US"/>
        </w:rPr>
      </w:pPr>
      <w:r w:rsidRPr="00BE58BB">
        <w:rPr>
          <w:rFonts w:ascii="Times New Roman" w:hAnsi="Times New Roman" w:cs="Times New Roman"/>
          <w:b/>
          <w:sz w:val="28"/>
          <w:szCs w:val="28"/>
          <w:u w:val="single"/>
          <w:lang w:val="en-US"/>
        </w:rPr>
        <w:lastRenderedPageBreak/>
        <w:t>Questionnaire</w:t>
      </w:r>
    </w:p>
    <w:p w:rsidR="00222D32" w:rsidRPr="00E4354A" w:rsidRDefault="00222D32" w:rsidP="00222D32">
      <w:pPr>
        <w:spacing w:after="0" w:line="360" w:lineRule="auto"/>
        <w:ind w:left="360"/>
        <w:jc w:val="both"/>
        <w:outlineLvl w:val="0"/>
        <w:rPr>
          <w:rFonts w:ascii="Times New Roman" w:hAnsi="Times New Roman" w:cs="Times New Roman"/>
          <w:sz w:val="24"/>
          <w:szCs w:val="24"/>
          <w:lang w:val="en-US"/>
        </w:rPr>
      </w:pPr>
      <w:r w:rsidRPr="00E4354A">
        <w:rPr>
          <w:rFonts w:ascii="Times New Roman" w:hAnsi="Times New Roman" w:cs="Times New Roman"/>
          <w:sz w:val="24"/>
          <w:szCs w:val="24"/>
          <w:lang w:val="en-US"/>
        </w:rPr>
        <w:t>The criteria and questions that the evaluation will use to assess performance and rationale are the following:</w:t>
      </w:r>
    </w:p>
    <w:p w:rsidR="00222D32" w:rsidRDefault="00222D32" w:rsidP="00222D32">
      <w:pPr>
        <w:autoSpaceDE w:val="0"/>
        <w:autoSpaceDN w:val="0"/>
        <w:adjustRightInd w:val="0"/>
        <w:spacing w:after="0" w:line="240" w:lineRule="auto"/>
        <w:rPr>
          <w:rFonts w:ascii="ACaslon-Regular" w:eastAsia="ACaslon-Regular" w:hAnsi="Myriad-Bold" w:cs="ACaslon-Regular"/>
          <w:color w:val="000000"/>
          <w:sz w:val="28"/>
          <w:szCs w:val="28"/>
          <w:lang w:val="en-US"/>
        </w:rPr>
      </w:pP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sz w:val="20"/>
          <w:szCs w:val="20"/>
          <w:lang w:val="en-US"/>
        </w:rPr>
        <w:t xml:space="preserve">1. </w:t>
      </w:r>
      <w:r w:rsidRPr="00384439">
        <w:rPr>
          <w:rFonts w:ascii="Times New Roman" w:hAnsi="Times New Roman" w:cs="Times New Roman"/>
          <w:b/>
          <w:sz w:val="20"/>
          <w:szCs w:val="20"/>
          <w:lang w:val="en-US"/>
        </w:rPr>
        <w:t>Relevance</w:t>
      </w:r>
      <w:r w:rsidRPr="00384439">
        <w:rPr>
          <w:rFonts w:ascii="Times New Roman" w:hAnsi="Times New Roman" w:cs="Times New Roman"/>
          <w:sz w:val="20"/>
          <w:szCs w:val="20"/>
          <w:lang w:val="en-US"/>
        </w:rPr>
        <w:t>: How does the project relate to the main objectives of the GEF focal area, and to the environment and development priorities at the local, regional and national levels?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sz w:val="20"/>
          <w:szCs w:val="20"/>
          <w:lang w:val="en-US"/>
        </w:rPr>
        <w:t xml:space="preserve">2. </w:t>
      </w:r>
      <w:r w:rsidRPr="00384439">
        <w:rPr>
          <w:rFonts w:ascii="Times New Roman" w:hAnsi="Times New Roman" w:cs="Times New Roman"/>
          <w:b/>
          <w:sz w:val="20"/>
          <w:szCs w:val="20"/>
          <w:lang w:val="en-US"/>
        </w:rPr>
        <w:t>Effectiveness</w:t>
      </w:r>
      <w:r w:rsidRPr="00384439">
        <w:rPr>
          <w:rFonts w:ascii="Times New Roman" w:hAnsi="Times New Roman" w:cs="Times New Roman"/>
          <w:sz w:val="20"/>
          <w:szCs w:val="20"/>
          <w:lang w:val="en-US"/>
        </w:rPr>
        <w:t>: To what extent have the expected outcomes and objectives of the project been achieved?</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sz w:val="20"/>
          <w:szCs w:val="20"/>
          <w:lang w:val="en-US"/>
        </w:rPr>
        <w:t xml:space="preserve">3. </w:t>
      </w:r>
      <w:r w:rsidRPr="00384439">
        <w:rPr>
          <w:rFonts w:ascii="Times New Roman" w:hAnsi="Times New Roman" w:cs="Times New Roman"/>
          <w:b/>
          <w:sz w:val="20"/>
          <w:szCs w:val="20"/>
          <w:lang w:val="en-US"/>
        </w:rPr>
        <w:t>Efficiency</w:t>
      </w:r>
      <w:r w:rsidRPr="00384439">
        <w:rPr>
          <w:rFonts w:ascii="Times New Roman" w:hAnsi="Times New Roman" w:cs="Times New Roman"/>
          <w:sz w:val="20"/>
          <w:szCs w:val="20"/>
          <w:lang w:val="en-US"/>
        </w:rPr>
        <w:t>: Was the project implemented efficiently, in-line with international and national norms and standards?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sz w:val="20"/>
          <w:szCs w:val="20"/>
          <w:lang w:val="en-US"/>
        </w:rPr>
        <w:t xml:space="preserve">4. </w:t>
      </w:r>
      <w:r w:rsidRPr="00384439">
        <w:rPr>
          <w:rFonts w:ascii="Times New Roman" w:hAnsi="Times New Roman" w:cs="Times New Roman"/>
          <w:b/>
          <w:sz w:val="20"/>
          <w:szCs w:val="20"/>
          <w:lang w:val="en-US"/>
        </w:rPr>
        <w:t>Sustainability</w:t>
      </w:r>
      <w:r w:rsidRPr="00384439">
        <w:rPr>
          <w:rFonts w:ascii="Times New Roman" w:hAnsi="Times New Roman" w:cs="Times New Roman"/>
          <w:sz w:val="20"/>
          <w:szCs w:val="20"/>
          <w:lang w:val="en-US"/>
        </w:rPr>
        <w:t>: Was the project implemented efficiently, in-line with international and national norms and standards?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sz w:val="20"/>
          <w:szCs w:val="20"/>
          <w:lang w:val="en-US"/>
        </w:rPr>
        <w:t xml:space="preserve">5. </w:t>
      </w:r>
      <w:r w:rsidRPr="00384439">
        <w:rPr>
          <w:rFonts w:ascii="Times New Roman" w:hAnsi="Times New Roman" w:cs="Times New Roman"/>
          <w:b/>
          <w:sz w:val="20"/>
          <w:szCs w:val="20"/>
          <w:lang w:val="en-US"/>
        </w:rPr>
        <w:t>Impact</w:t>
      </w:r>
      <w:r w:rsidRPr="00384439">
        <w:rPr>
          <w:rFonts w:ascii="Times New Roman" w:hAnsi="Times New Roman" w:cs="Times New Roman"/>
          <w:sz w:val="20"/>
          <w:szCs w:val="20"/>
          <w:lang w:val="en-US"/>
        </w:rPr>
        <w:t>: Are there indications that the project has contributed to, or enabled progress toward, reduced environmental stress and/or improved ecological status?</w:t>
      </w:r>
    </w:p>
    <w:p w:rsidR="00222D32" w:rsidRPr="00384439" w:rsidRDefault="00222D32" w:rsidP="00222D32">
      <w:pPr>
        <w:autoSpaceDE w:val="0"/>
        <w:autoSpaceDN w:val="0"/>
        <w:adjustRightInd w:val="0"/>
        <w:spacing w:after="0" w:line="240" w:lineRule="auto"/>
        <w:rPr>
          <w:rFonts w:ascii="ACaslon-Regular" w:eastAsia="ACaslon-Regular" w:hAnsi="Myriad-Bold" w:cs="ACaslon-Regular"/>
          <w:color w:val="000000"/>
          <w:sz w:val="20"/>
          <w:szCs w:val="20"/>
          <w:lang w:val="en-US"/>
        </w:rPr>
      </w:pPr>
    </w:p>
    <w:p w:rsidR="00222D32" w:rsidRPr="00384439" w:rsidRDefault="00222D32" w:rsidP="00222D32">
      <w:pPr>
        <w:pStyle w:val="Default"/>
        <w:jc w:val="both"/>
        <w:rPr>
          <w:sz w:val="20"/>
          <w:szCs w:val="20"/>
          <w:lang w:val="en-US"/>
        </w:rPr>
      </w:pPr>
      <w:r w:rsidRPr="00384439">
        <w:rPr>
          <w:sz w:val="20"/>
          <w:szCs w:val="20"/>
          <w:lang w:val="en-US"/>
        </w:rPr>
        <w:t xml:space="preserve">Specifically the Terminal Evaluation will address the following points: </w:t>
      </w:r>
    </w:p>
    <w:p w:rsidR="00222D32" w:rsidRPr="00384439" w:rsidRDefault="00222D32" w:rsidP="00222D32">
      <w:pPr>
        <w:spacing w:after="0" w:line="240" w:lineRule="auto"/>
        <w:jc w:val="both"/>
        <w:rPr>
          <w:rFonts w:ascii="Times New Roman" w:hAnsi="Times New Roman" w:cs="Times New Roman"/>
          <w:b/>
          <w:sz w:val="20"/>
          <w:szCs w:val="20"/>
          <w:lang w:val="en-US"/>
        </w:rPr>
      </w:pPr>
    </w:p>
    <w:p w:rsidR="00222D32" w:rsidRPr="00384439" w:rsidRDefault="00222D32" w:rsidP="00222D32">
      <w:pPr>
        <w:spacing w:after="0" w:line="240" w:lineRule="auto"/>
        <w:jc w:val="both"/>
        <w:rPr>
          <w:rFonts w:ascii="Times New Roman" w:hAnsi="Times New Roman" w:cs="Times New Roman"/>
          <w:sz w:val="20"/>
          <w:szCs w:val="20"/>
          <w:lang w:val="en-US"/>
        </w:rPr>
      </w:pPr>
      <w:proofErr w:type="gramStart"/>
      <w:r w:rsidRPr="00384439">
        <w:rPr>
          <w:rFonts w:ascii="Times New Roman" w:hAnsi="Times New Roman" w:cs="Times New Roman"/>
          <w:b/>
          <w:sz w:val="20"/>
          <w:szCs w:val="20"/>
          <w:lang w:val="en-US"/>
        </w:rPr>
        <w:t>1.Relevance</w:t>
      </w:r>
      <w:proofErr w:type="gramEnd"/>
      <w:r w:rsidRPr="00384439">
        <w:rPr>
          <w:rFonts w:ascii="Times New Roman" w:hAnsi="Times New Roman" w:cs="Times New Roman"/>
          <w:b/>
          <w:sz w:val="20"/>
          <w:szCs w:val="20"/>
          <w:lang w:val="en-US"/>
        </w:rPr>
        <w:t xml:space="preserve">: </w:t>
      </w:r>
      <w:r w:rsidRPr="00384439">
        <w:rPr>
          <w:rFonts w:ascii="Times New Roman" w:eastAsia="Times New Roman" w:hAnsi="Times New Roman" w:cs="Times New Roman"/>
          <w:b/>
          <w:iCs/>
          <w:sz w:val="20"/>
          <w:szCs w:val="20"/>
          <w:lang w:val="en-US"/>
        </w:rPr>
        <w:t>How does the project relate to the main objectives of the GEF focal area, and to the environment and development priorities at the local, regional and national levels?</w:t>
      </w:r>
    </w:p>
    <w:p w:rsidR="00222D32" w:rsidRPr="00384439" w:rsidRDefault="00222D32" w:rsidP="00222D32">
      <w:pPr>
        <w:spacing w:after="0" w:line="240" w:lineRule="auto"/>
        <w:jc w:val="both"/>
        <w:outlineLvl w:val="0"/>
        <w:rPr>
          <w:rFonts w:ascii="Times New Roman" w:hAnsi="Times New Roman" w:cs="Times New Roman"/>
          <w:b/>
          <w:smallCaps/>
          <w:sz w:val="20"/>
          <w:szCs w:val="20"/>
          <w:lang w:val="en-US"/>
        </w:rPr>
      </w:pPr>
      <w:r w:rsidRPr="00384439">
        <w:rPr>
          <w:rFonts w:ascii="Times New Roman" w:hAnsi="Times New Roman" w:cs="Times New Roman"/>
          <w:b/>
          <w:sz w:val="20"/>
          <w:szCs w:val="20"/>
          <w:lang w:val="en-US"/>
        </w:rPr>
        <w:t xml:space="preserve">- 1.1  </w:t>
      </w:r>
      <w:r w:rsidRPr="00384439">
        <w:rPr>
          <w:rFonts w:ascii="Times New Roman" w:hAnsi="Times New Roman" w:cs="Times New Roman"/>
          <w:sz w:val="20"/>
          <w:szCs w:val="20"/>
          <w:lang w:val="en-US"/>
        </w:rPr>
        <w:t>To what the extent the project is in line with the GEF International Waters priorities and the strategic program on restoring and sustaining coastal and marine fish stocks and associated biological diversity?</w:t>
      </w:r>
      <w:r w:rsidRPr="00384439">
        <w:rPr>
          <w:rFonts w:ascii="Times New Roman" w:hAnsi="Times New Roman" w:cs="Times New Roman"/>
          <w:b/>
          <w:smallCaps/>
          <w:sz w:val="20"/>
          <w:szCs w:val="20"/>
          <w:lang w:val="en-US"/>
        </w:rPr>
        <w:t xml:space="preserve"> </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w:t>
      </w:r>
      <w:proofErr w:type="gramStart"/>
      <w:r w:rsidRPr="00384439">
        <w:rPr>
          <w:rFonts w:ascii="Times New Roman" w:hAnsi="Times New Roman" w:cs="Times New Roman"/>
          <w:b/>
          <w:sz w:val="20"/>
          <w:szCs w:val="20"/>
          <w:lang w:val="en-US"/>
        </w:rPr>
        <w:t xml:space="preserve">1.2  </w:t>
      </w:r>
      <w:r w:rsidRPr="00384439">
        <w:rPr>
          <w:rFonts w:ascii="Times New Roman" w:hAnsi="Times New Roman" w:cs="Times New Roman"/>
          <w:sz w:val="20"/>
          <w:szCs w:val="20"/>
          <w:lang w:val="en-US"/>
        </w:rPr>
        <w:t>Is</w:t>
      </w:r>
      <w:proofErr w:type="gramEnd"/>
      <w:r w:rsidRPr="00384439">
        <w:rPr>
          <w:rFonts w:ascii="Times New Roman" w:hAnsi="Times New Roman" w:cs="Times New Roman"/>
          <w:sz w:val="20"/>
          <w:szCs w:val="20"/>
          <w:lang w:val="en-US"/>
        </w:rPr>
        <w:t xml:space="preserve"> the project relevant to UNCBD and other international convention objectives?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w:t>
      </w:r>
      <w:proofErr w:type="gramStart"/>
      <w:r w:rsidRPr="00384439">
        <w:rPr>
          <w:rFonts w:ascii="Times New Roman" w:hAnsi="Times New Roman" w:cs="Times New Roman"/>
          <w:b/>
          <w:sz w:val="20"/>
          <w:szCs w:val="20"/>
          <w:lang w:val="en-US"/>
        </w:rPr>
        <w:t xml:space="preserve">1.3  </w:t>
      </w:r>
      <w:r w:rsidRPr="00384439">
        <w:rPr>
          <w:rFonts w:ascii="Times New Roman" w:hAnsi="Times New Roman" w:cs="Times New Roman"/>
          <w:sz w:val="20"/>
          <w:szCs w:val="20"/>
          <w:lang w:val="en-US"/>
        </w:rPr>
        <w:t>Is</w:t>
      </w:r>
      <w:proofErr w:type="gramEnd"/>
      <w:r w:rsidRPr="00384439">
        <w:rPr>
          <w:rFonts w:ascii="Times New Roman" w:hAnsi="Times New Roman" w:cs="Times New Roman"/>
          <w:sz w:val="20"/>
          <w:szCs w:val="20"/>
          <w:lang w:val="en-US"/>
        </w:rPr>
        <w:t xml:space="preserve"> the project relevant to the GEF biodiversity focal area? </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w:t>
      </w:r>
      <w:proofErr w:type="gramStart"/>
      <w:r w:rsidRPr="00384439">
        <w:rPr>
          <w:rFonts w:ascii="Times New Roman" w:hAnsi="Times New Roman" w:cs="Times New Roman"/>
          <w:b/>
          <w:sz w:val="20"/>
          <w:szCs w:val="20"/>
          <w:lang w:val="en-US"/>
        </w:rPr>
        <w:t xml:space="preserve">1.4  </w:t>
      </w:r>
      <w:r w:rsidRPr="00384439">
        <w:rPr>
          <w:rFonts w:ascii="Times New Roman" w:hAnsi="Times New Roman" w:cs="Times New Roman"/>
          <w:sz w:val="20"/>
          <w:szCs w:val="20"/>
          <w:lang w:val="en-US"/>
        </w:rPr>
        <w:t>How</w:t>
      </w:r>
      <w:proofErr w:type="gramEnd"/>
      <w:r w:rsidRPr="00384439">
        <w:rPr>
          <w:rFonts w:ascii="Times New Roman" w:hAnsi="Times New Roman" w:cs="Times New Roman"/>
          <w:sz w:val="20"/>
          <w:szCs w:val="20"/>
          <w:lang w:val="en-US"/>
        </w:rPr>
        <w:t xml:space="preserve"> does the project support the GEF biodiversity focal area and strategic priorities?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-1.5 </w:t>
      </w:r>
      <w:r w:rsidRPr="00384439">
        <w:rPr>
          <w:rFonts w:ascii="Times New Roman" w:hAnsi="Times New Roman" w:cs="Times New Roman"/>
          <w:sz w:val="20"/>
          <w:szCs w:val="20"/>
          <w:lang w:val="en-US"/>
        </w:rPr>
        <w:t xml:space="preserve">Is the project addressing UNDP initiatives concerning the issues of social and gender inclusion, equality and empowerment? </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-1.6 </w:t>
      </w:r>
      <w:r w:rsidRPr="00384439">
        <w:rPr>
          <w:rFonts w:ascii="Times New Roman" w:hAnsi="Times New Roman" w:cs="Times New Roman"/>
          <w:sz w:val="20"/>
          <w:szCs w:val="20"/>
          <w:lang w:val="en-US"/>
        </w:rPr>
        <w:t>Did the project contribute to strengthening the application of these principles (1-5) to various development efforts in a given region and incorporated the UNDP commitment to rights-based approaches and gender mainstreaming in the initiative design?</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-1</w:t>
      </w:r>
      <w:r w:rsidRPr="00384439">
        <w:rPr>
          <w:rFonts w:ascii="Times New Roman" w:hAnsi="Times New Roman" w:cs="Times New Roman"/>
          <w:sz w:val="20"/>
          <w:szCs w:val="20"/>
          <w:lang w:val="en-US"/>
        </w:rPr>
        <w:t>.</w:t>
      </w:r>
      <w:r w:rsidRPr="00384439">
        <w:rPr>
          <w:rFonts w:ascii="Times New Roman" w:hAnsi="Times New Roman" w:cs="Times New Roman"/>
          <w:b/>
          <w:sz w:val="20"/>
          <w:szCs w:val="20"/>
          <w:lang w:val="en-US"/>
        </w:rPr>
        <w:t xml:space="preserve">7 </w:t>
      </w:r>
      <w:r w:rsidRPr="00384439">
        <w:rPr>
          <w:rFonts w:ascii="Times New Roman" w:hAnsi="Times New Roman" w:cs="Times New Roman"/>
          <w:sz w:val="20"/>
          <w:szCs w:val="20"/>
          <w:lang w:val="en-US"/>
        </w:rPr>
        <w:t>Is the project addressing the needs and priorities of target beneficiaries at the regional levels?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-1.8 </w:t>
      </w:r>
      <w:r w:rsidRPr="00384439">
        <w:rPr>
          <w:rFonts w:ascii="Times New Roman" w:hAnsi="Times New Roman" w:cs="Times New Roman"/>
          <w:sz w:val="20"/>
          <w:szCs w:val="20"/>
          <w:lang w:val="en-US"/>
        </w:rPr>
        <w:t>Is the project internally coherent in its design?</w:t>
      </w:r>
    </w:p>
    <w:p w:rsidR="00222D32" w:rsidRPr="00384439" w:rsidRDefault="00222D32" w:rsidP="00222D32">
      <w:pPr>
        <w:spacing w:after="0" w:line="240" w:lineRule="auto"/>
        <w:jc w:val="both"/>
        <w:outlineLvl w:val="0"/>
        <w:rPr>
          <w:rFonts w:ascii="Times New Roman" w:hAnsi="Times New Roman" w:cs="Times New Roman"/>
          <w:color w:val="000000"/>
          <w:sz w:val="20"/>
          <w:szCs w:val="20"/>
          <w:lang w:val="en-US"/>
        </w:rPr>
      </w:pPr>
      <w:r w:rsidRPr="00384439">
        <w:rPr>
          <w:rFonts w:ascii="Times New Roman" w:hAnsi="Times New Roman" w:cs="Times New Roman"/>
          <w:b/>
          <w:sz w:val="20"/>
          <w:szCs w:val="20"/>
          <w:lang w:val="en-US"/>
        </w:rPr>
        <w:t xml:space="preserve">-1.9 </w:t>
      </w:r>
      <w:r w:rsidRPr="00384439">
        <w:rPr>
          <w:rFonts w:ascii="Times New Roman" w:hAnsi="Times New Roman" w:cs="Times New Roman"/>
          <w:color w:val="000000"/>
          <w:sz w:val="20"/>
          <w:szCs w:val="20"/>
          <w:lang w:val="en-US"/>
        </w:rPr>
        <w:t>Are there logical linkages between expected results of the project (log frame) and the project design (in terms of project components, choice of partners, structure, delivery mechanism, scope, budget, use of resources…)?</w:t>
      </w:r>
    </w:p>
    <w:p w:rsidR="00222D32" w:rsidRPr="00384439" w:rsidRDefault="00222D32" w:rsidP="00222D32">
      <w:pPr>
        <w:spacing w:after="0" w:line="240" w:lineRule="auto"/>
        <w:jc w:val="both"/>
        <w:outlineLvl w:val="0"/>
        <w:rPr>
          <w:rFonts w:ascii="Times New Roman" w:hAnsi="Times New Roman" w:cs="Times New Roman"/>
          <w:b/>
          <w:sz w:val="20"/>
          <w:szCs w:val="20"/>
          <w:lang w:val="en-US"/>
        </w:rPr>
      </w:pPr>
      <w:r w:rsidRPr="00384439">
        <w:rPr>
          <w:rFonts w:ascii="Times New Roman" w:hAnsi="Times New Roman" w:cs="Times New Roman"/>
          <w:b/>
          <w:sz w:val="20"/>
          <w:szCs w:val="20"/>
          <w:lang w:val="en-US"/>
        </w:rPr>
        <w:t xml:space="preserve">-1.10 </w:t>
      </w:r>
      <w:r w:rsidRPr="00384439">
        <w:rPr>
          <w:rFonts w:ascii="Times New Roman" w:hAnsi="Times New Roman" w:cs="Times New Roman"/>
          <w:color w:val="000000"/>
          <w:sz w:val="20"/>
          <w:szCs w:val="20"/>
          <w:lang w:val="en-US"/>
        </w:rPr>
        <w:t>Was the length of the project sufficient to achieve project outcomes?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-1.11 </w:t>
      </w:r>
      <w:r w:rsidRPr="00384439">
        <w:rPr>
          <w:rFonts w:ascii="Times New Roman" w:hAnsi="Times New Roman" w:cs="Times New Roman"/>
          <w:sz w:val="20"/>
          <w:szCs w:val="20"/>
          <w:lang w:val="en-US"/>
        </w:rPr>
        <w:t>How is the project relevant with respect to other donor-supported activities?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-1.12 </w:t>
      </w:r>
      <w:r w:rsidRPr="00384439">
        <w:rPr>
          <w:rFonts w:ascii="Times New Roman" w:hAnsi="Times New Roman" w:cs="Times New Roman"/>
          <w:sz w:val="20"/>
          <w:szCs w:val="20"/>
          <w:lang w:val="en-US"/>
        </w:rPr>
        <w:t xml:space="preserve">Does the GEF funding support activities and objectives </w:t>
      </w:r>
      <w:proofErr w:type="gramStart"/>
      <w:r w:rsidRPr="00384439">
        <w:rPr>
          <w:rFonts w:ascii="Times New Roman" w:hAnsi="Times New Roman" w:cs="Times New Roman"/>
          <w:sz w:val="20"/>
          <w:szCs w:val="20"/>
          <w:lang w:val="en-US"/>
        </w:rPr>
        <w:t>non</w:t>
      </w:r>
      <w:proofErr w:type="gramEnd"/>
      <w:r w:rsidRPr="00384439">
        <w:rPr>
          <w:rFonts w:ascii="Times New Roman" w:hAnsi="Times New Roman" w:cs="Times New Roman"/>
          <w:sz w:val="20"/>
          <w:szCs w:val="20"/>
          <w:lang w:val="en-US"/>
        </w:rPr>
        <w:t xml:space="preserve"> addressed by other donors?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-1.13 </w:t>
      </w:r>
      <w:r w:rsidRPr="00384439">
        <w:rPr>
          <w:rFonts w:ascii="Times New Roman" w:hAnsi="Times New Roman" w:cs="Times New Roman"/>
          <w:sz w:val="20"/>
          <w:szCs w:val="20"/>
          <w:lang w:val="en-US"/>
        </w:rPr>
        <w:t>How GEF-funds help to fill gaps that are necessary but are not covered by other donors?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-1.14 </w:t>
      </w:r>
      <w:r w:rsidRPr="00384439">
        <w:rPr>
          <w:rFonts w:ascii="Times New Roman" w:hAnsi="Times New Roman" w:cs="Times New Roman"/>
          <w:sz w:val="20"/>
          <w:szCs w:val="20"/>
          <w:lang w:val="en-US"/>
        </w:rPr>
        <w:t>Is there coordination and complementarity between donors?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-1.15</w:t>
      </w:r>
      <w:r w:rsidRPr="00384439">
        <w:rPr>
          <w:rFonts w:ascii="Times New Roman" w:hAnsi="Times New Roman" w:cs="Times New Roman"/>
          <w:sz w:val="20"/>
          <w:szCs w:val="20"/>
          <w:lang w:val="en-US"/>
        </w:rPr>
        <w:t xml:space="preserve"> Does the project provide relevant lessons and experiences for other similar projects in the future?</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p>
    <w:p w:rsidR="00222D32" w:rsidRPr="00384439" w:rsidRDefault="00222D32" w:rsidP="00222D32">
      <w:pPr>
        <w:spacing w:after="0" w:line="240" w:lineRule="auto"/>
        <w:jc w:val="both"/>
        <w:rPr>
          <w:rFonts w:ascii="Times New Roman" w:hAnsi="Times New Roman" w:cs="Times New Roman"/>
          <w:b/>
          <w:sz w:val="20"/>
          <w:szCs w:val="20"/>
          <w:lang w:val="en-US"/>
        </w:rPr>
      </w:pPr>
      <w:proofErr w:type="gramStart"/>
      <w:r w:rsidRPr="00384439">
        <w:rPr>
          <w:rFonts w:ascii="Times New Roman" w:hAnsi="Times New Roman" w:cs="Times New Roman"/>
          <w:b/>
          <w:sz w:val="20"/>
          <w:szCs w:val="20"/>
          <w:lang w:val="en-US"/>
        </w:rPr>
        <w:t>2.Effectiveness</w:t>
      </w:r>
      <w:proofErr w:type="gramEnd"/>
      <w:r w:rsidRPr="00384439">
        <w:rPr>
          <w:rFonts w:ascii="Times New Roman" w:hAnsi="Times New Roman" w:cs="Times New Roman"/>
          <w:b/>
          <w:sz w:val="20"/>
          <w:szCs w:val="20"/>
          <w:lang w:val="en-US"/>
        </w:rPr>
        <w:t xml:space="preserve">: </w:t>
      </w:r>
      <w:r w:rsidRPr="00384439">
        <w:rPr>
          <w:rFonts w:ascii="Times New Roman" w:eastAsia="Times New Roman" w:hAnsi="Times New Roman" w:cs="Times New Roman"/>
          <w:b/>
          <w:iCs/>
          <w:sz w:val="20"/>
          <w:szCs w:val="20"/>
          <w:lang w:val="en-US"/>
        </w:rPr>
        <w:t>To what extent have the expected outcomes and objectives of the project been achieved?</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-2.1</w:t>
      </w:r>
      <w:r w:rsidRPr="00384439">
        <w:rPr>
          <w:rFonts w:ascii="Times New Roman" w:hAnsi="Times New Roman" w:cs="Times New Roman"/>
          <w:sz w:val="20"/>
          <w:szCs w:val="20"/>
          <w:lang w:val="en-US"/>
        </w:rPr>
        <w:t xml:space="preserve"> Has the scientific understanding of seamount ecosystems and their interactions with deep-water and pelagic fisheries been improved and to what extent?</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-2.2 </w:t>
      </w:r>
      <w:r w:rsidRPr="00384439">
        <w:rPr>
          <w:rFonts w:ascii="Times New Roman" w:hAnsi="Times New Roman" w:cs="Times New Roman"/>
          <w:sz w:val="20"/>
          <w:szCs w:val="20"/>
          <w:lang w:val="en-US"/>
        </w:rPr>
        <w:t>Has knowledge baseline information been acquired to enable to draw conservation and management options for fisheries associated to seamounts?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-2.3 </w:t>
      </w:r>
      <w:r w:rsidRPr="00384439">
        <w:rPr>
          <w:rFonts w:ascii="Times New Roman" w:hAnsi="Times New Roman" w:cs="Times New Roman"/>
          <w:sz w:val="20"/>
          <w:szCs w:val="20"/>
          <w:lang w:val="en-US"/>
        </w:rPr>
        <w:t>Is the capacity for monitoring and analysis of high and deep seas biodiversity and fisheries enhanced, in particular in South Western Indian Ocean region?</w:t>
      </w:r>
    </w:p>
    <w:p w:rsidR="00222D32" w:rsidRPr="00384439" w:rsidRDefault="00222D32" w:rsidP="00222D32">
      <w:pPr>
        <w:spacing w:after="0" w:line="240" w:lineRule="auto"/>
        <w:jc w:val="both"/>
        <w:outlineLvl w:val="0"/>
        <w:rPr>
          <w:rFonts w:ascii="Times New Roman" w:hAnsi="Times New Roman" w:cs="Times New Roman"/>
          <w:b/>
          <w:smallCaps/>
          <w:sz w:val="20"/>
          <w:szCs w:val="20"/>
          <w:lang w:val="en-US"/>
        </w:rPr>
      </w:pPr>
      <w:r w:rsidRPr="00384439">
        <w:rPr>
          <w:rFonts w:ascii="Times New Roman" w:hAnsi="Times New Roman" w:cs="Times New Roman"/>
          <w:b/>
          <w:sz w:val="20"/>
          <w:szCs w:val="20"/>
          <w:lang w:val="en-US"/>
        </w:rPr>
        <w:t xml:space="preserve">-2.4 </w:t>
      </w:r>
      <w:r w:rsidRPr="00384439">
        <w:rPr>
          <w:rFonts w:ascii="Times New Roman" w:hAnsi="Times New Roman" w:cs="Times New Roman"/>
          <w:sz w:val="20"/>
          <w:szCs w:val="20"/>
          <w:lang w:val="en-US"/>
        </w:rPr>
        <w:t>Has the governance framework for high seas biodiversity conservation and resources management been concretely enhanced Southern Western Indian Ocean region?</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-2.5 </w:t>
      </w:r>
      <w:r w:rsidRPr="00384439">
        <w:rPr>
          <w:rFonts w:ascii="Times New Roman" w:hAnsi="Times New Roman" w:cs="Times New Roman"/>
          <w:sz w:val="20"/>
          <w:szCs w:val="20"/>
          <w:lang w:val="en-US"/>
        </w:rPr>
        <w:t>Have options for conservation and management measures applicable to high seas areas in South Western Indian Ocean been identified?</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-2.6 </w:t>
      </w:r>
      <w:r w:rsidRPr="00384439">
        <w:rPr>
          <w:rFonts w:ascii="Times New Roman" w:hAnsi="Times New Roman" w:cs="Times New Roman"/>
          <w:sz w:val="20"/>
          <w:szCs w:val="20"/>
          <w:lang w:val="en-US"/>
        </w:rPr>
        <w:t>Is there an increased understanding of high seas and deep seas biodiversity and its importance raised within policy makers, the fishing industry and the general public, in particular in the South Western Indian Ocean region?</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-2.7 </w:t>
      </w:r>
      <w:r w:rsidRPr="00384439">
        <w:rPr>
          <w:rFonts w:ascii="Times New Roman" w:hAnsi="Times New Roman" w:cs="Times New Roman"/>
          <w:sz w:val="20"/>
          <w:szCs w:val="20"/>
          <w:lang w:val="en-US"/>
        </w:rPr>
        <w:t>Is the Science-Policy Practice loop tightened?</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-2.8 </w:t>
      </w:r>
      <w:r w:rsidRPr="00384439">
        <w:rPr>
          <w:rFonts w:ascii="Times New Roman" w:hAnsi="Times New Roman" w:cs="Times New Roman"/>
          <w:sz w:val="20"/>
          <w:szCs w:val="20"/>
          <w:lang w:val="en-US"/>
        </w:rPr>
        <w:t>Is the region-based knowledge management system strengthened?</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-2.9 </w:t>
      </w:r>
      <w:r w:rsidRPr="00384439">
        <w:rPr>
          <w:rFonts w:ascii="Times New Roman" w:hAnsi="Times New Roman" w:cs="Times New Roman"/>
          <w:sz w:val="20"/>
          <w:szCs w:val="20"/>
          <w:lang w:val="en-US"/>
        </w:rPr>
        <w:t>What lessons have been learned from the project regarding achievement of outcomes?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lastRenderedPageBreak/>
        <w:t xml:space="preserve">-2.10 </w:t>
      </w:r>
      <w:r w:rsidRPr="00384439">
        <w:rPr>
          <w:rFonts w:ascii="Times New Roman" w:hAnsi="Times New Roman" w:cs="Times New Roman"/>
          <w:sz w:val="20"/>
          <w:szCs w:val="20"/>
          <w:lang w:val="en-US"/>
        </w:rPr>
        <w:t>What lessons can be drawn regarding effectiveness for other similar projects in the future?</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-2.11 </w:t>
      </w:r>
      <w:r w:rsidRPr="00384439">
        <w:rPr>
          <w:rFonts w:ascii="Times New Roman" w:hAnsi="Times New Roman" w:cs="Times New Roman"/>
          <w:sz w:val="20"/>
          <w:szCs w:val="20"/>
          <w:lang w:val="en-US"/>
        </w:rPr>
        <w:t>What changes could have been made (if any) to the design of the project in order to improve the achievement of the project’s expected results?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p>
    <w:p w:rsidR="00222D32" w:rsidRPr="00384439" w:rsidRDefault="00222D32" w:rsidP="00222D32">
      <w:pPr>
        <w:spacing w:after="0" w:line="240" w:lineRule="auto"/>
        <w:jc w:val="both"/>
        <w:rPr>
          <w:rFonts w:ascii="Times New Roman" w:hAnsi="Times New Roman" w:cs="Times New Roman"/>
          <w:b/>
          <w:sz w:val="20"/>
          <w:szCs w:val="20"/>
          <w:lang w:val="en-US"/>
        </w:rPr>
      </w:pPr>
      <w:proofErr w:type="gramStart"/>
      <w:r w:rsidRPr="00384439">
        <w:rPr>
          <w:rFonts w:ascii="Times New Roman" w:hAnsi="Times New Roman" w:cs="Times New Roman"/>
          <w:b/>
          <w:sz w:val="20"/>
          <w:szCs w:val="20"/>
          <w:lang w:val="en-US"/>
        </w:rPr>
        <w:t>3.Efficiency</w:t>
      </w:r>
      <w:proofErr w:type="gramEnd"/>
      <w:r w:rsidRPr="00384439">
        <w:rPr>
          <w:rFonts w:ascii="Times New Roman" w:hAnsi="Times New Roman" w:cs="Times New Roman"/>
          <w:b/>
          <w:sz w:val="20"/>
          <w:szCs w:val="20"/>
          <w:lang w:val="en-US"/>
        </w:rPr>
        <w:t xml:space="preserve">: </w:t>
      </w:r>
      <w:r w:rsidRPr="00384439">
        <w:rPr>
          <w:rFonts w:ascii="Times New Roman" w:eastAsia="Times New Roman" w:hAnsi="Times New Roman" w:cs="Times New Roman"/>
          <w:b/>
          <w:sz w:val="20"/>
          <w:szCs w:val="20"/>
          <w:lang w:val="en-US"/>
        </w:rPr>
        <w:t>Was the project implemented efficiently, in-line with international and national norms and standards</w:t>
      </w:r>
      <w:r w:rsidRPr="00384439">
        <w:rPr>
          <w:rFonts w:ascii="Times New Roman" w:eastAsia="Times New Roman" w:hAnsi="Times New Roman" w:cs="Times New Roman"/>
          <w:b/>
          <w:iCs/>
          <w:sz w:val="20"/>
          <w:szCs w:val="20"/>
          <w:lang w:val="en-US"/>
        </w:rPr>
        <w:t>?</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-3.1 </w:t>
      </w:r>
      <w:r w:rsidRPr="00384439">
        <w:rPr>
          <w:rFonts w:ascii="Times New Roman" w:hAnsi="Times New Roman" w:cs="Times New Roman"/>
          <w:sz w:val="20"/>
          <w:szCs w:val="20"/>
          <w:lang w:val="en-US"/>
        </w:rPr>
        <w:t>What lessons can be learnt from the project regarding efficiency?</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-3.2 </w:t>
      </w:r>
      <w:r w:rsidRPr="00384439">
        <w:rPr>
          <w:rFonts w:ascii="Times New Roman" w:hAnsi="Times New Roman" w:cs="Times New Roman"/>
          <w:sz w:val="20"/>
          <w:szCs w:val="20"/>
          <w:lang w:val="en-US"/>
        </w:rPr>
        <w:t>Was adaptive management used or needed to ensure efficient resource use?</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-3.3 </w:t>
      </w:r>
      <w:r w:rsidRPr="00384439">
        <w:rPr>
          <w:rFonts w:ascii="Times New Roman" w:hAnsi="Times New Roman" w:cs="Times New Roman"/>
          <w:sz w:val="20"/>
          <w:szCs w:val="20"/>
          <w:lang w:val="en-US"/>
        </w:rPr>
        <w:t>Did the project logical framework and work plans and any changes made to them use as management tools during implementation?</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-3.4 </w:t>
      </w:r>
      <w:r w:rsidRPr="00384439">
        <w:rPr>
          <w:rFonts w:ascii="Times New Roman" w:hAnsi="Times New Roman" w:cs="Times New Roman"/>
          <w:sz w:val="20"/>
          <w:szCs w:val="20"/>
          <w:lang w:val="en-US"/>
        </w:rPr>
        <w:t xml:space="preserve">To what extent results have been delivered with the least costly resources possible? </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-3.5</w:t>
      </w:r>
      <w:r w:rsidRPr="00384439">
        <w:rPr>
          <w:rFonts w:ascii="Times New Roman" w:hAnsi="Times New Roman" w:cs="Times New Roman"/>
          <w:sz w:val="20"/>
          <w:szCs w:val="20"/>
          <w:lang w:val="en-US"/>
        </w:rPr>
        <w:t xml:space="preserve"> Could financial resources have been used more efficiently?</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-3.6 </w:t>
      </w:r>
      <w:r w:rsidRPr="00384439">
        <w:rPr>
          <w:rFonts w:ascii="Times New Roman" w:hAnsi="Times New Roman" w:cs="Times New Roman"/>
          <w:sz w:val="20"/>
          <w:szCs w:val="20"/>
          <w:lang w:val="en-US"/>
        </w:rPr>
        <w:t>Were the accounting and financial systems in place adequate for project management and producing accurate and timely financial information?</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-3.7 </w:t>
      </w:r>
      <w:r w:rsidRPr="00384439">
        <w:rPr>
          <w:rFonts w:ascii="Times New Roman" w:eastAsia="Times New Roman" w:hAnsi="Times New Roman" w:cs="Times New Roman"/>
          <w:sz w:val="20"/>
          <w:szCs w:val="20"/>
          <w:lang w:val="en-US"/>
        </w:rPr>
        <w:t>Were progress reports produced accurately, timely and responded to reporting requirements including adaptive management changes?</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-3.7 </w:t>
      </w:r>
      <w:r w:rsidRPr="00384439">
        <w:rPr>
          <w:rFonts w:ascii="Times New Roman" w:eastAsia="Times New Roman" w:hAnsi="Times New Roman" w:cs="Times New Roman"/>
          <w:sz w:val="20"/>
          <w:szCs w:val="20"/>
          <w:lang w:val="en-US"/>
        </w:rPr>
        <w:t>Was project support provided in an efficient way?</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-3.8 </w:t>
      </w:r>
      <w:r w:rsidRPr="00384439">
        <w:rPr>
          <w:rFonts w:ascii="Times New Roman" w:hAnsi="Times New Roman" w:cs="Times New Roman"/>
          <w:smallCaps/>
          <w:sz w:val="20"/>
          <w:szCs w:val="20"/>
          <w:lang w:val="en-US"/>
        </w:rPr>
        <w:t>H</w:t>
      </w:r>
      <w:r w:rsidRPr="00384439">
        <w:rPr>
          <w:rFonts w:ascii="Times New Roman" w:eastAsia="Times New Roman" w:hAnsi="Times New Roman" w:cs="Times New Roman"/>
          <w:sz w:val="20"/>
          <w:szCs w:val="20"/>
          <w:lang w:val="en-US"/>
        </w:rPr>
        <w:t>ow efficient are partnership arrangements for the project?</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-3.9 </w:t>
      </w:r>
      <w:r w:rsidRPr="00384439">
        <w:rPr>
          <w:rFonts w:ascii="Times New Roman" w:eastAsia="Times New Roman" w:hAnsi="Times New Roman" w:cs="Times New Roman"/>
          <w:sz w:val="20"/>
          <w:szCs w:val="20"/>
          <w:lang w:val="en-US"/>
        </w:rPr>
        <w:t>To what extent partnerships/linkages between institutions/organizations were encouraged and supported?</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-3.10 </w:t>
      </w:r>
      <w:r w:rsidRPr="00384439">
        <w:rPr>
          <w:rFonts w:ascii="Times New Roman" w:eastAsia="Times New Roman" w:hAnsi="Times New Roman" w:cs="Times New Roman"/>
          <w:sz w:val="20"/>
          <w:szCs w:val="20"/>
          <w:lang w:val="en-US"/>
        </w:rPr>
        <w:t>Which partnerships can be considered sustainable?</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-3.11 </w:t>
      </w:r>
      <w:r w:rsidRPr="00384439">
        <w:rPr>
          <w:rFonts w:ascii="Times New Roman" w:eastAsia="Times New Roman" w:hAnsi="Times New Roman" w:cs="Times New Roman"/>
          <w:sz w:val="20"/>
          <w:szCs w:val="20"/>
          <w:lang w:val="en-US"/>
        </w:rPr>
        <w:t>Was an appropriate balance struck between utilization of international expertise as well as regional/national capacity?</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-3.12 </w:t>
      </w:r>
      <w:r w:rsidRPr="00384439">
        <w:rPr>
          <w:rFonts w:ascii="Times New Roman" w:eastAsia="Times New Roman" w:hAnsi="Times New Roman" w:cs="Times New Roman"/>
          <w:sz w:val="20"/>
          <w:szCs w:val="20"/>
          <w:lang w:val="en-US"/>
        </w:rPr>
        <w:t>Did the leveraging of funds (co-financing) happen as planned?</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-3.13 </w:t>
      </w:r>
      <w:r w:rsidRPr="00384439">
        <w:rPr>
          <w:rFonts w:ascii="Times New Roman" w:eastAsia="Times New Roman" w:hAnsi="Times New Roman" w:cs="Times New Roman"/>
          <w:sz w:val="20"/>
          <w:szCs w:val="20"/>
          <w:lang w:val="en-US"/>
        </w:rPr>
        <w:t>How was results-based management used during project implementation?</w:t>
      </w:r>
    </w:p>
    <w:p w:rsidR="00222D32" w:rsidRPr="00384439" w:rsidRDefault="00222D32" w:rsidP="00222D32">
      <w:pPr>
        <w:spacing w:after="0" w:line="240" w:lineRule="auto"/>
        <w:jc w:val="both"/>
        <w:outlineLvl w:val="0"/>
        <w:rPr>
          <w:rFonts w:ascii="Times New Roman" w:eastAsia="Times New Roman" w:hAnsi="Times New Roman" w:cs="Times New Roman"/>
          <w:bCs/>
          <w:iCs/>
          <w:sz w:val="20"/>
          <w:szCs w:val="20"/>
          <w:lang w:val="en-US"/>
        </w:rPr>
      </w:pPr>
      <w:r w:rsidRPr="00384439">
        <w:rPr>
          <w:rFonts w:ascii="Times New Roman" w:hAnsi="Times New Roman" w:cs="Times New Roman"/>
          <w:b/>
          <w:sz w:val="20"/>
          <w:szCs w:val="20"/>
          <w:lang w:val="en-US"/>
        </w:rPr>
        <w:t xml:space="preserve">-3.14 </w:t>
      </w:r>
      <w:r w:rsidRPr="00384439">
        <w:rPr>
          <w:rFonts w:ascii="Times New Roman" w:eastAsia="Times New Roman" w:hAnsi="Times New Roman" w:cs="Times New Roman"/>
          <w:bCs/>
          <w:iCs/>
          <w:sz w:val="20"/>
          <w:szCs w:val="20"/>
          <w:lang w:val="en-US"/>
        </w:rPr>
        <w:t>What changes could have been made to the project in order to improve its efficiency?</w:t>
      </w:r>
    </w:p>
    <w:p w:rsidR="00222D32" w:rsidRPr="00384439" w:rsidRDefault="00222D32" w:rsidP="00222D32">
      <w:pPr>
        <w:spacing w:after="0" w:line="240" w:lineRule="auto"/>
        <w:jc w:val="both"/>
        <w:outlineLvl w:val="0"/>
        <w:rPr>
          <w:rFonts w:ascii="Times New Roman" w:eastAsia="Times New Roman" w:hAnsi="Times New Roman" w:cs="Times New Roman"/>
          <w:bCs/>
          <w:iCs/>
          <w:sz w:val="20"/>
          <w:szCs w:val="20"/>
          <w:lang w:val="en-US"/>
        </w:rPr>
      </w:pPr>
      <w:r w:rsidRPr="00384439">
        <w:rPr>
          <w:rFonts w:ascii="Times New Roman" w:hAnsi="Times New Roman" w:cs="Times New Roman"/>
          <w:b/>
          <w:sz w:val="20"/>
          <w:szCs w:val="20"/>
          <w:lang w:val="en-US"/>
        </w:rPr>
        <w:t xml:space="preserve">-3.15 </w:t>
      </w:r>
      <w:r w:rsidRPr="00384439">
        <w:rPr>
          <w:rFonts w:ascii="Times New Roman" w:eastAsia="Times New Roman" w:hAnsi="Times New Roman" w:cs="Times New Roman"/>
          <w:bCs/>
          <w:iCs/>
          <w:sz w:val="20"/>
          <w:szCs w:val="20"/>
          <w:lang w:val="en-US"/>
        </w:rPr>
        <w:t>Was the project implemented efficiently, in-line with international and national norms and standards?</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r w:rsidRPr="00384439">
        <w:rPr>
          <w:rFonts w:ascii="Times New Roman" w:hAnsi="Times New Roman" w:cs="Times New Roman"/>
          <w:b/>
          <w:sz w:val="20"/>
          <w:szCs w:val="20"/>
          <w:lang w:val="en-US"/>
        </w:rPr>
        <w:t xml:space="preserve">-3.16 </w:t>
      </w:r>
      <w:r w:rsidRPr="00384439">
        <w:rPr>
          <w:rFonts w:ascii="Times New Roman" w:hAnsi="Times New Roman" w:cs="Times New Roman"/>
          <w:sz w:val="20"/>
          <w:szCs w:val="20"/>
          <w:lang w:val="en-US"/>
        </w:rPr>
        <w:t>What lessons can be drawn regarding efficiency for other similar projects in the future?</w:t>
      </w:r>
    </w:p>
    <w:p w:rsidR="00222D32" w:rsidRPr="00384439" w:rsidRDefault="00222D32" w:rsidP="00222D32">
      <w:pPr>
        <w:spacing w:after="0" w:line="240" w:lineRule="auto"/>
        <w:jc w:val="both"/>
        <w:outlineLvl w:val="0"/>
        <w:rPr>
          <w:rFonts w:ascii="Times New Roman" w:hAnsi="Times New Roman" w:cs="Times New Roman"/>
          <w:sz w:val="20"/>
          <w:szCs w:val="20"/>
          <w:lang w:val="en-US"/>
        </w:rPr>
      </w:pPr>
    </w:p>
    <w:p w:rsidR="00222D32" w:rsidRPr="00384439" w:rsidRDefault="00222D32" w:rsidP="00222D32">
      <w:pPr>
        <w:spacing w:after="0" w:line="240" w:lineRule="auto"/>
        <w:jc w:val="both"/>
        <w:rPr>
          <w:rFonts w:ascii="Times New Roman" w:hAnsi="Times New Roman" w:cs="Times New Roman"/>
          <w:b/>
          <w:sz w:val="20"/>
          <w:szCs w:val="20"/>
          <w:lang w:val="en-US"/>
        </w:rPr>
      </w:pPr>
      <w:proofErr w:type="gramStart"/>
      <w:r w:rsidRPr="00384439">
        <w:rPr>
          <w:rFonts w:ascii="Times New Roman" w:hAnsi="Times New Roman" w:cs="Times New Roman"/>
          <w:b/>
          <w:sz w:val="20"/>
          <w:szCs w:val="20"/>
          <w:lang w:val="en-US"/>
        </w:rPr>
        <w:t>4.Sustainability</w:t>
      </w:r>
      <w:proofErr w:type="gramEnd"/>
      <w:r w:rsidRPr="00384439">
        <w:rPr>
          <w:rFonts w:ascii="Times New Roman" w:hAnsi="Times New Roman" w:cs="Times New Roman"/>
          <w:b/>
          <w:sz w:val="20"/>
          <w:szCs w:val="20"/>
          <w:lang w:val="en-US"/>
        </w:rPr>
        <w:t xml:space="preserve">: </w:t>
      </w:r>
      <w:r w:rsidRPr="00384439">
        <w:rPr>
          <w:rFonts w:ascii="Times New Roman" w:eastAsia="Times New Roman" w:hAnsi="Times New Roman" w:cs="Times New Roman"/>
          <w:b/>
          <w:sz w:val="20"/>
          <w:szCs w:val="20"/>
          <w:lang w:val="en-US"/>
        </w:rPr>
        <w:t>To what extent are there financial, institutional, social-economic, and/or environmental risks to sustaining long-term project results</w:t>
      </w:r>
      <w:r w:rsidRPr="00384439">
        <w:rPr>
          <w:rFonts w:ascii="Times New Roman" w:eastAsia="Times New Roman" w:hAnsi="Times New Roman" w:cs="Times New Roman"/>
          <w:b/>
          <w:iCs/>
          <w:sz w:val="20"/>
          <w:szCs w:val="20"/>
          <w:lang w:val="en-US"/>
        </w:rPr>
        <w:t>?</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-4.1 </w:t>
      </w:r>
      <w:r w:rsidRPr="00384439">
        <w:rPr>
          <w:rFonts w:ascii="Times New Roman" w:eastAsia="Times New Roman" w:hAnsi="Times New Roman" w:cs="Times New Roman"/>
          <w:sz w:val="20"/>
          <w:szCs w:val="20"/>
          <w:lang w:val="en-US"/>
        </w:rPr>
        <w:t>Are there financial risks that may jeopardize the sustainability of project outcomes?</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-4.2 </w:t>
      </w:r>
      <w:r w:rsidRPr="00384439">
        <w:rPr>
          <w:rFonts w:ascii="Times New Roman" w:eastAsia="Times New Roman" w:hAnsi="Times New Roman" w:cs="Times New Roman"/>
          <w:sz w:val="20"/>
          <w:szCs w:val="20"/>
          <w:lang w:val="en-US"/>
        </w:rPr>
        <w:t>Are there socio-economic and political risks that may jeopardize the sustainability of project outcomes?</w:t>
      </w:r>
    </w:p>
    <w:p w:rsidR="00222D32" w:rsidRPr="00384439" w:rsidRDefault="00222D32" w:rsidP="00222D32">
      <w:pPr>
        <w:spacing w:after="0" w:line="240" w:lineRule="auto"/>
        <w:jc w:val="both"/>
        <w:outlineLvl w:val="0"/>
        <w:rPr>
          <w:rFonts w:ascii="Times New Roman" w:hAnsi="Times New Roman" w:cs="Times New Roman"/>
          <w:smallCaps/>
          <w:sz w:val="20"/>
          <w:szCs w:val="20"/>
          <w:lang w:val="en-US"/>
        </w:rPr>
      </w:pPr>
      <w:r w:rsidRPr="00384439">
        <w:rPr>
          <w:rFonts w:ascii="Times New Roman" w:hAnsi="Times New Roman" w:cs="Times New Roman"/>
          <w:b/>
          <w:sz w:val="20"/>
          <w:szCs w:val="20"/>
          <w:lang w:val="en-US"/>
        </w:rPr>
        <w:t xml:space="preserve">-4.3 </w:t>
      </w:r>
      <w:r w:rsidRPr="00384439">
        <w:rPr>
          <w:rFonts w:ascii="Times New Roman" w:eastAsia="Times New Roman" w:hAnsi="Times New Roman" w:cs="Times New Roman"/>
          <w:sz w:val="20"/>
          <w:szCs w:val="20"/>
          <w:lang w:val="en-US"/>
        </w:rPr>
        <w:t>Is there sufficient public/stakeholder awareness in support of the project’s long-term objectives?</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-4.4 </w:t>
      </w:r>
      <w:r w:rsidRPr="00384439">
        <w:rPr>
          <w:rFonts w:ascii="Times New Roman" w:eastAsia="Times New Roman" w:hAnsi="Times New Roman" w:cs="Times New Roman"/>
          <w:sz w:val="20"/>
          <w:szCs w:val="20"/>
          <w:lang w:val="en-US"/>
        </w:rPr>
        <w:t>Are there institutional and legal framework risks and governance risks that may jeopardize the sustainability of project outcomes?</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-4.5 </w:t>
      </w:r>
      <w:r w:rsidRPr="00384439">
        <w:rPr>
          <w:rFonts w:ascii="Times New Roman" w:eastAsia="Times New Roman" w:hAnsi="Times New Roman" w:cs="Times New Roman"/>
          <w:sz w:val="20"/>
          <w:szCs w:val="20"/>
          <w:lang w:val="en-US"/>
        </w:rPr>
        <w:t>Are there environmental risks that may jeopardize the sustainability of project outcomes?</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-4.6 </w:t>
      </w:r>
      <w:r w:rsidRPr="00384439">
        <w:rPr>
          <w:rFonts w:ascii="Times New Roman" w:eastAsia="Times New Roman" w:hAnsi="Times New Roman" w:cs="Times New Roman"/>
          <w:sz w:val="20"/>
          <w:szCs w:val="20"/>
          <w:lang w:val="en-US"/>
        </w:rPr>
        <w:t>Are there on going activities that may threaten the sustainability of project benefits?</w:t>
      </w:r>
    </w:p>
    <w:p w:rsidR="00222D32" w:rsidRPr="00384439" w:rsidRDefault="00222D32" w:rsidP="00222D32">
      <w:pPr>
        <w:spacing w:after="0" w:line="240" w:lineRule="auto"/>
        <w:jc w:val="both"/>
        <w:rPr>
          <w:rFonts w:ascii="Times New Roman" w:eastAsia="Times New Roman" w:hAnsi="Times New Roman" w:cs="Times New Roman"/>
          <w:sz w:val="20"/>
          <w:szCs w:val="20"/>
          <w:lang w:val="en-US"/>
        </w:rPr>
      </w:pPr>
    </w:p>
    <w:p w:rsidR="00222D32" w:rsidRPr="00384439" w:rsidRDefault="00222D32" w:rsidP="00222D32">
      <w:pPr>
        <w:spacing w:after="0" w:line="240" w:lineRule="auto"/>
        <w:jc w:val="both"/>
        <w:rPr>
          <w:rFonts w:ascii="Times New Roman" w:eastAsia="Times New Roman" w:hAnsi="Times New Roman" w:cs="Times New Roman"/>
          <w:sz w:val="20"/>
          <w:szCs w:val="20"/>
          <w:lang w:val="en-US"/>
        </w:rPr>
      </w:pPr>
      <w:r w:rsidRPr="00384439">
        <w:rPr>
          <w:rFonts w:ascii="Times New Roman" w:eastAsia="Times New Roman" w:hAnsi="Times New Roman" w:cs="Times New Roman"/>
          <w:b/>
          <w:sz w:val="20"/>
          <w:szCs w:val="20"/>
          <w:lang w:val="en-US"/>
        </w:rPr>
        <w:t xml:space="preserve">5 </w:t>
      </w:r>
      <w:r w:rsidRPr="00384439">
        <w:rPr>
          <w:rFonts w:ascii="Times New Roman" w:hAnsi="Times New Roman" w:cs="Times New Roman"/>
          <w:b/>
          <w:sz w:val="20"/>
          <w:szCs w:val="20"/>
          <w:lang w:val="en-US"/>
        </w:rPr>
        <w:t xml:space="preserve">Impact: </w:t>
      </w:r>
      <w:r w:rsidRPr="00384439">
        <w:rPr>
          <w:rFonts w:ascii="Times New Roman" w:eastAsia="Times New Roman" w:hAnsi="Times New Roman" w:cs="Times New Roman"/>
          <w:b/>
          <w:iCs/>
          <w:sz w:val="20"/>
          <w:szCs w:val="20"/>
          <w:lang w:val="en-US"/>
        </w:rPr>
        <w:t>Are there indications that the project has contributed to, or enabled progress toward, reduced environmental stress and/or improved ecological status?</w:t>
      </w:r>
    </w:p>
    <w:p w:rsidR="00222D32" w:rsidRPr="00384439" w:rsidRDefault="00222D32" w:rsidP="00222D32">
      <w:pPr>
        <w:spacing w:after="0" w:line="240" w:lineRule="auto"/>
        <w:jc w:val="both"/>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-5.1 </w:t>
      </w:r>
      <w:r w:rsidRPr="00384439">
        <w:rPr>
          <w:rFonts w:ascii="Times New Roman" w:eastAsia="Times New Roman" w:hAnsi="Times New Roman" w:cs="Times New Roman"/>
          <w:sz w:val="20"/>
          <w:szCs w:val="20"/>
          <w:lang w:val="en-US"/>
        </w:rPr>
        <w:t xml:space="preserve">Has the project demonstrated verifiable improvements on ecological status? At what scales? </w:t>
      </w:r>
      <w:proofErr w:type="gramStart"/>
      <w:r w:rsidRPr="00384439">
        <w:rPr>
          <w:rFonts w:ascii="Times New Roman" w:eastAsia="Times New Roman" w:hAnsi="Times New Roman" w:cs="Times New Roman"/>
          <w:sz w:val="20"/>
          <w:szCs w:val="20"/>
          <w:lang w:val="en-US"/>
        </w:rPr>
        <w:t>Long lasting?</w:t>
      </w:r>
      <w:proofErr w:type="gramEnd"/>
      <w:r w:rsidRPr="00384439">
        <w:rPr>
          <w:rFonts w:ascii="Times New Roman" w:eastAsia="Times New Roman" w:hAnsi="Times New Roman" w:cs="Times New Roman"/>
          <w:sz w:val="20"/>
          <w:szCs w:val="20"/>
          <w:lang w:val="en-US"/>
        </w:rPr>
        <w:t xml:space="preserve"> </w:t>
      </w:r>
      <w:proofErr w:type="gramStart"/>
      <w:r w:rsidRPr="00384439">
        <w:rPr>
          <w:rFonts w:ascii="Times New Roman" w:eastAsia="Times New Roman" w:hAnsi="Times New Roman" w:cs="Times New Roman"/>
          <w:sz w:val="20"/>
          <w:szCs w:val="20"/>
          <w:lang w:val="en-US"/>
        </w:rPr>
        <w:t>Global environmental benefits?</w:t>
      </w:r>
      <w:proofErr w:type="gramEnd"/>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-5.2 </w:t>
      </w:r>
      <w:r w:rsidRPr="00384439">
        <w:rPr>
          <w:rFonts w:ascii="Times New Roman" w:eastAsia="Times New Roman" w:hAnsi="Times New Roman" w:cs="Times New Roman"/>
          <w:sz w:val="20"/>
          <w:szCs w:val="20"/>
          <w:lang w:val="en-US"/>
        </w:rPr>
        <w:t xml:space="preserve">Has the project demonstrated verifiable improvements on socio-economic status? At what scales? </w:t>
      </w:r>
      <w:proofErr w:type="gramStart"/>
      <w:r w:rsidRPr="00384439">
        <w:rPr>
          <w:rFonts w:ascii="Times New Roman" w:eastAsia="Times New Roman" w:hAnsi="Times New Roman" w:cs="Times New Roman"/>
          <w:sz w:val="20"/>
          <w:szCs w:val="20"/>
          <w:lang w:val="en-US"/>
        </w:rPr>
        <w:t>Long lasting?</w:t>
      </w:r>
      <w:proofErr w:type="gramEnd"/>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-5.3 </w:t>
      </w:r>
      <w:r w:rsidRPr="00384439">
        <w:rPr>
          <w:rFonts w:ascii="Times New Roman" w:eastAsia="Times New Roman" w:hAnsi="Times New Roman" w:cs="Times New Roman"/>
          <w:sz w:val="20"/>
          <w:szCs w:val="20"/>
          <w:lang w:val="en-US"/>
        </w:rPr>
        <w:t xml:space="preserve">Has the project demonstrated verifiable reductions in stress on ecological systems? At what scales? </w:t>
      </w:r>
      <w:proofErr w:type="gramStart"/>
      <w:r w:rsidRPr="00384439">
        <w:rPr>
          <w:rFonts w:ascii="Times New Roman" w:eastAsia="Times New Roman" w:hAnsi="Times New Roman" w:cs="Times New Roman"/>
          <w:sz w:val="20"/>
          <w:szCs w:val="20"/>
          <w:lang w:val="en-US"/>
        </w:rPr>
        <w:t>Long lasting?</w:t>
      </w:r>
      <w:proofErr w:type="gramEnd"/>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-5.4 </w:t>
      </w:r>
      <w:r w:rsidRPr="00384439">
        <w:rPr>
          <w:rFonts w:ascii="Times New Roman" w:eastAsia="Times New Roman" w:hAnsi="Times New Roman" w:cs="Times New Roman"/>
          <w:sz w:val="20"/>
          <w:szCs w:val="20"/>
          <w:lang w:val="en-US"/>
        </w:rPr>
        <w:t>Has the project incited regulatory and policy changes at international, regional, national and/or local (site) levels?</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-5.5 </w:t>
      </w:r>
      <w:r w:rsidRPr="00384439">
        <w:rPr>
          <w:rFonts w:ascii="Times New Roman" w:eastAsia="Times New Roman" w:hAnsi="Times New Roman" w:cs="Times New Roman"/>
          <w:sz w:val="20"/>
          <w:szCs w:val="20"/>
          <w:lang w:val="en-US"/>
        </w:rPr>
        <w:t>Are there environmental risks that may jeopardize the sustainability of project outcomes?</w:t>
      </w:r>
    </w:p>
    <w:p w:rsidR="00222D32" w:rsidRPr="00384439" w:rsidRDefault="00222D32" w:rsidP="00222D32">
      <w:pPr>
        <w:spacing w:after="0" w:line="240" w:lineRule="auto"/>
        <w:jc w:val="both"/>
        <w:outlineLvl w:val="0"/>
        <w:rPr>
          <w:rFonts w:ascii="Times New Roman" w:eastAsia="Times New Roman" w:hAnsi="Times New Roman" w:cs="Times New Roman"/>
          <w:sz w:val="20"/>
          <w:szCs w:val="20"/>
          <w:lang w:val="en-US"/>
        </w:rPr>
      </w:pPr>
      <w:r w:rsidRPr="00384439">
        <w:rPr>
          <w:rFonts w:ascii="Times New Roman" w:hAnsi="Times New Roman" w:cs="Times New Roman"/>
          <w:b/>
          <w:sz w:val="20"/>
          <w:szCs w:val="20"/>
          <w:lang w:val="en-US"/>
        </w:rPr>
        <w:t xml:space="preserve">-5.6 </w:t>
      </w:r>
      <w:r w:rsidRPr="00384439">
        <w:rPr>
          <w:rFonts w:ascii="Times New Roman" w:eastAsia="Times New Roman" w:hAnsi="Times New Roman" w:cs="Times New Roman"/>
          <w:sz w:val="20"/>
          <w:szCs w:val="20"/>
          <w:lang w:val="en-US"/>
        </w:rPr>
        <w:t>If verifiable impacts are not evident, are intended impacts on an impact pathway in reference to the theory of change (ROtl,</w:t>
      </w:r>
      <w:r w:rsidRPr="00384439">
        <w:rPr>
          <w:rFonts w:ascii="Times New Roman" w:eastAsia="ACaslon-Regular" w:hAnsi="Times New Roman" w:cs="Times New Roman"/>
          <w:color w:val="005CFF"/>
          <w:sz w:val="20"/>
          <w:szCs w:val="20"/>
          <w:lang w:val="en-US"/>
        </w:rPr>
        <w:t xml:space="preserve"> OPS4-M2-ROtI Handbook | Global Environment Facility</w:t>
      </w:r>
      <w:r w:rsidRPr="00384439">
        <w:rPr>
          <w:rFonts w:ascii="Times New Roman" w:eastAsia="Times New Roman" w:hAnsi="Times New Roman" w:cs="Times New Roman"/>
          <w:sz w:val="20"/>
          <w:szCs w:val="20"/>
          <w:lang w:val="en-US"/>
        </w:rPr>
        <w:t>)?</w:t>
      </w:r>
    </w:p>
    <w:p w:rsidR="00222D32" w:rsidRDefault="00222D32" w:rsidP="00222D32">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br w:type="page"/>
      </w:r>
    </w:p>
    <w:p w:rsidR="00222D32" w:rsidRDefault="00222D32" w:rsidP="00222D32">
      <w:pPr>
        <w:spacing w:line="24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ANNEX 3 List of Partners and stakeholders of the project</w:t>
      </w:r>
    </w:p>
    <w:p w:rsidR="00222D32" w:rsidRPr="003175E6" w:rsidRDefault="00222D32" w:rsidP="00222D32">
      <w:pPr>
        <w:pStyle w:val="NormalWeb"/>
        <w:spacing w:before="0" w:beforeAutospacing="0" w:after="0" w:afterAutospacing="0"/>
        <w:jc w:val="both"/>
        <w:rPr>
          <w:b/>
          <w:lang w:val="en-US"/>
        </w:rPr>
      </w:pPr>
      <w:r w:rsidRPr="003175E6">
        <w:rPr>
          <w:b/>
          <w:lang w:val="en-US"/>
        </w:rPr>
        <w:t>D</w:t>
      </w:r>
      <w:r>
        <w:rPr>
          <w:b/>
          <w:lang w:val="en-US"/>
        </w:rPr>
        <w:t xml:space="preserve">IRECT PARTNERS </w:t>
      </w:r>
    </w:p>
    <w:p w:rsidR="00222D32" w:rsidRPr="00464578" w:rsidRDefault="00222D32" w:rsidP="00222D32">
      <w:pPr>
        <w:pStyle w:val="NormalWeb"/>
        <w:spacing w:before="0" w:beforeAutospacing="0" w:after="0" w:afterAutospacing="0"/>
        <w:jc w:val="both"/>
        <w:rPr>
          <w:lang w:val="en-US"/>
        </w:rPr>
      </w:pPr>
    </w:p>
    <w:p w:rsidR="00222D32" w:rsidRPr="00A30F5A" w:rsidRDefault="00222D32" w:rsidP="00222D32">
      <w:pPr>
        <w:pStyle w:val="NormalWeb"/>
        <w:spacing w:before="0" w:beforeAutospacing="0" w:after="0" w:afterAutospacing="0"/>
        <w:contextualSpacing/>
        <w:jc w:val="both"/>
        <w:rPr>
          <w:lang w:val="en-US"/>
        </w:rPr>
      </w:pPr>
      <w:r w:rsidRPr="00A30F5A">
        <w:rPr>
          <w:u w:val="single"/>
          <w:lang w:val="en-US"/>
        </w:rPr>
        <w:t>GEF:</w:t>
      </w:r>
      <w:r w:rsidRPr="00A30F5A">
        <w:rPr>
          <w:lang w:val="en-US"/>
        </w:rPr>
        <w:t xml:space="preserve"> The Global Environment Facility (GEF) is a global partnership among 178 countries, international institutions, non-governmental organizations (NGOs), and the private sector to address global environmental issues while supporting national sustainable development initiatives. It provides grants for projects related to six focal areas: biodiversity, climate change, international waters, land degradation, the ozone layer, and persistent organic pollutants. Today the GEF is the largest funder of projects to improve the global environment. Since 1991, GEF has achieved a strong track record with developing countries and countries with economies in transition, providing $8.6 billion in grants and leveraging $36.1 billion in co-financing for over 2,400 projects in more than 165 countries.</w:t>
      </w:r>
    </w:p>
    <w:p w:rsidR="00222D32" w:rsidRPr="00A30F5A" w:rsidRDefault="00222D32" w:rsidP="00222D32">
      <w:pPr>
        <w:pStyle w:val="NormalWeb"/>
        <w:spacing w:before="0" w:beforeAutospacing="0" w:after="0" w:afterAutospacing="0"/>
        <w:contextualSpacing/>
        <w:jc w:val="both"/>
        <w:rPr>
          <w:lang w:val="en-US"/>
        </w:rPr>
      </w:pPr>
    </w:p>
    <w:p w:rsidR="00222D32" w:rsidRPr="009E073E" w:rsidRDefault="00222D32" w:rsidP="00222D32">
      <w:pPr>
        <w:pStyle w:val="NormalWeb"/>
        <w:spacing w:before="0" w:beforeAutospacing="0" w:after="0" w:afterAutospacing="0"/>
        <w:contextualSpacing/>
        <w:jc w:val="both"/>
        <w:rPr>
          <w:lang w:val="en-US"/>
        </w:rPr>
      </w:pPr>
      <w:r w:rsidRPr="00A30F5A">
        <w:rPr>
          <w:u w:val="single"/>
          <w:lang w:val="en-US"/>
        </w:rPr>
        <w:t>UNDP</w:t>
      </w:r>
      <w:r w:rsidRPr="00A30F5A">
        <w:rPr>
          <w:lang w:val="en-US"/>
        </w:rPr>
        <w:t>: United Nations Development Programme (UNDP) is the United Nation's global development network, an organization advocating for change and connecting countries to knowledge, experience and resources to help people build a better life. UNDP is on the ground in 166 countries, working with them on their own solutions to global and national development challenges. UNDP supports improved governance of freshwater, marine and coastal resources at local, national, regional and global levels through its Water Governance Programme.</w:t>
      </w:r>
      <w:r w:rsidRPr="009E073E">
        <w:rPr>
          <w:lang w:val="en-US"/>
        </w:rPr>
        <w:t xml:space="preserve"> </w:t>
      </w:r>
      <w:hyperlink r:id="rId38" w:tgtFrame="_blank" w:history="1">
        <w:r w:rsidRPr="009E073E">
          <w:rPr>
            <w:rStyle w:val="Lienhypertexte"/>
            <w:color w:val="auto"/>
            <w:u w:val="none"/>
            <w:lang w:val="en-US"/>
          </w:rPr>
          <w:t xml:space="preserve">UNDP’s GEF International Waters portfolio </w:t>
        </w:r>
      </w:hyperlink>
      <w:r w:rsidRPr="009E073E">
        <w:rPr>
          <w:lang w:val="en-US"/>
        </w:rPr>
        <w:t>focuses on strengthening the joint management of rivers, lakes, aquifers and oceans by helping government and other stakeholders set priorities, building consensus on governance reforms and investments, nurturing and strengthening institutions, and supporting the implementation of action programs. </w:t>
      </w:r>
    </w:p>
    <w:p w:rsidR="00222D32" w:rsidRPr="009E073E" w:rsidRDefault="00222D32" w:rsidP="00222D32">
      <w:pPr>
        <w:pStyle w:val="NormalWeb"/>
        <w:spacing w:before="0" w:beforeAutospacing="0" w:after="0" w:afterAutospacing="0"/>
        <w:contextualSpacing/>
        <w:jc w:val="both"/>
        <w:rPr>
          <w:lang w:val="en-US"/>
        </w:rPr>
      </w:pPr>
    </w:p>
    <w:p w:rsidR="00222D32" w:rsidRPr="009E073E" w:rsidRDefault="00222D32" w:rsidP="00222D32">
      <w:pPr>
        <w:spacing w:line="240" w:lineRule="auto"/>
        <w:contextualSpacing/>
        <w:jc w:val="both"/>
        <w:rPr>
          <w:rFonts w:ascii="Times New Roman" w:hAnsi="Times New Roman" w:cs="Times New Roman"/>
          <w:sz w:val="24"/>
          <w:szCs w:val="24"/>
          <w:lang w:val="en-US"/>
        </w:rPr>
      </w:pPr>
      <w:r w:rsidRPr="009E073E">
        <w:rPr>
          <w:rFonts w:ascii="Times New Roman" w:hAnsi="Times New Roman" w:cs="Times New Roman"/>
          <w:sz w:val="24"/>
          <w:szCs w:val="24"/>
          <w:u w:val="single"/>
          <w:lang w:val="en-US"/>
        </w:rPr>
        <w:t>IUCN</w:t>
      </w:r>
      <w:r w:rsidRPr="009E073E">
        <w:rPr>
          <w:rFonts w:ascii="Times New Roman" w:hAnsi="Times New Roman" w:cs="Times New Roman"/>
          <w:sz w:val="24"/>
          <w:szCs w:val="24"/>
          <w:lang w:val="en-US"/>
        </w:rPr>
        <w:t xml:space="preserve">: The International Union for Conservation of Nature is the world’s oldest and largest global environmental organization. Conserving biodiversity is central to the mission of IUCN. To deliver conservation and sustainability at both the global and local level, IUCN builds on its strengths in the following areas: </w:t>
      </w:r>
      <w:r w:rsidRPr="009E073E">
        <w:rPr>
          <w:rFonts w:ascii="Times New Roman" w:hAnsi="Times New Roman" w:cs="Times New Roman"/>
          <w:bCs/>
          <w:sz w:val="24"/>
          <w:szCs w:val="24"/>
          <w:lang w:val="en-US"/>
        </w:rPr>
        <w:t>Science</w:t>
      </w:r>
      <w:r w:rsidRPr="009E073E">
        <w:rPr>
          <w:rFonts w:ascii="Times New Roman" w:hAnsi="Times New Roman" w:cs="Times New Roman"/>
          <w:sz w:val="24"/>
          <w:szCs w:val="24"/>
          <w:lang w:val="en-US"/>
        </w:rPr>
        <w:t xml:space="preserve"> – 11,000 </w:t>
      </w:r>
      <w:hyperlink r:id="rId39" w:history="1">
        <w:r w:rsidRPr="009E073E">
          <w:rPr>
            <w:rFonts w:ascii="Times New Roman" w:hAnsi="Times New Roman" w:cs="Times New Roman"/>
            <w:sz w:val="24"/>
            <w:szCs w:val="24"/>
            <w:lang w:val="en-US"/>
          </w:rPr>
          <w:t>experts</w:t>
        </w:r>
      </w:hyperlink>
      <w:r w:rsidRPr="009E073E">
        <w:rPr>
          <w:rFonts w:ascii="Times New Roman" w:hAnsi="Times New Roman" w:cs="Times New Roman"/>
          <w:sz w:val="24"/>
          <w:szCs w:val="24"/>
          <w:lang w:val="en-US"/>
        </w:rPr>
        <w:t xml:space="preserve"> setting global standards in their fields; </w:t>
      </w:r>
      <w:r w:rsidRPr="009E073E">
        <w:rPr>
          <w:rFonts w:ascii="Times New Roman" w:hAnsi="Times New Roman" w:cs="Times New Roman"/>
          <w:bCs/>
          <w:sz w:val="24"/>
          <w:szCs w:val="24"/>
          <w:lang w:val="en-US"/>
        </w:rPr>
        <w:t>Action</w:t>
      </w:r>
      <w:r w:rsidRPr="009E073E">
        <w:rPr>
          <w:rFonts w:ascii="Times New Roman" w:hAnsi="Times New Roman" w:cs="Times New Roman"/>
          <w:sz w:val="24"/>
          <w:szCs w:val="24"/>
          <w:lang w:val="en-US"/>
        </w:rPr>
        <w:t xml:space="preserve"> – hundreds of conservation projects all over the world from the local level to those involving several countries, all aimed at the sustainable management of biodiversity and natural resources; and, </w:t>
      </w:r>
      <w:r w:rsidRPr="009E073E">
        <w:rPr>
          <w:rFonts w:ascii="Times New Roman" w:hAnsi="Times New Roman" w:cs="Times New Roman"/>
          <w:bCs/>
          <w:sz w:val="24"/>
          <w:szCs w:val="24"/>
          <w:lang w:val="en-US"/>
        </w:rPr>
        <w:t>Influence</w:t>
      </w:r>
      <w:r w:rsidRPr="009E073E">
        <w:rPr>
          <w:rFonts w:ascii="Times New Roman" w:hAnsi="Times New Roman" w:cs="Times New Roman"/>
          <w:sz w:val="24"/>
          <w:szCs w:val="24"/>
          <w:lang w:val="en-US"/>
        </w:rPr>
        <w:t xml:space="preserve"> – through the collective strength of more than 1,200 government and non-governmental </w:t>
      </w:r>
      <w:hyperlink r:id="rId40" w:history="1">
        <w:r w:rsidRPr="009E073E">
          <w:rPr>
            <w:rFonts w:ascii="Times New Roman" w:hAnsi="Times New Roman" w:cs="Times New Roman"/>
            <w:sz w:val="24"/>
            <w:szCs w:val="24"/>
            <w:lang w:val="en-US"/>
          </w:rPr>
          <w:t>Member organizations</w:t>
        </w:r>
      </w:hyperlink>
      <w:r w:rsidRPr="009E073E">
        <w:rPr>
          <w:rFonts w:ascii="Times New Roman" w:hAnsi="Times New Roman" w:cs="Times New Roman"/>
          <w:sz w:val="24"/>
          <w:szCs w:val="24"/>
          <w:lang w:val="en-US"/>
        </w:rPr>
        <w:t xml:space="preserve">, IUCN influences international environmental conventions, policies and laws. IUCN-WCPA, the World Commission on Protected Areas and </w:t>
      </w:r>
      <w:r w:rsidRPr="009E073E">
        <w:rPr>
          <w:rStyle w:val="Lienhypertexte"/>
          <w:rFonts w:ascii="Times New Roman" w:hAnsi="Times New Roman" w:cs="Times New Roman"/>
          <w:color w:val="auto"/>
          <w:sz w:val="24"/>
          <w:szCs w:val="24"/>
          <w:u w:val="none"/>
          <w:lang w:val="en-US"/>
        </w:rPr>
        <w:t>the Global Ocean Biodiversity Initiative (GOBI) is an international partnership advancing the scientific basis for conserving biological diversity in the deep seas and open oceans.</w:t>
      </w:r>
    </w:p>
    <w:p w:rsidR="00222D32" w:rsidRPr="00A30F5A" w:rsidRDefault="00222D32" w:rsidP="00222D32">
      <w:pPr>
        <w:pStyle w:val="NormalWeb"/>
        <w:spacing w:before="0" w:beforeAutospacing="0" w:after="0" w:afterAutospacing="0"/>
        <w:contextualSpacing/>
        <w:jc w:val="both"/>
        <w:rPr>
          <w:lang w:val="en-US"/>
        </w:rPr>
      </w:pPr>
    </w:p>
    <w:p w:rsidR="00222D32" w:rsidRPr="00A30F5A" w:rsidRDefault="00222D32" w:rsidP="00222D32">
      <w:pPr>
        <w:pStyle w:val="NormalWeb"/>
        <w:spacing w:before="0" w:beforeAutospacing="0" w:after="0" w:afterAutospacing="0"/>
        <w:contextualSpacing/>
        <w:jc w:val="both"/>
        <w:rPr>
          <w:b/>
          <w:lang w:val="en-US"/>
        </w:rPr>
      </w:pPr>
      <w:r w:rsidRPr="00A30F5A">
        <w:rPr>
          <w:b/>
          <w:lang w:val="en-US"/>
        </w:rPr>
        <w:t>ASSOCIATE PARTNERS</w:t>
      </w:r>
    </w:p>
    <w:p w:rsidR="00222D32" w:rsidRPr="00A30F5A" w:rsidRDefault="00222D32" w:rsidP="00222D32">
      <w:pPr>
        <w:pStyle w:val="NormalWeb"/>
        <w:spacing w:before="0" w:beforeAutospacing="0" w:after="0" w:afterAutospacing="0"/>
        <w:contextualSpacing/>
        <w:jc w:val="both"/>
        <w:rPr>
          <w:lang w:val="en-US"/>
        </w:rPr>
      </w:pPr>
    </w:p>
    <w:p w:rsidR="00222D32" w:rsidRPr="00A30F5A" w:rsidRDefault="00222D32" w:rsidP="00222D32">
      <w:pPr>
        <w:pStyle w:val="NormalWeb"/>
        <w:spacing w:before="0" w:beforeAutospacing="0" w:after="0" w:afterAutospacing="0"/>
        <w:contextualSpacing/>
        <w:jc w:val="both"/>
        <w:rPr>
          <w:lang w:val="en-US"/>
        </w:rPr>
      </w:pPr>
      <w:r w:rsidRPr="00A30F5A">
        <w:rPr>
          <w:u w:val="single"/>
          <w:lang w:val="en-US"/>
        </w:rPr>
        <w:t>IOZ/ZSL/NERC Institute of Zoology, Zoological Society of London</w:t>
      </w:r>
      <w:r w:rsidR="00312476">
        <w:rPr>
          <w:u w:val="single"/>
          <w:lang w:val="en-US"/>
        </w:rPr>
        <w:t xml:space="preserve"> then the Zoology Department of the University of Oxford (according to the new position of Prof Rogers)</w:t>
      </w:r>
      <w:r w:rsidRPr="00A30F5A">
        <w:rPr>
          <w:u w:val="single"/>
          <w:lang w:val="en-US"/>
        </w:rPr>
        <w:t>:</w:t>
      </w:r>
      <w:r w:rsidRPr="00A30F5A">
        <w:rPr>
          <w:lang w:val="en-US"/>
        </w:rPr>
        <w:t xml:space="preserve"> The Institute of Zoology is the research division of the Zoological Society of London. The project here is funded by NERC. IOZ is a government-funded higher education and </w:t>
      </w:r>
      <w:r w:rsidR="00086CAC">
        <w:rPr>
          <w:lang w:val="en-US"/>
        </w:rPr>
        <w:t>research establishment specializ</w:t>
      </w:r>
      <w:r w:rsidRPr="00A30F5A">
        <w:rPr>
          <w:lang w:val="en-US"/>
        </w:rPr>
        <w:t>ing in scientific issues relevant to the conservation of animal species and their habitats. IOZ research focuses on five thematic areas: evolutionary biology, genetics, ecology, reproductive biology and wildlife epidemiology.</w:t>
      </w:r>
    </w:p>
    <w:p w:rsidR="00222D32" w:rsidRPr="00A30F5A" w:rsidRDefault="00222D32" w:rsidP="00222D32">
      <w:pPr>
        <w:pStyle w:val="NormalWeb"/>
        <w:spacing w:before="0" w:beforeAutospacing="0" w:after="0" w:afterAutospacing="0"/>
        <w:contextualSpacing/>
        <w:jc w:val="both"/>
        <w:rPr>
          <w:lang w:val="en-US"/>
        </w:rPr>
      </w:pPr>
    </w:p>
    <w:p w:rsidR="00222D32" w:rsidRPr="00A30F5A" w:rsidRDefault="00222D32" w:rsidP="00222D32">
      <w:pPr>
        <w:pStyle w:val="NormalWeb"/>
        <w:spacing w:before="0" w:beforeAutospacing="0" w:after="0" w:afterAutospacing="0"/>
        <w:contextualSpacing/>
        <w:jc w:val="both"/>
        <w:rPr>
          <w:lang w:val="en-US"/>
        </w:rPr>
      </w:pPr>
      <w:r w:rsidRPr="00A30F5A">
        <w:rPr>
          <w:u w:val="single"/>
          <w:lang w:val="en-US"/>
        </w:rPr>
        <w:lastRenderedPageBreak/>
        <w:t>NERC:</w:t>
      </w:r>
      <w:r w:rsidRPr="00A30F5A">
        <w:rPr>
          <w:lang w:val="en-US"/>
        </w:rPr>
        <w:t xml:space="preserve"> Natural Environment Research Council (NERC) is the UK's main agency for funding and managing research, training and knowledge exchange in the environmental sciences. Its vision is to advance knowledge and understanding of the Earth and its environments to help secure a sustainable future for the planet and its people.</w:t>
      </w:r>
    </w:p>
    <w:p w:rsidR="00222D32" w:rsidRPr="00A30F5A" w:rsidRDefault="00222D32" w:rsidP="00222D32">
      <w:pPr>
        <w:spacing w:after="0" w:line="240" w:lineRule="auto"/>
        <w:contextualSpacing/>
        <w:jc w:val="both"/>
        <w:rPr>
          <w:rFonts w:ascii="Times New Roman" w:hAnsi="Times New Roman" w:cs="Times New Roman"/>
          <w:b/>
          <w:sz w:val="24"/>
          <w:szCs w:val="24"/>
          <w:lang w:val="en-US"/>
        </w:rPr>
      </w:pP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u w:val="single"/>
          <w:lang w:val="en-US"/>
        </w:rPr>
        <w:t>NORAD/EAF-Nansen Project/FAO-IMR-SAIAB</w:t>
      </w:r>
      <w:r w:rsidRPr="00A30F5A">
        <w:rPr>
          <w:rFonts w:ascii="Times New Roman" w:hAnsi="Times New Roman" w:cs="Times New Roman"/>
          <w:sz w:val="24"/>
          <w:szCs w:val="24"/>
          <w:lang w:val="en-US"/>
        </w:rPr>
        <w:t>: The EAF-Nansen Project is executed by FAO in close collaboration with the Institute of Marine Research (IMR), Norway, and funded by the Norwegian Agency for Development Cooperation (NORAD). The principal aim of the EAF-Nansen project is to streng</w:t>
      </w:r>
      <w:r w:rsidR="004F29B4">
        <w:rPr>
          <w:rFonts w:ascii="Times New Roman" w:hAnsi="Times New Roman" w:cs="Times New Roman"/>
          <w:sz w:val="24"/>
          <w:szCs w:val="24"/>
          <w:lang w:val="en-US"/>
        </w:rPr>
        <w:t>th</w:t>
      </w:r>
      <w:r w:rsidRPr="00A30F5A">
        <w:rPr>
          <w:rFonts w:ascii="Times New Roman" w:hAnsi="Times New Roman" w:cs="Times New Roman"/>
          <w:sz w:val="24"/>
          <w:szCs w:val="24"/>
          <w:lang w:val="en-US"/>
        </w:rPr>
        <w:t xml:space="preserve">en the knowledge base for and implementing an ecosystem-approach to marine fisheries in developing countries, with a current emphasis on sub-Saharan Africa. </w:t>
      </w:r>
      <w:r w:rsidRPr="00A30F5A">
        <w:rPr>
          <w:rFonts w:ascii="Times New Roman" w:eastAsia="Times New Roman" w:hAnsi="Times New Roman" w:cs="Times New Roman"/>
          <w:color w:val="333333"/>
          <w:sz w:val="24"/>
          <w:szCs w:val="24"/>
          <w:lang w:val="en-US"/>
        </w:rPr>
        <w:t>IMR is the Institute of Marine Science in Norway and</w:t>
      </w:r>
      <w:r w:rsidRPr="00A30F5A">
        <w:rPr>
          <w:rFonts w:ascii="Times New Roman" w:hAnsi="Times New Roman" w:cs="Times New Roman"/>
          <w:sz w:val="24"/>
          <w:szCs w:val="24"/>
          <w:lang w:val="en-US"/>
        </w:rPr>
        <w:t xml:space="preserve"> </w:t>
      </w:r>
      <w:r w:rsidRPr="00A30F5A">
        <w:rPr>
          <w:rFonts w:ascii="Times New Roman" w:eastAsia="Times New Roman" w:hAnsi="Times New Roman" w:cs="Times New Roman"/>
          <w:color w:val="333333"/>
          <w:sz w:val="24"/>
          <w:szCs w:val="24"/>
          <w:lang w:val="en-US"/>
        </w:rPr>
        <w:t>SAIAB is the South African Institute for Aquatic Biodiversity based in Grahamstown in South Africa.</w:t>
      </w:r>
    </w:p>
    <w:p w:rsidR="00222D32" w:rsidRPr="00A30F5A" w:rsidRDefault="00222D32" w:rsidP="00222D32">
      <w:pPr>
        <w:pStyle w:val="NormalWeb"/>
        <w:spacing w:before="0" w:beforeAutospacing="0" w:after="0" w:afterAutospacing="0"/>
        <w:contextualSpacing/>
        <w:jc w:val="both"/>
        <w:rPr>
          <w:lang w:val="en-US"/>
        </w:rPr>
      </w:pPr>
    </w:p>
    <w:p w:rsidR="00222D32" w:rsidRPr="00A30F5A" w:rsidRDefault="00222D32" w:rsidP="00222D32">
      <w:pPr>
        <w:pStyle w:val="NormalWeb"/>
        <w:spacing w:before="0" w:beforeAutospacing="0" w:after="0" w:afterAutospacing="0"/>
        <w:contextualSpacing/>
        <w:jc w:val="both"/>
        <w:rPr>
          <w:u w:val="single"/>
          <w:lang w:val="en-US"/>
        </w:rPr>
      </w:pPr>
      <w:r w:rsidRPr="00A30F5A">
        <w:rPr>
          <w:u w:val="single"/>
          <w:lang w:val="en-US"/>
        </w:rPr>
        <w:t xml:space="preserve">GEF UNDP ASCLME Project: </w:t>
      </w:r>
      <w:r w:rsidRPr="00A30F5A">
        <w:rPr>
          <w:lang w:val="en-US"/>
        </w:rPr>
        <w:t>The goal of the five-year Agulhas and Somali Current Large Marine Ecosystems Project is to ensure the long-term sustainability of the living resources of the ASCLME region by introducing an ecosystem-based approach to management. The Project is funded by the Global Environment Facility (GEF) and implemented by the United Nations Development Programme (UNDP).</w:t>
      </w:r>
    </w:p>
    <w:p w:rsidR="00222D32" w:rsidRPr="00A30F5A" w:rsidRDefault="00222D32" w:rsidP="00222D32">
      <w:pPr>
        <w:pStyle w:val="NormalWeb"/>
        <w:spacing w:before="0" w:beforeAutospacing="0" w:after="0" w:afterAutospacing="0"/>
        <w:contextualSpacing/>
        <w:jc w:val="both"/>
        <w:rPr>
          <w:lang w:val="en-US"/>
        </w:rPr>
      </w:pPr>
    </w:p>
    <w:p w:rsidR="00222D32" w:rsidRPr="00A30F5A" w:rsidRDefault="00222D32" w:rsidP="00222D32">
      <w:pPr>
        <w:pStyle w:val="NormalWeb"/>
        <w:spacing w:before="0" w:beforeAutospacing="0" w:after="0" w:afterAutospacing="0"/>
        <w:contextualSpacing/>
        <w:jc w:val="both"/>
        <w:rPr>
          <w:lang w:val="en-US"/>
        </w:rPr>
      </w:pPr>
      <w:r w:rsidRPr="00A30F5A">
        <w:rPr>
          <w:u w:val="single"/>
          <w:lang w:val="en-US"/>
        </w:rPr>
        <w:t>ECOMAR:</w:t>
      </w:r>
      <w:r w:rsidRPr="00A30F5A">
        <w:rPr>
          <w:lang w:val="en-US"/>
        </w:rPr>
        <w:t xml:space="preserve"> University of Reunion Marine Ecology Lab (ECOMAR) focuses its research on the study of the structure and the functioning of marine ecosystems in order to sustainably manage marine biodiversity and b</w:t>
      </w:r>
      <w:r w:rsidR="004F29B4">
        <w:rPr>
          <w:lang w:val="en-US"/>
        </w:rPr>
        <w:t>etter understand anthropogenic </w:t>
      </w:r>
      <w:r w:rsidRPr="00A30F5A">
        <w:rPr>
          <w:lang w:val="en-US"/>
        </w:rPr>
        <w:t>and climate change impacts on the marine environment.</w:t>
      </w:r>
    </w:p>
    <w:p w:rsidR="00222D32" w:rsidRPr="00A30F5A" w:rsidRDefault="00222D32" w:rsidP="00222D32">
      <w:pPr>
        <w:pStyle w:val="NormalWeb"/>
        <w:spacing w:before="0" w:beforeAutospacing="0" w:after="0" w:afterAutospacing="0"/>
        <w:contextualSpacing/>
        <w:jc w:val="both"/>
        <w:rPr>
          <w:lang w:val="en-US"/>
        </w:rPr>
      </w:pPr>
    </w:p>
    <w:p w:rsidR="00222D32" w:rsidRPr="006B68EA" w:rsidRDefault="00222D32" w:rsidP="00222D32">
      <w:pPr>
        <w:pStyle w:val="NormalWeb"/>
        <w:spacing w:before="0" w:beforeAutospacing="0" w:after="0" w:afterAutospacing="0"/>
        <w:contextualSpacing/>
        <w:jc w:val="both"/>
        <w:rPr>
          <w:lang w:val="en-US"/>
        </w:rPr>
      </w:pPr>
      <w:r w:rsidRPr="00A30F5A">
        <w:rPr>
          <w:u w:val="single"/>
          <w:lang w:val="en-US"/>
        </w:rPr>
        <w:t>SIODFA:</w:t>
      </w:r>
      <w:r w:rsidRPr="00A30F5A">
        <w:rPr>
          <w:lang w:val="en-US"/>
        </w:rPr>
        <w:t xml:space="preserve"> Southern Indian Ocean Deepsea Fishers Association (SIODFA) is an Association of fishing companies established in 2006, whose primary goals are to maintain unsubsidized, profitable and environmentally sustainable fisheries and to set international best practice for responsible deep-sea fishery management. It is open to companies that have deepwater fishing operations in the high seas of the Indian Ocean and share the objectives of the Association. SIODFA is comprised of Austral Fisheries PTY Ltd (Perth, Australia), B and S International Ltd (Vodskov, Denmark), Sealord Group (Nelson, New Zealand) and TransNamibia Fishing Pty Ltd (Walvis Bay, Namibia), and represents the majority of the deepwater fleet in the southern Indian Ocean</w:t>
      </w:r>
      <w:proofErr w:type="gramStart"/>
      <w:r w:rsidRPr="00A30F5A">
        <w:rPr>
          <w:lang w:val="en-US"/>
        </w:rPr>
        <w:t>.</w:t>
      </w:r>
      <w:r w:rsidRPr="00A30F5A">
        <w:rPr>
          <w:color w:val="333333"/>
          <w:lang w:val="en-US"/>
        </w:rPr>
        <w:t>.</w:t>
      </w:r>
      <w:proofErr w:type="gramEnd"/>
      <w:r w:rsidRPr="00A30F5A">
        <w:rPr>
          <w:color w:val="333333"/>
          <w:lang w:val="en-US"/>
        </w:rPr>
        <w:t xml:space="preserve">  </w:t>
      </w:r>
    </w:p>
    <w:p w:rsidR="00222D32" w:rsidRPr="00A30F5A" w:rsidRDefault="00222D32" w:rsidP="00222D32">
      <w:pPr>
        <w:pStyle w:val="NormalWeb"/>
        <w:spacing w:before="0" w:beforeAutospacing="0" w:after="0" w:afterAutospacing="0"/>
        <w:contextualSpacing/>
        <w:jc w:val="both"/>
        <w:rPr>
          <w:lang w:val="en-US"/>
        </w:rPr>
      </w:pPr>
    </w:p>
    <w:p w:rsidR="00222D32" w:rsidRPr="006B68EA" w:rsidRDefault="00222D32" w:rsidP="00222D32">
      <w:pPr>
        <w:pStyle w:val="NormalWeb"/>
        <w:spacing w:before="0" w:beforeAutospacing="0" w:after="0" w:afterAutospacing="0"/>
        <w:contextualSpacing/>
        <w:jc w:val="both"/>
        <w:rPr>
          <w:b/>
          <w:lang w:val="en-US"/>
        </w:rPr>
      </w:pPr>
      <w:r w:rsidRPr="006B68EA">
        <w:rPr>
          <w:b/>
          <w:lang w:val="en-US"/>
        </w:rPr>
        <w:t>OTHER STAKEHOLDERS CONTACTED OR POTENTIAL</w:t>
      </w:r>
    </w:p>
    <w:p w:rsidR="00222D32" w:rsidRPr="00A30F5A" w:rsidRDefault="00222D32" w:rsidP="00222D32">
      <w:pPr>
        <w:pStyle w:val="Titre3"/>
        <w:spacing w:before="0" w:line="240" w:lineRule="auto"/>
        <w:contextualSpacing/>
        <w:jc w:val="both"/>
        <w:rPr>
          <w:rFonts w:ascii="Times New Roman" w:eastAsia="Times New Roman" w:hAnsi="Times New Roman" w:cs="Times New Roman"/>
          <w:b w:val="0"/>
          <w:bCs w:val="0"/>
          <w:color w:val="auto"/>
          <w:sz w:val="24"/>
          <w:szCs w:val="24"/>
          <w:lang w:val="en-US"/>
        </w:rPr>
      </w:pPr>
    </w:p>
    <w:p w:rsidR="00222D32" w:rsidRPr="00A30F5A" w:rsidRDefault="00222D32" w:rsidP="00222D32">
      <w:pPr>
        <w:pStyle w:val="Titre3"/>
        <w:spacing w:before="0" w:line="240" w:lineRule="auto"/>
        <w:contextualSpacing/>
        <w:jc w:val="both"/>
        <w:rPr>
          <w:rFonts w:ascii="Times New Roman" w:hAnsi="Times New Roman" w:cs="Times New Roman"/>
          <w:b w:val="0"/>
          <w:color w:val="auto"/>
          <w:sz w:val="24"/>
          <w:szCs w:val="24"/>
          <w:u w:val="single"/>
          <w:lang w:val="en-US"/>
        </w:rPr>
      </w:pPr>
      <w:r w:rsidRPr="00A30F5A">
        <w:rPr>
          <w:rFonts w:ascii="Times New Roman" w:hAnsi="Times New Roman" w:cs="Times New Roman"/>
          <w:b w:val="0"/>
          <w:color w:val="auto"/>
          <w:sz w:val="24"/>
          <w:szCs w:val="24"/>
          <w:u w:val="single"/>
          <w:lang w:val="en-US"/>
        </w:rPr>
        <w:t>Global level</w:t>
      </w:r>
    </w:p>
    <w:p w:rsidR="00222D32" w:rsidRPr="00A30F5A" w:rsidRDefault="00222D32" w:rsidP="00222D32">
      <w:pPr>
        <w:pStyle w:val="Titre3"/>
        <w:spacing w:before="0" w:line="240" w:lineRule="auto"/>
        <w:contextualSpacing/>
        <w:jc w:val="both"/>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UN-</w:t>
      </w:r>
      <w:r w:rsidRPr="00A30F5A">
        <w:rPr>
          <w:rFonts w:ascii="Times New Roman" w:hAnsi="Times New Roman" w:cs="Times New Roman"/>
          <w:b w:val="0"/>
          <w:color w:val="auto"/>
          <w:sz w:val="24"/>
          <w:szCs w:val="24"/>
          <w:lang w:val="en-US"/>
        </w:rPr>
        <w:t xml:space="preserve">The International Seabed Authority (ISA) </w:t>
      </w:r>
    </w:p>
    <w:p w:rsidR="00222D32" w:rsidRPr="00A30F5A" w:rsidRDefault="00222D32" w:rsidP="00222D32">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UN-</w:t>
      </w:r>
      <w:r w:rsidRPr="00A30F5A">
        <w:rPr>
          <w:rFonts w:ascii="Times New Roman" w:hAnsi="Times New Roman" w:cs="Times New Roman"/>
          <w:sz w:val="24"/>
          <w:szCs w:val="24"/>
          <w:lang w:val="en-US"/>
        </w:rPr>
        <w:t>Food and Agriculture Organization of the United Nations (FAO)</w:t>
      </w:r>
    </w:p>
    <w:p w:rsidR="00222D32" w:rsidRPr="00A30F5A" w:rsidRDefault="00222D32" w:rsidP="00222D32">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UN-</w:t>
      </w:r>
      <w:r w:rsidRPr="00A30F5A">
        <w:rPr>
          <w:rFonts w:ascii="Times New Roman" w:hAnsi="Times New Roman" w:cs="Times New Roman"/>
          <w:sz w:val="24"/>
          <w:szCs w:val="24"/>
          <w:lang w:val="en-US"/>
        </w:rPr>
        <w:t>The International Maritime Organization (IMO)</w:t>
      </w:r>
    </w:p>
    <w:p w:rsidR="00222D32" w:rsidRPr="00A30F5A" w:rsidRDefault="00222D32" w:rsidP="00222D32">
      <w:pPr>
        <w:spacing w:line="240" w:lineRule="auto"/>
        <w:contextualSpacing/>
        <w:rPr>
          <w:rFonts w:ascii="Times New Roman" w:hAnsi="Times New Roman" w:cs="Times New Roman"/>
          <w:sz w:val="24"/>
          <w:szCs w:val="24"/>
          <w:lang w:val="en-US"/>
        </w:rPr>
      </w:pPr>
      <w:proofErr w:type="gramStart"/>
      <w:r w:rsidRPr="00A30F5A">
        <w:rPr>
          <w:rFonts w:ascii="Times New Roman" w:hAnsi="Times New Roman" w:cs="Times New Roman"/>
          <w:sz w:val="24"/>
          <w:szCs w:val="24"/>
          <w:lang w:val="en-US"/>
        </w:rPr>
        <w:t>Unesco</w:t>
      </w:r>
      <w:proofErr w:type="gramEnd"/>
      <w:r w:rsidRPr="00A30F5A">
        <w:rPr>
          <w:rFonts w:ascii="Times New Roman" w:hAnsi="Times New Roman" w:cs="Times New Roman"/>
          <w:sz w:val="24"/>
          <w:szCs w:val="24"/>
          <w:lang w:val="en-US"/>
        </w:rPr>
        <w:t>/</w:t>
      </w:r>
      <w:r>
        <w:rPr>
          <w:rFonts w:ascii="Times New Roman" w:hAnsi="Times New Roman" w:cs="Times New Roman"/>
          <w:sz w:val="24"/>
          <w:szCs w:val="24"/>
          <w:lang w:val="en-US"/>
        </w:rPr>
        <w:t xml:space="preserve"> Intergovernmental Oceanographic Commission (</w:t>
      </w:r>
      <w:r w:rsidRPr="00A30F5A">
        <w:rPr>
          <w:rFonts w:ascii="Times New Roman" w:hAnsi="Times New Roman" w:cs="Times New Roman"/>
          <w:sz w:val="24"/>
          <w:szCs w:val="24"/>
          <w:lang w:val="en-US"/>
        </w:rPr>
        <w:t>IOC</w:t>
      </w:r>
      <w:r>
        <w:rPr>
          <w:rFonts w:ascii="Times New Roman" w:hAnsi="Times New Roman" w:cs="Times New Roman"/>
          <w:sz w:val="24"/>
          <w:szCs w:val="24"/>
          <w:lang w:val="en-US"/>
        </w:rPr>
        <w:t>)</w:t>
      </w:r>
    </w:p>
    <w:p w:rsidR="00222D32" w:rsidRDefault="00222D32" w:rsidP="00222D32">
      <w:pPr>
        <w:spacing w:line="240" w:lineRule="auto"/>
        <w:contextualSpacing/>
        <w:rPr>
          <w:rFonts w:ascii="Times New Roman" w:hAnsi="Times New Roman" w:cs="Times New Roman"/>
          <w:sz w:val="24"/>
          <w:szCs w:val="24"/>
          <w:lang w:val="en-US"/>
        </w:rPr>
      </w:pPr>
      <w:r w:rsidRPr="00A30F5A">
        <w:rPr>
          <w:rFonts w:ascii="Times New Roman" w:hAnsi="Times New Roman" w:cs="Times New Roman"/>
          <w:sz w:val="24"/>
          <w:szCs w:val="24"/>
          <w:lang w:val="en-US"/>
        </w:rPr>
        <w:t>The Convention on the Conservation of Migratory Species of wild animal</w:t>
      </w:r>
      <w:r>
        <w:rPr>
          <w:rFonts w:ascii="Times New Roman" w:hAnsi="Times New Roman" w:cs="Times New Roman"/>
          <w:sz w:val="24"/>
          <w:szCs w:val="24"/>
          <w:lang w:val="en-US"/>
        </w:rPr>
        <w:t xml:space="preserve">s (CCMS/AEWA, ACAP, IOSEA) </w:t>
      </w:r>
    </w:p>
    <w:p w:rsidR="00222D32" w:rsidRPr="00A30F5A" w:rsidRDefault="00222D32" w:rsidP="00222D32">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T</w:t>
      </w:r>
      <w:r w:rsidRPr="00A30F5A">
        <w:rPr>
          <w:rFonts w:ascii="Times New Roman" w:hAnsi="Times New Roman" w:cs="Times New Roman"/>
          <w:sz w:val="24"/>
          <w:szCs w:val="24"/>
          <w:lang w:val="en-US"/>
        </w:rPr>
        <w:t>he Convention on International Trade of Endangered Species (CITES)</w:t>
      </w:r>
    </w:p>
    <w:p w:rsidR="00222D32" w:rsidRPr="00A30F5A" w:rsidRDefault="00222D32" w:rsidP="00222D32">
      <w:pPr>
        <w:spacing w:line="240" w:lineRule="auto"/>
        <w:contextualSpacing/>
        <w:rPr>
          <w:rFonts w:ascii="Times New Roman" w:hAnsi="Times New Roman" w:cs="Times New Roman"/>
          <w:sz w:val="24"/>
          <w:szCs w:val="24"/>
          <w:lang w:val="en-US"/>
        </w:rPr>
      </w:pPr>
      <w:r w:rsidRPr="00A30F5A">
        <w:rPr>
          <w:rFonts w:ascii="Times New Roman" w:hAnsi="Times New Roman" w:cs="Times New Roman"/>
          <w:sz w:val="24"/>
          <w:szCs w:val="24"/>
          <w:lang w:val="en-US"/>
        </w:rPr>
        <w:t>The International Whaling Commission (IWC)</w:t>
      </w:r>
    </w:p>
    <w:p w:rsidR="00222D32" w:rsidRPr="00A30F5A" w:rsidRDefault="00222D32" w:rsidP="00222D32">
      <w:pPr>
        <w:spacing w:line="240" w:lineRule="auto"/>
        <w:contextualSpacing/>
        <w:rPr>
          <w:rFonts w:ascii="Times New Roman" w:hAnsi="Times New Roman" w:cs="Times New Roman"/>
          <w:sz w:val="24"/>
          <w:szCs w:val="24"/>
          <w:lang w:val="en-US"/>
        </w:rPr>
      </w:pPr>
      <w:r w:rsidRPr="00A30F5A">
        <w:rPr>
          <w:rFonts w:ascii="Times New Roman" w:hAnsi="Times New Roman" w:cs="Times New Roman"/>
          <w:sz w:val="24"/>
          <w:szCs w:val="24"/>
          <w:lang w:val="en-US"/>
        </w:rPr>
        <w:t>UNEP Global International Waters Assessm</w:t>
      </w:r>
      <w:r w:rsidR="004F29B4">
        <w:rPr>
          <w:rFonts w:ascii="Times New Roman" w:hAnsi="Times New Roman" w:cs="Times New Roman"/>
          <w:sz w:val="24"/>
          <w:szCs w:val="24"/>
          <w:lang w:val="en-US"/>
        </w:rPr>
        <w:t>ent (</w:t>
      </w:r>
      <w:r w:rsidRPr="00A30F5A">
        <w:rPr>
          <w:rFonts w:ascii="Times New Roman" w:hAnsi="Times New Roman" w:cs="Times New Roman"/>
          <w:sz w:val="24"/>
          <w:szCs w:val="24"/>
          <w:lang w:val="en-US"/>
        </w:rPr>
        <w:t>GIWA)</w:t>
      </w:r>
    </w:p>
    <w:p w:rsidR="00222D32" w:rsidRPr="00A30F5A" w:rsidRDefault="00222D32" w:rsidP="00222D32">
      <w:pPr>
        <w:spacing w:line="240" w:lineRule="auto"/>
        <w:contextualSpacing/>
        <w:rPr>
          <w:rFonts w:ascii="Times New Roman" w:hAnsi="Times New Roman" w:cs="Times New Roman"/>
          <w:sz w:val="24"/>
          <w:szCs w:val="24"/>
          <w:lang w:val="en-US"/>
        </w:rPr>
      </w:pPr>
      <w:r w:rsidRPr="00A30F5A">
        <w:rPr>
          <w:rFonts w:ascii="Times New Roman" w:hAnsi="Times New Roman" w:cs="Times New Roman"/>
          <w:sz w:val="24"/>
          <w:szCs w:val="24"/>
          <w:lang w:val="en-US"/>
        </w:rPr>
        <w:t>UN Small Island States (SIDS)</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In</w:t>
      </w:r>
      <w:r w:rsidR="004F29B4">
        <w:rPr>
          <w:rFonts w:ascii="Times New Roman" w:hAnsi="Times New Roman" w:cs="Times New Roman"/>
          <w:sz w:val="24"/>
          <w:szCs w:val="24"/>
          <w:lang w:val="en-US"/>
        </w:rPr>
        <w:t>terRidge (International Cooperation in Ridge-C</w:t>
      </w:r>
      <w:r w:rsidRPr="00A30F5A">
        <w:rPr>
          <w:rFonts w:ascii="Times New Roman" w:hAnsi="Times New Roman" w:cs="Times New Roman"/>
          <w:sz w:val="24"/>
          <w:szCs w:val="24"/>
          <w:lang w:val="en-US"/>
        </w:rPr>
        <w:t>rest studies</w:t>
      </w:r>
      <w:r>
        <w:rPr>
          <w:rFonts w:ascii="Times New Roman" w:hAnsi="Times New Roman" w:cs="Times New Roman"/>
          <w:sz w:val="24"/>
          <w:szCs w:val="24"/>
          <w:lang w:val="en-US"/>
        </w:rPr>
        <w:t>)</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International Marine Minerals Society (IMMS)</w:t>
      </w:r>
    </w:p>
    <w:p w:rsidR="00222D32" w:rsidRPr="00222D32" w:rsidRDefault="00222D32" w:rsidP="00222D32">
      <w:pPr>
        <w:spacing w:after="0" w:line="240" w:lineRule="auto"/>
        <w:contextualSpacing/>
        <w:jc w:val="both"/>
        <w:rPr>
          <w:rStyle w:val="Lienhypertexte"/>
          <w:lang w:val="en-US"/>
        </w:rPr>
      </w:pPr>
      <w:r w:rsidRPr="00A30F5A">
        <w:rPr>
          <w:rFonts w:ascii="Times New Roman" w:hAnsi="Times New Roman" w:cs="Times New Roman"/>
          <w:sz w:val="24"/>
          <w:szCs w:val="24"/>
          <w:lang w:val="en-US"/>
        </w:rPr>
        <w:t>Census of Marine Life on Seamounts (CenSeam)</w:t>
      </w:r>
      <w:r w:rsidRPr="00222D32">
        <w:rPr>
          <w:rStyle w:val="Lienhypertexte"/>
          <w:lang w:val="en-US"/>
        </w:rPr>
        <w:t xml:space="preserve"> </w:t>
      </w:r>
    </w:p>
    <w:p w:rsidR="00222D32" w:rsidRPr="00222D32" w:rsidRDefault="00222D32" w:rsidP="00222D32">
      <w:pPr>
        <w:pStyle w:val="Paragraphedeliste"/>
        <w:spacing w:after="0" w:line="240" w:lineRule="auto"/>
        <w:ind w:left="0"/>
        <w:jc w:val="both"/>
        <w:rPr>
          <w:rStyle w:val="Lienhypertexte"/>
          <w:lang w:val="en-US"/>
        </w:rPr>
      </w:pPr>
      <w:r w:rsidRPr="00A30F5A">
        <w:rPr>
          <w:rFonts w:ascii="Times New Roman" w:hAnsi="Times New Roman" w:cs="Times New Roman"/>
          <w:sz w:val="24"/>
          <w:szCs w:val="24"/>
          <w:lang w:val="en-US"/>
        </w:rPr>
        <w:lastRenderedPageBreak/>
        <w:t>EC-Hotspot Ecosystem Research and Man’s Impact on European Se</w:t>
      </w:r>
      <w:r w:rsidR="004F29B4">
        <w:rPr>
          <w:rFonts w:ascii="Times New Roman" w:hAnsi="Times New Roman" w:cs="Times New Roman"/>
          <w:sz w:val="24"/>
          <w:szCs w:val="24"/>
          <w:lang w:val="en-US"/>
        </w:rPr>
        <w:t>as (Hermione</w:t>
      </w:r>
      <w:r w:rsidRPr="00A30F5A">
        <w:rPr>
          <w:rFonts w:ascii="Times New Roman" w:hAnsi="Times New Roman" w:cs="Times New Roman"/>
          <w:sz w:val="24"/>
          <w:szCs w:val="24"/>
          <w:lang w:val="en-US"/>
        </w:rPr>
        <w:t>) seamounts</w:t>
      </w:r>
      <w:r w:rsidRPr="00222D32">
        <w:rPr>
          <w:rStyle w:val="Lienhypertexte"/>
          <w:lang w:val="en-US"/>
        </w:rPr>
        <w:t xml:space="preserve"> </w:t>
      </w:r>
    </w:p>
    <w:p w:rsidR="00222D32" w:rsidRDefault="00222D32" w:rsidP="00222D32">
      <w:pPr>
        <w:pStyle w:val="Paragraphedeliste"/>
        <w:spacing w:after="0" w:line="240" w:lineRule="auto"/>
        <w:ind w:left="0"/>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The Deep Sea Conservation Coalition</w:t>
      </w:r>
    </w:p>
    <w:p w:rsidR="00222D32" w:rsidRDefault="00222D32" w:rsidP="00222D32">
      <w:pPr>
        <w:pStyle w:val="Paragraphedeliste"/>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High Seas Alliance</w:t>
      </w:r>
      <w:r w:rsidRPr="00A30F5A">
        <w:rPr>
          <w:rFonts w:ascii="Times New Roman" w:hAnsi="Times New Roman" w:cs="Times New Roman"/>
          <w:sz w:val="24"/>
          <w:szCs w:val="24"/>
          <w:lang w:val="en-US"/>
        </w:rPr>
        <w:t xml:space="preserve"> </w:t>
      </w:r>
    </w:p>
    <w:p w:rsidR="00222D32" w:rsidRPr="006B68EA" w:rsidRDefault="00222D32" w:rsidP="00222D32">
      <w:pPr>
        <w:pStyle w:val="Paragraphedeliste"/>
        <w:spacing w:after="0" w:line="240" w:lineRule="auto"/>
        <w:ind w:left="0"/>
        <w:jc w:val="both"/>
        <w:rPr>
          <w:rFonts w:ascii="Times New Roman" w:hAnsi="Times New Roman" w:cs="Times New Roman"/>
          <w:color w:val="0000FF"/>
          <w:sz w:val="24"/>
          <w:szCs w:val="24"/>
          <w:u w:val="single"/>
          <w:lang w:val="en-US"/>
        </w:rPr>
      </w:pPr>
      <w:r>
        <w:rPr>
          <w:rFonts w:ascii="Times New Roman" w:hAnsi="Times New Roman" w:cs="Times New Roman"/>
          <w:sz w:val="24"/>
          <w:szCs w:val="24"/>
          <w:lang w:val="en-US"/>
        </w:rPr>
        <w:t>The World Ocean Council</w:t>
      </w:r>
    </w:p>
    <w:p w:rsidR="00222D32" w:rsidRDefault="00222D32" w:rsidP="00222D32">
      <w:pPr>
        <w:pStyle w:val="Titre3"/>
        <w:spacing w:before="0" w:line="240" w:lineRule="auto"/>
        <w:contextualSpacing/>
        <w:jc w:val="both"/>
        <w:rPr>
          <w:rFonts w:ascii="Times New Roman" w:hAnsi="Times New Roman" w:cs="Times New Roman"/>
          <w:b w:val="0"/>
          <w:color w:val="auto"/>
          <w:sz w:val="24"/>
          <w:szCs w:val="24"/>
          <w:u w:val="single"/>
          <w:lang w:val="en-US"/>
        </w:rPr>
      </w:pPr>
    </w:p>
    <w:p w:rsidR="00222D32" w:rsidRPr="00EE3013" w:rsidRDefault="00222D32" w:rsidP="00222D32">
      <w:pPr>
        <w:pStyle w:val="Titre3"/>
        <w:spacing w:before="0" w:line="240" w:lineRule="auto"/>
        <w:contextualSpacing/>
        <w:jc w:val="both"/>
        <w:rPr>
          <w:rFonts w:ascii="Times New Roman" w:hAnsi="Times New Roman" w:cs="Times New Roman"/>
          <w:color w:val="auto"/>
          <w:sz w:val="24"/>
          <w:szCs w:val="24"/>
          <w:lang w:val="en-US"/>
        </w:rPr>
      </w:pPr>
      <w:r w:rsidRPr="00EE3013">
        <w:rPr>
          <w:rFonts w:ascii="Times New Roman" w:hAnsi="Times New Roman" w:cs="Times New Roman"/>
          <w:color w:val="auto"/>
          <w:sz w:val="24"/>
          <w:szCs w:val="24"/>
          <w:lang w:val="en-US"/>
        </w:rPr>
        <w:t>REGIONAL LEVAL</w:t>
      </w:r>
    </w:p>
    <w:p w:rsidR="00222D32" w:rsidRPr="00A30F5A" w:rsidRDefault="00222D32" w:rsidP="00222D32">
      <w:pPr>
        <w:spacing w:after="0" w:line="240" w:lineRule="auto"/>
        <w:contextualSpacing/>
        <w:jc w:val="both"/>
        <w:rPr>
          <w:rFonts w:ascii="Times New Roman" w:hAnsi="Times New Roman" w:cs="Times New Roman"/>
          <w:b/>
          <w:sz w:val="24"/>
          <w:szCs w:val="24"/>
          <w:lang w:val="en-US"/>
        </w:rPr>
      </w:pPr>
    </w:p>
    <w:p w:rsidR="00222D32" w:rsidRPr="00A30F5A" w:rsidRDefault="00222D32" w:rsidP="00222D32">
      <w:pPr>
        <w:spacing w:after="0" w:line="240" w:lineRule="auto"/>
        <w:contextualSpacing/>
        <w:jc w:val="both"/>
        <w:rPr>
          <w:rFonts w:ascii="Times New Roman" w:hAnsi="Times New Roman" w:cs="Times New Roman"/>
          <w:color w:val="272627"/>
          <w:sz w:val="24"/>
          <w:szCs w:val="24"/>
          <w:lang w:val="en-US"/>
        </w:rPr>
      </w:pPr>
      <w:r w:rsidRPr="00A30F5A">
        <w:rPr>
          <w:rFonts w:ascii="Times New Roman" w:hAnsi="Times New Roman" w:cs="Times New Roman"/>
          <w:color w:val="272627"/>
          <w:sz w:val="24"/>
          <w:szCs w:val="24"/>
          <w:lang w:val="en-US"/>
        </w:rPr>
        <w:t xml:space="preserve">The </w:t>
      </w:r>
      <w:r w:rsidRPr="00A30F5A">
        <w:rPr>
          <w:rFonts w:ascii="Times New Roman" w:hAnsi="Times New Roman" w:cs="Times New Roman"/>
          <w:color w:val="272627"/>
          <w:sz w:val="24"/>
          <w:szCs w:val="24"/>
          <w:u w:val="single"/>
          <w:lang w:val="en-US"/>
        </w:rPr>
        <w:t>UNEP Eastern African Regional Seas Programme</w:t>
      </w:r>
      <w:r w:rsidRPr="00A30F5A">
        <w:rPr>
          <w:rFonts w:ascii="Times New Roman" w:hAnsi="Times New Roman" w:cs="Times New Roman"/>
          <w:color w:val="272627"/>
          <w:sz w:val="24"/>
          <w:szCs w:val="24"/>
          <w:lang w:val="en-US"/>
        </w:rPr>
        <w:t xml:space="preserve"> is governed by the legally binding Convention for the Protection, Management and Development of the Marine and Coastal Environment of the Eastern African Region (</w:t>
      </w:r>
      <w:r w:rsidR="004F29B4">
        <w:rPr>
          <w:rFonts w:ascii="Times New Roman" w:hAnsi="Times New Roman" w:cs="Times New Roman"/>
          <w:color w:val="272627"/>
          <w:sz w:val="24"/>
          <w:szCs w:val="24"/>
          <w:lang w:val="en-US"/>
        </w:rPr>
        <w:t xml:space="preserve">the </w:t>
      </w:r>
      <w:r w:rsidRPr="00A30F5A">
        <w:rPr>
          <w:rFonts w:ascii="Times New Roman" w:hAnsi="Times New Roman" w:cs="Times New Roman"/>
          <w:b/>
          <w:color w:val="272627"/>
          <w:sz w:val="24"/>
          <w:szCs w:val="24"/>
          <w:lang w:val="en-US"/>
        </w:rPr>
        <w:t>Nairobi Convention</w:t>
      </w:r>
      <w:r w:rsidRPr="00A30F5A">
        <w:rPr>
          <w:rFonts w:ascii="Times New Roman" w:hAnsi="Times New Roman" w:cs="Times New Roman"/>
          <w:color w:val="272627"/>
          <w:sz w:val="24"/>
          <w:szCs w:val="24"/>
          <w:lang w:val="en-US"/>
        </w:rPr>
        <w:t xml:space="preserve">) and two Protocols (on Protected Areas and Wild Fauna and Flora, and on Co-operation in Combating Marine Pollution in Cases of Emergency), which provide an important platform for dialogue between Governments and the civil society at the regional and national level.  </w:t>
      </w:r>
    </w:p>
    <w:p w:rsidR="00222D32" w:rsidRPr="00A30F5A" w:rsidRDefault="00222D32" w:rsidP="00222D32">
      <w:pPr>
        <w:tabs>
          <w:tab w:val="left" w:pos="1509"/>
          <w:tab w:val="left" w:pos="3000"/>
        </w:tabs>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 xml:space="preserve">UNEP Nairobi Convention Clearinghouse Mechanism (CHM), </w:t>
      </w:r>
    </w:p>
    <w:p w:rsidR="00222D32" w:rsidRPr="00A30F5A" w:rsidRDefault="00222D32" w:rsidP="00222D32">
      <w:pPr>
        <w:pStyle w:val="Paragraphedeliste"/>
        <w:spacing w:after="0" w:line="240" w:lineRule="auto"/>
        <w:ind w:left="357" w:hanging="357"/>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UNEP GIWA</w:t>
      </w:r>
    </w:p>
    <w:p w:rsidR="00222D32" w:rsidRPr="00222D32" w:rsidRDefault="00222D32" w:rsidP="00222D32">
      <w:pPr>
        <w:pStyle w:val="Paragraphedeliste"/>
        <w:spacing w:after="0" w:line="240" w:lineRule="auto"/>
        <w:ind w:left="357" w:hanging="357"/>
        <w:jc w:val="both"/>
        <w:rPr>
          <w:rStyle w:val="Lienhypertexte"/>
          <w:lang w:val="en-US"/>
        </w:rPr>
      </w:pPr>
      <w:r w:rsidRPr="00A30F5A">
        <w:rPr>
          <w:rFonts w:ascii="Times New Roman" w:hAnsi="Times New Roman" w:cs="Times New Roman"/>
          <w:sz w:val="24"/>
          <w:szCs w:val="24"/>
          <w:lang w:val="en-US"/>
        </w:rPr>
        <w:t>UNEP (DEPI) EAF</w:t>
      </w:r>
    </w:p>
    <w:p w:rsidR="00222D32" w:rsidRDefault="00222D32" w:rsidP="00222D32">
      <w:pPr>
        <w:spacing w:after="0" w:line="240" w:lineRule="auto"/>
        <w:contextualSpacing/>
        <w:jc w:val="both"/>
        <w:rPr>
          <w:rFonts w:ascii="Times New Roman" w:hAnsi="Times New Roman" w:cs="Times New Roman"/>
          <w:color w:val="272627"/>
          <w:sz w:val="24"/>
          <w:szCs w:val="24"/>
          <w:lang w:val="en-US"/>
        </w:rPr>
      </w:pPr>
    </w:p>
    <w:p w:rsidR="00222D32" w:rsidRPr="00A30F5A" w:rsidRDefault="00222D32" w:rsidP="00222D32">
      <w:pPr>
        <w:spacing w:after="0" w:line="240" w:lineRule="auto"/>
        <w:contextualSpacing/>
        <w:jc w:val="both"/>
        <w:rPr>
          <w:rFonts w:ascii="Times New Roman" w:hAnsi="Times New Roman" w:cs="Times New Roman"/>
          <w:color w:val="272627"/>
          <w:sz w:val="24"/>
          <w:szCs w:val="24"/>
          <w:lang w:val="en-US"/>
        </w:rPr>
      </w:pPr>
      <w:r w:rsidRPr="00A30F5A">
        <w:rPr>
          <w:rFonts w:ascii="Times New Roman" w:hAnsi="Times New Roman" w:cs="Times New Roman"/>
          <w:color w:val="272627"/>
          <w:sz w:val="24"/>
          <w:szCs w:val="24"/>
          <w:u w:val="single"/>
          <w:lang w:val="en-US"/>
        </w:rPr>
        <w:t>The Indian Ocean Commission</w:t>
      </w:r>
      <w:r w:rsidRPr="00A30F5A">
        <w:rPr>
          <w:rFonts w:ascii="Times New Roman" w:hAnsi="Times New Roman" w:cs="Times New Roman"/>
          <w:color w:val="272627"/>
          <w:sz w:val="24"/>
          <w:szCs w:val="24"/>
          <w:lang w:val="en-US"/>
        </w:rPr>
        <w:t xml:space="preserve"> (IOC/COI) is an intergovernmental organization set up in 1984 between Comoros, Madagascar, Mauritius, France (La Réunion) and the Seychelles to serve as a platform of solidarity for the entire population of the Indian oceanic region.</w:t>
      </w:r>
    </w:p>
    <w:p w:rsidR="00222D32" w:rsidRDefault="00222D32" w:rsidP="00222D32">
      <w:pPr>
        <w:spacing w:after="0" w:line="240" w:lineRule="auto"/>
        <w:contextualSpacing/>
        <w:jc w:val="both"/>
        <w:rPr>
          <w:rFonts w:ascii="Times New Roman" w:hAnsi="Times New Roman" w:cs="Times New Roman"/>
          <w:color w:val="272627"/>
          <w:sz w:val="24"/>
          <w:szCs w:val="24"/>
          <w:lang w:val="en-US"/>
        </w:rPr>
      </w:pP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F6B8D">
        <w:rPr>
          <w:rFonts w:ascii="Times New Roman" w:hAnsi="Times New Roman" w:cs="Times New Roman"/>
          <w:color w:val="272627"/>
          <w:sz w:val="24"/>
          <w:szCs w:val="24"/>
          <w:u w:val="single"/>
          <w:lang w:val="en-US"/>
        </w:rPr>
        <w:t xml:space="preserve">The </w:t>
      </w:r>
      <w:r w:rsidRPr="00AF6B8D">
        <w:rPr>
          <w:rFonts w:ascii="Times New Roman" w:hAnsi="Times New Roman" w:cs="Times New Roman"/>
          <w:sz w:val="24"/>
          <w:szCs w:val="24"/>
          <w:u w:val="single"/>
          <w:lang w:val="en-US"/>
        </w:rPr>
        <w:t>Western Indian Ocean Marine Science</w:t>
      </w:r>
      <w:r w:rsidRPr="00A30F5A">
        <w:rPr>
          <w:rFonts w:ascii="Times New Roman" w:hAnsi="Times New Roman" w:cs="Times New Roman"/>
          <w:sz w:val="24"/>
          <w:szCs w:val="24"/>
          <w:lang w:val="en-US"/>
        </w:rPr>
        <w:t xml:space="preserve"> Association</w:t>
      </w:r>
      <w:r w:rsidRPr="00A30F5A">
        <w:rPr>
          <w:rFonts w:ascii="Times New Roman" w:hAnsi="Times New Roman" w:cs="Times New Roman"/>
          <w:sz w:val="24"/>
          <w:szCs w:val="24"/>
          <w:lang w:val="en-GB"/>
        </w:rPr>
        <w:t xml:space="preserve"> (</w:t>
      </w:r>
      <w:r w:rsidRPr="00A30F5A">
        <w:rPr>
          <w:rFonts w:ascii="Times New Roman" w:hAnsi="Times New Roman" w:cs="Times New Roman"/>
          <w:color w:val="272627"/>
          <w:sz w:val="24"/>
          <w:szCs w:val="24"/>
          <w:lang w:val="en-US"/>
        </w:rPr>
        <w:t>WIOMSA)</w:t>
      </w:r>
      <w:r w:rsidRPr="00A30F5A">
        <w:rPr>
          <w:rFonts w:ascii="Times New Roman" w:hAnsi="Times New Roman" w:cs="Times New Roman"/>
          <w:sz w:val="24"/>
          <w:szCs w:val="24"/>
          <w:lang w:val="en-US"/>
        </w:rPr>
        <w:t xml:space="preserve"> </w:t>
      </w:r>
      <w:r w:rsidRPr="00A30F5A">
        <w:rPr>
          <w:rFonts w:ascii="Times New Roman" w:hAnsi="Times New Roman" w:cs="Times New Roman"/>
          <w:sz w:val="24"/>
          <w:szCs w:val="24"/>
          <w:lang w:val="en-GB"/>
        </w:rPr>
        <w:t>is a regional professional, non-governmental, non-profit, membership organization, registered in Zanzibar, Tanzania. The organization is dedicated to promoting the educational, scientific and technological development of all aspects of marine sciences throughout the region of Western Indian Ocean.</w:t>
      </w:r>
    </w:p>
    <w:p w:rsidR="00222D32" w:rsidRPr="00A30F5A" w:rsidRDefault="00222D32" w:rsidP="00222D32">
      <w:pPr>
        <w:spacing w:after="0" w:line="240" w:lineRule="auto"/>
        <w:contextualSpacing/>
        <w:jc w:val="both"/>
        <w:rPr>
          <w:rFonts w:ascii="Times New Roman" w:hAnsi="Times New Roman" w:cs="Times New Roman"/>
          <w:color w:val="272627"/>
          <w:sz w:val="24"/>
          <w:szCs w:val="24"/>
          <w:u w:val="single"/>
          <w:lang w:val="en-US"/>
        </w:rPr>
      </w:pPr>
    </w:p>
    <w:p w:rsidR="00222D32" w:rsidRPr="00A30F5A" w:rsidRDefault="00222D32" w:rsidP="00222D32">
      <w:pPr>
        <w:pStyle w:val="Paragraphedeliste"/>
        <w:spacing w:after="0" w:line="240" w:lineRule="auto"/>
        <w:ind w:left="0"/>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WIO-C Consortium for Conservation of Coastal and Marine Ecosystems in Western Indian Ocean</w:t>
      </w:r>
    </w:p>
    <w:p w:rsidR="00222D32" w:rsidRPr="00A30F5A" w:rsidRDefault="00222D32" w:rsidP="00222D32">
      <w:pPr>
        <w:spacing w:after="0" w:line="240" w:lineRule="auto"/>
        <w:contextualSpacing/>
        <w:jc w:val="both"/>
        <w:rPr>
          <w:rFonts w:ascii="Times New Roman" w:hAnsi="Times New Roman" w:cs="Times New Roman"/>
          <w:color w:val="272627"/>
          <w:sz w:val="24"/>
          <w:szCs w:val="24"/>
          <w:lang w:val="en-US"/>
        </w:rPr>
      </w:pP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CORDIO</w:t>
      </w:r>
      <w:r>
        <w:rPr>
          <w:rFonts w:ascii="Times New Roman" w:hAnsi="Times New Roman" w:cs="Times New Roman"/>
          <w:sz w:val="24"/>
          <w:szCs w:val="24"/>
          <w:lang w:val="en-US"/>
        </w:rPr>
        <w:t>, Coastal Oceans Research and Development in the Indian Ocean</w:t>
      </w:r>
    </w:p>
    <w:p w:rsidR="00222D32" w:rsidRPr="0053656A" w:rsidRDefault="00222D32" w:rsidP="00222D32">
      <w:pPr>
        <w:spacing w:after="0" w:line="240" w:lineRule="auto"/>
        <w:contextualSpacing/>
        <w:jc w:val="both"/>
        <w:rPr>
          <w:rFonts w:ascii="Times New Roman" w:hAnsi="Times New Roman" w:cs="Times New Roman"/>
          <w:sz w:val="24"/>
          <w:szCs w:val="24"/>
          <w:lang w:val="en-US"/>
        </w:rPr>
      </w:pPr>
    </w:p>
    <w:p w:rsidR="00222D32" w:rsidRPr="00A30F5A" w:rsidRDefault="00222D32" w:rsidP="00222D32">
      <w:pPr>
        <w:spacing w:after="0" w:line="240" w:lineRule="auto"/>
        <w:contextualSpacing/>
        <w:jc w:val="both"/>
        <w:rPr>
          <w:rFonts w:ascii="Times New Roman" w:hAnsi="Times New Roman" w:cs="Times New Roman"/>
          <w:sz w:val="24"/>
          <w:szCs w:val="24"/>
        </w:rPr>
      </w:pPr>
      <w:r w:rsidRPr="00A30F5A">
        <w:rPr>
          <w:rFonts w:ascii="Times New Roman" w:hAnsi="Times New Roman" w:cs="Times New Roman"/>
          <w:sz w:val="24"/>
          <w:szCs w:val="24"/>
        </w:rPr>
        <w:t>CPSOOI Commission des pêches pour le sud-ouest de l’océan Indien</w:t>
      </w:r>
    </w:p>
    <w:p w:rsidR="00222D32" w:rsidRPr="00A30F5A" w:rsidRDefault="00222D32" w:rsidP="00222D32">
      <w:pPr>
        <w:spacing w:after="0" w:line="240" w:lineRule="auto"/>
        <w:contextualSpacing/>
        <w:jc w:val="both"/>
        <w:rPr>
          <w:rFonts w:ascii="Times New Roman" w:hAnsi="Times New Roman" w:cs="Times New Roman"/>
          <w:color w:val="272627"/>
          <w:sz w:val="24"/>
          <w:szCs w:val="24"/>
          <w:u w:val="single"/>
        </w:rPr>
      </w:pPr>
    </w:p>
    <w:p w:rsidR="00222D32" w:rsidRPr="00AF6B8D" w:rsidRDefault="00222D32" w:rsidP="00222D32">
      <w:pPr>
        <w:spacing w:after="0" w:line="240" w:lineRule="auto"/>
        <w:contextualSpacing/>
        <w:jc w:val="both"/>
        <w:rPr>
          <w:rFonts w:ascii="Times New Roman" w:hAnsi="Times New Roman" w:cs="Times New Roman"/>
          <w:color w:val="272627"/>
          <w:sz w:val="24"/>
          <w:szCs w:val="24"/>
          <w:lang w:val="en-US"/>
        </w:rPr>
      </w:pPr>
      <w:r w:rsidRPr="00AF6B8D">
        <w:rPr>
          <w:rFonts w:ascii="Times New Roman" w:hAnsi="Times New Roman" w:cs="Times New Roman"/>
          <w:color w:val="272627"/>
          <w:sz w:val="24"/>
          <w:szCs w:val="24"/>
          <w:lang w:val="en-US"/>
        </w:rPr>
        <w:t>The treaty of the East African Community (EAC)</w:t>
      </w:r>
    </w:p>
    <w:p w:rsidR="00222D32" w:rsidRPr="00AF6B8D" w:rsidRDefault="00222D32" w:rsidP="00222D32">
      <w:pPr>
        <w:spacing w:after="0" w:line="240" w:lineRule="auto"/>
        <w:contextualSpacing/>
        <w:jc w:val="both"/>
        <w:rPr>
          <w:rFonts w:ascii="Times New Roman" w:hAnsi="Times New Roman" w:cs="Times New Roman"/>
          <w:color w:val="272627"/>
          <w:sz w:val="24"/>
          <w:szCs w:val="24"/>
          <w:lang w:val="en-US"/>
        </w:rPr>
      </w:pPr>
      <w:r w:rsidRPr="00AF6B8D">
        <w:rPr>
          <w:rFonts w:ascii="Times New Roman" w:hAnsi="Times New Roman" w:cs="Times New Roman"/>
          <w:color w:val="272627"/>
          <w:sz w:val="24"/>
          <w:szCs w:val="24"/>
          <w:lang w:val="en-US"/>
        </w:rPr>
        <w:t>The Common Market for Eastern and Southern Africa (COMESA)</w:t>
      </w:r>
    </w:p>
    <w:p w:rsidR="00222D32" w:rsidRPr="00AF6B8D" w:rsidRDefault="00222D32" w:rsidP="00222D32">
      <w:pPr>
        <w:spacing w:after="0" w:line="240" w:lineRule="auto"/>
        <w:contextualSpacing/>
        <w:jc w:val="both"/>
        <w:rPr>
          <w:rFonts w:ascii="Times New Roman" w:hAnsi="Times New Roman" w:cs="Times New Roman"/>
          <w:color w:val="272627"/>
          <w:sz w:val="24"/>
          <w:szCs w:val="24"/>
          <w:lang w:val="en-US"/>
        </w:rPr>
      </w:pPr>
      <w:r w:rsidRPr="00AF6B8D">
        <w:rPr>
          <w:rFonts w:ascii="Times New Roman" w:hAnsi="Times New Roman" w:cs="Times New Roman"/>
          <w:color w:val="272627"/>
          <w:sz w:val="24"/>
          <w:szCs w:val="24"/>
          <w:lang w:val="en-US"/>
        </w:rPr>
        <w:t>The Southern Africa Development Community (SADC)</w:t>
      </w:r>
    </w:p>
    <w:p w:rsidR="00222D32" w:rsidRPr="00AF6B8D" w:rsidRDefault="00222D32" w:rsidP="00222D32">
      <w:pPr>
        <w:spacing w:after="0" w:line="240" w:lineRule="auto"/>
        <w:contextualSpacing/>
        <w:jc w:val="both"/>
        <w:rPr>
          <w:rFonts w:ascii="Times New Roman" w:hAnsi="Times New Roman" w:cs="Times New Roman"/>
          <w:color w:val="272627"/>
          <w:sz w:val="24"/>
          <w:szCs w:val="24"/>
          <w:lang w:val="en-US"/>
        </w:rPr>
      </w:pPr>
      <w:r w:rsidRPr="00AF6B8D">
        <w:rPr>
          <w:rFonts w:ascii="Times New Roman" w:hAnsi="Times New Roman" w:cs="Times New Roman"/>
          <w:color w:val="272627"/>
          <w:sz w:val="24"/>
          <w:szCs w:val="24"/>
          <w:lang w:val="en-US"/>
        </w:rPr>
        <w:t>The Indian Ocean Rim-Association for Regional Cooperation (IOR-ARC)</w:t>
      </w:r>
    </w:p>
    <w:p w:rsidR="00222D32" w:rsidRPr="00A30F5A" w:rsidRDefault="00222D32" w:rsidP="00222D32">
      <w:pPr>
        <w:spacing w:after="0" w:line="240" w:lineRule="auto"/>
        <w:contextualSpacing/>
        <w:jc w:val="both"/>
        <w:rPr>
          <w:rFonts w:ascii="Times New Roman" w:hAnsi="Times New Roman" w:cs="Times New Roman"/>
          <w:color w:val="272627"/>
          <w:sz w:val="24"/>
          <w:szCs w:val="24"/>
          <w:u w:val="single"/>
          <w:lang w:val="en-US"/>
        </w:rPr>
      </w:pPr>
    </w:p>
    <w:p w:rsidR="00222D32" w:rsidRPr="00A30F5A" w:rsidRDefault="00222D32" w:rsidP="00222D32">
      <w:pPr>
        <w:spacing w:after="0" w:line="240" w:lineRule="auto"/>
        <w:contextualSpacing/>
        <w:jc w:val="both"/>
        <w:rPr>
          <w:rFonts w:ascii="Times New Roman" w:hAnsi="Times New Roman" w:cs="Times New Roman"/>
          <w:color w:val="272627"/>
          <w:sz w:val="24"/>
          <w:szCs w:val="24"/>
          <w:lang w:val="en-US"/>
        </w:rPr>
      </w:pPr>
      <w:r w:rsidRPr="00A30F5A">
        <w:rPr>
          <w:rFonts w:ascii="Times New Roman" w:hAnsi="Times New Roman" w:cs="Times New Roman"/>
          <w:color w:val="272627"/>
          <w:sz w:val="24"/>
          <w:szCs w:val="24"/>
          <w:lang w:val="en-US"/>
        </w:rPr>
        <w:t xml:space="preserve">The </w:t>
      </w:r>
      <w:r w:rsidRPr="00A30F5A">
        <w:rPr>
          <w:rFonts w:ascii="Times New Roman" w:hAnsi="Times New Roman" w:cs="Times New Roman"/>
          <w:color w:val="272627"/>
          <w:sz w:val="24"/>
          <w:szCs w:val="24"/>
          <w:u w:val="single"/>
          <w:lang w:val="en-US"/>
        </w:rPr>
        <w:t>Asia-Pacific Fishery Commission</w:t>
      </w:r>
      <w:r w:rsidRPr="00A30F5A">
        <w:rPr>
          <w:rFonts w:ascii="Times New Roman" w:hAnsi="Times New Roman" w:cs="Times New Roman"/>
          <w:color w:val="272627"/>
          <w:sz w:val="24"/>
          <w:szCs w:val="24"/>
          <w:lang w:val="en-US"/>
        </w:rPr>
        <w:t xml:space="preserve"> (APFIC)</w:t>
      </w:r>
    </w:p>
    <w:p w:rsidR="00222D32" w:rsidRDefault="00222D32" w:rsidP="00222D32">
      <w:pPr>
        <w:spacing w:after="0" w:line="240" w:lineRule="auto"/>
        <w:contextualSpacing/>
        <w:jc w:val="both"/>
        <w:rPr>
          <w:rFonts w:ascii="Times New Roman" w:hAnsi="Times New Roman" w:cs="Times New Roman"/>
          <w:color w:val="272627"/>
          <w:sz w:val="24"/>
          <w:szCs w:val="24"/>
          <w:u w:val="single"/>
          <w:lang w:val="en-US"/>
        </w:rPr>
      </w:pPr>
    </w:p>
    <w:p w:rsidR="00222D32" w:rsidRPr="00A30F5A" w:rsidRDefault="00222D32" w:rsidP="00222D32">
      <w:pPr>
        <w:spacing w:after="0" w:line="240" w:lineRule="auto"/>
        <w:contextualSpacing/>
        <w:jc w:val="both"/>
        <w:rPr>
          <w:rFonts w:ascii="Times New Roman" w:hAnsi="Times New Roman" w:cs="Times New Roman"/>
          <w:color w:val="272627"/>
          <w:sz w:val="24"/>
          <w:szCs w:val="24"/>
          <w:lang w:val="en-US"/>
        </w:rPr>
      </w:pPr>
      <w:r w:rsidRPr="00A30F5A">
        <w:rPr>
          <w:rFonts w:ascii="Times New Roman" w:hAnsi="Times New Roman" w:cs="Times New Roman"/>
          <w:color w:val="272627"/>
          <w:sz w:val="24"/>
          <w:szCs w:val="24"/>
          <w:u w:val="single"/>
          <w:lang w:val="en-US"/>
        </w:rPr>
        <w:t>The FAO Indian Ocean Tuna Commission</w:t>
      </w:r>
      <w:r w:rsidRPr="00A30F5A">
        <w:rPr>
          <w:rFonts w:ascii="Times New Roman" w:hAnsi="Times New Roman" w:cs="Times New Roman"/>
          <w:color w:val="272627"/>
          <w:sz w:val="24"/>
          <w:szCs w:val="24"/>
          <w:lang w:val="en-US"/>
        </w:rPr>
        <w:t xml:space="preserve"> (IOTC) has for purpose to conserve and manage tuna and tuna-like species that migrate into or out of the Indian Ocean, including the project area, and to encourage sustainable development of fisheries based on such stocks.</w:t>
      </w:r>
    </w:p>
    <w:p w:rsidR="00222D32" w:rsidRPr="00A30F5A" w:rsidRDefault="00222D32" w:rsidP="00222D32">
      <w:pPr>
        <w:spacing w:after="0" w:line="240" w:lineRule="auto"/>
        <w:contextualSpacing/>
        <w:jc w:val="both"/>
        <w:rPr>
          <w:rFonts w:ascii="Times New Roman" w:hAnsi="Times New Roman" w:cs="Times New Roman"/>
          <w:color w:val="272627"/>
          <w:sz w:val="24"/>
          <w:szCs w:val="24"/>
          <w:lang w:val="en-US"/>
        </w:rPr>
      </w:pPr>
      <w:proofErr w:type="gramStart"/>
      <w:r w:rsidRPr="00A30F5A">
        <w:rPr>
          <w:rFonts w:ascii="Times New Roman" w:hAnsi="Times New Roman" w:cs="Times New Roman"/>
          <w:color w:val="272627"/>
          <w:sz w:val="24"/>
          <w:szCs w:val="24"/>
          <w:u w:val="single"/>
          <w:lang w:val="en-US"/>
        </w:rPr>
        <w:t>The FAO Southern Indian Ocean Fisheries Agreement</w:t>
      </w:r>
      <w:r w:rsidRPr="00A30F5A">
        <w:rPr>
          <w:rFonts w:ascii="Times New Roman" w:hAnsi="Times New Roman" w:cs="Times New Roman"/>
          <w:color w:val="272627"/>
          <w:sz w:val="24"/>
          <w:szCs w:val="24"/>
          <w:lang w:val="en-US"/>
        </w:rPr>
        <w:t xml:space="preserve"> (SIOFA).</w:t>
      </w:r>
      <w:proofErr w:type="gramEnd"/>
      <w:r w:rsidRPr="00A30F5A">
        <w:rPr>
          <w:rFonts w:ascii="Times New Roman" w:hAnsi="Times New Roman" w:cs="Times New Roman"/>
          <w:color w:val="272627"/>
          <w:sz w:val="24"/>
          <w:szCs w:val="24"/>
          <w:lang w:val="en-US"/>
        </w:rPr>
        <w:t xml:space="preserve"> </w:t>
      </w:r>
    </w:p>
    <w:p w:rsidR="00222D32" w:rsidRPr="00A30F5A" w:rsidRDefault="004F29B4" w:rsidP="00222D32">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FAO/SWIOFC South W</w:t>
      </w:r>
      <w:r w:rsidR="00222D32" w:rsidRPr="00A30F5A">
        <w:rPr>
          <w:rFonts w:ascii="Times New Roman" w:hAnsi="Times New Roman" w:cs="Times New Roman"/>
          <w:sz w:val="24"/>
          <w:szCs w:val="24"/>
          <w:lang w:val="en-US"/>
        </w:rPr>
        <w:t>est Indian Ocean Fisheries Commission</w:t>
      </w:r>
    </w:p>
    <w:p w:rsidR="00222D32" w:rsidRPr="00A30F5A" w:rsidRDefault="00222D32" w:rsidP="00222D32">
      <w:pPr>
        <w:spacing w:after="0" w:line="240" w:lineRule="auto"/>
        <w:contextualSpacing/>
        <w:jc w:val="both"/>
        <w:rPr>
          <w:rFonts w:ascii="Times New Roman" w:hAnsi="Times New Roman" w:cs="Times New Roman"/>
          <w:color w:val="272627"/>
          <w:sz w:val="24"/>
          <w:szCs w:val="24"/>
          <w:lang w:val="en-US"/>
        </w:rPr>
      </w:pPr>
      <w:r w:rsidRPr="00A30F5A">
        <w:rPr>
          <w:rFonts w:ascii="Times New Roman" w:hAnsi="Times New Roman" w:cs="Times New Roman"/>
          <w:color w:val="272627"/>
          <w:sz w:val="24"/>
          <w:szCs w:val="24"/>
          <w:lang w:val="en-US"/>
        </w:rPr>
        <w:t xml:space="preserve">FAO/SWIOP the South West Indian Ocean Fisheries Project </w:t>
      </w:r>
    </w:p>
    <w:p w:rsidR="00222D32" w:rsidRPr="008D4146" w:rsidRDefault="00222D32" w:rsidP="00222D32">
      <w:pPr>
        <w:autoSpaceDE w:val="0"/>
        <w:autoSpaceDN w:val="0"/>
        <w:adjustRightInd w:val="0"/>
        <w:spacing w:after="0" w:line="240" w:lineRule="auto"/>
        <w:contextualSpacing/>
        <w:rPr>
          <w:rFonts w:ascii="Times New Roman" w:hAnsi="Times New Roman" w:cs="Times New Roman"/>
          <w:sz w:val="24"/>
          <w:szCs w:val="24"/>
          <w:lang w:val="en-US"/>
        </w:rPr>
      </w:pPr>
      <w:r w:rsidRPr="00A30F5A">
        <w:rPr>
          <w:rFonts w:ascii="Times New Roman" w:hAnsi="Times New Roman" w:cs="Times New Roman"/>
          <w:sz w:val="24"/>
          <w:szCs w:val="24"/>
          <w:lang w:val="en-US"/>
        </w:rPr>
        <w:t xml:space="preserve">FAO–Distant Water Fishing Nations (DWFN), Countries that flag ships for industrial </w:t>
      </w:r>
      <w:proofErr w:type="gramStart"/>
      <w:r w:rsidRPr="00A30F5A">
        <w:rPr>
          <w:rFonts w:ascii="Times New Roman" w:hAnsi="Times New Roman" w:cs="Times New Roman"/>
          <w:sz w:val="24"/>
          <w:szCs w:val="24"/>
          <w:lang w:val="en-US"/>
        </w:rPr>
        <w:t>fishing  in</w:t>
      </w:r>
      <w:proofErr w:type="gramEnd"/>
      <w:r w:rsidRPr="00A30F5A">
        <w:rPr>
          <w:rFonts w:ascii="Times New Roman" w:hAnsi="Times New Roman" w:cs="Times New Roman"/>
          <w:sz w:val="24"/>
          <w:szCs w:val="24"/>
          <w:lang w:val="en-US"/>
        </w:rPr>
        <w:t xml:space="preserve"> the SW</w:t>
      </w:r>
      <w:r w:rsidR="004F29B4">
        <w:rPr>
          <w:rFonts w:ascii="Times New Roman" w:hAnsi="Times New Roman" w:cs="Times New Roman"/>
          <w:sz w:val="24"/>
          <w:szCs w:val="24"/>
          <w:lang w:val="en-US"/>
        </w:rPr>
        <w:t xml:space="preserve"> </w:t>
      </w:r>
      <w:r w:rsidRPr="00A30F5A">
        <w:rPr>
          <w:rFonts w:ascii="Times New Roman" w:hAnsi="Times New Roman" w:cs="Times New Roman"/>
          <w:sz w:val="24"/>
          <w:szCs w:val="24"/>
          <w:lang w:val="en-US"/>
        </w:rPr>
        <w:t xml:space="preserve">Indian Ocean, see with FAO, from the EU and the East Asian states of South Korea and Taiwan,  Australia, New Zealand, Russia.. </w:t>
      </w:r>
      <w:proofErr w:type="gramStart"/>
      <w:r w:rsidR="004F29B4">
        <w:rPr>
          <w:rFonts w:ascii="Times New Roman" w:hAnsi="Times New Roman" w:cs="Times New Roman"/>
          <w:sz w:val="24"/>
          <w:szCs w:val="24"/>
          <w:lang w:val="en-US"/>
        </w:rPr>
        <w:t>For semi-indus</w:t>
      </w:r>
      <w:r w:rsidRPr="008D4146">
        <w:rPr>
          <w:rFonts w:ascii="Times New Roman" w:hAnsi="Times New Roman" w:cs="Times New Roman"/>
          <w:sz w:val="24"/>
          <w:szCs w:val="24"/>
          <w:lang w:val="en-US"/>
        </w:rPr>
        <w:t>trial fishing (Mauritius, Seychelles, Mozambique).</w:t>
      </w:r>
      <w:proofErr w:type="gramEnd"/>
    </w:p>
    <w:p w:rsidR="00222D32" w:rsidRPr="008D4146" w:rsidRDefault="00222D32" w:rsidP="00222D32">
      <w:pPr>
        <w:autoSpaceDE w:val="0"/>
        <w:autoSpaceDN w:val="0"/>
        <w:adjustRightInd w:val="0"/>
        <w:spacing w:after="0" w:line="240" w:lineRule="auto"/>
        <w:contextualSpacing/>
        <w:rPr>
          <w:rFonts w:ascii="Times New Roman" w:hAnsi="Times New Roman" w:cs="Times New Roman"/>
          <w:sz w:val="24"/>
          <w:szCs w:val="24"/>
          <w:lang w:val="en-US"/>
        </w:rPr>
      </w:pPr>
      <w:r w:rsidRPr="008D4146">
        <w:rPr>
          <w:rFonts w:ascii="Times New Roman" w:hAnsi="Times New Roman" w:cs="Times New Roman"/>
          <w:sz w:val="24"/>
          <w:szCs w:val="24"/>
          <w:lang w:val="en-US"/>
        </w:rPr>
        <w:lastRenderedPageBreak/>
        <w:t xml:space="preserve">FAO Marine and Inland Fisheries Service (FIRF) </w:t>
      </w:r>
    </w:p>
    <w:p w:rsidR="00222D32" w:rsidRPr="00A30F5A" w:rsidRDefault="00222D32" w:rsidP="00222D32">
      <w:pPr>
        <w:pStyle w:val="Paragraphedeliste"/>
        <w:spacing w:after="0" w:line="240" w:lineRule="auto"/>
        <w:ind w:left="357" w:hanging="357"/>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FAO - Sub-Regional Office for Southern Africa (SFS)</w:t>
      </w:r>
    </w:p>
    <w:p w:rsidR="00222D32" w:rsidRPr="00A30F5A" w:rsidRDefault="00222D32" w:rsidP="00222D32">
      <w:pPr>
        <w:pStyle w:val="Paragraphedeliste"/>
        <w:spacing w:after="0" w:line="240" w:lineRule="auto"/>
        <w:ind w:left="357" w:hanging="357"/>
        <w:jc w:val="both"/>
        <w:rPr>
          <w:rFonts w:ascii="Times New Roman" w:hAnsi="Times New Roman" w:cs="Times New Roman"/>
          <w:sz w:val="24"/>
          <w:szCs w:val="24"/>
          <w:lang w:val="en-US"/>
        </w:rPr>
      </w:pPr>
    </w:p>
    <w:p w:rsidR="00222D32" w:rsidRPr="00AF6B8D" w:rsidRDefault="00222D32" w:rsidP="00222D32">
      <w:pPr>
        <w:pStyle w:val="Paragraphedeliste"/>
        <w:spacing w:after="0" w:line="240" w:lineRule="auto"/>
        <w:ind w:left="357" w:hanging="357"/>
        <w:jc w:val="both"/>
        <w:rPr>
          <w:rFonts w:ascii="Times New Roman" w:hAnsi="Times New Roman" w:cs="Times New Roman"/>
          <w:sz w:val="24"/>
          <w:szCs w:val="24"/>
          <w:lang w:val="en-US"/>
        </w:rPr>
      </w:pPr>
      <w:r w:rsidRPr="00AF6B8D">
        <w:rPr>
          <w:rFonts w:ascii="Times New Roman" w:hAnsi="Times New Roman" w:cs="Times New Roman"/>
          <w:sz w:val="24"/>
          <w:szCs w:val="24"/>
          <w:lang w:val="en-US"/>
        </w:rPr>
        <w:t>EU/</w:t>
      </w:r>
      <w:r>
        <w:rPr>
          <w:rFonts w:ascii="Times New Roman" w:hAnsi="Times New Roman" w:cs="Times New Roman"/>
          <w:sz w:val="24"/>
          <w:szCs w:val="24"/>
          <w:lang w:val="en-US"/>
        </w:rPr>
        <w:t>IOC</w:t>
      </w:r>
      <w:r w:rsidRPr="00AF6B8D">
        <w:rPr>
          <w:rFonts w:ascii="Times New Roman" w:hAnsi="Times New Roman" w:cs="Times New Roman"/>
          <w:sz w:val="24"/>
          <w:szCs w:val="24"/>
          <w:lang w:val="en-US"/>
        </w:rPr>
        <w:t xml:space="preserve"> </w:t>
      </w:r>
      <w:r>
        <w:rPr>
          <w:rFonts w:ascii="Times New Roman" w:hAnsi="Times New Roman" w:cs="Times New Roman"/>
          <w:sz w:val="24"/>
          <w:szCs w:val="24"/>
          <w:lang w:val="en-US"/>
        </w:rPr>
        <w:t>European Commission/Indian Ocean Commission</w:t>
      </w:r>
    </w:p>
    <w:p w:rsidR="00222D32" w:rsidRPr="00222D32" w:rsidRDefault="00222D32" w:rsidP="00222D32">
      <w:pPr>
        <w:pStyle w:val="Paragraphedeliste"/>
        <w:spacing w:after="0" w:line="240" w:lineRule="auto"/>
        <w:ind w:left="357" w:hanging="357"/>
        <w:jc w:val="both"/>
        <w:rPr>
          <w:rStyle w:val="Lienhypertexte"/>
          <w:lang w:val="en-US"/>
        </w:rPr>
      </w:pPr>
      <w:r w:rsidRPr="0053656A">
        <w:rPr>
          <w:rFonts w:ascii="Times New Roman" w:hAnsi="Times New Roman" w:cs="Times New Roman"/>
          <w:sz w:val="24"/>
          <w:szCs w:val="24"/>
          <w:lang w:val="en-US"/>
        </w:rPr>
        <w:t xml:space="preserve">EU EEAS Indian Ocean </w:t>
      </w:r>
    </w:p>
    <w:p w:rsidR="00222D32" w:rsidRPr="00222D32" w:rsidRDefault="00222D32" w:rsidP="00222D32">
      <w:pPr>
        <w:pStyle w:val="Paragraphedeliste"/>
        <w:spacing w:after="0" w:line="240" w:lineRule="auto"/>
        <w:ind w:left="357" w:hanging="357"/>
        <w:jc w:val="both"/>
        <w:rPr>
          <w:rStyle w:val="Lienhypertexte"/>
          <w:lang w:val="en-US"/>
        </w:rPr>
      </w:pPr>
      <w:r w:rsidRPr="0053656A">
        <w:rPr>
          <w:rFonts w:ascii="Times New Roman" w:hAnsi="Times New Roman" w:cs="Times New Roman"/>
          <w:sz w:val="24"/>
          <w:szCs w:val="24"/>
          <w:lang w:val="en-US"/>
        </w:rPr>
        <w:t>EU/FED European Development Fund</w:t>
      </w:r>
    </w:p>
    <w:p w:rsidR="00222D32" w:rsidRPr="00A30F5A" w:rsidRDefault="004F29B4" w:rsidP="00222D32">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u w:val="single"/>
          <w:lang w:val="en-US"/>
        </w:rPr>
        <w:t xml:space="preserve">EC TRANSMAP </w:t>
      </w:r>
      <w:r w:rsidR="00222D32" w:rsidRPr="008D4146">
        <w:rPr>
          <w:rFonts w:ascii="Times New Roman" w:hAnsi="Times New Roman" w:cs="Times New Roman"/>
          <w:sz w:val="24"/>
          <w:szCs w:val="24"/>
          <w:u w:val="single"/>
          <w:lang w:val="en-US"/>
        </w:rPr>
        <w:t>Transboundary Networks of Marine Protected Areas</w:t>
      </w:r>
      <w:r w:rsidR="00222D32" w:rsidRPr="00A30F5A">
        <w:rPr>
          <w:rFonts w:ascii="Times New Roman" w:hAnsi="Times New Roman" w:cs="Times New Roman"/>
          <w:sz w:val="24"/>
          <w:szCs w:val="24"/>
          <w:lang w:val="en-US"/>
        </w:rPr>
        <w:t xml:space="preserve"> for integrated conservation and sustainable </w:t>
      </w:r>
      <w:proofErr w:type="gramStart"/>
      <w:r w:rsidR="00222D32" w:rsidRPr="00A30F5A">
        <w:rPr>
          <w:rFonts w:ascii="Times New Roman" w:hAnsi="Times New Roman" w:cs="Times New Roman"/>
          <w:sz w:val="24"/>
          <w:szCs w:val="24"/>
          <w:lang w:val="en-US"/>
        </w:rPr>
        <w:t>development :</w:t>
      </w:r>
      <w:proofErr w:type="gramEnd"/>
      <w:r w:rsidR="00222D32" w:rsidRPr="00A30F5A">
        <w:rPr>
          <w:rFonts w:ascii="Times New Roman" w:hAnsi="Times New Roman" w:cs="Times New Roman"/>
          <w:sz w:val="24"/>
          <w:szCs w:val="24"/>
          <w:lang w:val="en-US"/>
        </w:rPr>
        <w:t xml:space="preserve"> biophysical, socio-economic and governance assessment in East Africa http://transmap.fc.ul.pt </w:t>
      </w:r>
    </w:p>
    <w:p w:rsidR="00222D32" w:rsidRDefault="00222D32" w:rsidP="00222D32">
      <w:pPr>
        <w:spacing w:after="0" w:line="240" w:lineRule="auto"/>
        <w:contextualSpacing/>
        <w:jc w:val="both"/>
        <w:rPr>
          <w:rFonts w:ascii="Times New Roman" w:hAnsi="Times New Roman" w:cs="Times New Roman"/>
          <w:sz w:val="24"/>
          <w:szCs w:val="24"/>
          <w:lang w:val="en-US"/>
        </w:rPr>
      </w:pP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 xml:space="preserve">Western </w:t>
      </w:r>
      <w:r w:rsidRPr="00A30F5A">
        <w:rPr>
          <w:rFonts w:ascii="Times New Roman" w:hAnsi="Times New Roman" w:cs="Times New Roman"/>
          <w:bCs/>
          <w:sz w:val="24"/>
          <w:szCs w:val="24"/>
          <w:lang w:val="en-US"/>
        </w:rPr>
        <w:t>Indian Ocean</w:t>
      </w:r>
      <w:r w:rsidRPr="00A30F5A">
        <w:rPr>
          <w:rFonts w:ascii="Times New Roman" w:hAnsi="Times New Roman" w:cs="Times New Roman"/>
          <w:sz w:val="24"/>
          <w:szCs w:val="24"/>
          <w:lang w:val="en-US"/>
        </w:rPr>
        <w:t xml:space="preserve"> region in co-operation with Sweden through SIDA (</w:t>
      </w:r>
      <w:r w:rsidRPr="00A30F5A">
        <w:rPr>
          <w:rFonts w:ascii="Times New Roman" w:hAnsi="Times New Roman" w:cs="Times New Roman"/>
          <w:bCs/>
          <w:sz w:val="24"/>
          <w:szCs w:val="24"/>
          <w:lang w:val="en-US"/>
        </w:rPr>
        <w:t>SAREC</w:t>
      </w:r>
      <w:r w:rsidRPr="00A30F5A">
        <w:rPr>
          <w:rFonts w:ascii="Times New Roman" w:hAnsi="Times New Roman" w:cs="Times New Roman"/>
          <w:sz w:val="24"/>
          <w:szCs w:val="24"/>
          <w:lang w:val="en-US"/>
        </w:rPr>
        <w:t>)</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Norwegian Agency for Development Cooperation (NORAD)</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p>
    <w:p w:rsidR="00222D32" w:rsidRPr="00A30F5A" w:rsidRDefault="00F520A4" w:rsidP="00222D32">
      <w:pPr>
        <w:pStyle w:val="Paragraphedeliste"/>
        <w:spacing w:after="0" w:line="240" w:lineRule="auto"/>
        <w:ind w:left="357" w:hanging="357"/>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00222D32" w:rsidRPr="00A30F5A">
        <w:rPr>
          <w:rFonts w:ascii="Times New Roman" w:hAnsi="Times New Roman" w:cs="Times New Roman"/>
          <w:sz w:val="24"/>
          <w:szCs w:val="24"/>
          <w:lang w:val="en-US"/>
        </w:rPr>
        <w:t xml:space="preserve">lobal Ocean Observing System (GOOS) Africa  </w:t>
      </w:r>
    </w:p>
    <w:p w:rsidR="00222D32" w:rsidRPr="00A30F5A" w:rsidRDefault="00222D32" w:rsidP="00222D32">
      <w:pPr>
        <w:pStyle w:val="Paragraphedeliste"/>
        <w:spacing w:after="0" w:line="240" w:lineRule="auto"/>
        <w:ind w:left="357" w:hanging="357"/>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Indian Ocean Observing System (IndOOS)</w:t>
      </w:r>
    </w:p>
    <w:p w:rsidR="00222D32" w:rsidRPr="00A30F5A" w:rsidRDefault="00222D32" w:rsidP="00222D32">
      <w:pPr>
        <w:pStyle w:val="Paragraphedeliste"/>
        <w:spacing w:after="0" w:line="240" w:lineRule="auto"/>
        <w:ind w:left="357" w:hanging="357"/>
        <w:jc w:val="both"/>
        <w:rPr>
          <w:rFonts w:ascii="Times New Roman" w:hAnsi="Times New Roman" w:cs="Times New Roman"/>
          <w:sz w:val="24"/>
          <w:szCs w:val="24"/>
          <w:lang w:val="en-US"/>
        </w:rPr>
      </w:pPr>
    </w:p>
    <w:p w:rsidR="00222D32" w:rsidRPr="008D4146" w:rsidRDefault="00222D32" w:rsidP="00222D32">
      <w:pPr>
        <w:spacing w:after="0" w:line="240" w:lineRule="auto"/>
        <w:jc w:val="both"/>
        <w:rPr>
          <w:rFonts w:ascii="Times New Roman" w:hAnsi="Times New Roman" w:cs="Times New Roman"/>
          <w:sz w:val="24"/>
          <w:szCs w:val="24"/>
          <w:lang w:val="en-US"/>
        </w:rPr>
      </w:pPr>
      <w:r w:rsidRPr="008D4146">
        <w:rPr>
          <w:rFonts w:ascii="Times New Roman" w:hAnsi="Times New Roman" w:cs="Times New Roman"/>
          <w:sz w:val="24"/>
          <w:szCs w:val="24"/>
          <w:lang w:val="en-US"/>
        </w:rPr>
        <w:t xml:space="preserve">UNESCO/IOC/WIO Cetacean Conservation and Research </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UNESCO</w:t>
      </w:r>
      <w:r>
        <w:rPr>
          <w:rFonts w:ascii="Times New Roman" w:hAnsi="Times New Roman" w:cs="Times New Roman"/>
          <w:sz w:val="24"/>
          <w:szCs w:val="24"/>
          <w:lang w:val="en-US"/>
        </w:rPr>
        <w:t>/IOC</w:t>
      </w:r>
      <w:r w:rsidRPr="00A30F5A">
        <w:rPr>
          <w:rFonts w:ascii="Times New Roman" w:hAnsi="Times New Roman" w:cs="Times New Roman"/>
          <w:sz w:val="24"/>
          <w:szCs w:val="24"/>
          <w:lang w:val="en-US"/>
        </w:rPr>
        <w:t xml:space="preserve">, FUST Ocean Data and Information Network for Africa-ODINAFRICA </w:t>
      </w:r>
      <w:r w:rsidRPr="00A30F5A">
        <w:rPr>
          <w:rFonts w:ascii="Times New Roman" w:hAnsi="Times New Roman" w:cs="Times New Roman"/>
          <w:vanish/>
          <w:sz w:val="24"/>
          <w:szCs w:val="24"/>
          <w:lang w:val="en-US"/>
        </w:rPr>
        <w:t xml:space="preserve">This e-mail address is being protected from spambots. You need JavaScript enabled to view it. </w:t>
      </w:r>
    </w:p>
    <w:p w:rsidR="00222D32" w:rsidRPr="00A30F5A" w:rsidRDefault="00222D32" w:rsidP="00222D32">
      <w:pPr>
        <w:spacing w:after="0" w:line="240" w:lineRule="auto"/>
        <w:contextualSpacing/>
        <w:jc w:val="both"/>
        <w:rPr>
          <w:rFonts w:ascii="Times New Roman" w:hAnsi="Times New Roman" w:cs="Times New Roman"/>
          <w:sz w:val="24"/>
          <w:szCs w:val="24"/>
          <w:u w:val="single"/>
          <w:lang w:val="en-US"/>
        </w:rPr>
      </w:pPr>
      <w:proofErr w:type="gramStart"/>
      <w:r w:rsidRPr="00A30F5A">
        <w:rPr>
          <w:rFonts w:ascii="Times New Roman" w:hAnsi="Times New Roman" w:cs="Times New Roman"/>
          <w:sz w:val="24"/>
          <w:szCs w:val="24"/>
          <w:u w:val="single"/>
          <w:lang w:val="en-US"/>
        </w:rPr>
        <w:t>ORDINAFRICA :</w:t>
      </w:r>
      <w:proofErr w:type="gramEnd"/>
      <w:r w:rsidRPr="00A30F5A">
        <w:rPr>
          <w:rFonts w:ascii="Times New Roman" w:hAnsi="Times New Roman" w:cs="Times New Roman"/>
          <w:sz w:val="24"/>
          <w:szCs w:val="24"/>
          <w:u w:val="single"/>
          <w:lang w:val="en-US"/>
        </w:rPr>
        <w:t xml:space="preserve"> </w:t>
      </w:r>
      <w:r w:rsidRPr="00A30F5A">
        <w:rPr>
          <w:rFonts w:ascii="Times New Roman" w:hAnsi="Times New Roman" w:cs="Times New Roman"/>
          <w:sz w:val="24"/>
          <w:szCs w:val="24"/>
          <w:lang w:val="en-US"/>
        </w:rPr>
        <w:t>Ocean Data and Information Network of Africa supported by the Intergovernmental Oceanographic Commission of UNESCO</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UNESCO</w:t>
      </w:r>
      <w:r>
        <w:rPr>
          <w:rFonts w:ascii="Times New Roman" w:hAnsi="Times New Roman" w:cs="Times New Roman"/>
          <w:sz w:val="24"/>
          <w:szCs w:val="24"/>
          <w:lang w:val="en-US"/>
        </w:rPr>
        <w:t>/IOC</w:t>
      </w:r>
      <w:r w:rsidRPr="00A30F5A">
        <w:rPr>
          <w:rFonts w:ascii="Times New Roman" w:hAnsi="Times New Roman" w:cs="Times New Roman"/>
          <w:sz w:val="24"/>
          <w:szCs w:val="24"/>
          <w:lang w:val="en-US"/>
        </w:rPr>
        <w:t>, the Capacity Development Programme in the Western Indian Ocean region</w:t>
      </w:r>
    </w:p>
    <w:p w:rsidR="00222D32" w:rsidRPr="00AF6B8D" w:rsidRDefault="00222D32" w:rsidP="00222D32">
      <w:pPr>
        <w:spacing w:after="0" w:line="240" w:lineRule="auto"/>
        <w:jc w:val="both"/>
        <w:rPr>
          <w:rFonts w:ascii="Times New Roman" w:hAnsi="Times New Roman" w:cs="Times New Roman"/>
          <w:sz w:val="24"/>
          <w:szCs w:val="24"/>
          <w:lang w:val="en-US"/>
        </w:rPr>
      </w:pPr>
      <w:r w:rsidRPr="00AF6B8D">
        <w:rPr>
          <w:rFonts w:ascii="Times New Roman" w:hAnsi="Times New Roman" w:cs="Times New Roman"/>
          <w:sz w:val="24"/>
          <w:szCs w:val="24"/>
          <w:lang w:val="en-US"/>
        </w:rPr>
        <w:t>UNESCO</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 xml:space="preserve">IOC </w:t>
      </w:r>
      <w:r w:rsidRPr="00AF6B8D">
        <w:rPr>
          <w:rFonts w:ascii="Times New Roman" w:hAnsi="Times New Roman" w:cs="Times New Roman"/>
          <w:sz w:val="24"/>
          <w:szCs w:val="24"/>
          <w:lang w:val="en-US"/>
        </w:rPr>
        <w:t xml:space="preserve"> ICSU</w:t>
      </w:r>
      <w:proofErr w:type="gramEnd"/>
      <w:r w:rsidRPr="00AF6B8D">
        <w:rPr>
          <w:rFonts w:ascii="Times New Roman" w:hAnsi="Times New Roman" w:cs="Times New Roman"/>
          <w:sz w:val="24"/>
          <w:szCs w:val="24"/>
          <w:lang w:val="en-US"/>
        </w:rPr>
        <w:t xml:space="preserve"> WMO Climate variability and Predictability (CLIVAR)</w:t>
      </w:r>
    </w:p>
    <w:p w:rsidR="00222D32" w:rsidRPr="00A30F5A" w:rsidRDefault="00222D32" w:rsidP="00222D32">
      <w:pPr>
        <w:pStyle w:val="Paragraphedeliste"/>
        <w:spacing w:after="0" w:line="240" w:lineRule="auto"/>
        <w:ind w:left="357" w:hanging="357"/>
        <w:jc w:val="both"/>
        <w:rPr>
          <w:rFonts w:ascii="Times New Roman" w:hAnsi="Times New Roman" w:cs="Times New Roman"/>
          <w:sz w:val="24"/>
          <w:szCs w:val="24"/>
          <w:lang w:val="en-US"/>
        </w:rPr>
      </w:pPr>
    </w:p>
    <w:p w:rsidR="00222D32" w:rsidRPr="00A30F5A" w:rsidRDefault="00222D32" w:rsidP="00222D32">
      <w:pPr>
        <w:pStyle w:val="Titre3"/>
        <w:spacing w:before="0" w:line="240" w:lineRule="auto"/>
        <w:contextualSpacing/>
        <w:jc w:val="both"/>
        <w:rPr>
          <w:rFonts w:ascii="Times New Roman" w:hAnsi="Times New Roman" w:cs="Times New Roman"/>
          <w:b w:val="0"/>
          <w:color w:val="auto"/>
          <w:sz w:val="24"/>
          <w:szCs w:val="24"/>
          <w:lang w:val="en-US"/>
        </w:rPr>
      </w:pPr>
      <w:r w:rsidRPr="00A30F5A">
        <w:rPr>
          <w:rFonts w:ascii="Times New Roman" w:hAnsi="Times New Roman" w:cs="Times New Roman"/>
          <w:b w:val="0"/>
          <w:color w:val="auto"/>
          <w:sz w:val="24"/>
          <w:szCs w:val="24"/>
          <w:lang w:val="en-US"/>
        </w:rPr>
        <w:t xml:space="preserve">WIOFISH WB/ORI </w:t>
      </w:r>
      <w:r>
        <w:rPr>
          <w:rFonts w:ascii="Times New Roman" w:hAnsi="Times New Roman" w:cs="Times New Roman"/>
          <w:b w:val="0"/>
          <w:color w:val="auto"/>
          <w:sz w:val="24"/>
          <w:szCs w:val="24"/>
          <w:lang w:val="en-US"/>
        </w:rPr>
        <w:t>West Indian Fish Database</w:t>
      </w:r>
    </w:p>
    <w:p w:rsidR="00222D32" w:rsidRDefault="00222D32" w:rsidP="00222D32">
      <w:pPr>
        <w:pStyle w:val="Titre3"/>
        <w:spacing w:before="0" w:line="240" w:lineRule="auto"/>
        <w:contextualSpacing/>
        <w:jc w:val="both"/>
        <w:rPr>
          <w:rFonts w:ascii="Times New Roman" w:eastAsiaTheme="minorEastAsia" w:hAnsi="Times New Roman" w:cs="Times New Roman"/>
          <w:b w:val="0"/>
          <w:bCs w:val="0"/>
          <w:color w:val="auto"/>
          <w:sz w:val="24"/>
          <w:szCs w:val="24"/>
          <w:lang w:val="en-US"/>
        </w:rPr>
      </w:pPr>
    </w:p>
    <w:p w:rsidR="00222D32" w:rsidRPr="00A30F5A" w:rsidRDefault="00222D32" w:rsidP="00222D32">
      <w:pPr>
        <w:pStyle w:val="Titre3"/>
        <w:spacing w:before="0" w:line="240" w:lineRule="auto"/>
        <w:contextualSpacing/>
        <w:jc w:val="both"/>
        <w:rPr>
          <w:rFonts w:ascii="Times New Roman" w:hAnsi="Times New Roman" w:cs="Times New Roman"/>
          <w:b w:val="0"/>
          <w:color w:val="auto"/>
          <w:sz w:val="24"/>
          <w:szCs w:val="24"/>
          <w:lang w:val="en-US"/>
        </w:rPr>
      </w:pPr>
      <w:r w:rsidRPr="00A30F5A">
        <w:rPr>
          <w:rFonts w:ascii="Times New Roman" w:hAnsi="Times New Roman" w:cs="Times New Roman"/>
          <w:b w:val="0"/>
          <w:color w:val="auto"/>
          <w:sz w:val="24"/>
          <w:szCs w:val="24"/>
          <w:u w:val="single"/>
          <w:lang w:val="en-US"/>
        </w:rPr>
        <w:t>ACEP:</w:t>
      </w:r>
      <w:r w:rsidRPr="00A30F5A">
        <w:rPr>
          <w:rFonts w:ascii="Times New Roman" w:hAnsi="Times New Roman" w:cs="Times New Roman"/>
          <w:b w:val="0"/>
          <w:color w:val="auto"/>
          <w:sz w:val="24"/>
          <w:szCs w:val="24"/>
          <w:lang w:val="en-US"/>
        </w:rPr>
        <w:t xml:space="preserve"> The African Coelacanth Ecosystem Programme (ACEP) is nested within the South African Institute for Aquatic Biodiversity (SAIAB). Its main goals are to generate new ecological knowledge about the marine environment of southern Africa, provide recommendations for conservation and management strategies, build capacity and promote public awareness.</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p>
    <w:p w:rsidR="00222D32" w:rsidRPr="00AF6B8D" w:rsidRDefault="00222D32" w:rsidP="00222D32">
      <w:pPr>
        <w:spacing w:after="0" w:line="240" w:lineRule="auto"/>
        <w:jc w:val="both"/>
        <w:rPr>
          <w:rFonts w:ascii="Times New Roman" w:hAnsi="Times New Roman" w:cs="Times New Roman"/>
          <w:sz w:val="24"/>
          <w:szCs w:val="24"/>
          <w:lang w:val="en-US"/>
        </w:rPr>
      </w:pPr>
      <w:r w:rsidRPr="00AF6B8D">
        <w:rPr>
          <w:rFonts w:ascii="Times New Roman" w:hAnsi="Times New Roman" w:cs="Times New Roman"/>
          <w:sz w:val="24"/>
          <w:szCs w:val="24"/>
          <w:lang w:val="en-US"/>
        </w:rPr>
        <w:t xml:space="preserve">JICA Indian Ocean Japanese International Cooperation Agency </w:t>
      </w:r>
    </w:p>
    <w:p w:rsidR="00222D32" w:rsidRDefault="00222D32" w:rsidP="00222D32">
      <w:pPr>
        <w:pStyle w:val="Paragraphedeliste"/>
        <w:spacing w:after="0" w:line="240" w:lineRule="auto"/>
        <w:ind w:left="357" w:hanging="357"/>
        <w:jc w:val="both"/>
        <w:rPr>
          <w:rFonts w:ascii="Times New Roman" w:hAnsi="Times New Roman" w:cs="Times New Roman"/>
          <w:sz w:val="24"/>
          <w:szCs w:val="24"/>
          <w:lang w:val="en-US"/>
        </w:rPr>
      </w:pPr>
    </w:p>
    <w:p w:rsidR="00222D32" w:rsidRPr="00AF6B8D" w:rsidRDefault="00222D32" w:rsidP="00222D32">
      <w:pPr>
        <w:pStyle w:val="Paragraphedeliste"/>
        <w:spacing w:after="0" w:line="240" w:lineRule="auto"/>
        <w:ind w:left="357" w:hanging="357"/>
        <w:jc w:val="both"/>
        <w:rPr>
          <w:rFonts w:ascii="Times New Roman" w:hAnsi="Times New Roman" w:cs="Times New Roman"/>
          <w:sz w:val="24"/>
          <w:szCs w:val="24"/>
          <w:lang w:val="en-US"/>
        </w:rPr>
      </w:pPr>
      <w:r w:rsidRPr="00AF6B8D">
        <w:rPr>
          <w:rFonts w:ascii="Times New Roman" w:hAnsi="Times New Roman" w:cs="Times New Roman"/>
          <w:sz w:val="24"/>
          <w:szCs w:val="24"/>
          <w:lang w:val="en-US"/>
        </w:rPr>
        <w:t>IOS Indian Ocean Whale Sanctuary</w:t>
      </w:r>
    </w:p>
    <w:p w:rsidR="00222D32" w:rsidRPr="00AF6B8D" w:rsidRDefault="00222D32" w:rsidP="00222D32">
      <w:pPr>
        <w:spacing w:after="0" w:line="240" w:lineRule="auto"/>
        <w:contextualSpacing/>
        <w:jc w:val="both"/>
        <w:rPr>
          <w:rFonts w:ascii="Times New Roman" w:hAnsi="Times New Roman" w:cs="Times New Roman"/>
          <w:sz w:val="24"/>
          <w:szCs w:val="24"/>
          <w:u w:val="single"/>
          <w:lang w:val="en-US"/>
        </w:rPr>
      </w:pP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 xml:space="preserve">WWF/COI Marine protected areas network of the Indian Ocean Commission </w:t>
      </w:r>
    </w:p>
    <w:p w:rsidR="00222D32" w:rsidRPr="00AF6B8D" w:rsidRDefault="00222D32" w:rsidP="00222D32">
      <w:pPr>
        <w:spacing w:after="0" w:line="240" w:lineRule="auto"/>
        <w:contextualSpacing/>
        <w:jc w:val="both"/>
        <w:rPr>
          <w:rFonts w:ascii="Times New Roman" w:hAnsi="Times New Roman" w:cs="Times New Roman"/>
          <w:sz w:val="24"/>
          <w:szCs w:val="24"/>
          <w:u w:val="single"/>
          <w:lang w:val="en-US"/>
        </w:rPr>
      </w:pPr>
    </w:p>
    <w:p w:rsidR="00222D32" w:rsidRPr="00EE3013" w:rsidRDefault="00222D32" w:rsidP="00222D32">
      <w:pPr>
        <w:spacing w:line="240" w:lineRule="auto"/>
        <w:contextualSpacing/>
        <w:jc w:val="both"/>
        <w:rPr>
          <w:rFonts w:ascii="Times New Roman" w:hAnsi="Times New Roman" w:cs="Times New Roman"/>
          <w:b/>
          <w:sz w:val="24"/>
          <w:szCs w:val="24"/>
          <w:u w:val="single"/>
          <w:lang w:val="en-US"/>
        </w:rPr>
      </w:pPr>
      <w:r w:rsidRPr="00EE3013">
        <w:rPr>
          <w:rFonts w:ascii="Times New Roman" w:hAnsi="Times New Roman" w:cs="Times New Roman"/>
          <w:b/>
          <w:sz w:val="24"/>
          <w:szCs w:val="24"/>
          <w:u w:val="single"/>
          <w:lang w:val="en-US"/>
        </w:rPr>
        <w:t>COUNTRIES OF THE WESTERN INDIAN OCEAN</w:t>
      </w:r>
    </w:p>
    <w:p w:rsidR="00222D32" w:rsidRPr="00A30F5A" w:rsidRDefault="00222D32" w:rsidP="00222D32">
      <w:pPr>
        <w:spacing w:line="240" w:lineRule="auto"/>
        <w:contextualSpacing/>
        <w:jc w:val="both"/>
        <w:rPr>
          <w:rFonts w:ascii="Times New Roman" w:hAnsi="Times New Roman" w:cs="Times New Roman"/>
          <w:sz w:val="24"/>
          <w:szCs w:val="24"/>
          <w:u w:val="single"/>
          <w:lang w:val="en-US"/>
        </w:rPr>
      </w:pPr>
    </w:p>
    <w:p w:rsidR="00222D32" w:rsidRPr="00EE3013" w:rsidRDefault="004F29B4" w:rsidP="00222D32">
      <w:pPr>
        <w:spacing w:line="240" w:lineRule="auto"/>
        <w:ind w:left="567"/>
        <w:contextualSpacing/>
        <w:jc w:val="both"/>
        <w:rPr>
          <w:rFonts w:ascii="Times New Roman" w:hAnsi="Times New Roman" w:cs="Times New Roman"/>
          <w:b/>
          <w:sz w:val="24"/>
          <w:szCs w:val="24"/>
        </w:rPr>
      </w:pPr>
      <w:r w:rsidRPr="00EE3013">
        <w:rPr>
          <w:rFonts w:ascii="Times New Roman" w:hAnsi="Times New Roman" w:cs="Times New Roman"/>
          <w:b/>
          <w:sz w:val="24"/>
          <w:szCs w:val="24"/>
          <w:u w:val="single"/>
        </w:rPr>
        <w:t xml:space="preserve">FIR </w:t>
      </w:r>
      <w:r w:rsidR="00222D32" w:rsidRPr="00EE3013">
        <w:rPr>
          <w:rFonts w:ascii="Times New Roman" w:hAnsi="Times New Roman" w:cs="Times New Roman"/>
          <w:b/>
          <w:sz w:val="24"/>
          <w:szCs w:val="24"/>
          <w:u w:val="single"/>
        </w:rPr>
        <w:t>Comoros,</w:t>
      </w:r>
      <w:r w:rsidR="00222D32" w:rsidRPr="00EE3013">
        <w:rPr>
          <w:rFonts w:ascii="Times New Roman" w:hAnsi="Times New Roman" w:cs="Times New Roman"/>
          <w:b/>
          <w:sz w:val="24"/>
          <w:szCs w:val="24"/>
        </w:rPr>
        <w:t xml:space="preserve"> </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Direction General de l’Environnement (DGE),</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Ministère des Pêches, du Développement rural, de l’Artisanat et de l’Environnement (MPDAE)</w:t>
      </w:r>
    </w:p>
    <w:p w:rsidR="00222D32"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 xml:space="preserve">Association d’Intervention pour le Développement et l’Environnement (AIDE) </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 xml:space="preserve">Centre national de Données Océanographiques des Comores (CNDOC) </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Centre National de Documentation et de Recherche (CNDRS)</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Institut National de Recherche pour l’Agriculture, la Pêche et l’Environnement (INRAPE)</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Université des Comores</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Direction Nationale des Ressources Halieutiques (Comores)</w:t>
      </w:r>
    </w:p>
    <w:p w:rsidR="00222D32" w:rsidRPr="00A30F5A" w:rsidRDefault="00222D32" w:rsidP="00222D32">
      <w:pPr>
        <w:spacing w:after="0" w:line="240" w:lineRule="auto"/>
        <w:ind w:firstLine="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lastRenderedPageBreak/>
        <w:t xml:space="preserve">APG Association for the Preservation of Gombessa </w:t>
      </w:r>
      <w:proofErr w:type="gramStart"/>
      <w:r w:rsidRPr="00A30F5A">
        <w:rPr>
          <w:rFonts w:ascii="Times New Roman" w:hAnsi="Times New Roman" w:cs="Times New Roman"/>
          <w:sz w:val="24"/>
          <w:szCs w:val="24"/>
          <w:lang w:val="en-US"/>
        </w:rPr>
        <w:t>( the</w:t>
      </w:r>
      <w:proofErr w:type="gramEnd"/>
      <w:r w:rsidRPr="00A30F5A">
        <w:rPr>
          <w:rFonts w:ascii="Times New Roman" w:hAnsi="Times New Roman" w:cs="Times New Roman"/>
          <w:sz w:val="24"/>
          <w:szCs w:val="24"/>
          <w:lang w:val="en-US"/>
        </w:rPr>
        <w:t xml:space="preserve"> Coelacanth) </w:t>
      </w:r>
    </w:p>
    <w:p w:rsidR="00222D32" w:rsidRPr="00A30F5A" w:rsidRDefault="00222D32" w:rsidP="00222D32">
      <w:pPr>
        <w:spacing w:after="0" w:line="240" w:lineRule="auto"/>
        <w:ind w:firstLine="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UNDP, Comor</w:t>
      </w:r>
      <w:r>
        <w:rPr>
          <w:rFonts w:ascii="Times New Roman" w:hAnsi="Times New Roman" w:cs="Times New Roman"/>
          <w:sz w:val="24"/>
          <w:szCs w:val="24"/>
          <w:lang w:val="en-US"/>
        </w:rPr>
        <w:t>e</w:t>
      </w:r>
      <w:r w:rsidRPr="00A30F5A">
        <w:rPr>
          <w:rFonts w:ascii="Times New Roman" w:hAnsi="Times New Roman" w:cs="Times New Roman"/>
          <w:sz w:val="24"/>
          <w:szCs w:val="24"/>
          <w:lang w:val="en-US"/>
        </w:rPr>
        <w:t>s</w:t>
      </w:r>
    </w:p>
    <w:p w:rsidR="00222D32" w:rsidRPr="00A30F5A" w:rsidRDefault="00222D32" w:rsidP="00222D32">
      <w:pPr>
        <w:spacing w:line="240" w:lineRule="auto"/>
        <w:contextualSpacing/>
        <w:jc w:val="both"/>
        <w:rPr>
          <w:rFonts w:ascii="Times New Roman" w:hAnsi="Times New Roman" w:cs="Times New Roman"/>
          <w:sz w:val="24"/>
          <w:szCs w:val="24"/>
          <w:lang w:val="en-US"/>
        </w:rPr>
      </w:pPr>
    </w:p>
    <w:p w:rsidR="00222D32" w:rsidRPr="00A30F5A" w:rsidRDefault="00222D32" w:rsidP="00222D32">
      <w:pPr>
        <w:spacing w:line="240" w:lineRule="auto"/>
        <w:ind w:firstLine="567"/>
        <w:contextualSpacing/>
        <w:jc w:val="both"/>
        <w:rPr>
          <w:rFonts w:ascii="Times New Roman" w:hAnsi="Times New Roman" w:cs="Times New Roman"/>
          <w:sz w:val="24"/>
          <w:szCs w:val="24"/>
          <w:u w:val="single"/>
          <w:lang w:val="en-US"/>
        </w:rPr>
      </w:pPr>
      <w:r w:rsidRPr="00EE3013">
        <w:rPr>
          <w:rFonts w:ascii="Times New Roman" w:hAnsi="Times New Roman" w:cs="Times New Roman"/>
          <w:b/>
          <w:sz w:val="24"/>
          <w:szCs w:val="24"/>
          <w:u w:val="single"/>
          <w:lang w:val="en-US"/>
        </w:rPr>
        <w:t>Mauritius</w:t>
      </w:r>
      <w:r w:rsidRPr="00A30F5A">
        <w:rPr>
          <w:rFonts w:ascii="Times New Roman" w:hAnsi="Times New Roman" w:cs="Times New Roman"/>
          <w:sz w:val="24"/>
          <w:szCs w:val="24"/>
          <w:u w:val="single"/>
          <w:lang w:val="en-US"/>
        </w:rPr>
        <w:t xml:space="preserve">, </w:t>
      </w:r>
    </w:p>
    <w:p w:rsidR="00222D32" w:rsidRPr="00A30F5A" w:rsidRDefault="00222D32" w:rsidP="00222D32">
      <w:pPr>
        <w:spacing w:line="240" w:lineRule="auto"/>
        <w:ind w:left="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Albion Fisheries Research Center (AFRC)</w:t>
      </w:r>
    </w:p>
    <w:p w:rsidR="00222D32" w:rsidRPr="00A30F5A" w:rsidRDefault="00222D32" w:rsidP="00222D32">
      <w:pPr>
        <w:spacing w:line="240" w:lineRule="auto"/>
        <w:ind w:left="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Ministry of Environment and Sustainable Development</w:t>
      </w:r>
    </w:p>
    <w:p w:rsidR="00222D32" w:rsidRPr="00A30F5A" w:rsidRDefault="00222D32" w:rsidP="00222D32">
      <w:pPr>
        <w:spacing w:line="240" w:lineRule="auto"/>
        <w:ind w:left="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Ministry of Fisheries</w:t>
      </w:r>
    </w:p>
    <w:p w:rsidR="00222D32" w:rsidRPr="00A30F5A" w:rsidRDefault="00222D32" w:rsidP="00222D32">
      <w:pPr>
        <w:spacing w:line="240" w:lineRule="auto"/>
        <w:ind w:left="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Mauritius Oceanography Institute (MOI)</w:t>
      </w:r>
    </w:p>
    <w:p w:rsidR="00222D32" w:rsidRPr="00A30F5A" w:rsidRDefault="00222D32" w:rsidP="00222D32">
      <w:pPr>
        <w:spacing w:line="240" w:lineRule="auto"/>
        <w:ind w:left="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University of Mauritius</w:t>
      </w:r>
    </w:p>
    <w:p w:rsidR="00222D32" w:rsidRPr="00A30F5A" w:rsidRDefault="00222D32" w:rsidP="00222D32">
      <w:pPr>
        <w:spacing w:line="240" w:lineRule="auto"/>
        <w:ind w:left="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Institute of Marine Research, Marine Sciences Department</w:t>
      </w:r>
    </w:p>
    <w:p w:rsidR="00222D32" w:rsidRPr="0053656A" w:rsidRDefault="00222D32" w:rsidP="00222D32">
      <w:pPr>
        <w:spacing w:line="240" w:lineRule="auto"/>
        <w:ind w:firstLine="567"/>
        <w:contextualSpacing/>
        <w:jc w:val="both"/>
        <w:rPr>
          <w:rFonts w:ascii="Times New Roman" w:hAnsi="Times New Roman" w:cs="Times New Roman"/>
          <w:sz w:val="24"/>
          <w:szCs w:val="24"/>
        </w:rPr>
      </w:pPr>
      <w:r w:rsidRPr="0053656A">
        <w:rPr>
          <w:rFonts w:ascii="Times New Roman" w:hAnsi="Times New Roman" w:cs="Times New Roman"/>
          <w:sz w:val="24"/>
          <w:szCs w:val="24"/>
        </w:rPr>
        <w:t>Mauritius Marine Conservation Society</w:t>
      </w:r>
    </w:p>
    <w:p w:rsidR="00222D32" w:rsidRPr="0053656A" w:rsidRDefault="00222D32" w:rsidP="00222D32">
      <w:pPr>
        <w:spacing w:line="240" w:lineRule="auto"/>
        <w:ind w:firstLine="567"/>
        <w:contextualSpacing/>
        <w:jc w:val="both"/>
        <w:rPr>
          <w:rFonts w:ascii="Times New Roman" w:hAnsi="Times New Roman" w:cs="Times New Roman"/>
          <w:sz w:val="24"/>
          <w:szCs w:val="24"/>
        </w:rPr>
      </w:pPr>
      <w:r w:rsidRPr="0053656A">
        <w:rPr>
          <w:rFonts w:ascii="Times New Roman" w:hAnsi="Times New Roman" w:cs="Times New Roman"/>
          <w:sz w:val="24"/>
          <w:szCs w:val="24"/>
        </w:rPr>
        <w:t>UNDP, Mauritius&amp;Seychelles</w:t>
      </w:r>
    </w:p>
    <w:p w:rsidR="00222D32" w:rsidRPr="0053656A" w:rsidRDefault="00222D32" w:rsidP="00222D32">
      <w:pPr>
        <w:spacing w:line="240" w:lineRule="auto"/>
        <w:ind w:left="567"/>
        <w:contextualSpacing/>
        <w:jc w:val="both"/>
        <w:rPr>
          <w:rFonts w:ascii="Times New Roman" w:hAnsi="Times New Roman" w:cs="Times New Roman"/>
          <w:sz w:val="24"/>
          <w:szCs w:val="24"/>
          <w:u w:val="single"/>
        </w:rPr>
      </w:pPr>
    </w:p>
    <w:p w:rsidR="00222D32" w:rsidRPr="0053656A" w:rsidRDefault="00222D32" w:rsidP="00222D32">
      <w:pPr>
        <w:spacing w:line="240" w:lineRule="auto"/>
        <w:ind w:left="567"/>
        <w:contextualSpacing/>
        <w:jc w:val="both"/>
        <w:rPr>
          <w:rFonts w:ascii="Times New Roman" w:hAnsi="Times New Roman" w:cs="Times New Roman"/>
          <w:sz w:val="24"/>
          <w:szCs w:val="24"/>
          <w:u w:val="single"/>
        </w:rPr>
      </w:pPr>
      <w:r w:rsidRPr="00EE3013">
        <w:rPr>
          <w:rFonts w:ascii="Times New Roman" w:hAnsi="Times New Roman" w:cs="Times New Roman"/>
          <w:b/>
          <w:sz w:val="24"/>
          <w:szCs w:val="24"/>
          <w:u w:val="single"/>
        </w:rPr>
        <w:t>Seychelles</w:t>
      </w:r>
      <w:r w:rsidRPr="0053656A">
        <w:rPr>
          <w:rFonts w:ascii="Times New Roman" w:hAnsi="Times New Roman" w:cs="Times New Roman"/>
          <w:sz w:val="24"/>
          <w:szCs w:val="24"/>
          <w:u w:val="single"/>
        </w:rPr>
        <w:t>,</w:t>
      </w:r>
    </w:p>
    <w:p w:rsidR="00222D32" w:rsidRPr="0053656A" w:rsidRDefault="00222D32" w:rsidP="00222D32">
      <w:pPr>
        <w:spacing w:line="240" w:lineRule="auto"/>
        <w:ind w:left="567"/>
        <w:contextualSpacing/>
        <w:jc w:val="both"/>
        <w:rPr>
          <w:rFonts w:ascii="Times New Roman" w:hAnsi="Times New Roman" w:cs="Times New Roman"/>
          <w:sz w:val="24"/>
          <w:szCs w:val="24"/>
        </w:rPr>
      </w:pPr>
      <w:r w:rsidRPr="0053656A">
        <w:rPr>
          <w:rFonts w:ascii="Times New Roman" w:hAnsi="Times New Roman" w:cs="Times New Roman"/>
          <w:sz w:val="24"/>
          <w:szCs w:val="24"/>
        </w:rPr>
        <w:t>Seychelles Fishing Authority (SFA)</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Institut National de Recherche pour l’Agriculture, la Pêche et l’Environnement (INRAPE)</w:t>
      </w:r>
    </w:p>
    <w:p w:rsidR="00222D32" w:rsidRPr="00A30F5A" w:rsidRDefault="00222D32" w:rsidP="00222D32">
      <w:pPr>
        <w:spacing w:line="240" w:lineRule="auto"/>
        <w:ind w:left="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Marine Research Center (MRC)</w:t>
      </w:r>
    </w:p>
    <w:p w:rsidR="00222D32" w:rsidRPr="00A30F5A" w:rsidRDefault="00222D32" w:rsidP="00222D32">
      <w:pPr>
        <w:spacing w:line="240" w:lineRule="auto"/>
        <w:ind w:left="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Seychelles Maritime Administration (SMA)</w:t>
      </w:r>
    </w:p>
    <w:p w:rsidR="00222D32" w:rsidRPr="00A30F5A" w:rsidRDefault="00222D32" w:rsidP="00222D32">
      <w:pPr>
        <w:spacing w:line="240" w:lineRule="auto"/>
        <w:ind w:left="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Ministry of Environment, Natural resources and Transport, department of Environment</w:t>
      </w:r>
    </w:p>
    <w:p w:rsidR="00222D32" w:rsidRPr="00086CAC" w:rsidRDefault="00222D32" w:rsidP="00222D32">
      <w:pPr>
        <w:spacing w:line="240" w:lineRule="auto"/>
        <w:ind w:left="567"/>
        <w:contextualSpacing/>
        <w:jc w:val="both"/>
        <w:rPr>
          <w:rFonts w:ascii="Times New Roman" w:hAnsi="Times New Roman" w:cs="Times New Roman"/>
          <w:sz w:val="24"/>
          <w:szCs w:val="24"/>
          <w:lang w:val="en-US"/>
        </w:rPr>
      </w:pPr>
      <w:r w:rsidRPr="00086CAC">
        <w:rPr>
          <w:rFonts w:ascii="Times New Roman" w:hAnsi="Times New Roman" w:cs="Times New Roman"/>
          <w:sz w:val="24"/>
          <w:szCs w:val="24"/>
          <w:lang w:val="en-US"/>
        </w:rPr>
        <w:t>Ministry of Agriculture and Marine resources</w:t>
      </w:r>
    </w:p>
    <w:p w:rsidR="00222D32" w:rsidRPr="00086CAC" w:rsidRDefault="00222D32" w:rsidP="00222D32">
      <w:pPr>
        <w:spacing w:line="240" w:lineRule="auto"/>
        <w:ind w:left="567"/>
        <w:contextualSpacing/>
        <w:jc w:val="both"/>
        <w:rPr>
          <w:rStyle w:val="Lienhypertexte"/>
          <w:sz w:val="24"/>
          <w:szCs w:val="24"/>
          <w:u w:val="none"/>
          <w:lang w:val="en-US"/>
        </w:rPr>
      </w:pPr>
      <w:r w:rsidRPr="00086CAC">
        <w:rPr>
          <w:rFonts w:ascii="Times New Roman" w:hAnsi="Times New Roman" w:cs="Times New Roman"/>
          <w:sz w:val="24"/>
          <w:szCs w:val="24"/>
          <w:lang w:val="en-US"/>
        </w:rPr>
        <w:t>University of Seychelles</w:t>
      </w:r>
    </w:p>
    <w:p w:rsidR="00222D32" w:rsidRPr="00086CAC" w:rsidRDefault="00222D32" w:rsidP="00222D32">
      <w:pPr>
        <w:spacing w:line="240" w:lineRule="auto"/>
        <w:ind w:left="567"/>
        <w:contextualSpacing/>
        <w:jc w:val="both"/>
        <w:rPr>
          <w:rStyle w:val="Lienhypertexte"/>
          <w:rFonts w:ascii="Times New Roman" w:hAnsi="Times New Roman" w:cs="Times New Roman"/>
          <w:color w:val="auto"/>
          <w:sz w:val="24"/>
          <w:szCs w:val="24"/>
          <w:u w:val="none"/>
          <w:lang w:val="en-US"/>
        </w:rPr>
      </w:pPr>
      <w:r w:rsidRPr="00086CAC">
        <w:rPr>
          <w:rStyle w:val="Lienhypertexte"/>
          <w:rFonts w:ascii="Times New Roman" w:hAnsi="Times New Roman" w:cs="Times New Roman"/>
          <w:color w:val="auto"/>
          <w:sz w:val="24"/>
          <w:szCs w:val="24"/>
          <w:u w:val="none"/>
          <w:lang w:val="en-US"/>
        </w:rPr>
        <w:t xml:space="preserve">IOTC Indian Ocean Tuna Commission </w:t>
      </w:r>
    </w:p>
    <w:p w:rsidR="00222D32" w:rsidRPr="00086CAC" w:rsidRDefault="00222D32" w:rsidP="00222D32">
      <w:pPr>
        <w:spacing w:line="240" w:lineRule="auto"/>
        <w:ind w:left="567"/>
        <w:contextualSpacing/>
        <w:jc w:val="both"/>
        <w:rPr>
          <w:rFonts w:ascii="Times New Roman" w:hAnsi="Times New Roman" w:cs="Times New Roman"/>
          <w:sz w:val="24"/>
          <w:szCs w:val="24"/>
        </w:rPr>
      </w:pPr>
      <w:r w:rsidRPr="00086CAC">
        <w:rPr>
          <w:rStyle w:val="Lienhypertexte"/>
          <w:rFonts w:ascii="Times New Roman" w:hAnsi="Times New Roman" w:cs="Times New Roman"/>
          <w:color w:val="auto"/>
          <w:sz w:val="24"/>
          <w:szCs w:val="24"/>
          <w:u w:val="none"/>
        </w:rPr>
        <w:t>Marine Conservation Society MCS-Seychelles</w:t>
      </w:r>
    </w:p>
    <w:p w:rsidR="00222D32" w:rsidRPr="00A30F5A" w:rsidRDefault="00222D32" w:rsidP="00222D32">
      <w:pPr>
        <w:spacing w:line="240" w:lineRule="auto"/>
        <w:ind w:left="567"/>
        <w:contextualSpacing/>
        <w:jc w:val="both"/>
        <w:rPr>
          <w:rFonts w:ascii="Times New Roman" w:hAnsi="Times New Roman" w:cs="Times New Roman"/>
          <w:sz w:val="24"/>
          <w:szCs w:val="24"/>
          <w:u w:val="single"/>
        </w:rPr>
      </w:pP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EE3013">
        <w:rPr>
          <w:rFonts w:ascii="Times New Roman" w:hAnsi="Times New Roman" w:cs="Times New Roman"/>
          <w:b/>
          <w:sz w:val="24"/>
          <w:szCs w:val="24"/>
          <w:u w:val="single"/>
        </w:rPr>
        <w:t>Madagascar</w:t>
      </w:r>
      <w:r w:rsidRPr="00A30F5A">
        <w:rPr>
          <w:rFonts w:ascii="Times New Roman" w:hAnsi="Times New Roman" w:cs="Times New Roman"/>
          <w:sz w:val="24"/>
          <w:szCs w:val="24"/>
        </w:rPr>
        <w:t xml:space="preserve">, </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Centre National de Recherche sur l’Environnement (CNRE)</w:t>
      </w:r>
    </w:p>
    <w:p w:rsidR="00222D32" w:rsidRPr="00A30F5A" w:rsidRDefault="00222D32" w:rsidP="00222D32">
      <w:pPr>
        <w:spacing w:line="240" w:lineRule="auto"/>
        <w:ind w:firstLine="567"/>
        <w:contextualSpacing/>
        <w:jc w:val="both"/>
        <w:rPr>
          <w:rFonts w:ascii="Times New Roman" w:hAnsi="Times New Roman" w:cs="Times New Roman"/>
          <w:sz w:val="24"/>
          <w:szCs w:val="24"/>
        </w:rPr>
      </w:pPr>
      <w:r w:rsidRPr="00A30F5A">
        <w:rPr>
          <w:rFonts w:ascii="Times New Roman" w:hAnsi="Times New Roman" w:cs="Times New Roman"/>
          <w:sz w:val="24"/>
          <w:szCs w:val="24"/>
        </w:rPr>
        <w:t xml:space="preserve">Office National pour l’Environnement (ONE) </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 xml:space="preserve"> Institut Halieutique et des Sciences Marines  (IHSM) </w:t>
      </w:r>
    </w:p>
    <w:p w:rsidR="00222D32" w:rsidRPr="00A30F5A" w:rsidRDefault="00222D32" w:rsidP="00222D32">
      <w:pPr>
        <w:spacing w:line="240" w:lineRule="auto"/>
        <w:ind w:firstLine="567"/>
        <w:contextualSpacing/>
        <w:jc w:val="both"/>
        <w:rPr>
          <w:rFonts w:ascii="Times New Roman" w:hAnsi="Times New Roman" w:cs="Times New Roman"/>
          <w:sz w:val="24"/>
          <w:szCs w:val="24"/>
        </w:rPr>
      </w:pPr>
      <w:r w:rsidRPr="00A30F5A">
        <w:rPr>
          <w:rFonts w:ascii="Times New Roman" w:hAnsi="Times New Roman" w:cs="Times New Roman"/>
          <w:sz w:val="24"/>
          <w:szCs w:val="24"/>
        </w:rPr>
        <w:t xml:space="preserve"> Centre National de Recherche Océanographique (CNRO)</w:t>
      </w:r>
    </w:p>
    <w:p w:rsidR="00222D32" w:rsidRPr="00A30F5A" w:rsidRDefault="00222D32" w:rsidP="00222D32">
      <w:pPr>
        <w:spacing w:line="240" w:lineRule="auto"/>
        <w:ind w:firstLine="567"/>
        <w:contextualSpacing/>
        <w:jc w:val="both"/>
        <w:rPr>
          <w:rFonts w:ascii="Times New Roman" w:hAnsi="Times New Roman" w:cs="Times New Roman"/>
          <w:sz w:val="24"/>
          <w:szCs w:val="24"/>
        </w:rPr>
      </w:pPr>
      <w:r w:rsidRPr="00A30F5A">
        <w:rPr>
          <w:rFonts w:ascii="Times New Roman" w:hAnsi="Times New Roman" w:cs="Times New Roman"/>
          <w:sz w:val="24"/>
          <w:szCs w:val="24"/>
        </w:rPr>
        <w:t>Agence Malgache pour la Pêche et l’Aquaculture (AMPA)</w:t>
      </w:r>
    </w:p>
    <w:p w:rsidR="00222D32" w:rsidRPr="00A30F5A" w:rsidRDefault="00222D32" w:rsidP="00222D32">
      <w:pPr>
        <w:spacing w:line="240" w:lineRule="auto"/>
        <w:ind w:firstLine="567"/>
        <w:contextualSpacing/>
        <w:jc w:val="both"/>
        <w:rPr>
          <w:rFonts w:ascii="Times New Roman" w:hAnsi="Times New Roman" w:cs="Times New Roman"/>
          <w:sz w:val="24"/>
          <w:szCs w:val="24"/>
        </w:rPr>
      </w:pPr>
      <w:r w:rsidRPr="00A30F5A">
        <w:rPr>
          <w:rFonts w:ascii="Times New Roman" w:hAnsi="Times New Roman" w:cs="Times New Roman"/>
          <w:sz w:val="24"/>
          <w:szCs w:val="24"/>
        </w:rPr>
        <w:t>Agence Nationale d’Appui à l’Environnement (ANAE)</w:t>
      </w:r>
    </w:p>
    <w:p w:rsidR="00222D32" w:rsidRPr="00A30F5A" w:rsidRDefault="00222D32" w:rsidP="00222D32">
      <w:pPr>
        <w:spacing w:line="240" w:lineRule="auto"/>
        <w:ind w:firstLine="567"/>
        <w:contextualSpacing/>
        <w:jc w:val="both"/>
        <w:rPr>
          <w:rFonts w:ascii="Times New Roman" w:hAnsi="Times New Roman" w:cs="Times New Roman"/>
          <w:sz w:val="24"/>
          <w:szCs w:val="24"/>
        </w:rPr>
      </w:pPr>
      <w:r w:rsidRPr="00A30F5A">
        <w:rPr>
          <w:rFonts w:ascii="Times New Roman" w:hAnsi="Times New Roman" w:cs="Times New Roman"/>
          <w:sz w:val="24"/>
          <w:szCs w:val="24"/>
        </w:rPr>
        <w:t>Agence Nationale de Gestion des Aires Protégées (ANGAP)</w:t>
      </w:r>
    </w:p>
    <w:p w:rsidR="00222D32" w:rsidRPr="00A30F5A" w:rsidRDefault="00222D32" w:rsidP="00222D32">
      <w:pPr>
        <w:spacing w:line="240" w:lineRule="auto"/>
        <w:ind w:firstLine="567"/>
        <w:contextualSpacing/>
        <w:jc w:val="both"/>
        <w:rPr>
          <w:rFonts w:ascii="Times New Roman" w:hAnsi="Times New Roman" w:cs="Times New Roman"/>
          <w:sz w:val="24"/>
          <w:szCs w:val="24"/>
        </w:rPr>
      </w:pPr>
      <w:r w:rsidRPr="00A30F5A">
        <w:rPr>
          <w:rFonts w:ascii="Times New Roman" w:hAnsi="Times New Roman" w:cs="Times New Roman"/>
          <w:sz w:val="24"/>
          <w:szCs w:val="24"/>
        </w:rPr>
        <w:t>Direction de la Pêche et des Ressources Halieutiques (DPRH)</w:t>
      </w:r>
    </w:p>
    <w:p w:rsidR="00222D32" w:rsidRPr="00A30F5A" w:rsidRDefault="00222D32" w:rsidP="00222D32">
      <w:pPr>
        <w:spacing w:line="240" w:lineRule="auto"/>
        <w:ind w:firstLine="567"/>
        <w:contextualSpacing/>
        <w:jc w:val="both"/>
        <w:rPr>
          <w:rFonts w:ascii="Times New Roman" w:hAnsi="Times New Roman" w:cs="Times New Roman"/>
          <w:sz w:val="24"/>
          <w:szCs w:val="24"/>
        </w:rPr>
      </w:pPr>
      <w:r w:rsidRPr="00A30F5A">
        <w:rPr>
          <w:rFonts w:ascii="Times New Roman" w:hAnsi="Times New Roman" w:cs="Times New Roman"/>
          <w:sz w:val="24"/>
          <w:szCs w:val="24"/>
        </w:rPr>
        <w:t>Ministère de l’Agriculture, de l’Elevage et des Pêches  (MAEP)</w:t>
      </w:r>
    </w:p>
    <w:p w:rsidR="00222D32" w:rsidRPr="00A30F5A" w:rsidRDefault="00222D32" w:rsidP="00222D32">
      <w:pPr>
        <w:spacing w:line="240" w:lineRule="auto"/>
        <w:ind w:firstLine="567"/>
        <w:contextualSpacing/>
        <w:jc w:val="both"/>
        <w:rPr>
          <w:rFonts w:ascii="Times New Roman" w:hAnsi="Times New Roman" w:cs="Times New Roman"/>
          <w:sz w:val="24"/>
          <w:szCs w:val="24"/>
        </w:rPr>
      </w:pPr>
      <w:r w:rsidRPr="00A30F5A">
        <w:rPr>
          <w:rFonts w:ascii="Times New Roman" w:hAnsi="Times New Roman" w:cs="Times New Roman"/>
          <w:sz w:val="24"/>
          <w:szCs w:val="24"/>
        </w:rPr>
        <w:t>Ministère de l’Environnement, des Eaux et Forêts (MEEF)</w:t>
      </w:r>
    </w:p>
    <w:p w:rsidR="00222D32" w:rsidRPr="00A30F5A" w:rsidRDefault="00222D32" w:rsidP="00222D32">
      <w:pPr>
        <w:spacing w:line="240" w:lineRule="auto"/>
        <w:ind w:firstLine="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Université d’Antananarivo (Madagascar)</w:t>
      </w:r>
    </w:p>
    <w:p w:rsidR="00222D32" w:rsidRPr="00A30F5A" w:rsidRDefault="00222D32" w:rsidP="00222D32">
      <w:pPr>
        <w:spacing w:line="240" w:lineRule="auto"/>
        <w:ind w:left="567"/>
        <w:contextualSpacing/>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IRD, Madagascar</w:t>
      </w:r>
    </w:p>
    <w:p w:rsidR="00222D32" w:rsidRPr="00A30F5A" w:rsidRDefault="00222D32" w:rsidP="00222D32">
      <w:pPr>
        <w:spacing w:after="0" w:line="240" w:lineRule="auto"/>
        <w:ind w:left="567"/>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WWF</w:t>
      </w:r>
      <w:proofErr w:type="gramStart"/>
      <w:r>
        <w:rPr>
          <w:rFonts w:ascii="Times New Roman" w:hAnsi="Times New Roman" w:cs="Times New Roman"/>
          <w:sz w:val="24"/>
          <w:szCs w:val="24"/>
          <w:lang w:val="en-US"/>
        </w:rPr>
        <w:t>,</w:t>
      </w:r>
      <w:r w:rsidRPr="00A30F5A">
        <w:rPr>
          <w:rFonts w:ascii="Times New Roman" w:hAnsi="Times New Roman" w:cs="Times New Roman"/>
          <w:sz w:val="24"/>
          <w:szCs w:val="24"/>
          <w:lang w:val="en-US"/>
        </w:rPr>
        <w:t>Madagascar</w:t>
      </w:r>
      <w:proofErr w:type="gramEnd"/>
      <w:r w:rsidRPr="00A30F5A">
        <w:rPr>
          <w:rFonts w:ascii="Times New Roman" w:hAnsi="Times New Roman" w:cs="Times New Roman"/>
          <w:sz w:val="24"/>
          <w:szCs w:val="24"/>
          <w:lang w:val="en-US"/>
        </w:rPr>
        <w:t xml:space="preserve"> and Western Indian Ocean Programme Office </w:t>
      </w:r>
    </w:p>
    <w:p w:rsidR="00222D32" w:rsidRPr="00005DED" w:rsidRDefault="00222D32" w:rsidP="00222D32">
      <w:pPr>
        <w:spacing w:after="0" w:line="240" w:lineRule="auto"/>
        <w:ind w:left="567"/>
        <w:contextualSpacing/>
        <w:jc w:val="both"/>
        <w:rPr>
          <w:rFonts w:ascii="Times New Roman" w:hAnsi="Times New Roman" w:cs="Times New Roman"/>
          <w:sz w:val="24"/>
          <w:szCs w:val="24"/>
          <w:lang w:val="es-ES"/>
        </w:rPr>
      </w:pPr>
      <w:r w:rsidRPr="00005DED">
        <w:rPr>
          <w:rFonts w:ascii="Times New Roman" w:hAnsi="Times New Roman" w:cs="Times New Roman"/>
          <w:sz w:val="24"/>
          <w:szCs w:val="24"/>
          <w:lang w:val="es-ES"/>
        </w:rPr>
        <w:t>UNDP, Madagascar</w:t>
      </w:r>
    </w:p>
    <w:p w:rsidR="00222D32" w:rsidRPr="00005DED" w:rsidRDefault="00222D32" w:rsidP="00222D32">
      <w:pPr>
        <w:spacing w:line="240" w:lineRule="auto"/>
        <w:ind w:left="567"/>
        <w:contextualSpacing/>
        <w:jc w:val="both"/>
        <w:rPr>
          <w:rFonts w:ascii="Times New Roman" w:hAnsi="Times New Roman" w:cs="Times New Roman"/>
          <w:sz w:val="24"/>
          <w:szCs w:val="24"/>
          <w:lang w:val="es-ES"/>
        </w:rPr>
      </w:pPr>
    </w:p>
    <w:p w:rsidR="00222D32" w:rsidRPr="00EE3013" w:rsidRDefault="00222D32" w:rsidP="00222D32">
      <w:pPr>
        <w:spacing w:line="240" w:lineRule="auto"/>
        <w:ind w:firstLine="567"/>
        <w:contextualSpacing/>
        <w:jc w:val="both"/>
        <w:rPr>
          <w:rFonts w:ascii="Times New Roman" w:hAnsi="Times New Roman" w:cs="Times New Roman"/>
          <w:b/>
          <w:sz w:val="24"/>
          <w:szCs w:val="24"/>
          <w:u w:val="single"/>
        </w:rPr>
      </w:pPr>
      <w:r w:rsidRPr="00EE3013">
        <w:rPr>
          <w:rFonts w:ascii="Times New Roman" w:hAnsi="Times New Roman" w:cs="Times New Roman"/>
          <w:b/>
          <w:sz w:val="24"/>
          <w:szCs w:val="24"/>
          <w:u w:val="single"/>
        </w:rPr>
        <w:t>Mayotte (France)</w:t>
      </w:r>
    </w:p>
    <w:p w:rsidR="00222D32" w:rsidRPr="00A30F5A" w:rsidRDefault="00222D32" w:rsidP="00222D32">
      <w:pPr>
        <w:spacing w:line="240" w:lineRule="auto"/>
        <w:ind w:firstLine="567"/>
        <w:contextualSpacing/>
        <w:jc w:val="both"/>
        <w:rPr>
          <w:rFonts w:ascii="Times New Roman" w:hAnsi="Times New Roman" w:cs="Times New Roman"/>
          <w:sz w:val="24"/>
          <w:szCs w:val="24"/>
        </w:rPr>
      </w:pPr>
      <w:r w:rsidRPr="00A30F5A">
        <w:rPr>
          <w:rFonts w:ascii="Times New Roman" w:hAnsi="Times New Roman" w:cs="Times New Roman"/>
          <w:sz w:val="24"/>
          <w:szCs w:val="24"/>
        </w:rPr>
        <w:t>Direction de l’environnement, de l’aménagement et du logement (DEAL)</w:t>
      </w:r>
    </w:p>
    <w:p w:rsidR="00222D32" w:rsidRPr="00A30F5A" w:rsidRDefault="00222D32" w:rsidP="00222D32">
      <w:pPr>
        <w:spacing w:line="240" w:lineRule="auto"/>
        <w:ind w:firstLine="567"/>
        <w:contextualSpacing/>
        <w:jc w:val="both"/>
        <w:rPr>
          <w:rFonts w:ascii="Times New Roman" w:hAnsi="Times New Roman" w:cs="Times New Roman"/>
          <w:sz w:val="24"/>
          <w:szCs w:val="24"/>
        </w:rPr>
      </w:pPr>
      <w:r w:rsidRPr="00A30F5A">
        <w:rPr>
          <w:rFonts w:ascii="Times New Roman" w:hAnsi="Times New Roman" w:cs="Times New Roman"/>
          <w:sz w:val="24"/>
          <w:szCs w:val="24"/>
        </w:rPr>
        <w:t>Mayotte Nature Environnement (MNE)</w:t>
      </w:r>
    </w:p>
    <w:p w:rsidR="00222D32" w:rsidRPr="00A30F5A" w:rsidRDefault="00222D32" w:rsidP="00222D32">
      <w:pPr>
        <w:spacing w:line="240" w:lineRule="auto"/>
        <w:ind w:firstLine="567"/>
        <w:contextualSpacing/>
        <w:jc w:val="both"/>
        <w:rPr>
          <w:rFonts w:ascii="Times New Roman" w:hAnsi="Times New Roman" w:cs="Times New Roman"/>
          <w:sz w:val="24"/>
          <w:szCs w:val="24"/>
        </w:rPr>
      </w:pPr>
      <w:r w:rsidRPr="00A30F5A">
        <w:rPr>
          <w:rFonts w:ascii="Times New Roman" w:hAnsi="Times New Roman" w:cs="Times New Roman"/>
          <w:sz w:val="24"/>
          <w:szCs w:val="24"/>
        </w:rPr>
        <w:t>Chambre d’Agriculture de la Pêche et de l’Aquaculture de Mayotte (CAPAM)</w:t>
      </w:r>
    </w:p>
    <w:p w:rsidR="00222D32" w:rsidRDefault="00222D32" w:rsidP="00222D32">
      <w:pPr>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Fédération de Mayotte des A</w:t>
      </w:r>
      <w:r w:rsidRPr="00A30F5A">
        <w:rPr>
          <w:rFonts w:ascii="Times New Roman" w:hAnsi="Times New Roman" w:cs="Times New Roman"/>
          <w:sz w:val="24"/>
          <w:szCs w:val="24"/>
        </w:rPr>
        <w:t>ssociati</w:t>
      </w:r>
      <w:r>
        <w:rPr>
          <w:rFonts w:ascii="Times New Roman" w:hAnsi="Times New Roman" w:cs="Times New Roman"/>
          <w:sz w:val="24"/>
          <w:szCs w:val="24"/>
        </w:rPr>
        <w:t>ons E</w:t>
      </w:r>
      <w:r w:rsidRPr="00A30F5A">
        <w:rPr>
          <w:rFonts w:ascii="Times New Roman" w:hAnsi="Times New Roman" w:cs="Times New Roman"/>
          <w:sz w:val="24"/>
          <w:szCs w:val="24"/>
        </w:rPr>
        <w:t>nvironnementales (FMAE)</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 xml:space="preserve">Mayotte (Fr), Direction de l’Environnement et du Développement Durable </w:t>
      </w:r>
    </w:p>
    <w:p w:rsidR="00222D32" w:rsidRPr="00A30F5A" w:rsidRDefault="00222D32" w:rsidP="00222D32">
      <w:pPr>
        <w:spacing w:line="240" w:lineRule="auto"/>
        <w:ind w:firstLine="567"/>
        <w:contextualSpacing/>
        <w:jc w:val="both"/>
        <w:rPr>
          <w:rFonts w:ascii="Times New Roman" w:hAnsi="Times New Roman" w:cs="Times New Roman"/>
          <w:sz w:val="24"/>
          <w:szCs w:val="24"/>
        </w:rPr>
      </w:pPr>
      <w:r w:rsidRPr="00A30F5A">
        <w:rPr>
          <w:rFonts w:ascii="Times New Roman" w:hAnsi="Times New Roman" w:cs="Times New Roman"/>
          <w:sz w:val="24"/>
          <w:szCs w:val="24"/>
        </w:rPr>
        <w:t>Association Megaptera (France)</w:t>
      </w:r>
    </w:p>
    <w:p w:rsidR="00222D32" w:rsidRPr="00A30F5A" w:rsidRDefault="00222D32" w:rsidP="00222D32">
      <w:pPr>
        <w:spacing w:line="240" w:lineRule="auto"/>
        <w:ind w:firstLine="567"/>
        <w:contextualSpacing/>
        <w:jc w:val="both"/>
        <w:rPr>
          <w:rFonts w:ascii="Times New Roman" w:hAnsi="Times New Roman" w:cs="Times New Roman"/>
          <w:sz w:val="24"/>
          <w:szCs w:val="24"/>
        </w:rPr>
      </w:pPr>
    </w:p>
    <w:p w:rsidR="00222D32" w:rsidRPr="00A30F5A" w:rsidRDefault="00222D32" w:rsidP="00EE3013">
      <w:pPr>
        <w:spacing w:line="240" w:lineRule="auto"/>
        <w:ind w:firstLine="567"/>
        <w:contextualSpacing/>
        <w:jc w:val="both"/>
        <w:rPr>
          <w:rFonts w:ascii="Times New Roman" w:hAnsi="Times New Roman" w:cs="Times New Roman"/>
          <w:sz w:val="24"/>
          <w:szCs w:val="24"/>
        </w:rPr>
      </w:pPr>
      <w:r w:rsidRPr="00EE3013">
        <w:rPr>
          <w:rFonts w:ascii="Times New Roman" w:hAnsi="Times New Roman" w:cs="Times New Roman"/>
          <w:b/>
          <w:sz w:val="24"/>
          <w:szCs w:val="24"/>
          <w:u w:val="single"/>
        </w:rPr>
        <w:t>La Reunion</w:t>
      </w:r>
      <w:r w:rsidRPr="00A30F5A">
        <w:rPr>
          <w:rFonts w:ascii="Times New Roman" w:hAnsi="Times New Roman" w:cs="Times New Roman"/>
          <w:sz w:val="24"/>
          <w:szCs w:val="24"/>
          <w:u w:val="single"/>
        </w:rPr>
        <w:t>,</w:t>
      </w:r>
      <w:r w:rsidRPr="00A30F5A">
        <w:rPr>
          <w:rFonts w:ascii="Times New Roman" w:hAnsi="Times New Roman" w:cs="Times New Roman"/>
          <w:sz w:val="24"/>
          <w:szCs w:val="24"/>
        </w:rPr>
        <w:t xml:space="preserve">  (France) </w:t>
      </w:r>
    </w:p>
    <w:p w:rsidR="00222D32" w:rsidRPr="00A30F5A" w:rsidRDefault="00222D32" w:rsidP="00222D32">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30F5A">
        <w:rPr>
          <w:rFonts w:ascii="Times New Roman" w:hAnsi="Times New Roman" w:cs="Times New Roman"/>
          <w:sz w:val="24"/>
          <w:szCs w:val="24"/>
        </w:rPr>
        <w:t>Université de la Réunion (ECOMAR)</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Agence pour la Recherche et la Valorisation marine (ARVAM)</w:t>
      </w:r>
    </w:p>
    <w:p w:rsidR="00222D32" w:rsidRPr="00A30F5A" w:rsidRDefault="00222D32" w:rsidP="00222D32">
      <w:pPr>
        <w:spacing w:line="240" w:lineRule="auto"/>
        <w:contextualSpacing/>
        <w:jc w:val="both"/>
        <w:rPr>
          <w:rStyle w:val="Accentuation"/>
          <w:rFonts w:ascii="Times New Roman" w:hAnsi="Times New Roman" w:cs="Times New Roman"/>
          <w:color w:val="222222"/>
          <w:sz w:val="24"/>
          <w:szCs w:val="24"/>
        </w:rPr>
      </w:pPr>
      <w:r>
        <w:rPr>
          <w:rFonts w:ascii="Times New Roman" w:hAnsi="Times New Roman" w:cs="Times New Roman"/>
          <w:sz w:val="24"/>
          <w:szCs w:val="24"/>
        </w:rPr>
        <w:t xml:space="preserve">         </w:t>
      </w:r>
      <w:r w:rsidRPr="00A30F5A">
        <w:rPr>
          <w:rFonts w:ascii="Times New Roman" w:hAnsi="Times New Roman" w:cs="Times New Roman"/>
          <w:sz w:val="24"/>
          <w:szCs w:val="24"/>
        </w:rPr>
        <w:t xml:space="preserve">IRD la réunion   </w:t>
      </w:r>
    </w:p>
    <w:p w:rsidR="00222D32" w:rsidRPr="00A30F5A" w:rsidRDefault="00222D32" w:rsidP="00222D32">
      <w:pPr>
        <w:spacing w:line="240" w:lineRule="auto"/>
        <w:ind w:left="567"/>
        <w:contextualSpacing/>
        <w:jc w:val="both"/>
        <w:rPr>
          <w:rFonts w:ascii="Times New Roman" w:hAnsi="Times New Roman" w:cs="Times New Roman"/>
          <w:sz w:val="24"/>
          <w:szCs w:val="24"/>
        </w:rPr>
      </w:pPr>
    </w:p>
    <w:p w:rsidR="00222D32" w:rsidRPr="00EE3013" w:rsidRDefault="00222D32" w:rsidP="00222D32">
      <w:pPr>
        <w:spacing w:line="240" w:lineRule="auto"/>
        <w:ind w:firstLine="567"/>
        <w:contextualSpacing/>
        <w:jc w:val="both"/>
        <w:rPr>
          <w:rFonts w:ascii="Times New Roman" w:hAnsi="Times New Roman" w:cs="Times New Roman"/>
          <w:b/>
          <w:sz w:val="24"/>
          <w:szCs w:val="24"/>
          <w:u w:val="single"/>
        </w:rPr>
      </w:pPr>
      <w:r w:rsidRPr="00EE3013">
        <w:rPr>
          <w:rFonts w:ascii="Times New Roman" w:hAnsi="Times New Roman" w:cs="Times New Roman"/>
          <w:b/>
          <w:sz w:val="24"/>
          <w:szCs w:val="24"/>
          <w:u w:val="single"/>
        </w:rPr>
        <w:t>France</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Direction de l’Environnement et du Développement Durable (DEDD)</w:t>
      </w:r>
      <w:proofErr w:type="gramStart"/>
      <w:r w:rsidRPr="00A30F5A">
        <w:rPr>
          <w:rFonts w:ascii="Times New Roman" w:hAnsi="Times New Roman" w:cs="Times New Roman"/>
          <w:sz w:val="24"/>
          <w:szCs w:val="24"/>
          <w:u w:val="single"/>
        </w:rPr>
        <w:t>,</w:t>
      </w:r>
      <w:r w:rsidRPr="00A30F5A">
        <w:rPr>
          <w:rFonts w:ascii="Times New Roman" w:hAnsi="Times New Roman" w:cs="Times New Roman"/>
          <w:sz w:val="24"/>
          <w:szCs w:val="24"/>
        </w:rPr>
        <w:t>France</w:t>
      </w:r>
      <w:proofErr w:type="gramEnd"/>
      <w:r w:rsidRPr="00A30F5A">
        <w:rPr>
          <w:rFonts w:ascii="Times New Roman" w:hAnsi="Times New Roman" w:cs="Times New Roman"/>
          <w:sz w:val="24"/>
          <w:szCs w:val="24"/>
        </w:rPr>
        <w:t xml:space="preserve"> </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 xml:space="preserve">Direction de l’Environnement et du Développement Durable Mayotte (DEDD) France </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Ministère de l’Ecologie, du Développement durable et de l’Energie</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Ministère des Outre-Mer</w:t>
      </w:r>
    </w:p>
    <w:p w:rsidR="00222D32"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Ministère de l’Agriculture, de l’Agroalimentaire et de la Forêt</w:t>
      </w:r>
    </w:p>
    <w:p w:rsidR="00222D32" w:rsidRDefault="00222D32" w:rsidP="00222D32">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Agence des Aires Marines Protégées</w:t>
      </w:r>
    </w:p>
    <w:p w:rsidR="00222D32" w:rsidRDefault="00222D32" w:rsidP="00222D32">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Ministère de la Marine, Marine nationale</w:t>
      </w:r>
    </w:p>
    <w:p w:rsidR="00222D32" w:rsidRPr="00A30F5A" w:rsidRDefault="00222D32" w:rsidP="00222D32">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Ministère des Affaires Etrangères</w:t>
      </w:r>
      <w:r w:rsidRPr="00A30F5A">
        <w:rPr>
          <w:rFonts w:ascii="Times New Roman" w:hAnsi="Times New Roman" w:cs="Times New Roman"/>
          <w:sz w:val="24"/>
          <w:szCs w:val="24"/>
        </w:rPr>
        <w:t>)</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Institut français de recherche pour l’exploitation de la mer (IFREMER)</w:t>
      </w:r>
    </w:p>
    <w:p w:rsidR="00222D32" w:rsidRPr="00A30F5A" w:rsidRDefault="00222D32" w:rsidP="00222D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 xml:space="preserve">Secrétariat général de la mer </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Conseil Maritime Ultramarin du Bassin Sud Océan Indien (CMUBSOI)</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Muséum N</w:t>
      </w:r>
      <w:r>
        <w:rPr>
          <w:rFonts w:ascii="Times New Roman" w:hAnsi="Times New Roman" w:cs="Times New Roman"/>
          <w:sz w:val="24"/>
          <w:szCs w:val="24"/>
        </w:rPr>
        <w:t>ational d’H</w:t>
      </w:r>
      <w:r w:rsidRPr="00A30F5A">
        <w:rPr>
          <w:rFonts w:ascii="Times New Roman" w:hAnsi="Times New Roman" w:cs="Times New Roman"/>
          <w:sz w:val="24"/>
          <w:szCs w:val="24"/>
        </w:rPr>
        <w:t>istoire Naturelle</w:t>
      </w:r>
      <w:r>
        <w:rPr>
          <w:rFonts w:ascii="Times New Roman" w:hAnsi="Times New Roman" w:cs="Times New Roman"/>
          <w:sz w:val="24"/>
          <w:szCs w:val="24"/>
        </w:rPr>
        <w:t xml:space="preserve"> (MNHN)</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Agence Française de Développement</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Institut de Recherche pour le Développement</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Université Pierre Marie Curie (UMPMC)</w:t>
      </w:r>
    </w:p>
    <w:p w:rsidR="00222D32" w:rsidRPr="00A30F5A"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Université de Brest</w:t>
      </w:r>
    </w:p>
    <w:p w:rsidR="00222D32" w:rsidRDefault="00222D32" w:rsidP="00222D32">
      <w:pPr>
        <w:spacing w:line="240" w:lineRule="auto"/>
        <w:ind w:left="567"/>
        <w:contextualSpacing/>
        <w:jc w:val="both"/>
        <w:rPr>
          <w:rFonts w:ascii="Times New Roman" w:hAnsi="Times New Roman" w:cs="Times New Roman"/>
          <w:sz w:val="24"/>
          <w:szCs w:val="24"/>
        </w:rPr>
      </w:pPr>
      <w:r w:rsidRPr="00A30F5A">
        <w:rPr>
          <w:rFonts w:ascii="Times New Roman" w:hAnsi="Times New Roman" w:cs="Times New Roman"/>
          <w:sz w:val="24"/>
          <w:szCs w:val="24"/>
        </w:rPr>
        <w:t>Institut Physique du Globe</w:t>
      </w:r>
    </w:p>
    <w:p w:rsidR="00222D32" w:rsidRPr="00A30F5A" w:rsidRDefault="00222D32" w:rsidP="00222D32">
      <w:pPr>
        <w:spacing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Bureau de Recherches Géologiques et Minières (BRGM)</w:t>
      </w:r>
    </w:p>
    <w:p w:rsidR="00222D32" w:rsidRPr="00F63921" w:rsidRDefault="00222D32" w:rsidP="00222D32">
      <w:pPr>
        <w:spacing w:after="0" w:line="240" w:lineRule="auto"/>
        <w:jc w:val="both"/>
        <w:rPr>
          <w:rFonts w:ascii="Times New Roman" w:hAnsi="Times New Roman" w:cs="Times New Roman"/>
          <w:color w:val="000000"/>
          <w:sz w:val="24"/>
          <w:szCs w:val="24"/>
        </w:rPr>
      </w:pPr>
    </w:p>
    <w:p w:rsidR="00222D32" w:rsidRPr="00EE3013" w:rsidRDefault="00222D32" w:rsidP="00222D32">
      <w:pPr>
        <w:spacing w:after="0" w:line="240" w:lineRule="auto"/>
        <w:ind w:left="567"/>
        <w:jc w:val="both"/>
        <w:rPr>
          <w:rFonts w:ascii="Times New Roman" w:hAnsi="Times New Roman" w:cs="Times New Roman"/>
          <w:b/>
          <w:color w:val="000000"/>
          <w:sz w:val="24"/>
          <w:szCs w:val="24"/>
          <w:u w:val="single"/>
        </w:rPr>
      </w:pPr>
      <w:r w:rsidRPr="00EE3013">
        <w:rPr>
          <w:rFonts w:ascii="Times New Roman" w:hAnsi="Times New Roman" w:cs="Times New Roman"/>
          <w:b/>
          <w:color w:val="000000"/>
          <w:sz w:val="24"/>
          <w:szCs w:val="24"/>
          <w:u w:val="single"/>
        </w:rPr>
        <w:t>Terres australes et antarctiques françaises (TAAF) (Crozet, Amsterdam, Saint Paul and Kerguelen islands)</w:t>
      </w:r>
    </w:p>
    <w:p w:rsidR="00222D32" w:rsidRDefault="00222D32" w:rsidP="00222D32">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Syndicat des Armements Réunionnais de Palangriers Congélateurs (SARPC)</w:t>
      </w:r>
    </w:p>
    <w:p w:rsidR="00222D32" w:rsidRPr="00CA171C" w:rsidRDefault="00222D32" w:rsidP="00222D32">
      <w:pPr>
        <w:spacing w:after="0" w:line="240" w:lineRule="auto"/>
        <w:ind w:firstLine="567"/>
        <w:contextualSpacing/>
        <w:jc w:val="both"/>
        <w:rPr>
          <w:rFonts w:ascii="Times New Roman" w:hAnsi="Times New Roman" w:cs="Times New Roman"/>
          <w:sz w:val="24"/>
          <w:szCs w:val="24"/>
        </w:rPr>
      </w:pPr>
      <w:r w:rsidRPr="00CA171C">
        <w:rPr>
          <w:rFonts w:ascii="Times New Roman" w:hAnsi="Times New Roman" w:cs="Times New Roman"/>
          <w:sz w:val="24"/>
          <w:szCs w:val="24"/>
        </w:rPr>
        <w:t>Syndicat des armateurs français et australiens</w:t>
      </w:r>
    </w:p>
    <w:p w:rsidR="00222D32" w:rsidRDefault="00222D32" w:rsidP="00222D32">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Muséum national d’Histoire Naturelle</w:t>
      </w:r>
    </w:p>
    <w:p w:rsidR="00222D32" w:rsidRDefault="00222D32" w:rsidP="00222D32">
      <w:pPr>
        <w:spacing w:after="0" w:line="240" w:lineRule="auto"/>
        <w:ind w:firstLine="567"/>
        <w:contextualSpacing/>
        <w:jc w:val="both"/>
        <w:rPr>
          <w:rFonts w:ascii="Times New Roman" w:hAnsi="Times New Roman" w:cs="Times New Roman"/>
          <w:sz w:val="24"/>
          <w:szCs w:val="24"/>
        </w:rPr>
      </w:pPr>
      <w:r w:rsidRPr="00CA171C">
        <w:rPr>
          <w:rFonts w:ascii="Times New Roman" w:hAnsi="Times New Roman" w:cs="Times New Roman"/>
          <w:sz w:val="24"/>
          <w:szCs w:val="24"/>
        </w:rPr>
        <w:t>Australian Antarctic Division AAD</w:t>
      </w:r>
    </w:p>
    <w:p w:rsidR="00222D32" w:rsidRPr="00CA171C" w:rsidRDefault="00222D32" w:rsidP="00222D32">
      <w:pPr>
        <w:spacing w:after="0" w:line="240" w:lineRule="auto"/>
        <w:ind w:firstLine="567"/>
        <w:contextualSpacing/>
        <w:jc w:val="both"/>
        <w:rPr>
          <w:rFonts w:ascii="Times New Roman" w:hAnsi="Times New Roman" w:cs="Times New Roman"/>
          <w:sz w:val="24"/>
          <w:szCs w:val="24"/>
        </w:rPr>
      </w:pPr>
      <w:r w:rsidRPr="00CA171C">
        <w:rPr>
          <w:rFonts w:ascii="Times New Roman" w:hAnsi="Times New Roman" w:cs="Times New Roman"/>
          <w:sz w:val="24"/>
          <w:szCs w:val="24"/>
        </w:rPr>
        <w:t>Antarctic Climate et Ecosystems ACER, Région Bretagne</w:t>
      </w:r>
    </w:p>
    <w:p w:rsidR="00222D32" w:rsidRDefault="00222D32" w:rsidP="00222D32">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Institut Polaire français IPEV</w:t>
      </w:r>
    </w:p>
    <w:p w:rsidR="00222D32" w:rsidRDefault="00222D32" w:rsidP="00222D32">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Agence des Aires Marines Protégées</w:t>
      </w:r>
    </w:p>
    <w:p w:rsidR="00222D32" w:rsidRDefault="00222D32" w:rsidP="00222D32">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Ministère de la Marine, Marine nationale</w:t>
      </w:r>
    </w:p>
    <w:p w:rsidR="00222D32" w:rsidRPr="00CA171C" w:rsidRDefault="00222D32" w:rsidP="00222D32">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Ministère des Affaires Etrangères</w:t>
      </w:r>
    </w:p>
    <w:p w:rsidR="00222D32" w:rsidRPr="00CA171C" w:rsidRDefault="00222D32" w:rsidP="00222D32">
      <w:pPr>
        <w:spacing w:after="0" w:line="240" w:lineRule="auto"/>
        <w:ind w:firstLine="567"/>
        <w:jc w:val="both"/>
        <w:rPr>
          <w:rFonts w:ascii="Times New Roman" w:hAnsi="Times New Roman" w:cs="Times New Roman"/>
          <w:color w:val="000000"/>
          <w:sz w:val="24"/>
          <w:szCs w:val="24"/>
        </w:rPr>
      </w:pPr>
    </w:p>
    <w:p w:rsidR="00222D32" w:rsidRPr="00EE3013" w:rsidRDefault="00222D32" w:rsidP="00222D32">
      <w:pPr>
        <w:spacing w:after="0" w:line="240" w:lineRule="auto"/>
        <w:ind w:firstLine="567"/>
        <w:jc w:val="both"/>
        <w:rPr>
          <w:rFonts w:ascii="Times New Roman" w:hAnsi="Times New Roman" w:cs="Times New Roman"/>
          <w:b/>
          <w:color w:val="000000"/>
          <w:sz w:val="24"/>
          <w:szCs w:val="24"/>
          <w:u w:val="single"/>
        </w:rPr>
      </w:pPr>
      <w:r w:rsidRPr="00EE3013">
        <w:rPr>
          <w:rFonts w:ascii="Times New Roman" w:hAnsi="Times New Roman" w:cs="Times New Roman"/>
          <w:b/>
          <w:color w:val="000000"/>
          <w:sz w:val="24"/>
          <w:szCs w:val="24"/>
          <w:u w:val="single"/>
        </w:rPr>
        <w:t>Mozambique</w:t>
      </w:r>
    </w:p>
    <w:p w:rsidR="00222D32" w:rsidRPr="006D276F" w:rsidRDefault="00222D32" w:rsidP="00222D32">
      <w:pPr>
        <w:spacing w:after="0" w:line="240" w:lineRule="auto"/>
        <w:ind w:firstLine="567"/>
        <w:jc w:val="both"/>
        <w:rPr>
          <w:rFonts w:ascii="Times New Roman" w:hAnsi="Times New Roman" w:cs="Times New Roman"/>
          <w:color w:val="000000"/>
          <w:sz w:val="24"/>
          <w:szCs w:val="24"/>
          <w:u w:val="single"/>
        </w:rPr>
      </w:pPr>
      <w:r w:rsidRPr="006D276F">
        <w:rPr>
          <w:rFonts w:ascii="Times New Roman" w:hAnsi="Times New Roman" w:cs="Times New Roman"/>
          <w:color w:val="000000"/>
          <w:sz w:val="24"/>
          <w:szCs w:val="24"/>
        </w:rPr>
        <w:t>Ministery of Fisheries</w:t>
      </w:r>
    </w:p>
    <w:p w:rsidR="00222D32" w:rsidRPr="00A30F5A" w:rsidRDefault="00222D32" w:rsidP="00222D32">
      <w:pPr>
        <w:pStyle w:val="Paragraphedeliste"/>
        <w:spacing w:after="0" w:line="240" w:lineRule="auto"/>
        <w:ind w:left="357" w:firstLine="210"/>
        <w:jc w:val="both"/>
        <w:rPr>
          <w:rFonts w:ascii="Times New Roman" w:hAnsi="Times New Roman" w:cs="Times New Roman"/>
          <w:color w:val="000000"/>
          <w:sz w:val="24"/>
          <w:szCs w:val="24"/>
          <w:lang w:val="en-US"/>
        </w:rPr>
      </w:pPr>
      <w:r w:rsidRPr="00A30F5A">
        <w:rPr>
          <w:rFonts w:ascii="Times New Roman" w:hAnsi="Times New Roman" w:cs="Times New Roman"/>
          <w:color w:val="000000"/>
          <w:sz w:val="24"/>
          <w:szCs w:val="24"/>
          <w:lang w:val="en-US"/>
        </w:rPr>
        <w:t>Ministery of Science and Technology</w:t>
      </w:r>
    </w:p>
    <w:p w:rsidR="00222D32" w:rsidRPr="00A30F5A" w:rsidRDefault="00222D32" w:rsidP="00222D32">
      <w:pPr>
        <w:pStyle w:val="Paragraphedeliste"/>
        <w:spacing w:after="0" w:line="240" w:lineRule="auto"/>
        <w:ind w:left="567"/>
        <w:jc w:val="both"/>
        <w:rPr>
          <w:rFonts w:ascii="Times New Roman" w:hAnsi="Times New Roman" w:cs="Times New Roman"/>
          <w:color w:val="000000"/>
          <w:sz w:val="24"/>
          <w:szCs w:val="24"/>
          <w:lang w:val="en-US"/>
        </w:rPr>
      </w:pPr>
      <w:r w:rsidRPr="00A30F5A">
        <w:rPr>
          <w:rFonts w:ascii="Times New Roman" w:hAnsi="Times New Roman" w:cs="Times New Roman"/>
          <w:color w:val="000000"/>
          <w:sz w:val="24"/>
          <w:szCs w:val="24"/>
          <w:lang w:val="en-US"/>
        </w:rPr>
        <w:t>Ministry for Environmental Co-ordination (Unit for Coastal Zone M</w:t>
      </w:r>
      <w:r>
        <w:rPr>
          <w:rFonts w:ascii="Times New Roman" w:hAnsi="Times New Roman" w:cs="Times New Roman"/>
          <w:color w:val="000000"/>
          <w:sz w:val="24"/>
          <w:szCs w:val="24"/>
          <w:lang w:val="en-US"/>
        </w:rPr>
        <w:t>a</w:t>
      </w:r>
      <w:r w:rsidRPr="00A30F5A">
        <w:rPr>
          <w:rFonts w:ascii="Times New Roman" w:hAnsi="Times New Roman" w:cs="Times New Roman"/>
          <w:color w:val="000000"/>
          <w:sz w:val="24"/>
          <w:szCs w:val="24"/>
          <w:lang w:val="en-US"/>
        </w:rPr>
        <w:t>nagement)</w:t>
      </w:r>
    </w:p>
    <w:p w:rsidR="00222D32" w:rsidRPr="00A30F5A" w:rsidRDefault="00222D32" w:rsidP="00222D32">
      <w:pPr>
        <w:pStyle w:val="Paragraphedeliste"/>
        <w:spacing w:after="0" w:line="240" w:lineRule="auto"/>
        <w:ind w:left="357" w:firstLine="210"/>
        <w:jc w:val="both"/>
        <w:rPr>
          <w:rFonts w:ascii="Times New Roman" w:hAnsi="Times New Roman" w:cs="Times New Roman"/>
          <w:color w:val="000000"/>
          <w:sz w:val="24"/>
          <w:szCs w:val="24"/>
          <w:lang w:val="en-US"/>
        </w:rPr>
      </w:pPr>
      <w:r w:rsidRPr="00A30F5A">
        <w:rPr>
          <w:rFonts w:ascii="Times New Roman" w:hAnsi="Times New Roman" w:cs="Times New Roman"/>
          <w:color w:val="000000"/>
          <w:sz w:val="24"/>
          <w:szCs w:val="24"/>
          <w:lang w:val="en-US"/>
        </w:rPr>
        <w:t>National Institute for Fisheries Research Institute (IIP)</w:t>
      </w:r>
    </w:p>
    <w:p w:rsidR="00222D32" w:rsidRPr="00A30F5A" w:rsidRDefault="00222D32" w:rsidP="00222D32">
      <w:pPr>
        <w:pStyle w:val="Paragraphedeliste"/>
        <w:spacing w:after="0" w:line="240" w:lineRule="auto"/>
        <w:ind w:left="357" w:firstLine="210"/>
        <w:jc w:val="both"/>
        <w:rPr>
          <w:rFonts w:ascii="Times New Roman" w:hAnsi="Times New Roman" w:cs="Times New Roman"/>
          <w:color w:val="000000"/>
          <w:sz w:val="24"/>
          <w:szCs w:val="24"/>
          <w:lang w:val="es-ES"/>
        </w:rPr>
      </w:pPr>
      <w:r w:rsidRPr="00A30F5A">
        <w:rPr>
          <w:rFonts w:ascii="Times New Roman" w:hAnsi="Times New Roman" w:cs="Times New Roman"/>
          <w:color w:val="000000"/>
          <w:sz w:val="24"/>
          <w:szCs w:val="24"/>
          <w:lang w:val="es-ES"/>
        </w:rPr>
        <w:t>Instituto Nacional de Desenvolvimento de Pesca de Pequena Escala (IDPPE)</w:t>
      </w:r>
    </w:p>
    <w:p w:rsidR="00222D32" w:rsidRPr="00A30F5A" w:rsidRDefault="00222D32" w:rsidP="00222D32">
      <w:pPr>
        <w:pStyle w:val="Paragraphedeliste"/>
        <w:spacing w:after="0" w:line="240" w:lineRule="auto"/>
        <w:ind w:left="357" w:firstLine="210"/>
        <w:jc w:val="both"/>
        <w:rPr>
          <w:rFonts w:ascii="Times New Roman" w:hAnsi="Times New Roman" w:cs="Times New Roman"/>
          <w:color w:val="000000"/>
          <w:sz w:val="24"/>
          <w:szCs w:val="24"/>
          <w:lang w:val="en-US"/>
        </w:rPr>
      </w:pPr>
      <w:r w:rsidRPr="00A30F5A">
        <w:rPr>
          <w:rFonts w:ascii="Times New Roman" w:hAnsi="Times New Roman" w:cs="Times New Roman"/>
          <w:color w:val="000000"/>
          <w:sz w:val="24"/>
          <w:szCs w:val="24"/>
          <w:lang w:val="en-US"/>
        </w:rPr>
        <w:t>Center for Marine Sciences and Oceanography</w:t>
      </w:r>
    </w:p>
    <w:p w:rsidR="00222D32" w:rsidRPr="00A30F5A" w:rsidRDefault="00222D32" w:rsidP="00222D32">
      <w:pPr>
        <w:pStyle w:val="Paragraphedeliste"/>
        <w:spacing w:after="0" w:line="240" w:lineRule="auto"/>
        <w:ind w:left="567"/>
        <w:jc w:val="both"/>
        <w:rPr>
          <w:rFonts w:ascii="Times New Roman" w:hAnsi="Times New Roman" w:cs="Times New Roman"/>
          <w:color w:val="000000"/>
          <w:sz w:val="24"/>
          <w:szCs w:val="24"/>
          <w:lang w:val="en-US"/>
        </w:rPr>
      </w:pPr>
      <w:r w:rsidRPr="00A30F5A">
        <w:rPr>
          <w:rFonts w:ascii="Times New Roman" w:hAnsi="Times New Roman" w:cs="Times New Roman"/>
          <w:color w:val="000000"/>
          <w:sz w:val="24"/>
          <w:szCs w:val="24"/>
          <w:lang w:val="en-US"/>
        </w:rPr>
        <w:t xml:space="preserve">University (Marine Biological Station of Inhaca), </w:t>
      </w:r>
    </w:p>
    <w:p w:rsidR="00222D32" w:rsidRPr="00A30F5A" w:rsidRDefault="00222D32" w:rsidP="00222D32">
      <w:pPr>
        <w:pStyle w:val="Paragraphedeliste"/>
        <w:spacing w:after="0" w:line="240" w:lineRule="auto"/>
        <w:ind w:left="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Institute for Hy</w:t>
      </w:r>
      <w:r w:rsidRPr="00A30F5A">
        <w:rPr>
          <w:rFonts w:ascii="Times New Roman" w:hAnsi="Times New Roman" w:cs="Times New Roman"/>
          <w:color w:val="000000"/>
          <w:sz w:val="24"/>
          <w:szCs w:val="24"/>
          <w:lang w:val="en-US"/>
        </w:rPr>
        <w:t>drography and Navigation</w:t>
      </w:r>
    </w:p>
    <w:p w:rsidR="00222D32" w:rsidRPr="00A30F5A" w:rsidRDefault="00222D32" w:rsidP="00222D32">
      <w:pPr>
        <w:pStyle w:val="Paragraphedeliste"/>
        <w:spacing w:after="0" w:line="240" w:lineRule="auto"/>
        <w:ind w:left="567"/>
        <w:jc w:val="both"/>
        <w:rPr>
          <w:rFonts w:ascii="Times New Roman" w:hAnsi="Times New Roman" w:cs="Times New Roman"/>
          <w:color w:val="000000"/>
          <w:sz w:val="24"/>
          <w:szCs w:val="24"/>
          <w:lang w:val="en-US"/>
        </w:rPr>
      </w:pPr>
      <w:r w:rsidRPr="00A30F5A">
        <w:rPr>
          <w:rFonts w:ascii="Times New Roman" w:hAnsi="Times New Roman" w:cs="Times New Roman"/>
          <w:color w:val="000000"/>
          <w:sz w:val="24"/>
          <w:szCs w:val="24"/>
          <w:lang w:val="en-US"/>
        </w:rPr>
        <w:t>Fisheries Training Center of Matola</w:t>
      </w:r>
    </w:p>
    <w:p w:rsidR="00222D32" w:rsidRPr="00A30F5A" w:rsidRDefault="00222D32" w:rsidP="00222D32">
      <w:pPr>
        <w:pStyle w:val="Paragraphedeliste"/>
        <w:spacing w:after="0" w:line="240" w:lineRule="auto"/>
        <w:ind w:left="567"/>
        <w:jc w:val="both"/>
        <w:rPr>
          <w:rFonts w:ascii="Times New Roman" w:hAnsi="Times New Roman" w:cs="Times New Roman"/>
          <w:color w:val="000000"/>
          <w:sz w:val="24"/>
          <w:szCs w:val="24"/>
          <w:lang w:val="en-US"/>
        </w:rPr>
      </w:pPr>
      <w:r w:rsidRPr="00A30F5A">
        <w:rPr>
          <w:rFonts w:ascii="Times New Roman" w:hAnsi="Times New Roman" w:cs="Times New Roman"/>
          <w:color w:val="000000"/>
          <w:sz w:val="24"/>
          <w:szCs w:val="24"/>
          <w:lang w:val="en-US"/>
        </w:rPr>
        <w:t>Marine Safety Authority</w:t>
      </w:r>
    </w:p>
    <w:p w:rsidR="00222D32" w:rsidRPr="00A30F5A" w:rsidRDefault="00222D32" w:rsidP="00222D32">
      <w:pPr>
        <w:pStyle w:val="Paragraphedeliste"/>
        <w:spacing w:after="0" w:line="240" w:lineRule="auto"/>
        <w:ind w:left="567"/>
        <w:jc w:val="both"/>
        <w:rPr>
          <w:rFonts w:ascii="Times New Roman" w:hAnsi="Times New Roman" w:cs="Times New Roman"/>
          <w:color w:val="000000"/>
          <w:sz w:val="24"/>
          <w:szCs w:val="24"/>
          <w:lang w:val="en-US"/>
        </w:rPr>
      </w:pPr>
      <w:r w:rsidRPr="00A30F5A">
        <w:rPr>
          <w:rFonts w:ascii="Times New Roman" w:hAnsi="Times New Roman" w:cs="Times New Roman"/>
          <w:color w:val="000000"/>
          <w:sz w:val="24"/>
          <w:szCs w:val="24"/>
          <w:lang w:val="en-US"/>
        </w:rPr>
        <w:t>National Directorate of Fisheries Economics</w:t>
      </w:r>
    </w:p>
    <w:p w:rsidR="00222D32" w:rsidRPr="00A30F5A" w:rsidRDefault="00222D32" w:rsidP="00222D32">
      <w:pPr>
        <w:pStyle w:val="Paragraphedeliste"/>
        <w:spacing w:after="0" w:line="240" w:lineRule="auto"/>
        <w:ind w:left="567"/>
        <w:jc w:val="both"/>
        <w:rPr>
          <w:rFonts w:ascii="Times New Roman" w:hAnsi="Times New Roman" w:cs="Times New Roman"/>
          <w:color w:val="000000"/>
          <w:sz w:val="24"/>
          <w:szCs w:val="24"/>
          <w:lang w:val="en-US"/>
        </w:rPr>
      </w:pPr>
      <w:r w:rsidRPr="00A30F5A">
        <w:rPr>
          <w:rFonts w:ascii="Times New Roman" w:hAnsi="Times New Roman" w:cs="Times New Roman"/>
          <w:color w:val="000000"/>
          <w:sz w:val="24"/>
          <w:szCs w:val="24"/>
          <w:lang w:val="en-US"/>
        </w:rPr>
        <w:t>National Directorate of Fisheries Administration (DNAP)</w:t>
      </w:r>
    </w:p>
    <w:p w:rsidR="00222D32" w:rsidRPr="00A30F5A" w:rsidRDefault="00222D32" w:rsidP="00222D32">
      <w:pPr>
        <w:pStyle w:val="Paragraphedeliste"/>
        <w:spacing w:after="0" w:line="240" w:lineRule="auto"/>
        <w:ind w:left="567"/>
        <w:jc w:val="both"/>
        <w:rPr>
          <w:rFonts w:ascii="Times New Roman" w:hAnsi="Times New Roman" w:cs="Times New Roman"/>
          <w:color w:val="000000"/>
          <w:sz w:val="24"/>
          <w:szCs w:val="24"/>
          <w:lang w:val="en-US"/>
        </w:rPr>
      </w:pPr>
      <w:r w:rsidRPr="00A30F5A">
        <w:rPr>
          <w:rFonts w:ascii="Times New Roman" w:hAnsi="Times New Roman" w:cs="Times New Roman"/>
          <w:color w:val="000000"/>
          <w:sz w:val="24"/>
          <w:szCs w:val="24"/>
          <w:lang w:val="en-US"/>
        </w:rPr>
        <w:t>Delegation of the European Commission in Mozambique</w:t>
      </w:r>
    </w:p>
    <w:p w:rsidR="00222D32" w:rsidRPr="00A30F5A" w:rsidRDefault="00222D32" w:rsidP="00222D32">
      <w:pPr>
        <w:pStyle w:val="Paragraphedeliste"/>
        <w:spacing w:after="0" w:line="240" w:lineRule="auto"/>
        <w:ind w:left="567"/>
        <w:jc w:val="both"/>
        <w:rPr>
          <w:rFonts w:ascii="Times New Roman" w:hAnsi="Times New Roman" w:cs="Times New Roman"/>
          <w:color w:val="000000"/>
          <w:sz w:val="24"/>
          <w:szCs w:val="24"/>
          <w:lang w:val="en-US"/>
        </w:rPr>
      </w:pPr>
      <w:r w:rsidRPr="00A30F5A">
        <w:rPr>
          <w:rFonts w:ascii="Times New Roman" w:hAnsi="Times New Roman" w:cs="Times New Roman"/>
          <w:color w:val="000000"/>
          <w:sz w:val="24"/>
          <w:szCs w:val="24"/>
          <w:lang w:val="en-US"/>
        </w:rPr>
        <w:lastRenderedPageBreak/>
        <w:t>AQUAPESCA</w:t>
      </w:r>
    </w:p>
    <w:p w:rsidR="00222D32" w:rsidRDefault="00222D32" w:rsidP="00222D32">
      <w:pPr>
        <w:pStyle w:val="Paragraphedeliste"/>
        <w:spacing w:after="0" w:line="240" w:lineRule="auto"/>
        <w:ind w:left="357" w:firstLine="210"/>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Icelandic International Development Agency (ICEIDA), Mozambique</w:t>
      </w:r>
    </w:p>
    <w:p w:rsidR="00222D32" w:rsidRPr="00F63921" w:rsidRDefault="00222D32" w:rsidP="00222D32">
      <w:pPr>
        <w:pStyle w:val="Paragraphedeliste"/>
        <w:spacing w:after="0" w:line="240" w:lineRule="auto"/>
        <w:ind w:left="357" w:firstLine="210"/>
        <w:jc w:val="both"/>
        <w:rPr>
          <w:rFonts w:ascii="Times New Roman" w:hAnsi="Times New Roman" w:cs="Times New Roman"/>
          <w:sz w:val="24"/>
          <w:szCs w:val="24"/>
          <w:lang w:val="en-US"/>
        </w:rPr>
      </w:pPr>
      <w:r>
        <w:rPr>
          <w:rFonts w:ascii="Times New Roman" w:hAnsi="Times New Roman" w:cs="Times New Roman"/>
          <w:sz w:val="24"/>
          <w:szCs w:val="24"/>
          <w:lang w:val="en-US"/>
        </w:rPr>
        <w:t>UNDP, Mozambique</w:t>
      </w:r>
    </w:p>
    <w:p w:rsidR="00222D32" w:rsidRPr="00A30F5A" w:rsidRDefault="00222D32" w:rsidP="00222D32">
      <w:pPr>
        <w:spacing w:after="0" w:line="240" w:lineRule="auto"/>
        <w:contextualSpacing/>
        <w:jc w:val="both"/>
        <w:rPr>
          <w:rFonts w:ascii="Times New Roman" w:hAnsi="Times New Roman" w:cs="Times New Roman"/>
          <w:color w:val="000000"/>
          <w:sz w:val="24"/>
          <w:szCs w:val="24"/>
          <w:lang w:val="en-US"/>
        </w:rPr>
      </w:pPr>
    </w:p>
    <w:p w:rsidR="00222D32" w:rsidRPr="00EE3013" w:rsidRDefault="00222D32" w:rsidP="00222D32">
      <w:pPr>
        <w:spacing w:line="240" w:lineRule="auto"/>
        <w:ind w:firstLine="567"/>
        <w:contextualSpacing/>
        <w:jc w:val="both"/>
        <w:rPr>
          <w:rFonts w:ascii="Times New Roman" w:hAnsi="Times New Roman" w:cs="Times New Roman"/>
          <w:b/>
          <w:sz w:val="24"/>
          <w:szCs w:val="24"/>
          <w:u w:val="single"/>
          <w:lang w:val="en-US"/>
        </w:rPr>
      </w:pPr>
      <w:r w:rsidRPr="00EE3013">
        <w:rPr>
          <w:rFonts w:ascii="Times New Roman" w:hAnsi="Times New Roman" w:cs="Times New Roman"/>
          <w:b/>
          <w:sz w:val="24"/>
          <w:szCs w:val="24"/>
          <w:u w:val="single"/>
          <w:lang w:val="en-US"/>
        </w:rPr>
        <w:t>South Africa</w:t>
      </w:r>
    </w:p>
    <w:p w:rsidR="00222D32" w:rsidRPr="00A30F5A" w:rsidRDefault="00222D32" w:rsidP="00222D32">
      <w:pPr>
        <w:spacing w:line="240" w:lineRule="auto"/>
        <w:ind w:firstLine="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Oceanographic Research Institute (ORI)</w:t>
      </w:r>
    </w:p>
    <w:p w:rsidR="00222D32" w:rsidRPr="00A30F5A" w:rsidRDefault="00222D32" w:rsidP="00222D32">
      <w:pPr>
        <w:spacing w:line="240" w:lineRule="auto"/>
        <w:ind w:firstLine="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Marine and Coastal Management (MCM)</w:t>
      </w:r>
    </w:p>
    <w:p w:rsidR="00222D32" w:rsidRPr="00A30F5A" w:rsidRDefault="00222D32" w:rsidP="00222D32">
      <w:pPr>
        <w:spacing w:line="240" w:lineRule="auto"/>
        <w:ind w:firstLine="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University of Cape Town (UCT)</w:t>
      </w:r>
    </w:p>
    <w:p w:rsidR="00222D32" w:rsidRPr="00A30F5A" w:rsidRDefault="00222D32" w:rsidP="00222D32">
      <w:pPr>
        <w:spacing w:line="240" w:lineRule="auto"/>
        <w:ind w:firstLine="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Department of Agriculture, Forestry and Fisheries (DAFF)</w:t>
      </w:r>
    </w:p>
    <w:p w:rsidR="00222D32" w:rsidRPr="00A30F5A" w:rsidRDefault="00222D32" w:rsidP="00222D32">
      <w:pPr>
        <w:spacing w:line="240" w:lineRule="auto"/>
        <w:ind w:firstLine="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UCT Marine Research Institute</w:t>
      </w:r>
    </w:p>
    <w:p w:rsidR="00222D32" w:rsidRPr="00A30F5A" w:rsidRDefault="00222D32" w:rsidP="00222D32">
      <w:pPr>
        <w:spacing w:line="240" w:lineRule="auto"/>
        <w:ind w:firstLine="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Institute of Marine Research</w:t>
      </w:r>
    </w:p>
    <w:p w:rsidR="00222D32" w:rsidRPr="00A30F5A" w:rsidRDefault="00222D32" w:rsidP="00222D32">
      <w:pPr>
        <w:spacing w:line="240" w:lineRule="auto"/>
        <w:ind w:firstLine="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WWF South Africa-South African Fisheries</w:t>
      </w:r>
    </w:p>
    <w:p w:rsidR="00222D32" w:rsidRPr="00A30F5A" w:rsidRDefault="00222D32" w:rsidP="00222D32">
      <w:pPr>
        <w:spacing w:line="240" w:lineRule="auto"/>
        <w:ind w:firstLine="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National Fishery Sector Overview (NFSO)</w:t>
      </w:r>
    </w:p>
    <w:p w:rsidR="00222D32" w:rsidRDefault="00222D32" w:rsidP="00222D32">
      <w:pPr>
        <w:spacing w:line="240" w:lineRule="auto"/>
        <w:ind w:left="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Ministry of Water and environmental Affairs</w:t>
      </w:r>
    </w:p>
    <w:p w:rsidR="00222D32" w:rsidRDefault="00222D32" w:rsidP="00222D32">
      <w:pPr>
        <w:spacing w:line="240" w:lineRule="auto"/>
        <w:ind w:left="567"/>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UNDP, South Africa</w:t>
      </w:r>
      <w:r w:rsidRPr="00A30F5A">
        <w:rPr>
          <w:rFonts w:ascii="Times New Roman" w:hAnsi="Times New Roman" w:cs="Times New Roman"/>
          <w:sz w:val="24"/>
          <w:szCs w:val="24"/>
          <w:lang w:val="en-US"/>
        </w:rPr>
        <w:t xml:space="preserve"> </w:t>
      </w:r>
    </w:p>
    <w:p w:rsidR="00222D32" w:rsidRDefault="00222D32" w:rsidP="00222D32">
      <w:pPr>
        <w:spacing w:line="240" w:lineRule="auto"/>
        <w:ind w:left="567"/>
        <w:contextualSpacing/>
        <w:jc w:val="both"/>
        <w:rPr>
          <w:rFonts w:ascii="Times New Roman" w:hAnsi="Times New Roman" w:cs="Times New Roman"/>
          <w:sz w:val="24"/>
          <w:szCs w:val="24"/>
          <w:lang w:val="en-US"/>
        </w:rPr>
      </w:pPr>
    </w:p>
    <w:p w:rsidR="00222D32" w:rsidRPr="00EE3013" w:rsidRDefault="00222D32" w:rsidP="00222D32">
      <w:pPr>
        <w:spacing w:line="240" w:lineRule="auto"/>
        <w:ind w:left="567"/>
        <w:contextualSpacing/>
        <w:jc w:val="both"/>
        <w:rPr>
          <w:rFonts w:ascii="Times New Roman" w:hAnsi="Times New Roman" w:cs="Times New Roman"/>
          <w:b/>
          <w:sz w:val="24"/>
          <w:szCs w:val="24"/>
          <w:u w:val="single"/>
          <w:lang w:val="en-US"/>
        </w:rPr>
      </w:pPr>
      <w:r w:rsidRPr="00EE3013">
        <w:rPr>
          <w:rFonts w:ascii="Times New Roman" w:hAnsi="Times New Roman" w:cs="Times New Roman"/>
          <w:b/>
          <w:color w:val="272627"/>
          <w:sz w:val="24"/>
          <w:szCs w:val="24"/>
          <w:u w:val="single"/>
          <w:lang w:val="en-US"/>
        </w:rPr>
        <w:t>The Commission for the Conservation of Antarctic Marine Living Resources (</w:t>
      </w:r>
      <w:r w:rsidRPr="00EE3013">
        <w:rPr>
          <w:rFonts w:ascii="Times New Roman" w:hAnsi="Times New Roman" w:cs="Times New Roman"/>
          <w:b/>
          <w:sz w:val="24"/>
          <w:szCs w:val="24"/>
          <w:u w:val="single"/>
          <w:lang w:val="en-US"/>
        </w:rPr>
        <w:t xml:space="preserve">CCAMLR) </w:t>
      </w:r>
    </w:p>
    <w:p w:rsidR="00222D32" w:rsidRDefault="00222D32" w:rsidP="00222D32">
      <w:pPr>
        <w:spacing w:after="0" w:line="240" w:lineRule="auto"/>
        <w:ind w:firstLine="567"/>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Antarctic and Southern Ocean Coalition</w:t>
      </w:r>
      <w:r>
        <w:rPr>
          <w:rFonts w:ascii="Times New Roman" w:hAnsi="Times New Roman" w:cs="Times New Roman"/>
          <w:sz w:val="24"/>
          <w:szCs w:val="24"/>
          <w:lang w:val="en-US"/>
        </w:rPr>
        <w:t xml:space="preserve"> (</w:t>
      </w:r>
      <w:r w:rsidRPr="00A30F5A">
        <w:rPr>
          <w:rFonts w:ascii="Times New Roman" w:hAnsi="Times New Roman" w:cs="Times New Roman"/>
          <w:sz w:val="24"/>
          <w:szCs w:val="24"/>
          <w:lang w:val="en-US"/>
        </w:rPr>
        <w:t>ASOC</w:t>
      </w:r>
      <w:r>
        <w:rPr>
          <w:rFonts w:ascii="Times New Roman" w:hAnsi="Times New Roman" w:cs="Times New Roman"/>
          <w:sz w:val="24"/>
          <w:szCs w:val="24"/>
          <w:lang w:val="en-US"/>
        </w:rPr>
        <w:t>)</w:t>
      </w:r>
      <w:r w:rsidRPr="00A30F5A">
        <w:rPr>
          <w:rFonts w:ascii="Times New Roman" w:hAnsi="Times New Roman" w:cs="Times New Roman"/>
          <w:sz w:val="24"/>
          <w:szCs w:val="24"/>
          <w:lang w:val="en-US"/>
        </w:rPr>
        <w:t xml:space="preserve"> </w:t>
      </w:r>
    </w:p>
    <w:p w:rsidR="00222D32" w:rsidRDefault="00222D32" w:rsidP="00222D32">
      <w:pPr>
        <w:spacing w:after="0" w:line="240" w:lineRule="auto"/>
        <w:ind w:firstLine="567"/>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Australian Antarctic Division (AAD)</w:t>
      </w:r>
    </w:p>
    <w:p w:rsidR="00222D32" w:rsidRDefault="00222D32" w:rsidP="00222D32">
      <w:pPr>
        <w:spacing w:after="0" w:line="240" w:lineRule="auto"/>
        <w:ind w:firstLine="567"/>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Antarctic Environmental Protection</w:t>
      </w:r>
    </w:p>
    <w:p w:rsidR="00222D32" w:rsidRDefault="00222D32" w:rsidP="00222D32">
      <w:pPr>
        <w:spacing w:after="0" w:line="240" w:lineRule="auto"/>
        <w:ind w:firstLine="567"/>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Antarctic Climate and </w:t>
      </w:r>
      <w:proofErr w:type="gramStart"/>
      <w:r>
        <w:rPr>
          <w:rFonts w:ascii="Times New Roman" w:hAnsi="Times New Roman" w:cs="Times New Roman"/>
          <w:sz w:val="24"/>
          <w:szCs w:val="24"/>
          <w:lang w:val="en-US"/>
        </w:rPr>
        <w:t>Ecosystems(</w:t>
      </w:r>
      <w:proofErr w:type="gramEnd"/>
      <w:r>
        <w:rPr>
          <w:rFonts w:ascii="Times New Roman" w:hAnsi="Times New Roman" w:cs="Times New Roman"/>
          <w:sz w:val="24"/>
          <w:szCs w:val="24"/>
          <w:lang w:val="en-US"/>
        </w:rPr>
        <w:t xml:space="preserve"> CRC)</w:t>
      </w:r>
    </w:p>
    <w:p w:rsidR="00222D32" w:rsidRDefault="00222D32" w:rsidP="00222D32">
      <w:pPr>
        <w:spacing w:after="0" w:line="240" w:lineRule="auto"/>
        <w:ind w:firstLine="567"/>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Southern Ocean Vessel Safety</w:t>
      </w:r>
    </w:p>
    <w:p w:rsidR="00222D32" w:rsidRDefault="00222D32" w:rsidP="00222D32">
      <w:pPr>
        <w:spacing w:after="0" w:line="240" w:lineRule="auto"/>
        <w:ind w:firstLine="567"/>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Antarctic Oceans Alliance</w:t>
      </w:r>
    </w:p>
    <w:p w:rsidR="00222D32" w:rsidRDefault="00222D32" w:rsidP="00222D32">
      <w:pPr>
        <w:spacing w:after="0" w:line="240" w:lineRule="auto"/>
        <w:ind w:firstLine="567"/>
        <w:contextualSpacing/>
        <w:jc w:val="both"/>
        <w:rPr>
          <w:rFonts w:ascii="Times New Roman" w:hAnsi="Times New Roman" w:cs="Times New Roman"/>
          <w:sz w:val="24"/>
          <w:szCs w:val="24"/>
          <w:lang w:val="en-US"/>
        </w:rPr>
      </w:pPr>
    </w:p>
    <w:p w:rsidR="00222D32" w:rsidRDefault="00222D32" w:rsidP="00222D32">
      <w:pPr>
        <w:spacing w:after="0" w:line="240" w:lineRule="auto"/>
        <w:contextualSpacing/>
        <w:jc w:val="both"/>
        <w:rPr>
          <w:rFonts w:ascii="Times New Roman" w:hAnsi="Times New Roman" w:cs="Times New Roman"/>
          <w:b/>
          <w:sz w:val="24"/>
          <w:szCs w:val="24"/>
          <w:lang w:val="en-US"/>
        </w:rPr>
      </w:pPr>
      <w:r w:rsidRPr="00F63921">
        <w:rPr>
          <w:rFonts w:ascii="Times New Roman" w:hAnsi="Times New Roman" w:cs="Times New Roman"/>
          <w:b/>
          <w:sz w:val="24"/>
          <w:szCs w:val="24"/>
          <w:lang w:val="en-US"/>
        </w:rPr>
        <w:t>OTHERS</w:t>
      </w:r>
    </w:p>
    <w:p w:rsidR="00222D32" w:rsidRPr="00F63921" w:rsidRDefault="00222D32" w:rsidP="00222D32">
      <w:pPr>
        <w:spacing w:after="0" w:line="240" w:lineRule="auto"/>
        <w:contextualSpacing/>
        <w:jc w:val="both"/>
        <w:rPr>
          <w:rFonts w:ascii="Times New Roman" w:hAnsi="Times New Roman" w:cs="Times New Roman"/>
          <w:b/>
          <w:sz w:val="24"/>
          <w:szCs w:val="24"/>
          <w:lang w:val="en-US"/>
        </w:rPr>
      </w:pP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OSPAR</w:t>
      </w:r>
      <w:r>
        <w:rPr>
          <w:rFonts w:ascii="Times New Roman" w:hAnsi="Times New Roman" w:cs="Times New Roman"/>
          <w:sz w:val="24"/>
          <w:szCs w:val="24"/>
          <w:lang w:val="en-US"/>
        </w:rPr>
        <w:t xml:space="preserve"> Convention</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Sargasso Sea Alliance</w:t>
      </w:r>
      <w:r>
        <w:rPr>
          <w:rFonts w:ascii="Times New Roman" w:hAnsi="Times New Roman" w:cs="Times New Roman"/>
          <w:sz w:val="24"/>
          <w:szCs w:val="24"/>
          <w:lang w:val="en-US"/>
        </w:rPr>
        <w:t>, Bermuda</w:t>
      </w:r>
      <w:r w:rsidRPr="00A30F5A">
        <w:rPr>
          <w:rFonts w:ascii="Times New Roman" w:hAnsi="Times New Roman" w:cs="Times New Roman"/>
          <w:sz w:val="24"/>
          <w:szCs w:val="24"/>
          <w:lang w:val="en-US"/>
        </w:rPr>
        <w:t xml:space="preserve"> </w:t>
      </w:r>
    </w:p>
    <w:p w:rsidR="00222D32" w:rsidRPr="00304531" w:rsidRDefault="00222D32" w:rsidP="00222D32">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Oxford University</w:t>
      </w:r>
      <w:r w:rsidRPr="00A30F5A">
        <w:rPr>
          <w:rFonts w:ascii="Times New Roman" w:hAnsi="Times New Roman" w:cs="Times New Roman"/>
          <w:sz w:val="24"/>
          <w:szCs w:val="24"/>
          <w:lang w:val="en-US"/>
        </w:rPr>
        <w:t xml:space="preserve"> </w:t>
      </w:r>
    </w:p>
    <w:p w:rsidR="00222D32" w:rsidRDefault="00222D32" w:rsidP="00222D32">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National Oceanographic Center (</w:t>
      </w:r>
      <w:r w:rsidRPr="00A30F5A">
        <w:rPr>
          <w:rFonts w:ascii="Times New Roman" w:hAnsi="Times New Roman" w:cs="Times New Roman"/>
          <w:sz w:val="24"/>
          <w:szCs w:val="24"/>
          <w:lang w:val="en-US"/>
        </w:rPr>
        <w:t>NOC</w:t>
      </w:r>
      <w:r>
        <w:rPr>
          <w:rFonts w:ascii="Times New Roman" w:hAnsi="Times New Roman" w:cs="Times New Roman"/>
          <w:sz w:val="24"/>
          <w:szCs w:val="24"/>
          <w:lang w:val="en-US"/>
        </w:rPr>
        <w:t>),</w:t>
      </w:r>
      <w:r w:rsidRPr="00A30F5A">
        <w:rPr>
          <w:rFonts w:ascii="Times New Roman" w:hAnsi="Times New Roman" w:cs="Times New Roman"/>
          <w:sz w:val="24"/>
          <w:szCs w:val="24"/>
          <w:lang w:val="en-US"/>
        </w:rPr>
        <w:t xml:space="preserve"> Southampton</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Uk</w:t>
      </w:r>
      <w:proofErr w:type="gramEnd"/>
      <w:r w:rsidRPr="00304531">
        <w:rPr>
          <w:rFonts w:ascii="Times New Roman" w:hAnsi="Times New Roman" w:cs="Times New Roman"/>
          <w:sz w:val="24"/>
          <w:szCs w:val="24"/>
          <w:lang w:val="en-US"/>
        </w:rPr>
        <w:t xml:space="preserve"> </w:t>
      </w:r>
    </w:p>
    <w:p w:rsidR="00222D32" w:rsidRPr="00304531"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 xml:space="preserve">University of Wollongong, Australia  </w:t>
      </w:r>
    </w:p>
    <w:p w:rsidR="00222D32" w:rsidRDefault="00222D32" w:rsidP="00222D32">
      <w:pPr>
        <w:pStyle w:val="Paragraphedeliste"/>
        <w:spacing w:after="0" w:line="240" w:lineRule="auto"/>
        <w:ind w:left="357" w:hanging="357"/>
        <w:jc w:val="both"/>
        <w:rPr>
          <w:rFonts w:ascii="Times New Roman" w:hAnsi="Times New Roman" w:cs="Times New Roman"/>
          <w:sz w:val="24"/>
          <w:szCs w:val="24"/>
          <w:lang w:val="en-US"/>
        </w:rPr>
      </w:pPr>
      <w:r>
        <w:rPr>
          <w:rFonts w:ascii="Times New Roman" w:hAnsi="Times New Roman" w:cs="Times New Roman"/>
          <w:sz w:val="24"/>
          <w:szCs w:val="24"/>
          <w:lang w:val="en-US"/>
        </w:rPr>
        <w:t>Commonwealth Scientific and Industrial Research Organisation (CSIRO), Australia</w:t>
      </w:r>
    </w:p>
    <w:p w:rsidR="00222D32" w:rsidRPr="00222D32" w:rsidRDefault="00222D32" w:rsidP="00222D32">
      <w:pPr>
        <w:pStyle w:val="Paragraphedeliste"/>
        <w:spacing w:after="0" w:line="240" w:lineRule="auto"/>
        <w:ind w:left="357" w:hanging="357"/>
        <w:jc w:val="both"/>
        <w:rPr>
          <w:rStyle w:val="Lienhypertexte"/>
          <w:lang w:val="en-US"/>
        </w:rPr>
      </w:pPr>
      <w:r w:rsidRPr="00A30F5A">
        <w:rPr>
          <w:rFonts w:ascii="Times New Roman" w:hAnsi="Times New Roman" w:cs="Times New Roman"/>
          <w:sz w:val="24"/>
          <w:szCs w:val="24"/>
          <w:lang w:val="en-US"/>
        </w:rPr>
        <w:t xml:space="preserve">CSIRO Indian Ocean Climate Initiative </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LOCO Long-Term Ocean Climate Observations (LOCO)</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 xml:space="preserve">ISSF International Seafood Sustainability Foundation </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Fund for the promotion for Fisheries (FPF)</w:t>
      </w:r>
    </w:p>
    <w:p w:rsidR="00222D32" w:rsidRDefault="00222D32" w:rsidP="00222D32">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Blue Ocean</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 xml:space="preserve">The Nature Conservancy </w:t>
      </w:r>
      <w:r>
        <w:rPr>
          <w:rFonts w:ascii="Times New Roman" w:hAnsi="Times New Roman" w:cs="Times New Roman"/>
          <w:sz w:val="24"/>
          <w:szCs w:val="24"/>
          <w:lang w:val="en-US"/>
        </w:rPr>
        <w:t>(TNC)</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 xml:space="preserve">World Wildlife Fund </w:t>
      </w:r>
      <w:r>
        <w:rPr>
          <w:rFonts w:ascii="Times New Roman" w:hAnsi="Times New Roman" w:cs="Times New Roman"/>
          <w:sz w:val="24"/>
          <w:szCs w:val="24"/>
          <w:lang w:val="en-US"/>
        </w:rPr>
        <w:t>(</w:t>
      </w:r>
      <w:r w:rsidRPr="00A30F5A">
        <w:rPr>
          <w:rFonts w:ascii="Times New Roman" w:hAnsi="Times New Roman" w:cs="Times New Roman"/>
          <w:sz w:val="24"/>
          <w:szCs w:val="24"/>
          <w:lang w:val="en-US"/>
        </w:rPr>
        <w:t>WWF</w:t>
      </w:r>
      <w:r>
        <w:rPr>
          <w:rFonts w:ascii="Times New Roman" w:hAnsi="Times New Roman" w:cs="Times New Roman"/>
          <w:sz w:val="24"/>
          <w:szCs w:val="24"/>
          <w:lang w:val="en-US"/>
        </w:rPr>
        <w:t>)</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 xml:space="preserve">Greenpeace, Africa </w:t>
      </w:r>
    </w:p>
    <w:p w:rsidR="00222D32" w:rsidRDefault="00222D32" w:rsidP="00222D32">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Marine Conservation Institute</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Flag States fishing in the project area and in the high seas in the vicinity </w:t>
      </w:r>
    </w:p>
    <w:p w:rsidR="00222D32" w:rsidRPr="00A30F5A" w:rsidRDefault="00222D32" w:rsidP="00222D32">
      <w:pPr>
        <w:spacing w:after="0" w:line="240" w:lineRule="auto"/>
        <w:contextualSpacing/>
        <w:jc w:val="both"/>
        <w:rPr>
          <w:rFonts w:ascii="Times New Roman" w:hAnsi="Times New Roman" w:cs="Times New Roman"/>
          <w:sz w:val="24"/>
          <w:szCs w:val="24"/>
          <w:lang w:val="en-US"/>
        </w:rPr>
      </w:pPr>
      <w:r w:rsidRPr="00A30F5A">
        <w:rPr>
          <w:rFonts w:ascii="Times New Roman" w:hAnsi="Times New Roman" w:cs="Times New Roman"/>
          <w:sz w:val="24"/>
          <w:szCs w:val="24"/>
          <w:lang w:val="en-US"/>
        </w:rPr>
        <w:t xml:space="preserve"> </w:t>
      </w:r>
    </w:p>
    <w:tbl>
      <w:tblPr>
        <w:tblW w:w="0" w:type="auto"/>
        <w:tblCellMar>
          <w:left w:w="0" w:type="dxa"/>
          <w:right w:w="0" w:type="dxa"/>
        </w:tblCellMar>
        <w:tblLook w:val="04A0" w:firstRow="1" w:lastRow="0" w:firstColumn="1" w:lastColumn="0" w:noHBand="0" w:noVBand="1"/>
      </w:tblPr>
      <w:tblGrid>
        <w:gridCol w:w="20"/>
        <w:gridCol w:w="6"/>
      </w:tblGrid>
      <w:tr w:rsidR="00222D32" w:rsidRPr="00803353" w:rsidTr="00680C5E">
        <w:tc>
          <w:tcPr>
            <w:tcW w:w="20" w:type="dxa"/>
            <w:tcBorders>
              <w:top w:val="nil"/>
              <w:left w:val="nil"/>
              <w:bottom w:val="nil"/>
              <w:right w:val="nil"/>
            </w:tcBorders>
            <w:shd w:val="clear" w:color="auto" w:fill="EEEEEE"/>
          </w:tcPr>
          <w:p w:rsidR="00222D32" w:rsidRPr="00A30F5A" w:rsidRDefault="00222D32" w:rsidP="00680C5E">
            <w:pPr>
              <w:spacing w:line="240" w:lineRule="auto"/>
              <w:contextualSpacing/>
              <w:jc w:val="both"/>
              <w:rPr>
                <w:rFonts w:ascii="Times New Roman" w:hAnsi="Times New Roman" w:cs="Times New Roman"/>
                <w:color w:val="000000"/>
                <w:sz w:val="24"/>
                <w:szCs w:val="24"/>
                <w:lang w:val="en-US"/>
              </w:rPr>
            </w:pPr>
          </w:p>
        </w:tc>
        <w:tc>
          <w:tcPr>
            <w:tcW w:w="0" w:type="auto"/>
            <w:tcBorders>
              <w:top w:val="nil"/>
              <w:left w:val="nil"/>
              <w:bottom w:val="nil"/>
              <w:right w:val="nil"/>
            </w:tcBorders>
            <w:shd w:val="clear" w:color="auto" w:fill="EEEEEE"/>
          </w:tcPr>
          <w:p w:rsidR="00222D32" w:rsidRPr="00A30F5A" w:rsidRDefault="00222D32" w:rsidP="00680C5E">
            <w:pPr>
              <w:spacing w:line="240" w:lineRule="auto"/>
              <w:contextualSpacing/>
              <w:jc w:val="both"/>
              <w:rPr>
                <w:rFonts w:ascii="Times New Roman" w:hAnsi="Times New Roman" w:cs="Times New Roman"/>
                <w:color w:val="000000"/>
                <w:sz w:val="24"/>
                <w:szCs w:val="24"/>
                <w:lang w:val="en-US"/>
              </w:rPr>
            </w:pPr>
          </w:p>
        </w:tc>
      </w:tr>
    </w:tbl>
    <w:p w:rsidR="00222D32" w:rsidRPr="00A30F5A" w:rsidRDefault="00222D32" w:rsidP="00222D32">
      <w:pPr>
        <w:pStyle w:val="Paragraphedeliste"/>
        <w:spacing w:after="0" w:line="240" w:lineRule="auto"/>
        <w:ind w:left="357" w:hanging="357"/>
        <w:jc w:val="both"/>
        <w:rPr>
          <w:rFonts w:ascii="Times New Roman" w:hAnsi="Times New Roman" w:cs="Times New Roman"/>
          <w:sz w:val="24"/>
          <w:szCs w:val="24"/>
          <w:lang w:val="en-US"/>
        </w:rPr>
      </w:pPr>
    </w:p>
    <w:p w:rsidR="00222D32" w:rsidRPr="001217F5" w:rsidRDefault="00222D32" w:rsidP="00222D32">
      <w:pPr>
        <w:spacing w:after="0" w:line="240" w:lineRule="auto"/>
        <w:jc w:val="both"/>
        <w:rPr>
          <w:rFonts w:ascii="Times New Roman" w:hAnsi="Times New Roman" w:cs="Times New Roman"/>
          <w:b/>
          <w:sz w:val="24"/>
          <w:szCs w:val="24"/>
          <w:lang w:val="en-US"/>
        </w:rPr>
      </w:pPr>
    </w:p>
    <w:p w:rsidR="00222D32" w:rsidRDefault="00222D32" w:rsidP="00222D32">
      <w:pPr>
        <w:rPr>
          <w:rFonts w:ascii="Times New Roman" w:hAnsi="Times New Roman" w:cs="Times New Roman"/>
          <w:b/>
          <w:sz w:val="28"/>
          <w:szCs w:val="28"/>
          <w:lang w:val="en-US"/>
        </w:rPr>
      </w:pPr>
      <w:r w:rsidRPr="001217F5">
        <w:rPr>
          <w:rFonts w:ascii="Times New Roman" w:hAnsi="Times New Roman" w:cs="Times New Roman"/>
          <w:b/>
          <w:sz w:val="28"/>
          <w:szCs w:val="28"/>
          <w:lang w:val="en-US"/>
        </w:rPr>
        <w:br w:type="page"/>
      </w:r>
      <w:r>
        <w:rPr>
          <w:rFonts w:ascii="Times New Roman" w:hAnsi="Times New Roman" w:cs="Times New Roman"/>
          <w:b/>
          <w:sz w:val="28"/>
          <w:szCs w:val="28"/>
          <w:lang w:val="en-US"/>
        </w:rPr>
        <w:lastRenderedPageBreak/>
        <w:t xml:space="preserve">ANNEX 4 </w:t>
      </w:r>
      <w:r w:rsidRPr="00876493">
        <w:rPr>
          <w:rFonts w:ascii="Times New Roman" w:hAnsi="Times New Roman" w:cs="Times New Roman"/>
          <w:b/>
          <w:sz w:val="28"/>
          <w:szCs w:val="28"/>
          <w:lang w:val="en-US"/>
        </w:rPr>
        <w:t xml:space="preserve">List of persons </w:t>
      </w:r>
      <w:r>
        <w:rPr>
          <w:rFonts w:ascii="Times New Roman" w:hAnsi="Times New Roman" w:cs="Times New Roman"/>
          <w:b/>
          <w:sz w:val="28"/>
          <w:szCs w:val="28"/>
          <w:lang w:val="en-US"/>
        </w:rPr>
        <w:t>interviewed and site visit</w:t>
      </w:r>
    </w:p>
    <w:p w:rsidR="00222D32" w:rsidRPr="00BE58BB" w:rsidRDefault="00222D32" w:rsidP="00222D32">
      <w:pPr>
        <w:spacing w:line="240" w:lineRule="auto"/>
        <w:rPr>
          <w:rFonts w:ascii="Times New Roman" w:hAnsi="Times New Roman" w:cs="Times New Roman"/>
          <w:sz w:val="24"/>
          <w:szCs w:val="24"/>
          <w:lang w:val="en-US"/>
        </w:rPr>
      </w:pPr>
      <w:r w:rsidRPr="00876493">
        <w:rPr>
          <w:rFonts w:ascii="Times New Roman" w:hAnsi="Times New Roman" w:cs="Times New Roman"/>
          <w:b/>
          <w:sz w:val="28"/>
          <w:szCs w:val="28"/>
          <w:lang w:val="en-US"/>
        </w:rPr>
        <w:t>List of persons interviewed</w:t>
      </w:r>
      <w:r>
        <w:rPr>
          <w:rFonts w:ascii="Times New Roman" w:hAnsi="Times New Roman" w:cs="Times New Roman"/>
          <w:b/>
          <w:sz w:val="28"/>
          <w:szCs w:val="28"/>
          <w:lang w:val="en-US"/>
        </w:rPr>
        <w:t xml:space="preserve"> (questionnaire and skype/tel, field visits)</w:t>
      </w:r>
    </w:p>
    <w:p w:rsidR="00222D32" w:rsidRPr="00446B98" w:rsidRDefault="00222D32" w:rsidP="00222D32">
      <w:pPr>
        <w:spacing w:after="0" w:line="240" w:lineRule="auto"/>
        <w:jc w:val="both"/>
        <w:rPr>
          <w:rFonts w:cs="Arial"/>
          <w:b/>
          <w:lang w:val="en-US"/>
        </w:rPr>
      </w:pPr>
    </w:p>
    <w:p w:rsidR="00222D32" w:rsidRPr="00FB7912" w:rsidRDefault="00222D32" w:rsidP="00222D32">
      <w:pPr>
        <w:spacing w:after="0" w:line="240" w:lineRule="auto"/>
        <w:jc w:val="both"/>
        <w:rPr>
          <w:rFonts w:ascii="Times New Roman" w:hAnsi="Times New Roman" w:cs="Times New Roman"/>
          <w:b/>
          <w:sz w:val="24"/>
          <w:szCs w:val="24"/>
          <w:lang w:val="en-US"/>
        </w:rPr>
      </w:pPr>
      <w:r w:rsidRPr="00FB7912">
        <w:rPr>
          <w:rFonts w:ascii="Times New Roman" w:hAnsi="Times New Roman" w:cs="Times New Roman"/>
          <w:b/>
          <w:sz w:val="24"/>
          <w:szCs w:val="24"/>
          <w:lang w:val="en-US"/>
        </w:rPr>
        <w:t xml:space="preserve">IUCN </w:t>
      </w:r>
    </w:p>
    <w:p w:rsidR="00222D32" w:rsidRPr="00876493" w:rsidRDefault="00222D32" w:rsidP="00222D32">
      <w:pPr>
        <w:spacing w:after="0" w:line="240" w:lineRule="auto"/>
        <w:jc w:val="both"/>
        <w:rPr>
          <w:rFonts w:ascii="Times New Roman" w:hAnsi="Times New Roman" w:cs="Times New Roman"/>
          <w:sz w:val="24"/>
          <w:szCs w:val="24"/>
          <w:lang w:val="en-US"/>
        </w:rPr>
      </w:pPr>
    </w:p>
    <w:tbl>
      <w:tblPr>
        <w:tblStyle w:val="Grilledutableau"/>
        <w:tblW w:w="0" w:type="auto"/>
        <w:tblLook w:val="04A0" w:firstRow="1" w:lastRow="0" w:firstColumn="1" w:lastColumn="0" w:noHBand="0" w:noVBand="1"/>
      </w:tblPr>
      <w:tblGrid>
        <w:gridCol w:w="2427"/>
        <w:gridCol w:w="3804"/>
        <w:gridCol w:w="3069"/>
      </w:tblGrid>
      <w:tr w:rsidR="00222D32" w:rsidRPr="00876493" w:rsidTr="00680C5E">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Harlan Cohen</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Participated in workshops, adviser, co-author Vol  4</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EF18F5" w:rsidP="00680C5E">
            <w:pPr>
              <w:jc w:val="both"/>
              <w:rPr>
                <w:rFonts w:ascii="Times New Roman" w:hAnsi="Times New Roman" w:cs="Times New Roman"/>
                <w:sz w:val="24"/>
                <w:szCs w:val="24"/>
              </w:rPr>
            </w:pPr>
            <w:hyperlink r:id="rId41" w:history="1">
              <w:r w:rsidR="00222D32" w:rsidRPr="00F520A4">
                <w:rPr>
                  <w:rStyle w:val="Lienhypertexte"/>
                  <w:rFonts w:ascii="Times New Roman" w:hAnsi="Times New Roman" w:cs="Times New Roman"/>
                  <w:color w:val="auto"/>
                  <w:u w:val="none"/>
                </w:rPr>
                <w:t>harlan.cohen@iucn.org</w:t>
              </w:r>
            </w:hyperlink>
          </w:p>
          <w:p w:rsidR="00222D32" w:rsidRPr="00F520A4" w:rsidRDefault="00222D32" w:rsidP="00680C5E">
            <w:pPr>
              <w:jc w:val="both"/>
              <w:rPr>
                <w:rFonts w:ascii="Times New Roman" w:hAnsi="Times New Roman" w:cs="Times New Roman"/>
                <w:sz w:val="24"/>
                <w:szCs w:val="24"/>
                <w:lang w:val="en-GB"/>
              </w:rPr>
            </w:pPr>
          </w:p>
        </w:tc>
      </w:tr>
      <w:tr w:rsidR="00222D32" w:rsidRPr="00876493" w:rsidTr="00680C5E">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Tom Laughlin</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Former project director</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EF18F5" w:rsidP="00680C5E">
            <w:pPr>
              <w:jc w:val="both"/>
              <w:rPr>
                <w:rFonts w:ascii="Times New Roman" w:hAnsi="Times New Roman" w:cs="Times New Roman"/>
                <w:sz w:val="24"/>
                <w:szCs w:val="24"/>
              </w:rPr>
            </w:pPr>
            <w:hyperlink r:id="rId42" w:history="1">
              <w:r w:rsidR="00222D32" w:rsidRPr="00F520A4">
                <w:rPr>
                  <w:rStyle w:val="Lienhypertexte"/>
                  <w:rFonts w:ascii="Times New Roman" w:hAnsi="Times New Roman" w:cs="Times New Roman"/>
                  <w:color w:val="auto"/>
                  <w:u w:val="none"/>
                </w:rPr>
                <w:t>tlaughlin3@gmail.com</w:t>
              </w:r>
            </w:hyperlink>
          </w:p>
          <w:p w:rsidR="00222D32" w:rsidRPr="00F520A4" w:rsidRDefault="00222D32" w:rsidP="00680C5E">
            <w:pPr>
              <w:jc w:val="both"/>
              <w:rPr>
                <w:rFonts w:ascii="Times New Roman" w:hAnsi="Times New Roman" w:cs="Times New Roman"/>
                <w:sz w:val="24"/>
                <w:szCs w:val="24"/>
                <w:lang w:val="en-GB"/>
              </w:rPr>
            </w:pPr>
          </w:p>
        </w:tc>
      </w:tr>
      <w:tr w:rsidR="00222D32" w:rsidRPr="00876493" w:rsidTr="00680C5E">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Sarah Gotheil</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Former project manager</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EF18F5" w:rsidP="00680C5E">
            <w:pPr>
              <w:jc w:val="both"/>
              <w:rPr>
                <w:rFonts w:ascii="Times New Roman" w:hAnsi="Times New Roman" w:cs="Times New Roman"/>
                <w:sz w:val="24"/>
                <w:szCs w:val="24"/>
                <w:lang w:val="en-GB"/>
              </w:rPr>
            </w:pPr>
            <w:hyperlink r:id="rId43" w:history="1">
              <w:r w:rsidR="00222D32" w:rsidRPr="00F520A4">
                <w:rPr>
                  <w:rStyle w:val="Lienhypertexte"/>
                  <w:rFonts w:ascii="Times New Roman" w:hAnsi="Times New Roman" w:cs="Times New Roman"/>
                  <w:color w:val="auto"/>
                  <w:u w:val="none"/>
                </w:rPr>
                <w:t>sarah.gotheil@bluewin.ch</w:t>
              </w:r>
            </w:hyperlink>
          </w:p>
        </w:tc>
      </w:tr>
      <w:tr w:rsidR="00222D32" w:rsidRPr="00876493" w:rsidTr="00680C5E">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Aurélie Spadone</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Project manager</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222D32" w:rsidP="00680C5E">
            <w:pPr>
              <w:jc w:val="both"/>
              <w:rPr>
                <w:rFonts w:ascii="Times New Roman" w:hAnsi="Times New Roman" w:cs="Times New Roman"/>
                <w:sz w:val="24"/>
                <w:szCs w:val="24"/>
                <w:lang w:val="en-GB"/>
              </w:rPr>
            </w:pPr>
            <w:r w:rsidRPr="00F520A4">
              <w:rPr>
                <w:rFonts w:ascii="Times New Roman" w:hAnsi="Times New Roman" w:cs="Times New Roman"/>
                <w:sz w:val="24"/>
                <w:szCs w:val="24"/>
              </w:rPr>
              <w:t>aurelie.spadone@iucn.org</w:t>
            </w:r>
          </w:p>
        </w:tc>
      </w:tr>
      <w:tr w:rsidR="00222D32" w:rsidRPr="00EF18F5" w:rsidTr="00680C5E">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James Oliver</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Alternate project manager</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EF18F5" w:rsidP="00680C5E">
            <w:pPr>
              <w:jc w:val="both"/>
              <w:rPr>
                <w:rFonts w:ascii="Times New Roman" w:hAnsi="Times New Roman" w:cs="Times New Roman"/>
                <w:sz w:val="24"/>
                <w:szCs w:val="24"/>
              </w:rPr>
            </w:pPr>
            <w:hyperlink r:id="rId44" w:history="1">
              <w:r w:rsidR="00222D32" w:rsidRPr="00F520A4">
                <w:rPr>
                  <w:rStyle w:val="Lienhypertexte"/>
                  <w:rFonts w:ascii="Times New Roman" w:hAnsi="Times New Roman" w:cs="Times New Roman"/>
                  <w:color w:val="auto"/>
                  <w:u w:val="none"/>
                </w:rPr>
                <w:t>james.oliver@iucn.org</w:t>
              </w:r>
            </w:hyperlink>
          </w:p>
          <w:p w:rsidR="00222D32" w:rsidRPr="00F520A4" w:rsidRDefault="00222D32" w:rsidP="00680C5E">
            <w:pPr>
              <w:jc w:val="both"/>
              <w:rPr>
                <w:rFonts w:ascii="Times New Roman" w:hAnsi="Times New Roman" w:cs="Times New Roman"/>
                <w:sz w:val="24"/>
                <w:szCs w:val="24"/>
                <w:lang w:val="en-GB"/>
              </w:rPr>
            </w:pPr>
            <w:r w:rsidRPr="00F520A4">
              <w:rPr>
                <w:rFonts w:ascii="Times New Roman" w:hAnsi="Times New Roman" w:cs="Times New Roman"/>
                <w:sz w:val="24"/>
                <w:szCs w:val="24"/>
              </w:rPr>
              <w:t>skype iucn_oliver.james</w:t>
            </w:r>
          </w:p>
        </w:tc>
      </w:tr>
      <w:tr w:rsidR="00222D32" w:rsidRPr="00876493" w:rsidTr="00680C5E">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François Simard</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Project director</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222D32" w:rsidP="00680C5E">
            <w:pPr>
              <w:jc w:val="both"/>
              <w:rPr>
                <w:rFonts w:ascii="Times New Roman" w:hAnsi="Times New Roman" w:cs="Times New Roman"/>
                <w:sz w:val="24"/>
                <w:szCs w:val="24"/>
                <w:lang w:val="en-GB"/>
              </w:rPr>
            </w:pPr>
            <w:r w:rsidRPr="00F520A4">
              <w:rPr>
                <w:rFonts w:ascii="Times New Roman" w:hAnsi="Times New Roman" w:cs="Times New Roman"/>
                <w:sz w:val="24"/>
                <w:szCs w:val="24"/>
              </w:rPr>
              <w:t>francois.simard@iucn.org,</w:t>
            </w:r>
          </w:p>
          <w:p w:rsidR="00222D32" w:rsidRPr="00F520A4" w:rsidRDefault="00222D32" w:rsidP="00680C5E">
            <w:pPr>
              <w:jc w:val="both"/>
              <w:rPr>
                <w:rFonts w:ascii="Times New Roman" w:hAnsi="Times New Roman" w:cs="Times New Roman"/>
                <w:sz w:val="24"/>
                <w:szCs w:val="24"/>
                <w:lang w:val="en-GB"/>
              </w:rPr>
            </w:pPr>
            <w:r w:rsidRPr="00F520A4">
              <w:rPr>
                <w:rFonts w:ascii="Times New Roman" w:hAnsi="Times New Roman" w:cs="Times New Roman"/>
                <w:sz w:val="24"/>
                <w:szCs w:val="24"/>
              </w:rPr>
              <w:t>skype iucn_francois.simard</w:t>
            </w:r>
          </w:p>
        </w:tc>
      </w:tr>
      <w:tr w:rsidR="00222D32" w:rsidRPr="00EF18F5" w:rsidTr="00680C5E">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Carl Gustaf Lundin</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Director of IUCN Global Marine and Polar Programme</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222D32" w:rsidP="00680C5E">
            <w:pPr>
              <w:jc w:val="both"/>
              <w:rPr>
                <w:rFonts w:ascii="Times New Roman" w:hAnsi="Times New Roman" w:cs="Times New Roman"/>
                <w:sz w:val="24"/>
                <w:szCs w:val="24"/>
                <w:lang w:val="es-ES"/>
              </w:rPr>
            </w:pPr>
            <w:r w:rsidRPr="00F520A4">
              <w:rPr>
                <w:rFonts w:ascii="Times New Roman" w:hAnsi="Times New Roman" w:cs="Times New Roman"/>
                <w:sz w:val="24"/>
                <w:szCs w:val="24"/>
                <w:lang w:val="es-ES"/>
              </w:rPr>
              <w:t>carl.lundin@iucn.org,</w:t>
            </w:r>
          </w:p>
          <w:p w:rsidR="00222D32" w:rsidRPr="00F520A4" w:rsidRDefault="00222D32" w:rsidP="00680C5E">
            <w:pPr>
              <w:jc w:val="both"/>
              <w:rPr>
                <w:rFonts w:ascii="Times New Roman" w:hAnsi="Times New Roman" w:cs="Times New Roman"/>
                <w:sz w:val="24"/>
                <w:szCs w:val="24"/>
                <w:lang w:val="es-ES"/>
              </w:rPr>
            </w:pPr>
            <w:r w:rsidRPr="00F520A4">
              <w:rPr>
                <w:rFonts w:ascii="Times New Roman" w:hAnsi="Times New Roman" w:cs="Times New Roman"/>
                <w:sz w:val="24"/>
                <w:szCs w:val="24"/>
                <w:lang w:val="es-ES"/>
              </w:rPr>
              <w:t>skype iucn_carl.lundin</w:t>
            </w:r>
          </w:p>
        </w:tc>
      </w:tr>
      <w:tr w:rsidR="00222D32" w:rsidRPr="00876493" w:rsidTr="00680C5E">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Ang Sherpa</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 xml:space="preserve">Project financial manager </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222D32" w:rsidP="00680C5E">
            <w:pPr>
              <w:jc w:val="both"/>
              <w:rPr>
                <w:rFonts w:ascii="Times New Roman" w:hAnsi="Times New Roman" w:cs="Times New Roman"/>
                <w:sz w:val="24"/>
                <w:szCs w:val="24"/>
                <w:lang w:val="en-GB"/>
              </w:rPr>
            </w:pPr>
            <w:r w:rsidRPr="00F520A4">
              <w:rPr>
                <w:rFonts w:ascii="Times New Roman" w:hAnsi="Times New Roman" w:cs="Times New Roman"/>
                <w:sz w:val="24"/>
                <w:szCs w:val="24"/>
              </w:rPr>
              <w:t>ang.sherpa@iucn.org</w:t>
            </w:r>
          </w:p>
        </w:tc>
      </w:tr>
      <w:tr w:rsidR="00222D32" w:rsidRPr="00876493" w:rsidTr="00680C5E">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Carlos Mendez</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Financial officer</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222D32" w:rsidP="00680C5E">
            <w:pPr>
              <w:jc w:val="both"/>
              <w:rPr>
                <w:rFonts w:ascii="Times New Roman" w:hAnsi="Times New Roman" w:cs="Times New Roman"/>
                <w:sz w:val="24"/>
                <w:szCs w:val="24"/>
                <w:lang w:val="en-GB"/>
              </w:rPr>
            </w:pPr>
            <w:r w:rsidRPr="00F520A4">
              <w:rPr>
                <w:rFonts w:ascii="Times New Roman" w:hAnsi="Times New Roman" w:cs="Times New Roman"/>
                <w:sz w:val="24"/>
                <w:szCs w:val="24"/>
              </w:rPr>
              <w:t>carlos.mendez@iucn.org</w:t>
            </w:r>
          </w:p>
        </w:tc>
      </w:tr>
      <w:tr w:rsidR="00222D32" w:rsidRPr="00876493" w:rsidTr="00680C5E">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Carole Martinez</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participated in Rome workshop, , co-author Vol  4</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222D32" w:rsidP="00680C5E">
            <w:pPr>
              <w:jc w:val="both"/>
              <w:rPr>
                <w:rFonts w:ascii="Times New Roman" w:hAnsi="Times New Roman" w:cs="Times New Roman"/>
                <w:sz w:val="24"/>
                <w:szCs w:val="24"/>
                <w:lang w:val="fr-FR"/>
              </w:rPr>
            </w:pPr>
            <w:r w:rsidRPr="00F520A4">
              <w:rPr>
                <w:rFonts w:ascii="Times New Roman" w:hAnsi="Times New Roman" w:cs="Times New Roman"/>
                <w:sz w:val="24"/>
                <w:szCs w:val="24"/>
                <w:lang w:val="fr-FR"/>
              </w:rPr>
              <w:t>carole.martinez@iucn.org,</w:t>
            </w:r>
          </w:p>
          <w:p w:rsidR="00222D32" w:rsidRPr="00F520A4" w:rsidRDefault="00222D32" w:rsidP="00680C5E">
            <w:pPr>
              <w:jc w:val="both"/>
              <w:rPr>
                <w:rFonts w:ascii="Times New Roman" w:hAnsi="Times New Roman" w:cs="Times New Roman"/>
                <w:sz w:val="24"/>
                <w:szCs w:val="24"/>
                <w:lang w:val="fr-FR"/>
              </w:rPr>
            </w:pPr>
            <w:r w:rsidRPr="00F520A4">
              <w:rPr>
                <w:rFonts w:ascii="Times New Roman" w:hAnsi="Times New Roman" w:cs="Times New Roman"/>
                <w:sz w:val="24"/>
                <w:szCs w:val="24"/>
                <w:lang w:val="fr-FR"/>
              </w:rPr>
              <w:t>skype carole-martinez</w:t>
            </w:r>
          </w:p>
        </w:tc>
      </w:tr>
      <w:tr w:rsidR="00222D32" w:rsidRPr="00876493" w:rsidTr="00680C5E">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Kristina Gjerde</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Reviewed legal gaps papers, participated in Rome workshop, adviser</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EF18F5" w:rsidP="00680C5E">
            <w:pPr>
              <w:jc w:val="both"/>
              <w:rPr>
                <w:rFonts w:ascii="Times New Roman" w:hAnsi="Times New Roman" w:cs="Times New Roman"/>
                <w:sz w:val="24"/>
                <w:szCs w:val="24"/>
                <w:lang w:val="en-GB"/>
              </w:rPr>
            </w:pPr>
            <w:hyperlink r:id="rId45" w:history="1">
              <w:r w:rsidR="00222D32" w:rsidRPr="00F520A4">
                <w:rPr>
                  <w:rStyle w:val="Lienhypertexte"/>
                  <w:rFonts w:ascii="Times New Roman" w:hAnsi="Times New Roman" w:cs="Times New Roman"/>
                  <w:color w:val="auto"/>
                  <w:u w:val="none"/>
                </w:rPr>
                <w:t>kristina.gjerde@eip.com.pl</w:t>
              </w:r>
            </w:hyperlink>
            <w:r w:rsidR="00222D32" w:rsidRPr="00F520A4">
              <w:rPr>
                <w:rFonts w:ascii="Times New Roman" w:hAnsi="Times New Roman" w:cs="Times New Roman"/>
                <w:sz w:val="24"/>
                <w:szCs w:val="24"/>
              </w:rPr>
              <w:t>,</w:t>
            </w:r>
          </w:p>
          <w:p w:rsidR="00222D32" w:rsidRPr="00F520A4" w:rsidRDefault="00222D32" w:rsidP="00680C5E">
            <w:pPr>
              <w:jc w:val="both"/>
              <w:rPr>
                <w:rFonts w:ascii="Times New Roman" w:hAnsi="Times New Roman" w:cs="Times New Roman"/>
                <w:sz w:val="24"/>
                <w:szCs w:val="24"/>
                <w:lang w:val="en-GB"/>
              </w:rPr>
            </w:pPr>
            <w:r w:rsidRPr="00F520A4">
              <w:rPr>
                <w:rFonts w:ascii="Times New Roman" w:hAnsi="Times New Roman" w:cs="Times New Roman"/>
                <w:sz w:val="24"/>
                <w:szCs w:val="24"/>
              </w:rPr>
              <w:t>skype kristinagjerde</w:t>
            </w:r>
          </w:p>
        </w:tc>
      </w:tr>
    </w:tbl>
    <w:p w:rsidR="00222D32" w:rsidRPr="00876493" w:rsidRDefault="00222D32" w:rsidP="00222D32">
      <w:pPr>
        <w:spacing w:after="0" w:line="240" w:lineRule="auto"/>
        <w:jc w:val="both"/>
        <w:rPr>
          <w:rFonts w:ascii="Times New Roman" w:hAnsi="Times New Roman" w:cs="Times New Roman"/>
          <w:sz w:val="24"/>
          <w:szCs w:val="24"/>
        </w:rPr>
      </w:pPr>
    </w:p>
    <w:p w:rsidR="00222D32" w:rsidRPr="00876493" w:rsidRDefault="00222D32" w:rsidP="00222D32">
      <w:pPr>
        <w:spacing w:after="0" w:line="240" w:lineRule="auto"/>
        <w:jc w:val="both"/>
        <w:rPr>
          <w:rFonts w:ascii="Times New Roman" w:hAnsi="Times New Roman" w:cs="Times New Roman"/>
          <w:b/>
          <w:sz w:val="24"/>
          <w:szCs w:val="24"/>
        </w:rPr>
      </w:pPr>
      <w:r w:rsidRPr="00876493">
        <w:rPr>
          <w:rFonts w:ascii="Times New Roman" w:hAnsi="Times New Roman" w:cs="Times New Roman"/>
          <w:b/>
          <w:sz w:val="24"/>
          <w:szCs w:val="24"/>
        </w:rPr>
        <w:t>UNDP / GEF</w:t>
      </w:r>
    </w:p>
    <w:p w:rsidR="00222D32" w:rsidRPr="00876493" w:rsidRDefault="00222D32" w:rsidP="00222D32">
      <w:pPr>
        <w:spacing w:after="0" w:line="240" w:lineRule="auto"/>
        <w:jc w:val="both"/>
        <w:rPr>
          <w:rFonts w:ascii="Times New Roman" w:hAnsi="Times New Roman" w:cs="Times New Roman"/>
          <w:sz w:val="24"/>
          <w:szCs w:val="24"/>
        </w:rPr>
      </w:pPr>
    </w:p>
    <w:tbl>
      <w:tblPr>
        <w:tblStyle w:val="Grilledutableau"/>
        <w:tblW w:w="9744" w:type="dxa"/>
        <w:tblLayout w:type="fixed"/>
        <w:tblLook w:val="04A0" w:firstRow="1" w:lastRow="0" w:firstColumn="1" w:lastColumn="0" w:noHBand="0" w:noVBand="1"/>
      </w:tblPr>
      <w:tblGrid>
        <w:gridCol w:w="2517"/>
        <w:gridCol w:w="3995"/>
        <w:gridCol w:w="3232"/>
      </w:tblGrid>
      <w:tr w:rsidR="00222D32" w:rsidRPr="00EF18F5" w:rsidTr="00680C5E">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Akiko Yamamoto</w:t>
            </w:r>
          </w:p>
        </w:tc>
        <w:tc>
          <w:tcPr>
            <w:tcW w:w="3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Region-based Technical Adviser</w:t>
            </w:r>
          </w:p>
        </w:tc>
        <w:tc>
          <w:tcPr>
            <w:tcW w:w="3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akiko.yamamoto@undp.org,</w:t>
            </w:r>
          </w:p>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skype akiko.yamamoto120</w:t>
            </w:r>
          </w:p>
        </w:tc>
      </w:tr>
      <w:tr w:rsidR="00222D32" w:rsidRPr="00876493" w:rsidTr="00680C5E">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Andrew Hudson</w:t>
            </w:r>
          </w:p>
        </w:tc>
        <w:tc>
          <w:tcPr>
            <w:tcW w:w="3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Principal Technical Adviser</w:t>
            </w:r>
          </w:p>
        </w:tc>
        <w:tc>
          <w:tcPr>
            <w:tcW w:w="3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andrew.hudson@undp.org</w:t>
            </w:r>
          </w:p>
        </w:tc>
      </w:tr>
      <w:tr w:rsidR="00222D32" w:rsidRPr="00876493" w:rsidTr="00680C5E">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Florence Njiriri</w:t>
            </w:r>
          </w:p>
        </w:tc>
        <w:tc>
          <w:tcPr>
            <w:tcW w:w="3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Programme Associate (works with Akiko Yamamoto)</w:t>
            </w:r>
          </w:p>
        </w:tc>
        <w:tc>
          <w:tcPr>
            <w:tcW w:w="3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florence.njiriri@undp.org</w:t>
            </w:r>
          </w:p>
        </w:tc>
      </w:tr>
      <w:tr w:rsidR="00222D32" w:rsidRPr="00876493" w:rsidTr="00680C5E">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Roland Alcindor</w:t>
            </w:r>
          </w:p>
        </w:tc>
        <w:tc>
          <w:tcPr>
            <w:tcW w:w="3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UNDP Country office for Mauritius &amp; Seychelles, Programme manager</w:t>
            </w:r>
          </w:p>
        </w:tc>
        <w:tc>
          <w:tcPr>
            <w:tcW w:w="3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roland.alcindor@undp.org,</w:t>
            </w:r>
          </w:p>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skype roland220867</w:t>
            </w:r>
          </w:p>
        </w:tc>
      </w:tr>
      <w:tr w:rsidR="00222D32" w:rsidRPr="00876493" w:rsidTr="00680C5E">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D32" w:rsidRPr="00876493" w:rsidRDefault="00222D32" w:rsidP="00680C5E">
            <w:pPr>
              <w:tabs>
                <w:tab w:val="left" w:pos="5670"/>
              </w:tabs>
              <w:jc w:val="both"/>
              <w:rPr>
                <w:rFonts w:ascii="Times New Roman" w:hAnsi="Times New Roman" w:cs="Times New Roman"/>
                <w:sz w:val="24"/>
                <w:szCs w:val="24"/>
                <w:lang w:val="en-GB"/>
              </w:rPr>
            </w:pPr>
            <w:r w:rsidRPr="00876493">
              <w:rPr>
                <w:rFonts w:ascii="Times New Roman" w:hAnsi="Times New Roman" w:cs="Times New Roman"/>
                <w:sz w:val="24"/>
                <w:szCs w:val="24"/>
              </w:rPr>
              <w:t>Satyajeet Ramchurn</w:t>
            </w:r>
            <w:r w:rsidRPr="00876493">
              <w:rPr>
                <w:rFonts w:ascii="Times New Roman" w:hAnsi="Times New Roman" w:cs="Times New Roman"/>
                <w:sz w:val="24"/>
                <w:szCs w:val="24"/>
              </w:rPr>
              <w:tab/>
            </w:r>
            <w:hyperlink r:id="rId46" w:history="1">
              <w:r w:rsidRPr="00876493">
                <w:rPr>
                  <w:rStyle w:val="Lienhypertexte"/>
                </w:rPr>
                <w:t>s</w:t>
              </w:r>
            </w:hyperlink>
          </w:p>
          <w:p w:rsidR="00222D32" w:rsidRPr="00876493" w:rsidRDefault="00222D32" w:rsidP="00680C5E">
            <w:pPr>
              <w:jc w:val="both"/>
              <w:rPr>
                <w:rFonts w:ascii="Times New Roman" w:hAnsi="Times New Roman" w:cs="Times New Roman"/>
                <w:sz w:val="24"/>
                <w:szCs w:val="24"/>
                <w:lang w:val="en-GB"/>
              </w:rPr>
            </w:pPr>
          </w:p>
        </w:tc>
        <w:tc>
          <w:tcPr>
            <w:tcW w:w="3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UNDP Country office for Mauritius &amp; Seychelles, Environment programme officer</w:t>
            </w:r>
          </w:p>
        </w:tc>
        <w:tc>
          <w:tcPr>
            <w:tcW w:w="3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satyajeet.ramchurn@undp.org</w:t>
            </w:r>
          </w:p>
        </w:tc>
      </w:tr>
    </w:tbl>
    <w:p w:rsidR="00222D32" w:rsidRPr="00876493" w:rsidRDefault="00222D32" w:rsidP="00222D32">
      <w:pPr>
        <w:spacing w:after="0" w:line="240" w:lineRule="auto"/>
        <w:jc w:val="both"/>
        <w:rPr>
          <w:rFonts w:ascii="Times New Roman" w:hAnsi="Times New Roman" w:cs="Times New Roman"/>
          <w:sz w:val="24"/>
          <w:szCs w:val="24"/>
        </w:rPr>
      </w:pPr>
    </w:p>
    <w:p w:rsidR="00222D32" w:rsidRPr="00876493" w:rsidRDefault="00222D32" w:rsidP="00222D32">
      <w:pPr>
        <w:spacing w:after="0" w:line="240" w:lineRule="auto"/>
        <w:jc w:val="both"/>
        <w:rPr>
          <w:rFonts w:ascii="Times New Roman" w:hAnsi="Times New Roman" w:cs="Times New Roman"/>
          <w:sz w:val="24"/>
          <w:szCs w:val="24"/>
        </w:rPr>
      </w:pPr>
      <w:r w:rsidRPr="00F9078A">
        <w:rPr>
          <w:rFonts w:ascii="Times New Roman" w:hAnsi="Times New Roman" w:cs="Times New Roman"/>
          <w:sz w:val="24"/>
          <w:szCs w:val="24"/>
          <w:lang w:val="en-US"/>
        </w:rPr>
        <w:t>Other participants of the project</w:t>
      </w:r>
    </w:p>
    <w:p w:rsidR="00222D32" w:rsidRPr="00F9078A" w:rsidRDefault="00222D32" w:rsidP="00222D32">
      <w:pPr>
        <w:spacing w:after="0" w:line="240" w:lineRule="auto"/>
        <w:jc w:val="both"/>
        <w:rPr>
          <w:rFonts w:ascii="Times New Roman" w:hAnsi="Times New Roman" w:cs="Times New Roman"/>
          <w:sz w:val="24"/>
          <w:szCs w:val="24"/>
          <w:lang w:val="en-US"/>
        </w:rPr>
      </w:pPr>
    </w:p>
    <w:tbl>
      <w:tblPr>
        <w:tblStyle w:val="Grilledutableau"/>
        <w:tblW w:w="0" w:type="auto"/>
        <w:tblLook w:val="04A0" w:firstRow="1" w:lastRow="0" w:firstColumn="1" w:lastColumn="0" w:noHBand="0" w:noVBand="1"/>
      </w:tblPr>
      <w:tblGrid>
        <w:gridCol w:w="2323"/>
        <w:gridCol w:w="3553"/>
        <w:gridCol w:w="3424"/>
      </w:tblGrid>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David Vousden</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Director ASCLME project, South Africa, member of the Project Steering Committee, participated in workshops, co-organisation of the Grahamstown governance workshop, MoU, co-author Vol  4</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D32" w:rsidRPr="00876493" w:rsidRDefault="00222D32" w:rsidP="00680C5E">
            <w:pPr>
              <w:jc w:val="both"/>
              <w:rPr>
                <w:rFonts w:ascii="Times New Roman" w:hAnsi="Times New Roman" w:cs="Times New Roman"/>
                <w:sz w:val="24"/>
                <w:szCs w:val="24"/>
                <w:lang w:val="fr-FR"/>
              </w:rPr>
            </w:pPr>
            <w:r w:rsidRPr="00876493">
              <w:rPr>
                <w:rFonts w:ascii="Times New Roman" w:hAnsi="Times New Roman" w:cs="Times New Roman"/>
                <w:sz w:val="24"/>
                <w:szCs w:val="24"/>
                <w:lang w:val="fr-FR"/>
              </w:rPr>
              <w:t>david.vousden@asclme.org,</w:t>
            </w:r>
          </w:p>
          <w:p w:rsidR="00222D32" w:rsidRPr="00876493" w:rsidRDefault="00222D32" w:rsidP="00680C5E">
            <w:pPr>
              <w:jc w:val="both"/>
              <w:rPr>
                <w:rFonts w:ascii="Times New Roman" w:hAnsi="Times New Roman" w:cs="Times New Roman"/>
                <w:sz w:val="24"/>
                <w:szCs w:val="24"/>
                <w:lang w:val="fr-FR"/>
              </w:rPr>
            </w:pPr>
            <w:r w:rsidRPr="00876493">
              <w:rPr>
                <w:rFonts w:ascii="Times New Roman" w:hAnsi="Times New Roman" w:cs="Times New Roman"/>
                <w:sz w:val="24"/>
                <w:szCs w:val="24"/>
                <w:lang w:val="fr-FR"/>
              </w:rPr>
              <w:t>+27 79 038 6802 (mobile)</w:t>
            </w:r>
          </w:p>
          <w:p w:rsidR="00222D32" w:rsidRPr="00876493" w:rsidRDefault="00222D32" w:rsidP="00680C5E">
            <w:pPr>
              <w:jc w:val="both"/>
              <w:rPr>
                <w:rFonts w:ascii="Times New Roman" w:hAnsi="Times New Roman" w:cs="Times New Roman"/>
                <w:sz w:val="24"/>
                <w:szCs w:val="24"/>
                <w:lang w:val="fr-FR"/>
              </w:rPr>
            </w:pP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Graham Patchell</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Southern Indian Ocean Fisheries Association (SIODFA)</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EF18F5" w:rsidP="00680C5E">
            <w:pPr>
              <w:jc w:val="both"/>
              <w:rPr>
                <w:rFonts w:ascii="Times New Roman" w:hAnsi="Times New Roman" w:cs="Times New Roman"/>
                <w:sz w:val="24"/>
                <w:szCs w:val="24"/>
              </w:rPr>
            </w:pPr>
            <w:hyperlink r:id="rId47" w:history="1">
              <w:r w:rsidR="00222D32" w:rsidRPr="00F520A4">
                <w:rPr>
                  <w:rStyle w:val="Lienhypertexte"/>
                  <w:rFonts w:ascii="Times New Roman" w:hAnsi="Times New Roman" w:cs="Times New Roman"/>
                  <w:color w:val="auto"/>
                  <w:u w:val="none"/>
                </w:rPr>
                <w:t>gjp@sealord.co.nz</w:t>
              </w:r>
            </w:hyperlink>
          </w:p>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actively participated</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lastRenderedPageBreak/>
              <w:t>Ross Shotton</w:t>
            </w:r>
            <w:r w:rsidRPr="00876493">
              <w:rPr>
                <w:rFonts w:ascii="Times New Roman" w:hAnsi="Times New Roman" w:cs="Times New Roman"/>
                <w:color w:val="1F497D"/>
                <w:sz w:val="24"/>
                <w:szCs w:val="24"/>
              </w:rPr>
              <w:t xml:space="preserve"> </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SIODFA</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EF18F5" w:rsidP="00680C5E">
            <w:pPr>
              <w:jc w:val="both"/>
              <w:rPr>
                <w:rFonts w:ascii="Times New Roman" w:hAnsi="Times New Roman" w:cs="Times New Roman"/>
                <w:sz w:val="24"/>
                <w:szCs w:val="24"/>
                <w:lang w:val="en-GB"/>
              </w:rPr>
            </w:pPr>
            <w:hyperlink r:id="rId48" w:history="1">
              <w:r w:rsidR="00222D32" w:rsidRPr="00F520A4">
                <w:rPr>
                  <w:rStyle w:val="Lienhypertexte"/>
                  <w:rFonts w:ascii="Times New Roman" w:hAnsi="Times New Roman" w:cs="Times New Roman"/>
                  <w:color w:val="auto"/>
                  <w:sz w:val="24"/>
                  <w:szCs w:val="24"/>
                  <w:u w:val="none"/>
                </w:rPr>
                <w:t>r_shotton@hotmail.com</w:t>
              </w:r>
            </w:hyperlink>
          </w:p>
        </w:tc>
      </w:tr>
      <w:tr w:rsidR="00222D32" w:rsidRPr="00EF18F5"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Robin Warner</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University of Wollongong, Australia, Participated in workshops, author of Vol 3, adviser</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robin_warner@uow.edu.au</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Nilufer Oral</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Co-chair with David VdZ of CEL, oceans group, participantin the management workshop in Rome, co-author Vol  4</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niluferoral@hotmail.com</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Philomène Verlaan</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Participated in workshops, author of Vol 2 and Vol 3, adviser, co-author Vol  4</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tcipav@yahoo.com</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Merete Tandstad</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 xml:space="preserve">FAO Fisheries and Aquaculture department, member of the Project Steering Committee </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iCs/>
                <w:sz w:val="24"/>
                <w:szCs w:val="24"/>
              </w:rPr>
              <w:t>merete</w:t>
            </w:r>
            <w:r w:rsidRPr="00876493">
              <w:rPr>
                <w:rFonts w:ascii="Times New Roman" w:hAnsi="Times New Roman" w:cs="Times New Roman"/>
                <w:sz w:val="24"/>
                <w:szCs w:val="24"/>
              </w:rPr>
              <w:t>.</w:t>
            </w:r>
            <w:r w:rsidRPr="00876493">
              <w:rPr>
                <w:rFonts w:ascii="Times New Roman" w:hAnsi="Times New Roman" w:cs="Times New Roman"/>
                <w:iCs/>
                <w:sz w:val="24"/>
                <w:szCs w:val="24"/>
              </w:rPr>
              <w:t>tandstad</w:t>
            </w:r>
            <w:r w:rsidRPr="00876493">
              <w:rPr>
                <w:rFonts w:ascii="Times New Roman" w:hAnsi="Times New Roman" w:cs="Times New Roman"/>
                <w:sz w:val="24"/>
                <w:szCs w:val="24"/>
              </w:rPr>
              <w:t>@</w:t>
            </w:r>
            <w:r w:rsidRPr="00876493">
              <w:rPr>
                <w:rFonts w:ascii="Times New Roman" w:hAnsi="Times New Roman" w:cs="Times New Roman"/>
                <w:iCs/>
                <w:sz w:val="24"/>
                <w:szCs w:val="24"/>
              </w:rPr>
              <w:t>fao</w:t>
            </w:r>
            <w:r w:rsidRPr="00876493">
              <w:rPr>
                <w:rFonts w:ascii="Times New Roman" w:hAnsi="Times New Roman" w:cs="Times New Roman"/>
                <w:sz w:val="24"/>
                <w:szCs w:val="24"/>
              </w:rPr>
              <w:t>.org</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Prof Alex Rogers</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Chief scientist of the two scientific expeditions, Oxford University, author Vol 1, co-author Vol  4</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alex.rogers@zoo.ox.ac.uk,</w:t>
            </w:r>
          </w:p>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skype alex.david.rogers</w:t>
            </w:r>
          </w:p>
        </w:tc>
      </w:tr>
      <w:tr w:rsidR="00222D32" w:rsidRPr="00EF18F5"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Michelle Taylor</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Oxford University, participated in cruises</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michelle.taylor@zoo.ox.ac.uk</w:t>
            </w:r>
          </w:p>
        </w:tc>
      </w:tr>
      <w:tr w:rsidR="00222D32" w:rsidRPr="00EF18F5"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Philipp Boersch-Supan</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Oxford University, participated in Grahamstown gouvernance workshop and both cruises</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philipp.boersch-supan@zoo.ox.ac.uk</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Jane Read</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NOC Southampton, participated in both cruises</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jfr@noc.ac.uk</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Vladimir Laptikhovsky</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Lead taxonomist (2009 cruise samples)</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VLaptikhovsky@fisheries.gov.fk</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David Freestone</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Sargasso Sea Alliance, Participated in workshops, adviser, co-author Vol  4</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davidacfreestone@gmail.com</w:t>
            </w:r>
          </w:p>
        </w:tc>
      </w:tr>
      <w:tr w:rsidR="00222D32" w:rsidRPr="00EF18F5"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Gail Lugten</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Co-author Vol 3</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gail.lugten@utas.edu.au</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Garry Preston</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Co-author Vol 2</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preston.garry@gmail.com</w:t>
            </w:r>
          </w:p>
        </w:tc>
      </w:tr>
      <w:tr w:rsidR="00222D32" w:rsidRPr="00876493" w:rsidTr="00680C5E">
        <w:trPr>
          <w:trHeight w:val="419"/>
        </w:trPr>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Tore Stromme</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EAF-Nansen, IMR detached at FAO, coordinates EAF-Nansen Project &amp; cruises</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tore.stroemme@imr.no</w:t>
            </w:r>
          </w:p>
          <w:p w:rsidR="00222D32" w:rsidRPr="00876493" w:rsidRDefault="00222D32" w:rsidP="00680C5E">
            <w:pPr>
              <w:jc w:val="both"/>
              <w:rPr>
                <w:rFonts w:ascii="Times New Roman" w:hAnsi="Times New Roman" w:cs="Times New Roman"/>
                <w:sz w:val="24"/>
                <w:szCs w:val="24"/>
                <w:lang w:val="en-GB"/>
              </w:rPr>
            </w:pP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Rainer Von Brandis</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Co-organised the taxonomic workshop in Grahamstown, SA.</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rainer@darros.com</w:t>
            </w:r>
          </w:p>
        </w:tc>
      </w:tr>
      <w:tr w:rsidR="00222D32" w:rsidRPr="00EF18F5"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Warwick Sauer</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ASCLME</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W.Sauer@ru.ac.za</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Lucy Scott</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ASCLME, participant and co-organizer of the Grahamstown workshop</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lucy.scott@asclme.org</w:t>
            </w:r>
          </w:p>
        </w:tc>
      </w:tr>
      <w:tr w:rsidR="00222D32" w:rsidRPr="00EF18F5"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Kirsty Kemp</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Participant in the 2009 cruise, Alex Rogers team, author of the taxonomic workshops report</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Kirsty.Kemp@ioz.ac.uk</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 xml:space="preserve">Vijay Mangar </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Participant in the 2009 cruise, from Mauritius. Was paid by FAO</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vmangar@mail.gov.mu</w:t>
            </w:r>
          </w:p>
        </w:tc>
      </w:tr>
      <w:tr w:rsidR="00222D32" w:rsidRPr="00EF18F5"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Tom Bornman</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Works for SAIAB, and as cruise coordinator for ASCLME (and the seamounts cruise 2009)</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t.bornman@saiab.ac.za</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lastRenderedPageBreak/>
              <w:t>Serge Garcia</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FEG, CEM, author Vol 4, chair Management workshop</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garcia.sergemichel@gmail.com</w:t>
            </w:r>
          </w:p>
        </w:tc>
      </w:tr>
      <w:tr w:rsidR="00222D32" w:rsidRPr="00EF18F5"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Magnus Ngoile</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 xml:space="preserve">Governance and policy adviser, ASCLME </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magnus.ngoile@asclme.org,</w:t>
            </w:r>
          </w:p>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makngoile818@gmail.com</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 xml:space="preserve">Doris H. Benivary </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Participant in the cruise (Madagascar)</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benivary@yahoo.fr</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Etienne Bemanaja</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Participant in the cruise (Madagascar)</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bemanaja@yahoo.fr</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David Vanderzwaag</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Co-Chair of CEL, oceans group, together with Nilufer Oral</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david.vanderzwaag@dal.ca</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Alveim Oddgeir</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IMR, senior taxonomist</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EF18F5" w:rsidP="00680C5E">
            <w:pPr>
              <w:jc w:val="both"/>
              <w:rPr>
                <w:rFonts w:ascii="Times New Roman" w:hAnsi="Times New Roman" w:cs="Times New Roman"/>
                <w:sz w:val="24"/>
                <w:szCs w:val="24"/>
                <w:lang w:val="en-GB"/>
              </w:rPr>
            </w:pPr>
            <w:hyperlink r:id="rId49" w:history="1">
              <w:r w:rsidR="00222D32" w:rsidRPr="00F520A4">
                <w:rPr>
                  <w:rStyle w:val="Lienhypertexte"/>
                  <w:rFonts w:ascii="Times New Roman" w:hAnsi="Times New Roman" w:cs="Times New Roman"/>
                  <w:color w:val="auto"/>
                  <w:u w:val="none"/>
                </w:rPr>
                <w:t>oddgeir.alvheim@imr.no</w:t>
              </w:r>
            </w:hyperlink>
            <w:r w:rsidR="00222D32" w:rsidRPr="00F520A4">
              <w:rPr>
                <w:rFonts w:ascii="Times New Roman" w:hAnsi="Times New Roman" w:cs="Times New Roman"/>
                <w:sz w:val="24"/>
                <w:szCs w:val="24"/>
              </w:rPr>
              <w:t xml:space="preserve">  </w:t>
            </w:r>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Claire Attwood</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Communications consultant in 2009</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EF18F5" w:rsidP="00680C5E">
            <w:pPr>
              <w:jc w:val="both"/>
              <w:rPr>
                <w:rFonts w:ascii="Times New Roman" w:hAnsi="Times New Roman" w:cs="Times New Roman"/>
                <w:sz w:val="24"/>
                <w:szCs w:val="24"/>
                <w:lang w:val="en-GB"/>
              </w:rPr>
            </w:pPr>
            <w:hyperlink r:id="rId50" w:history="1">
              <w:r w:rsidR="00222D32" w:rsidRPr="00F520A4">
                <w:rPr>
                  <w:rStyle w:val="Lienhypertexte"/>
                  <w:rFonts w:ascii="Times New Roman" w:hAnsi="Times New Roman" w:cs="Times New Roman"/>
                  <w:color w:val="auto"/>
                  <w:u w:val="none"/>
                </w:rPr>
                <w:t>claire@fishmedia.co.za</w:t>
              </w:r>
            </w:hyperlink>
          </w:p>
        </w:tc>
      </w:tr>
      <w:tr w:rsidR="00222D32" w:rsidRPr="00876493" w:rsidTr="00680C5E">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David Obura</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876493" w:rsidRDefault="00222D32" w:rsidP="00680C5E">
            <w:pPr>
              <w:jc w:val="both"/>
              <w:rPr>
                <w:rFonts w:ascii="Times New Roman" w:hAnsi="Times New Roman" w:cs="Times New Roman"/>
                <w:sz w:val="24"/>
                <w:szCs w:val="24"/>
                <w:lang w:val="en-GB"/>
              </w:rPr>
            </w:pPr>
            <w:r w:rsidRPr="00876493">
              <w:rPr>
                <w:rFonts w:ascii="Times New Roman" w:hAnsi="Times New Roman" w:cs="Times New Roman"/>
                <w:sz w:val="24"/>
                <w:szCs w:val="24"/>
              </w:rPr>
              <w:t>Coastal Oceans Research and Development in the Indian Ocean (CORDIO), participant (Grahamstown workshop)</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D32" w:rsidRPr="00F520A4" w:rsidRDefault="00EF18F5" w:rsidP="00680C5E">
            <w:pPr>
              <w:jc w:val="both"/>
              <w:rPr>
                <w:rFonts w:ascii="Times New Roman" w:hAnsi="Times New Roman" w:cs="Times New Roman"/>
                <w:sz w:val="24"/>
                <w:szCs w:val="24"/>
                <w:lang w:val="en-GB"/>
              </w:rPr>
            </w:pPr>
            <w:hyperlink r:id="rId51" w:history="1">
              <w:r w:rsidR="00222D32" w:rsidRPr="00F520A4">
                <w:rPr>
                  <w:rStyle w:val="Lienhypertexte"/>
                  <w:rFonts w:ascii="Times New Roman" w:hAnsi="Times New Roman" w:cs="Times New Roman"/>
                  <w:color w:val="auto"/>
                  <w:u w:val="none"/>
                </w:rPr>
                <w:t>dobura@cordioea.net</w:t>
              </w:r>
            </w:hyperlink>
          </w:p>
        </w:tc>
      </w:tr>
    </w:tbl>
    <w:p w:rsidR="00222D32" w:rsidRPr="00876493" w:rsidRDefault="00222D32" w:rsidP="00222D32">
      <w:pPr>
        <w:spacing w:after="0" w:line="240" w:lineRule="auto"/>
        <w:jc w:val="both"/>
        <w:rPr>
          <w:rFonts w:ascii="Times New Roman" w:hAnsi="Times New Roman" w:cs="Times New Roman"/>
          <w:b/>
          <w:sz w:val="24"/>
          <w:szCs w:val="24"/>
          <w:lang w:val="en-US"/>
        </w:rPr>
      </w:pPr>
    </w:p>
    <w:p w:rsidR="00222D32" w:rsidRPr="00876493" w:rsidRDefault="00222D32" w:rsidP="00222D32">
      <w:pPr>
        <w:spacing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Site visit </w:t>
      </w:r>
    </w:p>
    <w:p w:rsidR="00222D32" w:rsidRPr="00830FF4" w:rsidRDefault="00222D32" w:rsidP="004F29B4">
      <w:pPr>
        <w:spacing w:line="240" w:lineRule="auto"/>
        <w:contextualSpacing/>
        <w:jc w:val="both"/>
        <w:rPr>
          <w:rFonts w:ascii="Times New Roman" w:hAnsi="Times New Roman" w:cs="Times New Roman"/>
          <w:sz w:val="24"/>
          <w:szCs w:val="24"/>
          <w:lang w:val="en-US"/>
        </w:rPr>
      </w:pPr>
      <w:r w:rsidRPr="00830FF4">
        <w:rPr>
          <w:rFonts w:ascii="Times New Roman" w:hAnsi="Times New Roman" w:cs="Times New Roman"/>
          <w:sz w:val="24"/>
          <w:szCs w:val="24"/>
          <w:lang w:val="en-US"/>
        </w:rPr>
        <w:t xml:space="preserve">University </w:t>
      </w:r>
      <w:proofErr w:type="gramStart"/>
      <w:r w:rsidRPr="00830FF4">
        <w:rPr>
          <w:rFonts w:ascii="Times New Roman" w:hAnsi="Times New Roman" w:cs="Times New Roman"/>
          <w:sz w:val="24"/>
          <w:szCs w:val="24"/>
          <w:lang w:val="en-US"/>
        </w:rPr>
        <w:t>of  Oxford</w:t>
      </w:r>
      <w:proofErr w:type="gramEnd"/>
      <w:r w:rsidRPr="00830FF4">
        <w:rPr>
          <w:rFonts w:ascii="Times New Roman" w:hAnsi="Times New Roman" w:cs="Times New Roman"/>
          <w:sz w:val="24"/>
          <w:szCs w:val="24"/>
          <w:lang w:val="en-US"/>
        </w:rPr>
        <w:t>, Department of Zoology, Tinbergen Building, South Parks Road, Oxford OX1 3PS, UK</w:t>
      </w:r>
    </w:p>
    <w:p w:rsidR="00222D32" w:rsidRPr="00830FF4" w:rsidRDefault="00222D32" w:rsidP="004F29B4">
      <w:pPr>
        <w:spacing w:line="240" w:lineRule="auto"/>
        <w:contextualSpacing/>
        <w:jc w:val="both"/>
        <w:rPr>
          <w:rFonts w:ascii="Times New Roman" w:hAnsi="Times New Roman" w:cs="Times New Roman"/>
          <w:sz w:val="24"/>
          <w:szCs w:val="24"/>
          <w:u w:val="single"/>
          <w:lang w:val="en-US"/>
        </w:rPr>
      </w:pPr>
      <w:r w:rsidRPr="00830FF4">
        <w:rPr>
          <w:rFonts w:ascii="Times New Roman" w:hAnsi="Times New Roman" w:cs="Times New Roman"/>
          <w:sz w:val="24"/>
          <w:szCs w:val="24"/>
          <w:u w:val="single"/>
          <w:lang w:val="en-US"/>
        </w:rPr>
        <w:t>Alex Rogers and his team</w:t>
      </w:r>
    </w:p>
    <w:p w:rsidR="00222D32" w:rsidRDefault="00222D32" w:rsidP="004F29B4">
      <w:pPr>
        <w:spacing w:line="240" w:lineRule="auto"/>
        <w:contextualSpacing/>
        <w:jc w:val="both"/>
        <w:rPr>
          <w:rFonts w:ascii="Times New Roman" w:hAnsi="Times New Roman" w:cs="Times New Roman"/>
          <w:color w:val="FF0000"/>
          <w:sz w:val="24"/>
          <w:szCs w:val="24"/>
          <w:lang w:val="en-US"/>
        </w:rPr>
      </w:pPr>
      <w:r w:rsidRPr="00830FF4">
        <w:rPr>
          <w:rFonts w:ascii="Times New Roman" w:hAnsi="Times New Roman" w:cs="Times New Roman"/>
          <w:sz w:val="24"/>
          <w:szCs w:val="24"/>
          <w:lang w:val="en-US"/>
        </w:rPr>
        <w:t>Discussion with Dr Michèle Taylor, Postdoctoral Researcher from UK</w:t>
      </w:r>
      <w:r>
        <w:rPr>
          <w:rFonts w:ascii="Times New Roman" w:hAnsi="Times New Roman" w:cs="Times New Roman"/>
          <w:sz w:val="24"/>
          <w:szCs w:val="24"/>
          <w:lang w:val="en-US"/>
        </w:rPr>
        <w:t xml:space="preserve"> and her research on Rese</w:t>
      </w:r>
      <w:r w:rsidRPr="00830FF4">
        <w:rPr>
          <w:rFonts w:ascii="Times New Roman" w:hAnsi="Times New Roman" w:cs="Times New Roman"/>
          <w:sz w:val="24"/>
          <w:szCs w:val="24"/>
          <w:lang w:val="en-US"/>
        </w:rPr>
        <w:t>a</w:t>
      </w:r>
      <w:r>
        <w:rPr>
          <w:rFonts w:ascii="Times New Roman" w:hAnsi="Times New Roman" w:cs="Times New Roman"/>
          <w:sz w:val="24"/>
          <w:szCs w:val="24"/>
          <w:lang w:val="en-US"/>
        </w:rPr>
        <w:t>r</w:t>
      </w:r>
      <w:r w:rsidRPr="00830FF4">
        <w:rPr>
          <w:rFonts w:ascii="Times New Roman" w:hAnsi="Times New Roman" w:cs="Times New Roman"/>
          <w:sz w:val="24"/>
          <w:szCs w:val="24"/>
          <w:lang w:val="en-US"/>
        </w:rPr>
        <w:t xml:space="preserve">ch on cryptic </w:t>
      </w:r>
      <w:r w:rsidRPr="00F520A4">
        <w:rPr>
          <w:rFonts w:ascii="Times New Roman" w:hAnsi="Times New Roman" w:cs="Times New Roman"/>
          <w:sz w:val="24"/>
          <w:szCs w:val="24"/>
          <w:lang w:val="en-US"/>
        </w:rPr>
        <w:t>fauna in corals</w:t>
      </w:r>
    </w:p>
    <w:p w:rsidR="00222D32" w:rsidRPr="00830FF4" w:rsidRDefault="00222D32" w:rsidP="004F29B4">
      <w:pPr>
        <w:spacing w:line="240" w:lineRule="auto"/>
        <w:contextualSpacing/>
        <w:jc w:val="both"/>
        <w:rPr>
          <w:rFonts w:ascii="Times New Roman" w:hAnsi="Times New Roman" w:cs="Times New Roman"/>
          <w:sz w:val="24"/>
          <w:szCs w:val="24"/>
          <w:lang w:val="en-US"/>
        </w:rPr>
      </w:pPr>
    </w:p>
    <w:p w:rsidR="00222D32" w:rsidRDefault="00222D32" w:rsidP="004F29B4">
      <w:pPr>
        <w:spacing w:line="240" w:lineRule="auto"/>
        <w:contextualSpacing/>
        <w:jc w:val="both"/>
        <w:rPr>
          <w:rFonts w:ascii="Times New Roman" w:hAnsi="Times New Roman" w:cs="Times New Roman"/>
          <w:sz w:val="24"/>
          <w:szCs w:val="24"/>
          <w:lang w:val="en-US"/>
        </w:rPr>
      </w:pPr>
      <w:r w:rsidRPr="00830FF4">
        <w:rPr>
          <w:rFonts w:ascii="Times New Roman" w:hAnsi="Times New Roman" w:cs="Times New Roman"/>
          <w:sz w:val="24"/>
          <w:szCs w:val="24"/>
          <w:lang w:val="en-US"/>
        </w:rPr>
        <w:t xml:space="preserve">Anni Djurhuus, from Feroé Islands and her </w:t>
      </w:r>
      <w:r w:rsidRPr="00C876C6">
        <w:rPr>
          <w:rFonts w:ascii="Times New Roman" w:hAnsi="Times New Roman" w:cs="Times New Roman"/>
          <w:sz w:val="24"/>
          <w:szCs w:val="24"/>
          <w:lang w:val="en-US"/>
        </w:rPr>
        <w:t>research on</w:t>
      </w:r>
      <w:r>
        <w:rPr>
          <w:rFonts w:ascii="Times New Roman" w:hAnsi="Times New Roman" w:cs="Times New Roman"/>
          <w:sz w:val="24"/>
          <w:szCs w:val="24"/>
          <w:lang w:val="en-US"/>
        </w:rPr>
        <w:t xml:space="preserve"> Bacteria (Cyanobacteria and Prochlotococcus) and analysis of POC over coral seamounts</w:t>
      </w:r>
    </w:p>
    <w:p w:rsidR="00222D32" w:rsidRPr="00830FF4" w:rsidRDefault="00222D32" w:rsidP="00222D32">
      <w:pPr>
        <w:spacing w:line="240" w:lineRule="auto"/>
        <w:contextualSpacing/>
        <w:rPr>
          <w:rFonts w:ascii="Times New Roman" w:hAnsi="Times New Roman" w:cs="Times New Roman"/>
          <w:sz w:val="24"/>
          <w:szCs w:val="24"/>
          <w:lang w:val="en-US"/>
        </w:rPr>
      </w:pPr>
    </w:p>
    <w:p w:rsidR="00222D32" w:rsidRDefault="00222D32" w:rsidP="004F29B4">
      <w:pPr>
        <w:spacing w:line="240" w:lineRule="auto"/>
        <w:contextualSpacing/>
        <w:jc w:val="both"/>
        <w:rPr>
          <w:rFonts w:ascii="Times New Roman" w:hAnsi="Times New Roman" w:cs="Times New Roman"/>
          <w:sz w:val="24"/>
          <w:szCs w:val="24"/>
          <w:lang w:val="en-US"/>
        </w:rPr>
      </w:pPr>
      <w:proofErr w:type="gramStart"/>
      <w:r w:rsidRPr="00830FF4">
        <w:rPr>
          <w:rFonts w:ascii="Times New Roman" w:hAnsi="Times New Roman" w:cs="Times New Roman"/>
          <w:sz w:val="24"/>
          <w:szCs w:val="24"/>
          <w:lang w:val="en-US"/>
        </w:rPr>
        <w:t>Philipp.Boersch-Supan, from the Pelagic Ec</w:t>
      </w:r>
      <w:r w:rsidR="004F29B4">
        <w:rPr>
          <w:rFonts w:ascii="Times New Roman" w:hAnsi="Times New Roman" w:cs="Times New Roman"/>
          <w:sz w:val="24"/>
          <w:szCs w:val="24"/>
          <w:lang w:val="en-US"/>
        </w:rPr>
        <w:t xml:space="preserve">ology research Group, Scottish </w:t>
      </w:r>
      <w:r w:rsidRPr="00830FF4">
        <w:rPr>
          <w:rFonts w:ascii="Times New Roman" w:hAnsi="Times New Roman" w:cs="Times New Roman"/>
          <w:sz w:val="24"/>
          <w:szCs w:val="24"/>
          <w:lang w:val="en-US"/>
        </w:rPr>
        <w:t>Oceans Institute, University of St Andrews and presently in Alex Rodgers’ team in the Departme</w:t>
      </w:r>
      <w:r>
        <w:rPr>
          <w:rFonts w:ascii="Times New Roman" w:hAnsi="Times New Roman" w:cs="Times New Roman"/>
          <w:sz w:val="24"/>
          <w:szCs w:val="24"/>
          <w:lang w:val="en-US"/>
        </w:rPr>
        <w:t>nt of Zoology, Oxford University.</w:t>
      </w:r>
      <w:proofErr w:type="gramEnd"/>
      <w:r>
        <w:rPr>
          <w:rFonts w:ascii="Times New Roman" w:hAnsi="Times New Roman" w:cs="Times New Roman"/>
          <w:sz w:val="24"/>
          <w:szCs w:val="24"/>
          <w:lang w:val="en-US"/>
        </w:rPr>
        <w:t xml:space="preserve"> He presented his r</w:t>
      </w:r>
      <w:r w:rsidRPr="00830FF4">
        <w:rPr>
          <w:rFonts w:ascii="Times New Roman" w:hAnsi="Times New Roman" w:cs="Times New Roman"/>
          <w:sz w:val="24"/>
          <w:szCs w:val="24"/>
          <w:lang w:val="en-US"/>
        </w:rPr>
        <w:t>esearch on “Trophic interactions between seamount fish and pelagic micronekton”.</w:t>
      </w:r>
      <w:r>
        <w:rPr>
          <w:rFonts w:ascii="Times New Roman" w:hAnsi="Times New Roman" w:cs="Times New Roman"/>
          <w:sz w:val="24"/>
          <w:szCs w:val="24"/>
          <w:lang w:val="en-US"/>
        </w:rPr>
        <w:t xml:space="preserve"> </w:t>
      </w:r>
      <w:r w:rsidRPr="00830FF4">
        <w:rPr>
          <w:rFonts w:ascii="Times New Roman" w:hAnsi="Times New Roman" w:cs="Times New Roman"/>
          <w:sz w:val="24"/>
          <w:szCs w:val="24"/>
          <w:lang w:val="en-US"/>
        </w:rPr>
        <w:t>Major result</w:t>
      </w:r>
      <w:r>
        <w:rPr>
          <w:rFonts w:ascii="Times New Roman" w:hAnsi="Times New Roman" w:cs="Times New Roman"/>
          <w:sz w:val="24"/>
          <w:szCs w:val="24"/>
          <w:lang w:val="en-US"/>
        </w:rPr>
        <w:t>s</w:t>
      </w:r>
      <w:r w:rsidR="004F29B4">
        <w:rPr>
          <w:rFonts w:ascii="Times New Roman" w:hAnsi="Times New Roman" w:cs="Times New Roman"/>
          <w:sz w:val="24"/>
          <w:szCs w:val="24"/>
          <w:lang w:val="en-US"/>
        </w:rPr>
        <w:t>: Food web model</w:t>
      </w:r>
      <w:r w:rsidRPr="00830FF4">
        <w:rPr>
          <w:rFonts w:ascii="Times New Roman" w:hAnsi="Times New Roman" w:cs="Times New Roman"/>
          <w:sz w:val="24"/>
          <w:szCs w:val="24"/>
          <w:lang w:val="en-US"/>
        </w:rPr>
        <w:t>ing indicates that the aggregations of resident fish associated to seamounts rely on a net import of prey such as zooplankton and small fish, squid and crustaceans (micronekton) from the open ocean. The mechanisms providing these trophic subsidies are under research.</w:t>
      </w:r>
    </w:p>
    <w:p w:rsidR="00222D32" w:rsidRPr="00830FF4" w:rsidRDefault="00222D32" w:rsidP="00222D32">
      <w:pPr>
        <w:spacing w:line="240" w:lineRule="auto"/>
        <w:contextualSpacing/>
        <w:rPr>
          <w:rFonts w:ascii="Times New Roman" w:hAnsi="Times New Roman" w:cs="Times New Roman"/>
          <w:sz w:val="24"/>
          <w:szCs w:val="24"/>
          <w:lang w:val="en-US"/>
        </w:rPr>
      </w:pPr>
    </w:p>
    <w:p w:rsidR="00EE3013" w:rsidRDefault="00222D32" w:rsidP="004F29B4">
      <w:pPr>
        <w:spacing w:after="240" w:line="240" w:lineRule="auto"/>
        <w:contextualSpacing/>
        <w:jc w:val="both"/>
        <w:rPr>
          <w:rFonts w:ascii="Times New Roman" w:eastAsia="Times New Roman" w:hAnsi="Times New Roman" w:cs="Times New Roman"/>
          <w:color w:val="444444"/>
          <w:sz w:val="24"/>
          <w:szCs w:val="24"/>
          <w:lang w:val="en-US"/>
        </w:rPr>
      </w:pPr>
      <w:r w:rsidRPr="00EE3013">
        <w:rPr>
          <w:rFonts w:ascii="Times New Roman" w:hAnsi="Times New Roman" w:cs="Times New Roman"/>
          <w:b/>
          <w:sz w:val="24"/>
          <w:szCs w:val="24"/>
          <w:u w:val="single"/>
          <w:lang w:val="en-US"/>
        </w:rPr>
        <w:t xml:space="preserve">Presentation and discussions on </w:t>
      </w:r>
      <w:r w:rsidRPr="00EE3013">
        <w:rPr>
          <w:rFonts w:ascii="Times New Roman" w:hAnsi="Times New Roman" w:cs="Times New Roman"/>
          <w:b/>
          <w:bCs/>
          <w:sz w:val="24"/>
          <w:szCs w:val="24"/>
          <w:u w:val="single"/>
          <w:lang w:val="en-US"/>
        </w:rPr>
        <w:t xml:space="preserve">outputs </w:t>
      </w:r>
      <w:r w:rsidRPr="00EE3013">
        <w:rPr>
          <w:rFonts w:ascii="Times New Roman" w:eastAsia="Times New Roman" w:hAnsi="Times New Roman" w:cs="Times New Roman"/>
          <w:b/>
          <w:color w:val="444444"/>
          <w:sz w:val="24"/>
          <w:szCs w:val="24"/>
          <w:u w:val="single"/>
          <w:lang w:val="en-US"/>
        </w:rPr>
        <w:t>in regard to the SIO project</w:t>
      </w:r>
      <w:r w:rsidRPr="00830FF4">
        <w:rPr>
          <w:rFonts w:ascii="Times New Roman" w:eastAsia="Times New Roman" w:hAnsi="Times New Roman" w:cs="Times New Roman"/>
          <w:color w:val="444444"/>
          <w:sz w:val="24"/>
          <w:szCs w:val="24"/>
          <w:lang w:val="en-US"/>
        </w:rPr>
        <w:t xml:space="preserve"> </w:t>
      </w:r>
    </w:p>
    <w:p w:rsidR="00222D32" w:rsidRPr="00830FF4" w:rsidRDefault="00222D32" w:rsidP="004F29B4">
      <w:pPr>
        <w:spacing w:after="240" w:line="240" w:lineRule="auto"/>
        <w:contextualSpacing/>
        <w:jc w:val="both"/>
        <w:rPr>
          <w:rFonts w:ascii="Times New Roman" w:eastAsia="Times New Roman" w:hAnsi="Times New Roman" w:cs="Times New Roman"/>
          <w:color w:val="444444"/>
          <w:sz w:val="24"/>
          <w:szCs w:val="24"/>
          <w:lang w:val="en-US"/>
        </w:rPr>
      </w:pPr>
      <w:proofErr w:type="gramStart"/>
      <w:r w:rsidRPr="00830FF4">
        <w:rPr>
          <w:rFonts w:ascii="Times New Roman" w:hAnsi="Times New Roman" w:cs="Times New Roman"/>
          <w:bCs/>
          <w:sz w:val="24"/>
          <w:szCs w:val="24"/>
          <w:lang w:val="en-US"/>
        </w:rPr>
        <w:t>by</w:t>
      </w:r>
      <w:proofErr w:type="gramEnd"/>
      <w:r w:rsidRPr="00830FF4">
        <w:rPr>
          <w:rFonts w:ascii="Times New Roman" w:hAnsi="Times New Roman" w:cs="Times New Roman"/>
          <w:bCs/>
          <w:sz w:val="24"/>
          <w:szCs w:val="24"/>
          <w:lang w:val="en-US"/>
        </w:rPr>
        <w:t xml:space="preserve"> </w:t>
      </w:r>
      <w:r w:rsidRPr="00830FF4">
        <w:rPr>
          <w:rFonts w:ascii="Times New Roman" w:eastAsia="Times New Roman" w:hAnsi="Times New Roman" w:cs="Times New Roman"/>
          <w:color w:val="444444"/>
          <w:sz w:val="24"/>
          <w:szCs w:val="24"/>
          <w:lang w:val="en-US"/>
        </w:rPr>
        <w:t>Prof Alex Rogers and his team Department of Zoology, University of Oxford, UK, in particular the follo</w:t>
      </w:r>
      <w:r w:rsidR="004F29B4">
        <w:rPr>
          <w:rFonts w:ascii="Times New Roman" w:eastAsia="Times New Roman" w:hAnsi="Times New Roman" w:cs="Times New Roman"/>
          <w:color w:val="444444"/>
          <w:sz w:val="24"/>
          <w:szCs w:val="24"/>
          <w:lang w:val="en-US"/>
        </w:rPr>
        <w:t>wing:</w:t>
      </w:r>
    </w:p>
    <w:p w:rsidR="00222D32" w:rsidRPr="00F520A4" w:rsidRDefault="00222D32" w:rsidP="004F29B4">
      <w:pPr>
        <w:spacing w:after="240" w:line="240" w:lineRule="auto"/>
        <w:contextualSpacing/>
        <w:jc w:val="both"/>
        <w:rPr>
          <w:rStyle w:val="Lienhypertexte"/>
          <w:rFonts w:ascii="Times New Roman" w:hAnsi="Times New Roman" w:cs="Times New Roman"/>
          <w:color w:val="auto"/>
          <w:lang w:val="en-US"/>
        </w:rPr>
      </w:pPr>
      <w:r w:rsidRPr="00830FF4">
        <w:rPr>
          <w:rFonts w:ascii="Times New Roman" w:eastAsia="Times New Roman" w:hAnsi="Times New Roman" w:cs="Times New Roman"/>
          <w:color w:val="444444"/>
          <w:sz w:val="24"/>
          <w:szCs w:val="24"/>
          <w:lang w:val="en-US"/>
        </w:rPr>
        <w:t xml:space="preserve">- </w:t>
      </w:r>
      <w:proofErr w:type="gramStart"/>
      <w:r w:rsidRPr="00830FF4">
        <w:rPr>
          <w:rFonts w:ascii="Times New Roman" w:eastAsia="Times New Roman" w:hAnsi="Times New Roman" w:cs="Times New Roman"/>
          <w:color w:val="444444"/>
          <w:sz w:val="24"/>
          <w:szCs w:val="24"/>
          <w:lang w:val="en-US"/>
        </w:rPr>
        <w:t>participation</w:t>
      </w:r>
      <w:proofErr w:type="gramEnd"/>
      <w:r w:rsidRPr="00830FF4">
        <w:rPr>
          <w:rFonts w:ascii="Times New Roman" w:eastAsia="Times New Roman" w:hAnsi="Times New Roman" w:cs="Times New Roman"/>
          <w:color w:val="444444"/>
          <w:sz w:val="24"/>
          <w:szCs w:val="24"/>
          <w:lang w:val="en-US"/>
        </w:rPr>
        <w:t xml:space="preserve"> in the preparation of a </w:t>
      </w:r>
      <w:r w:rsidRPr="00830FF4">
        <w:rPr>
          <w:rFonts w:ascii="Times New Roman" w:eastAsia="Times New Roman" w:hAnsi="Times New Roman" w:cs="Times New Roman"/>
          <w:i/>
          <w:iCs/>
          <w:color w:val="444444"/>
          <w:sz w:val="24"/>
          <w:szCs w:val="24"/>
          <w:lang w:val="en-US"/>
        </w:rPr>
        <w:t>TED Studies: Marine Biology</w:t>
      </w:r>
      <w:r w:rsidRPr="00830FF4">
        <w:rPr>
          <w:rFonts w:ascii="Times New Roman" w:eastAsia="Times New Roman" w:hAnsi="Times New Roman" w:cs="Times New Roman"/>
          <w:color w:val="444444"/>
          <w:sz w:val="24"/>
          <w:szCs w:val="24"/>
          <w:lang w:val="en-US"/>
        </w:rPr>
        <w:t xml:space="preserve"> course on the Deep Ocean that is now accessible on the web (Instructor materials created by Ted Wiley). It includes some photographs from the</w:t>
      </w:r>
      <w:r>
        <w:rPr>
          <w:rFonts w:ascii="Times New Roman" w:eastAsia="Times New Roman" w:hAnsi="Times New Roman" w:cs="Times New Roman"/>
          <w:color w:val="444444"/>
          <w:sz w:val="24"/>
          <w:szCs w:val="24"/>
          <w:lang w:val="en-US"/>
        </w:rPr>
        <w:t xml:space="preserve"> UNDP GEF/</w:t>
      </w:r>
      <w:r w:rsidRPr="00830FF4">
        <w:rPr>
          <w:rFonts w:ascii="Times New Roman" w:eastAsia="Times New Roman" w:hAnsi="Times New Roman" w:cs="Times New Roman"/>
          <w:color w:val="444444"/>
          <w:sz w:val="24"/>
          <w:szCs w:val="24"/>
          <w:lang w:val="en-US"/>
        </w:rPr>
        <w:t xml:space="preserve"> IUCN/NERC Seamounts project. It will be </w:t>
      </w:r>
      <w:r w:rsidRPr="00F520A4">
        <w:rPr>
          <w:rFonts w:ascii="Times New Roman" w:eastAsia="Times New Roman" w:hAnsi="Times New Roman" w:cs="Times New Roman"/>
          <w:sz w:val="24"/>
          <w:szCs w:val="24"/>
          <w:lang w:val="en-US"/>
        </w:rPr>
        <w:t xml:space="preserve">translated into several languages including Chinese. </w:t>
      </w:r>
      <w:hyperlink r:id="rId52" w:tgtFrame="_blank" w:history="1">
        <w:r w:rsidRPr="00F520A4">
          <w:rPr>
            <w:rStyle w:val="Lienhypertexte"/>
            <w:rFonts w:ascii="Times New Roman" w:hAnsi="Times New Roman" w:cs="Times New Roman"/>
            <w:color w:val="auto"/>
            <w:u w:val="none"/>
            <w:lang w:val="en-US"/>
          </w:rPr>
          <w:t>http://eu.wiley.com/WileyCDA/Section/id-816336.html</w:t>
        </w:r>
      </w:hyperlink>
    </w:p>
    <w:p w:rsidR="00222D32" w:rsidRPr="00F520A4" w:rsidRDefault="00222D32" w:rsidP="004F29B4">
      <w:pPr>
        <w:spacing w:after="240" w:line="240" w:lineRule="auto"/>
        <w:contextualSpacing/>
        <w:jc w:val="both"/>
        <w:rPr>
          <w:rFonts w:ascii="Times New Roman" w:hAnsi="Times New Roman" w:cs="Times New Roman"/>
          <w:sz w:val="24"/>
          <w:szCs w:val="24"/>
          <w:lang w:val="en-US"/>
        </w:rPr>
      </w:pPr>
      <w:r w:rsidRPr="00F520A4">
        <w:rPr>
          <w:rStyle w:val="Lienhypertexte"/>
          <w:rFonts w:ascii="Times New Roman" w:hAnsi="Times New Roman" w:cs="Times New Roman"/>
          <w:color w:val="auto"/>
          <w:u w:val="none"/>
          <w:lang w:val="en-US"/>
        </w:rPr>
        <w:t>- “</w:t>
      </w:r>
      <w:r w:rsidRPr="00F520A4">
        <w:rPr>
          <w:rFonts w:ascii="Times New Roman" w:hAnsi="Times New Roman" w:cs="Times New Roman"/>
          <w:sz w:val="24"/>
          <w:szCs w:val="24"/>
          <w:lang w:val="en-US"/>
        </w:rPr>
        <w:t>Trophic interactions between seamount fish and pelagic micronekton”, Philipp Boersch-Supan, (communication at congress)</w:t>
      </w:r>
    </w:p>
    <w:p w:rsidR="00222D32" w:rsidRPr="00F520A4" w:rsidRDefault="00222D32" w:rsidP="004F29B4">
      <w:pPr>
        <w:spacing w:after="240" w:line="240" w:lineRule="auto"/>
        <w:contextualSpacing/>
        <w:jc w:val="both"/>
        <w:rPr>
          <w:rStyle w:val="Lienhypertexte"/>
          <w:rFonts w:ascii="Times New Roman" w:hAnsi="Times New Roman" w:cs="Times New Roman"/>
          <w:color w:val="auto"/>
          <w:u w:val="none"/>
          <w:lang w:val="en-US"/>
        </w:rPr>
      </w:pPr>
      <w:r w:rsidRPr="00F520A4">
        <w:rPr>
          <w:rStyle w:val="Lienhypertexte"/>
          <w:rFonts w:ascii="Times New Roman" w:hAnsi="Times New Roman" w:cs="Times New Roman"/>
          <w:color w:val="auto"/>
          <w:u w:val="none"/>
          <w:lang w:val="en-US"/>
        </w:rPr>
        <w:t>- “The Diet of Seamount Fishes: Trophic Interactions in the Twilight Zone” J. Freer, Poster</w:t>
      </w:r>
    </w:p>
    <w:p w:rsidR="00222D32" w:rsidRPr="00222D32" w:rsidRDefault="00222D32" w:rsidP="004F29B4">
      <w:pPr>
        <w:spacing w:after="240" w:line="240" w:lineRule="auto"/>
        <w:contextualSpacing/>
        <w:jc w:val="both"/>
        <w:rPr>
          <w:rStyle w:val="Lienhypertexte"/>
          <w:color w:val="444444"/>
          <w:u w:val="none"/>
          <w:lang w:val="en-US"/>
        </w:rPr>
      </w:pPr>
      <w:r w:rsidRPr="00222D32">
        <w:rPr>
          <w:rStyle w:val="Lienhypertexte"/>
          <w:u w:val="none"/>
          <w:lang w:val="en-US"/>
        </w:rPr>
        <w:lastRenderedPageBreak/>
        <w:t>-</w:t>
      </w:r>
      <w:r w:rsidRPr="00830FF4">
        <w:rPr>
          <w:rFonts w:ascii="Times New Roman" w:eastAsia="Times New Roman" w:hAnsi="Times New Roman" w:cs="Times New Roman"/>
          <w:color w:val="444444"/>
          <w:sz w:val="24"/>
          <w:szCs w:val="24"/>
          <w:lang w:val="en-US"/>
        </w:rPr>
        <w:t xml:space="preserve"> “Elephant seal foraging dives track prey distribution, not temperature: Comment on McIntyre et al., 2011”, Boersch-Supan, Boehme, Read, Rogers, Brierley, 2012. Marine Ecology Progress Series, in preparation.</w:t>
      </w:r>
    </w:p>
    <w:p w:rsidR="00222D32" w:rsidRPr="00F520A4" w:rsidRDefault="00222D32" w:rsidP="00222D32">
      <w:pPr>
        <w:spacing w:after="240" w:line="240" w:lineRule="auto"/>
        <w:contextualSpacing/>
        <w:jc w:val="both"/>
        <w:rPr>
          <w:rStyle w:val="Lienhypertexte"/>
          <w:rFonts w:ascii="Times New Roman" w:hAnsi="Times New Roman" w:cs="Times New Roman"/>
          <w:color w:val="auto"/>
          <w:sz w:val="24"/>
          <w:szCs w:val="24"/>
          <w:u w:val="none"/>
          <w:lang w:val="en-US"/>
        </w:rPr>
      </w:pPr>
      <w:r w:rsidRPr="00F520A4">
        <w:rPr>
          <w:rStyle w:val="Lienhypertexte"/>
          <w:rFonts w:ascii="Times New Roman" w:hAnsi="Times New Roman" w:cs="Times New Roman"/>
          <w:color w:val="auto"/>
          <w:sz w:val="24"/>
          <w:szCs w:val="24"/>
          <w:u w:val="none"/>
          <w:lang w:val="en-US"/>
        </w:rPr>
        <w:t>- “Predicting global habitat suitability for stony corals on seamounts” Tittensor</w:t>
      </w:r>
      <w:proofErr w:type="gramStart"/>
      <w:r w:rsidRPr="00F520A4">
        <w:rPr>
          <w:rStyle w:val="Lienhypertexte"/>
          <w:rFonts w:ascii="Times New Roman" w:hAnsi="Times New Roman" w:cs="Times New Roman"/>
          <w:color w:val="auto"/>
          <w:sz w:val="24"/>
          <w:szCs w:val="24"/>
          <w:u w:val="none"/>
          <w:lang w:val="en-US"/>
        </w:rPr>
        <w:t>,Baco,Brewin</w:t>
      </w:r>
      <w:proofErr w:type="gramEnd"/>
      <w:r w:rsidRPr="00F520A4">
        <w:rPr>
          <w:rStyle w:val="Lienhypertexte"/>
          <w:rFonts w:ascii="Times New Roman" w:hAnsi="Times New Roman" w:cs="Times New Roman"/>
          <w:color w:val="auto"/>
          <w:sz w:val="24"/>
          <w:szCs w:val="24"/>
          <w:u w:val="none"/>
          <w:lang w:val="en-US"/>
        </w:rPr>
        <w:t>, Clark, Consalvey, Hall-Spencer, Rowden, Schacher, Stockes, Rodgers, 2009 has been used for the exploration of seamounts in SIO project.</w:t>
      </w:r>
    </w:p>
    <w:p w:rsidR="00222D32" w:rsidRPr="00830FF4" w:rsidRDefault="00222D32" w:rsidP="00222D32">
      <w:pPr>
        <w:spacing w:after="240" w:line="240" w:lineRule="auto"/>
        <w:contextualSpacing/>
        <w:jc w:val="both"/>
        <w:rPr>
          <w:rFonts w:ascii="Times New Roman" w:hAnsi="Times New Roman" w:cs="Times New Roman"/>
          <w:sz w:val="24"/>
          <w:szCs w:val="24"/>
          <w:lang w:val="en-GB"/>
        </w:rPr>
      </w:pPr>
      <w:r w:rsidRPr="00222D32">
        <w:rPr>
          <w:rStyle w:val="Lienhypertexte"/>
          <w:u w:val="none"/>
          <w:lang w:val="en-US"/>
        </w:rPr>
        <w:t xml:space="preserve">- </w:t>
      </w:r>
      <w:r w:rsidRPr="00830FF4">
        <w:rPr>
          <w:rFonts w:ascii="Times New Roman" w:hAnsi="Times New Roman" w:cs="Times New Roman"/>
          <w:sz w:val="24"/>
          <w:szCs w:val="24"/>
          <w:lang w:val="en-US"/>
        </w:rPr>
        <w:t xml:space="preserve">The biogeography of the yeti crabs (Kiwaidae) with notes on the phylogeny of the Chirostyloidea (Decapoda: Anomura) </w:t>
      </w:r>
      <w:r w:rsidRPr="00830FF4">
        <w:rPr>
          <w:rFonts w:ascii="Times New Roman" w:hAnsi="Times New Roman" w:cs="Times New Roman"/>
          <w:sz w:val="24"/>
          <w:szCs w:val="24"/>
          <w:lang w:val="en-GB"/>
        </w:rPr>
        <w:t>C.N. Roterman, J.T. Copley, K.T. Linse, P.A. Tyler, A.D. Rogers,  submitted to Proc Royal Soc B.</w:t>
      </w:r>
    </w:p>
    <w:p w:rsidR="00222D32" w:rsidRPr="004F29B4" w:rsidRDefault="00222D32" w:rsidP="004F29B4">
      <w:pPr>
        <w:spacing w:after="240" w:line="240" w:lineRule="auto"/>
        <w:contextualSpacing/>
        <w:jc w:val="both"/>
        <w:rPr>
          <w:rFonts w:ascii="Times New Roman" w:hAnsi="Times New Roman" w:cs="Times New Roman"/>
          <w:kern w:val="2"/>
          <w:sz w:val="24"/>
          <w:szCs w:val="24"/>
          <w:lang w:val="en-GB" w:eastAsia="ja-JP"/>
        </w:rPr>
      </w:pPr>
      <w:r w:rsidRPr="00830FF4">
        <w:rPr>
          <w:rFonts w:ascii="Times New Roman" w:hAnsi="Times New Roman" w:cs="Times New Roman"/>
          <w:sz w:val="24"/>
          <w:szCs w:val="24"/>
          <w:lang w:val="en-GB"/>
        </w:rPr>
        <w:t>-</w:t>
      </w:r>
      <w:r w:rsidRPr="00830FF4">
        <w:rPr>
          <w:rFonts w:ascii="Times New Roman" w:hAnsi="Times New Roman" w:cs="Times New Roman"/>
          <w:kern w:val="2"/>
          <w:sz w:val="24"/>
          <w:szCs w:val="24"/>
          <w:lang w:val="en-GB" w:eastAsia="ja-JP"/>
        </w:rPr>
        <w:t xml:space="preserve"> Description of the scal-foot gastropod”: a new genus and species of hydrothermal vent </w:t>
      </w:r>
      <w:r w:rsidRPr="004F29B4">
        <w:rPr>
          <w:rFonts w:ascii="Times New Roman" w:hAnsi="Times New Roman" w:cs="Times New Roman"/>
          <w:kern w:val="2"/>
          <w:sz w:val="24"/>
          <w:szCs w:val="24"/>
          <w:lang w:val="en-GB" w:eastAsia="ja-JP"/>
        </w:rPr>
        <w:t>endemic gastropod (neomphalina</w:t>
      </w:r>
      <w:proofErr w:type="gramStart"/>
      <w:r w:rsidRPr="004F29B4">
        <w:rPr>
          <w:rFonts w:ascii="Times New Roman" w:hAnsi="Times New Roman" w:cs="Times New Roman"/>
          <w:kern w:val="2"/>
          <w:sz w:val="24"/>
          <w:szCs w:val="24"/>
          <w:lang w:val="en-GB" w:eastAsia="ja-JP"/>
        </w:rPr>
        <w:t>:peltospiridae</w:t>
      </w:r>
      <w:proofErr w:type="gramEnd"/>
      <w:r w:rsidRPr="004F29B4">
        <w:rPr>
          <w:rFonts w:ascii="Times New Roman" w:hAnsi="Times New Roman" w:cs="Times New Roman"/>
          <w:kern w:val="2"/>
          <w:sz w:val="24"/>
          <w:szCs w:val="24"/>
          <w:lang w:val="en-GB" w:eastAsia="ja-JP"/>
        </w:rPr>
        <w:t xml:space="preserve">) from the Indian Ocean. </w:t>
      </w:r>
      <w:proofErr w:type="gramStart"/>
      <w:r w:rsidRPr="004F29B4">
        <w:rPr>
          <w:rFonts w:ascii="Times New Roman" w:hAnsi="Times New Roman" w:cs="Times New Roman"/>
          <w:sz w:val="24"/>
          <w:szCs w:val="24"/>
          <w:lang w:val="en-GB"/>
        </w:rPr>
        <w:t>CHONG CHEN</w:t>
      </w:r>
      <w:r w:rsidRPr="004F29B4">
        <w:rPr>
          <w:rFonts w:ascii="Times New Roman" w:hAnsi="Times New Roman" w:cs="Times New Roman"/>
          <w:sz w:val="24"/>
          <w:szCs w:val="24"/>
          <w:vertAlign w:val="superscript"/>
          <w:lang w:val="en-GB"/>
        </w:rPr>
        <w:footnoteReference w:customMarkFollows="1" w:id="1"/>
        <w:t>*1</w:t>
      </w:r>
      <w:r w:rsidRPr="004F29B4">
        <w:rPr>
          <w:rFonts w:ascii="Times New Roman" w:hAnsi="Times New Roman" w:cs="Times New Roman"/>
          <w:sz w:val="24"/>
          <w:szCs w:val="24"/>
          <w:lang w:val="en-GB"/>
        </w:rPr>
        <w:t xml:space="preserve"> KATRIN LINSE</w:t>
      </w:r>
      <w:r w:rsidRPr="004F29B4">
        <w:rPr>
          <w:rFonts w:ascii="Times New Roman" w:hAnsi="Times New Roman" w:cs="Times New Roman"/>
          <w:sz w:val="24"/>
          <w:szCs w:val="24"/>
          <w:vertAlign w:val="superscript"/>
          <w:lang w:val="en-GB"/>
        </w:rPr>
        <w:t>2</w:t>
      </w:r>
      <w:r w:rsidRPr="004F29B4">
        <w:rPr>
          <w:rFonts w:ascii="Times New Roman" w:hAnsi="Times New Roman" w:cs="Times New Roman"/>
          <w:sz w:val="24"/>
          <w:szCs w:val="24"/>
          <w:lang w:val="en-GB"/>
        </w:rPr>
        <w:t>, JONATHAN T. COPLEY</w:t>
      </w:r>
      <w:r w:rsidRPr="004F29B4">
        <w:rPr>
          <w:rFonts w:ascii="Times New Roman" w:hAnsi="Times New Roman" w:cs="Times New Roman"/>
          <w:sz w:val="24"/>
          <w:szCs w:val="24"/>
          <w:vertAlign w:val="superscript"/>
          <w:lang w:val="en-GB"/>
        </w:rPr>
        <w:t>3</w:t>
      </w:r>
      <w:r w:rsidRPr="004F29B4">
        <w:rPr>
          <w:rFonts w:ascii="Times New Roman" w:hAnsi="Times New Roman" w:cs="Times New Roman"/>
          <w:sz w:val="24"/>
          <w:szCs w:val="24"/>
          <w:lang w:val="en-GB"/>
        </w:rPr>
        <w:t>, ALEX D. ROGERS</w:t>
      </w:r>
      <w:r w:rsidRPr="004F29B4">
        <w:rPr>
          <w:rFonts w:ascii="Times New Roman" w:hAnsi="Times New Roman" w:cs="Times New Roman"/>
          <w:sz w:val="24"/>
          <w:szCs w:val="24"/>
          <w:vertAlign w:val="superscript"/>
          <w:lang w:val="en-GB"/>
        </w:rPr>
        <w:t>1</w:t>
      </w:r>
      <w:r w:rsidRPr="004F29B4">
        <w:rPr>
          <w:rFonts w:ascii="Times New Roman" w:hAnsi="Times New Roman" w:cs="Times New Roman"/>
          <w:sz w:val="24"/>
          <w:szCs w:val="24"/>
          <w:lang w:val="en-GB"/>
        </w:rPr>
        <w:t>, in preparation.</w:t>
      </w:r>
      <w:proofErr w:type="gramEnd"/>
    </w:p>
    <w:p w:rsidR="00222D32" w:rsidRPr="004F29B4" w:rsidRDefault="00222D32" w:rsidP="004F29B4">
      <w:pPr>
        <w:spacing w:after="240" w:line="240" w:lineRule="auto"/>
        <w:contextualSpacing/>
        <w:jc w:val="both"/>
        <w:rPr>
          <w:rFonts w:ascii="Times New Roman" w:hAnsi="Times New Roman" w:cs="Times New Roman"/>
          <w:sz w:val="24"/>
          <w:szCs w:val="24"/>
          <w:lang w:val="en-US"/>
        </w:rPr>
      </w:pPr>
    </w:p>
    <w:p w:rsidR="00222D32" w:rsidRPr="004F29B4" w:rsidRDefault="00222D32" w:rsidP="004F29B4">
      <w:pPr>
        <w:spacing w:after="240" w:line="240" w:lineRule="auto"/>
        <w:contextualSpacing/>
        <w:jc w:val="both"/>
        <w:rPr>
          <w:rFonts w:ascii="Times New Roman" w:hAnsi="Times New Roman" w:cs="Times New Roman"/>
          <w:sz w:val="24"/>
          <w:szCs w:val="24"/>
          <w:lang w:val="en-US"/>
        </w:rPr>
      </w:pPr>
      <w:r w:rsidRPr="004F29B4">
        <w:rPr>
          <w:rFonts w:ascii="Times New Roman" w:hAnsi="Times New Roman" w:cs="Times New Roman"/>
          <w:sz w:val="24"/>
          <w:szCs w:val="24"/>
          <w:lang w:val="en-US"/>
        </w:rPr>
        <w:t>Alex Rogers gave the perspectives of future publications, in particular to publish results of the UNDP GEF IUCN SIO project in a special issue of DeepSea Research II, with the following contents:</w:t>
      </w:r>
    </w:p>
    <w:p w:rsidR="00222D32" w:rsidRPr="004F29B4" w:rsidRDefault="00222D32" w:rsidP="004F29B4">
      <w:pPr>
        <w:spacing w:after="240" w:line="240" w:lineRule="auto"/>
        <w:contextualSpacing/>
        <w:jc w:val="both"/>
        <w:rPr>
          <w:rFonts w:ascii="Times New Roman" w:hAnsi="Times New Roman" w:cs="Times New Roman"/>
          <w:sz w:val="24"/>
          <w:szCs w:val="24"/>
          <w:lang w:val="en-US"/>
        </w:rPr>
      </w:pPr>
      <w:r w:rsidRPr="004F29B4">
        <w:rPr>
          <w:rFonts w:ascii="Times New Roman" w:hAnsi="Times New Roman" w:cs="Times New Roman"/>
          <w:sz w:val="24"/>
          <w:szCs w:val="24"/>
          <w:lang w:val="en-US"/>
        </w:rPr>
        <w:t>Rogers AD Alvheim O, Bemanaja E, Benivary D, Boersch</w:t>
      </w:r>
      <w:r w:rsidRPr="004F29B4">
        <w:rPr>
          <w:rFonts w:ascii="Cambria Math" w:hAnsi="Cambria Math" w:cs="Cambria Math"/>
          <w:sz w:val="24"/>
          <w:szCs w:val="24"/>
          <w:lang w:val="en-US"/>
        </w:rPr>
        <w:t>‐</w:t>
      </w:r>
      <w:r w:rsidRPr="004F29B4">
        <w:rPr>
          <w:rFonts w:ascii="Times New Roman" w:hAnsi="Times New Roman" w:cs="Times New Roman"/>
          <w:sz w:val="24"/>
          <w:szCs w:val="24"/>
          <w:lang w:val="en-US"/>
        </w:rPr>
        <w:t>Supan PH, Bornman T, Cedras R, DuPlessis N, Gotheil S, Hoines A, Kemp K, Kristiansen J, Letessier T, Mangar V, Mazungula N, Mørk T, Pinet P, Pollard R, Read J, Sonnekus T Pelagic communities of the South West Indian Ocean seamounts: R/V Fridtjof Nansen Cruise 2009</w:t>
      </w:r>
      <w:r w:rsidRPr="004F29B4">
        <w:rPr>
          <w:rFonts w:ascii="Cambria Math" w:hAnsi="Cambria Math" w:cs="Cambria Math"/>
          <w:sz w:val="24"/>
          <w:szCs w:val="24"/>
          <w:lang w:val="en-US"/>
        </w:rPr>
        <w:t>‐</w:t>
      </w:r>
      <w:r w:rsidRPr="004F29B4">
        <w:rPr>
          <w:rFonts w:ascii="Times New Roman" w:hAnsi="Times New Roman" w:cs="Times New Roman"/>
          <w:sz w:val="24"/>
          <w:szCs w:val="24"/>
          <w:lang w:val="en-US"/>
        </w:rPr>
        <w:t>410. Deep</w:t>
      </w:r>
      <w:r w:rsidRPr="004F29B4">
        <w:rPr>
          <w:rFonts w:ascii="Cambria Math" w:hAnsi="Cambria Math" w:cs="Cambria Math"/>
          <w:sz w:val="24"/>
          <w:szCs w:val="24"/>
          <w:lang w:val="en-US"/>
        </w:rPr>
        <w:t>‐</w:t>
      </w:r>
      <w:r w:rsidRPr="004F29B4">
        <w:rPr>
          <w:rFonts w:ascii="Times New Roman" w:hAnsi="Times New Roman" w:cs="Times New Roman"/>
          <w:sz w:val="24"/>
          <w:szCs w:val="24"/>
          <w:lang w:val="en-US"/>
        </w:rPr>
        <w:t xml:space="preserve">Sea Research II </w:t>
      </w:r>
      <w:proofErr w:type="gramStart"/>
      <w:r w:rsidRPr="004F29B4">
        <w:rPr>
          <w:rFonts w:ascii="Times New Roman" w:hAnsi="Times New Roman" w:cs="Times New Roman"/>
          <w:sz w:val="24"/>
          <w:szCs w:val="24"/>
          <w:lang w:val="en-US"/>
        </w:rPr>
        <w:t>In</w:t>
      </w:r>
      <w:proofErr w:type="gramEnd"/>
      <w:r w:rsidRPr="004F29B4">
        <w:rPr>
          <w:rFonts w:ascii="Times New Roman" w:hAnsi="Times New Roman" w:cs="Times New Roman"/>
          <w:sz w:val="24"/>
          <w:szCs w:val="24"/>
          <w:lang w:val="en-US"/>
        </w:rPr>
        <w:t xml:space="preserve"> Submission</w:t>
      </w:r>
    </w:p>
    <w:p w:rsidR="00222D32" w:rsidRPr="004F29B4" w:rsidRDefault="00222D32" w:rsidP="004F29B4">
      <w:pPr>
        <w:spacing w:after="240" w:line="240" w:lineRule="auto"/>
        <w:contextualSpacing/>
        <w:jc w:val="both"/>
        <w:rPr>
          <w:rFonts w:ascii="Times New Roman" w:hAnsi="Times New Roman" w:cs="Times New Roman"/>
          <w:sz w:val="24"/>
          <w:szCs w:val="24"/>
          <w:lang w:val="en-US"/>
        </w:rPr>
      </w:pPr>
    </w:p>
    <w:p w:rsidR="00222D32" w:rsidRPr="004F29B4" w:rsidRDefault="00222D32" w:rsidP="004F29B4">
      <w:pPr>
        <w:spacing w:after="240" w:line="240" w:lineRule="auto"/>
        <w:contextualSpacing/>
        <w:jc w:val="both"/>
        <w:rPr>
          <w:rFonts w:ascii="Times New Roman" w:hAnsi="Times New Roman" w:cs="Times New Roman"/>
          <w:sz w:val="24"/>
          <w:szCs w:val="24"/>
          <w:lang w:val="en-US"/>
        </w:rPr>
      </w:pPr>
      <w:r w:rsidRPr="004F29B4">
        <w:rPr>
          <w:rFonts w:ascii="Times New Roman" w:hAnsi="Times New Roman" w:cs="Times New Roman"/>
          <w:sz w:val="24"/>
          <w:szCs w:val="24"/>
          <w:lang w:val="en-US"/>
        </w:rPr>
        <w:t>Letessier TB, De Grave S, Boersch</w:t>
      </w:r>
      <w:r w:rsidRPr="004F29B4">
        <w:rPr>
          <w:rFonts w:ascii="Cambria Math" w:hAnsi="Cambria Math" w:cs="Cambria Math"/>
          <w:sz w:val="24"/>
          <w:szCs w:val="24"/>
          <w:lang w:val="en-US"/>
        </w:rPr>
        <w:t>‐</w:t>
      </w:r>
      <w:r w:rsidRPr="004F29B4">
        <w:rPr>
          <w:rFonts w:ascii="Times New Roman" w:hAnsi="Times New Roman" w:cs="Times New Roman"/>
          <w:sz w:val="24"/>
          <w:szCs w:val="24"/>
          <w:lang w:val="en-US"/>
        </w:rPr>
        <w:t>Supan PH, Kem</w:t>
      </w:r>
      <w:r w:rsidR="004F29B4">
        <w:rPr>
          <w:rFonts w:ascii="Times New Roman" w:hAnsi="Times New Roman" w:cs="Times New Roman"/>
          <w:sz w:val="24"/>
          <w:szCs w:val="24"/>
          <w:lang w:val="en-US"/>
        </w:rPr>
        <w:t xml:space="preserve">p K, Brierley AS, Rogers AD The </w:t>
      </w:r>
      <w:r w:rsidRPr="004F29B4">
        <w:rPr>
          <w:rFonts w:ascii="Times New Roman" w:hAnsi="Times New Roman" w:cs="Times New Roman"/>
          <w:sz w:val="24"/>
          <w:szCs w:val="24"/>
          <w:lang w:val="en-US"/>
        </w:rPr>
        <w:t>biogeography of pelagic shrimps (Decapoda) and g</w:t>
      </w:r>
      <w:r w:rsidR="004F29B4">
        <w:rPr>
          <w:rFonts w:ascii="Times New Roman" w:hAnsi="Times New Roman" w:cs="Times New Roman"/>
          <w:sz w:val="24"/>
          <w:szCs w:val="24"/>
          <w:lang w:val="en-US"/>
        </w:rPr>
        <w:t xml:space="preserve">nathophausiids (Lophogastridea) </w:t>
      </w:r>
      <w:r w:rsidRPr="004F29B4">
        <w:rPr>
          <w:rFonts w:ascii="Times New Roman" w:hAnsi="Times New Roman" w:cs="Times New Roman"/>
          <w:sz w:val="24"/>
          <w:szCs w:val="24"/>
          <w:lang w:val="en-US"/>
        </w:rPr>
        <w:t>on seamounts of the South</w:t>
      </w:r>
      <w:r w:rsidRPr="004F29B4">
        <w:rPr>
          <w:rFonts w:ascii="Cambria Math" w:hAnsi="Cambria Math" w:cs="Cambria Math"/>
          <w:sz w:val="24"/>
          <w:szCs w:val="24"/>
          <w:lang w:val="en-US"/>
        </w:rPr>
        <w:t>‐</w:t>
      </w:r>
      <w:r w:rsidRPr="004F29B4">
        <w:rPr>
          <w:rFonts w:ascii="Times New Roman" w:hAnsi="Times New Roman" w:cs="Times New Roman"/>
          <w:sz w:val="24"/>
          <w:szCs w:val="24"/>
          <w:lang w:val="en-US"/>
        </w:rPr>
        <w:t>West Indian Ocean Ridge. Deep</w:t>
      </w:r>
      <w:r w:rsidRPr="004F29B4">
        <w:rPr>
          <w:rFonts w:ascii="Cambria Math" w:hAnsi="Cambria Math" w:cs="Cambria Math"/>
          <w:sz w:val="24"/>
          <w:szCs w:val="24"/>
          <w:lang w:val="en-US"/>
        </w:rPr>
        <w:t>‐</w:t>
      </w:r>
      <w:r w:rsidR="004F29B4">
        <w:rPr>
          <w:rFonts w:ascii="Times New Roman" w:hAnsi="Times New Roman" w:cs="Times New Roman"/>
          <w:sz w:val="24"/>
          <w:szCs w:val="24"/>
          <w:lang w:val="en-US"/>
        </w:rPr>
        <w:t xml:space="preserve">Sea Research II </w:t>
      </w:r>
      <w:proofErr w:type="gramStart"/>
      <w:r w:rsidR="004F29B4">
        <w:rPr>
          <w:rFonts w:ascii="Times New Roman" w:hAnsi="Times New Roman" w:cs="Times New Roman"/>
          <w:sz w:val="24"/>
          <w:szCs w:val="24"/>
          <w:lang w:val="en-US"/>
        </w:rPr>
        <w:t>In</w:t>
      </w:r>
      <w:proofErr w:type="gramEnd"/>
      <w:r w:rsidR="004F29B4">
        <w:rPr>
          <w:rFonts w:ascii="Times New Roman" w:hAnsi="Times New Roman" w:cs="Times New Roman"/>
          <w:sz w:val="24"/>
          <w:szCs w:val="24"/>
          <w:lang w:val="en-US"/>
        </w:rPr>
        <w:t xml:space="preserve"> </w:t>
      </w:r>
      <w:r w:rsidRPr="004F29B4">
        <w:rPr>
          <w:rFonts w:ascii="Times New Roman" w:hAnsi="Times New Roman" w:cs="Times New Roman"/>
          <w:sz w:val="24"/>
          <w:szCs w:val="24"/>
          <w:lang w:val="en-US"/>
        </w:rPr>
        <w:t>Submission.</w:t>
      </w:r>
    </w:p>
    <w:p w:rsidR="00222D32" w:rsidRPr="004F29B4" w:rsidRDefault="00222D32" w:rsidP="004F29B4">
      <w:pPr>
        <w:spacing w:after="240" w:line="240" w:lineRule="auto"/>
        <w:contextualSpacing/>
        <w:jc w:val="both"/>
        <w:rPr>
          <w:rFonts w:ascii="Times New Roman" w:hAnsi="Times New Roman" w:cs="Times New Roman"/>
          <w:sz w:val="24"/>
          <w:szCs w:val="24"/>
          <w:lang w:val="en-US"/>
        </w:rPr>
      </w:pPr>
    </w:p>
    <w:p w:rsidR="00222D32" w:rsidRPr="004F29B4" w:rsidRDefault="00222D32" w:rsidP="004F29B4">
      <w:pPr>
        <w:spacing w:after="240" w:line="240" w:lineRule="auto"/>
        <w:contextualSpacing/>
        <w:jc w:val="both"/>
        <w:rPr>
          <w:rFonts w:ascii="Times New Roman" w:hAnsi="Times New Roman" w:cs="Times New Roman"/>
          <w:sz w:val="24"/>
          <w:szCs w:val="24"/>
          <w:lang w:val="en-US"/>
        </w:rPr>
      </w:pPr>
      <w:r w:rsidRPr="004F29B4">
        <w:rPr>
          <w:rFonts w:ascii="Times New Roman" w:hAnsi="Times New Roman" w:cs="Times New Roman"/>
          <w:sz w:val="24"/>
          <w:szCs w:val="24"/>
          <w:lang w:val="en-US"/>
        </w:rPr>
        <w:t>Lapitovsky V Kemp K, Letessier TB, Boersch</w:t>
      </w:r>
      <w:r w:rsidRPr="004F29B4">
        <w:rPr>
          <w:rFonts w:ascii="Cambria Math" w:hAnsi="Cambria Math" w:cs="Cambria Math"/>
          <w:sz w:val="24"/>
          <w:szCs w:val="24"/>
          <w:lang w:val="en-US"/>
        </w:rPr>
        <w:t>‐</w:t>
      </w:r>
      <w:r w:rsidRPr="004F29B4">
        <w:rPr>
          <w:rFonts w:ascii="Times New Roman" w:hAnsi="Times New Roman" w:cs="Times New Roman"/>
          <w:sz w:val="24"/>
          <w:szCs w:val="24"/>
          <w:lang w:val="en-US"/>
        </w:rPr>
        <w:t>Supan P</w:t>
      </w:r>
      <w:r w:rsidR="004F29B4">
        <w:rPr>
          <w:rFonts w:ascii="Times New Roman" w:hAnsi="Times New Roman" w:cs="Times New Roman"/>
          <w:sz w:val="24"/>
          <w:szCs w:val="24"/>
          <w:lang w:val="en-US"/>
        </w:rPr>
        <w:t xml:space="preserve">H, Rogers AD Cephalopods of the </w:t>
      </w:r>
      <w:r w:rsidRPr="004F29B4">
        <w:rPr>
          <w:rFonts w:ascii="Times New Roman" w:hAnsi="Times New Roman" w:cs="Times New Roman"/>
          <w:sz w:val="24"/>
          <w:szCs w:val="24"/>
          <w:lang w:val="en-US"/>
        </w:rPr>
        <w:t>Southwest Indian Ocean Ridge: a hotspot of extreme b</w:t>
      </w:r>
      <w:r w:rsidR="004F29B4">
        <w:rPr>
          <w:rFonts w:ascii="Times New Roman" w:hAnsi="Times New Roman" w:cs="Times New Roman"/>
          <w:sz w:val="24"/>
          <w:szCs w:val="24"/>
          <w:lang w:val="en-US"/>
        </w:rPr>
        <w:t xml:space="preserve">iological diversity and absence </w:t>
      </w:r>
      <w:r w:rsidRPr="004F29B4">
        <w:rPr>
          <w:rFonts w:ascii="Times New Roman" w:hAnsi="Times New Roman" w:cs="Times New Roman"/>
          <w:sz w:val="24"/>
          <w:szCs w:val="24"/>
          <w:lang w:val="en-US"/>
        </w:rPr>
        <w:t>of endemism. Deep</w:t>
      </w:r>
      <w:r w:rsidRPr="004F29B4">
        <w:rPr>
          <w:rFonts w:ascii="Cambria Math" w:hAnsi="Cambria Math" w:cs="Cambria Math"/>
          <w:sz w:val="24"/>
          <w:szCs w:val="24"/>
          <w:lang w:val="en-US"/>
        </w:rPr>
        <w:t>‐</w:t>
      </w:r>
      <w:r w:rsidRPr="004F29B4">
        <w:rPr>
          <w:rFonts w:ascii="Times New Roman" w:hAnsi="Times New Roman" w:cs="Times New Roman"/>
          <w:sz w:val="24"/>
          <w:szCs w:val="24"/>
          <w:lang w:val="en-US"/>
        </w:rPr>
        <w:t xml:space="preserve">Sea Research II </w:t>
      </w:r>
      <w:proofErr w:type="gramStart"/>
      <w:r w:rsidRPr="004F29B4">
        <w:rPr>
          <w:rFonts w:ascii="Times New Roman" w:hAnsi="Times New Roman" w:cs="Times New Roman"/>
          <w:sz w:val="24"/>
          <w:szCs w:val="24"/>
          <w:lang w:val="en-US"/>
        </w:rPr>
        <w:t>In</w:t>
      </w:r>
      <w:proofErr w:type="gramEnd"/>
      <w:r w:rsidRPr="004F29B4">
        <w:rPr>
          <w:rFonts w:ascii="Times New Roman" w:hAnsi="Times New Roman" w:cs="Times New Roman"/>
          <w:sz w:val="24"/>
          <w:szCs w:val="24"/>
          <w:lang w:val="en-US"/>
        </w:rPr>
        <w:t xml:space="preserve"> Submission</w:t>
      </w:r>
    </w:p>
    <w:p w:rsidR="00222D32" w:rsidRPr="004F29B4" w:rsidRDefault="00222D32" w:rsidP="004F29B4">
      <w:pPr>
        <w:spacing w:after="240" w:line="240" w:lineRule="auto"/>
        <w:contextualSpacing/>
        <w:jc w:val="both"/>
        <w:rPr>
          <w:rFonts w:ascii="Times New Roman" w:hAnsi="Times New Roman" w:cs="Times New Roman"/>
          <w:sz w:val="24"/>
          <w:szCs w:val="24"/>
          <w:lang w:val="en-US"/>
        </w:rPr>
      </w:pPr>
    </w:p>
    <w:p w:rsidR="00222D32" w:rsidRPr="004F29B4" w:rsidRDefault="00222D32" w:rsidP="004F29B4">
      <w:pPr>
        <w:spacing w:after="240" w:line="240" w:lineRule="auto"/>
        <w:contextualSpacing/>
        <w:jc w:val="both"/>
        <w:rPr>
          <w:rFonts w:ascii="Times New Roman" w:hAnsi="Times New Roman" w:cs="Times New Roman"/>
          <w:sz w:val="24"/>
          <w:szCs w:val="24"/>
          <w:lang w:val="en-US"/>
        </w:rPr>
      </w:pPr>
      <w:r w:rsidRPr="004F29B4">
        <w:rPr>
          <w:rFonts w:ascii="Times New Roman" w:hAnsi="Times New Roman" w:cs="Times New Roman"/>
          <w:sz w:val="24"/>
          <w:szCs w:val="24"/>
          <w:lang w:val="en-US"/>
        </w:rPr>
        <w:t>Read J, Pollard R, et al An introduction to the physical oceanography of six seamounts in the</w:t>
      </w:r>
    </w:p>
    <w:p w:rsidR="00222D32" w:rsidRPr="004F29B4" w:rsidRDefault="00222D32" w:rsidP="004F29B4">
      <w:pPr>
        <w:spacing w:after="240" w:line="240" w:lineRule="auto"/>
        <w:contextualSpacing/>
        <w:jc w:val="both"/>
        <w:rPr>
          <w:rFonts w:ascii="Times New Roman" w:hAnsi="Times New Roman" w:cs="Times New Roman"/>
          <w:sz w:val="24"/>
          <w:szCs w:val="24"/>
          <w:lang w:val="en-US"/>
        </w:rPr>
      </w:pPr>
      <w:proofErr w:type="gramStart"/>
      <w:r w:rsidRPr="004F29B4">
        <w:rPr>
          <w:rFonts w:ascii="Times New Roman" w:hAnsi="Times New Roman" w:cs="Times New Roman"/>
          <w:sz w:val="24"/>
          <w:szCs w:val="24"/>
          <w:lang w:val="en-US"/>
        </w:rPr>
        <w:t>Southwest Indian Ocean.</w:t>
      </w:r>
      <w:proofErr w:type="gramEnd"/>
      <w:r w:rsidRPr="004F29B4">
        <w:rPr>
          <w:rFonts w:ascii="Times New Roman" w:hAnsi="Times New Roman" w:cs="Times New Roman"/>
          <w:sz w:val="24"/>
          <w:szCs w:val="24"/>
          <w:lang w:val="en-US"/>
        </w:rPr>
        <w:t xml:space="preserve"> Deep</w:t>
      </w:r>
      <w:r w:rsidRPr="004F29B4">
        <w:rPr>
          <w:rFonts w:ascii="Cambria Math" w:hAnsi="Cambria Math" w:cs="Cambria Math"/>
          <w:sz w:val="24"/>
          <w:szCs w:val="24"/>
          <w:lang w:val="en-US"/>
        </w:rPr>
        <w:t>‐</w:t>
      </w:r>
      <w:r w:rsidRPr="004F29B4">
        <w:rPr>
          <w:rFonts w:ascii="Times New Roman" w:hAnsi="Times New Roman" w:cs="Times New Roman"/>
          <w:sz w:val="24"/>
          <w:szCs w:val="24"/>
          <w:lang w:val="en-US"/>
        </w:rPr>
        <w:t xml:space="preserve">Sea Research II </w:t>
      </w:r>
      <w:proofErr w:type="gramStart"/>
      <w:r w:rsidRPr="004F29B4">
        <w:rPr>
          <w:rFonts w:ascii="Times New Roman" w:hAnsi="Times New Roman" w:cs="Times New Roman"/>
          <w:sz w:val="24"/>
          <w:szCs w:val="24"/>
          <w:lang w:val="en-US"/>
        </w:rPr>
        <w:t>In</w:t>
      </w:r>
      <w:proofErr w:type="gramEnd"/>
      <w:r w:rsidRPr="004F29B4">
        <w:rPr>
          <w:rFonts w:ascii="Times New Roman" w:hAnsi="Times New Roman" w:cs="Times New Roman"/>
          <w:sz w:val="24"/>
          <w:szCs w:val="24"/>
          <w:lang w:val="en-US"/>
        </w:rPr>
        <w:t xml:space="preserve"> Submission.</w:t>
      </w:r>
    </w:p>
    <w:p w:rsidR="00222D32" w:rsidRPr="004F29B4" w:rsidRDefault="00222D32" w:rsidP="004F29B4">
      <w:pPr>
        <w:spacing w:after="240" w:line="240" w:lineRule="auto"/>
        <w:contextualSpacing/>
        <w:jc w:val="both"/>
        <w:rPr>
          <w:rFonts w:ascii="Times New Roman" w:hAnsi="Times New Roman" w:cs="Times New Roman"/>
          <w:sz w:val="24"/>
          <w:szCs w:val="24"/>
          <w:lang w:val="en-US"/>
        </w:rPr>
      </w:pPr>
    </w:p>
    <w:p w:rsidR="00222D32" w:rsidRPr="004F29B4" w:rsidRDefault="00222D32" w:rsidP="004F29B4">
      <w:pPr>
        <w:spacing w:after="240" w:line="240" w:lineRule="auto"/>
        <w:contextualSpacing/>
        <w:jc w:val="both"/>
        <w:rPr>
          <w:rFonts w:ascii="Times New Roman" w:hAnsi="Times New Roman" w:cs="Times New Roman"/>
          <w:sz w:val="24"/>
          <w:szCs w:val="24"/>
          <w:lang w:val="en-US"/>
        </w:rPr>
      </w:pPr>
      <w:r w:rsidRPr="004F29B4">
        <w:rPr>
          <w:rFonts w:ascii="Times New Roman" w:hAnsi="Times New Roman" w:cs="Times New Roman"/>
          <w:sz w:val="24"/>
          <w:szCs w:val="24"/>
          <w:lang w:val="en-US"/>
        </w:rPr>
        <w:t>Read J, Pollard R, et al Circulation, stratification and seamounts in the South W</w:t>
      </w:r>
      <w:r w:rsidR="004F29B4">
        <w:rPr>
          <w:rFonts w:ascii="Times New Roman" w:hAnsi="Times New Roman" w:cs="Times New Roman"/>
          <w:sz w:val="24"/>
          <w:szCs w:val="24"/>
          <w:lang w:val="en-US"/>
        </w:rPr>
        <w:t xml:space="preserve">est </w:t>
      </w:r>
      <w:r w:rsidRPr="004F29B4">
        <w:rPr>
          <w:rFonts w:ascii="Times New Roman" w:hAnsi="Times New Roman" w:cs="Times New Roman"/>
          <w:sz w:val="24"/>
          <w:szCs w:val="24"/>
          <w:lang w:val="en-US"/>
        </w:rPr>
        <w:t>Indian Ocean. Deep</w:t>
      </w:r>
      <w:r w:rsidRPr="004F29B4">
        <w:rPr>
          <w:rFonts w:ascii="Cambria Math" w:hAnsi="Cambria Math" w:cs="Cambria Math"/>
          <w:sz w:val="24"/>
          <w:szCs w:val="24"/>
          <w:lang w:val="en-US"/>
        </w:rPr>
        <w:t>‐</w:t>
      </w:r>
      <w:r w:rsidRPr="004F29B4">
        <w:rPr>
          <w:rFonts w:ascii="Times New Roman" w:hAnsi="Times New Roman" w:cs="Times New Roman"/>
          <w:sz w:val="24"/>
          <w:szCs w:val="24"/>
          <w:lang w:val="en-US"/>
        </w:rPr>
        <w:t xml:space="preserve">Sea Research II </w:t>
      </w:r>
      <w:proofErr w:type="gramStart"/>
      <w:r w:rsidRPr="004F29B4">
        <w:rPr>
          <w:rFonts w:ascii="Times New Roman" w:hAnsi="Times New Roman" w:cs="Times New Roman"/>
          <w:sz w:val="24"/>
          <w:szCs w:val="24"/>
          <w:lang w:val="en-US"/>
        </w:rPr>
        <w:t>In</w:t>
      </w:r>
      <w:proofErr w:type="gramEnd"/>
      <w:r w:rsidRPr="004F29B4">
        <w:rPr>
          <w:rFonts w:ascii="Times New Roman" w:hAnsi="Times New Roman" w:cs="Times New Roman"/>
          <w:sz w:val="24"/>
          <w:szCs w:val="24"/>
          <w:lang w:val="en-US"/>
        </w:rPr>
        <w:t xml:space="preserve"> Submission</w:t>
      </w:r>
    </w:p>
    <w:p w:rsidR="00222D32" w:rsidRPr="004F29B4" w:rsidRDefault="00222D32" w:rsidP="004F29B4">
      <w:pPr>
        <w:spacing w:after="240" w:line="240" w:lineRule="auto"/>
        <w:contextualSpacing/>
        <w:jc w:val="both"/>
        <w:rPr>
          <w:rFonts w:ascii="Times New Roman" w:hAnsi="Times New Roman" w:cs="Times New Roman"/>
          <w:sz w:val="24"/>
          <w:szCs w:val="24"/>
          <w:lang w:val="en-US"/>
        </w:rPr>
      </w:pPr>
    </w:p>
    <w:p w:rsidR="00222D32" w:rsidRPr="004F29B4" w:rsidRDefault="00222D32" w:rsidP="004F29B4">
      <w:pPr>
        <w:spacing w:after="240" w:line="240" w:lineRule="auto"/>
        <w:contextualSpacing/>
        <w:jc w:val="both"/>
        <w:rPr>
          <w:rFonts w:ascii="Times New Roman" w:hAnsi="Times New Roman" w:cs="Times New Roman"/>
          <w:sz w:val="24"/>
          <w:szCs w:val="24"/>
          <w:lang w:val="en-US"/>
        </w:rPr>
      </w:pPr>
      <w:r w:rsidRPr="004F29B4">
        <w:rPr>
          <w:rFonts w:ascii="Times New Roman" w:hAnsi="Times New Roman" w:cs="Times New Roman"/>
          <w:sz w:val="24"/>
          <w:szCs w:val="24"/>
          <w:lang w:val="en-US"/>
        </w:rPr>
        <w:t>And more specifically, future work to be published on the following topics:</w:t>
      </w:r>
    </w:p>
    <w:p w:rsidR="00222D32" w:rsidRPr="004F29B4" w:rsidRDefault="00222D32" w:rsidP="004F29B4">
      <w:pPr>
        <w:spacing w:after="240" w:line="240" w:lineRule="auto"/>
        <w:ind w:left="284"/>
        <w:contextualSpacing/>
        <w:jc w:val="both"/>
        <w:rPr>
          <w:rFonts w:ascii="Times New Roman" w:hAnsi="Times New Roman" w:cs="Times New Roman"/>
          <w:sz w:val="24"/>
          <w:szCs w:val="24"/>
          <w:lang w:val="en-US"/>
        </w:rPr>
      </w:pPr>
      <w:proofErr w:type="gramStart"/>
      <w:r w:rsidRPr="004F29B4">
        <w:rPr>
          <w:rFonts w:ascii="Times New Roman" w:hAnsi="Times New Roman" w:cs="Times New Roman"/>
          <w:sz w:val="24"/>
          <w:szCs w:val="24"/>
          <w:lang w:val="en-US"/>
        </w:rPr>
        <w:t>.-</w:t>
      </w:r>
      <w:proofErr w:type="gramEnd"/>
      <w:r w:rsidRPr="004F29B4">
        <w:rPr>
          <w:rFonts w:ascii="Times New Roman" w:hAnsi="Times New Roman" w:cs="Times New Roman"/>
          <w:sz w:val="24"/>
          <w:szCs w:val="24"/>
          <w:lang w:val="en-US"/>
        </w:rPr>
        <w:t xml:space="preserve"> Analysis of ROV video data combined with geological mapping, mapping of other physical parameters and also benthic terrain mapping</w:t>
      </w:r>
    </w:p>
    <w:p w:rsidR="00222D32" w:rsidRPr="004F29B4" w:rsidRDefault="00222D32" w:rsidP="004F29B4">
      <w:pPr>
        <w:spacing w:after="240" w:line="240" w:lineRule="auto"/>
        <w:ind w:left="284"/>
        <w:contextualSpacing/>
        <w:jc w:val="both"/>
        <w:rPr>
          <w:rFonts w:ascii="Times New Roman" w:hAnsi="Times New Roman" w:cs="Times New Roman"/>
          <w:sz w:val="24"/>
          <w:szCs w:val="24"/>
          <w:lang w:val="en-US"/>
        </w:rPr>
      </w:pPr>
      <w:r w:rsidRPr="004F29B4">
        <w:rPr>
          <w:rFonts w:ascii="Times New Roman" w:hAnsi="Times New Roman" w:cs="Times New Roman"/>
          <w:sz w:val="24"/>
          <w:szCs w:val="24"/>
          <w:lang w:val="en-US"/>
        </w:rPr>
        <w:t>-Benthic communities (plastics)</w:t>
      </w:r>
    </w:p>
    <w:p w:rsidR="00222D32" w:rsidRPr="004F29B4" w:rsidRDefault="00222D32" w:rsidP="004F29B4">
      <w:pPr>
        <w:spacing w:after="240" w:line="240" w:lineRule="auto"/>
        <w:ind w:left="284"/>
        <w:contextualSpacing/>
        <w:jc w:val="both"/>
        <w:rPr>
          <w:rFonts w:ascii="Times New Roman" w:hAnsi="Times New Roman" w:cs="Times New Roman"/>
          <w:sz w:val="24"/>
          <w:szCs w:val="24"/>
          <w:lang w:val="en-US"/>
        </w:rPr>
      </w:pPr>
      <w:r w:rsidRPr="004F29B4">
        <w:rPr>
          <w:rFonts w:ascii="Times New Roman" w:hAnsi="Times New Roman" w:cs="Times New Roman"/>
          <w:sz w:val="24"/>
          <w:szCs w:val="24"/>
          <w:lang w:val="en-US"/>
        </w:rPr>
        <w:t>- Fish communities</w:t>
      </w:r>
    </w:p>
    <w:p w:rsidR="00222D32" w:rsidRPr="004F29B4" w:rsidRDefault="00222D32" w:rsidP="004F29B4">
      <w:pPr>
        <w:spacing w:after="240" w:line="240" w:lineRule="auto"/>
        <w:ind w:left="284"/>
        <w:contextualSpacing/>
        <w:jc w:val="both"/>
        <w:rPr>
          <w:rFonts w:ascii="Times New Roman" w:hAnsi="Times New Roman" w:cs="Times New Roman"/>
          <w:sz w:val="24"/>
          <w:szCs w:val="24"/>
          <w:lang w:val="en-US"/>
        </w:rPr>
      </w:pPr>
      <w:r w:rsidRPr="004F29B4">
        <w:rPr>
          <w:rFonts w:ascii="Times New Roman" w:hAnsi="Times New Roman" w:cs="Times New Roman"/>
          <w:sz w:val="24"/>
          <w:szCs w:val="24"/>
          <w:lang w:val="en-US"/>
        </w:rPr>
        <w:t>- Further analyses of geology data</w:t>
      </w:r>
    </w:p>
    <w:p w:rsidR="00222D32" w:rsidRPr="004F29B4" w:rsidRDefault="00222D32" w:rsidP="004F29B4">
      <w:pPr>
        <w:spacing w:after="240" w:line="240" w:lineRule="auto"/>
        <w:ind w:left="284"/>
        <w:contextualSpacing/>
        <w:jc w:val="both"/>
        <w:rPr>
          <w:rFonts w:ascii="Times New Roman" w:hAnsi="Times New Roman" w:cs="Times New Roman"/>
          <w:sz w:val="24"/>
          <w:szCs w:val="24"/>
          <w:lang w:val="en-US"/>
        </w:rPr>
      </w:pPr>
      <w:r w:rsidRPr="004F29B4">
        <w:rPr>
          <w:rFonts w:ascii="Times New Roman" w:hAnsi="Times New Roman" w:cs="Times New Roman"/>
          <w:sz w:val="24"/>
          <w:szCs w:val="24"/>
          <w:lang w:val="en-US"/>
        </w:rPr>
        <w:t>- Examination of mass wasting on seamounts, also mantle Bouger anomalies</w:t>
      </w:r>
    </w:p>
    <w:p w:rsidR="00222D32" w:rsidRPr="004F29B4" w:rsidRDefault="00222D32" w:rsidP="004F29B4">
      <w:pPr>
        <w:spacing w:after="240" w:line="240" w:lineRule="auto"/>
        <w:ind w:left="284"/>
        <w:contextualSpacing/>
        <w:jc w:val="both"/>
        <w:rPr>
          <w:rFonts w:ascii="Times New Roman" w:hAnsi="Times New Roman" w:cs="Times New Roman"/>
          <w:sz w:val="24"/>
          <w:szCs w:val="24"/>
          <w:lang w:val="en-US"/>
        </w:rPr>
      </w:pPr>
      <w:r w:rsidRPr="004F29B4">
        <w:rPr>
          <w:rFonts w:ascii="Times New Roman" w:hAnsi="Times New Roman" w:cs="Times New Roman"/>
          <w:sz w:val="24"/>
          <w:szCs w:val="24"/>
          <w:lang w:val="en-US"/>
        </w:rPr>
        <w:t xml:space="preserve">- Proposal in for follow-on project on Bouvet Is. to Dragon </w:t>
      </w:r>
      <w:proofErr w:type="gramStart"/>
      <w:r w:rsidRPr="004F29B4">
        <w:rPr>
          <w:rFonts w:ascii="Times New Roman" w:hAnsi="Times New Roman" w:cs="Times New Roman"/>
          <w:sz w:val="24"/>
          <w:szCs w:val="24"/>
          <w:lang w:val="en-US"/>
        </w:rPr>
        <w:t>vent</w:t>
      </w:r>
      <w:proofErr w:type="gramEnd"/>
      <w:r w:rsidRPr="004F29B4">
        <w:rPr>
          <w:rFonts w:ascii="Times New Roman" w:hAnsi="Times New Roman" w:cs="Times New Roman"/>
          <w:sz w:val="24"/>
          <w:szCs w:val="24"/>
          <w:lang w:val="en-US"/>
        </w:rPr>
        <w:t xml:space="preserve"> sites</w:t>
      </w:r>
    </w:p>
    <w:p w:rsidR="00222D32" w:rsidRPr="004F29B4" w:rsidRDefault="00222D32" w:rsidP="004F29B4">
      <w:pPr>
        <w:spacing w:after="240" w:line="240" w:lineRule="auto"/>
        <w:ind w:left="284"/>
        <w:contextualSpacing/>
        <w:jc w:val="both"/>
        <w:rPr>
          <w:rFonts w:ascii="Times New Roman" w:hAnsi="Times New Roman" w:cs="Times New Roman"/>
          <w:sz w:val="24"/>
          <w:szCs w:val="24"/>
          <w:lang w:val="en-US"/>
        </w:rPr>
      </w:pPr>
      <w:r w:rsidRPr="004F29B4">
        <w:rPr>
          <w:rFonts w:ascii="Times New Roman" w:hAnsi="Times New Roman" w:cs="Times New Roman"/>
          <w:sz w:val="24"/>
          <w:szCs w:val="24"/>
          <w:lang w:val="en-US"/>
        </w:rPr>
        <w:t>-Backscatter data will enable us to examine the relationship between biological communities and acoustics (Atlantis Bank)</w:t>
      </w:r>
    </w:p>
    <w:p w:rsidR="00222D32" w:rsidRPr="004F29B4" w:rsidRDefault="00222D32" w:rsidP="004F29B4">
      <w:pPr>
        <w:ind w:left="284"/>
        <w:jc w:val="both"/>
        <w:rPr>
          <w:rFonts w:ascii="Times New Roman" w:hAnsi="Times New Roman" w:cs="Times New Roman"/>
          <w:b/>
          <w:sz w:val="28"/>
          <w:szCs w:val="28"/>
          <w:lang w:val="en-US"/>
        </w:rPr>
      </w:pPr>
      <w:r w:rsidRPr="004F29B4">
        <w:rPr>
          <w:rFonts w:ascii="Times New Roman" w:hAnsi="Times New Roman" w:cs="Times New Roman"/>
          <w:b/>
          <w:sz w:val="28"/>
          <w:szCs w:val="28"/>
          <w:lang w:val="en-US"/>
        </w:rPr>
        <w:br w:type="page"/>
      </w:r>
    </w:p>
    <w:p w:rsidR="00222D32" w:rsidRPr="00E23656" w:rsidRDefault="00222D32" w:rsidP="00222D32">
      <w:pPr>
        <w:spacing w:line="240" w:lineRule="auto"/>
        <w:rPr>
          <w:rFonts w:ascii="Times New Roman" w:hAnsi="Times New Roman" w:cs="Times New Roman"/>
          <w:sz w:val="24"/>
          <w:szCs w:val="24"/>
          <w:lang w:val="en-US"/>
        </w:rPr>
      </w:pPr>
      <w:r>
        <w:rPr>
          <w:rFonts w:ascii="Times New Roman" w:hAnsi="Times New Roman" w:cs="Times New Roman"/>
          <w:b/>
          <w:sz w:val="28"/>
          <w:szCs w:val="28"/>
          <w:lang w:val="en-US"/>
        </w:rPr>
        <w:lastRenderedPageBreak/>
        <w:t xml:space="preserve">ANNEX 5 </w:t>
      </w:r>
      <w:r w:rsidRPr="00876493">
        <w:rPr>
          <w:rFonts w:ascii="Times New Roman" w:hAnsi="Times New Roman" w:cs="Times New Roman"/>
          <w:b/>
          <w:sz w:val="28"/>
          <w:szCs w:val="28"/>
          <w:lang w:val="en-US"/>
        </w:rPr>
        <w:t xml:space="preserve">List of </w:t>
      </w:r>
      <w:r>
        <w:rPr>
          <w:rFonts w:ascii="Times New Roman" w:hAnsi="Times New Roman" w:cs="Times New Roman"/>
          <w:b/>
          <w:sz w:val="28"/>
          <w:szCs w:val="28"/>
          <w:lang w:val="en-US"/>
        </w:rPr>
        <w:t xml:space="preserve">supporting </w:t>
      </w:r>
      <w:r w:rsidRPr="00876493">
        <w:rPr>
          <w:rFonts w:ascii="Times New Roman" w:hAnsi="Times New Roman" w:cs="Times New Roman"/>
          <w:b/>
          <w:sz w:val="28"/>
          <w:szCs w:val="28"/>
          <w:lang w:val="en-US"/>
        </w:rPr>
        <w:t>documents reviewed</w:t>
      </w:r>
    </w:p>
    <w:p w:rsidR="00222D32" w:rsidRPr="008A1110" w:rsidRDefault="00222D32" w:rsidP="00222D32">
      <w:pPr>
        <w:spacing w:after="0" w:line="240" w:lineRule="auto"/>
        <w:jc w:val="both"/>
        <w:outlineLvl w:val="0"/>
        <w:rPr>
          <w:rFonts w:ascii="Times New Roman" w:hAnsi="Times New Roman" w:cs="Times New Roman"/>
          <w:b/>
          <w:bCs/>
          <w:color w:val="0070C0"/>
          <w:sz w:val="28"/>
          <w:szCs w:val="28"/>
          <w:u w:val="single"/>
          <w:lang w:val="en-US"/>
        </w:rPr>
      </w:pPr>
      <w:r w:rsidRPr="008A1110">
        <w:rPr>
          <w:rFonts w:ascii="Times New Roman" w:hAnsi="Times New Roman" w:cs="Times New Roman"/>
          <w:b/>
          <w:bCs/>
          <w:color w:val="0070C0"/>
          <w:sz w:val="28"/>
          <w:szCs w:val="28"/>
          <w:u w:val="single"/>
          <w:lang w:val="en-US"/>
        </w:rPr>
        <w:t>A Project management</w:t>
      </w:r>
    </w:p>
    <w:p w:rsidR="00222D32" w:rsidRPr="00876493" w:rsidRDefault="00222D32" w:rsidP="00222D32">
      <w:pPr>
        <w:spacing w:after="0" w:line="240" w:lineRule="auto"/>
        <w:ind w:left="28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Seamounts MSP 2010 WorkPlan</w:t>
      </w:r>
    </w:p>
    <w:p w:rsidR="00222D32" w:rsidRPr="00876493" w:rsidRDefault="00222D32" w:rsidP="00222D32">
      <w:pPr>
        <w:spacing w:after="0" w:line="240" w:lineRule="auto"/>
        <w:ind w:left="28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Seamounts MSP 2011 WorkPlan</w:t>
      </w:r>
    </w:p>
    <w:p w:rsidR="00222D32" w:rsidRPr="00876493" w:rsidRDefault="00222D32" w:rsidP="00222D32">
      <w:pPr>
        <w:spacing w:after="0" w:line="240" w:lineRule="auto"/>
        <w:ind w:left="28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Seamounts MSP 2012 WorkPlan</w:t>
      </w:r>
    </w:p>
    <w:p w:rsidR="00222D32" w:rsidRPr="00876493" w:rsidRDefault="00222D32" w:rsidP="00222D32">
      <w:pPr>
        <w:spacing w:after="0" w:line="240" w:lineRule="auto"/>
        <w:ind w:left="28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Annual Project Review (APR) Project Implementation Report (PIR) 2010</w:t>
      </w:r>
    </w:p>
    <w:p w:rsidR="00222D32" w:rsidRPr="00876493" w:rsidRDefault="00222D32" w:rsidP="00222D32">
      <w:pPr>
        <w:spacing w:after="0" w:line="240" w:lineRule="auto"/>
        <w:ind w:left="284"/>
        <w:jc w:val="both"/>
        <w:outlineLvl w:val="0"/>
        <w:rPr>
          <w:rFonts w:ascii="Times New Roman" w:hAnsi="Times New Roman" w:cs="Times New Roman"/>
          <w:bCs/>
          <w:sz w:val="24"/>
          <w:szCs w:val="24"/>
        </w:rPr>
      </w:pPr>
      <w:r w:rsidRPr="00876493">
        <w:rPr>
          <w:rFonts w:ascii="Times New Roman" w:hAnsi="Times New Roman" w:cs="Times New Roman"/>
          <w:bCs/>
          <w:sz w:val="24"/>
          <w:szCs w:val="24"/>
        </w:rPr>
        <w:t>APR PIR 2011</w:t>
      </w:r>
    </w:p>
    <w:p w:rsidR="00222D32" w:rsidRPr="00876493" w:rsidRDefault="00222D32" w:rsidP="00222D32">
      <w:pPr>
        <w:spacing w:after="0" w:line="240" w:lineRule="auto"/>
        <w:jc w:val="both"/>
        <w:outlineLvl w:val="0"/>
        <w:rPr>
          <w:rFonts w:ascii="Times New Roman" w:hAnsi="Times New Roman" w:cs="Times New Roman"/>
          <w:bCs/>
          <w:sz w:val="24"/>
          <w:szCs w:val="24"/>
        </w:rPr>
      </w:pPr>
      <w:r w:rsidRPr="00876493">
        <w:rPr>
          <w:rFonts w:ascii="Times New Roman" w:hAnsi="Times New Roman" w:cs="Times New Roman"/>
          <w:bCs/>
          <w:sz w:val="24"/>
          <w:szCs w:val="24"/>
        </w:rPr>
        <w:t xml:space="preserve">    APR PIR 2012</w:t>
      </w:r>
    </w:p>
    <w:p w:rsidR="00222D32" w:rsidRPr="00876493" w:rsidRDefault="00222D32" w:rsidP="00222D32">
      <w:pPr>
        <w:spacing w:after="0" w:line="240" w:lineRule="auto"/>
        <w:ind w:left="284"/>
        <w:jc w:val="both"/>
        <w:outlineLvl w:val="0"/>
        <w:rPr>
          <w:rFonts w:ascii="Times New Roman" w:hAnsi="Times New Roman" w:cs="Times New Roman"/>
          <w:bCs/>
          <w:sz w:val="24"/>
          <w:szCs w:val="24"/>
        </w:rPr>
      </w:pPr>
      <w:r w:rsidRPr="00876493">
        <w:rPr>
          <w:rFonts w:ascii="Times New Roman" w:hAnsi="Times New Roman" w:cs="Times New Roman"/>
          <w:bCs/>
          <w:sz w:val="24"/>
          <w:szCs w:val="24"/>
        </w:rPr>
        <w:t>Progress reports</w:t>
      </w:r>
    </w:p>
    <w:p w:rsidR="00222D32" w:rsidRPr="00876493" w:rsidRDefault="00222D32" w:rsidP="00222D32">
      <w:pPr>
        <w:spacing w:after="0" w:line="240" w:lineRule="auto"/>
        <w:ind w:left="567"/>
        <w:jc w:val="both"/>
        <w:outlineLvl w:val="0"/>
        <w:rPr>
          <w:rFonts w:ascii="Times New Roman" w:hAnsi="Times New Roman" w:cs="Times New Roman"/>
          <w:bCs/>
          <w:sz w:val="24"/>
          <w:szCs w:val="24"/>
        </w:rPr>
      </w:pPr>
      <w:r w:rsidRPr="00876493">
        <w:rPr>
          <w:rFonts w:ascii="Times New Roman" w:hAnsi="Times New Roman" w:cs="Times New Roman"/>
          <w:bCs/>
          <w:sz w:val="24"/>
          <w:szCs w:val="24"/>
        </w:rPr>
        <w:t xml:space="preserve">Quarterly Progress report 2009 (Q2, Q3, Q4), 2010 (Q1, Q2, Q3, Q4), 2011 (Q1, Q2, Q3, Q4), 2012 (Q1, Q2, Q3, Q4), 2013 Q1, </w:t>
      </w:r>
    </w:p>
    <w:p w:rsidR="00222D32" w:rsidRPr="00876493" w:rsidRDefault="00222D32" w:rsidP="00222D32">
      <w:pPr>
        <w:spacing w:after="0" w:line="240" w:lineRule="auto"/>
        <w:ind w:left="567"/>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Summary Progress Report July 2010-June 2011</w:t>
      </w:r>
    </w:p>
    <w:p w:rsidR="00222D32" w:rsidRPr="00876493" w:rsidRDefault="00222D32" w:rsidP="00222D32">
      <w:pPr>
        <w:spacing w:after="0" w:line="240" w:lineRule="auto"/>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 xml:space="preserve">    Co-financing table 22 7 2010</w:t>
      </w:r>
    </w:p>
    <w:p w:rsidR="00222D32" w:rsidRPr="00876493" w:rsidRDefault="00222D32" w:rsidP="00222D32">
      <w:pPr>
        <w:spacing w:after="0" w:line="240" w:lineRule="auto"/>
        <w:ind w:left="28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IUCN-UNDP Financial Audit 2011</w:t>
      </w:r>
    </w:p>
    <w:p w:rsidR="00222D32" w:rsidRPr="00876493" w:rsidRDefault="00222D32" w:rsidP="00222D32">
      <w:pPr>
        <w:spacing w:after="0" w:line="240" w:lineRule="auto"/>
        <w:ind w:left="28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Agenda and Minutes 1rst Project Steering Committee (PSC) meeting 2009</w:t>
      </w:r>
    </w:p>
    <w:p w:rsidR="00222D32" w:rsidRPr="00876493" w:rsidRDefault="00222D32" w:rsidP="00222D32">
      <w:pPr>
        <w:spacing w:after="0" w:line="240" w:lineRule="auto"/>
        <w:ind w:left="28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Agenda and Minutes 2</w:t>
      </w:r>
      <w:r w:rsidRPr="00876493">
        <w:rPr>
          <w:rFonts w:ascii="Times New Roman" w:hAnsi="Times New Roman" w:cs="Times New Roman"/>
          <w:bCs/>
          <w:sz w:val="24"/>
          <w:szCs w:val="24"/>
          <w:vertAlign w:val="superscript"/>
          <w:lang w:val="en-US"/>
        </w:rPr>
        <w:t>nd</w:t>
      </w:r>
      <w:r w:rsidRPr="00876493">
        <w:rPr>
          <w:rFonts w:ascii="Times New Roman" w:hAnsi="Times New Roman" w:cs="Times New Roman"/>
          <w:bCs/>
          <w:sz w:val="24"/>
          <w:szCs w:val="24"/>
          <w:lang w:val="en-US"/>
        </w:rPr>
        <w:t xml:space="preserve"> PSC meeting 2010</w:t>
      </w:r>
    </w:p>
    <w:p w:rsidR="00222D32" w:rsidRPr="00876493" w:rsidRDefault="00222D32" w:rsidP="00222D32">
      <w:pPr>
        <w:spacing w:after="0" w:line="240" w:lineRule="auto"/>
        <w:ind w:left="28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Agenda and Minutes 3</w:t>
      </w:r>
      <w:r w:rsidRPr="00876493">
        <w:rPr>
          <w:rFonts w:ascii="Times New Roman" w:hAnsi="Times New Roman" w:cs="Times New Roman"/>
          <w:bCs/>
          <w:sz w:val="24"/>
          <w:szCs w:val="24"/>
          <w:vertAlign w:val="superscript"/>
          <w:lang w:val="en-US"/>
        </w:rPr>
        <w:t>rd</w:t>
      </w:r>
      <w:r w:rsidRPr="00876493">
        <w:rPr>
          <w:rFonts w:ascii="Times New Roman" w:hAnsi="Times New Roman" w:cs="Times New Roman"/>
          <w:bCs/>
          <w:sz w:val="24"/>
          <w:szCs w:val="24"/>
          <w:lang w:val="en-US"/>
        </w:rPr>
        <w:t xml:space="preserve"> PSC meeting July 2011</w:t>
      </w:r>
    </w:p>
    <w:p w:rsidR="00222D32" w:rsidRPr="00876493" w:rsidRDefault="00222D32" w:rsidP="00222D32">
      <w:pPr>
        <w:spacing w:after="0" w:line="240" w:lineRule="auto"/>
        <w:ind w:left="28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Project Development Facility Request for PDF Block A for MSP signed F. Pinto, 9 3 2006</w:t>
      </w:r>
    </w:p>
    <w:p w:rsidR="00222D32" w:rsidRPr="00876493" w:rsidRDefault="00222D32" w:rsidP="00222D32">
      <w:pPr>
        <w:spacing w:after="0" w:line="240" w:lineRule="auto"/>
        <w:ind w:left="28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Request for CEO endorsement/approval MS Project ID</w:t>
      </w:r>
      <w:proofErr w:type="gramStart"/>
      <w:r w:rsidRPr="00876493">
        <w:rPr>
          <w:rFonts w:ascii="Times New Roman" w:hAnsi="Times New Roman" w:cs="Times New Roman"/>
          <w:bCs/>
          <w:sz w:val="24"/>
          <w:szCs w:val="24"/>
          <w:lang w:val="en-US"/>
        </w:rPr>
        <w:t>:3657</w:t>
      </w:r>
      <w:proofErr w:type="gramEnd"/>
      <w:r w:rsidRPr="00876493">
        <w:rPr>
          <w:rFonts w:ascii="Times New Roman" w:hAnsi="Times New Roman" w:cs="Times New Roman"/>
          <w:bCs/>
          <w:sz w:val="24"/>
          <w:szCs w:val="24"/>
          <w:lang w:val="en-US"/>
        </w:rPr>
        <w:t xml:space="preserve"> Dec 2008</w:t>
      </w:r>
    </w:p>
    <w:p w:rsidR="00222D32" w:rsidRPr="00876493" w:rsidRDefault="00222D32" w:rsidP="00222D32">
      <w:pPr>
        <w:spacing w:after="0" w:line="240" w:lineRule="auto"/>
        <w:ind w:left="28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Project Identification Form (PIF) Project ID</w:t>
      </w:r>
      <w:proofErr w:type="gramStart"/>
      <w:r w:rsidRPr="00876493">
        <w:rPr>
          <w:rFonts w:ascii="Times New Roman" w:hAnsi="Times New Roman" w:cs="Times New Roman"/>
          <w:bCs/>
          <w:sz w:val="24"/>
          <w:szCs w:val="24"/>
          <w:lang w:val="en-US"/>
        </w:rPr>
        <w:t>:3657</w:t>
      </w:r>
      <w:proofErr w:type="gramEnd"/>
      <w:r w:rsidRPr="00876493">
        <w:rPr>
          <w:rFonts w:ascii="Times New Roman" w:hAnsi="Times New Roman" w:cs="Times New Roman"/>
          <w:bCs/>
          <w:sz w:val="24"/>
          <w:szCs w:val="24"/>
          <w:lang w:val="en-US"/>
        </w:rPr>
        <w:t xml:space="preserve">  with Framework submitted 28 8 2008 signed Y Glemarec</w:t>
      </w:r>
    </w:p>
    <w:p w:rsidR="00222D32" w:rsidRPr="008A1110" w:rsidRDefault="00222D32" w:rsidP="00222D32">
      <w:pPr>
        <w:spacing w:after="0" w:line="240" w:lineRule="auto"/>
        <w:jc w:val="both"/>
        <w:outlineLvl w:val="0"/>
        <w:rPr>
          <w:rFonts w:ascii="Times New Roman" w:hAnsi="Times New Roman" w:cs="Times New Roman"/>
          <w:b/>
          <w:bCs/>
          <w:color w:val="0070C0"/>
          <w:sz w:val="24"/>
          <w:szCs w:val="24"/>
          <w:u w:val="single"/>
          <w:lang w:val="en-US"/>
        </w:rPr>
      </w:pPr>
    </w:p>
    <w:p w:rsidR="00222D32" w:rsidRPr="008A1110" w:rsidRDefault="00222D32" w:rsidP="00222D32">
      <w:pPr>
        <w:spacing w:after="0" w:line="240" w:lineRule="auto"/>
        <w:jc w:val="both"/>
        <w:outlineLvl w:val="0"/>
        <w:rPr>
          <w:rFonts w:ascii="Times New Roman" w:hAnsi="Times New Roman" w:cs="Times New Roman"/>
          <w:b/>
          <w:bCs/>
          <w:color w:val="0070C0"/>
          <w:sz w:val="28"/>
          <w:szCs w:val="28"/>
          <w:u w:val="single"/>
          <w:lang w:val="en-US"/>
        </w:rPr>
      </w:pPr>
      <w:r w:rsidRPr="008A1110">
        <w:rPr>
          <w:rFonts w:ascii="Times New Roman" w:hAnsi="Times New Roman" w:cs="Times New Roman"/>
          <w:b/>
          <w:bCs/>
          <w:color w:val="0070C0"/>
          <w:sz w:val="28"/>
          <w:szCs w:val="28"/>
          <w:u w:val="single"/>
          <w:lang w:val="en-US"/>
        </w:rPr>
        <w:t>B Technical Outputs</w:t>
      </w:r>
    </w:p>
    <w:p w:rsidR="00222D32" w:rsidRPr="00876493" w:rsidRDefault="00222D32" w:rsidP="00222D32">
      <w:pPr>
        <w:spacing w:after="0" w:line="240" w:lineRule="auto"/>
        <w:ind w:left="28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IUCN SIO reports</w:t>
      </w:r>
    </w:p>
    <w:p w:rsidR="00222D32" w:rsidRPr="00876493" w:rsidRDefault="00222D32" w:rsidP="00222D32">
      <w:pPr>
        <w:spacing w:after="0" w:line="240" w:lineRule="auto"/>
        <w:ind w:left="28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ab/>
        <w:t>-Admin Report Management workshop Rome 2012 16-17 July</w:t>
      </w:r>
    </w:p>
    <w:p w:rsidR="00222D32" w:rsidRPr="00876493" w:rsidRDefault="00222D32" w:rsidP="00222D32">
      <w:pPr>
        <w:spacing w:after="0" w:line="240" w:lineRule="auto"/>
        <w:ind w:left="708"/>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-An Ecosystem Approach to Management of Seamounts in the Southern Indian Ocean. Seamounts Vol 1 Overview of Seamount Ecosystems and Biodiversity (A. Rogers)</w:t>
      </w:r>
    </w:p>
    <w:p w:rsidR="00222D32" w:rsidRPr="00876493" w:rsidRDefault="00222D32" w:rsidP="00222D32">
      <w:pPr>
        <w:spacing w:after="0" w:line="240" w:lineRule="auto"/>
        <w:ind w:left="70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-An Ecosystem Approach Seamounts Vol 2 Anthropogenic Threats to seamount Ecosystems and Biodiversity (F. Simard and A. Spadone)</w:t>
      </w:r>
    </w:p>
    <w:p w:rsidR="00222D32" w:rsidRPr="00876493" w:rsidRDefault="00222D32" w:rsidP="00222D32">
      <w:pPr>
        <w:spacing w:after="0" w:line="240" w:lineRule="auto"/>
        <w:ind w:left="704" w:firstLine="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-An Ecosystem Approach Seamounts Vol 3 legal and Institutional Gap Analysis (P. Verlaan, G. Lugten)</w:t>
      </w:r>
    </w:p>
    <w:p w:rsidR="00222D32" w:rsidRPr="00876493" w:rsidRDefault="00222D32" w:rsidP="00222D32">
      <w:pPr>
        <w:spacing w:after="0" w:line="240" w:lineRule="auto"/>
        <w:ind w:left="704" w:firstLine="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 xml:space="preserve">-An Ecosystem Approach Seamounts Vol 4 final draft. A road map towards sustainable use and conservation of biodiversity in the Southern Indian </w:t>
      </w:r>
      <w:proofErr w:type="gramStart"/>
      <w:r w:rsidRPr="00876493">
        <w:rPr>
          <w:rFonts w:ascii="Times New Roman" w:hAnsi="Times New Roman" w:cs="Times New Roman"/>
          <w:bCs/>
          <w:sz w:val="24"/>
          <w:szCs w:val="24"/>
          <w:lang w:val="en-US"/>
        </w:rPr>
        <w:t>Ocean  (</w:t>
      </w:r>
      <w:proofErr w:type="gramEnd"/>
      <w:r w:rsidRPr="00876493">
        <w:rPr>
          <w:rFonts w:ascii="Times New Roman" w:hAnsi="Times New Roman" w:cs="Times New Roman"/>
          <w:bCs/>
          <w:sz w:val="24"/>
          <w:szCs w:val="24"/>
          <w:lang w:val="en-US"/>
        </w:rPr>
        <w:t>S. Garcia, H. Cohen, D. Freestone, C. Martinez, N. Oral, A. Rogers, P. Verlaan, D. Vousden)</w:t>
      </w:r>
    </w:p>
    <w:p w:rsidR="00222D32" w:rsidRPr="00876493" w:rsidRDefault="00222D32" w:rsidP="00222D32">
      <w:pPr>
        <w:spacing w:after="0" w:line="240" w:lineRule="auto"/>
        <w:ind w:left="704" w:firstLine="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 Governance workshop IUCN report 2011+recommendations</w:t>
      </w:r>
    </w:p>
    <w:p w:rsidR="00222D32" w:rsidRDefault="00222D32" w:rsidP="00222D32">
      <w:pPr>
        <w:spacing w:after="0" w:line="240" w:lineRule="auto"/>
        <w:ind w:left="284" w:firstLine="424"/>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-SIO Seamounts Project brochure IUCN Oct 2011</w:t>
      </w:r>
    </w:p>
    <w:p w:rsidR="00222D32" w:rsidRPr="00876493" w:rsidRDefault="00222D32" w:rsidP="00222D32">
      <w:pPr>
        <w:spacing w:after="0" w:line="240" w:lineRule="auto"/>
        <w:ind w:left="284" w:firstLine="424"/>
        <w:jc w:val="both"/>
        <w:outlineLvl w:val="0"/>
        <w:rPr>
          <w:rFonts w:ascii="Times New Roman" w:hAnsi="Times New Roman" w:cs="Times New Roman"/>
          <w:bCs/>
          <w:sz w:val="24"/>
          <w:szCs w:val="24"/>
          <w:lang w:val="en-US"/>
        </w:rPr>
      </w:pPr>
    </w:p>
    <w:p w:rsidR="00222D32" w:rsidRPr="0039581F" w:rsidRDefault="00222D32" w:rsidP="00222D32">
      <w:pPr>
        <w:spacing w:after="0" w:line="240" w:lineRule="auto"/>
        <w:jc w:val="both"/>
        <w:outlineLvl w:val="0"/>
        <w:rPr>
          <w:rFonts w:ascii="Times New Roman" w:hAnsi="Times New Roman" w:cs="Times New Roman"/>
          <w:bCs/>
          <w:sz w:val="24"/>
          <w:szCs w:val="24"/>
          <w:lang w:val="en-US"/>
        </w:rPr>
      </w:pPr>
      <w:r w:rsidRPr="0039581F">
        <w:rPr>
          <w:rFonts w:ascii="Times New Roman" w:hAnsi="Times New Roman" w:cs="Times New Roman"/>
          <w:bCs/>
          <w:sz w:val="24"/>
          <w:szCs w:val="24"/>
          <w:u w:val="single"/>
          <w:lang w:val="en-US"/>
        </w:rPr>
        <w:t>- 2009 first Cruise Report 20</w:t>
      </w:r>
      <w:r w:rsidRPr="0039581F">
        <w:rPr>
          <w:rFonts w:ascii="Times New Roman" w:hAnsi="Times New Roman" w:cs="Times New Roman"/>
          <w:bCs/>
          <w:sz w:val="24"/>
          <w:szCs w:val="24"/>
          <w:u w:val="single"/>
          <w:vertAlign w:val="superscript"/>
          <w:lang w:val="en-US"/>
        </w:rPr>
        <w:t>th</w:t>
      </w:r>
      <w:r w:rsidRPr="0039581F">
        <w:rPr>
          <w:rFonts w:ascii="Times New Roman" w:hAnsi="Times New Roman" w:cs="Times New Roman"/>
          <w:bCs/>
          <w:sz w:val="24"/>
          <w:szCs w:val="24"/>
          <w:u w:val="single"/>
          <w:lang w:val="en-US"/>
        </w:rPr>
        <w:t xml:space="preserve"> December 2009</w:t>
      </w:r>
      <w:r>
        <w:rPr>
          <w:rFonts w:ascii="Times New Roman" w:hAnsi="Times New Roman" w:cs="Times New Roman"/>
          <w:bCs/>
          <w:sz w:val="24"/>
          <w:szCs w:val="24"/>
          <w:lang w:val="en-US"/>
        </w:rPr>
        <w:t xml:space="preserve">: </w:t>
      </w:r>
      <w:r w:rsidRPr="0039581F">
        <w:rPr>
          <w:rFonts w:ascii="Times New Roman" w:hAnsi="Times New Roman" w:cs="Times New Roman"/>
          <w:bCs/>
          <w:sz w:val="24"/>
          <w:szCs w:val="24"/>
          <w:lang w:val="en-US"/>
        </w:rPr>
        <w:t>Rogers AD, Alvheim O, Bemanaja E, Benivary D, Boersch</w:t>
      </w:r>
      <w:r w:rsidRPr="0039581F">
        <w:rPr>
          <w:rFonts w:ascii="Cambria Math" w:hAnsi="Cambria Math" w:cs="Cambria Math"/>
          <w:bCs/>
          <w:sz w:val="24"/>
          <w:szCs w:val="24"/>
          <w:lang w:val="en-US"/>
        </w:rPr>
        <w:t>‐</w:t>
      </w:r>
      <w:r w:rsidRPr="0039581F">
        <w:rPr>
          <w:rFonts w:ascii="Times New Roman" w:hAnsi="Times New Roman" w:cs="Times New Roman"/>
          <w:bCs/>
          <w:sz w:val="24"/>
          <w:szCs w:val="24"/>
          <w:lang w:val="en-US"/>
        </w:rPr>
        <w:t xml:space="preserve">Supan PH, Bornman T, Cedras R, </w:t>
      </w:r>
      <w:r>
        <w:rPr>
          <w:rFonts w:ascii="Times New Roman" w:hAnsi="Times New Roman" w:cs="Times New Roman"/>
          <w:bCs/>
          <w:sz w:val="24"/>
          <w:szCs w:val="24"/>
          <w:lang w:val="en-US"/>
        </w:rPr>
        <w:t xml:space="preserve">Du </w:t>
      </w:r>
      <w:r w:rsidRPr="0039581F">
        <w:rPr>
          <w:rFonts w:ascii="Times New Roman" w:hAnsi="Times New Roman" w:cs="Times New Roman"/>
          <w:bCs/>
          <w:sz w:val="24"/>
          <w:szCs w:val="24"/>
          <w:lang w:val="en-US"/>
        </w:rPr>
        <w:t>Plessis N, Gotheil S, Hoines A, Kemp K, Kristiansen J, Letessier T, Mangar V,</w:t>
      </w:r>
      <w:r>
        <w:rPr>
          <w:rFonts w:ascii="Times New Roman" w:hAnsi="Times New Roman" w:cs="Times New Roman"/>
          <w:bCs/>
          <w:sz w:val="24"/>
          <w:szCs w:val="24"/>
          <w:lang w:val="en-US"/>
        </w:rPr>
        <w:t xml:space="preserve"> </w:t>
      </w:r>
      <w:r w:rsidRPr="0039581F">
        <w:rPr>
          <w:rFonts w:ascii="Times New Roman" w:hAnsi="Times New Roman" w:cs="Times New Roman"/>
          <w:bCs/>
          <w:sz w:val="24"/>
          <w:szCs w:val="24"/>
          <w:lang w:val="en-US"/>
        </w:rPr>
        <w:t xml:space="preserve">Mazungula N, Mørk T, Pinet P, Read J, Sonnekus T (2009) </w:t>
      </w:r>
      <w:r w:rsidRPr="0039581F">
        <w:rPr>
          <w:rFonts w:ascii="Times New Roman" w:hAnsi="Times New Roman" w:cs="Times New Roman"/>
          <w:bCs/>
          <w:i/>
          <w:iCs/>
          <w:sz w:val="24"/>
          <w:szCs w:val="24"/>
          <w:lang w:val="en-US"/>
        </w:rPr>
        <w:t>Cruise Report ”Dr. Fritjof</w:t>
      </w:r>
      <w:r>
        <w:rPr>
          <w:rFonts w:ascii="Times New Roman" w:hAnsi="Times New Roman" w:cs="Times New Roman"/>
          <w:bCs/>
          <w:sz w:val="24"/>
          <w:szCs w:val="24"/>
          <w:lang w:val="en-US"/>
        </w:rPr>
        <w:t xml:space="preserve"> </w:t>
      </w:r>
      <w:r w:rsidRPr="0039581F">
        <w:rPr>
          <w:rFonts w:ascii="Times New Roman" w:hAnsi="Times New Roman" w:cs="Times New Roman"/>
          <w:bCs/>
          <w:i/>
          <w:iCs/>
          <w:sz w:val="24"/>
          <w:szCs w:val="24"/>
          <w:lang w:val="en-US"/>
        </w:rPr>
        <w:t>Nansen” Southern Indian Ocean Seamounts (IUCN/ UNDP/ ASCLME/ NERC /EAF</w:t>
      </w:r>
      <w:r>
        <w:rPr>
          <w:rFonts w:ascii="Times New Roman" w:hAnsi="Times New Roman" w:cs="Times New Roman"/>
          <w:bCs/>
          <w:sz w:val="24"/>
          <w:szCs w:val="24"/>
          <w:lang w:val="en-US"/>
        </w:rPr>
        <w:t xml:space="preserve"> </w:t>
      </w:r>
      <w:r w:rsidRPr="0039581F">
        <w:rPr>
          <w:rFonts w:ascii="Times New Roman" w:hAnsi="Times New Roman" w:cs="Times New Roman"/>
          <w:bCs/>
          <w:i/>
          <w:iCs/>
          <w:sz w:val="24"/>
          <w:szCs w:val="24"/>
          <w:lang w:val="en-US"/>
        </w:rPr>
        <w:t>Nansen Project 2009 Cruise 410) 12th November – 19th December, 2009</w:t>
      </w:r>
      <w:r w:rsidRPr="0039581F">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proofErr w:type="gramStart"/>
      <w:r w:rsidRPr="0039581F">
        <w:rPr>
          <w:rFonts w:ascii="Times New Roman" w:hAnsi="Times New Roman" w:cs="Times New Roman"/>
          <w:bCs/>
          <w:sz w:val="24"/>
          <w:szCs w:val="24"/>
          <w:lang w:val="en-US"/>
        </w:rPr>
        <w:t>International Union for the Conservation of Nature, Gland, Switzerland, 188pp.</w:t>
      </w:r>
      <w:proofErr w:type="gramEnd"/>
    </w:p>
    <w:p w:rsidR="00222D32" w:rsidRPr="00876493" w:rsidRDefault="00222D32" w:rsidP="00222D32">
      <w:pPr>
        <w:spacing w:after="0" w:line="240" w:lineRule="auto"/>
        <w:jc w:val="both"/>
        <w:outlineLvl w:val="0"/>
        <w:rPr>
          <w:rFonts w:ascii="Times New Roman" w:hAnsi="Times New Roman" w:cs="Times New Roman"/>
          <w:bCs/>
          <w:sz w:val="24"/>
          <w:szCs w:val="24"/>
          <w:lang w:val="en-US"/>
        </w:rPr>
      </w:pPr>
    </w:p>
    <w:p w:rsidR="00222D32" w:rsidRPr="00876493" w:rsidRDefault="00222D32" w:rsidP="00222D32">
      <w:pPr>
        <w:spacing w:after="0" w:line="240" w:lineRule="auto"/>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 xml:space="preserve">- </w:t>
      </w:r>
      <w:r w:rsidRPr="0039581F">
        <w:rPr>
          <w:rFonts w:ascii="Times New Roman" w:hAnsi="Times New Roman" w:cs="Times New Roman"/>
          <w:bCs/>
          <w:sz w:val="24"/>
          <w:szCs w:val="24"/>
          <w:u w:val="single"/>
          <w:lang w:val="en-US"/>
        </w:rPr>
        <w:t>2011 second Cruise Report JC66:</w:t>
      </w:r>
      <w:r>
        <w:rPr>
          <w:rFonts w:ascii="Times New Roman" w:hAnsi="Times New Roman" w:cs="Times New Roman"/>
          <w:bCs/>
          <w:sz w:val="24"/>
          <w:szCs w:val="24"/>
          <w:lang w:val="en-US"/>
        </w:rPr>
        <w:t xml:space="preserve"> </w:t>
      </w:r>
      <w:r w:rsidRPr="0039581F">
        <w:rPr>
          <w:rFonts w:ascii="Times New Roman" w:hAnsi="Times New Roman" w:cs="Times New Roman"/>
          <w:bCs/>
          <w:sz w:val="24"/>
          <w:szCs w:val="24"/>
          <w:lang w:val="en-US"/>
        </w:rPr>
        <w:t>Rogers AD, Taylor ML (2012) Benthic biodiversity of seamounts in the southwest Indian</w:t>
      </w:r>
      <w:r>
        <w:rPr>
          <w:rFonts w:ascii="Times New Roman" w:hAnsi="Times New Roman" w:cs="Times New Roman"/>
          <w:bCs/>
          <w:sz w:val="24"/>
          <w:szCs w:val="24"/>
          <w:lang w:val="en-US"/>
        </w:rPr>
        <w:t xml:space="preserve"> </w:t>
      </w:r>
      <w:r w:rsidRPr="0039581F">
        <w:rPr>
          <w:rFonts w:ascii="Times New Roman" w:hAnsi="Times New Roman" w:cs="Times New Roman"/>
          <w:bCs/>
          <w:sz w:val="24"/>
          <w:szCs w:val="24"/>
          <w:lang w:val="en-US"/>
        </w:rPr>
        <w:t xml:space="preserve">Ocean Cruise report – R/V </w:t>
      </w:r>
      <w:r w:rsidRPr="0039581F">
        <w:rPr>
          <w:rFonts w:ascii="Times New Roman" w:hAnsi="Times New Roman" w:cs="Times New Roman"/>
          <w:bCs/>
          <w:i/>
          <w:iCs/>
          <w:sz w:val="24"/>
          <w:szCs w:val="24"/>
          <w:lang w:val="en-US"/>
        </w:rPr>
        <w:t xml:space="preserve">James Cook </w:t>
      </w:r>
      <w:r w:rsidRPr="0039581F">
        <w:rPr>
          <w:rFonts w:ascii="Times New Roman" w:hAnsi="Times New Roman" w:cs="Times New Roman"/>
          <w:bCs/>
          <w:sz w:val="24"/>
          <w:szCs w:val="24"/>
          <w:lang w:val="en-US"/>
        </w:rPr>
        <w:t>066 Southwest Indian Ocean Seamounts</w:t>
      </w:r>
      <w:r>
        <w:rPr>
          <w:rFonts w:ascii="Times New Roman" w:hAnsi="Times New Roman" w:cs="Times New Roman"/>
          <w:bCs/>
          <w:sz w:val="24"/>
          <w:szCs w:val="24"/>
          <w:lang w:val="en-US"/>
        </w:rPr>
        <w:t xml:space="preserve"> </w:t>
      </w:r>
      <w:r w:rsidRPr="0039581F">
        <w:rPr>
          <w:rFonts w:ascii="Times New Roman" w:hAnsi="Times New Roman" w:cs="Times New Roman"/>
          <w:bCs/>
          <w:sz w:val="24"/>
          <w:szCs w:val="24"/>
          <w:lang w:val="en-US"/>
        </w:rPr>
        <w:t>expedition – November 7th – December 21st, 2011. 235pp.</w:t>
      </w:r>
    </w:p>
    <w:p w:rsidR="00222D32" w:rsidRPr="0039581F" w:rsidRDefault="00222D32" w:rsidP="00222D32">
      <w:pPr>
        <w:spacing w:after="0" w:line="240" w:lineRule="auto"/>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lastRenderedPageBreak/>
        <w:t>- Taxonomic Workshops Report Final Jan 2011</w:t>
      </w:r>
    </w:p>
    <w:p w:rsidR="00222D32" w:rsidRPr="00876493" w:rsidRDefault="00222D32" w:rsidP="00222D32">
      <w:pPr>
        <w:spacing w:after="0" w:line="240" w:lineRule="auto"/>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-Maps: SIODFA fishing areas</w:t>
      </w:r>
    </w:p>
    <w:p w:rsidR="00222D32" w:rsidRPr="00876493" w:rsidRDefault="00222D32" w:rsidP="00222D32">
      <w:pPr>
        <w:spacing w:after="0" w:line="240" w:lineRule="auto"/>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 xml:space="preserve">            Bathy study area 2009 GEBCO</w:t>
      </w:r>
    </w:p>
    <w:p w:rsidR="00222D32" w:rsidRPr="00876493" w:rsidRDefault="00222D32" w:rsidP="00222D32">
      <w:pPr>
        <w:spacing w:after="0" w:line="240" w:lineRule="auto"/>
        <w:jc w:val="both"/>
        <w:outlineLvl w:val="0"/>
        <w:rPr>
          <w:rFonts w:ascii="Times New Roman" w:hAnsi="Times New Roman" w:cs="Times New Roman"/>
          <w:bCs/>
          <w:sz w:val="24"/>
          <w:szCs w:val="24"/>
          <w:lang w:val="en-US"/>
        </w:rPr>
      </w:pPr>
    </w:p>
    <w:p w:rsidR="00222D32" w:rsidRPr="0039581F" w:rsidRDefault="00222D32" w:rsidP="00222D32">
      <w:pPr>
        <w:spacing w:after="0" w:line="240" w:lineRule="auto"/>
        <w:jc w:val="both"/>
        <w:outlineLvl w:val="0"/>
        <w:rPr>
          <w:rFonts w:ascii="Times New Roman" w:hAnsi="Times New Roman" w:cs="Times New Roman"/>
          <w:bCs/>
          <w:sz w:val="24"/>
          <w:szCs w:val="24"/>
          <w:u w:val="single"/>
          <w:lang w:val="en-US"/>
        </w:rPr>
      </w:pPr>
      <w:r w:rsidRPr="00876493">
        <w:rPr>
          <w:rFonts w:ascii="Times New Roman" w:hAnsi="Times New Roman" w:cs="Times New Roman"/>
          <w:bCs/>
          <w:sz w:val="24"/>
          <w:szCs w:val="24"/>
          <w:lang w:val="en-US"/>
        </w:rPr>
        <w:t xml:space="preserve">- </w:t>
      </w:r>
      <w:r w:rsidRPr="0039581F">
        <w:rPr>
          <w:rFonts w:ascii="Times New Roman" w:hAnsi="Times New Roman" w:cs="Times New Roman"/>
          <w:bCs/>
          <w:sz w:val="24"/>
          <w:szCs w:val="24"/>
          <w:u w:val="single"/>
          <w:lang w:val="en-US"/>
        </w:rPr>
        <w:t>List of peer reviewed scientific papers under submission (Alex Rogers):</w:t>
      </w:r>
    </w:p>
    <w:p w:rsidR="00222D32" w:rsidRPr="000E2B1A" w:rsidRDefault="00222D32" w:rsidP="00222D32">
      <w:pPr>
        <w:spacing w:line="240" w:lineRule="auto"/>
        <w:rPr>
          <w:rFonts w:ascii="Times New Roman" w:hAnsi="Times New Roman" w:cs="Times New Roman"/>
          <w:sz w:val="24"/>
          <w:szCs w:val="24"/>
          <w:lang w:val="en-US"/>
        </w:rPr>
      </w:pPr>
      <w:r>
        <w:rPr>
          <w:b/>
          <w:lang w:val="en-US"/>
        </w:rPr>
        <w:t>-</w:t>
      </w:r>
      <w:r w:rsidRPr="000E2B1A">
        <w:rPr>
          <w:rFonts w:ascii="Times New Roman" w:hAnsi="Times New Roman" w:cs="Times New Roman"/>
          <w:sz w:val="24"/>
          <w:szCs w:val="24"/>
          <w:lang w:val="en-US"/>
        </w:rPr>
        <w:t xml:space="preserve">Komai T. A new species of the hippolytid genus </w:t>
      </w:r>
      <w:r w:rsidRPr="000E2B1A">
        <w:rPr>
          <w:rFonts w:ascii="Times New Roman" w:hAnsi="Times New Roman" w:cs="Times New Roman"/>
          <w:i/>
          <w:sz w:val="24"/>
          <w:szCs w:val="24"/>
          <w:lang w:val="en-US"/>
        </w:rPr>
        <w:t>Paralebbeus</w:t>
      </w:r>
      <w:r w:rsidRPr="000E2B1A">
        <w:rPr>
          <w:rFonts w:ascii="Times New Roman" w:hAnsi="Times New Roman" w:cs="Times New Roman"/>
          <w:sz w:val="24"/>
          <w:szCs w:val="24"/>
          <w:lang w:val="en-US"/>
        </w:rPr>
        <w:t xml:space="preserve"> Bruce &amp; Chace, 1986 (Crustacea: Decapoda: Caridea) from the Coral Seamount, southwestern Indian Ocean (Crustacea: Decapoda: Caridea), 2013.  </w:t>
      </w:r>
      <w:proofErr w:type="gramStart"/>
      <w:r w:rsidRPr="000E2B1A">
        <w:rPr>
          <w:rFonts w:ascii="Times New Roman" w:hAnsi="Times New Roman" w:cs="Times New Roman"/>
          <w:sz w:val="24"/>
          <w:szCs w:val="24"/>
          <w:lang w:val="en-US"/>
        </w:rPr>
        <w:t>under</w:t>
      </w:r>
      <w:proofErr w:type="gramEnd"/>
      <w:r w:rsidRPr="000E2B1A">
        <w:rPr>
          <w:rFonts w:ascii="Times New Roman" w:hAnsi="Times New Roman" w:cs="Times New Roman"/>
          <w:sz w:val="24"/>
          <w:szCs w:val="24"/>
          <w:lang w:val="en-US"/>
        </w:rPr>
        <w:t xml:space="preserve"> submission.</w:t>
      </w:r>
    </w:p>
    <w:p w:rsidR="00222D32" w:rsidRPr="000E2B1A" w:rsidRDefault="00222D32" w:rsidP="00222D32">
      <w:pPr>
        <w:spacing w:line="240" w:lineRule="auto"/>
        <w:rPr>
          <w:rFonts w:ascii="Times New Roman" w:hAnsi="Times New Roman" w:cs="Times New Roman"/>
          <w:sz w:val="24"/>
          <w:szCs w:val="24"/>
          <w:lang w:val="en-GB"/>
        </w:rPr>
      </w:pPr>
      <w:r w:rsidRPr="000E2B1A">
        <w:rPr>
          <w:rFonts w:ascii="Times New Roman" w:hAnsi="Times New Roman" w:cs="Times New Roman"/>
          <w:sz w:val="24"/>
          <w:szCs w:val="24"/>
          <w:lang w:val="en-US"/>
        </w:rPr>
        <w:t xml:space="preserve">-Laphitovsky, V. </w:t>
      </w:r>
      <w:r w:rsidRPr="000E2B1A">
        <w:rPr>
          <w:rFonts w:ascii="Times New Roman" w:eastAsia="Times New Roman" w:hAnsi="Times New Roman" w:cs="Times New Roman"/>
          <w:sz w:val="24"/>
          <w:szCs w:val="24"/>
          <w:lang w:val="en-GB" w:eastAsia="en-GB"/>
        </w:rPr>
        <w:t xml:space="preserve"> </w:t>
      </w:r>
      <w:r w:rsidRPr="000E2B1A">
        <w:rPr>
          <w:rFonts w:ascii="Times New Roman" w:hAnsi="Times New Roman" w:cs="Times New Roman"/>
          <w:sz w:val="24"/>
          <w:szCs w:val="24"/>
          <w:lang w:val="en-GB"/>
        </w:rPr>
        <w:t>Cephalopods of the Southwest Indian Ocean Ridge: a hotspot of extreme biological div</w:t>
      </w:r>
      <w:r w:rsidR="004F29B4">
        <w:rPr>
          <w:rFonts w:ascii="Times New Roman" w:hAnsi="Times New Roman" w:cs="Times New Roman"/>
          <w:sz w:val="24"/>
          <w:szCs w:val="24"/>
          <w:lang w:val="en-GB"/>
        </w:rPr>
        <w:t>ersity and absence of endemism.</w:t>
      </w:r>
    </w:p>
    <w:p w:rsidR="00222D32" w:rsidRDefault="00222D32" w:rsidP="00222D32">
      <w:pPr>
        <w:spacing w:after="0" w:line="240" w:lineRule="auto"/>
        <w:jc w:val="both"/>
        <w:outlineLvl w:val="0"/>
        <w:rPr>
          <w:rFonts w:ascii="Times New Roman" w:hAnsi="Times New Roman" w:cs="Times New Roman"/>
          <w:bCs/>
          <w:sz w:val="24"/>
          <w:szCs w:val="24"/>
          <w:lang w:val="en-US"/>
        </w:rPr>
      </w:pPr>
      <w:r w:rsidRPr="000E2B1A">
        <w:rPr>
          <w:rFonts w:ascii="Times New Roman" w:hAnsi="Times New Roman" w:cs="Times New Roman"/>
          <w:bCs/>
          <w:sz w:val="24"/>
          <w:szCs w:val="24"/>
          <w:lang w:val="en-US"/>
        </w:rPr>
        <w:t>Preparation of a</w:t>
      </w:r>
      <w:r>
        <w:rPr>
          <w:rFonts w:ascii="Times New Roman" w:hAnsi="Times New Roman" w:cs="Times New Roman"/>
          <w:bCs/>
          <w:sz w:val="24"/>
          <w:szCs w:val="24"/>
          <w:lang w:val="en-US"/>
        </w:rPr>
        <w:t xml:space="preserve"> Special Issue in Deep Sea Research II which would include the following papers:</w:t>
      </w:r>
    </w:p>
    <w:p w:rsidR="00222D32" w:rsidRPr="0039581F" w:rsidRDefault="00222D32" w:rsidP="00222D32">
      <w:pPr>
        <w:spacing w:after="0" w:line="240" w:lineRule="auto"/>
        <w:ind w:left="567"/>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w:t>
      </w:r>
      <w:r w:rsidRPr="0039581F">
        <w:rPr>
          <w:rFonts w:ascii="Times New Roman" w:hAnsi="Times New Roman" w:cs="Times New Roman"/>
          <w:bCs/>
          <w:sz w:val="24"/>
          <w:szCs w:val="24"/>
          <w:lang w:val="en-US"/>
        </w:rPr>
        <w:t>Rogers AD Alvheim O, Bemanaja E, Benivary D, Boersch</w:t>
      </w:r>
      <w:r w:rsidRPr="0039581F">
        <w:rPr>
          <w:rFonts w:ascii="Cambria Math" w:hAnsi="Cambria Math" w:cs="Cambria Math"/>
          <w:bCs/>
          <w:sz w:val="24"/>
          <w:szCs w:val="24"/>
          <w:lang w:val="en-US"/>
        </w:rPr>
        <w:t>‐</w:t>
      </w:r>
      <w:r w:rsidRPr="0039581F">
        <w:rPr>
          <w:rFonts w:ascii="Times New Roman" w:hAnsi="Times New Roman" w:cs="Times New Roman"/>
          <w:bCs/>
          <w:sz w:val="24"/>
          <w:szCs w:val="24"/>
          <w:lang w:val="en-US"/>
        </w:rPr>
        <w:t>Supan PH, Bornman T, Cedras R, DuPlessis N, Gotheil S, Hoines A, Kemp K, Kristi</w:t>
      </w:r>
      <w:r>
        <w:rPr>
          <w:rFonts w:ascii="Times New Roman" w:hAnsi="Times New Roman" w:cs="Times New Roman"/>
          <w:bCs/>
          <w:sz w:val="24"/>
          <w:szCs w:val="24"/>
          <w:lang w:val="en-US"/>
        </w:rPr>
        <w:t xml:space="preserve">ansen J, Letessier T, Mangar V, </w:t>
      </w:r>
      <w:r w:rsidRPr="0039581F">
        <w:rPr>
          <w:rFonts w:ascii="Times New Roman" w:hAnsi="Times New Roman" w:cs="Times New Roman"/>
          <w:bCs/>
          <w:sz w:val="24"/>
          <w:szCs w:val="24"/>
          <w:lang w:val="en-US"/>
        </w:rPr>
        <w:t>Mazungula N, Mørk T, Pinet P, Pollard R, Read J, So</w:t>
      </w:r>
      <w:r>
        <w:rPr>
          <w:rFonts w:ascii="Times New Roman" w:hAnsi="Times New Roman" w:cs="Times New Roman"/>
          <w:bCs/>
          <w:sz w:val="24"/>
          <w:szCs w:val="24"/>
          <w:lang w:val="en-US"/>
        </w:rPr>
        <w:t xml:space="preserve">nnekus T Pelagic communities of </w:t>
      </w:r>
      <w:r w:rsidRPr="0039581F">
        <w:rPr>
          <w:rFonts w:ascii="Times New Roman" w:hAnsi="Times New Roman" w:cs="Times New Roman"/>
          <w:bCs/>
          <w:sz w:val="24"/>
          <w:szCs w:val="24"/>
          <w:lang w:val="en-US"/>
        </w:rPr>
        <w:t xml:space="preserve">the South West Indian Ocean seamounts: R/V </w:t>
      </w:r>
      <w:r w:rsidRPr="0039581F">
        <w:rPr>
          <w:rFonts w:ascii="Times New Roman" w:hAnsi="Times New Roman" w:cs="Times New Roman"/>
          <w:bCs/>
          <w:i/>
          <w:iCs/>
          <w:sz w:val="24"/>
          <w:szCs w:val="24"/>
          <w:lang w:val="en-US"/>
        </w:rPr>
        <w:t xml:space="preserve">Fridtjof Nansen </w:t>
      </w:r>
      <w:r w:rsidRPr="0039581F">
        <w:rPr>
          <w:rFonts w:ascii="Times New Roman" w:hAnsi="Times New Roman" w:cs="Times New Roman"/>
          <w:bCs/>
          <w:sz w:val="24"/>
          <w:szCs w:val="24"/>
          <w:lang w:val="en-US"/>
        </w:rPr>
        <w:t>Cruise 2009</w:t>
      </w:r>
      <w:r w:rsidRPr="0039581F">
        <w:rPr>
          <w:rFonts w:ascii="Cambria Math" w:hAnsi="Cambria Math" w:cs="Cambria Math"/>
          <w:bCs/>
          <w:sz w:val="24"/>
          <w:szCs w:val="24"/>
          <w:lang w:val="en-US"/>
        </w:rPr>
        <w:t>‐</w:t>
      </w:r>
      <w:r>
        <w:rPr>
          <w:rFonts w:ascii="Times New Roman" w:hAnsi="Times New Roman" w:cs="Times New Roman"/>
          <w:bCs/>
          <w:sz w:val="24"/>
          <w:szCs w:val="24"/>
          <w:lang w:val="en-US"/>
        </w:rPr>
        <w:t>410.</w:t>
      </w:r>
      <w:r w:rsidRPr="0039581F">
        <w:rPr>
          <w:rFonts w:ascii="Times New Roman" w:hAnsi="Times New Roman" w:cs="Times New Roman"/>
          <w:bCs/>
          <w:sz w:val="24"/>
          <w:szCs w:val="24"/>
          <w:lang w:val="en-US"/>
        </w:rPr>
        <w:t>Deep</w:t>
      </w:r>
      <w:r w:rsidRPr="0039581F">
        <w:rPr>
          <w:rFonts w:ascii="Cambria Math" w:hAnsi="Cambria Math" w:cs="Cambria Math"/>
          <w:bCs/>
          <w:sz w:val="24"/>
          <w:szCs w:val="24"/>
          <w:lang w:val="en-US"/>
        </w:rPr>
        <w:t>‐</w:t>
      </w:r>
      <w:r w:rsidRPr="0039581F">
        <w:rPr>
          <w:rFonts w:ascii="Times New Roman" w:hAnsi="Times New Roman" w:cs="Times New Roman"/>
          <w:bCs/>
          <w:sz w:val="24"/>
          <w:szCs w:val="24"/>
          <w:lang w:val="en-US"/>
        </w:rPr>
        <w:t xml:space="preserve">Sea Research II </w:t>
      </w:r>
      <w:r w:rsidRPr="00737EB0">
        <w:rPr>
          <w:rFonts w:ascii="Times New Roman" w:hAnsi="Times New Roman" w:cs="Times New Roman"/>
          <w:bCs/>
          <w:sz w:val="24"/>
          <w:szCs w:val="24"/>
          <w:lang w:val="en-US"/>
        </w:rPr>
        <w:t>In Preparation.</w:t>
      </w:r>
    </w:p>
    <w:p w:rsidR="00222D32" w:rsidRDefault="00222D32" w:rsidP="00222D32">
      <w:pPr>
        <w:spacing w:after="0" w:line="240" w:lineRule="auto"/>
        <w:ind w:left="567"/>
        <w:jc w:val="both"/>
        <w:outlineLvl w:val="0"/>
        <w:rPr>
          <w:rFonts w:ascii="Times New Roman" w:hAnsi="Times New Roman" w:cs="Times New Roman"/>
          <w:bCs/>
          <w:sz w:val="24"/>
          <w:szCs w:val="24"/>
          <w:lang w:val="en-US"/>
        </w:rPr>
      </w:pPr>
      <w:r w:rsidRPr="0039581F">
        <w:rPr>
          <w:rFonts w:ascii="Times New Roman" w:hAnsi="Times New Roman" w:cs="Times New Roman"/>
          <w:bCs/>
          <w:sz w:val="24"/>
          <w:szCs w:val="24"/>
          <w:lang w:val="en-US"/>
        </w:rPr>
        <w:t>-Letessier TB, De Grave S, Boersch</w:t>
      </w:r>
      <w:r w:rsidRPr="0039581F">
        <w:rPr>
          <w:rFonts w:ascii="Cambria Math" w:hAnsi="Cambria Math" w:cs="Cambria Math"/>
          <w:bCs/>
          <w:sz w:val="24"/>
          <w:szCs w:val="24"/>
          <w:lang w:val="en-US"/>
        </w:rPr>
        <w:t>‐</w:t>
      </w:r>
      <w:r w:rsidRPr="0039581F">
        <w:rPr>
          <w:rFonts w:ascii="Times New Roman" w:hAnsi="Times New Roman" w:cs="Times New Roman"/>
          <w:bCs/>
          <w:sz w:val="24"/>
          <w:szCs w:val="24"/>
          <w:lang w:val="en-US"/>
        </w:rPr>
        <w:t>Supan PH, Kemp K, Brierley AS, Rogers AD</w:t>
      </w:r>
    </w:p>
    <w:p w:rsidR="00222D32" w:rsidRPr="0039581F" w:rsidRDefault="00222D32" w:rsidP="00222D32">
      <w:pPr>
        <w:spacing w:after="0" w:line="240" w:lineRule="auto"/>
        <w:ind w:left="567"/>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roofErr w:type="gramStart"/>
      <w:r>
        <w:rPr>
          <w:rFonts w:ascii="Times New Roman" w:hAnsi="Times New Roman" w:cs="Times New Roman"/>
          <w:bCs/>
          <w:sz w:val="24"/>
          <w:szCs w:val="24"/>
          <w:lang w:val="en-US"/>
        </w:rPr>
        <w:t xml:space="preserve">The </w:t>
      </w:r>
      <w:r w:rsidRPr="0039581F">
        <w:rPr>
          <w:rFonts w:ascii="Times New Roman" w:hAnsi="Times New Roman" w:cs="Times New Roman"/>
          <w:bCs/>
          <w:sz w:val="24"/>
          <w:szCs w:val="24"/>
          <w:lang w:val="en-US"/>
        </w:rPr>
        <w:t>biogeography of pelagic shrimps (Decapoda) and g</w:t>
      </w:r>
      <w:r>
        <w:rPr>
          <w:rFonts w:ascii="Times New Roman" w:hAnsi="Times New Roman" w:cs="Times New Roman"/>
          <w:bCs/>
          <w:sz w:val="24"/>
          <w:szCs w:val="24"/>
          <w:lang w:val="en-US"/>
        </w:rPr>
        <w:t xml:space="preserve">nathophausiids (Lophogastridea) </w:t>
      </w:r>
      <w:r w:rsidRPr="0039581F">
        <w:rPr>
          <w:rFonts w:ascii="Times New Roman" w:hAnsi="Times New Roman" w:cs="Times New Roman"/>
          <w:bCs/>
          <w:sz w:val="24"/>
          <w:szCs w:val="24"/>
          <w:lang w:val="en-US"/>
        </w:rPr>
        <w:t>on seamounts of the South</w:t>
      </w:r>
      <w:r w:rsidRPr="0039581F">
        <w:rPr>
          <w:rFonts w:ascii="Cambria Math" w:hAnsi="Cambria Math" w:cs="Cambria Math"/>
          <w:bCs/>
          <w:sz w:val="24"/>
          <w:szCs w:val="24"/>
          <w:lang w:val="en-US"/>
        </w:rPr>
        <w:t>‐</w:t>
      </w:r>
      <w:r w:rsidRPr="0039581F">
        <w:rPr>
          <w:rFonts w:ascii="Times New Roman" w:hAnsi="Times New Roman" w:cs="Times New Roman"/>
          <w:bCs/>
          <w:sz w:val="24"/>
          <w:szCs w:val="24"/>
          <w:lang w:val="en-US"/>
        </w:rPr>
        <w:t>West Indian Ocean Ridge.</w:t>
      </w:r>
      <w:proofErr w:type="gramEnd"/>
      <w:r w:rsidRPr="0039581F">
        <w:rPr>
          <w:rFonts w:ascii="Times New Roman" w:hAnsi="Times New Roman" w:cs="Times New Roman"/>
          <w:bCs/>
          <w:sz w:val="24"/>
          <w:szCs w:val="24"/>
          <w:lang w:val="en-US"/>
        </w:rPr>
        <w:t xml:space="preserve"> Deep</w:t>
      </w:r>
      <w:r w:rsidRPr="0039581F">
        <w:rPr>
          <w:rFonts w:ascii="Cambria Math" w:hAnsi="Cambria Math" w:cs="Cambria Math"/>
          <w:bCs/>
          <w:sz w:val="24"/>
          <w:szCs w:val="24"/>
          <w:lang w:val="en-US"/>
        </w:rPr>
        <w:t>‐</w:t>
      </w:r>
      <w:r>
        <w:rPr>
          <w:rFonts w:ascii="Times New Roman" w:hAnsi="Times New Roman" w:cs="Times New Roman"/>
          <w:bCs/>
          <w:sz w:val="24"/>
          <w:szCs w:val="24"/>
          <w:lang w:val="en-US"/>
        </w:rPr>
        <w:t xml:space="preserve">Sea Research II </w:t>
      </w:r>
      <w:proofErr w:type="gramStart"/>
      <w:r>
        <w:rPr>
          <w:rFonts w:ascii="Times New Roman" w:hAnsi="Times New Roman" w:cs="Times New Roman"/>
          <w:bCs/>
          <w:sz w:val="24"/>
          <w:szCs w:val="24"/>
          <w:lang w:val="en-US"/>
        </w:rPr>
        <w:t>In</w:t>
      </w:r>
      <w:proofErr w:type="gramEnd"/>
      <w:r>
        <w:rPr>
          <w:rFonts w:ascii="Times New Roman" w:hAnsi="Times New Roman" w:cs="Times New Roman"/>
          <w:bCs/>
          <w:sz w:val="24"/>
          <w:szCs w:val="24"/>
          <w:lang w:val="en-US"/>
        </w:rPr>
        <w:t xml:space="preserve"> Preparation</w:t>
      </w:r>
      <w:r w:rsidRPr="0039581F">
        <w:rPr>
          <w:rFonts w:ascii="Times New Roman" w:hAnsi="Times New Roman" w:cs="Times New Roman"/>
          <w:bCs/>
          <w:sz w:val="24"/>
          <w:szCs w:val="24"/>
          <w:lang w:val="en-US"/>
        </w:rPr>
        <w:t>.</w:t>
      </w:r>
    </w:p>
    <w:p w:rsidR="00222D32" w:rsidRPr="0039581F" w:rsidRDefault="00222D32" w:rsidP="00222D32">
      <w:pPr>
        <w:spacing w:after="0" w:line="240" w:lineRule="auto"/>
        <w:ind w:left="567"/>
        <w:jc w:val="both"/>
        <w:outlineLvl w:val="0"/>
        <w:rPr>
          <w:rFonts w:ascii="Times New Roman" w:hAnsi="Times New Roman" w:cs="Times New Roman"/>
          <w:bCs/>
          <w:sz w:val="24"/>
          <w:szCs w:val="24"/>
          <w:lang w:val="en-US"/>
        </w:rPr>
      </w:pPr>
      <w:r w:rsidRPr="0039581F">
        <w:rPr>
          <w:rFonts w:ascii="Times New Roman" w:hAnsi="Times New Roman" w:cs="Times New Roman"/>
          <w:bCs/>
          <w:sz w:val="24"/>
          <w:szCs w:val="24"/>
          <w:lang w:val="en-US"/>
        </w:rPr>
        <w:t>-Lapitovsky V Kemp K, Letessier TB, Boersch</w:t>
      </w:r>
      <w:r w:rsidRPr="0039581F">
        <w:rPr>
          <w:rFonts w:ascii="Cambria Math" w:hAnsi="Cambria Math" w:cs="Cambria Math"/>
          <w:bCs/>
          <w:sz w:val="24"/>
          <w:szCs w:val="24"/>
          <w:lang w:val="en-US"/>
        </w:rPr>
        <w:t>‐</w:t>
      </w:r>
      <w:r w:rsidRPr="0039581F">
        <w:rPr>
          <w:rFonts w:ascii="Times New Roman" w:hAnsi="Times New Roman" w:cs="Times New Roman"/>
          <w:bCs/>
          <w:sz w:val="24"/>
          <w:szCs w:val="24"/>
          <w:lang w:val="en-US"/>
        </w:rPr>
        <w:t>Supan P</w:t>
      </w:r>
      <w:r>
        <w:rPr>
          <w:rFonts w:ascii="Times New Roman" w:hAnsi="Times New Roman" w:cs="Times New Roman"/>
          <w:bCs/>
          <w:sz w:val="24"/>
          <w:szCs w:val="24"/>
          <w:lang w:val="en-US"/>
        </w:rPr>
        <w:t xml:space="preserve">H, Rogers AD Cephalopods of the </w:t>
      </w:r>
      <w:r w:rsidRPr="0039581F">
        <w:rPr>
          <w:rFonts w:ascii="Times New Roman" w:hAnsi="Times New Roman" w:cs="Times New Roman"/>
          <w:bCs/>
          <w:sz w:val="24"/>
          <w:szCs w:val="24"/>
          <w:lang w:val="en-US"/>
        </w:rPr>
        <w:t>Southwest Indian Ocean Ridge: a hotspot of extreme b</w:t>
      </w:r>
      <w:r>
        <w:rPr>
          <w:rFonts w:ascii="Times New Roman" w:hAnsi="Times New Roman" w:cs="Times New Roman"/>
          <w:bCs/>
          <w:sz w:val="24"/>
          <w:szCs w:val="24"/>
          <w:lang w:val="en-US"/>
        </w:rPr>
        <w:t xml:space="preserve">iological diversity and absence </w:t>
      </w:r>
      <w:r w:rsidRPr="0039581F">
        <w:rPr>
          <w:rFonts w:ascii="Times New Roman" w:hAnsi="Times New Roman" w:cs="Times New Roman"/>
          <w:bCs/>
          <w:sz w:val="24"/>
          <w:szCs w:val="24"/>
          <w:lang w:val="en-US"/>
        </w:rPr>
        <w:t>of endemism. Deep</w:t>
      </w:r>
      <w:r w:rsidRPr="0039581F">
        <w:rPr>
          <w:rFonts w:ascii="Cambria Math" w:hAnsi="Cambria Math" w:cs="Cambria Math"/>
          <w:bCs/>
          <w:sz w:val="24"/>
          <w:szCs w:val="24"/>
          <w:lang w:val="en-US"/>
        </w:rPr>
        <w:t>‐</w:t>
      </w:r>
      <w:r w:rsidRPr="0039581F">
        <w:rPr>
          <w:rFonts w:ascii="Times New Roman" w:hAnsi="Times New Roman" w:cs="Times New Roman"/>
          <w:bCs/>
          <w:sz w:val="24"/>
          <w:szCs w:val="24"/>
          <w:lang w:val="en-US"/>
        </w:rPr>
        <w:t xml:space="preserve">Sea Research II </w:t>
      </w:r>
      <w:proofErr w:type="gramStart"/>
      <w:r w:rsidRPr="00737EB0">
        <w:rPr>
          <w:rFonts w:ascii="Times New Roman" w:hAnsi="Times New Roman" w:cs="Times New Roman"/>
          <w:bCs/>
          <w:sz w:val="24"/>
          <w:szCs w:val="24"/>
          <w:lang w:val="en-US"/>
        </w:rPr>
        <w:t>In</w:t>
      </w:r>
      <w:proofErr w:type="gramEnd"/>
      <w:r w:rsidRPr="00737EB0">
        <w:rPr>
          <w:rFonts w:ascii="Times New Roman" w:hAnsi="Times New Roman" w:cs="Times New Roman"/>
          <w:bCs/>
          <w:sz w:val="24"/>
          <w:szCs w:val="24"/>
          <w:lang w:val="en-US"/>
        </w:rPr>
        <w:t xml:space="preserve"> Preparation.</w:t>
      </w:r>
    </w:p>
    <w:p w:rsidR="00222D32" w:rsidRPr="0039581F" w:rsidRDefault="00222D32" w:rsidP="00222D32">
      <w:pPr>
        <w:spacing w:after="0" w:line="240" w:lineRule="auto"/>
        <w:ind w:left="567"/>
        <w:jc w:val="both"/>
        <w:outlineLvl w:val="0"/>
        <w:rPr>
          <w:rFonts w:ascii="Times New Roman" w:hAnsi="Times New Roman" w:cs="Times New Roman"/>
          <w:bCs/>
          <w:sz w:val="24"/>
          <w:szCs w:val="24"/>
          <w:lang w:val="en-US"/>
        </w:rPr>
      </w:pPr>
      <w:r w:rsidRPr="0039581F">
        <w:rPr>
          <w:rFonts w:ascii="Times New Roman" w:hAnsi="Times New Roman" w:cs="Times New Roman"/>
          <w:bCs/>
          <w:sz w:val="24"/>
          <w:szCs w:val="24"/>
          <w:lang w:val="en-US"/>
        </w:rPr>
        <w:t>- Read J, Pollard R, et al An introduction to the physical oceanography of six seamounts in the Southwest Indian Ocean. Deep</w:t>
      </w:r>
      <w:r w:rsidRPr="0039581F">
        <w:rPr>
          <w:rFonts w:ascii="Cambria Math" w:hAnsi="Cambria Math" w:cs="Cambria Math"/>
          <w:bCs/>
          <w:sz w:val="24"/>
          <w:szCs w:val="24"/>
          <w:lang w:val="en-US"/>
        </w:rPr>
        <w:t>‐</w:t>
      </w:r>
      <w:r w:rsidRPr="0039581F">
        <w:rPr>
          <w:rFonts w:ascii="Times New Roman" w:hAnsi="Times New Roman" w:cs="Times New Roman"/>
          <w:bCs/>
          <w:sz w:val="24"/>
          <w:szCs w:val="24"/>
          <w:lang w:val="en-US"/>
        </w:rPr>
        <w:t xml:space="preserve">Sea Research II </w:t>
      </w:r>
      <w:proofErr w:type="gramStart"/>
      <w:r w:rsidRPr="00737EB0">
        <w:rPr>
          <w:rFonts w:ascii="Times New Roman" w:hAnsi="Times New Roman" w:cs="Times New Roman"/>
          <w:bCs/>
          <w:sz w:val="24"/>
          <w:szCs w:val="24"/>
          <w:lang w:val="en-US"/>
        </w:rPr>
        <w:t>In</w:t>
      </w:r>
      <w:proofErr w:type="gramEnd"/>
      <w:r w:rsidRPr="00737EB0">
        <w:rPr>
          <w:rFonts w:ascii="Times New Roman" w:hAnsi="Times New Roman" w:cs="Times New Roman"/>
          <w:bCs/>
          <w:sz w:val="24"/>
          <w:szCs w:val="24"/>
          <w:lang w:val="en-US"/>
        </w:rPr>
        <w:t xml:space="preserve"> Submission.</w:t>
      </w:r>
    </w:p>
    <w:p w:rsidR="00222D32" w:rsidRPr="0039581F" w:rsidRDefault="00222D32" w:rsidP="00222D32">
      <w:pPr>
        <w:spacing w:after="0" w:line="240" w:lineRule="auto"/>
        <w:ind w:firstLine="567"/>
        <w:jc w:val="both"/>
        <w:outlineLvl w:val="0"/>
        <w:rPr>
          <w:rFonts w:ascii="Times New Roman" w:hAnsi="Times New Roman" w:cs="Times New Roman"/>
          <w:bCs/>
          <w:sz w:val="24"/>
          <w:szCs w:val="24"/>
          <w:lang w:val="en-US"/>
        </w:rPr>
      </w:pPr>
      <w:r w:rsidRPr="0039581F">
        <w:rPr>
          <w:rFonts w:ascii="Times New Roman" w:hAnsi="Times New Roman" w:cs="Times New Roman"/>
          <w:bCs/>
          <w:sz w:val="24"/>
          <w:szCs w:val="24"/>
          <w:lang w:val="en-US"/>
        </w:rPr>
        <w:t>- Read J, Pollard R, et al Circulation, stratification and seamounts in the South West</w:t>
      </w:r>
    </w:p>
    <w:p w:rsidR="00222D32" w:rsidRPr="0039581F" w:rsidRDefault="00222D32" w:rsidP="00222D32">
      <w:pPr>
        <w:spacing w:after="0" w:line="240" w:lineRule="auto"/>
        <w:ind w:left="567"/>
        <w:jc w:val="both"/>
        <w:outlineLvl w:val="0"/>
        <w:rPr>
          <w:rFonts w:ascii="Times New Roman" w:hAnsi="Times New Roman" w:cs="Times New Roman"/>
          <w:bCs/>
          <w:sz w:val="24"/>
          <w:szCs w:val="24"/>
          <w:lang w:val="en-US"/>
        </w:rPr>
      </w:pPr>
      <w:proofErr w:type="gramStart"/>
      <w:r w:rsidRPr="0039581F">
        <w:rPr>
          <w:rFonts w:ascii="Times New Roman" w:hAnsi="Times New Roman" w:cs="Times New Roman"/>
          <w:bCs/>
          <w:sz w:val="24"/>
          <w:szCs w:val="24"/>
          <w:lang w:val="en-US"/>
        </w:rPr>
        <w:t>Indian Ocean.</w:t>
      </w:r>
      <w:proofErr w:type="gramEnd"/>
      <w:r w:rsidRPr="0039581F">
        <w:rPr>
          <w:rFonts w:ascii="Times New Roman" w:hAnsi="Times New Roman" w:cs="Times New Roman"/>
          <w:bCs/>
          <w:sz w:val="24"/>
          <w:szCs w:val="24"/>
          <w:lang w:val="en-US"/>
        </w:rPr>
        <w:t xml:space="preserve"> Deep</w:t>
      </w:r>
      <w:r w:rsidRPr="0039581F">
        <w:rPr>
          <w:rFonts w:ascii="Cambria Math" w:hAnsi="Cambria Math" w:cs="Cambria Math"/>
          <w:bCs/>
          <w:sz w:val="24"/>
          <w:szCs w:val="24"/>
          <w:lang w:val="en-US"/>
        </w:rPr>
        <w:t>‐</w:t>
      </w:r>
      <w:r w:rsidRPr="0039581F">
        <w:rPr>
          <w:rFonts w:ascii="Times New Roman" w:hAnsi="Times New Roman" w:cs="Times New Roman"/>
          <w:bCs/>
          <w:sz w:val="24"/>
          <w:szCs w:val="24"/>
          <w:lang w:val="en-US"/>
        </w:rPr>
        <w:t xml:space="preserve">Sea Research II </w:t>
      </w:r>
      <w:proofErr w:type="gramStart"/>
      <w:r w:rsidRPr="00737EB0">
        <w:rPr>
          <w:rFonts w:ascii="Times New Roman" w:hAnsi="Times New Roman" w:cs="Times New Roman"/>
          <w:bCs/>
          <w:sz w:val="24"/>
          <w:szCs w:val="24"/>
          <w:lang w:val="en-US"/>
        </w:rPr>
        <w:t>In</w:t>
      </w:r>
      <w:proofErr w:type="gramEnd"/>
      <w:r w:rsidRPr="00737EB0">
        <w:rPr>
          <w:rFonts w:ascii="Times New Roman" w:hAnsi="Times New Roman" w:cs="Times New Roman"/>
          <w:bCs/>
          <w:sz w:val="24"/>
          <w:szCs w:val="24"/>
          <w:lang w:val="en-US"/>
        </w:rPr>
        <w:t xml:space="preserve"> Preparation.</w:t>
      </w:r>
    </w:p>
    <w:p w:rsidR="00222D32" w:rsidRPr="0039581F" w:rsidRDefault="00222D32" w:rsidP="00222D32">
      <w:pPr>
        <w:spacing w:after="0" w:line="240" w:lineRule="auto"/>
        <w:ind w:left="567"/>
        <w:jc w:val="both"/>
        <w:outlineLvl w:val="0"/>
        <w:rPr>
          <w:rFonts w:ascii="Times New Roman" w:hAnsi="Times New Roman" w:cs="Times New Roman"/>
          <w:bCs/>
          <w:sz w:val="24"/>
          <w:szCs w:val="24"/>
          <w:lang w:val="en-US"/>
        </w:rPr>
      </w:pPr>
      <w:r w:rsidRPr="0039581F">
        <w:rPr>
          <w:rFonts w:ascii="Times New Roman" w:hAnsi="Times New Roman" w:cs="Times New Roman"/>
          <w:bCs/>
          <w:sz w:val="24"/>
          <w:szCs w:val="24"/>
          <w:lang w:val="en-US"/>
        </w:rPr>
        <w:t>- Boersch</w:t>
      </w:r>
      <w:r w:rsidRPr="0039581F">
        <w:rPr>
          <w:rFonts w:ascii="Cambria Math" w:hAnsi="Cambria Math" w:cs="Cambria Math"/>
          <w:bCs/>
          <w:sz w:val="24"/>
          <w:szCs w:val="24"/>
          <w:lang w:val="en-US"/>
        </w:rPr>
        <w:t>‐</w:t>
      </w:r>
      <w:r w:rsidRPr="0039581F">
        <w:rPr>
          <w:rFonts w:ascii="Times New Roman" w:hAnsi="Times New Roman" w:cs="Times New Roman"/>
          <w:bCs/>
          <w:sz w:val="24"/>
          <w:szCs w:val="24"/>
          <w:lang w:val="en-US"/>
        </w:rPr>
        <w:t>Supan PH, Boehme L, Read JF, Rogers AD, Brierley AS (2012) Elephant seal foraging dives track prey distribution, not temperature: Comment on McIntyre et al. (2011).</w:t>
      </w:r>
      <w:r>
        <w:rPr>
          <w:rFonts w:ascii="Times New Roman" w:hAnsi="Times New Roman" w:cs="Times New Roman"/>
          <w:bCs/>
          <w:sz w:val="24"/>
          <w:szCs w:val="24"/>
          <w:lang w:val="en-US"/>
        </w:rPr>
        <w:t xml:space="preserve"> </w:t>
      </w:r>
      <w:r w:rsidRPr="0039581F">
        <w:rPr>
          <w:rFonts w:ascii="Times New Roman" w:hAnsi="Times New Roman" w:cs="Times New Roman"/>
          <w:bCs/>
          <w:i/>
          <w:iCs/>
          <w:sz w:val="24"/>
          <w:szCs w:val="24"/>
          <w:lang w:val="en-US"/>
        </w:rPr>
        <w:t xml:space="preserve">Marine Ecology Progress Series </w:t>
      </w:r>
      <w:r w:rsidRPr="0039581F">
        <w:rPr>
          <w:rFonts w:ascii="Times New Roman" w:hAnsi="Times New Roman" w:cs="Times New Roman"/>
          <w:bCs/>
          <w:sz w:val="24"/>
          <w:szCs w:val="24"/>
          <w:lang w:val="en-US"/>
        </w:rPr>
        <w:t>461: 293</w:t>
      </w:r>
      <w:r w:rsidRPr="0039581F">
        <w:rPr>
          <w:rFonts w:ascii="Cambria Math" w:hAnsi="Cambria Math" w:cs="Cambria Math"/>
          <w:bCs/>
          <w:sz w:val="24"/>
          <w:szCs w:val="24"/>
          <w:lang w:val="en-US"/>
        </w:rPr>
        <w:t>‐</w:t>
      </w:r>
      <w:r w:rsidRPr="0039581F">
        <w:rPr>
          <w:rFonts w:ascii="Times New Roman" w:hAnsi="Times New Roman" w:cs="Times New Roman"/>
          <w:bCs/>
          <w:sz w:val="24"/>
          <w:szCs w:val="24"/>
          <w:lang w:val="en-US"/>
        </w:rPr>
        <w:t>298.</w:t>
      </w:r>
      <w:r>
        <w:rPr>
          <w:rFonts w:ascii="Times New Roman" w:hAnsi="Times New Roman" w:cs="Times New Roman"/>
          <w:bCs/>
          <w:sz w:val="24"/>
          <w:szCs w:val="24"/>
          <w:lang w:val="en-US"/>
        </w:rPr>
        <w:t xml:space="preserve"> </w:t>
      </w:r>
    </w:p>
    <w:p w:rsidR="00222D32" w:rsidRPr="00876493" w:rsidRDefault="00222D32" w:rsidP="00222D32">
      <w:pPr>
        <w:spacing w:after="0" w:line="240" w:lineRule="auto"/>
        <w:jc w:val="both"/>
        <w:outlineLvl w:val="0"/>
        <w:rPr>
          <w:rFonts w:ascii="Times New Roman" w:hAnsi="Times New Roman" w:cs="Times New Roman"/>
          <w:bCs/>
          <w:color w:val="0070C0"/>
          <w:sz w:val="24"/>
          <w:szCs w:val="24"/>
          <w:u w:val="single"/>
          <w:lang w:val="en-US"/>
        </w:rPr>
      </w:pPr>
    </w:p>
    <w:p w:rsidR="00222D32" w:rsidRPr="008A1110" w:rsidRDefault="00222D32" w:rsidP="00222D32">
      <w:pPr>
        <w:spacing w:after="0" w:line="240" w:lineRule="auto"/>
        <w:jc w:val="both"/>
        <w:outlineLvl w:val="0"/>
        <w:rPr>
          <w:rFonts w:ascii="Times New Roman" w:hAnsi="Times New Roman" w:cs="Times New Roman"/>
          <w:b/>
          <w:bCs/>
          <w:color w:val="0070C0"/>
          <w:sz w:val="28"/>
          <w:szCs w:val="28"/>
          <w:u w:val="single"/>
          <w:lang w:val="en-US"/>
        </w:rPr>
      </w:pPr>
      <w:r w:rsidRPr="008A1110">
        <w:rPr>
          <w:rFonts w:ascii="Times New Roman" w:hAnsi="Times New Roman" w:cs="Times New Roman"/>
          <w:b/>
          <w:bCs/>
          <w:color w:val="0070C0"/>
          <w:sz w:val="28"/>
          <w:szCs w:val="28"/>
          <w:u w:val="single"/>
          <w:lang w:val="en-US"/>
        </w:rPr>
        <w:t>C Communication Outputs</w:t>
      </w:r>
    </w:p>
    <w:p w:rsidR="00222D32" w:rsidRPr="00876493" w:rsidRDefault="00222D32" w:rsidP="00222D32">
      <w:pPr>
        <w:autoSpaceDE w:val="0"/>
        <w:autoSpaceDN w:val="0"/>
        <w:adjustRightInd w:val="0"/>
        <w:spacing w:after="0" w:line="240" w:lineRule="auto"/>
        <w:ind w:left="720" w:hanging="360"/>
        <w:rPr>
          <w:rFonts w:ascii="Times New Roman" w:hAnsi="Times New Roman" w:cs="Times New Roman"/>
          <w:color w:val="000000"/>
          <w:sz w:val="24"/>
          <w:szCs w:val="24"/>
          <w:lang w:val="en-US"/>
        </w:rPr>
      </w:pPr>
      <w:r w:rsidRPr="00876493">
        <w:rPr>
          <w:rFonts w:ascii="Times New Roman" w:hAnsi="Times New Roman" w:cs="Times New Roman"/>
          <w:color w:val="000000"/>
          <w:sz w:val="24"/>
          <w:szCs w:val="24"/>
        </w:rPr>
        <w:t></w:t>
      </w:r>
      <w:r w:rsidRPr="00876493">
        <w:rPr>
          <w:rFonts w:ascii="Times New Roman" w:hAnsi="Times New Roman" w:cs="Times New Roman"/>
          <w:color w:val="000000"/>
          <w:sz w:val="24"/>
          <w:szCs w:val="24"/>
          <w:lang w:val="en-US"/>
        </w:rPr>
        <w:t xml:space="preserve"> Expedition Blog 2011 (by Aurélie Spadone) </w:t>
      </w:r>
    </w:p>
    <w:p w:rsidR="00222D32" w:rsidRPr="00876493" w:rsidRDefault="00222D32" w:rsidP="00222D32">
      <w:pPr>
        <w:autoSpaceDE w:val="0"/>
        <w:autoSpaceDN w:val="0"/>
        <w:adjustRightInd w:val="0"/>
        <w:spacing w:after="0" w:line="240" w:lineRule="auto"/>
        <w:rPr>
          <w:rFonts w:ascii="Times New Roman" w:hAnsi="Times New Roman" w:cs="Times New Roman"/>
          <w:color w:val="000000"/>
          <w:sz w:val="24"/>
          <w:szCs w:val="24"/>
          <w:lang w:val="en-US"/>
        </w:rPr>
      </w:pPr>
      <w:r w:rsidRPr="00876493">
        <w:rPr>
          <w:rFonts w:ascii="Times New Roman" w:hAnsi="Times New Roman" w:cs="Times New Roman"/>
          <w:color w:val="0000FF"/>
          <w:sz w:val="24"/>
          <w:szCs w:val="24"/>
          <w:u w:val="single"/>
          <w:lang w:val="en-US"/>
        </w:rPr>
        <w:t xml:space="preserve">-http://seamountsexpedition.blogspot.com/ </w:t>
      </w:r>
    </w:p>
    <w:p w:rsidR="00222D32" w:rsidRPr="00876493" w:rsidRDefault="00222D32" w:rsidP="00222D32">
      <w:pPr>
        <w:autoSpaceDE w:val="0"/>
        <w:autoSpaceDN w:val="0"/>
        <w:adjustRightInd w:val="0"/>
        <w:spacing w:after="0" w:line="240" w:lineRule="auto"/>
        <w:ind w:left="720" w:hanging="360"/>
        <w:rPr>
          <w:rFonts w:ascii="Times New Roman" w:hAnsi="Times New Roman" w:cs="Times New Roman"/>
          <w:color w:val="000000"/>
          <w:sz w:val="24"/>
          <w:szCs w:val="24"/>
          <w:lang w:val="en-US"/>
        </w:rPr>
      </w:pPr>
      <w:r w:rsidRPr="00876493">
        <w:rPr>
          <w:rFonts w:ascii="Times New Roman" w:hAnsi="Times New Roman" w:cs="Times New Roman"/>
          <w:color w:val="000000"/>
          <w:sz w:val="24"/>
          <w:szCs w:val="24"/>
        </w:rPr>
        <w:t></w:t>
      </w:r>
      <w:r w:rsidRPr="00876493">
        <w:rPr>
          <w:rFonts w:ascii="Times New Roman" w:hAnsi="Times New Roman" w:cs="Times New Roman"/>
          <w:color w:val="000000"/>
          <w:sz w:val="24"/>
          <w:szCs w:val="24"/>
          <w:lang w:val="en-US"/>
        </w:rPr>
        <w:t xml:space="preserve"> Links BBC Nature weekly diary : </w:t>
      </w:r>
    </w:p>
    <w:p w:rsidR="00222D32" w:rsidRPr="00876493" w:rsidRDefault="00222D32" w:rsidP="00222D32">
      <w:pPr>
        <w:autoSpaceDE w:val="0"/>
        <w:autoSpaceDN w:val="0"/>
        <w:adjustRightInd w:val="0"/>
        <w:spacing w:after="0" w:line="240" w:lineRule="auto"/>
        <w:rPr>
          <w:rFonts w:ascii="Times New Roman" w:hAnsi="Times New Roman" w:cs="Times New Roman"/>
          <w:color w:val="000000"/>
          <w:sz w:val="24"/>
          <w:szCs w:val="24"/>
          <w:lang w:val="en-US"/>
        </w:rPr>
      </w:pPr>
    </w:p>
    <w:p w:rsidR="00222D32" w:rsidRPr="00876493" w:rsidRDefault="00222D32" w:rsidP="00222D32">
      <w:pPr>
        <w:autoSpaceDE w:val="0"/>
        <w:autoSpaceDN w:val="0"/>
        <w:adjustRightInd w:val="0"/>
        <w:spacing w:after="0" w:line="240" w:lineRule="auto"/>
        <w:rPr>
          <w:rFonts w:ascii="Times New Roman" w:hAnsi="Times New Roman" w:cs="Times New Roman"/>
          <w:color w:val="1E477B"/>
          <w:sz w:val="24"/>
          <w:szCs w:val="24"/>
          <w:lang w:val="en-US"/>
        </w:rPr>
      </w:pPr>
      <w:r w:rsidRPr="00876493">
        <w:rPr>
          <w:rFonts w:ascii="Times New Roman" w:hAnsi="Times New Roman" w:cs="Times New Roman"/>
          <w:color w:val="1E477B"/>
          <w:sz w:val="24"/>
          <w:szCs w:val="24"/>
          <w:lang w:val="en-US"/>
        </w:rPr>
        <w:t xml:space="preserve">18 Nov 2011 </w:t>
      </w:r>
    </w:p>
    <w:p w:rsidR="00222D32" w:rsidRPr="00876493" w:rsidRDefault="00222D32" w:rsidP="00222D32">
      <w:pPr>
        <w:autoSpaceDE w:val="0"/>
        <w:autoSpaceDN w:val="0"/>
        <w:adjustRightInd w:val="0"/>
        <w:spacing w:after="0" w:line="240" w:lineRule="auto"/>
        <w:rPr>
          <w:rFonts w:ascii="Times New Roman" w:hAnsi="Times New Roman" w:cs="Times New Roman"/>
          <w:color w:val="000000"/>
          <w:sz w:val="24"/>
          <w:szCs w:val="24"/>
          <w:lang w:val="en-US"/>
        </w:rPr>
      </w:pPr>
      <w:r w:rsidRPr="00876493">
        <w:rPr>
          <w:rFonts w:ascii="Times New Roman" w:hAnsi="Times New Roman" w:cs="Times New Roman"/>
          <w:color w:val="0000FF"/>
          <w:sz w:val="24"/>
          <w:szCs w:val="24"/>
          <w:u w:val="single"/>
          <w:lang w:val="en-US"/>
        </w:rPr>
        <w:t xml:space="preserve">-http://www.bbc.co.uk/nature/15772693 </w:t>
      </w:r>
    </w:p>
    <w:p w:rsidR="00222D32" w:rsidRPr="00876493" w:rsidRDefault="00222D32" w:rsidP="00222D32">
      <w:pPr>
        <w:autoSpaceDE w:val="0"/>
        <w:autoSpaceDN w:val="0"/>
        <w:adjustRightInd w:val="0"/>
        <w:spacing w:after="0" w:line="240" w:lineRule="auto"/>
        <w:rPr>
          <w:rFonts w:ascii="Times New Roman" w:hAnsi="Times New Roman" w:cs="Times New Roman"/>
          <w:color w:val="1E477B"/>
          <w:sz w:val="24"/>
          <w:szCs w:val="24"/>
          <w:lang w:val="en-US"/>
        </w:rPr>
      </w:pPr>
      <w:r w:rsidRPr="00876493">
        <w:rPr>
          <w:rFonts w:ascii="Times New Roman" w:hAnsi="Times New Roman" w:cs="Times New Roman"/>
          <w:color w:val="1E477B"/>
          <w:sz w:val="24"/>
          <w:szCs w:val="24"/>
          <w:lang w:val="en-US"/>
        </w:rPr>
        <w:t xml:space="preserve">25 Nov 2011 </w:t>
      </w:r>
    </w:p>
    <w:p w:rsidR="00222D32" w:rsidRPr="00876493" w:rsidRDefault="00222D32" w:rsidP="00222D32">
      <w:pPr>
        <w:autoSpaceDE w:val="0"/>
        <w:autoSpaceDN w:val="0"/>
        <w:adjustRightInd w:val="0"/>
        <w:spacing w:after="0" w:line="240" w:lineRule="auto"/>
        <w:rPr>
          <w:rFonts w:ascii="Times New Roman" w:hAnsi="Times New Roman" w:cs="Times New Roman"/>
          <w:color w:val="000000"/>
          <w:sz w:val="24"/>
          <w:szCs w:val="24"/>
          <w:lang w:val="en-US"/>
        </w:rPr>
      </w:pPr>
      <w:r w:rsidRPr="00876493">
        <w:rPr>
          <w:rFonts w:ascii="Times New Roman" w:hAnsi="Times New Roman" w:cs="Times New Roman"/>
          <w:color w:val="0000FF"/>
          <w:sz w:val="24"/>
          <w:szCs w:val="24"/>
          <w:u w:val="single"/>
          <w:lang w:val="en-US"/>
        </w:rPr>
        <w:t xml:space="preserve">-http://www.bbc.co.uk/nature/15872414 </w:t>
      </w:r>
    </w:p>
    <w:p w:rsidR="00222D32" w:rsidRPr="00876493" w:rsidRDefault="00222D32" w:rsidP="00222D32">
      <w:pPr>
        <w:autoSpaceDE w:val="0"/>
        <w:autoSpaceDN w:val="0"/>
        <w:adjustRightInd w:val="0"/>
        <w:spacing w:after="0" w:line="240" w:lineRule="auto"/>
        <w:rPr>
          <w:rFonts w:ascii="Times New Roman" w:hAnsi="Times New Roman" w:cs="Times New Roman"/>
          <w:color w:val="1E477B"/>
          <w:sz w:val="24"/>
          <w:szCs w:val="24"/>
          <w:lang w:val="es-ES"/>
        </w:rPr>
      </w:pPr>
      <w:r w:rsidRPr="00876493">
        <w:rPr>
          <w:rFonts w:ascii="Times New Roman" w:hAnsi="Times New Roman" w:cs="Times New Roman"/>
          <w:color w:val="1E477B"/>
          <w:sz w:val="24"/>
          <w:szCs w:val="24"/>
          <w:lang w:val="es-ES"/>
        </w:rPr>
        <w:t xml:space="preserve">2 Dec 2011 </w:t>
      </w:r>
    </w:p>
    <w:p w:rsidR="00222D32" w:rsidRPr="00876493" w:rsidRDefault="00222D32" w:rsidP="00222D32">
      <w:pPr>
        <w:autoSpaceDE w:val="0"/>
        <w:autoSpaceDN w:val="0"/>
        <w:adjustRightInd w:val="0"/>
        <w:spacing w:after="0" w:line="240" w:lineRule="auto"/>
        <w:rPr>
          <w:rFonts w:ascii="Times New Roman" w:hAnsi="Times New Roman" w:cs="Times New Roman"/>
          <w:color w:val="000000"/>
          <w:sz w:val="24"/>
          <w:szCs w:val="24"/>
          <w:lang w:val="es-ES"/>
        </w:rPr>
      </w:pPr>
      <w:r w:rsidRPr="00876493">
        <w:rPr>
          <w:rFonts w:ascii="Times New Roman" w:hAnsi="Times New Roman" w:cs="Times New Roman"/>
          <w:color w:val="0000FF"/>
          <w:sz w:val="24"/>
          <w:szCs w:val="24"/>
          <w:u w:val="single"/>
          <w:lang w:val="es-ES"/>
        </w:rPr>
        <w:t xml:space="preserve">-http://www.bbc.co.uk/nature/15991999 </w:t>
      </w:r>
    </w:p>
    <w:p w:rsidR="00222D32" w:rsidRPr="00876493" w:rsidRDefault="00222D32" w:rsidP="00222D32">
      <w:pPr>
        <w:autoSpaceDE w:val="0"/>
        <w:autoSpaceDN w:val="0"/>
        <w:adjustRightInd w:val="0"/>
        <w:spacing w:after="0" w:line="240" w:lineRule="auto"/>
        <w:rPr>
          <w:rFonts w:ascii="Times New Roman" w:hAnsi="Times New Roman" w:cs="Times New Roman"/>
          <w:color w:val="1E477B"/>
          <w:sz w:val="24"/>
          <w:szCs w:val="24"/>
          <w:lang w:val="es-ES"/>
        </w:rPr>
      </w:pPr>
      <w:r w:rsidRPr="00876493">
        <w:rPr>
          <w:rFonts w:ascii="Times New Roman" w:hAnsi="Times New Roman" w:cs="Times New Roman"/>
          <w:color w:val="1E477B"/>
          <w:sz w:val="24"/>
          <w:szCs w:val="24"/>
          <w:lang w:val="es-ES"/>
        </w:rPr>
        <w:t xml:space="preserve">9 Dec 2011 </w:t>
      </w:r>
    </w:p>
    <w:p w:rsidR="00222D32" w:rsidRPr="00876493" w:rsidRDefault="00222D32" w:rsidP="00222D32">
      <w:pPr>
        <w:autoSpaceDE w:val="0"/>
        <w:autoSpaceDN w:val="0"/>
        <w:adjustRightInd w:val="0"/>
        <w:spacing w:after="0" w:line="240" w:lineRule="auto"/>
        <w:rPr>
          <w:rFonts w:ascii="Times New Roman" w:hAnsi="Times New Roman" w:cs="Times New Roman"/>
          <w:color w:val="000000"/>
          <w:sz w:val="24"/>
          <w:szCs w:val="24"/>
          <w:lang w:val="es-ES"/>
        </w:rPr>
      </w:pPr>
      <w:r w:rsidRPr="00876493">
        <w:rPr>
          <w:rFonts w:ascii="Times New Roman" w:hAnsi="Times New Roman" w:cs="Times New Roman"/>
          <w:color w:val="0000FF"/>
          <w:sz w:val="24"/>
          <w:szCs w:val="24"/>
          <w:u w:val="single"/>
          <w:lang w:val="es-ES"/>
        </w:rPr>
        <w:t xml:space="preserve">-http://www.bbc.co.uk/nature/16076387 </w:t>
      </w:r>
    </w:p>
    <w:p w:rsidR="00222D32" w:rsidRPr="00876493" w:rsidRDefault="00222D32" w:rsidP="00222D32">
      <w:pPr>
        <w:autoSpaceDE w:val="0"/>
        <w:autoSpaceDN w:val="0"/>
        <w:adjustRightInd w:val="0"/>
        <w:spacing w:after="0" w:line="240" w:lineRule="auto"/>
        <w:rPr>
          <w:rFonts w:ascii="Times New Roman" w:hAnsi="Times New Roman" w:cs="Times New Roman"/>
          <w:color w:val="1E477B"/>
          <w:sz w:val="24"/>
          <w:szCs w:val="24"/>
          <w:lang w:val="es-ES"/>
        </w:rPr>
      </w:pPr>
      <w:r w:rsidRPr="00876493">
        <w:rPr>
          <w:rFonts w:ascii="Times New Roman" w:hAnsi="Times New Roman" w:cs="Times New Roman"/>
          <w:color w:val="1E477B"/>
          <w:sz w:val="24"/>
          <w:szCs w:val="24"/>
          <w:lang w:val="es-ES"/>
        </w:rPr>
        <w:t xml:space="preserve">16 Dec 2011 </w:t>
      </w:r>
    </w:p>
    <w:p w:rsidR="00222D32" w:rsidRPr="00876493" w:rsidRDefault="00222D32" w:rsidP="00222D32">
      <w:pPr>
        <w:autoSpaceDE w:val="0"/>
        <w:autoSpaceDN w:val="0"/>
        <w:adjustRightInd w:val="0"/>
        <w:spacing w:after="0" w:line="240" w:lineRule="auto"/>
        <w:rPr>
          <w:rFonts w:ascii="Times New Roman" w:hAnsi="Times New Roman" w:cs="Times New Roman"/>
          <w:color w:val="000000"/>
          <w:sz w:val="24"/>
          <w:szCs w:val="24"/>
          <w:lang w:val="es-ES"/>
        </w:rPr>
      </w:pPr>
      <w:r w:rsidRPr="00876493">
        <w:rPr>
          <w:rFonts w:ascii="Times New Roman" w:hAnsi="Times New Roman" w:cs="Times New Roman"/>
          <w:color w:val="0000FF"/>
          <w:sz w:val="24"/>
          <w:szCs w:val="24"/>
          <w:u w:val="single"/>
          <w:lang w:val="es-ES"/>
        </w:rPr>
        <w:t xml:space="preserve">-http://www.bbc.co.uk/nature/16197761 </w:t>
      </w:r>
    </w:p>
    <w:p w:rsidR="00222D32" w:rsidRPr="00876493" w:rsidRDefault="00222D32" w:rsidP="00222D32">
      <w:pPr>
        <w:autoSpaceDE w:val="0"/>
        <w:autoSpaceDN w:val="0"/>
        <w:adjustRightInd w:val="0"/>
        <w:spacing w:after="0" w:line="240" w:lineRule="auto"/>
        <w:ind w:left="720" w:hanging="360"/>
        <w:rPr>
          <w:rFonts w:ascii="Times New Roman" w:hAnsi="Times New Roman" w:cs="Times New Roman"/>
          <w:color w:val="000000"/>
          <w:sz w:val="24"/>
          <w:szCs w:val="24"/>
          <w:lang w:val="en-US"/>
        </w:rPr>
      </w:pPr>
      <w:r w:rsidRPr="00876493">
        <w:rPr>
          <w:rFonts w:ascii="Times New Roman" w:hAnsi="Times New Roman" w:cs="Times New Roman"/>
          <w:color w:val="000000"/>
          <w:sz w:val="24"/>
          <w:szCs w:val="24"/>
        </w:rPr>
        <w:t></w:t>
      </w:r>
      <w:r w:rsidRPr="00876493">
        <w:rPr>
          <w:rFonts w:ascii="Times New Roman" w:hAnsi="Times New Roman" w:cs="Times New Roman"/>
          <w:color w:val="000000"/>
          <w:sz w:val="24"/>
          <w:szCs w:val="24"/>
          <w:lang w:val="en-US"/>
        </w:rPr>
        <w:t xml:space="preserve"> Expedition blog de 2009 (by Sarah Gotheil) </w:t>
      </w:r>
    </w:p>
    <w:p w:rsidR="00222D32" w:rsidRPr="00876493" w:rsidRDefault="00222D32" w:rsidP="00222D32">
      <w:pPr>
        <w:autoSpaceDE w:val="0"/>
        <w:autoSpaceDN w:val="0"/>
        <w:adjustRightInd w:val="0"/>
        <w:spacing w:after="0" w:line="240" w:lineRule="auto"/>
        <w:rPr>
          <w:rFonts w:ascii="Times New Roman" w:hAnsi="Times New Roman" w:cs="Times New Roman"/>
          <w:color w:val="000000"/>
          <w:sz w:val="24"/>
          <w:szCs w:val="24"/>
          <w:lang w:val="en-US"/>
        </w:rPr>
      </w:pPr>
      <w:r w:rsidRPr="00876493">
        <w:rPr>
          <w:rFonts w:ascii="Times New Roman" w:hAnsi="Times New Roman" w:cs="Times New Roman"/>
          <w:color w:val="0000FF"/>
          <w:sz w:val="24"/>
          <w:szCs w:val="24"/>
          <w:u w:val="single"/>
          <w:lang w:val="en-US"/>
        </w:rPr>
        <w:lastRenderedPageBreak/>
        <w:t xml:space="preserve">-http://seamounts2009.blogspot.com/ </w:t>
      </w:r>
    </w:p>
    <w:p w:rsidR="00222D32" w:rsidRPr="00876493" w:rsidRDefault="00222D32" w:rsidP="00222D32">
      <w:pPr>
        <w:autoSpaceDE w:val="0"/>
        <w:autoSpaceDN w:val="0"/>
        <w:adjustRightInd w:val="0"/>
        <w:spacing w:after="0" w:line="240" w:lineRule="auto"/>
        <w:ind w:left="720" w:hanging="360"/>
        <w:rPr>
          <w:rFonts w:ascii="Times New Roman" w:hAnsi="Times New Roman" w:cs="Times New Roman"/>
          <w:color w:val="000000"/>
          <w:sz w:val="24"/>
          <w:szCs w:val="24"/>
          <w:lang w:val="en-US"/>
        </w:rPr>
      </w:pPr>
      <w:r w:rsidRPr="00876493">
        <w:rPr>
          <w:rFonts w:ascii="Times New Roman" w:hAnsi="Times New Roman" w:cs="Times New Roman"/>
          <w:color w:val="000000"/>
          <w:sz w:val="24"/>
          <w:szCs w:val="24"/>
        </w:rPr>
        <w:t></w:t>
      </w:r>
      <w:r w:rsidRPr="00876493">
        <w:rPr>
          <w:rFonts w:ascii="Times New Roman" w:hAnsi="Times New Roman" w:cs="Times New Roman"/>
          <w:color w:val="000000"/>
          <w:sz w:val="24"/>
          <w:szCs w:val="24"/>
          <w:lang w:val="en-US"/>
        </w:rPr>
        <w:t xml:space="preserve"> Link BBC Earth News diary : </w:t>
      </w:r>
    </w:p>
    <w:p w:rsidR="00222D32" w:rsidRPr="00876493" w:rsidRDefault="00222D32" w:rsidP="00222D32">
      <w:pPr>
        <w:autoSpaceDE w:val="0"/>
        <w:autoSpaceDN w:val="0"/>
        <w:adjustRightInd w:val="0"/>
        <w:spacing w:after="0" w:line="240" w:lineRule="auto"/>
        <w:rPr>
          <w:rFonts w:ascii="Times New Roman" w:hAnsi="Times New Roman" w:cs="Times New Roman"/>
          <w:color w:val="000000"/>
          <w:sz w:val="24"/>
          <w:szCs w:val="24"/>
          <w:lang w:val="en-US"/>
        </w:rPr>
      </w:pPr>
      <w:r w:rsidRPr="00876493">
        <w:rPr>
          <w:rFonts w:ascii="Times New Roman" w:hAnsi="Times New Roman" w:cs="Times New Roman"/>
          <w:color w:val="0000FF"/>
          <w:sz w:val="24"/>
          <w:szCs w:val="24"/>
          <w:u w:val="single"/>
          <w:lang w:val="en-US"/>
        </w:rPr>
        <w:t xml:space="preserve">-http://news.bbc.co.uk/earth/hi/earth_news/newsid_8363000/8363108.stm </w:t>
      </w:r>
    </w:p>
    <w:p w:rsidR="00222D32" w:rsidRPr="00876493" w:rsidRDefault="00222D32" w:rsidP="00222D32">
      <w:pPr>
        <w:autoSpaceDE w:val="0"/>
        <w:autoSpaceDN w:val="0"/>
        <w:adjustRightInd w:val="0"/>
        <w:spacing w:after="0" w:line="240" w:lineRule="auto"/>
        <w:ind w:left="720" w:hanging="360"/>
        <w:rPr>
          <w:rFonts w:ascii="Times New Roman" w:hAnsi="Times New Roman" w:cs="Times New Roman"/>
          <w:color w:val="000000"/>
          <w:sz w:val="24"/>
          <w:szCs w:val="24"/>
          <w:lang w:val="en-US"/>
        </w:rPr>
      </w:pPr>
      <w:r w:rsidRPr="00876493">
        <w:rPr>
          <w:rFonts w:ascii="Times New Roman" w:hAnsi="Times New Roman" w:cs="Times New Roman"/>
          <w:color w:val="000000"/>
          <w:sz w:val="24"/>
          <w:szCs w:val="24"/>
        </w:rPr>
        <w:t></w:t>
      </w:r>
      <w:r w:rsidRPr="00876493">
        <w:rPr>
          <w:rFonts w:ascii="Times New Roman" w:hAnsi="Times New Roman" w:cs="Times New Roman"/>
          <w:color w:val="000000"/>
          <w:sz w:val="24"/>
          <w:szCs w:val="24"/>
          <w:lang w:val="en-US"/>
        </w:rPr>
        <w:t xml:space="preserve"> IUCN Global Marine and Polar website – Seamounts project webpages </w:t>
      </w:r>
    </w:p>
    <w:p w:rsidR="00222D32" w:rsidRPr="00876493" w:rsidRDefault="00222D32" w:rsidP="00222D32">
      <w:pPr>
        <w:autoSpaceDE w:val="0"/>
        <w:autoSpaceDN w:val="0"/>
        <w:adjustRightInd w:val="0"/>
        <w:spacing w:after="0" w:line="240" w:lineRule="auto"/>
        <w:rPr>
          <w:rFonts w:ascii="Times New Roman" w:hAnsi="Times New Roman" w:cs="Times New Roman"/>
          <w:color w:val="000000"/>
          <w:sz w:val="24"/>
          <w:szCs w:val="24"/>
          <w:lang w:val="en-US"/>
        </w:rPr>
      </w:pPr>
      <w:r w:rsidRPr="00876493">
        <w:rPr>
          <w:rFonts w:ascii="Times New Roman" w:hAnsi="Times New Roman" w:cs="Times New Roman"/>
          <w:color w:val="0000FF"/>
          <w:sz w:val="24"/>
          <w:szCs w:val="24"/>
          <w:u w:val="single"/>
          <w:lang w:val="en-US"/>
        </w:rPr>
        <w:t xml:space="preserve">http://www.iucn.org/about/work/programmes/marine/marine_our_work/marine_governance/seamounts/ </w:t>
      </w:r>
    </w:p>
    <w:p w:rsidR="00222D32" w:rsidRPr="00876493" w:rsidRDefault="00222D32" w:rsidP="00222D32">
      <w:pPr>
        <w:autoSpaceDE w:val="0"/>
        <w:autoSpaceDN w:val="0"/>
        <w:adjustRightInd w:val="0"/>
        <w:spacing w:after="0" w:line="240" w:lineRule="auto"/>
        <w:ind w:left="720" w:hanging="360"/>
        <w:rPr>
          <w:rFonts w:ascii="Times New Roman" w:hAnsi="Times New Roman" w:cs="Times New Roman"/>
          <w:color w:val="000000"/>
          <w:sz w:val="24"/>
          <w:szCs w:val="24"/>
          <w:lang w:val="en-US"/>
        </w:rPr>
      </w:pPr>
      <w:r w:rsidRPr="00876493">
        <w:rPr>
          <w:rFonts w:ascii="Times New Roman" w:hAnsi="Times New Roman" w:cs="Times New Roman"/>
          <w:color w:val="000000"/>
          <w:sz w:val="24"/>
          <w:szCs w:val="24"/>
        </w:rPr>
        <w:t></w:t>
      </w:r>
      <w:r w:rsidRPr="00876493">
        <w:rPr>
          <w:rFonts w:ascii="Times New Roman" w:hAnsi="Times New Roman" w:cs="Times New Roman"/>
          <w:color w:val="000000"/>
          <w:sz w:val="24"/>
          <w:szCs w:val="24"/>
          <w:lang w:val="en-US"/>
        </w:rPr>
        <w:t xml:space="preserve"> IUCN Blog entry 9 May 2012 – On general international website (www.iucn.org) </w:t>
      </w:r>
    </w:p>
    <w:p w:rsidR="00222D32" w:rsidRPr="00876493" w:rsidRDefault="00222D32" w:rsidP="00222D32">
      <w:pPr>
        <w:spacing w:after="0" w:line="240" w:lineRule="auto"/>
        <w:jc w:val="both"/>
        <w:outlineLvl w:val="0"/>
        <w:rPr>
          <w:rFonts w:ascii="Times New Roman" w:hAnsi="Times New Roman" w:cs="Times New Roman"/>
          <w:bCs/>
          <w:sz w:val="24"/>
          <w:szCs w:val="24"/>
          <w:lang w:val="en-US"/>
        </w:rPr>
      </w:pPr>
      <w:r w:rsidRPr="00876493">
        <w:rPr>
          <w:rFonts w:ascii="Times New Roman" w:hAnsi="Times New Roman" w:cs="Times New Roman"/>
          <w:color w:val="0000FF"/>
          <w:sz w:val="24"/>
          <w:szCs w:val="24"/>
          <w:u w:val="single"/>
          <w:lang w:val="en-US"/>
        </w:rPr>
        <w:t>-http://portals.iucn.org/blog/2012/05/09/from-exploring-the-bottom-of-the-sea-to-better-high-seas-fisheries-management/</w:t>
      </w:r>
    </w:p>
    <w:p w:rsidR="00222D32" w:rsidRPr="00876493" w:rsidRDefault="00222D32" w:rsidP="00222D32">
      <w:pPr>
        <w:spacing w:after="0" w:line="240" w:lineRule="auto"/>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-Cruise reports comm (2009 cruise report comm, 2011 cruise report comm)</w:t>
      </w:r>
    </w:p>
    <w:p w:rsidR="00222D32" w:rsidRPr="00876493" w:rsidRDefault="00222D32" w:rsidP="00222D32">
      <w:pPr>
        <w:spacing w:after="0" w:line="240" w:lineRule="auto"/>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 xml:space="preserve">-IUCN Marine news (issues 6, 7, 8, </w:t>
      </w:r>
      <w:proofErr w:type="gramStart"/>
      <w:r w:rsidRPr="00876493">
        <w:rPr>
          <w:rFonts w:ascii="Times New Roman" w:hAnsi="Times New Roman" w:cs="Times New Roman"/>
          <w:bCs/>
          <w:sz w:val="24"/>
          <w:szCs w:val="24"/>
          <w:lang w:val="en-US"/>
        </w:rPr>
        <w:t>9</w:t>
      </w:r>
      <w:proofErr w:type="gramEnd"/>
      <w:r w:rsidRPr="00876493">
        <w:rPr>
          <w:rFonts w:ascii="Times New Roman" w:hAnsi="Times New Roman" w:cs="Times New Roman"/>
          <w:bCs/>
          <w:sz w:val="24"/>
          <w:szCs w:val="24"/>
          <w:lang w:val="en-US"/>
        </w:rPr>
        <w:t>)</w:t>
      </w:r>
    </w:p>
    <w:p w:rsidR="00222D32" w:rsidRDefault="00222D32" w:rsidP="00222D32">
      <w:pPr>
        <w:spacing w:after="0" w:line="240" w:lineRule="auto"/>
        <w:jc w:val="both"/>
        <w:outlineLvl w:val="0"/>
        <w:rPr>
          <w:rFonts w:ascii="Times New Roman" w:hAnsi="Times New Roman" w:cs="Times New Roman"/>
          <w:bCs/>
          <w:sz w:val="24"/>
          <w:szCs w:val="24"/>
          <w:lang w:val="en-US"/>
        </w:rPr>
      </w:pPr>
    </w:p>
    <w:p w:rsidR="00222D32" w:rsidRDefault="00222D32" w:rsidP="00222D32">
      <w:pPr>
        <w:spacing w:after="0" w:line="240" w:lineRule="auto"/>
        <w:jc w:val="both"/>
        <w:outlineLvl w:val="0"/>
        <w:rPr>
          <w:rFonts w:ascii="Times New Roman" w:hAnsi="Times New Roman" w:cs="Times New Roman"/>
          <w:bCs/>
          <w:sz w:val="24"/>
          <w:szCs w:val="24"/>
          <w:lang w:val="en-US"/>
        </w:rPr>
      </w:pPr>
    </w:p>
    <w:p w:rsidR="00222D32" w:rsidRDefault="00222D32" w:rsidP="00222D32">
      <w:pPr>
        <w:spacing w:after="0" w:line="240" w:lineRule="auto"/>
        <w:jc w:val="both"/>
        <w:outlineLvl w:val="0"/>
        <w:rPr>
          <w:rFonts w:ascii="Times New Roman" w:hAnsi="Times New Roman" w:cs="Times New Roman"/>
          <w:bCs/>
          <w:sz w:val="24"/>
          <w:szCs w:val="24"/>
          <w:lang w:val="en-US"/>
        </w:rPr>
      </w:pPr>
      <w:r w:rsidRPr="00876493">
        <w:rPr>
          <w:rFonts w:ascii="Times New Roman" w:hAnsi="Times New Roman" w:cs="Times New Roman"/>
          <w:bCs/>
          <w:sz w:val="24"/>
          <w:szCs w:val="24"/>
          <w:lang w:val="en-US"/>
        </w:rPr>
        <w:t xml:space="preserve">- </w:t>
      </w:r>
      <w:r w:rsidRPr="00876493">
        <w:rPr>
          <w:rFonts w:ascii="Times New Roman" w:hAnsi="Times New Roman" w:cs="Times New Roman"/>
          <w:sz w:val="24"/>
          <w:szCs w:val="24"/>
          <w:lang w:val="en-US"/>
        </w:rPr>
        <w:t xml:space="preserve">IUCN Global Marine and Polar website – Seamounts project webpages </w:t>
      </w:r>
      <w:r w:rsidRPr="00876493">
        <w:rPr>
          <w:rFonts w:ascii="Times New Roman" w:hAnsi="Times New Roman" w:cs="Times New Roman"/>
          <w:color w:val="0000FF"/>
          <w:sz w:val="24"/>
          <w:szCs w:val="24"/>
          <w:u w:val="single"/>
          <w:lang w:val="en-US"/>
        </w:rPr>
        <w:t xml:space="preserve">http://www.iucn.org/about/work/programmes/marine/marine_our_work/marine_governance/seamounts/ </w:t>
      </w:r>
      <w:r w:rsidRPr="00876493">
        <w:rPr>
          <w:rFonts w:ascii="Times New Roman" w:hAnsi="Times New Roman" w:cs="Times New Roman"/>
          <w:bCs/>
          <w:sz w:val="24"/>
          <w:szCs w:val="24"/>
          <w:lang w:val="en-US"/>
        </w:rPr>
        <w:t xml:space="preserve">Applying an ecosystem approach to fisheries management in the high </w:t>
      </w:r>
      <w:proofErr w:type="gramStart"/>
      <w:r w:rsidRPr="00876493">
        <w:rPr>
          <w:rFonts w:ascii="Times New Roman" w:hAnsi="Times New Roman" w:cs="Times New Roman"/>
          <w:bCs/>
          <w:sz w:val="24"/>
          <w:szCs w:val="24"/>
          <w:lang w:val="en-US"/>
        </w:rPr>
        <w:t>seas :</w:t>
      </w:r>
      <w:proofErr w:type="gramEnd"/>
      <w:r w:rsidRPr="00876493">
        <w:rPr>
          <w:rFonts w:ascii="Times New Roman" w:hAnsi="Times New Roman" w:cs="Times New Roman"/>
          <w:bCs/>
          <w:sz w:val="24"/>
          <w:szCs w:val="24"/>
          <w:lang w:val="en-US"/>
        </w:rPr>
        <w:t xml:space="preserve"> a focus on seamoun</w:t>
      </w:r>
      <w:r>
        <w:rPr>
          <w:rFonts w:ascii="Times New Roman" w:hAnsi="Times New Roman" w:cs="Times New Roman"/>
          <w:bCs/>
          <w:sz w:val="24"/>
          <w:szCs w:val="24"/>
          <w:lang w:val="en-US"/>
        </w:rPr>
        <w:t xml:space="preserve">ts in the southern Indian Ocean </w:t>
      </w:r>
    </w:p>
    <w:p w:rsidR="00222D32" w:rsidRDefault="00222D32" w:rsidP="00222D32">
      <w:pPr>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w:t>
      </w:r>
      <w:r w:rsidRPr="00876493">
        <w:rPr>
          <w:rFonts w:ascii="Times New Roman" w:hAnsi="Times New Roman" w:cs="Times New Roman"/>
          <w:bCs/>
          <w:sz w:val="24"/>
          <w:szCs w:val="24"/>
          <w:lang w:val="en-US"/>
        </w:rPr>
        <w:t>NOC DeepSea</w:t>
      </w:r>
      <w:r>
        <w:rPr>
          <w:rFonts w:ascii="Times New Roman" w:hAnsi="Times New Roman" w:cs="Times New Roman"/>
          <w:bCs/>
          <w:sz w:val="24"/>
          <w:szCs w:val="24"/>
          <w:lang w:val="en-US"/>
        </w:rPr>
        <w:t xml:space="preserve">Life news final bookmarks small </w:t>
      </w:r>
      <w:r w:rsidRPr="00876493">
        <w:rPr>
          <w:rFonts w:ascii="Times New Roman" w:hAnsi="Times New Roman" w:cs="Times New Roman"/>
          <w:bCs/>
          <w:sz w:val="24"/>
          <w:szCs w:val="24"/>
          <w:lang w:val="en-US"/>
        </w:rPr>
        <w:t>UNDP International Waters-Delivering Results 2012</w:t>
      </w:r>
    </w:p>
    <w:p w:rsidR="00222D32" w:rsidRDefault="00222D32" w:rsidP="00222D32">
      <w:pPr>
        <w:spacing w:after="240" w:line="240" w:lineRule="auto"/>
        <w:rPr>
          <w:rFonts w:ascii="Times New Roman" w:hAnsi="Times New Roman" w:cs="Times New Roman"/>
          <w:bCs/>
          <w:sz w:val="24"/>
          <w:szCs w:val="24"/>
          <w:lang w:val="en-US"/>
        </w:rPr>
      </w:pPr>
    </w:p>
    <w:p w:rsidR="00222D32" w:rsidRPr="00F520A4" w:rsidRDefault="00222D32" w:rsidP="00F520A4">
      <w:pPr>
        <w:spacing w:after="240" w:line="240" w:lineRule="auto"/>
        <w:jc w:val="both"/>
        <w:rPr>
          <w:rFonts w:ascii="Times New Roman" w:eastAsia="Times New Roman" w:hAnsi="Times New Roman" w:cs="Times New Roman"/>
          <w:sz w:val="24"/>
          <w:szCs w:val="24"/>
          <w:lang w:val="en-US"/>
        </w:rPr>
      </w:pPr>
      <w:r w:rsidRPr="00F520A4">
        <w:rPr>
          <w:rFonts w:ascii="Times New Roman" w:hAnsi="Times New Roman" w:cs="Times New Roman"/>
          <w:b/>
          <w:bCs/>
          <w:sz w:val="24"/>
          <w:szCs w:val="24"/>
          <w:lang w:val="en-US"/>
        </w:rPr>
        <w:t xml:space="preserve">Outputs </w:t>
      </w:r>
      <w:r w:rsidRPr="00F520A4">
        <w:rPr>
          <w:rFonts w:ascii="Times New Roman" w:eastAsia="Times New Roman" w:hAnsi="Times New Roman" w:cs="Times New Roman"/>
          <w:sz w:val="24"/>
          <w:szCs w:val="24"/>
          <w:lang w:val="en-US"/>
        </w:rPr>
        <w:t xml:space="preserve">in regard to the SIO project </w:t>
      </w:r>
      <w:r w:rsidRPr="00F520A4">
        <w:rPr>
          <w:rFonts w:ascii="Times New Roman" w:hAnsi="Times New Roman" w:cs="Times New Roman"/>
          <w:bCs/>
          <w:sz w:val="24"/>
          <w:szCs w:val="24"/>
          <w:lang w:val="en-US"/>
        </w:rPr>
        <w:t xml:space="preserve">by </w:t>
      </w:r>
      <w:r w:rsidRPr="00F520A4">
        <w:rPr>
          <w:rFonts w:ascii="Times New Roman" w:eastAsia="Times New Roman" w:hAnsi="Times New Roman" w:cs="Times New Roman"/>
          <w:sz w:val="24"/>
          <w:szCs w:val="24"/>
          <w:lang w:val="en-US"/>
        </w:rPr>
        <w:t>Prof Alex Rogers and his team Department of Zoology, University of Oxford, UK are the following:</w:t>
      </w:r>
    </w:p>
    <w:p w:rsidR="00222D32" w:rsidRPr="00C6278B" w:rsidRDefault="00222D32" w:rsidP="00F520A4">
      <w:pPr>
        <w:spacing w:after="240" w:line="240" w:lineRule="auto"/>
        <w:jc w:val="both"/>
        <w:rPr>
          <w:rStyle w:val="Lienhypertexte"/>
          <w:rFonts w:ascii="Times New Roman" w:eastAsia="Times New Roman" w:hAnsi="Times New Roman" w:cs="Times New Roman"/>
          <w:color w:val="auto"/>
          <w:sz w:val="24"/>
          <w:szCs w:val="24"/>
          <w:u w:val="none"/>
          <w:lang w:val="en-US"/>
        </w:rPr>
      </w:pPr>
      <w:r w:rsidRPr="00F520A4">
        <w:rPr>
          <w:rFonts w:ascii="Times New Roman" w:eastAsia="Times New Roman" w:hAnsi="Times New Roman" w:cs="Times New Roman"/>
          <w:sz w:val="24"/>
          <w:szCs w:val="24"/>
          <w:lang w:val="en-US"/>
        </w:rPr>
        <w:t xml:space="preserve">- </w:t>
      </w:r>
      <w:proofErr w:type="gramStart"/>
      <w:r w:rsidRPr="00F520A4">
        <w:rPr>
          <w:rFonts w:ascii="Times New Roman" w:eastAsia="Times New Roman" w:hAnsi="Times New Roman" w:cs="Times New Roman"/>
          <w:sz w:val="24"/>
          <w:szCs w:val="24"/>
          <w:lang w:val="en-US"/>
        </w:rPr>
        <w:t>participation</w:t>
      </w:r>
      <w:proofErr w:type="gramEnd"/>
      <w:r w:rsidRPr="00F520A4">
        <w:rPr>
          <w:rFonts w:ascii="Times New Roman" w:eastAsia="Times New Roman" w:hAnsi="Times New Roman" w:cs="Times New Roman"/>
          <w:sz w:val="24"/>
          <w:szCs w:val="24"/>
          <w:lang w:val="en-US"/>
        </w:rPr>
        <w:t xml:space="preserve"> in the preparation of a </w:t>
      </w:r>
      <w:r w:rsidRPr="00F520A4">
        <w:rPr>
          <w:rFonts w:ascii="Times New Roman" w:eastAsia="Times New Roman" w:hAnsi="Times New Roman" w:cs="Times New Roman"/>
          <w:i/>
          <w:iCs/>
          <w:sz w:val="24"/>
          <w:szCs w:val="24"/>
          <w:lang w:val="en-US"/>
        </w:rPr>
        <w:t>TED Studies: Marine Biology</w:t>
      </w:r>
      <w:r w:rsidRPr="00F520A4">
        <w:rPr>
          <w:rFonts w:ascii="Times New Roman" w:eastAsia="Times New Roman" w:hAnsi="Times New Roman" w:cs="Times New Roman"/>
          <w:sz w:val="24"/>
          <w:szCs w:val="24"/>
          <w:lang w:val="en-US"/>
        </w:rPr>
        <w:t xml:space="preserve"> course on the Deep Ocean that is now accessible on the web (Instructor materials created by Ted Wiley). It includes some photographs from the IUCN/NERC Seamounts project. It will be translated into several languages including Chinese. </w:t>
      </w:r>
      <w:hyperlink r:id="rId53" w:tgtFrame="_blank" w:history="1">
        <w:r w:rsidR="00F520A4" w:rsidRPr="00C6278B">
          <w:rPr>
            <w:rStyle w:val="Lienhypertexte"/>
            <w:rFonts w:ascii="Times New Roman" w:hAnsi="Times New Roman" w:cs="Times New Roman"/>
            <w:color w:val="auto"/>
            <w:sz w:val="24"/>
            <w:szCs w:val="24"/>
            <w:lang w:val="en-US"/>
          </w:rPr>
          <w:t>http://eu.wiley.com/WileyCDA/Section/id-816336.html</w:t>
        </w:r>
      </w:hyperlink>
      <w:r w:rsidR="00F520A4" w:rsidRPr="00C6278B">
        <w:rPr>
          <w:rStyle w:val="Lienhypertexte"/>
          <w:rFonts w:ascii="Times New Roman" w:eastAsia="Times New Roman" w:hAnsi="Times New Roman" w:cs="Times New Roman"/>
          <w:color w:val="auto"/>
          <w:sz w:val="24"/>
          <w:szCs w:val="24"/>
          <w:u w:val="none"/>
          <w:lang w:val="en-US"/>
        </w:rPr>
        <w:t xml:space="preserve"> </w:t>
      </w:r>
    </w:p>
    <w:p w:rsidR="00222D32" w:rsidRPr="00F520A4" w:rsidRDefault="00222D32" w:rsidP="00F520A4">
      <w:pPr>
        <w:spacing w:after="240" w:line="240" w:lineRule="auto"/>
        <w:jc w:val="both"/>
        <w:rPr>
          <w:rStyle w:val="Lienhypertexte"/>
          <w:rFonts w:ascii="Times New Roman" w:hAnsi="Times New Roman" w:cs="Times New Roman"/>
          <w:color w:val="auto"/>
          <w:sz w:val="24"/>
          <w:szCs w:val="24"/>
          <w:u w:val="none"/>
          <w:lang w:val="en-US"/>
        </w:rPr>
      </w:pPr>
      <w:r w:rsidRPr="00F520A4">
        <w:rPr>
          <w:rStyle w:val="Lienhypertexte"/>
          <w:rFonts w:ascii="Times New Roman" w:hAnsi="Times New Roman" w:cs="Times New Roman"/>
          <w:color w:val="auto"/>
          <w:sz w:val="24"/>
          <w:szCs w:val="24"/>
          <w:u w:val="none"/>
          <w:lang w:val="en-US"/>
        </w:rPr>
        <w:t>- “Trophic interactions between seamount fish and pelagic micronekton”, Philipp Boersch-Supan, (communication at congress)</w:t>
      </w:r>
    </w:p>
    <w:p w:rsidR="00222D32" w:rsidRPr="00F520A4" w:rsidRDefault="00222D32" w:rsidP="00F520A4">
      <w:pPr>
        <w:spacing w:after="240" w:line="240" w:lineRule="auto"/>
        <w:jc w:val="both"/>
        <w:rPr>
          <w:rStyle w:val="Lienhypertexte"/>
          <w:rFonts w:ascii="Times New Roman" w:hAnsi="Times New Roman" w:cs="Times New Roman"/>
          <w:color w:val="auto"/>
          <w:sz w:val="24"/>
          <w:szCs w:val="24"/>
          <w:u w:val="none"/>
          <w:lang w:val="en-US"/>
        </w:rPr>
      </w:pPr>
      <w:r w:rsidRPr="00F520A4">
        <w:rPr>
          <w:rStyle w:val="Lienhypertexte"/>
          <w:rFonts w:ascii="Times New Roman" w:hAnsi="Times New Roman" w:cs="Times New Roman"/>
          <w:color w:val="auto"/>
          <w:sz w:val="24"/>
          <w:szCs w:val="24"/>
          <w:u w:val="none"/>
          <w:lang w:val="en-US"/>
        </w:rPr>
        <w:t>- “The Diet of Seamount Fishes: Trophic Interactions in the Twilight Zone” J. Freer, Poster</w:t>
      </w:r>
    </w:p>
    <w:p w:rsidR="00222D32" w:rsidRPr="00F520A4" w:rsidRDefault="00222D32" w:rsidP="00F520A4">
      <w:pPr>
        <w:spacing w:after="240" w:line="240" w:lineRule="auto"/>
        <w:jc w:val="both"/>
        <w:rPr>
          <w:rStyle w:val="Lienhypertexte"/>
          <w:rFonts w:ascii="Times New Roman" w:hAnsi="Times New Roman" w:cs="Times New Roman"/>
          <w:color w:val="auto"/>
          <w:sz w:val="24"/>
          <w:szCs w:val="24"/>
          <w:u w:val="none"/>
          <w:lang w:val="en-US"/>
        </w:rPr>
      </w:pPr>
      <w:r w:rsidRPr="00F520A4">
        <w:rPr>
          <w:rStyle w:val="Lienhypertexte"/>
          <w:rFonts w:ascii="Times New Roman" w:hAnsi="Times New Roman" w:cs="Times New Roman"/>
          <w:color w:val="auto"/>
          <w:sz w:val="24"/>
          <w:szCs w:val="24"/>
          <w:u w:val="none"/>
          <w:lang w:val="en-US"/>
        </w:rPr>
        <w:t>-</w:t>
      </w:r>
      <w:r w:rsidRPr="00F520A4">
        <w:rPr>
          <w:rFonts w:ascii="Times New Roman" w:eastAsia="Times New Roman" w:hAnsi="Times New Roman" w:cs="Times New Roman"/>
          <w:sz w:val="24"/>
          <w:szCs w:val="24"/>
          <w:lang w:val="en-US"/>
        </w:rPr>
        <w:t xml:space="preserve"> “Elephant seal foraging dives track prey distribution, not temperature: Comment on McIntyre et al., 2011”, Boersch-Supan, Boehme, Read, Rogers, Brierley, 2012. Marine Ecology Progress Series, in preparation.</w:t>
      </w:r>
    </w:p>
    <w:p w:rsidR="00222D32" w:rsidRPr="00F520A4" w:rsidRDefault="00222D32" w:rsidP="00F520A4">
      <w:pPr>
        <w:spacing w:after="240" w:line="240" w:lineRule="auto"/>
        <w:jc w:val="both"/>
        <w:rPr>
          <w:rStyle w:val="Lienhypertexte"/>
          <w:rFonts w:ascii="Times New Roman" w:hAnsi="Times New Roman" w:cs="Times New Roman"/>
          <w:color w:val="auto"/>
          <w:sz w:val="24"/>
          <w:szCs w:val="24"/>
          <w:u w:val="none"/>
          <w:lang w:val="en-US"/>
        </w:rPr>
      </w:pPr>
      <w:r w:rsidRPr="00F520A4">
        <w:rPr>
          <w:rStyle w:val="Lienhypertexte"/>
          <w:rFonts w:ascii="Times New Roman" w:hAnsi="Times New Roman" w:cs="Times New Roman"/>
          <w:color w:val="auto"/>
          <w:sz w:val="24"/>
          <w:szCs w:val="24"/>
          <w:u w:val="none"/>
          <w:lang w:val="en-US"/>
        </w:rPr>
        <w:t>- “Predicting global habitat suitability for stony corals on seamounts” Tittensor</w:t>
      </w:r>
      <w:proofErr w:type="gramStart"/>
      <w:r w:rsidRPr="00F520A4">
        <w:rPr>
          <w:rStyle w:val="Lienhypertexte"/>
          <w:rFonts w:ascii="Times New Roman" w:hAnsi="Times New Roman" w:cs="Times New Roman"/>
          <w:color w:val="auto"/>
          <w:sz w:val="24"/>
          <w:szCs w:val="24"/>
          <w:u w:val="none"/>
          <w:lang w:val="en-US"/>
        </w:rPr>
        <w:t>,Baco,Brewin</w:t>
      </w:r>
      <w:proofErr w:type="gramEnd"/>
      <w:r w:rsidRPr="00F520A4">
        <w:rPr>
          <w:rStyle w:val="Lienhypertexte"/>
          <w:rFonts w:ascii="Times New Roman" w:hAnsi="Times New Roman" w:cs="Times New Roman"/>
          <w:color w:val="auto"/>
          <w:sz w:val="24"/>
          <w:szCs w:val="24"/>
          <w:u w:val="none"/>
          <w:lang w:val="en-US"/>
        </w:rPr>
        <w:t>, Clark, Consalvey, Hall-Spencer, Rowden, Schacher, Stockes, Rodgers, 2009 has been used for the exploration of seamounts in SIO project.</w:t>
      </w:r>
    </w:p>
    <w:p w:rsidR="00222D32" w:rsidRPr="00F520A4" w:rsidRDefault="00222D32" w:rsidP="00F520A4">
      <w:pPr>
        <w:spacing w:after="240" w:line="240" w:lineRule="auto"/>
        <w:jc w:val="both"/>
        <w:rPr>
          <w:rFonts w:ascii="Times New Roman" w:hAnsi="Times New Roman" w:cs="Times New Roman"/>
          <w:sz w:val="24"/>
          <w:szCs w:val="24"/>
          <w:lang w:val="en-GB"/>
        </w:rPr>
      </w:pPr>
      <w:r w:rsidRPr="00F520A4">
        <w:rPr>
          <w:rStyle w:val="Lienhypertexte"/>
          <w:rFonts w:ascii="Times New Roman" w:hAnsi="Times New Roman" w:cs="Times New Roman"/>
          <w:color w:val="auto"/>
          <w:sz w:val="24"/>
          <w:szCs w:val="24"/>
          <w:u w:val="none"/>
          <w:lang w:val="en-US"/>
        </w:rPr>
        <w:t xml:space="preserve">- </w:t>
      </w:r>
      <w:r w:rsidRPr="00F520A4">
        <w:rPr>
          <w:rFonts w:ascii="Times New Roman" w:hAnsi="Times New Roman" w:cs="Times New Roman"/>
          <w:sz w:val="24"/>
          <w:szCs w:val="24"/>
          <w:lang w:val="en-US"/>
        </w:rPr>
        <w:t xml:space="preserve">The biogeography of the yeti crabs (Kiwaidae) with notes on the phylogeny of the Chirostyloidea (Decapoda: Anomura) </w:t>
      </w:r>
      <w:r w:rsidRPr="00F520A4">
        <w:rPr>
          <w:rFonts w:ascii="Times New Roman" w:hAnsi="Times New Roman" w:cs="Times New Roman"/>
          <w:sz w:val="24"/>
          <w:szCs w:val="24"/>
          <w:lang w:val="en-GB"/>
        </w:rPr>
        <w:t>C.N. Roterman, J.T. Copley, K.T. Linse, P.A. Tyler, A.D. Rogers,  submitted to Proc Royal Soc B.</w:t>
      </w:r>
    </w:p>
    <w:p w:rsidR="00222D32" w:rsidRPr="00830FF4" w:rsidRDefault="00222D32" w:rsidP="00F11D02">
      <w:pPr>
        <w:spacing w:after="240" w:line="240" w:lineRule="auto"/>
        <w:jc w:val="both"/>
        <w:rPr>
          <w:rFonts w:ascii="Times New Roman" w:hAnsi="Times New Roman" w:cs="Times New Roman"/>
          <w:kern w:val="2"/>
          <w:sz w:val="24"/>
          <w:szCs w:val="24"/>
          <w:lang w:val="en-GB" w:eastAsia="ja-JP"/>
        </w:rPr>
      </w:pPr>
      <w:r w:rsidRPr="00830FF4">
        <w:rPr>
          <w:rFonts w:ascii="Times New Roman" w:hAnsi="Times New Roman" w:cs="Times New Roman"/>
          <w:sz w:val="24"/>
          <w:szCs w:val="24"/>
          <w:lang w:val="en-GB"/>
        </w:rPr>
        <w:t>-</w:t>
      </w:r>
      <w:r w:rsidRPr="00830FF4">
        <w:rPr>
          <w:rFonts w:ascii="Times New Roman" w:hAnsi="Times New Roman" w:cs="Times New Roman"/>
          <w:kern w:val="2"/>
          <w:sz w:val="24"/>
          <w:szCs w:val="24"/>
          <w:lang w:val="en-GB" w:eastAsia="ja-JP"/>
        </w:rPr>
        <w:t xml:space="preserve"> Description of the scal-foot gastropod”: a new genus and species of hydrothermal vent endemic gastropod (neomphalina</w:t>
      </w:r>
      <w:proofErr w:type="gramStart"/>
      <w:r w:rsidRPr="00830FF4">
        <w:rPr>
          <w:rFonts w:ascii="Times New Roman" w:hAnsi="Times New Roman" w:cs="Times New Roman"/>
          <w:kern w:val="2"/>
          <w:sz w:val="24"/>
          <w:szCs w:val="24"/>
          <w:lang w:val="en-GB" w:eastAsia="ja-JP"/>
        </w:rPr>
        <w:t>:peltospiridae</w:t>
      </w:r>
      <w:proofErr w:type="gramEnd"/>
      <w:r w:rsidRPr="00830FF4">
        <w:rPr>
          <w:rFonts w:ascii="Times New Roman" w:hAnsi="Times New Roman" w:cs="Times New Roman"/>
          <w:kern w:val="2"/>
          <w:sz w:val="24"/>
          <w:szCs w:val="24"/>
          <w:lang w:val="en-GB" w:eastAsia="ja-JP"/>
        </w:rPr>
        <w:t xml:space="preserve">) from the Indian Ocean. </w:t>
      </w:r>
      <w:proofErr w:type="gramStart"/>
      <w:r w:rsidRPr="00830FF4">
        <w:rPr>
          <w:rFonts w:ascii="Times New Roman" w:hAnsi="Times New Roman" w:cs="Times New Roman"/>
          <w:sz w:val="24"/>
          <w:szCs w:val="24"/>
          <w:lang w:val="en-GB"/>
        </w:rPr>
        <w:t>CHONG CHEN</w:t>
      </w:r>
      <w:r w:rsidRPr="00830FF4">
        <w:rPr>
          <w:rFonts w:ascii="Times New Roman" w:hAnsi="Times New Roman" w:cs="Times New Roman"/>
          <w:sz w:val="24"/>
          <w:szCs w:val="24"/>
          <w:vertAlign w:val="superscript"/>
          <w:lang w:val="en-GB"/>
        </w:rPr>
        <w:footnoteReference w:customMarkFollows="1" w:id="2"/>
        <w:t>*1</w:t>
      </w:r>
      <w:r w:rsidRPr="00830FF4">
        <w:rPr>
          <w:rFonts w:ascii="Times New Roman" w:hAnsi="Times New Roman" w:cs="Times New Roman"/>
          <w:sz w:val="24"/>
          <w:szCs w:val="24"/>
          <w:lang w:val="en-GB"/>
        </w:rPr>
        <w:t xml:space="preserve"> KATRIN LINSE</w:t>
      </w:r>
      <w:r w:rsidRPr="00830FF4">
        <w:rPr>
          <w:rFonts w:ascii="Times New Roman" w:hAnsi="Times New Roman" w:cs="Times New Roman"/>
          <w:sz w:val="24"/>
          <w:szCs w:val="24"/>
          <w:vertAlign w:val="superscript"/>
          <w:lang w:val="en-GB"/>
        </w:rPr>
        <w:t>2</w:t>
      </w:r>
      <w:r w:rsidRPr="00830FF4">
        <w:rPr>
          <w:rFonts w:ascii="Times New Roman" w:hAnsi="Times New Roman" w:cs="Times New Roman"/>
          <w:sz w:val="24"/>
          <w:szCs w:val="24"/>
          <w:lang w:val="en-GB"/>
        </w:rPr>
        <w:t>, JONATHAN T. COPLEY</w:t>
      </w:r>
      <w:r w:rsidRPr="00830FF4">
        <w:rPr>
          <w:rFonts w:ascii="Times New Roman" w:hAnsi="Times New Roman" w:cs="Times New Roman"/>
          <w:sz w:val="24"/>
          <w:szCs w:val="24"/>
          <w:vertAlign w:val="superscript"/>
          <w:lang w:val="en-GB"/>
        </w:rPr>
        <w:t>3</w:t>
      </w:r>
      <w:r w:rsidRPr="00830FF4">
        <w:rPr>
          <w:rFonts w:ascii="Times New Roman" w:hAnsi="Times New Roman" w:cs="Times New Roman"/>
          <w:sz w:val="24"/>
          <w:szCs w:val="24"/>
          <w:lang w:val="en-GB"/>
        </w:rPr>
        <w:t>, ALEX D. ROGERS</w:t>
      </w:r>
      <w:r w:rsidRPr="00830FF4">
        <w:rPr>
          <w:rFonts w:ascii="Times New Roman" w:hAnsi="Times New Roman" w:cs="Times New Roman"/>
          <w:sz w:val="24"/>
          <w:szCs w:val="24"/>
          <w:vertAlign w:val="superscript"/>
          <w:lang w:val="en-GB"/>
        </w:rPr>
        <w:t>1</w:t>
      </w:r>
      <w:r w:rsidRPr="00830FF4">
        <w:rPr>
          <w:rFonts w:ascii="Times New Roman" w:hAnsi="Times New Roman" w:cs="Times New Roman"/>
          <w:sz w:val="24"/>
          <w:szCs w:val="24"/>
          <w:lang w:val="en-GB"/>
        </w:rPr>
        <w:t>, in preparation.</w:t>
      </w:r>
      <w:proofErr w:type="gramEnd"/>
    </w:p>
    <w:p w:rsidR="00222D32" w:rsidRPr="00830FF4" w:rsidRDefault="00222D32" w:rsidP="00F11D02">
      <w:pPr>
        <w:spacing w:after="240" w:line="240" w:lineRule="auto"/>
        <w:jc w:val="both"/>
        <w:rPr>
          <w:rFonts w:ascii="Times New Roman" w:hAnsi="Times New Roman" w:cs="Times New Roman"/>
          <w:sz w:val="24"/>
          <w:szCs w:val="24"/>
          <w:lang w:val="en-GB"/>
        </w:rPr>
      </w:pPr>
      <w:r w:rsidRPr="00830FF4">
        <w:rPr>
          <w:rFonts w:ascii="Times New Roman" w:hAnsi="Times New Roman" w:cs="Times New Roman"/>
          <w:b/>
          <w:sz w:val="24"/>
          <w:szCs w:val="24"/>
          <w:lang w:val="en-GB"/>
        </w:rPr>
        <w:lastRenderedPageBreak/>
        <w:t xml:space="preserve">Future </w:t>
      </w:r>
      <w:proofErr w:type="gramStart"/>
      <w:r w:rsidRPr="00830FF4">
        <w:rPr>
          <w:rFonts w:ascii="Times New Roman" w:hAnsi="Times New Roman" w:cs="Times New Roman"/>
          <w:b/>
          <w:sz w:val="24"/>
          <w:szCs w:val="24"/>
          <w:lang w:val="en-GB"/>
        </w:rPr>
        <w:t>work</w:t>
      </w:r>
      <w:r w:rsidRPr="00830FF4">
        <w:rPr>
          <w:rFonts w:ascii="Times New Roman" w:hAnsi="Times New Roman" w:cs="Times New Roman"/>
          <w:sz w:val="24"/>
          <w:szCs w:val="24"/>
          <w:lang w:val="en-GB"/>
        </w:rPr>
        <w:t xml:space="preserve"> :</w:t>
      </w:r>
      <w:proofErr w:type="gramEnd"/>
    </w:p>
    <w:p w:rsidR="00222D32" w:rsidRPr="00830FF4" w:rsidRDefault="00222D32" w:rsidP="00F11D02">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r w:rsidRPr="00830FF4">
        <w:rPr>
          <w:rFonts w:ascii="Times New Roman" w:eastAsiaTheme="minorHAnsi" w:hAnsi="Times New Roman" w:cs="Times New Roman"/>
          <w:sz w:val="24"/>
          <w:szCs w:val="24"/>
          <w:lang w:val="en-US" w:eastAsia="en-US"/>
        </w:rPr>
        <w:t>Rogers AD Alvheim O, Bemanaja E, Benivary D, Boersch</w:t>
      </w:r>
      <w:r w:rsidRPr="00830FF4">
        <w:rPr>
          <w:rFonts w:ascii="Cambria Math" w:eastAsiaTheme="minorHAnsi" w:hAnsi="Cambria Math" w:cs="Cambria Math"/>
          <w:sz w:val="24"/>
          <w:szCs w:val="24"/>
          <w:lang w:val="en-US" w:eastAsia="en-US"/>
        </w:rPr>
        <w:t>‐</w:t>
      </w:r>
      <w:r w:rsidRPr="00830FF4">
        <w:rPr>
          <w:rFonts w:ascii="Times New Roman" w:eastAsiaTheme="minorHAnsi" w:hAnsi="Times New Roman" w:cs="Times New Roman"/>
          <w:sz w:val="24"/>
          <w:szCs w:val="24"/>
          <w:lang w:val="en-US" w:eastAsia="en-US"/>
        </w:rPr>
        <w:t xml:space="preserve">Supan PH, Bornman T, Cedras R, DuPlessis N, Gotheil S, Hoines A, Kemp K, Kristiansen J, Letessier T, Mangar V, Mazungula N, Mørk T, Pinet P, Pollard R, Read J, Sonnekus T Pelagic communities of the South West Indian Ocean seamounts: R/V </w:t>
      </w:r>
      <w:r w:rsidRPr="00830FF4">
        <w:rPr>
          <w:rFonts w:ascii="Times New Roman" w:eastAsiaTheme="minorHAnsi" w:hAnsi="Times New Roman" w:cs="Times New Roman"/>
          <w:i/>
          <w:iCs/>
          <w:sz w:val="24"/>
          <w:szCs w:val="24"/>
          <w:lang w:val="en-US" w:eastAsia="en-US"/>
        </w:rPr>
        <w:t xml:space="preserve">Fridtjof Nansen </w:t>
      </w:r>
      <w:r w:rsidRPr="00830FF4">
        <w:rPr>
          <w:rFonts w:ascii="Times New Roman" w:eastAsiaTheme="minorHAnsi" w:hAnsi="Times New Roman" w:cs="Times New Roman"/>
          <w:sz w:val="24"/>
          <w:szCs w:val="24"/>
          <w:lang w:val="en-US" w:eastAsia="en-US"/>
        </w:rPr>
        <w:t>Cruise 2009</w:t>
      </w:r>
      <w:r w:rsidRPr="00830FF4">
        <w:rPr>
          <w:rFonts w:ascii="Cambria Math" w:eastAsiaTheme="minorHAnsi" w:hAnsi="Cambria Math" w:cs="Cambria Math"/>
          <w:sz w:val="24"/>
          <w:szCs w:val="24"/>
          <w:lang w:val="en-US" w:eastAsia="en-US"/>
        </w:rPr>
        <w:t>‐</w:t>
      </w:r>
      <w:r w:rsidRPr="00830FF4">
        <w:rPr>
          <w:rFonts w:ascii="Times New Roman" w:eastAsiaTheme="minorHAnsi" w:hAnsi="Times New Roman" w:cs="Times New Roman"/>
          <w:sz w:val="24"/>
          <w:szCs w:val="24"/>
          <w:lang w:val="en-US" w:eastAsia="en-US"/>
        </w:rPr>
        <w:t>410. Deep</w:t>
      </w:r>
      <w:r w:rsidRPr="00830FF4">
        <w:rPr>
          <w:rFonts w:ascii="Cambria Math" w:eastAsiaTheme="minorHAnsi" w:hAnsi="Cambria Math" w:cs="Cambria Math"/>
          <w:sz w:val="24"/>
          <w:szCs w:val="24"/>
          <w:lang w:val="en-US" w:eastAsia="en-US"/>
        </w:rPr>
        <w:t>‐</w:t>
      </w:r>
      <w:r w:rsidRPr="00830FF4">
        <w:rPr>
          <w:rFonts w:ascii="Times New Roman" w:eastAsiaTheme="minorHAnsi" w:hAnsi="Times New Roman" w:cs="Times New Roman"/>
          <w:sz w:val="24"/>
          <w:szCs w:val="24"/>
          <w:lang w:val="en-US" w:eastAsia="en-US"/>
        </w:rPr>
        <w:t xml:space="preserve">Sea Research II </w:t>
      </w:r>
      <w:proofErr w:type="gramStart"/>
      <w:r w:rsidRPr="00830FF4">
        <w:rPr>
          <w:rFonts w:ascii="Times New Roman" w:eastAsiaTheme="minorHAnsi" w:hAnsi="Times New Roman" w:cs="Times New Roman"/>
          <w:sz w:val="24"/>
          <w:szCs w:val="24"/>
          <w:lang w:val="en-US" w:eastAsia="en-US"/>
        </w:rPr>
        <w:t>In</w:t>
      </w:r>
      <w:proofErr w:type="gramEnd"/>
      <w:r w:rsidRPr="00830FF4">
        <w:rPr>
          <w:rFonts w:ascii="Times New Roman" w:eastAsiaTheme="minorHAnsi" w:hAnsi="Times New Roman" w:cs="Times New Roman"/>
          <w:sz w:val="24"/>
          <w:szCs w:val="24"/>
          <w:lang w:val="en-US" w:eastAsia="en-US"/>
        </w:rPr>
        <w:t xml:space="preserve"> Submission</w:t>
      </w:r>
    </w:p>
    <w:p w:rsidR="00222D32" w:rsidRPr="00830FF4" w:rsidRDefault="00222D32" w:rsidP="00222D32">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222D32" w:rsidRPr="00830FF4" w:rsidRDefault="00222D32" w:rsidP="00F11D02">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r w:rsidRPr="00830FF4">
        <w:rPr>
          <w:rFonts w:ascii="Times New Roman" w:eastAsiaTheme="minorHAnsi" w:hAnsi="Times New Roman" w:cs="Times New Roman"/>
          <w:sz w:val="24"/>
          <w:szCs w:val="24"/>
          <w:lang w:val="en-US" w:eastAsia="en-US"/>
        </w:rPr>
        <w:t>Letessier TB, De Grave S, Boersch</w:t>
      </w:r>
      <w:r w:rsidRPr="00830FF4">
        <w:rPr>
          <w:rFonts w:ascii="Cambria Math" w:eastAsiaTheme="minorHAnsi" w:hAnsi="Cambria Math" w:cs="Cambria Math"/>
          <w:sz w:val="24"/>
          <w:szCs w:val="24"/>
          <w:lang w:val="en-US" w:eastAsia="en-US"/>
        </w:rPr>
        <w:t>‐</w:t>
      </w:r>
      <w:r w:rsidRPr="00830FF4">
        <w:rPr>
          <w:rFonts w:ascii="Times New Roman" w:eastAsiaTheme="minorHAnsi" w:hAnsi="Times New Roman" w:cs="Times New Roman"/>
          <w:sz w:val="24"/>
          <w:szCs w:val="24"/>
          <w:lang w:val="en-US" w:eastAsia="en-US"/>
        </w:rPr>
        <w:t>Supan PH, Kem</w:t>
      </w:r>
      <w:r w:rsidR="00F11D02">
        <w:rPr>
          <w:rFonts w:ascii="Times New Roman" w:eastAsiaTheme="minorHAnsi" w:hAnsi="Times New Roman" w:cs="Times New Roman"/>
          <w:sz w:val="24"/>
          <w:szCs w:val="24"/>
          <w:lang w:val="en-US" w:eastAsia="en-US"/>
        </w:rPr>
        <w:t xml:space="preserve">p K, Brierley AS, Rogers AD The </w:t>
      </w:r>
      <w:r w:rsidRPr="00830FF4">
        <w:rPr>
          <w:rFonts w:ascii="Times New Roman" w:eastAsiaTheme="minorHAnsi" w:hAnsi="Times New Roman" w:cs="Times New Roman"/>
          <w:sz w:val="24"/>
          <w:szCs w:val="24"/>
          <w:lang w:val="en-US" w:eastAsia="en-US"/>
        </w:rPr>
        <w:t>biogeography of pelagic shrimps (Decapoda) and gnathophausiids (Lophogastridea)</w:t>
      </w:r>
      <w:r w:rsidR="00F11D02">
        <w:rPr>
          <w:rFonts w:ascii="Times New Roman" w:eastAsiaTheme="minorHAnsi" w:hAnsi="Times New Roman" w:cs="Times New Roman"/>
          <w:sz w:val="24"/>
          <w:szCs w:val="24"/>
          <w:lang w:val="en-US" w:eastAsia="en-US"/>
        </w:rPr>
        <w:t xml:space="preserve"> </w:t>
      </w:r>
      <w:r w:rsidRPr="00830FF4">
        <w:rPr>
          <w:rFonts w:ascii="Times New Roman" w:eastAsiaTheme="minorHAnsi" w:hAnsi="Times New Roman" w:cs="Times New Roman"/>
          <w:sz w:val="24"/>
          <w:szCs w:val="24"/>
          <w:lang w:val="en-US" w:eastAsia="en-US"/>
        </w:rPr>
        <w:t>on seamounts of the South</w:t>
      </w:r>
      <w:r w:rsidRPr="00830FF4">
        <w:rPr>
          <w:rFonts w:ascii="Cambria Math" w:eastAsiaTheme="minorHAnsi" w:hAnsi="Cambria Math" w:cs="Cambria Math"/>
          <w:sz w:val="24"/>
          <w:szCs w:val="24"/>
          <w:lang w:val="en-US" w:eastAsia="en-US"/>
        </w:rPr>
        <w:t>‐</w:t>
      </w:r>
      <w:r w:rsidRPr="00830FF4">
        <w:rPr>
          <w:rFonts w:ascii="Times New Roman" w:eastAsiaTheme="minorHAnsi" w:hAnsi="Times New Roman" w:cs="Times New Roman"/>
          <w:sz w:val="24"/>
          <w:szCs w:val="24"/>
          <w:lang w:val="en-US" w:eastAsia="en-US"/>
        </w:rPr>
        <w:t>West Indian Ocean Ridge. Deep</w:t>
      </w:r>
      <w:r w:rsidRPr="00830FF4">
        <w:rPr>
          <w:rFonts w:ascii="Cambria Math" w:eastAsiaTheme="minorHAnsi" w:hAnsi="Cambria Math" w:cs="Cambria Math"/>
          <w:sz w:val="24"/>
          <w:szCs w:val="24"/>
          <w:lang w:val="en-US" w:eastAsia="en-US"/>
        </w:rPr>
        <w:t>‐</w:t>
      </w:r>
      <w:r w:rsidR="00F11D02">
        <w:rPr>
          <w:rFonts w:ascii="Times New Roman" w:eastAsiaTheme="minorHAnsi" w:hAnsi="Times New Roman" w:cs="Times New Roman"/>
          <w:sz w:val="24"/>
          <w:szCs w:val="24"/>
          <w:lang w:val="en-US" w:eastAsia="en-US"/>
        </w:rPr>
        <w:t xml:space="preserve">Sea Research II </w:t>
      </w:r>
      <w:proofErr w:type="gramStart"/>
      <w:r w:rsidR="00F11D02">
        <w:rPr>
          <w:rFonts w:ascii="Times New Roman" w:eastAsiaTheme="minorHAnsi" w:hAnsi="Times New Roman" w:cs="Times New Roman"/>
          <w:sz w:val="24"/>
          <w:szCs w:val="24"/>
          <w:lang w:val="en-US" w:eastAsia="en-US"/>
        </w:rPr>
        <w:t>In</w:t>
      </w:r>
      <w:proofErr w:type="gramEnd"/>
      <w:r w:rsidR="00F11D02">
        <w:rPr>
          <w:rFonts w:ascii="Times New Roman" w:eastAsiaTheme="minorHAnsi" w:hAnsi="Times New Roman" w:cs="Times New Roman"/>
          <w:sz w:val="24"/>
          <w:szCs w:val="24"/>
          <w:lang w:val="en-US" w:eastAsia="en-US"/>
        </w:rPr>
        <w:t xml:space="preserve"> </w:t>
      </w:r>
      <w:r w:rsidRPr="00830FF4">
        <w:rPr>
          <w:rFonts w:ascii="Times New Roman" w:eastAsiaTheme="minorHAnsi" w:hAnsi="Times New Roman" w:cs="Times New Roman"/>
          <w:sz w:val="24"/>
          <w:szCs w:val="24"/>
          <w:lang w:val="en-US" w:eastAsia="en-US"/>
        </w:rPr>
        <w:t>Submission.</w:t>
      </w:r>
    </w:p>
    <w:p w:rsidR="00222D32" w:rsidRPr="00830FF4" w:rsidRDefault="00222D32" w:rsidP="00222D32">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222D32" w:rsidRPr="00830FF4" w:rsidRDefault="00222D32" w:rsidP="00F11D02">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r w:rsidRPr="00830FF4">
        <w:rPr>
          <w:rFonts w:ascii="Times New Roman" w:eastAsiaTheme="minorHAnsi" w:hAnsi="Times New Roman" w:cs="Times New Roman"/>
          <w:sz w:val="24"/>
          <w:szCs w:val="24"/>
          <w:lang w:val="en-US" w:eastAsia="en-US"/>
        </w:rPr>
        <w:t>Lapitovsky V Kemp K, Letessier TB, Boersch</w:t>
      </w:r>
      <w:r w:rsidRPr="00830FF4">
        <w:rPr>
          <w:rFonts w:ascii="Cambria Math" w:eastAsiaTheme="minorHAnsi" w:hAnsi="Cambria Math" w:cs="Cambria Math"/>
          <w:sz w:val="24"/>
          <w:szCs w:val="24"/>
          <w:lang w:val="en-US" w:eastAsia="en-US"/>
        </w:rPr>
        <w:t>‐</w:t>
      </w:r>
      <w:r w:rsidRPr="00830FF4">
        <w:rPr>
          <w:rFonts w:ascii="Times New Roman" w:eastAsiaTheme="minorHAnsi" w:hAnsi="Times New Roman" w:cs="Times New Roman"/>
          <w:sz w:val="24"/>
          <w:szCs w:val="24"/>
          <w:lang w:val="en-US" w:eastAsia="en-US"/>
        </w:rPr>
        <w:t>Supan P</w:t>
      </w:r>
      <w:r w:rsidR="00F11D02">
        <w:rPr>
          <w:rFonts w:ascii="Times New Roman" w:eastAsiaTheme="minorHAnsi" w:hAnsi="Times New Roman" w:cs="Times New Roman"/>
          <w:sz w:val="24"/>
          <w:szCs w:val="24"/>
          <w:lang w:val="en-US" w:eastAsia="en-US"/>
        </w:rPr>
        <w:t xml:space="preserve">H, Rogers AD Cephalopods of the </w:t>
      </w:r>
      <w:r w:rsidRPr="00830FF4">
        <w:rPr>
          <w:rFonts w:ascii="Times New Roman" w:eastAsiaTheme="minorHAnsi" w:hAnsi="Times New Roman" w:cs="Times New Roman"/>
          <w:sz w:val="24"/>
          <w:szCs w:val="24"/>
          <w:lang w:val="en-US" w:eastAsia="en-US"/>
        </w:rPr>
        <w:t>Southwest Indian Ocean Ridge: a hotspot of extreme b</w:t>
      </w:r>
      <w:r w:rsidR="00F11D02">
        <w:rPr>
          <w:rFonts w:ascii="Times New Roman" w:eastAsiaTheme="minorHAnsi" w:hAnsi="Times New Roman" w:cs="Times New Roman"/>
          <w:sz w:val="24"/>
          <w:szCs w:val="24"/>
          <w:lang w:val="en-US" w:eastAsia="en-US"/>
        </w:rPr>
        <w:t xml:space="preserve">iological diversity and absence </w:t>
      </w:r>
      <w:r w:rsidRPr="00830FF4">
        <w:rPr>
          <w:rFonts w:ascii="Times New Roman" w:eastAsiaTheme="minorHAnsi" w:hAnsi="Times New Roman" w:cs="Times New Roman"/>
          <w:sz w:val="24"/>
          <w:szCs w:val="24"/>
          <w:lang w:val="en-US" w:eastAsia="en-US"/>
        </w:rPr>
        <w:t>of endemism. Deep</w:t>
      </w:r>
      <w:r w:rsidRPr="00830FF4">
        <w:rPr>
          <w:rFonts w:ascii="Cambria Math" w:eastAsiaTheme="minorHAnsi" w:hAnsi="Cambria Math" w:cs="Cambria Math"/>
          <w:sz w:val="24"/>
          <w:szCs w:val="24"/>
          <w:lang w:val="en-US" w:eastAsia="en-US"/>
        </w:rPr>
        <w:t>‐</w:t>
      </w:r>
      <w:r w:rsidRPr="00830FF4">
        <w:rPr>
          <w:rFonts w:ascii="Times New Roman" w:eastAsiaTheme="minorHAnsi" w:hAnsi="Times New Roman" w:cs="Times New Roman"/>
          <w:sz w:val="24"/>
          <w:szCs w:val="24"/>
          <w:lang w:val="en-US" w:eastAsia="en-US"/>
        </w:rPr>
        <w:t xml:space="preserve">Sea Research II </w:t>
      </w:r>
      <w:proofErr w:type="gramStart"/>
      <w:r w:rsidRPr="00830FF4">
        <w:rPr>
          <w:rFonts w:ascii="Times New Roman" w:eastAsiaTheme="minorHAnsi" w:hAnsi="Times New Roman" w:cs="Times New Roman"/>
          <w:sz w:val="24"/>
          <w:szCs w:val="24"/>
          <w:lang w:val="en-US" w:eastAsia="en-US"/>
        </w:rPr>
        <w:t>In</w:t>
      </w:r>
      <w:proofErr w:type="gramEnd"/>
      <w:r w:rsidRPr="00830FF4">
        <w:rPr>
          <w:rFonts w:ascii="Times New Roman" w:eastAsiaTheme="minorHAnsi" w:hAnsi="Times New Roman" w:cs="Times New Roman"/>
          <w:sz w:val="24"/>
          <w:szCs w:val="24"/>
          <w:lang w:val="en-US" w:eastAsia="en-US"/>
        </w:rPr>
        <w:t xml:space="preserve"> Submission</w:t>
      </w:r>
    </w:p>
    <w:p w:rsidR="00222D32" w:rsidRPr="00830FF4" w:rsidRDefault="00222D32" w:rsidP="00F11D02">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p>
    <w:p w:rsidR="00222D32" w:rsidRPr="00830FF4" w:rsidRDefault="00222D32" w:rsidP="00F11D02">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r w:rsidRPr="00830FF4">
        <w:rPr>
          <w:rFonts w:ascii="Times New Roman" w:eastAsiaTheme="minorHAnsi" w:hAnsi="Times New Roman" w:cs="Times New Roman"/>
          <w:sz w:val="24"/>
          <w:szCs w:val="24"/>
          <w:lang w:val="en-US" w:eastAsia="en-US"/>
        </w:rPr>
        <w:t>Read J, Pollard R, et al An introduction to the physical oceanography of six seamounts in the</w:t>
      </w:r>
    </w:p>
    <w:p w:rsidR="00222D32" w:rsidRPr="00830FF4" w:rsidRDefault="00222D32" w:rsidP="00F11D02">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proofErr w:type="gramStart"/>
      <w:r w:rsidRPr="00830FF4">
        <w:rPr>
          <w:rFonts w:ascii="Times New Roman" w:eastAsiaTheme="minorHAnsi" w:hAnsi="Times New Roman" w:cs="Times New Roman"/>
          <w:sz w:val="24"/>
          <w:szCs w:val="24"/>
          <w:lang w:val="en-US" w:eastAsia="en-US"/>
        </w:rPr>
        <w:t>Southwest Indian Ocean.</w:t>
      </w:r>
      <w:proofErr w:type="gramEnd"/>
      <w:r w:rsidRPr="00830FF4">
        <w:rPr>
          <w:rFonts w:ascii="Times New Roman" w:eastAsiaTheme="minorHAnsi" w:hAnsi="Times New Roman" w:cs="Times New Roman"/>
          <w:sz w:val="24"/>
          <w:szCs w:val="24"/>
          <w:lang w:val="en-US" w:eastAsia="en-US"/>
        </w:rPr>
        <w:t xml:space="preserve"> Deep</w:t>
      </w:r>
      <w:r w:rsidRPr="00830FF4">
        <w:rPr>
          <w:rFonts w:ascii="Cambria Math" w:eastAsiaTheme="minorHAnsi" w:hAnsi="Cambria Math" w:cs="Cambria Math"/>
          <w:sz w:val="24"/>
          <w:szCs w:val="24"/>
          <w:lang w:val="en-US" w:eastAsia="en-US"/>
        </w:rPr>
        <w:t>‐</w:t>
      </w:r>
      <w:r w:rsidRPr="00830FF4">
        <w:rPr>
          <w:rFonts w:ascii="Times New Roman" w:eastAsiaTheme="minorHAnsi" w:hAnsi="Times New Roman" w:cs="Times New Roman"/>
          <w:sz w:val="24"/>
          <w:szCs w:val="24"/>
          <w:lang w:val="en-US" w:eastAsia="en-US"/>
        </w:rPr>
        <w:t xml:space="preserve">Sea Research II </w:t>
      </w:r>
      <w:proofErr w:type="gramStart"/>
      <w:r w:rsidRPr="00830FF4">
        <w:rPr>
          <w:rFonts w:ascii="Times New Roman" w:eastAsiaTheme="minorHAnsi" w:hAnsi="Times New Roman" w:cs="Times New Roman"/>
          <w:sz w:val="24"/>
          <w:szCs w:val="24"/>
          <w:lang w:val="en-US" w:eastAsia="en-US"/>
        </w:rPr>
        <w:t>In</w:t>
      </w:r>
      <w:proofErr w:type="gramEnd"/>
      <w:r w:rsidRPr="00830FF4">
        <w:rPr>
          <w:rFonts w:ascii="Times New Roman" w:eastAsiaTheme="minorHAnsi" w:hAnsi="Times New Roman" w:cs="Times New Roman"/>
          <w:sz w:val="24"/>
          <w:szCs w:val="24"/>
          <w:lang w:val="en-US" w:eastAsia="en-US"/>
        </w:rPr>
        <w:t xml:space="preserve"> Submission.</w:t>
      </w:r>
    </w:p>
    <w:p w:rsidR="00222D32" w:rsidRPr="00830FF4" w:rsidRDefault="00222D32" w:rsidP="00222D32">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222D32" w:rsidRPr="00F11D02" w:rsidRDefault="00222D32" w:rsidP="00F11D02">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r w:rsidRPr="00830FF4">
        <w:rPr>
          <w:rFonts w:ascii="Times New Roman" w:eastAsiaTheme="minorHAnsi" w:hAnsi="Times New Roman" w:cs="Times New Roman"/>
          <w:sz w:val="24"/>
          <w:szCs w:val="24"/>
          <w:lang w:val="en-US" w:eastAsia="en-US"/>
        </w:rPr>
        <w:t>Read J, Pollard R, et al Circulation, stratification and seamounts in the South West</w:t>
      </w:r>
      <w:r w:rsidR="00F11D02">
        <w:rPr>
          <w:rFonts w:ascii="Times New Roman" w:eastAsiaTheme="minorHAnsi" w:hAnsi="Times New Roman" w:cs="Times New Roman"/>
          <w:sz w:val="24"/>
          <w:szCs w:val="24"/>
          <w:lang w:val="en-US" w:eastAsia="en-US"/>
        </w:rPr>
        <w:t xml:space="preserve"> </w:t>
      </w:r>
      <w:r w:rsidRPr="00830FF4">
        <w:rPr>
          <w:rFonts w:ascii="Times New Roman" w:eastAsiaTheme="minorHAnsi" w:hAnsi="Times New Roman" w:cs="Times New Roman"/>
          <w:sz w:val="24"/>
          <w:szCs w:val="24"/>
          <w:lang w:val="en-US" w:eastAsia="en-US"/>
        </w:rPr>
        <w:t>Indian Ocean. Deep</w:t>
      </w:r>
      <w:r w:rsidRPr="00830FF4">
        <w:rPr>
          <w:rFonts w:ascii="Cambria Math" w:eastAsiaTheme="minorHAnsi" w:hAnsi="Cambria Math" w:cs="Cambria Math"/>
          <w:sz w:val="24"/>
          <w:szCs w:val="24"/>
          <w:lang w:val="en-US" w:eastAsia="en-US"/>
        </w:rPr>
        <w:t>‐</w:t>
      </w:r>
      <w:r w:rsidRPr="00830FF4">
        <w:rPr>
          <w:rFonts w:ascii="Times New Roman" w:eastAsiaTheme="minorHAnsi" w:hAnsi="Times New Roman" w:cs="Times New Roman"/>
          <w:sz w:val="24"/>
          <w:szCs w:val="24"/>
          <w:lang w:val="en-US" w:eastAsia="en-US"/>
        </w:rPr>
        <w:t>Sea Research II In Submission</w:t>
      </w:r>
      <w:proofErr w:type="gramStart"/>
      <w:r w:rsidRPr="00830FF4">
        <w:rPr>
          <w:rFonts w:ascii="Times New Roman" w:eastAsiaTheme="minorHAnsi" w:hAnsi="Times New Roman" w:cs="Times New Roman"/>
          <w:sz w:val="24"/>
          <w:szCs w:val="24"/>
          <w:lang w:val="en-US" w:eastAsia="en-US"/>
        </w:rPr>
        <w:t>.</w:t>
      </w:r>
      <w:r w:rsidRPr="00830FF4">
        <w:rPr>
          <w:rFonts w:ascii="Times New Roman" w:hAnsi="Times New Roman" w:cs="Times New Roman"/>
          <w:sz w:val="24"/>
          <w:szCs w:val="24"/>
          <w:lang w:val="en-US"/>
        </w:rPr>
        <w:t>-</w:t>
      </w:r>
      <w:proofErr w:type="gramEnd"/>
      <w:r w:rsidRPr="00830FF4">
        <w:rPr>
          <w:rFonts w:ascii="Times New Roman" w:hAnsi="Times New Roman" w:cs="Times New Roman"/>
          <w:sz w:val="24"/>
          <w:szCs w:val="24"/>
          <w:lang w:val="en-US"/>
        </w:rPr>
        <w:t xml:space="preserve"> Analysis of ROV video data combined</w:t>
      </w:r>
      <w:r w:rsidRPr="00830FF4">
        <w:rPr>
          <w:rFonts w:ascii="Times New Roman" w:eastAsia="MS PGothic" w:hAnsi="Times New Roman" w:cs="Times New Roman"/>
          <w:color w:val="000000"/>
          <w:sz w:val="24"/>
          <w:szCs w:val="24"/>
          <w:lang w:val="en-GB"/>
        </w:rPr>
        <w:t xml:space="preserve"> with geological mapping, mapping of other physical parameters and also benthic terrain mapping</w:t>
      </w:r>
    </w:p>
    <w:p w:rsidR="00222D32" w:rsidRPr="00830FF4" w:rsidRDefault="00222D32" w:rsidP="00222D32">
      <w:pPr>
        <w:spacing w:after="240" w:line="240" w:lineRule="auto"/>
        <w:jc w:val="both"/>
        <w:rPr>
          <w:rFonts w:ascii="Times New Roman" w:hAnsi="Times New Roman" w:cs="Times New Roman"/>
          <w:sz w:val="24"/>
          <w:szCs w:val="24"/>
          <w:lang w:val="en-US"/>
        </w:rPr>
      </w:pPr>
      <w:r w:rsidRPr="00830FF4">
        <w:rPr>
          <w:rFonts w:ascii="Times New Roman" w:hAnsi="Times New Roman" w:cs="Times New Roman"/>
          <w:sz w:val="24"/>
          <w:szCs w:val="24"/>
          <w:lang w:val="en-US"/>
        </w:rPr>
        <w:t>And publication of results on the following topics:</w:t>
      </w:r>
    </w:p>
    <w:p w:rsidR="00222D32" w:rsidRPr="00830FF4" w:rsidRDefault="00222D32" w:rsidP="00F11D02">
      <w:pPr>
        <w:spacing w:after="240" w:line="240" w:lineRule="auto"/>
        <w:ind w:left="284"/>
        <w:jc w:val="both"/>
        <w:rPr>
          <w:rFonts w:ascii="Times New Roman" w:hAnsi="Times New Roman" w:cs="Times New Roman"/>
          <w:sz w:val="24"/>
          <w:szCs w:val="24"/>
          <w:lang w:val="en-US"/>
        </w:rPr>
      </w:pPr>
      <w:r w:rsidRPr="00830FF4">
        <w:rPr>
          <w:rFonts w:ascii="Times New Roman" w:hAnsi="Times New Roman" w:cs="Times New Roman"/>
          <w:sz w:val="24"/>
          <w:szCs w:val="24"/>
          <w:lang w:val="en-US"/>
        </w:rPr>
        <w:t>-</w:t>
      </w:r>
      <w:r w:rsidRPr="00830FF4">
        <w:rPr>
          <w:rFonts w:ascii="Times New Roman" w:eastAsia="MS PGothic" w:hAnsi="Times New Roman" w:cs="Times New Roman"/>
          <w:color w:val="000000"/>
          <w:sz w:val="24"/>
          <w:szCs w:val="24"/>
          <w:lang w:val="en-GB"/>
        </w:rPr>
        <w:t>Benthic communities (plastics)</w:t>
      </w:r>
    </w:p>
    <w:p w:rsidR="00222D32" w:rsidRPr="00830FF4" w:rsidRDefault="00222D32" w:rsidP="00F11D02">
      <w:pPr>
        <w:spacing w:after="240" w:line="240" w:lineRule="auto"/>
        <w:ind w:left="284"/>
        <w:jc w:val="both"/>
        <w:rPr>
          <w:rFonts w:ascii="Times New Roman" w:hAnsi="Times New Roman" w:cs="Times New Roman"/>
          <w:sz w:val="24"/>
          <w:szCs w:val="24"/>
          <w:lang w:val="en-US"/>
        </w:rPr>
      </w:pPr>
      <w:r w:rsidRPr="00830FF4">
        <w:rPr>
          <w:rFonts w:ascii="Times New Roman" w:eastAsia="MS PGothic" w:hAnsi="Times New Roman" w:cs="Times New Roman"/>
          <w:color w:val="000000"/>
          <w:sz w:val="24"/>
          <w:szCs w:val="24"/>
          <w:lang w:val="en-GB"/>
        </w:rPr>
        <w:t>- Fish communities</w:t>
      </w:r>
    </w:p>
    <w:p w:rsidR="00222D32" w:rsidRPr="00830FF4" w:rsidRDefault="00222D32" w:rsidP="00F11D02">
      <w:pPr>
        <w:spacing w:after="240" w:line="240" w:lineRule="auto"/>
        <w:ind w:left="284"/>
        <w:jc w:val="both"/>
        <w:rPr>
          <w:rFonts w:ascii="Times New Roman" w:hAnsi="Times New Roman" w:cs="Times New Roman"/>
          <w:sz w:val="24"/>
          <w:szCs w:val="24"/>
          <w:lang w:val="en-US"/>
        </w:rPr>
      </w:pPr>
      <w:r w:rsidRPr="00830FF4">
        <w:rPr>
          <w:rFonts w:ascii="Times New Roman" w:hAnsi="Times New Roman" w:cs="Times New Roman"/>
          <w:sz w:val="24"/>
          <w:szCs w:val="24"/>
          <w:lang w:val="en-US"/>
        </w:rPr>
        <w:t xml:space="preserve">- </w:t>
      </w:r>
      <w:r w:rsidRPr="00830FF4">
        <w:rPr>
          <w:rFonts w:ascii="Times New Roman" w:eastAsia="MS PGothic" w:hAnsi="Times New Roman" w:cs="Times New Roman"/>
          <w:color w:val="000000"/>
          <w:sz w:val="24"/>
          <w:szCs w:val="24"/>
          <w:lang w:val="en-GB"/>
        </w:rPr>
        <w:t>Further analyses of geology data</w:t>
      </w:r>
    </w:p>
    <w:p w:rsidR="00222D32" w:rsidRPr="00830FF4" w:rsidRDefault="00222D32" w:rsidP="00F11D02">
      <w:pPr>
        <w:spacing w:after="240" w:line="240" w:lineRule="auto"/>
        <w:ind w:left="284"/>
        <w:jc w:val="both"/>
        <w:rPr>
          <w:rFonts w:ascii="Times New Roman" w:hAnsi="Times New Roman" w:cs="Times New Roman"/>
          <w:sz w:val="24"/>
          <w:szCs w:val="24"/>
          <w:lang w:val="en-US"/>
        </w:rPr>
      </w:pPr>
      <w:r w:rsidRPr="00830FF4">
        <w:rPr>
          <w:rFonts w:ascii="Times New Roman" w:eastAsia="MS PGothic" w:hAnsi="Times New Roman" w:cs="Times New Roman"/>
          <w:color w:val="000000"/>
          <w:sz w:val="24"/>
          <w:szCs w:val="24"/>
          <w:lang w:val="en-GB"/>
        </w:rPr>
        <w:t>- Examination of mass wasting on seamounts, also mantle Bouger anomalies</w:t>
      </w:r>
    </w:p>
    <w:p w:rsidR="00222D32" w:rsidRDefault="00222D32" w:rsidP="00F11D02">
      <w:pPr>
        <w:spacing w:after="240" w:line="240" w:lineRule="auto"/>
        <w:ind w:left="284"/>
        <w:jc w:val="both"/>
        <w:rPr>
          <w:rFonts w:ascii="Times New Roman" w:hAnsi="Times New Roman" w:cs="Times New Roman"/>
          <w:sz w:val="24"/>
          <w:szCs w:val="24"/>
          <w:lang w:val="en-US"/>
        </w:rPr>
      </w:pPr>
      <w:r w:rsidRPr="00830FF4">
        <w:rPr>
          <w:rFonts w:ascii="Times New Roman" w:hAnsi="Times New Roman" w:cs="Times New Roman"/>
          <w:sz w:val="24"/>
          <w:szCs w:val="24"/>
          <w:lang w:val="en-US"/>
        </w:rPr>
        <w:t xml:space="preserve">- </w:t>
      </w:r>
      <w:r>
        <w:rPr>
          <w:rFonts w:ascii="Times New Roman" w:hAnsi="Times New Roman" w:cs="Times New Roman"/>
          <w:sz w:val="24"/>
          <w:szCs w:val="24"/>
          <w:lang w:val="en-US"/>
        </w:rPr>
        <w:t>Backscatter data will enable us to examine the relationship between biological communities and acoustics (Atlantis Bank)</w:t>
      </w:r>
    </w:p>
    <w:p w:rsidR="00222D32" w:rsidRPr="00830FF4" w:rsidRDefault="00222D32" w:rsidP="00F11D02">
      <w:pPr>
        <w:spacing w:after="240" w:line="240" w:lineRule="auto"/>
        <w:ind w:left="284"/>
        <w:jc w:val="both"/>
        <w:rPr>
          <w:rFonts w:ascii="Times New Roman" w:eastAsia="MS PGothic" w:hAnsi="Times New Roman" w:cs="Times New Roman"/>
          <w:color w:val="000000"/>
          <w:sz w:val="24"/>
          <w:szCs w:val="24"/>
          <w:lang w:val="en-GB"/>
        </w:rPr>
      </w:pPr>
      <w:r>
        <w:rPr>
          <w:rFonts w:ascii="Times New Roman" w:hAnsi="Times New Roman" w:cs="Times New Roman"/>
          <w:sz w:val="24"/>
          <w:szCs w:val="24"/>
          <w:lang w:val="en-US"/>
        </w:rPr>
        <w:t>-</w:t>
      </w:r>
      <w:r w:rsidRPr="00830FF4">
        <w:rPr>
          <w:rFonts w:ascii="Times New Roman" w:eastAsia="MS PGothic" w:hAnsi="Times New Roman" w:cs="Times New Roman"/>
          <w:color w:val="000000"/>
          <w:sz w:val="24"/>
          <w:szCs w:val="24"/>
          <w:lang w:val="en-GB"/>
        </w:rPr>
        <w:t xml:space="preserve">Proposal in for follow-on project on Bouvet Is. to Dragon </w:t>
      </w:r>
      <w:proofErr w:type="gramStart"/>
      <w:r w:rsidRPr="00830FF4">
        <w:rPr>
          <w:rFonts w:ascii="Times New Roman" w:eastAsia="MS PGothic" w:hAnsi="Times New Roman" w:cs="Times New Roman"/>
          <w:color w:val="000000"/>
          <w:sz w:val="24"/>
          <w:szCs w:val="24"/>
          <w:lang w:val="en-GB"/>
        </w:rPr>
        <w:t>vent</w:t>
      </w:r>
      <w:proofErr w:type="gramEnd"/>
      <w:r w:rsidRPr="00830FF4">
        <w:rPr>
          <w:rFonts w:ascii="Times New Roman" w:eastAsia="MS PGothic" w:hAnsi="Times New Roman" w:cs="Times New Roman"/>
          <w:color w:val="000000"/>
          <w:sz w:val="24"/>
          <w:szCs w:val="24"/>
          <w:lang w:val="en-GB"/>
        </w:rPr>
        <w:t xml:space="preserve"> sites</w:t>
      </w:r>
    </w:p>
    <w:p w:rsidR="00222D32" w:rsidRDefault="00222D32" w:rsidP="00222D32">
      <w:pPr>
        <w:spacing w:line="240" w:lineRule="auto"/>
        <w:rPr>
          <w:rFonts w:ascii="Times New Roman" w:hAnsi="Times New Roman" w:cs="Times New Roman"/>
          <w:b/>
          <w:bCs/>
          <w:color w:val="004DFB"/>
          <w:sz w:val="24"/>
          <w:szCs w:val="24"/>
          <w:lang w:val="en-US"/>
        </w:rPr>
      </w:pPr>
      <w:r>
        <w:rPr>
          <w:rFonts w:ascii="Times New Roman" w:hAnsi="Times New Roman" w:cs="Times New Roman"/>
          <w:b/>
          <w:bCs/>
          <w:color w:val="004DFB"/>
          <w:sz w:val="24"/>
          <w:szCs w:val="24"/>
          <w:lang w:val="en-US"/>
        </w:rPr>
        <w:br w:type="page"/>
      </w:r>
    </w:p>
    <w:p w:rsidR="00222D32" w:rsidRDefault="00222D32" w:rsidP="00222D32">
      <w:pPr>
        <w:autoSpaceDE w:val="0"/>
        <w:autoSpaceDN w:val="0"/>
        <w:adjustRightInd w:val="0"/>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ANNEX </w:t>
      </w:r>
      <w:proofErr w:type="gramStart"/>
      <w:r>
        <w:rPr>
          <w:rFonts w:ascii="Times New Roman" w:hAnsi="Times New Roman" w:cs="Times New Roman"/>
          <w:b/>
          <w:sz w:val="28"/>
          <w:szCs w:val="28"/>
          <w:lang w:val="en-US"/>
        </w:rPr>
        <w:t>6</w:t>
      </w:r>
      <w:r w:rsidRPr="00E23656">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BA656C">
        <w:rPr>
          <w:rFonts w:ascii="Times New Roman" w:hAnsi="Times New Roman" w:cs="Times New Roman"/>
          <w:b/>
          <w:sz w:val="28"/>
          <w:szCs w:val="28"/>
          <w:lang w:val="en-US"/>
        </w:rPr>
        <w:t>Detailed</w:t>
      </w:r>
      <w:proofErr w:type="gramEnd"/>
      <w:r w:rsidRPr="00BA656C">
        <w:rPr>
          <w:rFonts w:ascii="Times New Roman" w:hAnsi="Times New Roman" w:cs="Times New Roman"/>
          <w:b/>
          <w:sz w:val="28"/>
          <w:szCs w:val="28"/>
          <w:lang w:val="en-US"/>
        </w:rPr>
        <w:t xml:space="preserve"> evaluation of project outcomes</w:t>
      </w:r>
    </w:p>
    <w:p w:rsidR="00222D32" w:rsidRDefault="00222D32" w:rsidP="00222D32">
      <w:pPr>
        <w:autoSpaceDE w:val="0"/>
        <w:autoSpaceDN w:val="0"/>
        <w:adjustRightInd w:val="0"/>
        <w:spacing w:after="0" w:line="240" w:lineRule="auto"/>
        <w:rPr>
          <w:rFonts w:ascii="Times New Roman" w:hAnsi="Times New Roman" w:cs="Times New Roman"/>
          <w:b/>
          <w:sz w:val="28"/>
          <w:szCs w:val="28"/>
          <w:lang w:val="en-US"/>
        </w:rPr>
      </w:pPr>
    </w:p>
    <w:p w:rsidR="00222D32" w:rsidRDefault="00222D32" w:rsidP="00222D32">
      <w:pPr>
        <w:autoSpaceDE w:val="0"/>
        <w:autoSpaceDN w:val="0"/>
        <w:adjustRightInd w:val="0"/>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ANNEX 6.1 </w:t>
      </w:r>
      <w:proofErr w:type="gramStart"/>
      <w:r>
        <w:rPr>
          <w:rFonts w:ascii="Times New Roman" w:hAnsi="Times New Roman" w:cs="Times New Roman"/>
          <w:b/>
          <w:sz w:val="28"/>
          <w:szCs w:val="28"/>
          <w:lang w:val="en-US"/>
        </w:rPr>
        <w:t>Outcome</w:t>
      </w:r>
      <w:proofErr w:type="gramEnd"/>
      <w:r>
        <w:rPr>
          <w:rFonts w:ascii="Times New Roman" w:hAnsi="Times New Roman" w:cs="Times New Roman"/>
          <w:b/>
          <w:sz w:val="28"/>
          <w:szCs w:val="28"/>
          <w:lang w:val="en-US"/>
        </w:rPr>
        <w:t xml:space="preserve"> 1</w:t>
      </w:r>
    </w:p>
    <w:p w:rsidR="00222D32" w:rsidRDefault="00222D32" w:rsidP="00222D32">
      <w:pPr>
        <w:spacing w:after="0" w:line="240" w:lineRule="auto"/>
        <w:jc w:val="both"/>
        <w:rPr>
          <w:rFonts w:ascii="Times New Roman" w:hAnsi="Times New Roman" w:cs="Times New Roman"/>
          <w:b/>
          <w:sz w:val="28"/>
          <w:szCs w:val="28"/>
          <w:lang w:val="en-US"/>
        </w:rPr>
      </w:pPr>
    </w:p>
    <w:p w:rsidR="00222D32" w:rsidRPr="007B5076" w:rsidRDefault="00222D32" w:rsidP="00222D32">
      <w:pPr>
        <w:spacing w:after="0" w:line="240" w:lineRule="auto"/>
        <w:jc w:val="both"/>
        <w:rPr>
          <w:rFonts w:ascii="Times New Roman" w:hAnsi="Times New Roman" w:cs="Times New Roman"/>
          <w:b/>
          <w:sz w:val="28"/>
          <w:szCs w:val="28"/>
          <w:lang w:val="en-US"/>
        </w:rPr>
      </w:pPr>
      <w:r w:rsidRPr="007B5076">
        <w:rPr>
          <w:rFonts w:ascii="Times New Roman" w:hAnsi="Times New Roman" w:cs="Times New Roman"/>
          <w:b/>
          <w:bCs/>
          <w:sz w:val="28"/>
          <w:szCs w:val="28"/>
          <w:lang w:val="en-US"/>
        </w:rPr>
        <w:t xml:space="preserve">Outcome 1: </w:t>
      </w:r>
      <w:r w:rsidRPr="007B5076">
        <w:rPr>
          <w:rFonts w:ascii="Times New Roman" w:hAnsi="Times New Roman" w:cs="Times New Roman"/>
          <w:b/>
          <w:sz w:val="28"/>
          <w:szCs w:val="28"/>
          <w:lang w:val="en-US"/>
        </w:rPr>
        <w:t>Improving scientific understanding and capacity for monitoring, assessment and analysis of high seas biodiversity and fisheries</w:t>
      </w:r>
    </w:p>
    <w:p w:rsidR="00222D32" w:rsidRPr="007B5076" w:rsidRDefault="00222D32" w:rsidP="00222D32">
      <w:pPr>
        <w:spacing w:after="0" w:line="240" w:lineRule="auto"/>
        <w:jc w:val="both"/>
        <w:rPr>
          <w:rFonts w:ascii="Times New Roman" w:hAnsi="Times New Roman" w:cs="Times New Roman"/>
          <w:b/>
          <w:sz w:val="24"/>
          <w:szCs w:val="24"/>
          <w:lang w:val="en-US"/>
        </w:rPr>
      </w:pPr>
    </w:p>
    <w:p w:rsidR="00222D32" w:rsidRPr="007B5076" w:rsidRDefault="00222D32" w:rsidP="00222D32">
      <w:pPr>
        <w:pStyle w:val="Paragraphedeliste"/>
        <w:numPr>
          <w:ilvl w:val="1"/>
          <w:numId w:val="23"/>
        </w:numPr>
        <w:spacing w:after="0" w:line="240" w:lineRule="auto"/>
        <w:jc w:val="both"/>
        <w:rPr>
          <w:rFonts w:ascii="Times New Roman" w:hAnsi="Times New Roman" w:cs="Times New Roman"/>
          <w:b/>
          <w:sz w:val="24"/>
          <w:szCs w:val="24"/>
          <w:lang w:val="en-US"/>
        </w:rPr>
      </w:pPr>
      <w:r w:rsidRPr="007B5076">
        <w:rPr>
          <w:rFonts w:ascii="Times New Roman" w:hAnsi="Times New Roman" w:cs="Times New Roman"/>
          <w:b/>
          <w:sz w:val="24"/>
          <w:szCs w:val="24"/>
          <w:lang w:val="en-US"/>
        </w:rPr>
        <w:t>Scientific understanding of seamounts ecosystems and their interactions with deep-water and pelagic fisheries improved</w:t>
      </w:r>
    </w:p>
    <w:p w:rsidR="00222D32" w:rsidRPr="007B5076" w:rsidRDefault="00222D32" w:rsidP="00222D32">
      <w:pPr>
        <w:pStyle w:val="Paragraphedeliste"/>
        <w:numPr>
          <w:ilvl w:val="2"/>
          <w:numId w:val="23"/>
        </w:numPr>
        <w:spacing w:after="0" w:line="240" w:lineRule="auto"/>
        <w:jc w:val="both"/>
        <w:rPr>
          <w:rFonts w:ascii="Times New Roman" w:hAnsi="Times New Roman" w:cs="Times New Roman"/>
          <w:sz w:val="24"/>
          <w:szCs w:val="24"/>
          <w:u w:val="single"/>
          <w:lang w:val="en-US"/>
        </w:rPr>
      </w:pPr>
      <w:r w:rsidRPr="007B5076">
        <w:rPr>
          <w:rFonts w:ascii="Times New Roman" w:hAnsi="Times New Roman" w:cs="Times New Roman"/>
          <w:sz w:val="24"/>
          <w:szCs w:val="24"/>
          <w:u w:val="single"/>
          <w:lang w:val="en-US"/>
        </w:rPr>
        <w:t xml:space="preserve">Baseline of scientific data on selected </w:t>
      </w:r>
      <w:r w:rsidRPr="007B5076">
        <w:rPr>
          <w:rFonts w:ascii="Times New Roman" w:hAnsi="Times New Roman" w:cs="Times New Roman"/>
          <w:b/>
          <w:sz w:val="24"/>
          <w:szCs w:val="24"/>
          <w:u w:val="single"/>
          <w:lang w:val="en-US"/>
        </w:rPr>
        <w:t>benthic</w:t>
      </w:r>
      <w:r w:rsidRPr="007B5076">
        <w:rPr>
          <w:rFonts w:ascii="Times New Roman" w:hAnsi="Times New Roman" w:cs="Times New Roman"/>
          <w:sz w:val="24"/>
          <w:szCs w:val="24"/>
          <w:u w:val="single"/>
          <w:lang w:val="en-US"/>
        </w:rPr>
        <w:t xml:space="preserve"> environments in the southern Indian Ocean created</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first cruise of the project (12 November-19 December 2009) has successfully achieved most of its objectives, gathering data </w:t>
      </w:r>
      <w:r w:rsidR="0053187A">
        <w:rPr>
          <w:rFonts w:ascii="Times New Roman" w:hAnsi="Times New Roman" w:cs="Times New Roman"/>
          <w:sz w:val="24"/>
          <w:szCs w:val="24"/>
          <w:lang w:val="en-US"/>
        </w:rPr>
        <w:t xml:space="preserve">and samples </w:t>
      </w:r>
      <w:r w:rsidRPr="007B5076">
        <w:rPr>
          <w:rFonts w:ascii="Times New Roman" w:hAnsi="Times New Roman" w:cs="Times New Roman"/>
          <w:sz w:val="24"/>
          <w:szCs w:val="24"/>
          <w:lang w:val="en-US"/>
        </w:rPr>
        <w:t xml:space="preserve">which will form a significant contribution to knowledge in </w:t>
      </w:r>
      <w:r w:rsidR="0053187A">
        <w:rPr>
          <w:rFonts w:ascii="Times New Roman" w:hAnsi="Times New Roman" w:cs="Times New Roman"/>
          <w:sz w:val="24"/>
          <w:szCs w:val="24"/>
          <w:lang w:val="en-US"/>
        </w:rPr>
        <w:t xml:space="preserve">oceanography, </w:t>
      </w:r>
      <w:r w:rsidRPr="007B5076">
        <w:rPr>
          <w:rFonts w:ascii="Times New Roman" w:hAnsi="Times New Roman" w:cs="Times New Roman"/>
          <w:sz w:val="24"/>
          <w:szCs w:val="24"/>
          <w:lang w:val="en-US"/>
        </w:rPr>
        <w:t xml:space="preserve">biogeochemistry and zoology : </w:t>
      </w:r>
    </w:p>
    <w:p w:rsidR="00222D32" w:rsidRPr="007B5076" w:rsidRDefault="00222D32" w:rsidP="00222D32">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-hydrographic structure of the Sub-Tropical Convergence zone, </w:t>
      </w:r>
    </w:p>
    <w:p w:rsidR="00222D32" w:rsidRPr="007B5076" w:rsidRDefault="00222D32" w:rsidP="00222D32">
      <w:pPr>
        <w:pStyle w:val="Default"/>
        <w:ind w:left="567"/>
        <w:jc w:val="both"/>
        <w:rPr>
          <w:lang w:val="en-US"/>
        </w:rPr>
      </w:pPr>
      <w:r w:rsidRPr="007B5076">
        <w:rPr>
          <w:lang w:val="en-US"/>
        </w:rPr>
        <w:t xml:space="preserve">- </w:t>
      </w:r>
      <w:proofErr w:type="gramStart"/>
      <w:r w:rsidRPr="007B5076">
        <w:rPr>
          <w:lang w:val="en-US"/>
        </w:rPr>
        <w:t>patterns</w:t>
      </w:r>
      <w:proofErr w:type="gramEnd"/>
      <w:r w:rsidRPr="007B5076">
        <w:rPr>
          <w:lang w:val="en-US"/>
        </w:rPr>
        <w:t xml:space="preserve"> of chlorophyll concentration, nutrient chemistry and phytoplankton diversity from the oligotrophic Sub-Tropical Anticyclonic Gyre system through the Sub-Tropical Front to Sub-Antarctic waters </w:t>
      </w:r>
    </w:p>
    <w:p w:rsidR="00222D32" w:rsidRPr="007B5076" w:rsidRDefault="00222D32" w:rsidP="00222D32">
      <w:pPr>
        <w:pStyle w:val="Default"/>
        <w:ind w:left="567"/>
        <w:jc w:val="both"/>
        <w:rPr>
          <w:lang w:val="en-US"/>
        </w:rPr>
      </w:pPr>
      <w:r w:rsidRPr="007B5076">
        <w:rPr>
          <w:lang w:val="en-US"/>
        </w:rPr>
        <w:t xml:space="preserve">- Small scale current topography interactions around seamounts with differing summit heights, including evidence of tidally driven concentration and / or mixing of water and phytoplankton and influence on the distribution of zooplankton </w:t>
      </w:r>
    </w:p>
    <w:p w:rsidR="00222D32" w:rsidRPr="007B5076" w:rsidRDefault="00222D32" w:rsidP="00222D32">
      <w:pPr>
        <w:autoSpaceDE w:val="0"/>
        <w:autoSpaceDN w:val="0"/>
        <w:adjustRightInd w:val="0"/>
        <w:spacing w:after="0" w:line="240" w:lineRule="auto"/>
        <w:ind w:left="567"/>
        <w:jc w:val="both"/>
        <w:rPr>
          <w:rFonts w:ascii="Times New Roman" w:hAnsi="Times New Roman" w:cs="Times New Roman"/>
          <w:color w:val="000000"/>
          <w:sz w:val="24"/>
          <w:szCs w:val="24"/>
          <w:lang w:val="en-US"/>
        </w:rPr>
      </w:pPr>
      <w:r w:rsidRPr="007B5076">
        <w:rPr>
          <w:rFonts w:ascii="Times New Roman" w:hAnsi="Times New Roman" w:cs="Times New Roman"/>
          <w:color w:val="000000"/>
          <w:sz w:val="24"/>
          <w:szCs w:val="24"/>
          <w:lang w:val="en-US"/>
        </w:rPr>
        <w:t xml:space="preserve">-Trapping of multiple deep-scattering layers of zooplankton and predation by resident seamount predators </w:t>
      </w:r>
    </w:p>
    <w:p w:rsidR="00222D32" w:rsidRPr="007B5076" w:rsidRDefault="00222D32" w:rsidP="00222D32">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-evidence supporting proposed biogeographic zones within the southern Indian Ocean </w:t>
      </w:r>
    </w:p>
    <w:p w:rsidR="00222D32" w:rsidRPr="007B5076" w:rsidRDefault="00222D32" w:rsidP="00222D32">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-evidence of the significance of both water masses and the presence of elevated topography on seabird distributions,</w:t>
      </w:r>
    </w:p>
    <w:p w:rsidR="00222D32" w:rsidRPr="007B5076" w:rsidRDefault="00222D32" w:rsidP="00222D32">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-evidence on the connectivity of populations of pelagic organisms across the South West Indian Ocean Ridge</w:t>
      </w:r>
      <w:proofErr w:type="gramStart"/>
      <w:r w:rsidRPr="007B5076">
        <w:rPr>
          <w:rFonts w:ascii="Times New Roman" w:hAnsi="Times New Roman" w:cs="Times New Roman"/>
          <w:sz w:val="24"/>
          <w:szCs w:val="24"/>
          <w:lang w:val="en-US"/>
        </w:rPr>
        <w:t>..</w:t>
      </w:r>
      <w:proofErr w:type="gramEnd"/>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second cruise (7 November- 21 December 2011) on board the RRS James Cook, a research vessel from the Natural Environment Research Council (U.K.) operated by the National Oceanographic Center – Southampton, was successfully conducted. The cruise visited five seamounts of the South West Indian Ocean Ridge (SWIOR): Atlantis, Sapmer, Middle of What, Melville Bank and Coral Seamounts. Oceanographic data were collected: microturbulence, velocity profiles, </w:t>
      </w:r>
      <w:proofErr w:type="gramStart"/>
      <w:r w:rsidRPr="007B5076">
        <w:rPr>
          <w:rFonts w:ascii="Times New Roman" w:hAnsi="Times New Roman" w:cs="Times New Roman"/>
          <w:sz w:val="24"/>
          <w:szCs w:val="24"/>
          <w:lang w:val="en-US"/>
        </w:rPr>
        <w:t>temperature</w:t>
      </w:r>
      <w:proofErr w:type="gramEnd"/>
      <w:r w:rsidRPr="007B5076">
        <w:rPr>
          <w:rFonts w:ascii="Times New Roman" w:hAnsi="Times New Roman" w:cs="Times New Roman"/>
          <w:sz w:val="24"/>
          <w:szCs w:val="24"/>
          <w:lang w:val="en-US"/>
        </w:rPr>
        <w:t xml:space="preserve"> and salinity profiles. Multi-beam swath surveys of the five seamounts were conducted to obtain an accurate topography and geological information. Towed benthic gear, cores, grabs and the ROV (Remotely Operated Vehicle - robot) Kiel 6000 were deployed to explore the five seamounts and collect sediments, benthic fauna samples (fauna from the bottom of the sea) and imagery. All samples collected were pre-identified, labeled and packed on board for further analysis on land. Hard corals, octocorals, and sponges were the most frequent benthic organisms observed and a wide diversity of species were sampled and preserved. Video surveys were undertaken to examine the association of fauna with specific geomorphological features and environmental conditions. The few sediment cores procured information on species diversity of meiofauna and macrofauna associated to seamounts.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All physical data, including cruise report and copy of the High resolution imagery, video data, high resolution swath mapping, </w:t>
      </w:r>
      <w:proofErr w:type="gramStart"/>
      <w:r w:rsidRPr="007B5076">
        <w:rPr>
          <w:rFonts w:ascii="Times New Roman" w:hAnsi="Times New Roman" w:cs="Times New Roman"/>
          <w:sz w:val="24"/>
          <w:szCs w:val="24"/>
          <w:lang w:val="en-US"/>
        </w:rPr>
        <w:t>database</w:t>
      </w:r>
      <w:proofErr w:type="gramEnd"/>
      <w:r w:rsidRPr="007B5076">
        <w:rPr>
          <w:rFonts w:ascii="Times New Roman" w:hAnsi="Times New Roman" w:cs="Times New Roman"/>
          <w:sz w:val="24"/>
          <w:szCs w:val="24"/>
          <w:lang w:val="en-US"/>
        </w:rPr>
        <w:t xml:space="preserve"> of oceanographic data </w:t>
      </w:r>
      <w:r w:rsidR="0053187A">
        <w:rPr>
          <w:rFonts w:ascii="Times New Roman" w:hAnsi="Times New Roman" w:cs="Times New Roman"/>
          <w:sz w:val="24"/>
          <w:szCs w:val="24"/>
          <w:lang w:val="en-US"/>
        </w:rPr>
        <w:t>were</w:t>
      </w:r>
      <w:r w:rsidRPr="007B5076">
        <w:rPr>
          <w:rFonts w:ascii="Times New Roman" w:hAnsi="Times New Roman" w:cs="Times New Roman"/>
          <w:sz w:val="24"/>
          <w:szCs w:val="24"/>
          <w:lang w:val="en-US"/>
        </w:rPr>
        <w:t xml:space="preserve"> submitted to the UK </w:t>
      </w:r>
      <w:r w:rsidRPr="007B5076">
        <w:rPr>
          <w:rFonts w:ascii="Times New Roman" w:hAnsi="Times New Roman" w:cs="Times New Roman"/>
          <w:sz w:val="24"/>
          <w:szCs w:val="24"/>
          <w:lang w:val="en-US"/>
        </w:rPr>
        <w:lastRenderedPageBreak/>
        <w:t xml:space="preserve">British Oceanographic Data Center (BODC) at NERC. Subsequent datasets </w:t>
      </w:r>
      <w:r w:rsidR="0053187A">
        <w:rPr>
          <w:rFonts w:ascii="Times New Roman" w:hAnsi="Times New Roman" w:cs="Times New Roman"/>
          <w:sz w:val="24"/>
          <w:szCs w:val="24"/>
          <w:lang w:val="en-US"/>
        </w:rPr>
        <w:t>are to</w:t>
      </w:r>
      <w:r w:rsidRPr="007B5076">
        <w:rPr>
          <w:rFonts w:ascii="Times New Roman" w:hAnsi="Times New Roman" w:cs="Times New Roman"/>
          <w:sz w:val="24"/>
          <w:szCs w:val="24"/>
          <w:lang w:val="en-US"/>
        </w:rPr>
        <w:t xml:space="preserve"> be submitted to BODC. Afterwards they would be available to all according to the usual procedure.</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specimens collected were all deposited at the South African Institute of Aquatic Biodiversity (SAIAB). A few exceptions went to the Natural History Museum of London as there were specialists taxonomists there for these groups.</w:t>
      </w:r>
    </w:p>
    <w:p w:rsidR="00222D32" w:rsidRPr="007B5076" w:rsidRDefault="00222D32" w:rsidP="00222D32">
      <w:pPr>
        <w:spacing w:after="0" w:line="240" w:lineRule="auto"/>
        <w:jc w:val="both"/>
        <w:rPr>
          <w:rFonts w:ascii="Times New Roman" w:hAnsi="Times New Roman" w:cs="Times New Roman"/>
          <w:sz w:val="24"/>
          <w:szCs w:val="24"/>
          <w:u w:val="single"/>
          <w:lang w:val="en-US"/>
        </w:rPr>
      </w:pPr>
    </w:p>
    <w:p w:rsidR="00222D32" w:rsidRPr="007B5076" w:rsidRDefault="00C93D4E"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summary, both cruises </w:t>
      </w:r>
      <w:r w:rsidRPr="00276AEA">
        <w:rPr>
          <w:rFonts w:ascii="Times New Roman" w:hAnsi="Times New Roman" w:cs="Times New Roman"/>
          <w:sz w:val="24"/>
          <w:szCs w:val="24"/>
          <w:lang w:val="en-US"/>
        </w:rPr>
        <w:t xml:space="preserve">have successfully achieved most of </w:t>
      </w:r>
      <w:r>
        <w:rPr>
          <w:rFonts w:ascii="Times New Roman" w:hAnsi="Times New Roman" w:cs="Times New Roman"/>
          <w:sz w:val="24"/>
          <w:szCs w:val="24"/>
          <w:lang w:val="en-US"/>
        </w:rPr>
        <w:t>their</w:t>
      </w:r>
      <w:r w:rsidRPr="00276AEA">
        <w:rPr>
          <w:rFonts w:ascii="Times New Roman" w:hAnsi="Times New Roman" w:cs="Times New Roman"/>
          <w:sz w:val="24"/>
          <w:szCs w:val="24"/>
          <w:lang w:val="en-US"/>
        </w:rPr>
        <w:t xml:space="preserve"> sampling objectives, gathering data which will form a significant contribution to knowledge to science, when fully exploited and published. </w:t>
      </w:r>
      <w:r w:rsidR="00222D32" w:rsidRPr="007B5076">
        <w:rPr>
          <w:rFonts w:ascii="Times New Roman" w:hAnsi="Times New Roman" w:cs="Times New Roman"/>
          <w:sz w:val="24"/>
          <w:szCs w:val="24"/>
          <w:lang w:val="en-US"/>
        </w:rPr>
        <w:t>The publication of the bulk of scientific results is planned for end of 2013/2014 in a special issue of Deep Sea Research. The first taxonomy paper is submitted.</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The work is still in progress.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Furthermore the NERC project has been delayed by two years and urgent matters were to be treated in priority after the cruises. This created further delays to the post cruises analysis.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NERC project plans to prepare a guide for fishers on VME taxa in the same way as </w:t>
      </w:r>
      <w:r w:rsidR="00C93D4E">
        <w:rPr>
          <w:rFonts w:ascii="Times New Roman" w:hAnsi="Times New Roman" w:cs="Times New Roman"/>
          <w:sz w:val="24"/>
          <w:szCs w:val="24"/>
          <w:lang w:val="en-US"/>
        </w:rPr>
        <w:t xml:space="preserve">it </w:t>
      </w:r>
      <w:r w:rsidRPr="007B5076">
        <w:rPr>
          <w:rFonts w:ascii="Times New Roman" w:hAnsi="Times New Roman" w:cs="Times New Roman"/>
          <w:sz w:val="24"/>
          <w:szCs w:val="24"/>
          <w:lang w:val="en-US"/>
        </w:rPr>
        <w:t xml:space="preserve">has been done for CCAMLR. It </w:t>
      </w:r>
      <w:r w:rsidR="001E7F48">
        <w:rPr>
          <w:rFonts w:ascii="Times New Roman" w:hAnsi="Times New Roman" w:cs="Times New Roman"/>
          <w:sz w:val="24"/>
          <w:szCs w:val="24"/>
          <w:lang w:val="en-US"/>
        </w:rPr>
        <w:t>plans</w:t>
      </w:r>
      <w:r w:rsidRPr="007B5076">
        <w:rPr>
          <w:rFonts w:ascii="Times New Roman" w:hAnsi="Times New Roman" w:cs="Times New Roman"/>
          <w:sz w:val="24"/>
          <w:szCs w:val="24"/>
          <w:lang w:val="en-US"/>
        </w:rPr>
        <w:t xml:space="preserve"> also </w:t>
      </w:r>
      <w:r w:rsidR="001E7F48">
        <w:rPr>
          <w:rFonts w:ascii="Times New Roman" w:hAnsi="Times New Roman" w:cs="Times New Roman"/>
          <w:sz w:val="24"/>
          <w:szCs w:val="24"/>
          <w:lang w:val="en-US"/>
        </w:rPr>
        <w:t xml:space="preserve">to </w:t>
      </w:r>
      <w:r w:rsidRPr="007B5076">
        <w:rPr>
          <w:rFonts w:ascii="Times New Roman" w:hAnsi="Times New Roman" w:cs="Times New Roman"/>
          <w:sz w:val="24"/>
          <w:szCs w:val="24"/>
          <w:lang w:val="en-US"/>
        </w:rPr>
        <w:t>report to the RFMO in the region on the benthic ecosystems including elements for coupling science to environment.</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NERC project plans to produce a scientific paper on seabed classification using substratum grain/texture from acoustics as methodology to detect vulnerable High seas marine ecosystems that could be coupl</w:t>
      </w:r>
      <w:r w:rsidR="001E7F48">
        <w:rPr>
          <w:rFonts w:ascii="Times New Roman" w:hAnsi="Times New Roman" w:cs="Times New Roman"/>
          <w:sz w:val="24"/>
          <w:szCs w:val="24"/>
          <w:lang w:val="en-US"/>
        </w:rPr>
        <w:t>ed to habitat suitability model</w:t>
      </w:r>
      <w:r w:rsidRPr="007B5076">
        <w:rPr>
          <w:rFonts w:ascii="Times New Roman" w:hAnsi="Times New Roman" w:cs="Times New Roman"/>
          <w:sz w:val="24"/>
          <w:szCs w:val="24"/>
          <w:lang w:val="en-US"/>
        </w:rPr>
        <w:t>ing from space.</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Cruise 1 enabled to train regional scientists, 2 PhD students and one master student from South Africa, one PhD student from La Reunion, one person from the Fisheries Department in Mauritius, one bird observer from Madagascar.  In cruise 2, there were too many technicians on board, especially for the ROV, to have any other scientists.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All participants have contributed to the general paper as it is the rule on a scientific cruise. Three of the invited scientists are planned to participate in papers other than the general paper.</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cruises also permitted to perform public awareness and education and increase networking of regional scientists with the international research community (see also outputs in outcome 4.).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SIODFA, FAO and fishery organizations have a bulk of literature and data on seamounts of the area (more than 200) and on the region (grey literature and publications hard to access that one of their members collected over 3 decades) which has unfortunately not been made available to the project. Also literature exists on the description of natural resources and environmental parameters of the area (Russian, English, French, German, Indian, Japanese scientific and technical literature</w:t>
      </w:r>
      <w:proofErr w:type="gramStart"/>
      <w:r w:rsidRPr="007B5076">
        <w:rPr>
          <w:rFonts w:ascii="Times New Roman" w:hAnsi="Times New Roman" w:cs="Times New Roman"/>
          <w:sz w:val="24"/>
          <w:szCs w:val="24"/>
          <w:lang w:val="en-US"/>
        </w:rPr>
        <w:t>..)</w:t>
      </w:r>
      <w:proofErr w:type="gramEnd"/>
      <w:r w:rsidRPr="007B5076">
        <w:rPr>
          <w:rFonts w:ascii="Times New Roman" w:hAnsi="Times New Roman" w:cs="Times New Roman"/>
          <w:sz w:val="24"/>
          <w:szCs w:val="24"/>
          <w:lang w:val="en-US"/>
        </w:rPr>
        <w:t xml:space="preserve"> which could have been included by the project into the comprehensive literature review.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u w:val="single"/>
          <w:lang w:val="en-US"/>
        </w:rPr>
      </w:pPr>
    </w:p>
    <w:p w:rsidR="00B8532D" w:rsidRDefault="00B8532D" w:rsidP="00222D32">
      <w:pPr>
        <w:spacing w:after="0" w:line="240" w:lineRule="auto"/>
        <w:jc w:val="both"/>
        <w:rPr>
          <w:rFonts w:ascii="Times New Roman" w:hAnsi="Times New Roman" w:cs="Times New Roman"/>
          <w:sz w:val="24"/>
          <w:szCs w:val="24"/>
          <w:u w:val="single"/>
          <w:lang w:val="en-US"/>
        </w:rPr>
      </w:pPr>
    </w:p>
    <w:p w:rsidR="00B8532D" w:rsidRDefault="00B8532D" w:rsidP="00222D32">
      <w:pPr>
        <w:spacing w:after="0" w:line="240" w:lineRule="auto"/>
        <w:jc w:val="both"/>
        <w:rPr>
          <w:rFonts w:ascii="Times New Roman" w:hAnsi="Times New Roman" w:cs="Times New Roman"/>
          <w:sz w:val="24"/>
          <w:szCs w:val="24"/>
          <w:u w:val="single"/>
          <w:lang w:val="en-US"/>
        </w:rPr>
      </w:pPr>
    </w:p>
    <w:p w:rsidR="00B8532D" w:rsidRPr="007B5076" w:rsidRDefault="00B8532D" w:rsidP="00222D32">
      <w:pPr>
        <w:spacing w:after="0" w:line="240" w:lineRule="auto"/>
        <w:jc w:val="both"/>
        <w:rPr>
          <w:rFonts w:ascii="Times New Roman" w:hAnsi="Times New Roman" w:cs="Times New Roman"/>
          <w:sz w:val="24"/>
          <w:szCs w:val="24"/>
          <w:u w:val="single"/>
          <w:lang w:val="en-US"/>
        </w:rPr>
      </w:pPr>
    </w:p>
    <w:p w:rsidR="00222D32" w:rsidRPr="007B5076" w:rsidRDefault="00222D32" w:rsidP="00222D32">
      <w:pPr>
        <w:pStyle w:val="Paragraphedeliste"/>
        <w:numPr>
          <w:ilvl w:val="2"/>
          <w:numId w:val="23"/>
        </w:numPr>
        <w:spacing w:after="0" w:line="240" w:lineRule="auto"/>
        <w:jc w:val="both"/>
        <w:rPr>
          <w:rFonts w:ascii="Times New Roman" w:hAnsi="Times New Roman" w:cs="Times New Roman"/>
          <w:sz w:val="24"/>
          <w:szCs w:val="24"/>
          <w:u w:val="single"/>
          <w:lang w:val="en-US"/>
        </w:rPr>
      </w:pPr>
      <w:r w:rsidRPr="007B5076">
        <w:rPr>
          <w:rFonts w:ascii="Times New Roman" w:hAnsi="Times New Roman" w:cs="Times New Roman"/>
          <w:sz w:val="24"/>
          <w:szCs w:val="24"/>
          <w:u w:val="single"/>
          <w:lang w:val="en-US"/>
        </w:rPr>
        <w:lastRenderedPageBreak/>
        <w:t>Deepwater benthic and pelagic fish species associated with seamounts identified and documented</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Scientifically verified inventory of pelagic fish species (June 2010, after cruise 1) and benthic fish species (June 2012, after cruise 2) associated with seamounts is still under progress. Some of the 7000 lots of samples collected during cruise 1 (2009) have been identified during the crui</w:t>
      </w:r>
      <w:r w:rsidR="001E7F48">
        <w:rPr>
          <w:rFonts w:ascii="Times New Roman" w:hAnsi="Times New Roman" w:cs="Times New Roman"/>
          <w:sz w:val="24"/>
          <w:szCs w:val="24"/>
          <w:lang w:val="en-US"/>
        </w:rPr>
        <w:t xml:space="preserve">se and the taxonomic </w:t>
      </w:r>
      <w:proofErr w:type="gramStart"/>
      <w:r w:rsidR="001E7F48">
        <w:rPr>
          <w:rFonts w:ascii="Times New Roman" w:hAnsi="Times New Roman" w:cs="Times New Roman"/>
          <w:sz w:val="24"/>
          <w:szCs w:val="24"/>
          <w:lang w:val="en-US"/>
        </w:rPr>
        <w:t>workshop,</w:t>
      </w:r>
      <w:proofErr w:type="gramEnd"/>
      <w:r w:rsidR="001E7F48">
        <w:rPr>
          <w:rFonts w:ascii="Times New Roman" w:hAnsi="Times New Roman" w:cs="Times New Roman"/>
          <w:sz w:val="24"/>
          <w:szCs w:val="24"/>
          <w:lang w:val="en-US"/>
        </w:rPr>
        <w:t xml:space="preserve"> M</w:t>
      </w:r>
      <w:r w:rsidRPr="007B5076">
        <w:rPr>
          <w:rFonts w:ascii="Times New Roman" w:hAnsi="Times New Roman" w:cs="Times New Roman"/>
          <w:sz w:val="24"/>
          <w:szCs w:val="24"/>
          <w:lang w:val="en-US"/>
        </w:rPr>
        <w:t>ost are still in the process of identification. Databases of species, acoustics and oceanographic data have been created and data are still in the process of compilation. A catalogue of more than 300 photographs of marine species has been assembled and is evolving with the process of imagery and sample identification.</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During the 10 day taxonomic workshop organized by ASCLME and EAF-Nansen projects at the South African Institute of Aquatic Biodiversity (SAIAB), 21 scientists from 7 countries (regional ones) identified more than 200 species of fish (including larval stages of approximately 30 fish species) and 74 species of squids among which some recorded for the first time in the region. In particular, a squid 70 cm long, belonging to the family of Cir</w:t>
      </w:r>
      <w:r w:rsidR="001E7F48">
        <w:rPr>
          <w:rFonts w:ascii="Times New Roman" w:hAnsi="Times New Roman" w:cs="Times New Roman"/>
          <w:sz w:val="24"/>
          <w:szCs w:val="24"/>
          <w:lang w:val="en-US"/>
        </w:rPr>
        <w:t xml:space="preserve">roteuthidae was new to science as are most species collected in deep seas. </w:t>
      </w:r>
      <w:r w:rsidRPr="007B5076">
        <w:rPr>
          <w:rFonts w:ascii="Times New Roman" w:hAnsi="Times New Roman" w:cs="Times New Roman"/>
          <w:sz w:val="24"/>
          <w:szCs w:val="24"/>
          <w:lang w:val="en-US"/>
        </w:rPr>
        <w:t xml:space="preserve">Genetic samples were taken from </w:t>
      </w:r>
      <w:r w:rsidR="00E661F9">
        <w:rPr>
          <w:rFonts w:ascii="Times New Roman" w:hAnsi="Times New Roman" w:cs="Times New Roman"/>
          <w:sz w:val="24"/>
          <w:szCs w:val="24"/>
          <w:lang w:val="en-US"/>
        </w:rPr>
        <w:t xml:space="preserve">more than 500 </w:t>
      </w:r>
      <w:r w:rsidRPr="007B5076">
        <w:rPr>
          <w:rFonts w:ascii="Times New Roman" w:hAnsi="Times New Roman" w:cs="Times New Roman"/>
          <w:sz w:val="24"/>
          <w:szCs w:val="24"/>
          <w:lang w:val="en-US"/>
        </w:rPr>
        <w:t>fish and cephalopods specimens. Fish samples collected during the second cruise complemented the inventory.</w:t>
      </w:r>
    </w:p>
    <w:p w:rsidR="00222D32"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post cruise taxonomic workshop was organized in Oxford </w:t>
      </w:r>
      <w:r w:rsidR="00E661F9">
        <w:rPr>
          <w:rFonts w:ascii="Times New Roman" w:hAnsi="Times New Roman" w:cs="Times New Roman"/>
          <w:sz w:val="24"/>
          <w:szCs w:val="24"/>
          <w:lang w:val="en-US"/>
        </w:rPr>
        <w:t>on</w:t>
      </w:r>
      <w:r>
        <w:rPr>
          <w:rFonts w:ascii="Times New Roman" w:hAnsi="Times New Roman" w:cs="Times New Roman"/>
          <w:sz w:val="24"/>
          <w:szCs w:val="24"/>
          <w:lang w:val="en-US"/>
        </w:rPr>
        <w:t xml:space="preserve"> January 17-29, 2011 and focused entirely on the crustacean catch. The 3 participants were from Oxford University, and University of St Andrews. Specimens documented were prepared for accession to the Oxford University Museum of Natural History.</w:t>
      </w:r>
    </w:p>
    <w:p w:rsidR="00222D32" w:rsidRPr="007B5076" w:rsidRDefault="00222D32" w:rsidP="00222D32">
      <w:pPr>
        <w:spacing w:after="0" w:line="240" w:lineRule="auto"/>
        <w:jc w:val="both"/>
        <w:rPr>
          <w:rFonts w:ascii="Times New Roman" w:hAnsi="Times New Roman" w:cs="Times New Roman"/>
          <w:b/>
          <w:sz w:val="24"/>
          <w:szCs w:val="24"/>
          <w:lang w:val="en-US"/>
        </w:rPr>
      </w:pPr>
    </w:p>
    <w:p w:rsidR="00222D32" w:rsidRPr="007B5076" w:rsidRDefault="00222D32" w:rsidP="00222D32">
      <w:pPr>
        <w:spacing w:after="0" w:line="240" w:lineRule="auto"/>
        <w:jc w:val="both"/>
        <w:rPr>
          <w:rFonts w:ascii="Times New Roman" w:hAnsi="Times New Roman" w:cs="Times New Roman"/>
          <w:b/>
          <w:sz w:val="24"/>
          <w:szCs w:val="24"/>
          <w:lang w:val="en-US"/>
        </w:rPr>
      </w:pPr>
    </w:p>
    <w:p w:rsidR="00222D32" w:rsidRPr="007B5076" w:rsidRDefault="00222D32" w:rsidP="00222D32">
      <w:pPr>
        <w:pStyle w:val="Paragraphedeliste"/>
        <w:numPr>
          <w:ilvl w:val="2"/>
          <w:numId w:val="23"/>
        </w:numPr>
        <w:spacing w:after="0" w:line="240" w:lineRule="auto"/>
        <w:jc w:val="both"/>
        <w:rPr>
          <w:rFonts w:ascii="Times New Roman" w:hAnsi="Times New Roman" w:cs="Times New Roman"/>
          <w:sz w:val="24"/>
          <w:szCs w:val="24"/>
          <w:u w:val="single"/>
          <w:lang w:val="en-US"/>
        </w:rPr>
      </w:pPr>
      <w:r w:rsidRPr="007B5076">
        <w:rPr>
          <w:rFonts w:ascii="Times New Roman" w:hAnsi="Times New Roman" w:cs="Times New Roman"/>
          <w:sz w:val="24"/>
          <w:szCs w:val="24"/>
          <w:u w:val="single"/>
          <w:lang w:val="en-US"/>
        </w:rPr>
        <w:t>Physical and biological factors influencing benthic biodiversity and pelagic-benthic interactions in the southern Indian Ocean identified and documented</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An important set of oceanographic data has been compiled and databases created. Preliminary analysis took place during the cruises and is still in progress.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With the focus to substantiate pelagic-benthic interactions on seamounts, several hundreds of biological samples from fishes including stomach contents, otoliths, scales, muscle</w:t>
      </w:r>
      <w:r w:rsidR="00CC53B9">
        <w:rPr>
          <w:rFonts w:ascii="Times New Roman" w:hAnsi="Times New Roman" w:cs="Times New Roman"/>
          <w:sz w:val="24"/>
          <w:szCs w:val="24"/>
          <w:lang w:val="en-US"/>
        </w:rPr>
        <w:t xml:space="preserve"> tissue </w:t>
      </w:r>
      <w:r w:rsidRPr="007B5076">
        <w:rPr>
          <w:rFonts w:ascii="Times New Roman" w:hAnsi="Times New Roman" w:cs="Times New Roman"/>
          <w:sz w:val="24"/>
          <w:szCs w:val="24"/>
          <w:lang w:val="en-US"/>
        </w:rPr>
        <w:t>have been extracted during cruise 1 and net samples were collected supplemented by deep-scattering layer acoustic data during the second cruise.</w:t>
      </w:r>
    </w:p>
    <w:p w:rsidR="00555F7D" w:rsidRDefault="00555F7D" w:rsidP="00222D32">
      <w:pPr>
        <w:spacing w:after="0" w:line="240" w:lineRule="auto"/>
        <w:jc w:val="both"/>
        <w:rPr>
          <w:rFonts w:ascii="Times New Roman" w:hAnsi="Times New Roman" w:cs="Times New Roman"/>
          <w:sz w:val="24"/>
          <w:szCs w:val="24"/>
          <w:lang w:val="en-US"/>
        </w:rPr>
      </w:pPr>
    </w:p>
    <w:p w:rsidR="00555F7D" w:rsidRPr="00276AEA" w:rsidRDefault="00555F7D" w:rsidP="00555F7D">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All physical data, including cruise report and copy of the High resolution imagery, video data, high resolution swath mapping, </w:t>
      </w:r>
      <w:proofErr w:type="gramStart"/>
      <w:r w:rsidRPr="00276AEA">
        <w:rPr>
          <w:rFonts w:ascii="Times New Roman" w:hAnsi="Times New Roman" w:cs="Times New Roman"/>
          <w:sz w:val="24"/>
          <w:szCs w:val="24"/>
          <w:lang w:val="en-US"/>
        </w:rPr>
        <w:t>database</w:t>
      </w:r>
      <w:proofErr w:type="gramEnd"/>
      <w:r w:rsidRPr="00276AEA">
        <w:rPr>
          <w:rFonts w:ascii="Times New Roman" w:hAnsi="Times New Roman" w:cs="Times New Roman"/>
          <w:sz w:val="24"/>
          <w:szCs w:val="24"/>
          <w:lang w:val="en-US"/>
        </w:rPr>
        <w:t xml:space="preserve"> of oceanographic data are submitted to the UK British Oceanographic Data Center (BODC) at NERC. Subsequent datasets will be submitted to BODC. Afterwards they would be available to all according to the usual procedure.</w:t>
      </w:r>
    </w:p>
    <w:p w:rsidR="00555F7D" w:rsidRPr="007B5076" w:rsidRDefault="00555F7D"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b/>
          <w:bCs/>
          <w:sz w:val="24"/>
          <w:szCs w:val="24"/>
          <w:lang w:val="en-US"/>
        </w:rPr>
      </w:pPr>
    </w:p>
    <w:p w:rsidR="00222D32" w:rsidRPr="007B5076" w:rsidRDefault="00222D32" w:rsidP="00222D32">
      <w:pPr>
        <w:spacing w:after="0" w:line="240" w:lineRule="auto"/>
        <w:jc w:val="both"/>
        <w:rPr>
          <w:rFonts w:ascii="Times New Roman" w:hAnsi="Times New Roman" w:cs="Times New Roman"/>
          <w:b/>
          <w:sz w:val="24"/>
          <w:szCs w:val="24"/>
          <w:lang w:val="en-US"/>
        </w:rPr>
      </w:pPr>
      <w:r w:rsidRPr="007B5076">
        <w:rPr>
          <w:rFonts w:ascii="Times New Roman" w:hAnsi="Times New Roman" w:cs="Times New Roman"/>
          <w:b/>
          <w:bCs/>
          <w:sz w:val="24"/>
          <w:szCs w:val="24"/>
          <w:lang w:val="en-US"/>
        </w:rPr>
        <w:t>1.2</w:t>
      </w:r>
      <w:r w:rsidRPr="007B5076">
        <w:rPr>
          <w:rFonts w:ascii="Times New Roman" w:hAnsi="Times New Roman" w:cs="Times New Roman"/>
          <w:b/>
          <w:sz w:val="24"/>
          <w:szCs w:val="24"/>
          <w:lang w:val="en-US"/>
        </w:rPr>
        <w:t>. Knowledge base for conservation and management options created</w:t>
      </w:r>
    </w:p>
    <w:p w:rsidR="00222D32" w:rsidRPr="007B5076" w:rsidRDefault="00222D32" w:rsidP="00222D32">
      <w:pPr>
        <w:spacing w:after="0" w:line="240" w:lineRule="auto"/>
        <w:jc w:val="both"/>
        <w:rPr>
          <w:rFonts w:ascii="Times New Roman" w:hAnsi="Times New Roman" w:cs="Times New Roman"/>
          <w:sz w:val="24"/>
          <w:szCs w:val="24"/>
          <w:u w:val="single"/>
          <w:lang w:val="en-US"/>
        </w:rPr>
      </w:pPr>
      <w:r w:rsidRPr="007B5076">
        <w:rPr>
          <w:rFonts w:ascii="Times New Roman" w:hAnsi="Times New Roman" w:cs="Times New Roman"/>
          <w:b/>
          <w:sz w:val="24"/>
          <w:szCs w:val="24"/>
          <w:lang w:val="en-US"/>
        </w:rPr>
        <w:t>1.2.1.</w:t>
      </w:r>
      <w:r w:rsidRPr="007B5076">
        <w:rPr>
          <w:rFonts w:ascii="Times New Roman" w:hAnsi="Times New Roman" w:cs="Times New Roman"/>
          <w:sz w:val="24"/>
          <w:szCs w:val="24"/>
          <w:lang w:val="en-US"/>
        </w:rPr>
        <w:t xml:space="preserve"> </w:t>
      </w:r>
      <w:r w:rsidRPr="007B5076">
        <w:rPr>
          <w:rFonts w:ascii="Times New Roman" w:hAnsi="Times New Roman" w:cs="Times New Roman"/>
          <w:sz w:val="24"/>
          <w:szCs w:val="24"/>
          <w:u w:val="single"/>
          <w:lang w:val="en-US"/>
        </w:rPr>
        <w:t>Potential impact of current and future fishing activities on seamounts assessed</w:t>
      </w:r>
    </w:p>
    <w:p w:rsidR="00222D32" w:rsidRPr="007B5076" w:rsidRDefault="00222D32" w:rsidP="00222D32">
      <w:pPr>
        <w:spacing w:after="0" w:line="240" w:lineRule="auto"/>
        <w:jc w:val="both"/>
        <w:rPr>
          <w:rFonts w:ascii="Times New Roman" w:hAnsi="Times New Roman" w:cs="Times New Roman"/>
          <w:color w:val="FF0000"/>
          <w:sz w:val="24"/>
          <w:szCs w:val="24"/>
          <w:lang w:val="en-US"/>
        </w:rPr>
      </w:pPr>
    </w:p>
    <w:p w:rsidR="00555F7D" w:rsidRPr="00276AEA" w:rsidRDefault="00555F7D" w:rsidP="00555F7D">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During the second cruise, human impact evidence were gathered on every of the five seamounts. Bottom-trawling marks on the seabed, fishing gear lost (e.g. nets, lobster pots), illegal fishing devices (IUU), debris (e.g. plastic glove, metallic piece of equipment). Micro-plastics were found on the sediments and in the stomach content of animals. The assessment </w:t>
      </w:r>
      <w:r w:rsidRPr="00276AEA">
        <w:rPr>
          <w:rFonts w:ascii="Times New Roman" w:hAnsi="Times New Roman" w:cs="Times New Roman"/>
          <w:sz w:val="24"/>
          <w:szCs w:val="24"/>
          <w:lang w:val="en-US"/>
        </w:rPr>
        <w:lastRenderedPageBreak/>
        <w:t>of the amplitude of the impact of current and future fishing on seamounts (including pollution related to fishing activities in the area) is still in progress involving comprehensive analysis of the ROV high definition images (photographs and videos).</w:t>
      </w:r>
    </w:p>
    <w:p w:rsidR="00222D32" w:rsidRPr="007B5076" w:rsidRDefault="00222D32" w:rsidP="00222D32">
      <w:pPr>
        <w:spacing w:after="0" w:line="240" w:lineRule="auto"/>
        <w:ind w:left="600"/>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NERC project plans </w:t>
      </w:r>
      <w:proofErr w:type="gramStart"/>
      <w:r w:rsidRPr="007B5076">
        <w:rPr>
          <w:rFonts w:ascii="Times New Roman" w:hAnsi="Times New Roman" w:cs="Times New Roman"/>
          <w:sz w:val="24"/>
          <w:szCs w:val="24"/>
          <w:lang w:val="en-US"/>
        </w:rPr>
        <w:t>to :</w:t>
      </w:r>
      <w:proofErr w:type="gramEnd"/>
    </w:p>
    <w:p w:rsidR="00222D32" w:rsidRPr="007B5076" w:rsidRDefault="00222D32" w:rsidP="00CC53B9">
      <w:pPr>
        <w:spacing w:after="0" w:line="240" w:lineRule="auto"/>
        <w:ind w:left="284"/>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-assess the fisheries situation on the seamount sites, in particular the distribution of lost gear on all seamounts.</w:t>
      </w:r>
    </w:p>
    <w:p w:rsidR="00222D32" w:rsidRPr="007B5076" w:rsidRDefault="00222D32" w:rsidP="00CC53B9">
      <w:pPr>
        <w:spacing w:after="0" w:line="240" w:lineRule="auto"/>
        <w:ind w:left="284"/>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-assess the threats other than fisheries on the seamount sites. Video and samples ar</w:t>
      </w:r>
      <w:r w:rsidR="00294234">
        <w:rPr>
          <w:rFonts w:ascii="Times New Roman" w:hAnsi="Times New Roman" w:cs="Times New Roman"/>
          <w:sz w:val="24"/>
          <w:szCs w:val="24"/>
          <w:lang w:val="en-US"/>
        </w:rPr>
        <w:t>e in the process of being analyz</w:t>
      </w:r>
      <w:r w:rsidRPr="007B5076">
        <w:rPr>
          <w:rFonts w:ascii="Times New Roman" w:hAnsi="Times New Roman" w:cs="Times New Roman"/>
          <w:sz w:val="24"/>
          <w:szCs w:val="24"/>
          <w:lang w:val="en-US"/>
        </w:rPr>
        <w:t>ed for trash and plastics.</w:t>
      </w:r>
    </w:p>
    <w:p w:rsidR="00222D32" w:rsidRPr="007B5076" w:rsidRDefault="00222D32" w:rsidP="00CC53B9">
      <w:pPr>
        <w:spacing w:after="0" w:line="240" w:lineRule="auto"/>
        <w:ind w:left="284"/>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-prepare a guide for fishers on VME taxa in the same way as has been done for CCAMLR. </w:t>
      </w:r>
    </w:p>
    <w:p w:rsidR="00222D32" w:rsidRPr="007B5076" w:rsidRDefault="00222D32" w:rsidP="00CC53B9">
      <w:pPr>
        <w:spacing w:after="0" w:line="240" w:lineRule="auto"/>
        <w:ind w:left="284"/>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w:t>
      </w:r>
      <w:proofErr w:type="gramStart"/>
      <w:r w:rsidRPr="007B5076">
        <w:rPr>
          <w:rFonts w:ascii="Times New Roman" w:hAnsi="Times New Roman" w:cs="Times New Roman"/>
          <w:sz w:val="24"/>
          <w:szCs w:val="24"/>
          <w:lang w:val="en-US"/>
        </w:rPr>
        <w:t>report</w:t>
      </w:r>
      <w:proofErr w:type="gramEnd"/>
      <w:r w:rsidRPr="007B5076">
        <w:rPr>
          <w:rFonts w:ascii="Times New Roman" w:hAnsi="Times New Roman" w:cs="Times New Roman"/>
          <w:sz w:val="24"/>
          <w:szCs w:val="24"/>
          <w:lang w:val="en-US"/>
        </w:rPr>
        <w:t xml:space="preserve"> to the RFMO in the region on the benthic ecosystems including elements for coupling science to environment (see 1.1.1). </w:t>
      </w:r>
    </w:p>
    <w:p w:rsidR="00222D32" w:rsidRPr="007B5076" w:rsidRDefault="00222D32" w:rsidP="00CC53B9">
      <w:pPr>
        <w:spacing w:after="0" w:line="240" w:lineRule="auto"/>
        <w:ind w:left="284"/>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produce a scientific paper on seabed classification using substratum grain/texture from acoustics as methodology to detect vulnerable High seas marine ecosystems that could be coupl</w:t>
      </w:r>
      <w:r w:rsidR="00CC53B9">
        <w:rPr>
          <w:rFonts w:ascii="Times New Roman" w:hAnsi="Times New Roman" w:cs="Times New Roman"/>
          <w:sz w:val="24"/>
          <w:szCs w:val="24"/>
          <w:lang w:val="en-US"/>
        </w:rPr>
        <w:t>ed to habitat suitability model</w:t>
      </w:r>
      <w:r w:rsidRPr="007B5076">
        <w:rPr>
          <w:rFonts w:ascii="Times New Roman" w:hAnsi="Times New Roman" w:cs="Times New Roman"/>
          <w:sz w:val="24"/>
          <w:szCs w:val="24"/>
          <w:lang w:val="en-US"/>
        </w:rPr>
        <w:t>ing from space.</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555F7D"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SIODFA has several management options that have been experienced and developed in their fishing areas over seamounts as their primary goals were to maintain unsubsidized, profitable and environmentally sustainable fisheries and to set international best practice for responsible deep-sea fishery management. They developed, with the collaboration of IUCN, eleven deep-sea “</w:t>
      </w:r>
      <w:r w:rsidRPr="00276AEA">
        <w:rPr>
          <w:rFonts w:ascii="Times New Roman" w:hAnsi="Times New Roman" w:cs="Times New Roman"/>
          <w:sz w:val="24"/>
          <w:szCs w:val="24"/>
          <w:u w:val="single"/>
          <w:lang w:val="en-US"/>
        </w:rPr>
        <w:t xml:space="preserve">Benthic Protected areas (BPAs)” </w:t>
      </w:r>
      <w:r w:rsidRPr="00276AEA">
        <w:rPr>
          <w:rFonts w:ascii="Times New Roman" w:hAnsi="Times New Roman" w:cs="Times New Roman"/>
          <w:sz w:val="24"/>
          <w:szCs w:val="24"/>
          <w:lang w:val="en-US"/>
        </w:rPr>
        <w:t xml:space="preserve">of the southern Indian Ocean totaling over 300 000 </w:t>
      </w:r>
      <w:r w:rsidRPr="00931FD1">
        <w:rPr>
          <w:rFonts w:ascii="Times New Roman" w:hAnsi="Times New Roman" w:cs="Times New Roman"/>
          <w:sz w:val="24"/>
          <w:szCs w:val="24"/>
          <w:lang w:val="en-US"/>
        </w:rPr>
        <w:t>km</w:t>
      </w:r>
      <w:r w:rsidRPr="00931FD1">
        <w:rPr>
          <w:rFonts w:ascii="Times New Roman" w:hAnsi="Times New Roman" w:cs="Times New Roman"/>
          <w:sz w:val="24"/>
          <w:szCs w:val="24"/>
          <w:vertAlign w:val="superscript"/>
          <w:lang w:val="en-US"/>
        </w:rPr>
        <w:t>2</w:t>
      </w:r>
      <w:r w:rsidRPr="00931FD1">
        <w:rPr>
          <w:rFonts w:ascii="Times New Roman" w:hAnsi="Times New Roman" w:cs="Times New Roman"/>
          <w:sz w:val="24"/>
          <w:szCs w:val="24"/>
          <w:lang w:val="en-US"/>
        </w:rPr>
        <w:t xml:space="preserve">, one of the largest marine protected area enclosures. </w:t>
      </w:r>
      <w:r w:rsidRPr="00931FD1">
        <w:rPr>
          <w:rFonts w:ascii="Times New Roman" w:hAnsi="Times New Roman" w:cs="Times New Roman"/>
          <w:color w:val="333333"/>
          <w:sz w:val="24"/>
          <w:szCs w:val="24"/>
          <w:lang w:val="en-US"/>
        </w:rPr>
        <w:t>This unique development was the first instance of an industry group voluntarily agreeing to set aside areas in which they would not fish for conservation reasons. Any new potential members of SIODFA must agree to respect this programme which focuses on minimizing the impact of fishing activities on the marine environment and other species and on developing management tools and conservation measures adapted to the deep sea.  </w:t>
      </w:r>
    </w:p>
    <w:p w:rsidR="00222D32" w:rsidRPr="007B5076" w:rsidRDefault="00222D32" w:rsidP="00222D32">
      <w:pPr>
        <w:spacing w:after="0" w:line="240" w:lineRule="auto"/>
        <w:jc w:val="both"/>
        <w:rPr>
          <w:rFonts w:ascii="Times New Roman" w:hAnsi="Times New Roman" w:cs="Times New Roman"/>
          <w:sz w:val="24"/>
          <w:szCs w:val="24"/>
          <w:lang w:val="en-US"/>
        </w:rPr>
      </w:pPr>
    </w:p>
    <w:p w:rsidR="00555F7D" w:rsidRPr="00276AEA" w:rsidRDefault="00555F7D" w:rsidP="00555F7D">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Unfortunately their exper</w:t>
      </w:r>
      <w:r>
        <w:rPr>
          <w:rFonts w:ascii="Times New Roman" w:hAnsi="Times New Roman" w:cs="Times New Roman"/>
          <w:sz w:val="24"/>
          <w:szCs w:val="24"/>
          <w:lang w:val="en-US"/>
        </w:rPr>
        <w:t>ience and management options have</w:t>
      </w:r>
      <w:r w:rsidRPr="00276AEA">
        <w:rPr>
          <w:rFonts w:ascii="Times New Roman" w:hAnsi="Times New Roman" w:cs="Times New Roman"/>
          <w:sz w:val="24"/>
          <w:szCs w:val="24"/>
          <w:lang w:val="en-US"/>
        </w:rPr>
        <w:t xml:space="preserve"> not been integrated and developed in the project. Neither those of other models of large conservation schemes in high seas including seamounts (Chagos, CCAMLR, O</w:t>
      </w:r>
      <w:r>
        <w:rPr>
          <w:rFonts w:ascii="Times New Roman" w:hAnsi="Times New Roman" w:cs="Times New Roman"/>
          <w:sz w:val="24"/>
          <w:szCs w:val="24"/>
          <w:lang w:val="en-US"/>
        </w:rPr>
        <w:t>SPAR</w:t>
      </w:r>
      <w:r w:rsidRPr="00276AEA">
        <w:rPr>
          <w:rFonts w:ascii="Times New Roman" w:hAnsi="Times New Roman" w:cs="Times New Roman"/>
          <w:sz w:val="24"/>
          <w:szCs w:val="24"/>
          <w:lang w:val="en-US"/>
        </w:rPr>
        <w:t>..)</w:t>
      </w:r>
      <w:r>
        <w:rPr>
          <w:rFonts w:ascii="Times New Roman" w:hAnsi="Times New Roman" w:cs="Times New Roman"/>
          <w:sz w:val="24"/>
          <w:szCs w:val="24"/>
          <w:lang w:val="en-US"/>
        </w:rPr>
        <w:t>, neither</w:t>
      </w:r>
      <w:r w:rsidRPr="00276AEA">
        <w:rPr>
          <w:rFonts w:ascii="Times New Roman" w:hAnsi="Times New Roman" w:cs="Times New Roman"/>
          <w:sz w:val="24"/>
          <w:szCs w:val="24"/>
          <w:lang w:val="en-US"/>
        </w:rPr>
        <w:t xml:space="preserve"> literature on the topic in the region and globally which could help in the assessment and future developments (see evaluation</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 xml:space="preserve">3.1.2.).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u w:val="single"/>
          <w:lang w:val="en-US"/>
        </w:rPr>
      </w:pPr>
      <w:r w:rsidRPr="007B5076">
        <w:rPr>
          <w:rFonts w:ascii="Times New Roman" w:hAnsi="Times New Roman" w:cs="Times New Roman"/>
          <w:b/>
          <w:sz w:val="24"/>
          <w:szCs w:val="24"/>
          <w:lang w:val="en-US"/>
        </w:rPr>
        <w:t>1.2.2.</w:t>
      </w:r>
      <w:r w:rsidRPr="007B5076">
        <w:rPr>
          <w:rFonts w:ascii="Times New Roman" w:hAnsi="Times New Roman" w:cs="Times New Roman"/>
          <w:sz w:val="24"/>
          <w:szCs w:val="24"/>
          <w:u w:val="single"/>
          <w:lang w:val="en-US"/>
        </w:rPr>
        <w:t xml:space="preserve"> Management/conservation needs of selected seamounts and efficacy of Benthic Protected Areas (BPAs) assessed</w:t>
      </w:r>
    </w:p>
    <w:p w:rsidR="00222D32" w:rsidRPr="007B5076" w:rsidRDefault="00222D32" w:rsidP="00222D32">
      <w:pPr>
        <w:spacing w:after="0" w:line="240" w:lineRule="auto"/>
        <w:jc w:val="both"/>
        <w:rPr>
          <w:rFonts w:ascii="Times New Roman" w:hAnsi="Times New Roman" w:cs="Times New Roman"/>
          <w:sz w:val="24"/>
          <w:szCs w:val="24"/>
          <w:u w:val="single"/>
          <w:lang w:val="en-US"/>
        </w:rPr>
      </w:pPr>
    </w:p>
    <w:p w:rsidR="00222D32" w:rsidRDefault="00494F04"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See 1.1.1., 1.2.1. </w:t>
      </w:r>
      <w:proofErr w:type="gramStart"/>
      <w:r>
        <w:rPr>
          <w:rFonts w:ascii="Times New Roman" w:hAnsi="Times New Roman" w:cs="Times New Roman"/>
          <w:sz w:val="24"/>
          <w:szCs w:val="24"/>
          <w:lang w:val="en-US"/>
        </w:rPr>
        <w:t>for</w:t>
      </w:r>
      <w:proofErr w:type="gramEnd"/>
      <w:r>
        <w:rPr>
          <w:rFonts w:ascii="Times New Roman" w:hAnsi="Times New Roman" w:cs="Times New Roman"/>
          <w:sz w:val="24"/>
          <w:szCs w:val="24"/>
          <w:lang w:val="en-US"/>
        </w:rPr>
        <w:t xml:space="preserve"> </w:t>
      </w:r>
      <w:r w:rsidR="00222D32" w:rsidRPr="007B5076">
        <w:rPr>
          <w:rFonts w:ascii="Times New Roman" w:hAnsi="Times New Roman" w:cs="Times New Roman"/>
          <w:sz w:val="24"/>
          <w:szCs w:val="24"/>
          <w:lang w:val="en-US"/>
        </w:rPr>
        <w:t>SIODFA’s input and experience. Two of the five seamounts, Atlantis and Coral Seamounts, visited during the second cruise are voluntary Benthic Protected Areas set up by the Southern Indian Ocean Deep-Sea</w:t>
      </w:r>
      <w:r w:rsidR="00D81E84">
        <w:rPr>
          <w:rFonts w:ascii="Times New Roman" w:hAnsi="Times New Roman" w:cs="Times New Roman"/>
          <w:sz w:val="24"/>
          <w:szCs w:val="24"/>
          <w:lang w:val="en-US"/>
        </w:rPr>
        <w:t xml:space="preserve"> Fishers Association (SIODFA</w:t>
      </w:r>
      <w:r>
        <w:rPr>
          <w:rFonts w:ascii="Times New Roman" w:hAnsi="Times New Roman" w:cs="Times New Roman"/>
          <w:sz w:val="24"/>
          <w:szCs w:val="24"/>
          <w:lang w:val="en-US"/>
        </w:rPr>
        <w:t>).</w:t>
      </w:r>
      <w:r w:rsidRPr="00494F04">
        <w:rPr>
          <w:rFonts w:ascii="Times New Roman" w:hAnsi="Times New Roman" w:cs="Times New Roman"/>
          <w:sz w:val="24"/>
          <w:szCs w:val="24"/>
          <w:lang w:val="en-US"/>
        </w:rPr>
        <w:t xml:space="preserve"> The targeted task of analysis of the ROV high definition images of these two sites in comparison with the non-BPA studied seamounts to assess the efficacy of BPAs as a management and conservation tool is still in progress.</w:t>
      </w:r>
    </w:p>
    <w:p w:rsidR="00494F04" w:rsidRPr="007B5076" w:rsidRDefault="00494F04" w:rsidP="00222D32">
      <w:pPr>
        <w:spacing w:after="0" w:line="240" w:lineRule="auto"/>
        <w:jc w:val="both"/>
        <w:rPr>
          <w:rFonts w:ascii="Times New Roman" w:hAnsi="Times New Roman" w:cs="Times New Roman"/>
          <w:sz w:val="24"/>
          <w:szCs w:val="24"/>
          <w:lang w:val="en-US"/>
        </w:rPr>
      </w:pPr>
    </w:p>
    <w:p w:rsidR="00133E8A" w:rsidRPr="00276AEA" w:rsidRDefault="00133E8A" w:rsidP="00133E8A">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2 BPA site areas of the project have been accepted as </w:t>
      </w:r>
      <w:r w:rsidR="00DB79C4">
        <w:rPr>
          <w:rFonts w:ascii="Times New Roman" w:hAnsi="Times New Roman" w:cs="Times New Roman"/>
          <w:sz w:val="24"/>
          <w:szCs w:val="24"/>
          <w:lang w:val="en-US"/>
        </w:rPr>
        <w:t xml:space="preserve">candidate </w:t>
      </w:r>
      <w:r w:rsidRPr="00276AEA">
        <w:rPr>
          <w:rFonts w:ascii="Times New Roman" w:hAnsi="Times New Roman" w:cs="Times New Roman"/>
          <w:sz w:val="24"/>
          <w:szCs w:val="24"/>
          <w:lang w:val="en-US"/>
        </w:rPr>
        <w:t>EBSAs in 2012 within the framework of the CBD.</w:t>
      </w:r>
    </w:p>
    <w:p w:rsidR="00222D32" w:rsidRPr="007B5076" w:rsidRDefault="00222D32" w:rsidP="00222D32">
      <w:pPr>
        <w:spacing w:after="0" w:line="240" w:lineRule="auto"/>
        <w:jc w:val="both"/>
        <w:rPr>
          <w:rFonts w:ascii="Times New Roman" w:hAnsi="Times New Roman" w:cs="Times New Roman"/>
          <w:sz w:val="24"/>
          <w:szCs w:val="24"/>
          <w:lang w:val="en-US"/>
        </w:rPr>
      </w:pPr>
    </w:p>
    <w:p w:rsidR="003626FB" w:rsidRDefault="003626FB" w:rsidP="00222D32">
      <w:pPr>
        <w:spacing w:after="0" w:line="240" w:lineRule="auto"/>
        <w:jc w:val="both"/>
        <w:rPr>
          <w:rFonts w:ascii="Times New Roman" w:hAnsi="Times New Roman" w:cs="Times New Roman"/>
          <w:b/>
          <w:sz w:val="24"/>
          <w:szCs w:val="24"/>
          <w:lang w:val="en-US"/>
        </w:rPr>
      </w:pPr>
    </w:p>
    <w:p w:rsidR="003626FB" w:rsidRDefault="003626FB" w:rsidP="00222D32">
      <w:pPr>
        <w:spacing w:after="0" w:line="240" w:lineRule="auto"/>
        <w:jc w:val="both"/>
        <w:rPr>
          <w:rFonts w:ascii="Times New Roman" w:hAnsi="Times New Roman" w:cs="Times New Roman"/>
          <w:b/>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u w:val="single"/>
          <w:lang w:val="en-US"/>
        </w:rPr>
      </w:pPr>
      <w:r w:rsidRPr="007B5076">
        <w:rPr>
          <w:rFonts w:ascii="Times New Roman" w:hAnsi="Times New Roman" w:cs="Times New Roman"/>
          <w:b/>
          <w:sz w:val="24"/>
          <w:szCs w:val="24"/>
          <w:lang w:val="en-US"/>
        </w:rPr>
        <w:lastRenderedPageBreak/>
        <w:t>1.2.3.</w:t>
      </w:r>
      <w:r w:rsidR="00D81E84">
        <w:rPr>
          <w:rFonts w:ascii="Times New Roman" w:hAnsi="Times New Roman" w:cs="Times New Roman"/>
          <w:sz w:val="24"/>
          <w:szCs w:val="24"/>
          <w:u w:val="single"/>
          <w:lang w:val="en-US"/>
        </w:rPr>
        <w:t xml:space="preserve"> Methodologies for Impact A</w:t>
      </w:r>
      <w:r w:rsidRPr="007B5076">
        <w:rPr>
          <w:rFonts w:ascii="Times New Roman" w:hAnsi="Times New Roman" w:cs="Times New Roman"/>
          <w:sz w:val="24"/>
          <w:szCs w:val="24"/>
          <w:u w:val="single"/>
          <w:lang w:val="en-US"/>
        </w:rPr>
        <w:t>ssessment (IA) and detection for vulnerable high seas marine ecosystems improved</w:t>
      </w:r>
    </w:p>
    <w:p w:rsidR="00222D32" w:rsidRPr="007B5076" w:rsidRDefault="00222D32" w:rsidP="00222D32">
      <w:pPr>
        <w:spacing w:after="0" w:line="240" w:lineRule="auto"/>
        <w:jc w:val="both"/>
        <w:rPr>
          <w:rFonts w:ascii="Times New Roman" w:hAnsi="Times New Roman" w:cs="Times New Roman"/>
          <w:color w:val="C00000"/>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aims of the second cruise were to ground-truth models of habitat suitability for deep-sea stony corals which are associated with Vulnerable Marine Ecosystems (VME) formation and to analyse the fauna and oceanography of five seamounts of the Southwest Indian Ocean Ridge.</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NERC project plans to produce a scientific paper on seabed classification using substratum grain/texture from acoustics as methodology to detect vulnerable High seas marine ecosystems that could be coupled to habitat suitability</w:t>
      </w:r>
      <w:r w:rsidR="00D81E84">
        <w:rPr>
          <w:rFonts w:ascii="Times New Roman" w:hAnsi="Times New Roman" w:cs="Times New Roman"/>
          <w:sz w:val="24"/>
          <w:szCs w:val="24"/>
          <w:lang w:val="en-US"/>
        </w:rPr>
        <w:t xml:space="preserve"> model</w:t>
      </w:r>
      <w:r w:rsidRPr="007B5076">
        <w:rPr>
          <w:rFonts w:ascii="Times New Roman" w:hAnsi="Times New Roman" w:cs="Times New Roman"/>
          <w:sz w:val="24"/>
          <w:szCs w:val="24"/>
          <w:lang w:val="en-US"/>
        </w:rPr>
        <w:t>ing from space.</w:t>
      </w:r>
      <w:r w:rsidR="009A3EB6">
        <w:rPr>
          <w:rFonts w:ascii="Times New Roman" w:hAnsi="Times New Roman" w:cs="Times New Roman"/>
          <w:sz w:val="24"/>
          <w:szCs w:val="24"/>
          <w:lang w:val="en-US"/>
        </w:rPr>
        <w:t xml:space="preserve">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task of designing a </w:t>
      </w:r>
      <w:r w:rsidR="00D81E84">
        <w:rPr>
          <w:rFonts w:ascii="Times New Roman" w:hAnsi="Times New Roman" w:cs="Times New Roman"/>
          <w:sz w:val="24"/>
          <w:szCs w:val="24"/>
          <w:lang w:val="en-US"/>
        </w:rPr>
        <w:t>refined methodology for Impact A</w:t>
      </w:r>
      <w:r w:rsidRPr="007B5076">
        <w:rPr>
          <w:rFonts w:ascii="Times New Roman" w:hAnsi="Times New Roman" w:cs="Times New Roman"/>
          <w:sz w:val="24"/>
          <w:szCs w:val="24"/>
          <w:lang w:val="en-US"/>
        </w:rPr>
        <w:t>ssessment has not been achieved</w:t>
      </w:r>
      <w:r w:rsidR="00BA6F47">
        <w:rPr>
          <w:rFonts w:ascii="Times New Roman" w:hAnsi="Times New Roman" w:cs="Times New Roman"/>
          <w:sz w:val="24"/>
          <w:szCs w:val="24"/>
          <w:lang w:val="en-US"/>
        </w:rPr>
        <w:t xml:space="preserve">. The </w:t>
      </w:r>
      <w:r w:rsidR="00BA6F47" w:rsidRPr="007B5076">
        <w:rPr>
          <w:rFonts w:ascii="Times New Roman" w:hAnsi="Times New Roman" w:cs="Times New Roman"/>
          <w:sz w:val="24"/>
          <w:szCs w:val="24"/>
          <w:lang w:val="en-US"/>
        </w:rPr>
        <w:t>NERC project</w:t>
      </w:r>
      <w:r w:rsidR="00BA6F47">
        <w:rPr>
          <w:rFonts w:ascii="Times New Roman" w:hAnsi="Times New Roman" w:cs="Times New Roman"/>
          <w:sz w:val="24"/>
          <w:szCs w:val="24"/>
          <w:lang w:val="en-US"/>
        </w:rPr>
        <w:t xml:space="preserve"> planned</w:t>
      </w:r>
      <w:r w:rsidR="00BA6F47" w:rsidRPr="007B5076">
        <w:rPr>
          <w:rFonts w:ascii="Times New Roman" w:hAnsi="Times New Roman" w:cs="Times New Roman"/>
          <w:sz w:val="24"/>
          <w:szCs w:val="24"/>
          <w:lang w:val="en-US"/>
        </w:rPr>
        <w:t xml:space="preserve"> </w:t>
      </w:r>
      <w:r w:rsidR="00BA6F47">
        <w:rPr>
          <w:rFonts w:ascii="Times New Roman" w:hAnsi="Times New Roman" w:cs="Times New Roman"/>
          <w:sz w:val="24"/>
          <w:szCs w:val="24"/>
          <w:lang w:val="en-US"/>
        </w:rPr>
        <w:t>g</w:t>
      </w:r>
      <w:r w:rsidRPr="007B5076">
        <w:rPr>
          <w:rFonts w:ascii="Times New Roman" w:hAnsi="Times New Roman" w:cs="Times New Roman"/>
          <w:sz w:val="24"/>
          <w:szCs w:val="24"/>
          <w:lang w:val="en-US"/>
        </w:rPr>
        <w:t>round-truthing by coupling the analysis of imagery and samples taken at the different seamounts with topographic and environmental conditions on the substrate (seabed classification using substratum grain/texture from acoustics) and in the water column</w:t>
      </w:r>
      <w:r w:rsidR="00BA6F47">
        <w:rPr>
          <w:rFonts w:ascii="Times New Roman" w:hAnsi="Times New Roman" w:cs="Times New Roman"/>
          <w:sz w:val="24"/>
          <w:szCs w:val="24"/>
          <w:lang w:val="en-US"/>
        </w:rPr>
        <w:t>. This</w:t>
      </w:r>
      <w:r w:rsidRPr="007B5076">
        <w:rPr>
          <w:rFonts w:ascii="Times New Roman" w:hAnsi="Times New Roman" w:cs="Times New Roman"/>
          <w:sz w:val="24"/>
          <w:szCs w:val="24"/>
          <w:lang w:val="en-US"/>
        </w:rPr>
        <w:t xml:space="preserve"> would enable to detect Vulnerable High Seas marine ecosystems. It is under progress, being included in the comprehensive analysis of all data collected during both cruises.</w:t>
      </w:r>
      <w:r w:rsidR="009A3EB6">
        <w:rPr>
          <w:rFonts w:ascii="Times New Roman" w:hAnsi="Times New Roman" w:cs="Times New Roman"/>
          <w:sz w:val="24"/>
          <w:szCs w:val="24"/>
          <w:lang w:val="en-US"/>
        </w:rPr>
        <w:t xml:space="preserve"> </w:t>
      </w:r>
      <w:r w:rsidR="009A3EB6" w:rsidRPr="00276AEA">
        <w:rPr>
          <w:rFonts w:ascii="Times New Roman" w:hAnsi="Times New Roman" w:cs="Times New Roman"/>
          <w:sz w:val="24"/>
          <w:szCs w:val="24"/>
          <w:lang w:val="en-US"/>
        </w:rPr>
        <w:t>I</w:t>
      </w:r>
      <w:r w:rsidR="009A3EB6">
        <w:rPr>
          <w:rFonts w:ascii="Times New Roman" w:hAnsi="Times New Roman" w:cs="Times New Roman"/>
          <w:sz w:val="24"/>
          <w:szCs w:val="24"/>
          <w:lang w:val="en-US"/>
        </w:rPr>
        <w:t>t</w:t>
      </w:r>
      <w:r w:rsidR="009A3EB6" w:rsidRPr="00276AEA">
        <w:rPr>
          <w:rFonts w:ascii="Times New Roman" w:hAnsi="Times New Roman" w:cs="Times New Roman"/>
          <w:sz w:val="24"/>
          <w:szCs w:val="24"/>
          <w:lang w:val="en-US"/>
        </w:rPr>
        <w:t xml:space="preserve"> will probably be published by end of 2013-2014 as the rest of the research.</w:t>
      </w:r>
    </w:p>
    <w:p w:rsidR="00222D32" w:rsidRPr="007B5076" w:rsidRDefault="00222D32" w:rsidP="00222D32">
      <w:pPr>
        <w:spacing w:after="0" w:line="240" w:lineRule="auto"/>
        <w:jc w:val="both"/>
        <w:rPr>
          <w:rFonts w:ascii="Times New Roman" w:hAnsi="Times New Roman" w:cs="Times New Roman"/>
          <w:sz w:val="24"/>
          <w:szCs w:val="24"/>
          <w:lang w:val="en-US"/>
        </w:rPr>
      </w:pPr>
    </w:p>
    <w:p w:rsidR="00BA6F47" w:rsidRDefault="00BA6F47" w:rsidP="00222D32">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222D32" w:rsidRPr="00276AEA">
        <w:rPr>
          <w:rFonts w:ascii="Times New Roman" w:hAnsi="Times New Roman" w:cs="Times New Roman"/>
          <w:sz w:val="24"/>
          <w:szCs w:val="24"/>
          <w:lang w:val="en-US"/>
        </w:rPr>
        <w:t xml:space="preserve">he results that </w:t>
      </w:r>
      <w:r>
        <w:rPr>
          <w:rFonts w:ascii="Times New Roman" w:hAnsi="Times New Roman" w:cs="Times New Roman"/>
          <w:sz w:val="24"/>
          <w:szCs w:val="24"/>
          <w:lang w:val="en-US"/>
        </w:rPr>
        <w:t>are to</w:t>
      </w:r>
      <w:r w:rsidR="00222D32" w:rsidRPr="00276AEA">
        <w:rPr>
          <w:rFonts w:ascii="Times New Roman" w:hAnsi="Times New Roman" w:cs="Times New Roman"/>
          <w:sz w:val="24"/>
          <w:szCs w:val="24"/>
          <w:lang w:val="en-US"/>
        </w:rPr>
        <w:t xml:space="preserve"> be published</w:t>
      </w:r>
      <w:r>
        <w:rPr>
          <w:rFonts w:ascii="Times New Roman" w:hAnsi="Times New Roman" w:cs="Times New Roman"/>
          <w:sz w:val="24"/>
          <w:szCs w:val="24"/>
          <w:lang w:val="en-US"/>
        </w:rPr>
        <w:t xml:space="preserve"> by the NERC project</w:t>
      </w:r>
      <w:r w:rsidR="00222D32" w:rsidRPr="00276AEA">
        <w:rPr>
          <w:rFonts w:ascii="Times New Roman" w:hAnsi="Times New Roman" w:cs="Times New Roman"/>
          <w:sz w:val="24"/>
          <w:szCs w:val="24"/>
          <w:lang w:val="en-US"/>
        </w:rPr>
        <w:t xml:space="preserve"> on basis of the comprehensive analysis of all data collected during the cruises will be breakthrough findings in the field of deep sea rese</w:t>
      </w:r>
      <w:r>
        <w:rPr>
          <w:rFonts w:ascii="Times New Roman" w:hAnsi="Times New Roman" w:cs="Times New Roman"/>
          <w:sz w:val="24"/>
          <w:szCs w:val="24"/>
          <w:lang w:val="en-US"/>
        </w:rPr>
        <w:t>arch.</w:t>
      </w:r>
    </w:p>
    <w:p w:rsidR="00BA6F47" w:rsidRDefault="00BA6F47" w:rsidP="00222D32">
      <w:pPr>
        <w:spacing w:line="240" w:lineRule="auto"/>
        <w:contextualSpacing/>
        <w:jc w:val="both"/>
        <w:rPr>
          <w:rFonts w:ascii="Times New Roman" w:hAnsi="Times New Roman" w:cs="Times New Roman"/>
          <w:sz w:val="24"/>
          <w:szCs w:val="24"/>
          <w:lang w:val="en-US"/>
        </w:rPr>
      </w:pPr>
    </w:p>
    <w:p w:rsidR="00222D32" w:rsidRPr="00276AEA" w:rsidRDefault="00BA6F47" w:rsidP="00222D32">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222D32" w:rsidRPr="00276AEA">
        <w:rPr>
          <w:rFonts w:ascii="Times New Roman" w:hAnsi="Times New Roman" w:cs="Times New Roman"/>
          <w:sz w:val="24"/>
          <w:szCs w:val="24"/>
          <w:lang w:val="en-US"/>
        </w:rPr>
        <w:t xml:space="preserve">he lack of effectiveness of the GEF UNDP/IUCN project to produce the management/conservation component is more due to a lack of vision on the strategy to adopt to fulfill what was expected in the project: concrete management schemes and tools to set up in close collaboration with the fisheries and other stakeholders in the region, two management plans for the seamounts sites proposed as BPAs and presently EBSAs, an innovative experience to in a spatial marine management and planning scheme to replicate afterwards in the high seas. </w:t>
      </w:r>
    </w:p>
    <w:p w:rsidR="00222D32" w:rsidRPr="00276AEA" w:rsidRDefault="00222D32" w:rsidP="00222D32">
      <w:pPr>
        <w:spacing w:line="240" w:lineRule="auto"/>
        <w:contextualSpacing/>
        <w:jc w:val="both"/>
        <w:rPr>
          <w:rFonts w:ascii="Times New Roman" w:hAnsi="Times New Roman" w:cs="Times New Roman"/>
          <w:sz w:val="24"/>
          <w:szCs w:val="24"/>
          <w:lang w:val="en-US"/>
        </w:rPr>
      </w:pPr>
    </w:p>
    <w:p w:rsidR="00222D32" w:rsidRDefault="00A30952" w:rsidP="00222D32">
      <w:pPr>
        <w:spacing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One must recall here the scientific context of research and management in open seas and deep sea. </w:t>
      </w:r>
      <w:r w:rsidR="00222D32" w:rsidRPr="0053138A">
        <w:rPr>
          <w:rFonts w:ascii="Times New Roman" w:hAnsi="Times New Roman" w:cs="Times New Roman"/>
          <w:color w:val="000000" w:themeColor="text1"/>
          <w:sz w:val="24"/>
          <w:szCs w:val="24"/>
          <w:lang w:val="en-US"/>
        </w:rPr>
        <w:t xml:space="preserve">Scientists specialized in the deep sea and conservation </w:t>
      </w:r>
      <w:proofErr w:type="gramStart"/>
      <w:r w:rsidR="00222D32" w:rsidRPr="0053138A">
        <w:rPr>
          <w:rFonts w:ascii="Times New Roman" w:hAnsi="Times New Roman" w:cs="Times New Roman"/>
          <w:color w:val="000000" w:themeColor="text1"/>
          <w:sz w:val="24"/>
          <w:szCs w:val="24"/>
          <w:lang w:val="en-US"/>
        </w:rPr>
        <w:t>are</w:t>
      </w:r>
      <w:proofErr w:type="gramEnd"/>
      <w:r w:rsidR="00222D32" w:rsidRPr="0053138A">
        <w:rPr>
          <w:rFonts w:ascii="Times New Roman" w:hAnsi="Times New Roman" w:cs="Times New Roman"/>
          <w:color w:val="000000" w:themeColor="text1"/>
          <w:sz w:val="24"/>
          <w:szCs w:val="24"/>
          <w:lang w:val="en-US"/>
        </w:rPr>
        <w:t xml:space="preserve"> pioneers as the domain is the planet’s last frontier and most species and habitats are new to science. </w:t>
      </w:r>
    </w:p>
    <w:p w:rsidR="00222D32" w:rsidRDefault="00222D32" w:rsidP="00222D32">
      <w:pPr>
        <w:spacing w:line="240" w:lineRule="auto"/>
        <w:contextualSpacing/>
        <w:jc w:val="both"/>
        <w:rPr>
          <w:rFonts w:ascii="Times New Roman" w:hAnsi="Times New Roman" w:cs="Times New Roman"/>
          <w:color w:val="000000" w:themeColor="text1"/>
          <w:sz w:val="24"/>
          <w:szCs w:val="24"/>
          <w:lang w:val="en-US"/>
        </w:rPr>
      </w:pPr>
    </w:p>
    <w:p w:rsidR="00F55230" w:rsidRDefault="00222D32" w:rsidP="00222D32">
      <w:pPr>
        <w:spacing w:line="240" w:lineRule="auto"/>
        <w:contextualSpacing/>
        <w:jc w:val="both"/>
        <w:rPr>
          <w:rFonts w:ascii="Times New Roman" w:hAnsi="Times New Roman" w:cs="Times New Roman"/>
          <w:color w:val="000000" w:themeColor="text1"/>
          <w:sz w:val="24"/>
          <w:szCs w:val="24"/>
          <w:lang w:val="en-US"/>
        </w:rPr>
      </w:pPr>
      <w:r w:rsidRPr="0053138A">
        <w:rPr>
          <w:rFonts w:ascii="Times New Roman" w:hAnsi="Times New Roman" w:cs="Times New Roman"/>
          <w:color w:val="000000" w:themeColor="text1"/>
          <w:sz w:val="24"/>
          <w:szCs w:val="24"/>
          <w:lang w:val="en-US"/>
        </w:rPr>
        <w:t xml:space="preserve">To understand trophic and functional relations in faunal assemblages, correlations with environmental parameters within specific habitats, an ecological and multidisciplinary approach is necessary, a present attitude with deep sea ecologists. </w:t>
      </w:r>
      <w:r w:rsidR="002A4C05">
        <w:rPr>
          <w:rFonts w:ascii="Times New Roman" w:hAnsi="Times New Roman" w:cs="Times New Roman"/>
          <w:color w:val="000000" w:themeColor="text1"/>
          <w:sz w:val="24"/>
          <w:szCs w:val="24"/>
          <w:lang w:val="en-US"/>
        </w:rPr>
        <w:t>Two approaches exist when assessing deep sea habitats</w:t>
      </w:r>
      <w:r w:rsidR="00F55230">
        <w:rPr>
          <w:rFonts w:ascii="Times New Roman" w:hAnsi="Times New Roman" w:cs="Times New Roman"/>
          <w:color w:val="000000" w:themeColor="text1"/>
          <w:sz w:val="24"/>
          <w:szCs w:val="24"/>
          <w:lang w:val="en-US"/>
        </w:rPr>
        <w:t>: the ecological management orientated approach and the gen</w:t>
      </w:r>
      <w:r w:rsidR="006D305D">
        <w:rPr>
          <w:rFonts w:ascii="Times New Roman" w:hAnsi="Times New Roman" w:cs="Times New Roman"/>
          <w:color w:val="000000" w:themeColor="text1"/>
          <w:sz w:val="24"/>
          <w:szCs w:val="24"/>
          <w:lang w:val="en-US"/>
        </w:rPr>
        <w:t xml:space="preserve">omic/ zoogeographic approach, the latter relating more </w:t>
      </w:r>
      <w:proofErr w:type="gramStart"/>
      <w:r w:rsidR="006D305D">
        <w:rPr>
          <w:rFonts w:ascii="Times New Roman" w:hAnsi="Times New Roman" w:cs="Times New Roman"/>
          <w:color w:val="000000" w:themeColor="text1"/>
          <w:sz w:val="24"/>
          <w:szCs w:val="24"/>
          <w:lang w:val="en-US"/>
        </w:rPr>
        <w:t>to</w:t>
      </w:r>
      <w:proofErr w:type="gramEnd"/>
      <w:r w:rsidR="006D305D">
        <w:rPr>
          <w:rFonts w:ascii="Times New Roman" w:hAnsi="Times New Roman" w:cs="Times New Roman"/>
          <w:color w:val="000000" w:themeColor="text1"/>
          <w:sz w:val="24"/>
          <w:szCs w:val="24"/>
          <w:lang w:val="en-US"/>
        </w:rPr>
        <w:t xml:space="preserve"> fundamental science.</w:t>
      </w:r>
    </w:p>
    <w:p w:rsidR="00F55230" w:rsidRDefault="00F55230" w:rsidP="00222D32">
      <w:pPr>
        <w:spacing w:line="240" w:lineRule="auto"/>
        <w:contextualSpacing/>
        <w:jc w:val="both"/>
        <w:rPr>
          <w:rFonts w:ascii="Times New Roman" w:hAnsi="Times New Roman" w:cs="Times New Roman"/>
          <w:color w:val="000000" w:themeColor="text1"/>
          <w:sz w:val="24"/>
          <w:szCs w:val="24"/>
          <w:lang w:val="en-US"/>
        </w:rPr>
      </w:pPr>
    </w:p>
    <w:p w:rsidR="00E427B7" w:rsidRDefault="00E427B7" w:rsidP="00E427B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7B5076">
        <w:rPr>
          <w:rFonts w:ascii="Times New Roman" w:hAnsi="Times New Roman" w:cs="Times New Roman"/>
          <w:sz w:val="24"/>
          <w:szCs w:val="24"/>
          <w:lang w:val="en-US"/>
        </w:rPr>
        <w:t xml:space="preserve">he sampling strategy </w:t>
      </w:r>
      <w:r>
        <w:rPr>
          <w:rFonts w:ascii="Times New Roman" w:hAnsi="Times New Roman" w:cs="Times New Roman"/>
          <w:sz w:val="24"/>
          <w:szCs w:val="24"/>
          <w:lang w:val="en-US"/>
        </w:rPr>
        <w:t xml:space="preserve">oriented towards management/conservation </w:t>
      </w:r>
      <w:r w:rsidRPr="007B5076">
        <w:rPr>
          <w:rFonts w:ascii="Times New Roman" w:hAnsi="Times New Roman" w:cs="Times New Roman"/>
          <w:sz w:val="24"/>
          <w:szCs w:val="24"/>
          <w:lang w:val="en-US"/>
        </w:rPr>
        <w:t xml:space="preserve">is not the same as collecting </w:t>
      </w:r>
      <w:r>
        <w:rPr>
          <w:rFonts w:ascii="Times New Roman" w:hAnsi="Times New Roman" w:cs="Times New Roman"/>
          <w:sz w:val="24"/>
          <w:szCs w:val="24"/>
          <w:lang w:val="en-US"/>
        </w:rPr>
        <w:t xml:space="preserve">samples </w:t>
      </w:r>
      <w:r w:rsidRPr="007B5076">
        <w:rPr>
          <w:rFonts w:ascii="Times New Roman" w:hAnsi="Times New Roman" w:cs="Times New Roman"/>
          <w:sz w:val="24"/>
          <w:szCs w:val="24"/>
          <w:lang w:val="en-US"/>
        </w:rPr>
        <w:t xml:space="preserve">on the benthos in the perspective of comprehensive research </w:t>
      </w:r>
      <w:r>
        <w:rPr>
          <w:rFonts w:ascii="Times New Roman" w:hAnsi="Times New Roman" w:cs="Times New Roman"/>
          <w:sz w:val="24"/>
          <w:szCs w:val="24"/>
          <w:lang w:val="en-US"/>
        </w:rPr>
        <w:t xml:space="preserve">targeted towards </w:t>
      </w:r>
      <w:r w:rsidRPr="007B5076">
        <w:rPr>
          <w:rFonts w:ascii="Times New Roman" w:hAnsi="Times New Roman" w:cs="Times New Roman"/>
          <w:sz w:val="24"/>
          <w:szCs w:val="24"/>
          <w:lang w:val="en-US"/>
        </w:rPr>
        <w:t xml:space="preserve">exploring the </w:t>
      </w:r>
      <w:r>
        <w:rPr>
          <w:rFonts w:ascii="Times New Roman" w:hAnsi="Times New Roman" w:cs="Times New Roman"/>
          <w:sz w:val="24"/>
          <w:szCs w:val="24"/>
          <w:lang w:val="en-US"/>
        </w:rPr>
        <w:t xml:space="preserve">structure and the </w:t>
      </w:r>
      <w:r w:rsidRPr="007B5076">
        <w:rPr>
          <w:rFonts w:ascii="Times New Roman" w:hAnsi="Times New Roman" w:cs="Times New Roman"/>
          <w:sz w:val="24"/>
          <w:szCs w:val="24"/>
          <w:lang w:val="en-US"/>
        </w:rPr>
        <w:t xml:space="preserve">functioning of a new ecosystem. </w:t>
      </w:r>
      <w:r w:rsidRPr="00276AEA">
        <w:rPr>
          <w:rFonts w:ascii="Times New Roman" w:hAnsi="Times New Roman" w:cs="Times New Roman"/>
          <w:sz w:val="24"/>
          <w:szCs w:val="24"/>
          <w:lang w:val="en-US"/>
        </w:rPr>
        <w:t>The design of site exploration should h</w:t>
      </w:r>
      <w:r>
        <w:rPr>
          <w:rFonts w:ascii="Times New Roman" w:hAnsi="Times New Roman" w:cs="Times New Roman"/>
          <w:sz w:val="24"/>
          <w:szCs w:val="24"/>
          <w:lang w:val="en-US"/>
        </w:rPr>
        <w:t>ave been at least partly orien</w:t>
      </w:r>
      <w:r w:rsidRPr="00276AEA">
        <w:rPr>
          <w:rFonts w:ascii="Times New Roman" w:hAnsi="Times New Roman" w:cs="Times New Roman"/>
          <w:sz w:val="24"/>
          <w:szCs w:val="24"/>
          <w:lang w:val="en-US"/>
        </w:rPr>
        <w:t>ted towards conservation/management, with an adapted sampling strategy involving rapid ecological assessments</w:t>
      </w:r>
      <w:r>
        <w:rPr>
          <w:rFonts w:ascii="Times New Roman" w:hAnsi="Times New Roman" w:cs="Times New Roman"/>
          <w:sz w:val="24"/>
          <w:szCs w:val="24"/>
          <w:lang w:val="en-US"/>
        </w:rPr>
        <w:t xml:space="preserve"> of deep sea habitats tailored for rapid response to managers. This rapid ecological assessment would be achieved</w:t>
      </w:r>
      <w:r w:rsidRPr="00276AEA">
        <w:rPr>
          <w:rFonts w:ascii="Times New Roman" w:hAnsi="Times New Roman" w:cs="Times New Roman"/>
          <w:sz w:val="24"/>
          <w:szCs w:val="24"/>
          <w:lang w:val="en-US"/>
        </w:rPr>
        <w:t xml:space="preserve"> by means of ROV transects according to a planned methodology </w:t>
      </w:r>
      <w:r>
        <w:rPr>
          <w:rFonts w:ascii="Times New Roman" w:hAnsi="Times New Roman" w:cs="Times New Roman"/>
          <w:sz w:val="24"/>
          <w:szCs w:val="24"/>
          <w:lang w:val="en-US"/>
        </w:rPr>
        <w:t xml:space="preserve">in order </w:t>
      </w:r>
      <w:r w:rsidRPr="00276AEA">
        <w:rPr>
          <w:rFonts w:ascii="Times New Roman" w:hAnsi="Times New Roman" w:cs="Times New Roman"/>
          <w:sz w:val="24"/>
          <w:szCs w:val="24"/>
          <w:lang w:val="en-US"/>
        </w:rPr>
        <w:t xml:space="preserve">to investigate main representative habitats and faunal assemblages, ecological niches, faunal functional groups </w:t>
      </w:r>
      <w:r w:rsidRPr="00276AEA">
        <w:rPr>
          <w:rFonts w:ascii="Times New Roman" w:hAnsi="Times New Roman" w:cs="Times New Roman"/>
          <w:sz w:val="24"/>
          <w:szCs w:val="24"/>
          <w:lang w:val="en-US"/>
        </w:rPr>
        <w:lastRenderedPageBreak/>
        <w:t xml:space="preserve">and anthropogenic impacts. </w:t>
      </w:r>
      <w:r>
        <w:rPr>
          <w:rFonts w:ascii="Times New Roman" w:hAnsi="Times New Roman" w:cs="Times New Roman"/>
          <w:sz w:val="24"/>
          <w:szCs w:val="24"/>
          <w:lang w:val="en-US"/>
        </w:rPr>
        <w:t>Indicators would be computed</w:t>
      </w:r>
      <w:r w:rsidRPr="00276AEA">
        <w:rPr>
          <w:rFonts w:ascii="Times New Roman" w:hAnsi="Times New Roman" w:cs="Times New Roman"/>
          <w:sz w:val="24"/>
          <w:szCs w:val="24"/>
          <w:lang w:val="en-US"/>
        </w:rPr>
        <w:t xml:space="preserve"> (ecological, biodiversity, management indexes, threat indicators</w:t>
      </w:r>
      <w:proofErr w:type="gramStart"/>
      <w:r w:rsidRPr="00276AEA">
        <w:rPr>
          <w:rFonts w:ascii="Times New Roman" w:hAnsi="Times New Roman" w:cs="Times New Roman"/>
          <w:sz w:val="24"/>
          <w:szCs w:val="24"/>
          <w:lang w:val="en-US"/>
        </w:rPr>
        <w:t>..)</w:t>
      </w:r>
      <w:proofErr w:type="gramEnd"/>
      <w:r>
        <w:rPr>
          <w:rFonts w:ascii="Times New Roman" w:hAnsi="Times New Roman" w:cs="Times New Roman"/>
          <w:sz w:val="24"/>
          <w:szCs w:val="24"/>
          <w:lang w:val="en-US"/>
        </w:rPr>
        <w:t>.</w:t>
      </w:r>
      <w:r w:rsidRPr="00276AEA">
        <w:rPr>
          <w:rFonts w:ascii="Times New Roman" w:hAnsi="Times New Roman" w:cs="Times New Roman"/>
          <w:sz w:val="24"/>
          <w:szCs w:val="24"/>
          <w:lang w:val="en-US"/>
        </w:rPr>
        <w:t xml:space="preserve"> Environmental parameters close to the substrate </w:t>
      </w:r>
      <w:r>
        <w:rPr>
          <w:rFonts w:ascii="Times New Roman" w:hAnsi="Times New Roman" w:cs="Times New Roman"/>
          <w:sz w:val="24"/>
          <w:szCs w:val="24"/>
          <w:lang w:val="en-US"/>
        </w:rPr>
        <w:t>would be recorded</w:t>
      </w:r>
      <w:r w:rsidRPr="00276AEA">
        <w:rPr>
          <w:rFonts w:ascii="Times New Roman" w:hAnsi="Times New Roman" w:cs="Times New Roman"/>
          <w:sz w:val="24"/>
          <w:szCs w:val="24"/>
          <w:lang w:val="en-US"/>
        </w:rPr>
        <w:t xml:space="preserve"> in order to set up multi</w:t>
      </w:r>
      <w:r>
        <w:rPr>
          <w:rFonts w:ascii="Times New Roman" w:hAnsi="Times New Roman" w:cs="Times New Roman"/>
          <w:sz w:val="24"/>
          <w:szCs w:val="24"/>
          <w:lang w:val="en-US"/>
        </w:rPr>
        <w:t>-</w:t>
      </w:r>
      <w:r w:rsidRPr="00276AEA">
        <w:rPr>
          <w:rFonts w:ascii="Times New Roman" w:hAnsi="Times New Roman" w:cs="Times New Roman"/>
          <w:sz w:val="24"/>
          <w:szCs w:val="24"/>
          <w:lang w:val="en-US"/>
        </w:rPr>
        <w:t>parameter layering</w:t>
      </w:r>
      <w:r>
        <w:rPr>
          <w:rFonts w:ascii="Times New Roman" w:hAnsi="Times New Roman" w:cs="Times New Roman"/>
          <w:sz w:val="24"/>
          <w:szCs w:val="24"/>
          <w:lang w:val="en-US"/>
        </w:rPr>
        <w:t xml:space="preserve"> including natural and human impacts. This</w:t>
      </w:r>
      <w:r w:rsidRPr="00276AEA">
        <w:rPr>
          <w:rFonts w:ascii="Times New Roman" w:hAnsi="Times New Roman" w:cs="Times New Roman"/>
          <w:sz w:val="24"/>
          <w:szCs w:val="24"/>
          <w:lang w:val="en-US"/>
        </w:rPr>
        <w:t xml:space="preserve"> would enable </w:t>
      </w:r>
      <w:r>
        <w:rPr>
          <w:rFonts w:ascii="Times New Roman" w:hAnsi="Times New Roman" w:cs="Times New Roman"/>
          <w:sz w:val="24"/>
          <w:szCs w:val="24"/>
          <w:lang w:val="en-US"/>
        </w:rPr>
        <w:t xml:space="preserve">a sound mapping of the seafloor and </w:t>
      </w:r>
      <w:r w:rsidRPr="00276AEA">
        <w:rPr>
          <w:rFonts w:ascii="Times New Roman" w:hAnsi="Times New Roman" w:cs="Times New Roman"/>
          <w:sz w:val="24"/>
          <w:szCs w:val="24"/>
          <w:lang w:val="en-US"/>
        </w:rPr>
        <w:t>modeling</w:t>
      </w:r>
      <w:r>
        <w:rPr>
          <w:rFonts w:ascii="Times New Roman" w:hAnsi="Times New Roman" w:cs="Times New Roman"/>
          <w:sz w:val="24"/>
          <w:szCs w:val="24"/>
          <w:lang w:val="en-US"/>
        </w:rPr>
        <w:t xml:space="preserve"> of the ecosystem functioning</w:t>
      </w:r>
      <w:r w:rsidRPr="00276AEA">
        <w:rPr>
          <w:rFonts w:ascii="Times New Roman" w:hAnsi="Times New Roman" w:cs="Times New Roman"/>
          <w:sz w:val="24"/>
          <w:szCs w:val="24"/>
          <w:lang w:val="en-US"/>
        </w:rPr>
        <w:t>, (coarsely at first and evolving with coming data</w:t>
      </w:r>
      <w:r>
        <w:rPr>
          <w:rFonts w:ascii="Times New Roman" w:hAnsi="Times New Roman" w:cs="Times New Roman"/>
          <w:sz w:val="24"/>
          <w:szCs w:val="24"/>
          <w:lang w:val="en-US"/>
        </w:rPr>
        <w:t xml:space="preserve"> from exploration and research). Globally, it would be a</w:t>
      </w:r>
      <w:r w:rsidRPr="00276AEA">
        <w:rPr>
          <w:rFonts w:ascii="Times New Roman" w:hAnsi="Times New Roman" w:cs="Times New Roman"/>
          <w:sz w:val="24"/>
          <w:szCs w:val="24"/>
          <w:lang w:val="en-US"/>
        </w:rPr>
        <w:t xml:space="preserve">n innovative </w:t>
      </w:r>
      <w:r>
        <w:rPr>
          <w:rFonts w:ascii="Times New Roman" w:hAnsi="Times New Roman" w:cs="Times New Roman"/>
          <w:sz w:val="24"/>
          <w:szCs w:val="24"/>
          <w:lang w:val="en-US"/>
        </w:rPr>
        <w:t>strategy and methodology in marine spatial management in the high seas, as announced and expected in the project,</w:t>
      </w:r>
      <w:r w:rsidRPr="00276AEA">
        <w:rPr>
          <w:rFonts w:ascii="Times New Roman" w:hAnsi="Times New Roman" w:cs="Times New Roman"/>
          <w:sz w:val="24"/>
          <w:szCs w:val="24"/>
          <w:lang w:val="en-US"/>
        </w:rPr>
        <w:t xml:space="preserve"> which would enable stakeholders to be informed of the state of the ecosystem</w:t>
      </w:r>
      <w:r>
        <w:rPr>
          <w:rFonts w:ascii="Times New Roman" w:hAnsi="Times New Roman" w:cs="Times New Roman"/>
          <w:sz w:val="24"/>
          <w:szCs w:val="24"/>
          <w:lang w:val="en-US"/>
        </w:rPr>
        <w:t>, understand the general functioning of the ecosystem</w:t>
      </w:r>
      <w:r w:rsidRPr="00276AEA">
        <w:rPr>
          <w:rFonts w:ascii="Times New Roman" w:hAnsi="Times New Roman" w:cs="Times New Roman"/>
          <w:sz w:val="24"/>
          <w:szCs w:val="24"/>
          <w:lang w:val="en-US"/>
        </w:rPr>
        <w:t xml:space="preserve"> and respond to predictive scenarios.</w:t>
      </w:r>
    </w:p>
    <w:p w:rsidR="00E427B7" w:rsidRDefault="00E427B7" w:rsidP="00E427B7">
      <w:pPr>
        <w:spacing w:after="0" w:line="240" w:lineRule="auto"/>
        <w:jc w:val="both"/>
        <w:rPr>
          <w:rFonts w:ascii="Times New Roman" w:hAnsi="Times New Roman" w:cs="Times New Roman"/>
          <w:sz w:val="24"/>
          <w:szCs w:val="24"/>
          <w:lang w:val="en-US"/>
        </w:rPr>
      </w:pPr>
    </w:p>
    <w:p w:rsidR="00E427B7" w:rsidRPr="00276AEA" w:rsidRDefault="00E427B7" w:rsidP="00E427B7">
      <w:pPr>
        <w:spacing w:after="0" w:line="240" w:lineRule="auto"/>
        <w:contextualSpacing/>
        <w:jc w:val="both"/>
        <w:rPr>
          <w:rFonts w:ascii="Times New Roman" w:hAnsi="Times New Roman" w:cs="Times New Roman"/>
          <w:sz w:val="24"/>
          <w:szCs w:val="24"/>
          <w:lang w:val="en-US"/>
        </w:rPr>
      </w:pPr>
      <w:r w:rsidRPr="00E427B7">
        <w:rPr>
          <w:rFonts w:ascii="Times New Roman" w:hAnsi="Times New Roman" w:cs="Times New Roman"/>
          <w:sz w:val="24"/>
          <w:szCs w:val="24"/>
          <w:lang w:val="en-US"/>
        </w:rPr>
        <w:t xml:space="preserve">The second approach is based on taxonomic identification more for fundamental research purposes where environmental parameters, inventories (often genomic) on all faunistic compartments and interactions with associated assemblages (pelagos included here) are to be investigated, with a multidisciplinary approach, to properly understand the functioning of the </w:t>
      </w:r>
      <w:r w:rsidRPr="00E427B7">
        <w:rPr>
          <w:rFonts w:ascii="Times New Roman" w:hAnsi="Times New Roman" w:cs="Times New Roman"/>
          <w:color w:val="000000" w:themeColor="text1"/>
          <w:sz w:val="24"/>
          <w:szCs w:val="24"/>
          <w:lang w:val="en-US"/>
        </w:rPr>
        <w:t xml:space="preserve">ecosystem and the study of the evolution of species at different temporal and spatial scales. These encompass current environmental factors influencing genetic structure of populations, to historical events associated with past climate change that have shaped the current biota of the oceans. Research </w:t>
      </w:r>
      <w:r w:rsidRPr="00E427B7">
        <w:rPr>
          <w:rFonts w:ascii="Times New Roman" w:hAnsi="Times New Roman" w:cs="Times New Roman"/>
          <w:sz w:val="24"/>
          <w:szCs w:val="24"/>
          <w:lang w:val="en-US"/>
        </w:rPr>
        <w:t>often takes several years before producing results according to the amount of data to analyze, a process that generates PhD and research programmes which is one of the objectives.</w:t>
      </w:r>
      <w:r w:rsidRPr="00276AEA">
        <w:rPr>
          <w:rFonts w:ascii="Times New Roman" w:hAnsi="Times New Roman" w:cs="Times New Roman"/>
          <w:sz w:val="24"/>
          <w:szCs w:val="24"/>
          <w:lang w:val="en-US"/>
        </w:rPr>
        <w:t xml:space="preserve"> </w:t>
      </w:r>
    </w:p>
    <w:p w:rsidR="00222D32" w:rsidRDefault="00222D32" w:rsidP="00222D32">
      <w:pPr>
        <w:spacing w:line="240" w:lineRule="auto"/>
        <w:contextualSpacing/>
        <w:jc w:val="both"/>
        <w:rPr>
          <w:rFonts w:ascii="Times New Roman" w:hAnsi="Times New Roman" w:cs="Times New Roman"/>
          <w:color w:val="FF0000"/>
          <w:sz w:val="24"/>
          <w:szCs w:val="24"/>
          <w:lang w:val="en-US"/>
        </w:rPr>
      </w:pPr>
    </w:p>
    <w:p w:rsidR="00204375" w:rsidRDefault="006D6C4C" w:rsidP="00222D32">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Thus both sampling strategies,</w:t>
      </w:r>
      <w:r w:rsidRPr="00276AE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management/conservation or for fundamental science, are different as they respond to </w:t>
      </w:r>
      <w:r w:rsidRPr="00276AEA">
        <w:rPr>
          <w:rFonts w:ascii="Times New Roman" w:hAnsi="Times New Roman" w:cs="Times New Roman"/>
          <w:sz w:val="24"/>
          <w:szCs w:val="24"/>
          <w:lang w:val="en-US"/>
        </w:rPr>
        <w:t>different expectations</w:t>
      </w:r>
      <w:r>
        <w:rPr>
          <w:rFonts w:ascii="Times New Roman" w:hAnsi="Times New Roman" w:cs="Times New Roman"/>
          <w:sz w:val="24"/>
          <w:szCs w:val="24"/>
          <w:lang w:val="en-US"/>
        </w:rPr>
        <w:t xml:space="preserve"> and often complete each other. </w:t>
      </w:r>
      <w:r w:rsidR="00222D32" w:rsidRPr="00276AEA">
        <w:rPr>
          <w:rFonts w:ascii="Times New Roman" w:hAnsi="Times New Roman" w:cs="Times New Roman"/>
          <w:sz w:val="24"/>
          <w:szCs w:val="24"/>
          <w:lang w:val="en-US"/>
        </w:rPr>
        <w:t xml:space="preserve">One can benefit from the other but sampling strategies on site are not the same. A good example lies with the panel of coral monitoring protocols or the rapid ecological assessments performed on coastal and marine ecosystems in the world which enable to give rapid responses to managers and scientists over large spatial and temporal </w:t>
      </w:r>
      <w:proofErr w:type="gramStart"/>
      <w:r w:rsidR="00222D32" w:rsidRPr="00276AEA">
        <w:rPr>
          <w:rFonts w:ascii="Times New Roman" w:hAnsi="Times New Roman" w:cs="Times New Roman"/>
          <w:sz w:val="24"/>
          <w:szCs w:val="24"/>
          <w:lang w:val="en-US"/>
        </w:rPr>
        <w:t>scales,</w:t>
      </w:r>
      <w:proofErr w:type="gramEnd"/>
      <w:r w:rsidR="00222D32" w:rsidRPr="00276AEA">
        <w:rPr>
          <w:rFonts w:ascii="Times New Roman" w:hAnsi="Times New Roman" w:cs="Times New Roman"/>
          <w:sz w:val="24"/>
          <w:szCs w:val="24"/>
          <w:lang w:val="en-US"/>
        </w:rPr>
        <w:t xml:space="preserve"> standardize methods for similar habitats and set a common database for comparison purposes. These assessments are not sufficient for </w:t>
      </w:r>
      <w:r w:rsidR="009F0BA6">
        <w:rPr>
          <w:rFonts w:ascii="Times New Roman" w:hAnsi="Times New Roman" w:cs="Times New Roman"/>
          <w:sz w:val="24"/>
          <w:szCs w:val="24"/>
          <w:lang w:val="en-US"/>
        </w:rPr>
        <w:t>fundamental</w:t>
      </w:r>
      <w:r w:rsidR="00222D32" w:rsidRPr="00276AEA">
        <w:rPr>
          <w:rFonts w:ascii="Times New Roman" w:hAnsi="Times New Roman" w:cs="Times New Roman"/>
          <w:sz w:val="24"/>
          <w:szCs w:val="24"/>
          <w:lang w:val="en-US"/>
        </w:rPr>
        <w:t xml:space="preserve"> research, they are tailored made for applied purposes, they would be a good preliminary to research, in the sense that they cover large areas over regular lapses of time and could detect any particularity to investigate more t</w:t>
      </w:r>
      <w:r w:rsidR="00204375">
        <w:rPr>
          <w:rFonts w:ascii="Times New Roman" w:hAnsi="Times New Roman" w:cs="Times New Roman"/>
          <w:sz w:val="24"/>
          <w:szCs w:val="24"/>
          <w:lang w:val="en-US"/>
        </w:rPr>
        <w:t xml:space="preserve">horoughly with </w:t>
      </w:r>
      <w:r w:rsidR="009F0BA6">
        <w:rPr>
          <w:rFonts w:ascii="Times New Roman" w:hAnsi="Times New Roman" w:cs="Times New Roman"/>
          <w:sz w:val="24"/>
          <w:szCs w:val="24"/>
          <w:lang w:val="en-US"/>
        </w:rPr>
        <w:t>fundamental</w:t>
      </w:r>
      <w:r w:rsidR="00204375">
        <w:rPr>
          <w:rFonts w:ascii="Times New Roman" w:hAnsi="Times New Roman" w:cs="Times New Roman"/>
          <w:sz w:val="24"/>
          <w:szCs w:val="24"/>
          <w:lang w:val="en-US"/>
        </w:rPr>
        <w:t xml:space="preserve"> research. </w:t>
      </w:r>
    </w:p>
    <w:p w:rsidR="00204375" w:rsidRDefault="00204375" w:rsidP="00222D32">
      <w:pPr>
        <w:spacing w:line="240" w:lineRule="auto"/>
        <w:contextualSpacing/>
        <w:jc w:val="both"/>
        <w:rPr>
          <w:rFonts w:ascii="Times New Roman" w:hAnsi="Times New Roman" w:cs="Times New Roman"/>
          <w:sz w:val="24"/>
          <w:szCs w:val="24"/>
          <w:lang w:val="en-US"/>
        </w:rPr>
      </w:pPr>
    </w:p>
    <w:p w:rsidR="00204375" w:rsidRDefault="00222D32" w:rsidP="00222D32">
      <w:pPr>
        <w:spacing w:line="240" w:lineRule="auto"/>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Indeed the sampling strategy is not the same as sample collecting on the benthos in the perspective of comprehensive research exploring the functioning of a new ecosystem. The design of site exploration should have been at least partly orientated towards conservation/management ecology, with an adapted sampling strategy involving rapid ecological assessments by means of ROV transects according to a planned methodology to investigate the main representative habitats and faunal assemblages, ecological niches, faunal functional groups and anthropogenic impacts. Environmental parameters close to the substrate should have been registered in order to set up multi</w:t>
      </w:r>
      <w:r w:rsidR="00494F04">
        <w:rPr>
          <w:rFonts w:ascii="Times New Roman" w:hAnsi="Times New Roman" w:cs="Times New Roman"/>
          <w:sz w:val="24"/>
          <w:szCs w:val="24"/>
          <w:lang w:val="en-US"/>
        </w:rPr>
        <w:t>-</w:t>
      </w:r>
      <w:r w:rsidRPr="007B5076">
        <w:rPr>
          <w:rFonts w:ascii="Times New Roman" w:hAnsi="Times New Roman" w:cs="Times New Roman"/>
          <w:sz w:val="24"/>
          <w:szCs w:val="24"/>
          <w:lang w:val="en-US"/>
        </w:rPr>
        <w:t>parameter layering (ecological, biodiversity, management indexes, threat indicators.</w:t>
      </w:r>
      <w:r w:rsidR="00494F04">
        <w:rPr>
          <w:rFonts w:ascii="Times New Roman" w:hAnsi="Times New Roman" w:cs="Times New Roman"/>
          <w:sz w:val="24"/>
          <w:szCs w:val="24"/>
          <w:lang w:val="en-US"/>
        </w:rPr>
        <w:t>.) which would enable the model</w:t>
      </w:r>
      <w:r w:rsidRPr="007B5076">
        <w:rPr>
          <w:rFonts w:ascii="Times New Roman" w:hAnsi="Times New Roman" w:cs="Times New Roman"/>
          <w:sz w:val="24"/>
          <w:szCs w:val="24"/>
          <w:lang w:val="en-US"/>
        </w:rPr>
        <w:t>ing, (coarsely at first and evolving with coming data), of the ecosystem functioning; An innovative tool which would enable stakeholders to be informed of the state of the ecosystem and r</w:t>
      </w:r>
      <w:r w:rsidR="00204375">
        <w:rPr>
          <w:rFonts w:ascii="Times New Roman" w:hAnsi="Times New Roman" w:cs="Times New Roman"/>
          <w:sz w:val="24"/>
          <w:szCs w:val="24"/>
          <w:lang w:val="en-US"/>
        </w:rPr>
        <w:t>espond to predictive scenarios.</w:t>
      </w:r>
    </w:p>
    <w:p w:rsidR="00204375" w:rsidRDefault="00204375" w:rsidP="00222D32">
      <w:pPr>
        <w:spacing w:line="240" w:lineRule="auto"/>
        <w:contextualSpacing/>
        <w:jc w:val="both"/>
        <w:rPr>
          <w:rFonts w:ascii="Times New Roman" w:hAnsi="Times New Roman" w:cs="Times New Roman"/>
          <w:sz w:val="24"/>
          <w:szCs w:val="24"/>
          <w:lang w:val="en-US"/>
        </w:rPr>
      </w:pPr>
    </w:p>
    <w:p w:rsidR="00204375" w:rsidRDefault="00222D32" w:rsidP="00222D32">
      <w:pPr>
        <w:spacing w:line="240" w:lineRule="auto"/>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management component could have produced most of the planned outcomes on basis of preliminary scientific results of the cruises, on the experience on site of SIODFA and FAO developing management options on site and on a comprehensive analysis of the scientific and fisheries literature on the area and on similar environments in the region and globally. It has been demonstrated that the analysis of preliminary results from the benthic cruise were </w:t>
      </w:r>
      <w:r w:rsidRPr="007B5076">
        <w:rPr>
          <w:rFonts w:ascii="Times New Roman" w:hAnsi="Times New Roman" w:cs="Times New Roman"/>
          <w:sz w:val="24"/>
          <w:szCs w:val="24"/>
          <w:lang w:val="en-US"/>
        </w:rPr>
        <w:lastRenderedPageBreak/>
        <w:t>sufficient for setting up the basis of a management orientated document presented by NERC project in 2012 at the CBD which had for result to have them accepted as</w:t>
      </w:r>
      <w:r w:rsidR="00814036">
        <w:rPr>
          <w:rFonts w:ascii="Times New Roman" w:hAnsi="Times New Roman" w:cs="Times New Roman"/>
          <w:sz w:val="24"/>
          <w:szCs w:val="24"/>
          <w:lang w:val="en-US"/>
        </w:rPr>
        <w:t xml:space="preserve"> candidate </w:t>
      </w:r>
      <w:r w:rsidRPr="007B5076">
        <w:rPr>
          <w:rFonts w:ascii="Times New Roman" w:hAnsi="Times New Roman" w:cs="Times New Roman"/>
          <w:sz w:val="24"/>
          <w:szCs w:val="24"/>
          <w:lang w:val="en-US"/>
        </w:rPr>
        <w:t>EBSAs. It could as well have been sufficient for setting up management plans for the BPA sites a</w:t>
      </w:r>
      <w:r w:rsidR="00204375">
        <w:rPr>
          <w:rFonts w:ascii="Times New Roman" w:hAnsi="Times New Roman" w:cs="Times New Roman"/>
          <w:sz w:val="24"/>
          <w:szCs w:val="24"/>
          <w:lang w:val="en-US"/>
        </w:rPr>
        <w:t>s first planned in the project.</w:t>
      </w:r>
    </w:p>
    <w:p w:rsidR="00204375" w:rsidRDefault="00204375" w:rsidP="00222D32">
      <w:pPr>
        <w:spacing w:line="240" w:lineRule="auto"/>
        <w:contextualSpacing/>
        <w:jc w:val="both"/>
        <w:rPr>
          <w:rFonts w:ascii="Times New Roman" w:hAnsi="Times New Roman" w:cs="Times New Roman"/>
          <w:sz w:val="24"/>
          <w:szCs w:val="24"/>
          <w:lang w:val="en-US"/>
        </w:rPr>
      </w:pPr>
    </w:p>
    <w:p w:rsidR="00222D32" w:rsidRDefault="00222D32" w:rsidP="00222D32">
      <w:pPr>
        <w:spacing w:line="240" w:lineRule="auto"/>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One should have also investigated more comprehensively the existing data on fisheries, seamount environment and faunal assemblages. As well scientific data, in particular video/photos footage from other oceanographic cruises on the SW Indian Ridge which are mostly for geological/physical purposes are relevant. Often the exploration of the seabed is performed by different submersibles manned, towed or autonomous, by regular transects on a large scale generally for mapping purposes. These devices also perform more detailed studies when site specific, for sampling rock, fluids and other material, fluids.. </w:t>
      </w:r>
      <w:proofErr w:type="gramStart"/>
      <w:r w:rsidRPr="007B5076">
        <w:rPr>
          <w:rFonts w:ascii="Times New Roman" w:hAnsi="Times New Roman" w:cs="Times New Roman"/>
          <w:sz w:val="24"/>
          <w:szCs w:val="24"/>
          <w:lang w:val="en-US"/>
        </w:rPr>
        <w:t>and</w:t>
      </w:r>
      <w:proofErr w:type="gramEnd"/>
      <w:r w:rsidRPr="007B5076">
        <w:rPr>
          <w:rFonts w:ascii="Times New Roman" w:hAnsi="Times New Roman" w:cs="Times New Roman"/>
          <w:sz w:val="24"/>
          <w:szCs w:val="24"/>
          <w:lang w:val="en-US"/>
        </w:rPr>
        <w:t xml:space="preserve"> for investigating particular areas such as hydrothermal sites, cobalt rich crusts on seamounts... The scales they use are often what </w:t>
      </w:r>
      <w:proofErr w:type="gramStart"/>
      <w:r w:rsidRPr="007B5076">
        <w:rPr>
          <w:rFonts w:ascii="Times New Roman" w:hAnsi="Times New Roman" w:cs="Times New Roman"/>
          <w:sz w:val="24"/>
          <w:szCs w:val="24"/>
          <w:lang w:val="en-US"/>
        </w:rPr>
        <w:t>is</w:t>
      </w:r>
      <w:proofErr w:type="gramEnd"/>
      <w:r w:rsidRPr="007B5076">
        <w:rPr>
          <w:rFonts w:ascii="Times New Roman" w:hAnsi="Times New Roman" w:cs="Times New Roman"/>
          <w:sz w:val="24"/>
          <w:szCs w:val="24"/>
          <w:lang w:val="en-US"/>
        </w:rPr>
        <w:t xml:space="preserve"> needed to explore an area proposed as reference area or MPA, well representing faunal assemblages and substrate occurring in the area.</w:t>
      </w:r>
    </w:p>
    <w:p w:rsidR="00162FC2" w:rsidRPr="007B5076" w:rsidRDefault="00162FC2" w:rsidP="00222D32">
      <w:pPr>
        <w:spacing w:line="240" w:lineRule="auto"/>
        <w:contextualSpacing/>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CCAMLR has developed several management options and tools on the topic, in particular with a risk management framework for avoiding significant adverse impacts of bottom fishing gear on Vulnerable Marine Ecosystems. This would have been most valuable to replicate the model on the project area.</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b/>
          <w:sz w:val="24"/>
          <w:szCs w:val="24"/>
          <w:lang w:val="en-US"/>
        </w:rPr>
      </w:pPr>
      <w:r w:rsidRPr="007B5076">
        <w:rPr>
          <w:rFonts w:ascii="Times New Roman" w:hAnsi="Times New Roman" w:cs="Times New Roman"/>
          <w:b/>
          <w:sz w:val="24"/>
          <w:szCs w:val="24"/>
          <w:lang w:val="en-US"/>
        </w:rPr>
        <w:t>1.3. Capacity for monitoring and analysis of high and deep seas biodiversity and fisheries enhanced</w:t>
      </w:r>
    </w:p>
    <w:p w:rsidR="00222D32" w:rsidRPr="007B5076" w:rsidRDefault="00222D32" w:rsidP="00222D32">
      <w:pPr>
        <w:spacing w:after="0" w:line="240" w:lineRule="auto"/>
        <w:jc w:val="both"/>
        <w:rPr>
          <w:rFonts w:ascii="Times New Roman" w:hAnsi="Times New Roman" w:cs="Times New Roman"/>
          <w:sz w:val="24"/>
          <w:szCs w:val="24"/>
          <w:lang w:val="en-US"/>
        </w:rPr>
      </w:pPr>
      <w:r w:rsidRPr="00B8532D">
        <w:rPr>
          <w:rFonts w:ascii="Times New Roman" w:hAnsi="Times New Roman" w:cs="Times New Roman"/>
          <w:b/>
          <w:sz w:val="24"/>
          <w:szCs w:val="24"/>
          <w:u w:val="single"/>
          <w:lang w:val="en-US"/>
        </w:rPr>
        <w:t>1.3.1.</w:t>
      </w:r>
      <w:r w:rsidRPr="00B8532D">
        <w:rPr>
          <w:rFonts w:ascii="Times New Roman" w:hAnsi="Times New Roman" w:cs="Times New Roman"/>
          <w:sz w:val="24"/>
          <w:szCs w:val="24"/>
          <w:u w:val="single"/>
          <w:lang w:val="en-US"/>
        </w:rPr>
        <w:t xml:space="preserve"> Scientists</w:t>
      </w:r>
      <w:r w:rsidRPr="007B5076">
        <w:rPr>
          <w:rFonts w:ascii="Times New Roman" w:hAnsi="Times New Roman" w:cs="Times New Roman"/>
          <w:sz w:val="24"/>
          <w:szCs w:val="24"/>
          <w:u w:val="single"/>
          <w:lang w:val="en-US"/>
        </w:rPr>
        <w:t xml:space="preserve"> from developing countries in the region trained in deep-sea monitoring, assessment and analysis both onshore and on board</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Target has been only partly achieved, as the 7 scientists from the region, among which only two from developing countries, (only one fish specialist) have participated in the cruises and thus have been involved in the collect of data. They have not been trained in “deep sea monitoring and assessment,” as planned in the project, but have been participating in collecting data on deep sea and in the water column, in oceanography and taxonomy, during the first cruise and the workshop. However, as one knows, training in taxonomy on all genera would take more than this span of time to be achieved as it is reported in the project implementation reports.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It would have been preferable to organize a training in marine spatial management (MSM) and planning in the high seas with several study cases in the deep sea, eventually focusing on the assessment and monitoring phases but including these in the whole scheme of MSM, and with more participants of the region, stakeholders and representatives of the different countries with a participative approach. The process is similar to coastal zone management for which the countries of the region were trained since several decades and still are.</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color w:val="FF0000"/>
          <w:sz w:val="24"/>
          <w:szCs w:val="24"/>
          <w:lang w:val="en-US"/>
        </w:rPr>
      </w:pPr>
      <w:r w:rsidRPr="007B5076">
        <w:rPr>
          <w:rFonts w:ascii="Times New Roman" w:hAnsi="Times New Roman" w:cs="Times New Roman"/>
          <w:sz w:val="24"/>
          <w:szCs w:val="24"/>
          <w:lang w:val="en-US"/>
        </w:rPr>
        <w:t>Deep sea monitoring and assessment is a topic in deep sea ecology which has not yet been properly substantiated by research and application as in coastal waters where rapid environmental assessments and long term and large scale monitoring strategies have been designed to respond to different management issues. Therefore the concepts, methodologies and strategies are to be developed to the deep sea and the high seas in order to answer to management issues concerning threats and impacts of natural and anthropogenic origin on the seabed and the water column, e.g. climate change, mining, fishing, transport, pollution and research.</w:t>
      </w:r>
    </w:p>
    <w:p w:rsidR="00204375"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lastRenderedPageBreak/>
        <w:t>The development of conservation strategies (MPAs..) and management tools (IA, monitoring protocols) adapted to the different habitats of the deep sea and high seas is one of the prerequisites addressed to the scientific world and all stakeholders dealing with deep sea matters, by the Law of the Sea and other UN agencies, such as the International Seabed Authority to face the urgency of the present and future exploitation of deep sea resources. The domain of high seas is the last frontier to be exploited whilst no guidelines have been developed and no governa</w:t>
      </w:r>
      <w:r w:rsidR="00204375">
        <w:rPr>
          <w:rFonts w:ascii="Times New Roman" w:hAnsi="Times New Roman" w:cs="Times New Roman"/>
          <w:sz w:val="24"/>
          <w:szCs w:val="24"/>
          <w:lang w:val="en-US"/>
        </w:rPr>
        <w:t xml:space="preserve">nce set up for implementation. </w:t>
      </w:r>
    </w:p>
    <w:p w:rsidR="00204375" w:rsidRDefault="00204375"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There is therefore an urgent need to develop guidelines for minimizing impacts from deep sea mining, deep fishing, and other exploitations, with the designation of marine protected areas representative of areas hardly explored still hosting species mostly new to science. Innovative management/conservation tools to be developed in </w:t>
      </w:r>
      <w:proofErr w:type="gramStart"/>
      <w:r w:rsidRPr="007B5076">
        <w:rPr>
          <w:rFonts w:ascii="Times New Roman" w:hAnsi="Times New Roman" w:cs="Times New Roman"/>
          <w:sz w:val="24"/>
          <w:szCs w:val="24"/>
          <w:lang w:val="en-US"/>
        </w:rPr>
        <w:t>a</w:t>
      </w:r>
      <w:proofErr w:type="gramEnd"/>
      <w:r w:rsidRPr="007B5076">
        <w:rPr>
          <w:rFonts w:ascii="Times New Roman" w:hAnsi="Times New Roman" w:cs="Times New Roman"/>
          <w:sz w:val="24"/>
          <w:szCs w:val="24"/>
          <w:lang w:val="en-US"/>
        </w:rPr>
        <w:t xml:space="preserve"> ecosystemic and sustainable perspective. </w:t>
      </w:r>
      <w:proofErr w:type="gramStart"/>
      <w:r w:rsidRPr="007B5076">
        <w:rPr>
          <w:rFonts w:ascii="Times New Roman" w:hAnsi="Times New Roman" w:cs="Times New Roman"/>
          <w:sz w:val="24"/>
          <w:szCs w:val="24"/>
          <w:lang w:val="en-US"/>
        </w:rPr>
        <w:t>are</w:t>
      </w:r>
      <w:proofErr w:type="gramEnd"/>
      <w:r w:rsidRPr="007B5076">
        <w:rPr>
          <w:rFonts w:ascii="Times New Roman" w:hAnsi="Times New Roman" w:cs="Times New Roman"/>
          <w:sz w:val="24"/>
          <w:szCs w:val="24"/>
          <w:lang w:val="en-US"/>
        </w:rPr>
        <w:t xml:space="preserve"> rapid ecological assessments, monitoring and impact assessment protocols for specific Vulnerable Marine Ecosystems. These tools should be adaptive as they, evolve with time.</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
        </w:rPr>
      </w:pPr>
      <w:r w:rsidRPr="007B5076">
        <w:rPr>
          <w:rFonts w:ascii="Times New Roman" w:hAnsi="Times New Roman" w:cs="Times New Roman"/>
          <w:sz w:val="24"/>
          <w:szCs w:val="24"/>
          <w:lang w:val="en-US"/>
        </w:rPr>
        <w:t xml:space="preserve">Scientists specialized in the deep sea and conservation are rare as the topic is quite new, deep sea biologists were first taxonomists as all species were new to science and the first approach was to start inventories, coupled now with DNA analysis, biogeography and the study of </w:t>
      </w:r>
      <w:r w:rsidRPr="007B5076">
        <w:rPr>
          <w:rFonts w:ascii="Times New Roman" w:hAnsi="Times New Roman" w:cs="Times New Roman"/>
          <w:sz w:val="24"/>
          <w:szCs w:val="24"/>
          <w:lang w:val="en"/>
        </w:rPr>
        <w:t xml:space="preserve">the evolution of marine organisms at different temporal and spatial scales. These encompass current environmental factors influencing genetic structure of populations, to historical events associated with past climate change that have shaped the current biota of the oceans.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To understand trophic and functional relations in faunal assemblages, correlations with environmental parameters within specific habitats, an ecological and multidisciplinary approach is necessary, the present perspective adopted by deep sea </w:t>
      </w:r>
      <w:proofErr w:type="gramStart"/>
      <w:r w:rsidRPr="007B5076">
        <w:rPr>
          <w:rFonts w:ascii="Times New Roman" w:hAnsi="Times New Roman" w:cs="Times New Roman"/>
          <w:sz w:val="24"/>
          <w:szCs w:val="24"/>
          <w:lang w:val="en-US"/>
        </w:rPr>
        <w:t>ecologists</w:t>
      </w:r>
      <w:proofErr w:type="gramEnd"/>
      <w:r w:rsidRPr="007B5076">
        <w:rPr>
          <w:rFonts w:ascii="Times New Roman" w:hAnsi="Times New Roman" w:cs="Times New Roman"/>
          <w:sz w:val="24"/>
          <w:szCs w:val="24"/>
          <w:lang w:val="en-US"/>
        </w:rPr>
        <w:t xml:space="preserve"> conservation/management oriented. Their sampling strategy based mainly on video and photo imagery of the seabed along transects over a large scale performed by underwater submersibles with, ROVs AUVs and the collect of environmental parameters is not the same as for sampling organisms on the benthos. </w:t>
      </w:r>
    </w:p>
    <w:p w:rsidR="00222D32" w:rsidRPr="004D679A" w:rsidRDefault="004D679A" w:rsidP="004D679A">
      <w:pPr>
        <w:spacing w:after="0" w:line="240" w:lineRule="auto"/>
        <w:jc w:val="both"/>
        <w:rPr>
          <w:rFonts w:ascii="Times New Roman" w:hAnsi="Times New Roman" w:cs="Times New Roman"/>
          <w:sz w:val="24"/>
          <w:szCs w:val="24"/>
          <w:lang w:val="en-US"/>
        </w:rPr>
      </w:pPr>
      <w:r w:rsidRPr="004D679A">
        <w:rPr>
          <w:rFonts w:ascii="Times New Roman" w:hAnsi="Times New Roman" w:cs="Times New Roman"/>
          <w:sz w:val="24"/>
          <w:szCs w:val="24"/>
          <w:lang w:val="en-US"/>
        </w:rPr>
        <w:t xml:space="preserve">In this perspective, rapid ecological assessments performed by deep sea ecologists would evolve with progress in deep sea exploration and research (see 1.2.3). Even appearing as rough estimates, these methods would stress the main functional and trophic groups, environmental parameters, limiting factors defining a specific ecosystem and the natural and anthropic impacts which would affect it. In the case of seamounts, several layers of information could be superposed, on fisheries, environmental conditions, </w:t>
      </w:r>
      <w:proofErr w:type="gramStart"/>
      <w:r w:rsidRPr="004D679A">
        <w:rPr>
          <w:rFonts w:ascii="Times New Roman" w:hAnsi="Times New Roman" w:cs="Times New Roman"/>
          <w:sz w:val="24"/>
          <w:szCs w:val="24"/>
          <w:lang w:val="en-US"/>
        </w:rPr>
        <w:t>other</w:t>
      </w:r>
      <w:proofErr w:type="gramEnd"/>
      <w:r w:rsidRPr="004D679A">
        <w:rPr>
          <w:rFonts w:ascii="Times New Roman" w:hAnsi="Times New Roman" w:cs="Times New Roman"/>
          <w:sz w:val="24"/>
          <w:szCs w:val="24"/>
          <w:lang w:val="en-US"/>
        </w:rPr>
        <w:t xml:space="preserve"> activities. Management indexes, threat indicators, estimated tipping points could be produced. These rapid ecological assessments would lead to a process similar to a Transboundary Diagnosis Analysis (TDA) transposed in 3D, including the water column. The building of the TDA would be participatory, involving all stakeholders. Once a TDA established, the process of Strategic Action Plan (SAP) adapted to the High Seas could be initiated, as an adaptive marine spatial planning involving the participation of all stakeholders.</w:t>
      </w:r>
    </w:p>
    <w:p w:rsidR="004D679A" w:rsidRPr="007B5076" w:rsidRDefault="004D679A" w:rsidP="00222D32">
      <w:pPr>
        <w:pStyle w:val="Paragraphedeliste"/>
        <w:spacing w:after="0" w:line="240" w:lineRule="auto"/>
        <w:ind w:left="420"/>
        <w:jc w:val="both"/>
        <w:rPr>
          <w:rFonts w:ascii="Times New Roman" w:hAnsi="Times New Roman" w:cs="Times New Roman"/>
          <w:i/>
          <w:sz w:val="24"/>
          <w:szCs w:val="24"/>
          <w:lang w:val="en-US"/>
        </w:rPr>
      </w:pPr>
    </w:p>
    <w:p w:rsidR="00222D32" w:rsidRPr="002B4CEE" w:rsidRDefault="00222D32" w:rsidP="002B4CEE">
      <w:pPr>
        <w:autoSpaceDE w:val="0"/>
        <w:autoSpaceDN w:val="0"/>
        <w:adjustRightInd w:val="0"/>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SIODFA, a main stakeholder and partner of the project, has several management options that have been experienced and developed in their fishing areas over seamounts as their primary goals were to maintain unsubsidized, profitable and environmentally sustainable fisheries and to set international best practice for responsible deep-sea fishery management. Furthermore, they have a considerable amount of baseline information on the fishery industry and the seamount area of the southern Indian </w:t>
      </w:r>
      <w:proofErr w:type="gramStart"/>
      <w:r w:rsidRPr="007B5076">
        <w:rPr>
          <w:rFonts w:ascii="Times New Roman" w:hAnsi="Times New Roman" w:cs="Times New Roman"/>
          <w:sz w:val="24"/>
          <w:szCs w:val="24"/>
          <w:lang w:val="en-US"/>
        </w:rPr>
        <w:t>ocean</w:t>
      </w:r>
      <w:proofErr w:type="gramEnd"/>
      <w:r w:rsidRPr="007B5076">
        <w:rPr>
          <w:rFonts w:ascii="Times New Roman" w:hAnsi="Times New Roman" w:cs="Times New Roman"/>
          <w:sz w:val="24"/>
          <w:szCs w:val="24"/>
          <w:lang w:val="en-US"/>
        </w:rPr>
        <w:t xml:space="preserve"> and in high seas of the region (more than 200 seamounts). Unfortunately their experience has not been integrated and developed in the project. </w:t>
      </w:r>
    </w:p>
    <w:p w:rsidR="00222D32" w:rsidRDefault="00222D32" w:rsidP="00222D32">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r>
        <w:rPr>
          <w:rFonts w:ascii="Times New Roman" w:hAnsi="Times New Roman" w:cs="Times New Roman"/>
          <w:b/>
          <w:bCs/>
          <w:sz w:val="28"/>
          <w:szCs w:val="28"/>
          <w:lang w:val="en-US"/>
        </w:rPr>
        <w:lastRenderedPageBreak/>
        <w:t xml:space="preserve">ANNEX 6.2 </w:t>
      </w:r>
      <w:proofErr w:type="gramStart"/>
      <w:r>
        <w:rPr>
          <w:rFonts w:ascii="Times New Roman" w:hAnsi="Times New Roman" w:cs="Times New Roman"/>
          <w:b/>
          <w:sz w:val="28"/>
          <w:szCs w:val="28"/>
          <w:lang w:val="en-US"/>
        </w:rPr>
        <w:t>Outcome</w:t>
      </w:r>
      <w:proofErr w:type="gramEnd"/>
      <w:r>
        <w:rPr>
          <w:rFonts w:ascii="Times New Roman" w:hAnsi="Times New Roman" w:cs="Times New Roman"/>
          <w:b/>
          <w:sz w:val="28"/>
          <w:szCs w:val="28"/>
          <w:lang w:val="en-US"/>
        </w:rPr>
        <w:t xml:space="preserve"> 2</w:t>
      </w:r>
    </w:p>
    <w:p w:rsidR="00222D32" w:rsidRDefault="00222D32" w:rsidP="00222D32">
      <w:pPr>
        <w:spacing w:after="0" w:line="240" w:lineRule="auto"/>
        <w:jc w:val="both"/>
        <w:rPr>
          <w:rFonts w:ascii="Times New Roman" w:hAnsi="Times New Roman" w:cs="Times New Roman"/>
          <w:b/>
          <w:bCs/>
          <w:sz w:val="28"/>
          <w:szCs w:val="28"/>
          <w:lang w:val="en-US"/>
        </w:rPr>
      </w:pPr>
    </w:p>
    <w:p w:rsidR="00222D32" w:rsidRPr="007B5076" w:rsidRDefault="00222D32" w:rsidP="00222D32">
      <w:pPr>
        <w:spacing w:after="0" w:line="240" w:lineRule="auto"/>
        <w:jc w:val="both"/>
        <w:rPr>
          <w:rFonts w:ascii="Times New Roman" w:hAnsi="Times New Roman" w:cs="Times New Roman"/>
          <w:b/>
          <w:sz w:val="28"/>
          <w:szCs w:val="28"/>
          <w:lang w:val="en-US"/>
        </w:rPr>
      </w:pPr>
      <w:r w:rsidRPr="007B5076">
        <w:rPr>
          <w:rFonts w:ascii="Times New Roman" w:hAnsi="Times New Roman" w:cs="Times New Roman"/>
          <w:b/>
          <w:bCs/>
          <w:sz w:val="28"/>
          <w:szCs w:val="28"/>
          <w:lang w:val="en-US"/>
        </w:rPr>
        <w:t>Outcome 2:</w:t>
      </w:r>
      <w:r w:rsidRPr="007B5076">
        <w:rPr>
          <w:rFonts w:ascii="Times New Roman" w:hAnsi="Times New Roman" w:cs="Times New Roman"/>
          <w:b/>
          <w:sz w:val="28"/>
          <w:szCs w:val="28"/>
          <w:lang w:val="en-US"/>
        </w:rPr>
        <w:t xml:space="preserve"> Enhancing governance frameworks for high seas resources conservation and management</w:t>
      </w:r>
    </w:p>
    <w:p w:rsidR="00222D32" w:rsidRPr="007B5076" w:rsidRDefault="00222D32" w:rsidP="00222D32">
      <w:pPr>
        <w:spacing w:after="0" w:line="240" w:lineRule="auto"/>
        <w:jc w:val="both"/>
        <w:rPr>
          <w:rFonts w:ascii="Times New Roman" w:hAnsi="Times New Roman" w:cs="Times New Roman"/>
          <w:b/>
          <w:bCs/>
          <w:sz w:val="24"/>
          <w:szCs w:val="24"/>
          <w:lang w:val="en-US"/>
        </w:rPr>
      </w:pPr>
    </w:p>
    <w:p w:rsidR="00222D32" w:rsidRPr="007B5076" w:rsidRDefault="00222D32" w:rsidP="00222D32">
      <w:pPr>
        <w:spacing w:after="0" w:line="240" w:lineRule="auto"/>
        <w:jc w:val="both"/>
        <w:rPr>
          <w:rFonts w:ascii="Times New Roman" w:hAnsi="Times New Roman" w:cs="Times New Roman"/>
          <w:b/>
          <w:sz w:val="24"/>
          <w:szCs w:val="24"/>
          <w:lang w:val="en-US"/>
        </w:rPr>
      </w:pPr>
      <w:r w:rsidRPr="007B5076">
        <w:rPr>
          <w:rFonts w:ascii="Times New Roman" w:hAnsi="Times New Roman" w:cs="Times New Roman"/>
          <w:b/>
          <w:bCs/>
          <w:sz w:val="24"/>
          <w:szCs w:val="24"/>
          <w:lang w:val="en-US"/>
        </w:rPr>
        <w:t>2.1</w:t>
      </w:r>
      <w:r w:rsidRPr="007B5076">
        <w:rPr>
          <w:rFonts w:ascii="Times New Roman" w:hAnsi="Times New Roman" w:cs="Times New Roman"/>
          <w:b/>
          <w:sz w:val="24"/>
          <w:szCs w:val="24"/>
          <w:lang w:val="en-US"/>
        </w:rPr>
        <w:t>. Legal and institutional options consistent with the United Nations Convention on the Law of the Sea (UNCLOS) and the Straddling/Highly Migratory Stocks Agreement for managing biological resources in the high seas of the southern Indian Ocean assessed</w:t>
      </w:r>
    </w:p>
    <w:p w:rsidR="00222D32" w:rsidRPr="007B5076" w:rsidRDefault="00222D32" w:rsidP="00222D32">
      <w:pPr>
        <w:spacing w:after="0" w:line="240" w:lineRule="auto"/>
        <w:jc w:val="both"/>
        <w:rPr>
          <w:rFonts w:ascii="Times New Roman" w:hAnsi="Times New Roman" w:cs="Times New Roman"/>
          <w:b/>
          <w:sz w:val="24"/>
          <w:szCs w:val="24"/>
          <w:u w:val="single"/>
          <w:lang w:val="en-US"/>
        </w:rPr>
      </w:pPr>
    </w:p>
    <w:p w:rsidR="00222D32" w:rsidRPr="007B5076" w:rsidRDefault="00222D32" w:rsidP="00222D32">
      <w:pPr>
        <w:spacing w:after="0" w:line="240" w:lineRule="auto"/>
        <w:jc w:val="both"/>
        <w:rPr>
          <w:rFonts w:ascii="Times New Roman" w:hAnsi="Times New Roman" w:cs="Times New Roman"/>
          <w:sz w:val="24"/>
          <w:szCs w:val="24"/>
          <w:u w:val="single"/>
          <w:lang w:val="en-US"/>
        </w:rPr>
      </w:pPr>
      <w:r w:rsidRPr="007B5076">
        <w:rPr>
          <w:rFonts w:ascii="Times New Roman" w:hAnsi="Times New Roman" w:cs="Times New Roman"/>
          <w:b/>
          <w:sz w:val="24"/>
          <w:szCs w:val="24"/>
          <w:u w:val="single"/>
          <w:lang w:val="en-US"/>
        </w:rPr>
        <w:t>2.1.1.</w:t>
      </w:r>
      <w:r w:rsidRPr="007B5076">
        <w:rPr>
          <w:rFonts w:ascii="Times New Roman" w:hAnsi="Times New Roman" w:cs="Times New Roman"/>
          <w:sz w:val="24"/>
          <w:szCs w:val="24"/>
          <w:u w:val="single"/>
          <w:lang w:val="en-US"/>
        </w:rPr>
        <w:t xml:space="preserve"> Institutional and legal gaps analyzed</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C9461B" w:rsidP="00222D32">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The title of the first proposed document changed from “Comprehensive analysis of existing legal and institutional framework for managing biological resources in the high seas of the southern Indian Ocean to “Institutional and Legal Gap Analysis: an ecosystem approach to management of seamounts in the Southern Indian Ocean”, IUCN SIO repo</w:t>
      </w:r>
      <w:r>
        <w:rPr>
          <w:rFonts w:ascii="Times New Roman" w:hAnsi="Times New Roman" w:cs="Times New Roman"/>
          <w:sz w:val="24"/>
          <w:szCs w:val="24"/>
          <w:lang w:val="en-US"/>
        </w:rPr>
        <w:t xml:space="preserve">rt volume 3 published in 2012. </w:t>
      </w:r>
      <w:r w:rsidR="00222D32" w:rsidRPr="007B5076">
        <w:rPr>
          <w:rFonts w:ascii="Times New Roman" w:hAnsi="Times New Roman" w:cs="Times New Roman"/>
          <w:sz w:val="24"/>
          <w:szCs w:val="24"/>
          <w:lang w:val="en-US"/>
        </w:rPr>
        <w:t>A first draft served as background document for the governance workshop in Grahamstown, end of June 2011, in addition to the 2 first volumes of SIO reports. The final version of volume 3, integrating comments raised during the workshop, has been published in 2012.</w:t>
      </w:r>
    </w:p>
    <w:p w:rsidR="00222D32" w:rsidRPr="007B5076" w:rsidRDefault="00222D32" w:rsidP="00222D32">
      <w:pPr>
        <w:spacing w:after="0" w:line="240" w:lineRule="auto"/>
        <w:jc w:val="both"/>
        <w:rPr>
          <w:rFonts w:ascii="Times New Roman" w:hAnsi="Times New Roman" w:cs="Times New Roman"/>
          <w:sz w:val="24"/>
          <w:szCs w:val="24"/>
          <w:lang w:val="en-US"/>
        </w:rPr>
      </w:pPr>
    </w:p>
    <w:p w:rsidR="006B5A66" w:rsidRPr="00276AEA" w:rsidRDefault="006B5A66" w:rsidP="006B5A66">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main comment would be that the Institutional and legal gap analysis is not comprehensive but deceivingly short if one considers the chapter dealing on the topic, </w:t>
      </w:r>
      <w:r>
        <w:rPr>
          <w:rFonts w:ascii="Times New Roman" w:hAnsi="Times New Roman" w:cs="Times New Roman"/>
          <w:sz w:val="24"/>
          <w:szCs w:val="24"/>
          <w:lang w:val="en-US"/>
        </w:rPr>
        <w:t xml:space="preserve">vol 3 </w:t>
      </w:r>
      <w:r w:rsidRPr="00276AEA">
        <w:rPr>
          <w:rFonts w:ascii="Times New Roman" w:hAnsi="Times New Roman" w:cs="Times New Roman"/>
          <w:sz w:val="24"/>
          <w:szCs w:val="24"/>
          <w:lang w:val="en-US"/>
        </w:rPr>
        <w:t>p</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46, with a text of half a page. It definitely should have been expanded as it enables the development of options for improvement of the legal and institutional framework (2.1.2 and outcome 3)</w:t>
      </w:r>
      <w:r>
        <w:rPr>
          <w:rFonts w:ascii="Times New Roman" w:hAnsi="Times New Roman" w:cs="Times New Roman"/>
          <w:sz w:val="24"/>
          <w:szCs w:val="24"/>
          <w:lang w:val="en-US"/>
        </w:rPr>
        <w:t>.</w:t>
      </w:r>
    </w:p>
    <w:p w:rsidR="00222D32" w:rsidRPr="007B5076" w:rsidRDefault="00222D32" w:rsidP="00222D32">
      <w:pPr>
        <w:spacing w:after="0" w:line="240" w:lineRule="auto"/>
        <w:jc w:val="both"/>
        <w:rPr>
          <w:rFonts w:ascii="Times New Roman" w:hAnsi="Times New Roman" w:cs="Times New Roman"/>
          <w:sz w:val="24"/>
          <w:szCs w:val="24"/>
          <w:lang w:val="en-US"/>
        </w:rPr>
      </w:pPr>
    </w:p>
    <w:p w:rsidR="006B5A66" w:rsidRPr="00276AEA" w:rsidRDefault="006B5A66" w:rsidP="006B5A66">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The analysis of the global instruments is comprehensive and well </w:t>
      </w:r>
      <w:proofErr w:type="gramStart"/>
      <w:r w:rsidRPr="00276AEA">
        <w:rPr>
          <w:rFonts w:ascii="Times New Roman" w:hAnsi="Times New Roman" w:cs="Times New Roman"/>
          <w:sz w:val="24"/>
          <w:szCs w:val="24"/>
          <w:lang w:val="en-US"/>
        </w:rPr>
        <w:t>documented,</w:t>
      </w:r>
      <w:proofErr w:type="gramEnd"/>
      <w:r w:rsidRPr="00276AEA">
        <w:rPr>
          <w:rFonts w:ascii="Times New Roman" w:hAnsi="Times New Roman" w:cs="Times New Roman"/>
          <w:sz w:val="24"/>
          <w:szCs w:val="24"/>
          <w:lang w:val="en-US"/>
        </w:rPr>
        <w:t xml:space="preserve"> however for the region it is not of the same quality. There are some errors and omissions concerning some instruments in particular concerning their relevance to the project and the interpretation of their mandate documented by all the regional and international projects they support. In particular, the ASCLME regional project</w:t>
      </w:r>
      <w:r>
        <w:rPr>
          <w:rFonts w:ascii="Times New Roman" w:hAnsi="Times New Roman" w:cs="Times New Roman"/>
          <w:sz w:val="24"/>
          <w:szCs w:val="24"/>
          <w:lang w:val="en-US"/>
        </w:rPr>
        <w:t>,</w:t>
      </w:r>
      <w:r w:rsidRPr="00276AEA">
        <w:rPr>
          <w:rFonts w:ascii="Times New Roman" w:hAnsi="Times New Roman" w:cs="Times New Roman"/>
          <w:sz w:val="24"/>
          <w:szCs w:val="24"/>
          <w:lang w:val="en-US"/>
        </w:rPr>
        <w:t xml:space="preserve"> with no legal agreement or prescribed area of competence or application</w:t>
      </w:r>
      <w:r>
        <w:rPr>
          <w:rFonts w:ascii="Times New Roman" w:hAnsi="Times New Roman" w:cs="Times New Roman"/>
          <w:sz w:val="24"/>
          <w:szCs w:val="24"/>
          <w:lang w:val="en-US"/>
        </w:rPr>
        <w:t>,</w:t>
      </w:r>
      <w:r w:rsidRPr="00276AEA">
        <w:rPr>
          <w:rFonts w:ascii="Times New Roman" w:hAnsi="Times New Roman" w:cs="Times New Roman"/>
          <w:sz w:val="24"/>
          <w:szCs w:val="24"/>
          <w:lang w:val="en-US"/>
        </w:rPr>
        <w:t xml:space="preserve"> is quoted in the list of instruments and fostered as the sole entity able to resolve the lack of competence in region-level capacity-building and to address regional issues in an ecosystem context...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analysis appears to be biased and quotes statements made in the GEF UNDP ASCLME project document, such as: “regional initiatives are in place, nested in a regional policy framework…heavily focused on coastal zones of participating countries… Given the transboundary nature of many threats, their root causes and effects cannot effectively be contained through national and sectoral initiatives alone, a holistic multisectoral regional ecosystem management approach is needed... There is a lack of competence to exercise jurisdiction in the high seas…No organization is currently responsible for region-level capacity-building on behalf of the participating countries, as the current array of regional organizations either lack full regional membership or have an insufficient mandate to address regional issues in an ecosystem context” should be reviewed.</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Surprisingly the GEF UNDP ASCLME project, which is only a project </w:t>
      </w:r>
      <w:r w:rsidR="002F2325">
        <w:rPr>
          <w:rFonts w:ascii="Times New Roman" w:hAnsi="Times New Roman" w:cs="Times New Roman"/>
          <w:sz w:val="24"/>
          <w:szCs w:val="24"/>
          <w:lang w:val="en-US"/>
        </w:rPr>
        <w:t>“</w:t>
      </w:r>
      <w:r w:rsidRPr="007B5076">
        <w:rPr>
          <w:rFonts w:ascii="Times New Roman" w:hAnsi="Times New Roman" w:cs="Times New Roman"/>
          <w:sz w:val="24"/>
          <w:szCs w:val="24"/>
          <w:lang w:val="en-US"/>
        </w:rPr>
        <w:t>with no legal agreement or prescribed area of competence or application</w:t>
      </w:r>
      <w:r w:rsidR="002F2325">
        <w:rPr>
          <w:rFonts w:ascii="Times New Roman" w:hAnsi="Times New Roman" w:cs="Times New Roman"/>
          <w:sz w:val="24"/>
          <w:szCs w:val="24"/>
          <w:lang w:val="en-US"/>
        </w:rPr>
        <w:t>”</w:t>
      </w:r>
      <w:r w:rsidRPr="007B5076">
        <w:rPr>
          <w:rFonts w:ascii="Times New Roman" w:hAnsi="Times New Roman" w:cs="Times New Roman"/>
          <w:sz w:val="24"/>
          <w:szCs w:val="24"/>
          <w:lang w:val="en-US"/>
        </w:rPr>
        <w:t xml:space="preserve"> (as quoted in the text), is in the listing </w:t>
      </w:r>
      <w:r w:rsidR="002F2325">
        <w:rPr>
          <w:rFonts w:ascii="Times New Roman" w:hAnsi="Times New Roman" w:cs="Times New Roman"/>
          <w:sz w:val="24"/>
          <w:szCs w:val="24"/>
          <w:lang w:val="en-US"/>
        </w:rPr>
        <w:t xml:space="preserve">of </w:t>
      </w:r>
      <w:r w:rsidRPr="007B5076">
        <w:rPr>
          <w:rFonts w:ascii="Times New Roman" w:hAnsi="Times New Roman" w:cs="Times New Roman"/>
          <w:sz w:val="24"/>
          <w:szCs w:val="24"/>
          <w:lang w:val="en-US"/>
        </w:rPr>
        <w:t xml:space="preserve">regional instruments dealing with marine conservation and management presented in Volume 3. It </w:t>
      </w:r>
      <w:r w:rsidR="006B5A66">
        <w:rPr>
          <w:rFonts w:ascii="Times New Roman" w:hAnsi="Times New Roman" w:cs="Times New Roman"/>
          <w:sz w:val="24"/>
          <w:szCs w:val="24"/>
          <w:lang w:val="en-US"/>
        </w:rPr>
        <w:t xml:space="preserve">is </w:t>
      </w:r>
      <w:r w:rsidR="006B5A66" w:rsidRPr="00276AEA">
        <w:rPr>
          <w:rFonts w:ascii="Times New Roman" w:hAnsi="Times New Roman" w:cs="Times New Roman"/>
          <w:sz w:val="24"/>
          <w:szCs w:val="24"/>
          <w:lang w:val="en-US"/>
        </w:rPr>
        <w:t>fostered as the sole entity able to resolve the lack of competence in region-</w:t>
      </w:r>
      <w:r w:rsidR="006B5A66" w:rsidRPr="00276AEA">
        <w:rPr>
          <w:rFonts w:ascii="Times New Roman" w:hAnsi="Times New Roman" w:cs="Times New Roman"/>
          <w:sz w:val="24"/>
          <w:szCs w:val="24"/>
          <w:lang w:val="en-US"/>
        </w:rPr>
        <w:lastRenderedPageBreak/>
        <w:t>level capacity-building and to address regional is</w:t>
      </w:r>
      <w:r w:rsidR="002F2325">
        <w:rPr>
          <w:rFonts w:ascii="Times New Roman" w:hAnsi="Times New Roman" w:cs="Times New Roman"/>
          <w:sz w:val="24"/>
          <w:szCs w:val="24"/>
          <w:lang w:val="en-US"/>
        </w:rPr>
        <w:t xml:space="preserve">sues in an ecosystem context. </w:t>
      </w:r>
      <w:r w:rsidR="006B5A66">
        <w:rPr>
          <w:rFonts w:ascii="Times New Roman" w:hAnsi="Times New Roman" w:cs="Times New Roman"/>
          <w:sz w:val="24"/>
          <w:szCs w:val="24"/>
          <w:lang w:val="en-US"/>
        </w:rPr>
        <w:t xml:space="preserve">It </w:t>
      </w:r>
      <w:r w:rsidRPr="007B5076">
        <w:rPr>
          <w:rFonts w:ascii="Times New Roman" w:hAnsi="Times New Roman" w:cs="Times New Roman"/>
          <w:sz w:val="24"/>
          <w:szCs w:val="24"/>
          <w:lang w:val="en-US"/>
        </w:rPr>
        <w:t>is also proposed as mode</w:t>
      </w:r>
      <w:r w:rsidR="00AF3A9C">
        <w:rPr>
          <w:rFonts w:ascii="Times New Roman" w:hAnsi="Times New Roman" w:cs="Times New Roman"/>
          <w:sz w:val="24"/>
          <w:szCs w:val="24"/>
          <w:lang w:val="en-US"/>
        </w:rPr>
        <w:t>l with its concept of WIOSEA</w:t>
      </w:r>
      <w:r w:rsidRPr="007B5076">
        <w:rPr>
          <w:rFonts w:ascii="Times New Roman" w:hAnsi="Times New Roman" w:cs="Times New Roman"/>
          <w:sz w:val="24"/>
          <w:szCs w:val="24"/>
          <w:lang w:val="en-US"/>
        </w:rPr>
        <w:t xml:space="preserve"> and </w:t>
      </w:r>
      <w:r w:rsidR="002F2325">
        <w:rPr>
          <w:rFonts w:ascii="Times New Roman" w:hAnsi="Times New Roman" w:cs="Times New Roman"/>
          <w:sz w:val="24"/>
          <w:szCs w:val="24"/>
          <w:lang w:val="en-US"/>
        </w:rPr>
        <w:t xml:space="preserve">in Volume </w:t>
      </w:r>
      <w:proofErr w:type="gramStart"/>
      <w:r w:rsidR="002F2325">
        <w:rPr>
          <w:rFonts w:ascii="Times New Roman" w:hAnsi="Times New Roman" w:cs="Times New Roman"/>
          <w:sz w:val="24"/>
          <w:szCs w:val="24"/>
          <w:lang w:val="en-US"/>
        </w:rPr>
        <w:t>3,</w:t>
      </w:r>
      <w:proofErr w:type="gramEnd"/>
      <w:r w:rsidR="002F2325">
        <w:rPr>
          <w:rFonts w:ascii="Times New Roman" w:hAnsi="Times New Roman" w:cs="Times New Roman"/>
          <w:sz w:val="24"/>
          <w:szCs w:val="24"/>
          <w:lang w:val="en-US"/>
        </w:rPr>
        <w:t xml:space="preserve"> it is encouraged</w:t>
      </w:r>
      <w:r w:rsidRPr="007B5076">
        <w:rPr>
          <w:rFonts w:ascii="Times New Roman" w:hAnsi="Times New Roman" w:cs="Times New Roman"/>
          <w:sz w:val="24"/>
          <w:szCs w:val="24"/>
          <w:lang w:val="en-US"/>
        </w:rPr>
        <w:t xml:space="preserve"> to use its approac</w:t>
      </w:r>
      <w:r w:rsidR="002F2325">
        <w:rPr>
          <w:rFonts w:ascii="Times New Roman" w:hAnsi="Times New Roman" w:cs="Times New Roman"/>
          <w:sz w:val="24"/>
          <w:szCs w:val="24"/>
          <w:lang w:val="en-US"/>
        </w:rPr>
        <w:t>h leading to the concept of an A</w:t>
      </w:r>
      <w:r w:rsidRPr="007B5076">
        <w:rPr>
          <w:rFonts w:ascii="Times New Roman" w:hAnsi="Times New Roman" w:cs="Times New Roman"/>
          <w:sz w:val="24"/>
          <w:szCs w:val="24"/>
          <w:lang w:val="en-US"/>
        </w:rPr>
        <w:t>lliance to demonstrate effective management and governance mechanisms</w:t>
      </w:r>
      <w:r w:rsidR="002F2325">
        <w:rPr>
          <w:rFonts w:ascii="Times New Roman" w:hAnsi="Times New Roman" w:cs="Times New Roman"/>
          <w:sz w:val="24"/>
          <w:szCs w:val="24"/>
          <w:lang w:val="en-US"/>
        </w:rPr>
        <w:t>. A concept that</w:t>
      </w:r>
      <w:r w:rsidRPr="007B5076">
        <w:rPr>
          <w:rFonts w:ascii="Times New Roman" w:hAnsi="Times New Roman" w:cs="Times New Roman"/>
          <w:sz w:val="24"/>
          <w:szCs w:val="24"/>
          <w:lang w:val="en-US"/>
        </w:rPr>
        <w:t xml:space="preserve"> </w:t>
      </w:r>
      <w:r w:rsidR="002F2325">
        <w:rPr>
          <w:rFonts w:ascii="Times New Roman" w:hAnsi="Times New Roman" w:cs="Times New Roman"/>
          <w:sz w:val="24"/>
          <w:szCs w:val="24"/>
          <w:lang w:val="en-US"/>
        </w:rPr>
        <w:t>the evaluation</w:t>
      </w:r>
      <w:r w:rsidRPr="007B5076">
        <w:rPr>
          <w:rFonts w:ascii="Times New Roman" w:hAnsi="Times New Roman" w:cs="Times New Roman"/>
          <w:sz w:val="24"/>
          <w:szCs w:val="24"/>
          <w:lang w:val="en-US"/>
        </w:rPr>
        <w:t xml:space="preserve"> shall comment in the </w:t>
      </w:r>
      <w:r w:rsidR="002F2325">
        <w:rPr>
          <w:rFonts w:ascii="Times New Roman" w:hAnsi="Times New Roman" w:cs="Times New Roman"/>
          <w:sz w:val="24"/>
          <w:szCs w:val="24"/>
          <w:lang w:val="en-US"/>
        </w:rPr>
        <w:t>section attributed to</w:t>
      </w:r>
      <w:r w:rsidRPr="007B5076">
        <w:rPr>
          <w:rFonts w:ascii="Times New Roman" w:hAnsi="Times New Roman" w:cs="Times New Roman"/>
          <w:sz w:val="24"/>
          <w:szCs w:val="24"/>
          <w:lang w:val="en-US"/>
        </w:rPr>
        <w:t xml:space="preserve"> outcome 3.</w:t>
      </w:r>
      <w:r w:rsidR="00AF3A9C">
        <w:rPr>
          <w:rFonts w:ascii="Times New Roman" w:hAnsi="Times New Roman" w:cs="Times New Roman"/>
          <w:sz w:val="24"/>
          <w:szCs w:val="24"/>
          <w:lang w:val="en-US"/>
        </w:rPr>
        <w:t xml:space="preserve"> </w:t>
      </w:r>
      <w:r w:rsidR="00AF3A9C" w:rsidRPr="00AF3A9C">
        <w:rPr>
          <w:rFonts w:ascii="Times New Roman" w:hAnsi="Times New Roman" w:cs="Times New Roman"/>
          <w:sz w:val="24"/>
          <w:szCs w:val="24"/>
          <w:lang w:val="en-US"/>
        </w:rPr>
        <w:t>In addition, It is inferred</w:t>
      </w:r>
      <w:r w:rsidR="002F2325">
        <w:rPr>
          <w:rFonts w:ascii="Times New Roman" w:hAnsi="Times New Roman" w:cs="Times New Roman"/>
          <w:sz w:val="24"/>
          <w:szCs w:val="24"/>
          <w:lang w:val="en-US"/>
        </w:rPr>
        <w:t>,</w:t>
      </w:r>
      <w:r w:rsidR="00AF3A9C" w:rsidRPr="00AF3A9C">
        <w:rPr>
          <w:rFonts w:ascii="Times New Roman" w:hAnsi="Times New Roman" w:cs="Times New Roman"/>
          <w:sz w:val="24"/>
          <w:szCs w:val="24"/>
          <w:lang w:val="en-US"/>
        </w:rPr>
        <w:t xml:space="preserve"> in some documents from ASCLME and SWIOFP, that WIOSEA include</w:t>
      </w:r>
      <w:r w:rsidR="00AF3A9C">
        <w:rPr>
          <w:rFonts w:ascii="Times New Roman" w:hAnsi="Times New Roman" w:cs="Times New Roman"/>
          <w:sz w:val="24"/>
          <w:szCs w:val="24"/>
          <w:lang w:val="en-US"/>
        </w:rPr>
        <w:t>s</w:t>
      </w:r>
      <w:r w:rsidR="00AF3A9C" w:rsidRPr="00AF3A9C">
        <w:rPr>
          <w:rFonts w:ascii="Times New Roman" w:hAnsi="Times New Roman" w:cs="Times New Roman"/>
          <w:sz w:val="24"/>
          <w:szCs w:val="24"/>
          <w:lang w:val="en-US"/>
        </w:rPr>
        <w:t xml:space="preserve"> high seas as it is defined as “an effective coordination mechanism to guide both regional and national monitoring and management activities and policies (which, in the case of LMEs include the high seas or ABNJs), </w:t>
      </w:r>
      <w:r w:rsidR="00AF3A9C">
        <w:rPr>
          <w:rFonts w:ascii="Times New Roman" w:hAnsi="Times New Roman" w:cs="Times New Roman"/>
          <w:sz w:val="24"/>
          <w:szCs w:val="24"/>
          <w:lang w:val="en-US"/>
        </w:rPr>
        <w:t>cf. “</w:t>
      </w:r>
      <w:r w:rsidR="006B5A66">
        <w:rPr>
          <w:rFonts w:ascii="Times New Roman" w:hAnsi="Times New Roman" w:cs="Times New Roman"/>
          <w:sz w:val="24"/>
          <w:szCs w:val="24"/>
          <w:lang w:val="en-US"/>
        </w:rPr>
        <w:t>A briefing note on the western I</w:t>
      </w:r>
      <w:r w:rsidR="00AF3A9C" w:rsidRPr="00AF3A9C">
        <w:rPr>
          <w:rFonts w:ascii="Times New Roman" w:hAnsi="Times New Roman" w:cs="Times New Roman"/>
          <w:sz w:val="24"/>
          <w:szCs w:val="24"/>
          <w:lang w:val="en-US"/>
        </w:rPr>
        <w:t>ndian Ocean sustainable ecosystem alliance (WIOSEA) concept</w:t>
      </w:r>
      <w:r w:rsidR="00AF3A9C">
        <w:rPr>
          <w:rFonts w:ascii="Times New Roman" w:hAnsi="Times New Roman" w:cs="Times New Roman"/>
          <w:sz w:val="24"/>
          <w:szCs w:val="24"/>
          <w:lang w:val="en-US"/>
        </w:rPr>
        <w:t>”</w:t>
      </w:r>
      <w:r w:rsidR="00AF3A9C" w:rsidRPr="00AF3A9C">
        <w:rPr>
          <w:rFonts w:ascii="Times New Roman" w:hAnsi="Times New Roman" w:cs="Times New Roman"/>
          <w:sz w:val="24"/>
          <w:szCs w:val="24"/>
          <w:lang w:val="en-US"/>
        </w:rPr>
        <w:t xml:space="preserve"> by ASCLME PCU and SWIOFP </w:t>
      </w:r>
      <w:proofErr w:type="gramStart"/>
      <w:r w:rsidR="00AF3A9C" w:rsidRPr="00AF3A9C">
        <w:rPr>
          <w:rFonts w:ascii="Times New Roman" w:hAnsi="Times New Roman" w:cs="Times New Roman"/>
          <w:sz w:val="24"/>
          <w:szCs w:val="24"/>
          <w:lang w:val="en-US"/>
        </w:rPr>
        <w:t>RMU(</w:t>
      </w:r>
      <w:proofErr w:type="gramEnd"/>
      <w:r w:rsidR="00AF3A9C" w:rsidRPr="00AF3A9C">
        <w:rPr>
          <w:rFonts w:ascii="Times New Roman" w:hAnsi="Times New Roman" w:cs="Times New Roman"/>
          <w:sz w:val="24"/>
          <w:szCs w:val="24"/>
          <w:lang w:val="en-US"/>
        </w:rPr>
        <w:t>http://www.swiofp.net).</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It is relevant to </w:t>
      </w:r>
      <w:r w:rsidR="002F2325">
        <w:rPr>
          <w:rFonts w:ascii="Times New Roman" w:hAnsi="Times New Roman" w:cs="Times New Roman"/>
          <w:sz w:val="24"/>
          <w:szCs w:val="24"/>
          <w:lang w:val="en-US"/>
        </w:rPr>
        <w:t>the evaluation</w:t>
      </w:r>
      <w:r w:rsidRPr="007B5076">
        <w:rPr>
          <w:rFonts w:ascii="Times New Roman" w:hAnsi="Times New Roman" w:cs="Times New Roman"/>
          <w:sz w:val="24"/>
          <w:szCs w:val="24"/>
          <w:lang w:val="en-US"/>
        </w:rPr>
        <w:t xml:space="preserve"> to quote ASCLME’s reducing vision of the existing regional framework</w:t>
      </w:r>
      <w:r w:rsidR="00AF3A9C">
        <w:rPr>
          <w:rFonts w:ascii="Times New Roman" w:hAnsi="Times New Roman" w:cs="Times New Roman"/>
          <w:sz w:val="24"/>
          <w:szCs w:val="24"/>
          <w:lang w:val="en-US"/>
        </w:rPr>
        <w:t>,</w:t>
      </w:r>
      <w:r w:rsidRPr="007B5076">
        <w:rPr>
          <w:rFonts w:ascii="Times New Roman" w:hAnsi="Times New Roman" w:cs="Times New Roman"/>
          <w:sz w:val="24"/>
          <w:szCs w:val="24"/>
          <w:lang w:val="en-US"/>
        </w:rPr>
        <w:t xml:space="preserve"> cf volume 4, p 14: “In the Western Indian Ocean region, the intergovernmental organisations (which include the Nairobi Convention parties, several fishery commissions and agreements and neighboring coastal states) are much more sensitive about the participation of non-mandated parties (many of which are outside of the region) in policy decisions, even though they see the value of such an Alliance..”</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F2325"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conclude, one expecte</w:t>
      </w:r>
      <w:r w:rsidR="006B5A66">
        <w:rPr>
          <w:rFonts w:ascii="Times New Roman" w:hAnsi="Times New Roman" w:cs="Times New Roman"/>
          <w:sz w:val="24"/>
          <w:szCs w:val="24"/>
          <w:lang w:val="en-US"/>
        </w:rPr>
        <w:t>d, as announced in the Logframe,</w:t>
      </w:r>
      <w:r w:rsidR="00222D32" w:rsidRPr="007B5076">
        <w:rPr>
          <w:rFonts w:ascii="Times New Roman" w:hAnsi="Times New Roman" w:cs="Times New Roman"/>
          <w:sz w:val="24"/>
          <w:szCs w:val="24"/>
          <w:lang w:val="en-US"/>
        </w:rPr>
        <w:t xml:space="preserve"> a comprehensive analysis of the different instruments existing in the region and their relevance to the project. This analysis should </w:t>
      </w:r>
      <w:r w:rsidR="006B5A66">
        <w:rPr>
          <w:rFonts w:ascii="Times New Roman" w:hAnsi="Times New Roman" w:cs="Times New Roman"/>
          <w:sz w:val="24"/>
          <w:szCs w:val="24"/>
          <w:lang w:val="en-US"/>
        </w:rPr>
        <w:t xml:space="preserve">have </w:t>
      </w:r>
      <w:r w:rsidR="00222D32" w:rsidRPr="007B5076">
        <w:rPr>
          <w:rFonts w:ascii="Times New Roman" w:hAnsi="Times New Roman" w:cs="Times New Roman"/>
          <w:sz w:val="24"/>
          <w:szCs w:val="24"/>
          <w:lang w:val="en-US"/>
        </w:rPr>
        <w:t>be</w:t>
      </w:r>
      <w:r w:rsidR="006B5A66">
        <w:rPr>
          <w:rFonts w:ascii="Times New Roman" w:hAnsi="Times New Roman" w:cs="Times New Roman"/>
          <w:sz w:val="24"/>
          <w:szCs w:val="24"/>
          <w:lang w:val="en-US"/>
        </w:rPr>
        <w:t>en</w:t>
      </w:r>
      <w:r w:rsidR="00222D32" w:rsidRPr="007B5076">
        <w:rPr>
          <w:rFonts w:ascii="Times New Roman" w:hAnsi="Times New Roman" w:cs="Times New Roman"/>
          <w:sz w:val="24"/>
          <w:szCs w:val="24"/>
          <w:lang w:val="en-US"/>
        </w:rPr>
        <w:t xml:space="preserve"> done in a participative mode with all stakeholders during one or a series of workshops with all governments and existing entities in the region. Would follow a list of options on how integrating the management of high seas issues into the existing framework in the region and globally, analyzing the complementarities between instruments for the purpose of the project and proposing one or more options for reaching the objectives, then selecting the recommended one(s).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A comprehensive gap analysis would have to review the following entities relevant to project, to investigate the relevance to the GEF UNDP/IUCN project of the programmes, projects and other activities they support in the region and discuss with each </w:t>
      </w:r>
      <w:r w:rsidR="006B5A66">
        <w:rPr>
          <w:rFonts w:ascii="Times New Roman" w:hAnsi="Times New Roman" w:cs="Times New Roman"/>
          <w:sz w:val="24"/>
          <w:szCs w:val="24"/>
          <w:lang w:val="en-US"/>
        </w:rPr>
        <w:t>representative and</w:t>
      </w:r>
      <w:r w:rsidR="002F2325">
        <w:rPr>
          <w:rFonts w:ascii="Times New Roman" w:hAnsi="Times New Roman" w:cs="Times New Roman"/>
          <w:sz w:val="24"/>
          <w:szCs w:val="24"/>
          <w:lang w:val="en-US"/>
        </w:rPr>
        <w:t xml:space="preserve"> partners and key stakeholders </w:t>
      </w:r>
      <w:r w:rsidRPr="007B5076">
        <w:rPr>
          <w:rFonts w:ascii="Times New Roman" w:hAnsi="Times New Roman" w:cs="Times New Roman"/>
          <w:sz w:val="24"/>
          <w:szCs w:val="24"/>
          <w:lang w:val="en-US"/>
        </w:rPr>
        <w:t>options to consider to establish long lasting avenues of collaboration.</w:t>
      </w:r>
    </w:p>
    <w:p w:rsidR="00222D32" w:rsidRPr="007B5076"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7B5076"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u w:val="single"/>
          <w:lang w:val="en-US"/>
        </w:rPr>
        <w:t>The global legal framework and regional mechani</w:t>
      </w:r>
      <w:r w:rsidR="00AF3A9C">
        <w:rPr>
          <w:rFonts w:ascii="Times New Roman" w:hAnsi="Times New Roman" w:cs="Times New Roman"/>
          <w:sz w:val="24"/>
          <w:szCs w:val="24"/>
          <w:u w:val="single"/>
          <w:lang w:val="en-US"/>
        </w:rPr>
        <w:t>sms relevant to the project are</w:t>
      </w:r>
      <w:r w:rsidRPr="007B5076">
        <w:rPr>
          <w:rFonts w:ascii="Times New Roman" w:hAnsi="Times New Roman" w:cs="Times New Roman"/>
          <w:sz w:val="24"/>
          <w:szCs w:val="24"/>
          <w:lang w:val="en-US"/>
        </w:rPr>
        <w:t xml:space="preserve">: </w:t>
      </w:r>
    </w:p>
    <w:p w:rsidR="00222D32" w:rsidRPr="00AF3A9C" w:rsidRDefault="00222D32" w:rsidP="00AF3A9C">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LOSC has 162 States Parties. The LOSC sets out princip</w:t>
      </w:r>
      <w:r w:rsidR="00AF3A9C">
        <w:rPr>
          <w:rFonts w:ascii="Times New Roman" w:hAnsi="Times New Roman" w:cs="Times New Roman"/>
          <w:sz w:val="24"/>
          <w:szCs w:val="24"/>
          <w:lang w:val="en-US"/>
        </w:rPr>
        <w:t xml:space="preserve">les and requirements for oceans </w:t>
      </w:r>
      <w:r w:rsidRPr="007B5076">
        <w:rPr>
          <w:rFonts w:ascii="Times New Roman" w:hAnsi="Times New Roman" w:cs="Times New Roman"/>
          <w:sz w:val="24"/>
          <w:szCs w:val="24"/>
          <w:lang w:val="en-US"/>
        </w:rPr>
        <w:t>governance to regulate activities conducted on the seas within a set of maritime zones. T</w:t>
      </w:r>
      <w:r w:rsidRPr="007B5076">
        <w:rPr>
          <w:rFonts w:ascii="Times New Roman" w:hAnsi="Times New Roman" w:cs="Times New Roman"/>
          <w:color w:val="272627"/>
          <w:sz w:val="24"/>
          <w:szCs w:val="24"/>
          <w:lang w:val="en-US"/>
        </w:rPr>
        <w:t xml:space="preserve">he LOSC imposes a strong duty to cooperate on a regional and sub-regional basis with respect to protection and preservation of the marine environment, the conservation of high seas living resources, and the prevention of pollution. </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color w:val="272627"/>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sidRPr="007B5076">
        <w:rPr>
          <w:rFonts w:ascii="Times New Roman" w:hAnsi="Times New Roman" w:cs="Times New Roman"/>
          <w:sz w:val="24"/>
          <w:szCs w:val="24"/>
          <w:lang w:val="en-US"/>
        </w:rPr>
        <w:t xml:space="preserve">-The LOSC complemented by the CBD, </w:t>
      </w:r>
      <w:r w:rsidRPr="007B5076">
        <w:rPr>
          <w:rFonts w:ascii="Times New Roman" w:hAnsi="Times New Roman" w:cs="Times New Roman"/>
          <w:color w:val="272627"/>
          <w:sz w:val="24"/>
          <w:szCs w:val="24"/>
          <w:lang w:val="en-US"/>
        </w:rPr>
        <w:t>provides the legal basis for and can be built upon to develop a comprehensive regional approach to the management of the marine environment and biodiversity in the project area.</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sidRPr="007B5076">
        <w:rPr>
          <w:rFonts w:ascii="Times New Roman" w:hAnsi="Times New Roman" w:cs="Times New Roman"/>
          <w:color w:val="272627"/>
          <w:sz w:val="24"/>
          <w:szCs w:val="24"/>
          <w:lang w:val="en-US"/>
        </w:rPr>
        <w:t xml:space="preserve">- The 1995 Agreement for the Implementation of the Provisions of the 1982 UN Convention on the Law of the Sea Relating to the Conservation and Management of Straddling Fish Stocks and Highly Migratory Fish Stocks (UN Fish Stocks Agreement) is designed to reinforce the efficacy of its conservation and management measures in ABNJ, thus including the project area, in its further development of the fisheries enforcement powers contained in the LOSC. The Agreement provides model provisions for a cooperative system of monitoring, compliance and enforcement on the high seas </w:t>
      </w:r>
      <w:r w:rsidRPr="007B5076">
        <w:rPr>
          <w:rFonts w:ascii="Times New Roman" w:hAnsi="Times New Roman" w:cs="Times New Roman"/>
          <w:color w:val="272627"/>
          <w:sz w:val="24"/>
          <w:szCs w:val="24"/>
          <w:lang w:val="en-US"/>
        </w:rPr>
        <w:lastRenderedPageBreak/>
        <w:t xml:space="preserve">which involves parties to the Agreement, RFMOs and port States. The development and implementation of vessel monitoring systems, including satellite transmitter systems, are included in the range of measures prescribed. </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FAO High Seas Compliance Agreement reinforces the responsibilities of flag States for fishing vessels to comply </w:t>
      </w:r>
      <w:proofErr w:type="gramStart"/>
      <w:r w:rsidRPr="007B5076">
        <w:rPr>
          <w:rFonts w:ascii="Times New Roman" w:hAnsi="Times New Roman" w:cs="Times New Roman"/>
          <w:sz w:val="24"/>
          <w:szCs w:val="24"/>
          <w:lang w:val="en-US"/>
        </w:rPr>
        <w:t>to</w:t>
      </w:r>
      <w:proofErr w:type="gramEnd"/>
      <w:r w:rsidRPr="007B5076">
        <w:rPr>
          <w:rFonts w:ascii="Times New Roman" w:hAnsi="Times New Roman" w:cs="Times New Roman"/>
          <w:sz w:val="24"/>
          <w:szCs w:val="24"/>
          <w:lang w:val="en-US"/>
        </w:rPr>
        <w:t xml:space="preserve"> relevant rules of international law and exercise effective flag State control over nationals and flag vessels by taking “such measures as may be necessary for the conservation of living resources of the high seas”. The FAO Compliance Agreement and the UN Fish Stocks Agreement have been supplemented by the </w:t>
      </w:r>
      <w:r w:rsidRPr="007B5076">
        <w:rPr>
          <w:rFonts w:ascii="Times New Roman" w:hAnsi="Times New Roman" w:cs="Times New Roman"/>
          <w:bCs/>
          <w:sz w:val="24"/>
          <w:szCs w:val="24"/>
          <w:lang w:val="en-US"/>
        </w:rPr>
        <w:t>Code of Conduct for Responsible Fisheries</w:t>
      </w:r>
      <w:r w:rsidRPr="007B5076">
        <w:rPr>
          <w:rFonts w:ascii="Times New Roman" w:hAnsi="Times New Roman" w:cs="Times New Roman"/>
          <w:sz w:val="24"/>
          <w:szCs w:val="24"/>
          <w:lang w:val="en-US"/>
        </w:rPr>
        <w:t>, which is a voluntary instrument adopted by the FAO Conference in Resolution 4 of 1995.</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sidRPr="007B5076">
        <w:rPr>
          <w:rFonts w:ascii="Times New Roman" w:hAnsi="Times New Roman" w:cs="Times New Roman"/>
          <w:color w:val="272627"/>
          <w:sz w:val="24"/>
          <w:szCs w:val="24"/>
          <w:lang w:val="en-US"/>
        </w:rPr>
        <w:t>- The UN General Assembly and the FAO have noted the detrimental impact that deep sea fishing can have on the seabed environment, including seamounts, and deep sea fisheries are now under review by the UNGA and the FAO Committee on Fisheries (COFI); Flag State and RFMO regulations are to be guided by the UNGA Resolutions and the FAO International Guidelines on the Management of Deep Sea Fisheries in the High Seas.</w:t>
      </w:r>
      <w:r w:rsidRPr="007B5076">
        <w:rPr>
          <w:rFonts w:ascii="Times New Roman" w:hAnsi="Times New Roman" w:cs="Times New Roman"/>
          <w:sz w:val="24"/>
          <w:szCs w:val="24"/>
          <w:lang w:val="en-US"/>
        </w:rPr>
        <w:t xml:space="preserve"> </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sidRPr="007B5076">
        <w:rPr>
          <w:rFonts w:ascii="Times New Roman" w:hAnsi="Times New Roman" w:cs="Times New Roman"/>
          <w:sz w:val="24"/>
          <w:szCs w:val="24"/>
          <w:lang w:val="en-US"/>
        </w:rPr>
        <w:t xml:space="preserve">-The International Seabed Authority (ISA) could be, as for OSPAR, the </w:t>
      </w:r>
      <w:r w:rsidRPr="007B5076">
        <w:rPr>
          <w:rFonts w:ascii="Times New Roman" w:hAnsi="Times New Roman" w:cs="Times New Roman"/>
          <w:sz w:val="24"/>
          <w:szCs w:val="24"/>
          <w:u w:val="single"/>
          <w:lang w:val="en-US"/>
        </w:rPr>
        <w:t>global</w:t>
      </w:r>
      <w:r w:rsidRPr="007B5076">
        <w:rPr>
          <w:rFonts w:ascii="Times New Roman" w:hAnsi="Times New Roman" w:cs="Times New Roman"/>
          <w:sz w:val="24"/>
          <w:szCs w:val="24"/>
          <w:lang w:val="en-US"/>
        </w:rPr>
        <w:t xml:space="preserve"> legal framework to administer and enforce the management of the project area. </w:t>
      </w:r>
      <w:r w:rsidRPr="007B5076">
        <w:rPr>
          <w:rFonts w:ascii="Times New Roman" w:hAnsi="Times New Roman" w:cs="Times New Roman"/>
          <w:color w:val="272627"/>
          <w:sz w:val="24"/>
          <w:szCs w:val="24"/>
          <w:lang w:val="en-US"/>
        </w:rPr>
        <w:t>Under Article 145 of the LOSC, the ISA must adopt appropriate rules, regulations and procedures for:</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sidRPr="007B5076">
        <w:rPr>
          <w:rFonts w:ascii="Times New Roman" w:hAnsi="Times New Roman" w:cs="Times New Roman"/>
          <w:color w:val="272627"/>
          <w:sz w:val="24"/>
          <w:szCs w:val="24"/>
          <w:lang w:val="en-US"/>
        </w:rPr>
        <w:t>“(a) the prevention, reduction and control of pollution and other hazards to the marine environment, including the coastline, and of interference with the ecological balance of the marine environment, particular attention being paid to the need for protection from harmful effects of such activities as drilling, excavation, disposal of waste, construction and operation or maintenance of installations, pipelines and other devices related to such activities;</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sidRPr="007B5076">
        <w:rPr>
          <w:rFonts w:ascii="Times New Roman" w:hAnsi="Times New Roman" w:cs="Times New Roman"/>
          <w:color w:val="272627"/>
          <w:sz w:val="24"/>
          <w:szCs w:val="24"/>
          <w:lang w:val="en-US"/>
        </w:rPr>
        <w:t xml:space="preserve">(b) </w:t>
      </w:r>
      <w:proofErr w:type="gramStart"/>
      <w:r w:rsidRPr="007B5076">
        <w:rPr>
          <w:rFonts w:ascii="Times New Roman" w:hAnsi="Times New Roman" w:cs="Times New Roman"/>
          <w:color w:val="272627"/>
          <w:sz w:val="24"/>
          <w:szCs w:val="24"/>
          <w:lang w:val="en-US"/>
        </w:rPr>
        <w:t>the</w:t>
      </w:r>
      <w:proofErr w:type="gramEnd"/>
      <w:r w:rsidRPr="007B5076">
        <w:rPr>
          <w:rFonts w:ascii="Times New Roman" w:hAnsi="Times New Roman" w:cs="Times New Roman"/>
          <w:color w:val="272627"/>
          <w:sz w:val="24"/>
          <w:szCs w:val="24"/>
          <w:lang w:val="en-US"/>
        </w:rPr>
        <w:t xml:space="preserve"> protection and conservation of the natural resources of the Area and the prevention of damage to the flora and fauna of the marine environment”. </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color w:val="272627"/>
          <w:sz w:val="24"/>
          <w:szCs w:val="24"/>
          <w:lang w:val="en-US"/>
        </w:rPr>
      </w:pPr>
      <w:r w:rsidRPr="007B5076">
        <w:rPr>
          <w:rFonts w:ascii="Times New Roman" w:hAnsi="Times New Roman" w:cs="Times New Roman"/>
          <w:color w:val="272627"/>
          <w:sz w:val="24"/>
          <w:szCs w:val="24"/>
          <w:lang w:val="en-US"/>
        </w:rPr>
        <w:t>The deep seabed of the project area is part of the “Area”, the seabed and ocean floor beyond the limits of national jurisdiction. Regulations and the Guidelines emitted by ISA for sulphide ore deposits and polymetallic nodules provide useful examples of EIA for activities that could affect benthic habitats.</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color w:val="272627"/>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color w:val="272627"/>
          <w:sz w:val="24"/>
          <w:szCs w:val="24"/>
          <w:lang w:val="en-US"/>
        </w:rPr>
        <w:t xml:space="preserve">- The </w:t>
      </w:r>
      <w:r w:rsidRPr="007B5076">
        <w:rPr>
          <w:rFonts w:ascii="Times New Roman" w:hAnsi="Times New Roman" w:cs="Times New Roman"/>
          <w:sz w:val="24"/>
          <w:szCs w:val="24"/>
          <w:lang w:val="en-US"/>
        </w:rPr>
        <w:t>International Maritime Organization (IMO) and its Convention of the Prevention of Pollution from Ships (MARPOL 73/78), the Convention on the Prevention of Marine Pollution by Dumping of Wastes and other Matter (London Convention) and 1996 London protocol, the International Convention on Oil Pollution, Preparedness, Response and Cooperation (OPRC), International Convention for the Control and Management of Ships’ Ballast Water and Sediments (BWMC)</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The Convention on the Conservation of Migratory Species of wild animals (CCMS/AEWA, ACAP, </w:t>
      </w:r>
      <w:proofErr w:type="gramStart"/>
      <w:r w:rsidRPr="007B5076">
        <w:rPr>
          <w:rFonts w:ascii="Times New Roman" w:hAnsi="Times New Roman" w:cs="Times New Roman"/>
          <w:sz w:val="24"/>
          <w:szCs w:val="24"/>
          <w:lang w:val="en-US"/>
        </w:rPr>
        <w:t>IOSEA</w:t>
      </w:r>
      <w:proofErr w:type="gramEnd"/>
      <w:r w:rsidRPr="007B5076">
        <w:rPr>
          <w:rFonts w:ascii="Times New Roman" w:hAnsi="Times New Roman" w:cs="Times New Roman"/>
          <w:sz w:val="24"/>
          <w:szCs w:val="24"/>
          <w:lang w:val="en-US"/>
        </w:rPr>
        <w:t>) and the Convention on International Trade of Endangered Species (CITES) are relevant in the project area.</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The International Convention for the Regulation of Whaling (ICRWC) includes provision for fixing open and closed waters including sanctuary areas under Article </w:t>
      </w:r>
      <w:proofErr w:type="gramStart"/>
      <w:r w:rsidRPr="007B5076">
        <w:rPr>
          <w:rFonts w:ascii="Times New Roman" w:hAnsi="Times New Roman" w:cs="Times New Roman"/>
          <w:sz w:val="24"/>
          <w:szCs w:val="24"/>
          <w:lang w:val="en-US"/>
        </w:rPr>
        <w:t>V(</w:t>
      </w:r>
      <w:proofErr w:type="gramEnd"/>
      <w:r w:rsidRPr="007B5076">
        <w:rPr>
          <w:rFonts w:ascii="Times New Roman" w:hAnsi="Times New Roman" w:cs="Times New Roman"/>
          <w:sz w:val="24"/>
          <w:szCs w:val="24"/>
          <w:lang w:val="en-US"/>
        </w:rPr>
        <w:t xml:space="preserve">1)c. The International Whaling Commission (IWC) established the Indian Ocean Sanctuary which includes the project area. The Indian Ocean Sanctuary was an initiative </w:t>
      </w:r>
      <w:r w:rsidRPr="007B5076">
        <w:rPr>
          <w:rFonts w:ascii="Times New Roman" w:hAnsi="Times New Roman" w:cs="Times New Roman"/>
          <w:sz w:val="24"/>
          <w:szCs w:val="24"/>
          <w:lang w:val="en-US"/>
        </w:rPr>
        <w:lastRenderedPageBreak/>
        <w:t xml:space="preserve">by the Seychelles in its first year as a member of the IWC in 1979. It prohibits whaling throughout the Indian Ocean extending north from 55 degrees south. It was adopted initially in order to protect breeding and calving grounds in the Indian Ocean. It was reviewed and retained in 1992 and is reviewed every ten years since. </w:t>
      </w:r>
    </w:p>
    <w:p w:rsidR="00AF3A9C" w:rsidRDefault="00AF3A9C" w:rsidP="00222D32">
      <w:pPr>
        <w:autoSpaceDE w:val="0"/>
        <w:autoSpaceDN w:val="0"/>
        <w:adjustRightInd w:val="0"/>
        <w:spacing w:after="0" w:line="240" w:lineRule="auto"/>
        <w:jc w:val="both"/>
        <w:rPr>
          <w:rFonts w:ascii="Times New Roman" w:hAnsi="Times New Roman" w:cs="Times New Roman"/>
          <w:sz w:val="24"/>
          <w:szCs w:val="24"/>
          <w:u w:val="single"/>
          <w:lang w:val="en-US"/>
        </w:rPr>
      </w:pPr>
    </w:p>
    <w:p w:rsidR="00222D32" w:rsidRPr="00D00059" w:rsidRDefault="00222D32" w:rsidP="00222D32">
      <w:pPr>
        <w:autoSpaceDE w:val="0"/>
        <w:autoSpaceDN w:val="0"/>
        <w:adjustRightInd w:val="0"/>
        <w:spacing w:after="0" w:line="240" w:lineRule="auto"/>
        <w:jc w:val="both"/>
        <w:rPr>
          <w:rFonts w:ascii="Times New Roman" w:hAnsi="Times New Roman" w:cs="Times New Roman"/>
          <w:sz w:val="24"/>
          <w:szCs w:val="24"/>
          <w:u w:val="single"/>
          <w:lang w:val="en-US"/>
        </w:rPr>
      </w:pPr>
      <w:r w:rsidRPr="007B5076">
        <w:rPr>
          <w:rFonts w:ascii="Times New Roman" w:hAnsi="Times New Roman" w:cs="Times New Roman"/>
          <w:sz w:val="24"/>
          <w:szCs w:val="24"/>
          <w:u w:val="single"/>
          <w:lang w:val="en-US"/>
        </w:rPr>
        <w:t>The regional mechanis</w:t>
      </w:r>
      <w:r w:rsidR="00D00059">
        <w:rPr>
          <w:rFonts w:ascii="Times New Roman" w:hAnsi="Times New Roman" w:cs="Times New Roman"/>
          <w:sz w:val="24"/>
          <w:szCs w:val="24"/>
          <w:u w:val="single"/>
          <w:lang w:val="en-US"/>
        </w:rPr>
        <w:t>ms relevant to the project are:</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UNEP Eastern African Regional Seas Programme is governed by the legally binding Convention for the Protection, Management and Development of the Marine and Coastal Environment of the Eastern African Region (</w:t>
      </w:r>
      <w:r w:rsidRPr="007B5076">
        <w:rPr>
          <w:rFonts w:ascii="Times New Roman" w:hAnsi="Times New Roman" w:cs="Times New Roman"/>
          <w:b/>
          <w:sz w:val="24"/>
          <w:szCs w:val="24"/>
          <w:lang w:val="en-US"/>
        </w:rPr>
        <w:t>Nairobi Convention</w:t>
      </w:r>
      <w:r w:rsidRPr="007B5076">
        <w:rPr>
          <w:rFonts w:ascii="Times New Roman" w:hAnsi="Times New Roman" w:cs="Times New Roman"/>
          <w:sz w:val="24"/>
          <w:szCs w:val="24"/>
          <w:lang w:val="en-US"/>
        </w:rPr>
        <w:t>) and two Protocols (on Protected Areas and Wild Fauna and Flora, and on Co-operation in Combating Marine Pollution in Cases of Emergency), which provide an important platform for dialogue between Governments and the civil society at th</w:t>
      </w:r>
      <w:r w:rsidR="00D00059">
        <w:rPr>
          <w:rFonts w:ascii="Times New Roman" w:hAnsi="Times New Roman" w:cs="Times New Roman"/>
          <w:sz w:val="24"/>
          <w:szCs w:val="24"/>
          <w:lang w:val="en-US"/>
        </w:rPr>
        <w:t xml:space="preserve">e regional and national level. </w:t>
      </w:r>
      <w:r w:rsidRPr="007B5076">
        <w:rPr>
          <w:rFonts w:ascii="Times New Roman" w:hAnsi="Times New Roman" w:cs="Times New Roman"/>
          <w:sz w:val="24"/>
          <w:szCs w:val="24"/>
          <w:lang w:val="en-US"/>
        </w:rPr>
        <w:t xml:space="preserve">Partnerships between the Nairobi Convention and regional non-governmental organizations such as The World Conservation Union (IUCN) and Western Indian Ocean Marine Science Association (WIOMSA) have encouraged government focal points to work together with NGOs to share expertise and experience with an aim of stemming the multitude of problems associated with poor regulatory regimes and capacity to manage sustainably natural resources. </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The Indian Ocean Commission (IOC/COI) is an intergovernmental organization set up in 1984 between Comoros, Madagascar, Mauritius, France (La Réunion) and the Seychelles to serve as a platform of solidarity for the entire population of the Indian oceanic region.  IOC’s mission includes development, through projects related to sustainability for the region, aimed at protecting the region, improving living conditions of the populations and preserving the very natural resources that the countries depend on. It also encourages diplomatic, economic and commercial cooperation between member States that stand together by tradition. French and English are the COI’s official language. Mozambique and South Africa are not members. The objectives of the COI include cooperation in marine fisheries, conservation of resources and ecosystems, integrated coastal zone management, marine protected areas, marine pollution, education and awareness, cetacean, coral reefs</w:t>
      </w:r>
      <w:proofErr w:type="gramStart"/>
      <w:r w:rsidRPr="007B5076">
        <w:rPr>
          <w:rFonts w:ascii="Times New Roman" w:hAnsi="Times New Roman" w:cs="Times New Roman"/>
          <w:sz w:val="24"/>
          <w:szCs w:val="24"/>
          <w:lang w:val="en-US"/>
        </w:rPr>
        <w:t>..</w:t>
      </w:r>
      <w:proofErr w:type="gramEnd"/>
      <w:r w:rsidRPr="007B5076">
        <w:rPr>
          <w:rFonts w:ascii="Times New Roman" w:hAnsi="Times New Roman" w:cs="Times New Roman"/>
          <w:sz w:val="24"/>
          <w:szCs w:val="24"/>
          <w:lang w:val="en-US"/>
        </w:rPr>
        <w:t>The main funders are EU (principally), France (through its Ministeries, l’Agence Française de Développement, (AFD)</w:t>
      </w:r>
      <w:proofErr w:type="gramStart"/>
      <w:r w:rsidRPr="007B5076">
        <w:rPr>
          <w:rFonts w:ascii="Times New Roman" w:hAnsi="Times New Roman" w:cs="Times New Roman"/>
          <w:sz w:val="24"/>
          <w:szCs w:val="24"/>
          <w:lang w:val="en-US"/>
        </w:rPr>
        <w:t>,FFEM</w:t>
      </w:r>
      <w:proofErr w:type="gramEnd"/>
      <w:r w:rsidRPr="007B5076">
        <w:rPr>
          <w:rFonts w:ascii="Times New Roman" w:hAnsi="Times New Roman" w:cs="Times New Roman"/>
          <w:sz w:val="24"/>
          <w:szCs w:val="24"/>
          <w:lang w:val="en-US"/>
        </w:rPr>
        <w:t>) African Development Bank (BAD), UN agencies.</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The FAO Indian Ocean Tuna Commission (IOTC) has for purpose to conserve and manage tuna and tuna-like species that migrate into or out of the Indian Ocean, including the project area, and to encourage sustainable development of fisheries based on such stocks. Except for Mozambique, all states immediately adjacent to the project area are members. The lack of an ecosystem approach to fisheries management (focusing more on bycatch), the absence of the precautionary approach, and no application of area-based management tools were deficiencies noted in a 2008 performance review and have been addressed since.</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FAO Southern Indian Ocean Fisheries Agreement (SIOFA), ratified by four of the states (South Africa is not a signatory) nearest the project area, entered in force on 21 June 2012. The EU is a party in its own right, but France is not. Its objective is to ensure the long-term conservation and sustainable use of the fishery resources in the SIOFA area through cooperation among the Contracting Parties. It covers the project area and excludes all waters under national jurisdiction. Although the waters of SIOFA and the IOTC overlap, the two agreements are responsible for different species of fish. IOTC </w:t>
      </w:r>
      <w:r w:rsidRPr="007B5076">
        <w:rPr>
          <w:rFonts w:ascii="Times New Roman" w:hAnsi="Times New Roman" w:cs="Times New Roman"/>
          <w:sz w:val="24"/>
          <w:szCs w:val="24"/>
          <w:lang w:val="en-US"/>
        </w:rPr>
        <w:lastRenderedPageBreak/>
        <w:t>covers tuna and tuna-like highly migratory fish and the SIOFA is mostly concerned with demersal species, such as orange roughy, which have attracted substantial fishing effort. The SIOFA incorporates modern principles of environmental and fisheries management, including the duty of states to cooperate, implementation of an ecosystem approach to fisheries management, application of the precautionary approach, protection of biodiversity in the marine environment and a requirement that fishing practices shall take due account of the need to minimize the harmful impact that fishing activities may have on the marine environment.</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The Southern Indian Ocean Deepsea Fishers’ Association (SIODFA), a private industrial fisheries grouping, which unites the fishing companies that conduct most of the deepwater fishing in the southern Indian Ocean. Its primary goals are to set self-imposed restrictions to maintain unsubsidized, profitable and environmentally sustainable fisheries and to set international best practice for responsible deep-sea fishery management. SIODFA voluntarily closed more than 300 000 square kilometers to trawling by creating 11Benthic Protected Areas (BPAs) which include part of the project area. SIODFA supported the IOZ/ZSL project for NERC funding. This project has for objective to explore the biodiversity of seamounts. SIODFA has a considerable amount of baseline information on the fishery industry and the seamount area of the southern Indian </w:t>
      </w:r>
      <w:proofErr w:type="gramStart"/>
      <w:r w:rsidRPr="007B5076">
        <w:rPr>
          <w:rFonts w:ascii="Times New Roman" w:hAnsi="Times New Roman" w:cs="Times New Roman"/>
          <w:sz w:val="24"/>
          <w:szCs w:val="24"/>
          <w:lang w:val="en-US"/>
        </w:rPr>
        <w:t>ocean</w:t>
      </w:r>
      <w:proofErr w:type="gramEnd"/>
      <w:r w:rsidRPr="007B5076">
        <w:rPr>
          <w:rFonts w:ascii="Times New Roman" w:hAnsi="Times New Roman" w:cs="Times New Roman"/>
          <w:sz w:val="24"/>
          <w:szCs w:val="24"/>
          <w:lang w:val="en-US"/>
        </w:rPr>
        <w:t xml:space="preserve"> and in high seas of the region (more than 200 seamounts) and is developing concrete actions and innovative management strategies and tools (based on recent evaluation of their documents). </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The South West Indian Ocean Fisheries Commission (SWIOFC) was established as an Article VI FAO Regional Fishery Body. Its area of application applies only to the waters of the South West Indian Ocean within the national jurisdiction of coastal States, not ABNJs. The SWIOFC’s management mandate is to promote the sustainable utilization of the living marine resources by complying with</w:t>
      </w:r>
      <w:r w:rsidR="00D00059">
        <w:rPr>
          <w:rFonts w:ascii="Times New Roman" w:hAnsi="Times New Roman" w:cs="Times New Roman"/>
          <w:sz w:val="24"/>
          <w:szCs w:val="24"/>
          <w:lang w:val="en-US"/>
        </w:rPr>
        <w:t xml:space="preserve"> the </w:t>
      </w:r>
      <w:r w:rsidRPr="007B5076">
        <w:rPr>
          <w:rFonts w:ascii="Times New Roman" w:hAnsi="Times New Roman" w:cs="Times New Roman"/>
          <w:sz w:val="24"/>
          <w:szCs w:val="24"/>
          <w:lang w:val="en-US"/>
        </w:rPr>
        <w:t>FAO Code of Conduct on Responsible Fisheries, including the precautionary approach and the ecosystem approach to fisheries management. The South West Indian Ocean Fisheries Programme (SWIOFP) is implemented by the World Bank to address industrial fisheries in the SWIO-Region</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204375">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Asia-Pacific Fishery Commission (APFIC) entered i</w:t>
      </w:r>
      <w:r w:rsidR="00204375">
        <w:rPr>
          <w:rFonts w:ascii="Times New Roman" w:hAnsi="Times New Roman" w:cs="Times New Roman"/>
          <w:sz w:val="24"/>
          <w:szCs w:val="24"/>
          <w:lang w:val="en-US"/>
        </w:rPr>
        <w:t xml:space="preserve">n force on 9 November 1948. Its </w:t>
      </w:r>
      <w:r w:rsidRPr="007B5076">
        <w:rPr>
          <w:rFonts w:ascii="Times New Roman" w:hAnsi="Times New Roman" w:cs="Times New Roman"/>
          <w:sz w:val="24"/>
          <w:szCs w:val="24"/>
          <w:lang w:val="en-US"/>
        </w:rPr>
        <w:t xml:space="preserve">geographic scope covers the Asia Pacific, including ABNJ, </w:t>
      </w:r>
      <w:r w:rsidR="00204375">
        <w:rPr>
          <w:rFonts w:ascii="Times New Roman" w:hAnsi="Times New Roman" w:cs="Times New Roman"/>
          <w:sz w:val="24"/>
          <w:szCs w:val="24"/>
          <w:lang w:val="en-US"/>
        </w:rPr>
        <w:t xml:space="preserve">and its broad fisheries mandate </w:t>
      </w:r>
      <w:r w:rsidRPr="007B5076">
        <w:rPr>
          <w:rFonts w:ascii="Times New Roman" w:hAnsi="Times New Roman" w:cs="Times New Roman"/>
          <w:sz w:val="24"/>
          <w:szCs w:val="24"/>
          <w:lang w:val="en-US"/>
        </w:rPr>
        <w:t>applies to both marine and inland aquatic resources there</w:t>
      </w:r>
      <w:r w:rsidR="00204375">
        <w:rPr>
          <w:rFonts w:ascii="Times New Roman" w:hAnsi="Times New Roman" w:cs="Times New Roman"/>
          <w:sz w:val="24"/>
          <w:szCs w:val="24"/>
          <w:lang w:val="en-US"/>
        </w:rPr>
        <w:t xml:space="preserve">. As an Article XIV body, APFIC </w:t>
      </w:r>
      <w:r w:rsidRPr="007B5076">
        <w:rPr>
          <w:rFonts w:ascii="Times New Roman" w:hAnsi="Times New Roman" w:cs="Times New Roman"/>
          <w:sz w:val="24"/>
          <w:szCs w:val="24"/>
          <w:lang w:val="en-US"/>
        </w:rPr>
        <w:t>has the ability to consider fisheries management matters, and to make management decisions. It can encourage its members to agree to abide by general environmental and fisheries management norms and international agreements. In the project region, only France is an APFIC member. The UN Fish Stocks Agreement Review declared that APFIC was still at a preliminary stage in attaining the best practice guidelines recommended by the UN Fish Stocks Agreement for long-term conservation and sustainable use of highly migratory and straddling fish stocks specifically and high seas fisheries in general.</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ODINAFRICA: Ocean Data and Information Network of Africa supported by the Intergovernmental Oceanographic Commission of UNESCO, brings together over 40 Marine Institutions in Africa, including all Small Island Developing States (SIDS) Programme countries. This information Network includes information from the Global Sea Level Observing System (GLOSS) and the SHOM system covering Madagascar, </w:t>
      </w:r>
      <w:r w:rsidRPr="007B5076">
        <w:rPr>
          <w:rFonts w:ascii="Times New Roman" w:hAnsi="Times New Roman" w:cs="Times New Roman"/>
          <w:sz w:val="24"/>
          <w:szCs w:val="24"/>
          <w:lang w:val="en-US"/>
        </w:rPr>
        <w:lastRenderedPageBreak/>
        <w:t>Mayotte and Reunion. ODINAFRICA also maintains the African Marine Atlas based on its own databases and NOAA’s.</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GB"/>
        </w:rPr>
      </w:pPr>
      <w:r w:rsidRPr="007B5076">
        <w:rPr>
          <w:rFonts w:ascii="Times New Roman" w:hAnsi="Times New Roman" w:cs="Times New Roman"/>
          <w:sz w:val="24"/>
          <w:szCs w:val="24"/>
          <w:lang w:val="en-US"/>
        </w:rPr>
        <w:t>-WIOMSA: the Western Indian Ocean Marine Science Association</w:t>
      </w:r>
      <w:r w:rsidRPr="007B5076">
        <w:rPr>
          <w:rFonts w:ascii="Times New Roman" w:hAnsi="Times New Roman" w:cs="Times New Roman"/>
          <w:sz w:val="24"/>
          <w:szCs w:val="24"/>
          <w:lang w:val="en-GB"/>
        </w:rPr>
        <w:t xml:space="preserve"> is a regional professional, non-governmental, non-profit, membership organization, registered in Zanzibar, Tanzania. The organization is dedicated to promoting the educational, scientific and technological development of all aspects of marine sciences throughout the region of Western Indian Ocean (Somalia, Kenya, Tanzania, Mozambique, South Africa, Comoros, Madagascar, Seychelles, Mauritius, Reunion</w:t>
      </w:r>
      <w:r w:rsidR="00D00059">
        <w:rPr>
          <w:rFonts w:ascii="Times New Roman" w:hAnsi="Times New Roman" w:cs="Times New Roman"/>
          <w:sz w:val="24"/>
          <w:szCs w:val="24"/>
          <w:lang w:val="en-GB"/>
        </w:rPr>
        <w:t xml:space="preserve"> </w:t>
      </w:r>
      <w:r w:rsidRPr="007B5076">
        <w:rPr>
          <w:rFonts w:ascii="Times New Roman" w:hAnsi="Times New Roman" w:cs="Times New Roman"/>
          <w:sz w:val="24"/>
          <w:szCs w:val="24"/>
          <w:lang w:val="en-GB"/>
        </w:rPr>
        <w:t>(France)), with a view toward</w:t>
      </w:r>
      <w:r w:rsidR="00D00059">
        <w:rPr>
          <w:rFonts w:ascii="Times New Roman" w:hAnsi="Times New Roman" w:cs="Times New Roman"/>
          <w:sz w:val="24"/>
          <w:szCs w:val="24"/>
          <w:lang w:val="en-GB"/>
        </w:rPr>
        <w:t>s</w:t>
      </w:r>
      <w:r w:rsidRPr="007B5076">
        <w:rPr>
          <w:rFonts w:ascii="Times New Roman" w:hAnsi="Times New Roman" w:cs="Times New Roman"/>
          <w:sz w:val="24"/>
          <w:szCs w:val="24"/>
          <w:lang w:val="en-GB"/>
        </w:rPr>
        <w:t xml:space="preserve"> sustaining the use and conservation of its marine resources. The organization's inter-disciplinary membership consists of marine scientists, coastal practitioners, and institutions involved in the advancement of marine science research and development. The Association: (1) provides a forum for communication and exchange of information amongst it</w:t>
      </w:r>
      <w:r w:rsidR="00D00059">
        <w:rPr>
          <w:rFonts w:ascii="Times New Roman" w:hAnsi="Times New Roman" w:cs="Times New Roman"/>
          <w:sz w:val="24"/>
          <w:szCs w:val="24"/>
          <w:lang w:val="en-GB"/>
        </w:rPr>
        <w:t>s</w:t>
      </w:r>
      <w:r w:rsidRPr="007B5076">
        <w:rPr>
          <w:rFonts w:ascii="Times New Roman" w:hAnsi="Times New Roman" w:cs="Times New Roman"/>
          <w:sz w:val="24"/>
          <w:szCs w:val="24"/>
          <w:lang w:val="en-GB"/>
        </w:rPr>
        <w:t xml:space="preserve"> members that promotes and fosters inter-institutional linkages within and beyond the region; (2) supports marine research by offering research grants; (3) implements programs to build the capacity of marine scientists and coastal management practitioners; and (4) works to promote policy dialogue on key topics by organizing meetings and seminars on the findings and policy implications of science. </w:t>
      </w:r>
      <w:r w:rsidRPr="007B5076">
        <w:rPr>
          <w:rFonts w:ascii="Times New Roman" w:eastAsia="Times New Roman" w:hAnsi="Times New Roman" w:cs="Times New Roman"/>
          <w:sz w:val="24"/>
          <w:szCs w:val="24"/>
          <w:lang w:val="en-GB"/>
        </w:rPr>
        <w:t xml:space="preserve">WIOMSA signed </w:t>
      </w:r>
      <w:r w:rsidR="00D00059">
        <w:rPr>
          <w:rFonts w:ascii="Times New Roman" w:eastAsia="Times New Roman" w:hAnsi="Times New Roman" w:cs="Times New Roman"/>
          <w:sz w:val="24"/>
          <w:szCs w:val="24"/>
          <w:lang w:val="en-GB"/>
        </w:rPr>
        <w:t xml:space="preserve">a </w:t>
      </w:r>
      <w:r w:rsidRPr="007B5076">
        <w:rPr>
          <w:rFonts w:ascii="Times New Roman" w:eastAsia="Times New Roman" w:hAnsi="Times New Roman" w:cs="Times New Roman"/>
          <w:sz w:val="24"/>
          <w:szCs w:val="24"/>
          <w:lang w:val="en-GB"/>
        </w:rPr>
        <w:t>Memorandum of Understanding with UNEP as the secretariat to the Nairobi Convention, whereby WIOMSA w</w:t>
      </w:r>
      <w:r w:rsidR="00D00059">
        <w:rPr>
          <w:rFonts w:ascii="Times New Roman" w:eastAsia="Times New Roman" w:hAnsi="Times New Roman" w:cs="Times New Roman"/>
          <w:sz w:val="24"/>
          <w:szCs w:val="24"/>
          <w:lang w:val="en-GB"/>
        </w:rPr>
        <w:t>ill</w:t>
      </w:r>
      <w:r w:rsidRPr="007B5076">
        <w:rPr>
          <w:rFonts w:ascii="Times New Roman" w:eastAsia="Times New Roman" w:hAnsi="Times New Roman" w:cs="Times New Roman"/>
          <w:sz w:val="24"/>
          <w:szCs w:val="24"/>
          <w:lang w:val="en-GB"/>
        </w:rPr>
        <w:t xml:space="preserve"> be responsible for providing research, </w:t>
      </w:r>
      <w:proofErr w:type="gramStart"/>
      <w:r w:rsidRPr="007B5076">
        <w:rPr>
          <w:rFonts w:ascii="Times New Roman" w:eastAsia="Times New Roman" w:hAnsi="Times New Roman" w:cs="Times New Roman"/>
          <w:sz w:val="24"/>
          <w:szCs w:val="24"/>
          <w:lang w:val="en-GB"/>
        </w:rPr>
        <w:t>technical</w:t>
      </w:r>
      <w:proofErr w:type="gramEnd"/>
      <w:r w:rsidRPr="007B5076">
        <w:rPr>
          <w:rFonts w:ascii="Times New Roman" w:eastAsia="Times New Roman" w:hAnsi="Times New Roman" w:cs="Times New Roman"/>
          <w:sz w:val="24"/>
          <w:szCs w:val="24"/>
          <w:lang w:val="en-GB"/>
        </w:rPr>
        <w:t>, managerial and advisory support to UNEP as requested.</w:t>
      </w: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A special entity is the CCAMLR Convention which entered into force on 7 April 1982. It is an international treaty that was adopted at the Conference on the Conservation of Antarctic Marine Living Resources which met at Canberra, Australia, 7–20 May 1980. The Commission for the Conservation of Antarctic Marine Living Resources (CCAMLR), established in 1982 by an international Convention has for objective of conserving Antarctic marine life by practicing an ecosystem approach. Based on the best available scientific information, CCAMLR agrees a set of conservation measures that determine the use of marine living resources in the Southern Ocean. It has established a comprehensive system of MPAs among which including seamounts, declared Vulnerable Seafloor Ecosystems. It also has implemented several management tools such as marking of fishing vessels and gear, schemes promoting compliance with CCAMLR conservation measures, prevention, deterrence and elimination of IUU fishing, automated satellite-linked Vessel Monitoring Systems (VMS)</w:t>
      </w:r>
      <w:proofErr w:type="gramStart"/>
      <w:r w:rsidRPr="007B5076">
        <w:rPr>
          <w:rFonts w:ascii="Times New Roman" w:hAnsi="Times New Roman" w:cs="Times New Roman"/>
          <w:sz w:val="24"/>
          <w:szCs w:val="24"/>
          <w:lang w:val="en-US"/>
        </w:rPr>
        <w:t>..</w:t>
      </w:r>
      <w:proofErr w:type="gramEnd"/>
    </w:p>
    <w:p w:rsidR="00222D32" w:rsidRPr="007B5076" w:rsidRDefault="00222D32" w:rsidP="005472EF">
      <w:pPr>
        <w:autoSpaceDE w:val="0"/>
        <w:autoSpaceDN w:val="0"/>
        <w:adjustRightInd w:val="0"/>
        <w:spacing w:after="0" w:line="240" w:lineRule="auto"/>
        <w:ind w:left="567"/>
        <w:jc w:val="both"/>
        <w:rPr>
          <w:rFonts w:ascii="Times New Roman" w:hAnsi="Times New Roman" w:cs="Times New Roman"/>
          <w:sz w:val="24"/>
          <w:szCs w:val="24"/>
          <w:lang w:val="en-US"/>
        </w:rPr>
      </w:pPr>
    </w:p>
    <w:p w:rsidR="00222D32" w:rsidRPr="007B5076" w:rsidRDefault="00222D32" w:rsidP="003C1431">
      <w:pPr>
        <w:autoSpaceDE w:val="0"/>
        <w:autoSpaceDN w:val="0"/>
        <w:adjustRightInd w:val="0"/>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GEF UNDP Agulhas and Somali Current Large Marine Ecosystem Project (ASCLME), is not an instrument and does not include a legal agreement or a prescribed area of competence or application. It is a project which worked closely with the GEF UNDP/IUCN project. It has for objective to be a regional mechanism whose objectives are to gather information on all aspects of the LME, to document environmental threats facing the LME, to develop an action plan for dealing with transboundary threats, and to introduce an ecosystem approach to managing the marine resources of the western Indian Ocean. </w:t>
      </w:r>
      <w:r w:rsidR="003C1431" w:rsidRPr="003C1431">
        <w:rPr>
          <w:rFonts w:ascii="Times New Roman" w:hAnsi="Times New Roman" w:cs="Times New Roman"/>
          <w:sz w:val="24"/>
          <w:szCs w:val="24"/>
          <w:lang w:val="en-US"/>
        </w:rPr>
        <w:t xml:space="preserve">In addition, </w:t>
      </w:r>
      <w:proofErr w:type="gramStart"/>
      <w:r w:rsidR="003C1431" w:rsidRPr="003C1431">
        <w:rPr>
          <w:rFonts w:ascii="Times New Roman" w:hAnsi="Times New Roman" w:cs="Times New Roman"/>
          <w:sz w:val="24"/>
          <w:szCs w:val="24"/>
          <w:lang w:val="en-US"/>
        </w:rPr>
        <w:t>It</w:t>
      </w:r>
      <w:proofErr w:type="gramEnd"/>
      <w:r w:rsidR="003C1431" w:rsidRPr="003C1431">
        <w:rPr>
          <w:rFonts w:ascii="Times New Roman" w:hAnsi="Times New Roman" w:cs="Times New Roman"/>
          <w:sz w:val="24"/>
          <w:szCs w:val="24"/>
          <w:lang w:val="en-US"/>
        </w:rPr>
        <w:t xml:space="preserve"> is inferred, in some documents from ASCLME and SWIOFP, that WIOSEA includes high seas as it is defined as “an effective coordination mechanism to guide both regional and national monitoring and management activities and policies </w:t>
      </w:r>
      <w:r w:rsidR="003C1431">
        <w:rPr>
          <w:rFonts w:ascii="Times New Roman" w:hAnsi="Times New Roman" w:cs="Times New Roman"/>
          <w:sz w:val="24"/>
          <w:szCs w:val="24"/>
          <w:lang w:val="en-US"/>
        </w:rPr>
        <w:t>(</w:t>
      </w:r>
      <w:r w:rsidR="003C1431" w:rsidRPr="003C1431">
        <w:rPr>
          <w:rFonts w:ascii="Times New Roman" w:hAnsi="Times New Roman" w:cs="Times New Roman"/>
          <w:sz w:val="24"/>
          <w:szCs w:val="24"/>
          <w:lang w:val="en-US"/>
        </w:rPr>
        <w:t xml:space="preserve">cf. </w:t>
      </w:r>
      <w:hyperlink r:id="rId54" w:history="1">
        <w:r w:rsidR="003C1431" w:rsidRPr="006D6397">
          <w:rPr>
            <w:rStyle w:val="Lienhypertexte"/>
            <w:rFonts w:ascii="Times New Roman" w:hAnsi="Times New Roman" w:cs="Times New Roman"/>
            <w:sz w:val="24"/>
            <w:szCs w:val="24"/>
            <w:lang w:val="en-US"/>
          </w:rPr>
          <w:t>http://www.swiofp.net</w:t>
        </w:r>
      </w:hyperlink>
      <w:r w:rsidR="003C1431" w:rsidRPr="003C1431">
        <w:rPr>
          <w:rFonts w:ascii="Times New Roman" w:hAnsi="Times New Roman" w:cs="Times New Roman"/>
          <w:sz w:val="24"/>
          <w:szCs w:val="24"/>
          <w:lang w:val="en-US"/>
        </w:rPr>
        <w:t>).</w:t>
      </w:r>
      <w:r w:rsidR="003C1431">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ASCLME has for target to work as platform for regional cooperation. The five States nearest the project area are participants. The project has just been extended for 5 years.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lastRenderedPageBreak/>
        <w:t xml:space="preserve">The following table summarizes the topics, the countries of the project area concerned and the relevance to GEF UNDP/IUCN project of the global and regional instruments. The countries directly concerned by the project are France (La Reunion), Madagascar, Mauritius, Mozambique and South Africa.  A ranking of their relevance to the project is proposed by the evaluation, from 1 (most relevant) to 3 (less relevant). All the organizations, international, regional, project and associations ranked 1 are the most relevant to the UNDP GEF project on seamounts. </w:t>
      </w:r>
    </w:p>
    <w:p w:rsidR="00222D32" w:rsidRPr="007B5076" w:rsidRDefault="00222D32" w:rsidP="00222D32">
      <w:pPr>
        <w:spacing w:after="0" w:line="240" w:lineRule="auto"/>
        <w:jc w:val="both"/>
        <w:rPr>
          <w:rFonts w:ascii="Times New Roman" w:hAnsi="Times New Roman" w:cs="Times New Roman"/>
          <w:sz w:val="24"/>
          <w:szCs w:val="24"/>
          <w:lang w:val="en-US"/>
        </w:rPr>
      </w:pPr>
    </w:p>
    <w:tbl>
      <w:tblPr>
        <w:tblStyle w:val="Grilledutableau"/>
        <w:tblW w:w="9648" w:type="dxa"/>
        <w:tblLook w:val="04A0" w:firstRow="1" w:lastRow="0" w:firstColumn="1" w:lastColumn="0" w:noHBand="0" w:noVBand="1"/>
      </w:tblPr>
      <w:tblGrid>
        <w:gridCol w:w="3487"/>
        <w:gridCol w:w="3067"/>
        <w:gridCol w:w="1838"/>
        <w:gridCol w:w="1256"/>
      </w:tblGrid>
      <w:tr w:rsidR="00222D32" w:rsidRPr="007B5076" w:rsidTr="003C5F0F">
        <w:tc>
          <w:tcPr>
            <w:tcW w:w="3487" w:type="dxa"/>
            <w:tcBorders>
              <w:top w:val="single" w:sz="4" w:space="0" w:color="auto"/>
              <w:left w:val="single" w:sz="4" w:space="0" w:color="auto"/>
              <w:bottom w:val="single" w:sz="4" w:space="0" w:color="auto"/>
              <w:right w:val="single" w:sz="4" w:space="0" w:color="auto"/>
            </w:tcBorders>
            <w:hideMark/>
          </w:tcPr>
          <w:p w:rsidR="00222D32" w:rsidRPr="007B5076" w:rsidRDefault="00222D32" w:rsidP="00680C5E">
            <w:pPr>
              <w:jc w:val="both"/>
              <w:rPr>
                <w:rFonts w:ascii="Times New Roman" w:hAnsi="Times New Roman" w:cs="Times New Roman"/>
                <w:b/>
                <w:sz w:val="24"/>
                <w:szCs w:val="24"/>
              </w:rPr>
            </w:pPr>
            <w:r w:rsidRPr="007B5076">
              <w:rPr>
                <w:rFonts w:ascii="Times New Roman" w:hAnsi="Times New Roman" w:cs="Times New Roman"/>
                <w:b/>
                <w:sz w:val="24"/>
                <w:szCs w:val="24"/>
              </w:rPr>
              <w:t>Global instruments</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b/>
                <w:sz w:val="24"/>
                <w:szCs w:val="24"/>
              </w:rPr>
            </w:pPr>
            <w:r w:rsidRPr="007B5076">
              <w:rPr>
                <w:rFonts w:ascii="Times New Roman" w:hAnsi="Times New Roman" w:cs="Times New Roman"/>
                <w:b/>
                <w:sz w:val="24"/>
                <w:szCs w:val="24"/>
              </w:rPr>
              <w:t>Topics</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b/>
                <w:sz w:val="24"/>
                <w:szCs w:val="24"/>
              </w:rPr>
            </w:pPr>
            <w:r w:rsidRPr="007B5076">
              <w:rPr>
                <w:rFonts w:ascii="Times New Roman" w:hAnsi="Times New Roman" w:cs="Times New Roman"/>
                <w:b/>
                <w:sz w:val="24"/>
                <w:szCs w:val="24"/>
              </w:rPr>
              <w:t>Project countries</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b/>
                <w:sz w:val="24"/>
                <w:szCs w:val="24"/>
              </w:rPr>
            </w:pPr>
            <w:r w:rsidRPr="007B5076">
              <w:rPr>
                <w:rFonts w:ascii="Times New Roman" w:hAnsi="Times New Roman" w:cs="Times New Roman"/>
                <w:b/>
                <w:sz w:val="24"/>
                <w:szCs w:val="24"/>
              </w:rPr>
              <w:t>Relevance to project</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hideMark/>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United Nations Convention on the Law of the Sea (LOSC)</w:t>
            </w:r>
          </w:p>
        </w:tc>
        <w:tc>
          <w:tcPr>
            <w:tcW w:w="3067" w:type="dxa"/>
            <w:tcBorders>
              <w:top w:val="single" w:sz="4" w:space="0" w:color="auto"/>
              <w:left w:val="single" w:sz="4" w:space="0" w:color="auto"/>
              <w:bottom w:val="single" w:sz="4" w:space="0" w:color="auto"/>
              <w:right w:val="single" w:sz="4" w:space="0" w:color="auto"/>
            </w:tcBorders>
            <w:hideMark/>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Territorial waters, EEZ, Continental shelf extension, pollution and dumping, maritime traffic, fisheries, link with other instruments</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Convention on Biological Diversity (CBD)</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Conservation of biodiversity, sustainable use of biodiversity components and fair and equitable share of benefits arising from genetic resources</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Agreement on the implementation of UNCLOS relating to the conservation and management of straddling Fish Stocks and Highly migratory fish stocks (UN Fish Stocks Agreement)</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Fisheries</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Part of LOSC, the  International Seabed Authority (ISA)</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 xml:space="preserve">Exploration and exploitation of surface and underground mineral resources </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FAO High Seas compliance Agreement</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Fisheries and flag state-port state jurisdiction</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IMO International convention for the prevention of pollution from Ships (MARPOL 73/78)</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Shipping and pollution</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3</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IMO Convention on the prevention of marine pollution by dumping of wastes and other matters and protocol (London Convention)</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Dumping, pollution</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3</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IMO International convention on oil pollution , preparedness, response and cooperation (OPRC)</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Oil pollution</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3</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IMO International convention for the control and management of ships ballast waters and sediments (BWMC)</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Pollution from ballasts</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3</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3C5F0F" w:rsidP="00680C5E">
            <w:pPr>
              <w:jc w:val="both"/>
              <w:rPr>
                <w:rFonts w:ascii="Times New Roman" w:hAnsi="Times New Roman" w:cs="Times New Roman"/>
                <w:sz w:val="24"/>
                <w:szCs w:val="24"/>
              </w:rPr>
            </w:pPr>
            <w:r>
              <w:rPr>
                <w:rFonts w:ascii="Times New Roman" w:hAnsi="Times New Roman" w:cs="Times New Roman"/>
                <w:sz w:val="24"/>
                <w:szCs w:val="24"/>
              </w:rPr>
              <w:t>International C</w:t>
            </w:r>
            <w:r w:rsidR="00222D32" w:rsidRPr="007B5076">
              <w:rPr>
                <w:rFonts w:ascii="Times New Roman" w:hAnsi="Times New Roman" w:cs="Times New Roman"/>
                <w:sz w:val="24"/>
                <w:szCs w:val="24"/>
              </w:rPr>
              <w:t xml:space="preserve">onvention for the </w:t>
            </w:r>
            <w:r>
              <w:rPr>
                <w:rFonts w:ascii="Times New Roman" w:hAnsi="Times New Roman" w:cs="Times New Roman"/>
                <w:sz w:val="24"/>
                <w:szCs w:val="24"/>
              </w:rPr>
              <w:lastRenderedPageBreak/>
              <w:t>Regulation of W</w:t>
            </w:r>
            <w:r w:rsidR="00222D32" w:rsidRPr="007B5076">
              <w:rPr>
                <w:rFonts w:ascii="Times New Roman" w:hAnsi="Times New Roman" w:cs="Times New Roman"/>
                <w:sz w:val="24"/>
                <w:szCs w:val="24"/>
              </w:rPr>
              <w:t xml:space="preserve">haling (ICRWC), the Indian Ocean Sanctuary </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lastRenderedPageBreak/>
              <w:t>Whaling</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3</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3C1431" w:rsidP="00680C5E">
            <w:pPr>
              <w:jc w:val="both"/>
              <w:rPr>
                <w:rFonts w:ascii="Times New Roman" w:hAnsi="Times New Roman" w:cs="Times New Roman"/>
                <w:sz w:val="24"/>
                <w:szCs w:val="24"/>
              </w:rPr>
            </w:pPr>
            <w:r>
              <w:rPr>
                <w:rFonts w:ascii="Times New Roman" w:hAnsi="Times New Roman" w:cs="Times New Roman"/>
                <w:sz w:val="24"/>
                <w:szCs w:val="24"/>
              </w:rPr>
              <w:lastRenderedPageBreak/>
              <w:t>Convention on the Conservation of Migratory S</w:t>
            </w:r>
            <w:r w:rsidR="00222D32" w:rsidRPr="007B5076">
              <w:rPr>
                <w:rFonts w:ascii="Times New Roman" w:hAnsi="Times New Roman" w:cs="Times New Roman"/>
                <w:sz w:val="24"/>
                <w:szCs w:val="24"/>
              </w:rPr>
              <w:t xml:space="preserve">pecies of wild animals (CCMS) and subsequent agreements on migratory waterbirds (AEWA), albatrosses and petrels (ACAP) and marine turtles (IOSEA) </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Migratory species, wild fauna, Birds, marine turtles conservation</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2</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3C1431" w:rsidP="00680C5E">
            <w:pPr>
              <w:jc w:val="both"/>
              <w:rPr>
                <w:rFonts w:ascii="Times New Roman" w:hAnsi="Times New Roman" w:cs="Times New Roman"/>
                <w:sz w:val="24"/>
                <w:szCs w:val="24"/>
              </w:rPr>
            </w:pPr>
            <w:r>
              <w:rPr>
                <w:rFonts w:ascii="Times New Roman" w:hAnsi="Times New Roman" w:cs="Times New Roman"/>
                <w:sz w:val="24"/>
                <w:szCs w:val="24"/>
              </w:rPr>
              <w:t>Convention on International Trade of Endangered S</w:t>
            </w:r>
            <w:r w:rsidR="00222D32" w:rsidRPr="007B5076">
              <w:rPr>
                <w:rFonts w:ascii="Times New Roman" w:hAnsi="Times New Roman" w:cs="Times New Roman"/>
                <w:sz w:val="24"/>
                <w:szCs w:val="24"/>
              </w:rPr>
              <w:t>pecies (CITES)</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 xml:space="preserve">Endangered species </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2</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UNESCO Convention on underwater cultural heritage</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Shipwrecks and other archaeological artefacts</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3</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b/>
                <w:sz w:val="24"/>
                <w:szCs w:val="24"/>
              </w:rPr>
            </w:pPr>
            <w:r w:rsidRPr="007B5076">
              <w:rPr>
                <w:rFonts w:ascii="Times New Roman" w:hAnsi="Times New Roman" w:cs="Times New Roman"/>
                <w:b/>
                <w:sz w:val="24"/>
                <w:szCs w:val="24"/>
              </w:rPr>
              <w:t>Regional instruments</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b/>
                <w:sz w:val="24"/>
                <w:szCs w:val="24"/>
              </w:rPr>
            </w:pP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b/>
                <w:sz w:val="24"/>
                <w:szCs w:val="24"/>
              </w:rPr>
            </w:pP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b/>
                <w:sz w:val="24"/>
                <w:szCs w:val="24"/>
              </w:rPr>
            </w:pP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 xml:space="preserve">UNEP Regional Sea programme for Eastern Africa, Nairobi convention and protocols </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 xml:space="preserve">Biodiversity and Marine Pollution, Integrated Coastal Zone Management (ICZM), mainly coastal </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Indian Ocean Commission (IOC/COI)</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Fisheries, marine conservation, sustainable management of marine resources, ICZM</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France (Reunion), Comoros, Madagascar, Mauritius and Seychelles</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FAO Indian Ocean Tuna Commission (IOTC)</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Fisheries</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For Western, all except Mozambique</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 xml:space="preserve">FAO Southern Indian Ocean Fisheries Agreement (SIOFA) not in force </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Fisheries</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Mauritius and Seychelles are Parties with EU</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South West Indian Ocean Fisheries Agreement (SWIOFC-FAO)</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Fisheries in territorial waters, not ABNJ</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lang w:val="es-ES"/>
              </w:rPr>
            </w:pPr>
            <w:r w:rsidRPr="007B5076">
              <w:rPr>
                <w:rFonts w:ascii="Times New Roman" w:hAnsi="Times New Roman" w:cs="Times New Roman"/>
                <w:sz w:val="24"/>
                <w:szCs w:val="24"/>
                <w:lang w:val="es-ES"/>
              </w:rPr>
              <w:t>South Africa, Mozambique, Tanzania, Kenya, Somalia, Madagascar, Comoros, Seychelles, France (Reunion, Mayotte, Crozet)</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Asia Pacific Fishery Commissions (APFIC)</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Fisheries</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3</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WIOMSA</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Marine science (ICZM, MPA)</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UNESCO/ORDINAFRICA</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Ocean data</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All</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CCAMLR</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 xml:space="preserve">Marine conservation, management natural </w:t>
            </w:r>
            <w:r w:rsidRPr="007B5076">
              <w:rPr>
                <w:rFonts w:ascii="Times New Roman" w:hAnsi="Times New Roman" w:cs="Times New Roman"/>
                <w:sz w:val="24"/>
                <w:szCs w:val="24"/>
              </w:rPr>
              <w:lastRenderedPageBreak/>
              <w:t>resources, MPAS including seamounts in high sea, shared ecosystem functioning</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b/>
                <w:sz w:val="24"/>
                <w:szCs w:val="24"/>
              </w:rPr>
              <w:t xml:space="preserve">Association  </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Southern Indian Ocean Deep sea Fisher’ Association (SIODFA)</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 xml:space="preserve">Science, Benthic Protected Areas, economic </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Private companies, economic interest</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p>
        </w:tc>
      </w:tr>
      <w:tr w:rsidR="00222D32" w:rsidRPr="007B5076" w:rsidTr="003C5F0F">
        <w:tc>
          <w:tcPr>
            <w:tcW w:w="3487" w:type="dxa"/>
            <w:tcBorders>
              <w:top w:val="single" w:sz="4" w:space="0" w:color="auto"/>
              <w:left w:val="single" w:sz="4" w:space="0" w:color="auto"/>
              <w:bottom w:val="single" w:sz="4" w:space="0" w:color="auto"/>
              <w:right w:val="single" w:sz="4" w:space="0" w:color="auto"/>
            </w:tcBorders>
            <w:hideMark/>
          </w:tcPr>
          <w:p w:rsidR="00222D32" w:rsidRPr="007B5076" w:rsidRDefault="00222D32" w:rsidP="00680C5E">
            <w:pPr>
              <w:jc w:val="both"/>
              <w:rPr>
                <w:rFonts w:ascii="Times New Roman" w:hAnsi="Times New Roman" w:cs="Times New Roman"/>
                <w:b/>
                <w:sz w:val="24"/>
                <w:szCs w:val="24"/>
              </w:rPr>
            </w:pPr>
            <w:r w:rsidRPr="007B5076">
              <w:rPr>
                <w:rFonts w:ascii="Times New Roman" w:hAnsi="Times New Roman" w:cs="Times New Roman"/>
                <w:b/>
                <w:sz w:val="24"/>
                <w:szCs w:val="24"/>
              </w:rPr>
              <w:t>Project/Programme</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b/>
                <w:sz w:val="24"/>
                <w:szCs w:val="24"/>
              </w:rPr>
            </w:pP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b/>
                <w:sz w:val="24"/>
                <w:szCs w:val="24"/>
              </w:rPr>
            </w:pP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b/>
                <w:sz w:val="24"/>
                <w:szCs w:val="24"/>
              </w:rPr>
            </w:pPr>
          </w:p>
        </w:tc>
      </w:tr>
      <w:tr w:rsidR="00222D32" w:rsidRPr="007B5076" w:rsidTr="003C5F0F">
        <w:trPr>
          <w:trHeight w:val="211"/>
        </w:trPr>
        <w:tc>
          <w:tcPr>
            <w:tcW w:w="3487" w:type="dxa"/>
            <w:tcBorders>
              <w:top w:val="single" w:sz="4" w:space="0" w:color="auto"/>
              <w:left w:val="single" w:sz="4" w:space="0" w:color="auto"/>
              <w:bottom w:val="single" w:sz="4" w:space="0" w:color="auto"/>
              <w:right w:val="single" w:sz="4" w:space="0" w:color="auto"/>
            </w:tcBorders>
            <w:hideMark/>
          </w:tcPr>
          <w:p w:rsidR="00222D32" w:rsidRPr="007B5076" w:rsidRDefault="003C1431" w:rsidP="00680C5E">
            <w:pPr>
              <w:jc w:val="both"/>
              <w:rPr>
                <w:rFonts w:ascii="Times New Roman" w:hAnsi="Times New Roman" w:cs="Times New Roman"/>
                <w:sz w:val="24"/>
                <w:szCs w:val="24"/>
              </w:rPr>
            </w:pPr>
            <w:r>
              <w:rPr>
                <w:rFonts w:ascii="Times New Roman" w:hAnsi="Times New Roman" w:cs="Times New Roman"/>
                <w:sz w:val="24"/>
                <w:szCs w:val="24"/>
              </w:rPr>
              <w:t>Agulhas and Somali Current L</w:t>
            </w:r>
            <w:r w:rsidR="00222D32" w:rsidRPr="007B5076">
              <w:rPr>
                <w:rFonts w:ascii="Times New Roman" w:hAnsi="Times New Roman" w:cs="Times New Roman"/>
                <w:sz w:val="24"/>
                <w:szCs w:val="24"/>
              </w:rPr>
              <w:t>arge</w:t>
            </w:r>
            <w:r>
              <w:rPr>
                <w:rFonts w:ascii="Times New Roman" w:hAnsi="Times New Roman" w:cs="Times New Roman"/>
                <w:sz w:val="24"/>
                <w:szCs w:val="24"/>
              </w:rPr>
              <w:t xml:space="preserve"> Marine E</w:t>
            </w:r>
            <w:r w:rsidR="00222D32" w:rsidRPr="007B5076">
              <w:rPr>
                <w:rFonts w:ascii="Times New Roman" w:hAnsi="Times New Roman" w:cs="Times New Roman"/>
                <w:sz w:val="24"/>
                <w:szCs w:val="24"/>
              </w:rPr>
              <w:t>cosystem (ASCLME)</w:t>
            </w:r>
          </w:p>
        </w:tc>
        <w:tc>
          <w:tcPr>
            <w:tcW w:w="3067"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Transboundary environmental issues, Science, marine conservation</w:t>
            </w:r>
          </w:p>
        </w:tc>
        <w:tc>
          <w:tcPr>
            <w:tcW w:w="1838"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 xml:space="preserve">Somalia, Kenya, Mozambique, South Africa, Comoros, Seychelles, Madagascar, Mauritius, France  (Reunion, Mayotte) </w:t>
            </w:r>
          </w:p>
        </w:tc>
        <w:tc>
          <w:tcPr>
            <w:tcW w:w="1256" w:type="dxa"/>
            <w:tcBorders>
              <w:top w:val="single" w:sz="4" w:space="0" w:color="auto"/>
              <w:left w:val="single" w:sz="4" w:space="0" w:color="auto"/>
              <w:bottom w:val="single" w:sz="4" w:space="0" w:color="auto"/>
              <w:right w:val="single" w:sz="4" w:space="0" w:color="auto"/>
            </w:tcBorders>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1</w:t>
            </w:r>
          </w:p>
        </w:tc>
      </w:tr>
    </w:tbl>
    <w:p w:rsidR="00222D32" w:rsidRPr="007B5076" w:rsidRDefault="00222D32" w:rsidP="00222D32">
      <w:pPr>
        <w:spacing w:after="0" w:line="240" w:lineRule="auto"/>
        <w:jc w:val="both"/>
        <w:rPr>
          <w:rFonts w:ascii="Times New Roman" w:hAnsi="Times New Roman" w:cs="Times New Roman"/>
          <w:sz w:val="24"/>
          <w:szCs w:val="24"/>
          <w:lang w:val="en-US"/>
        </w:rPr>
      </w:pPr>
    </w:p>
    <w:p w:rsidR="00D41193" w:rsidRPr="00276AEA" w:rsidRDefault="00222D32" w:rsidP="00D41193">
      <w:pPr>
        <w:pStyle w:val="En-tte"/>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table shows that </w:t>
      </w:r>
      <w:r w:rsidR="00D41193">
        <w:rPr>
          <w:rFonts w:ascii="Times New Roman" w:hAnsi="Times New Roman" w:cs="Times New Roman"/>
          <w:sz w:val="24"/>
          <w:szCs w:val="24"/>
          <w:lang w:val="en-US"/>
        </w:rPr>
        <w:t>t</w:t>
      </w:r>
      <w:r w:rsidR="00D41193" w:rsidRPr="00276AEA">
        <w:rPr>
          <w:rFonts w:ascii="Times New Roman" w:hAnsi="Times New Roman" w:cs="Times New Roman"/>
          <w:sz w:val="24"/>
          <w:szCs w:val="24"/>
          <w:lang w:val="en-US"/>
        </w:rPr>
        <w:t xml:space="preserve">he </w:t>
      </w:r>
      <w:r w:rsidR="00D41193">
        <w:rPr>
          <w:rFonts w:ascii="Times New Roman" w:hAnsi="Times New Roman" w:cs="Times New Roman"/>
          <w:sz w:val="24"/>
          <w:szCs w:val="24"/>
          <w:lang w:val="en-US"/>
        </w:rPr>
        <w:t>objective</w:t>
      </w:r>
      <w:r w:rsidR="00D41193" w:rsidRPr="00276AEA">
        <w:rPr>
          <w:rFonts w:ascii="Times New Roman" w:hAnsi="Times New Roman" w:cs="Times New Roman"/>
          <w:sz w:val="24"/>
          <w:szCs w:val="24"/>
          <w:lang w:val="en-US"/>
        </w:rPr>
        <w:t xml:space="preserve">s of the project being </w:t>
      </w:r>
      <w:r w:rsidR="00D41193">
        <w:rPr>
          <w:rFonts w:ascii="Times New Roman" w:hAnsi="Times New Roman" w:cs="Times New Roman"/>
          <w:sz w:val="24"/>
          <w:szCs w:val="24"/>
          <w:lang w:val="en-US"/>
        </w:rPr>
        <w:t xml:space="preserve">to develop </w:t>
      </w:r>
      <w:r w:rsidR="00D41193" w:rsidRPr="00276AEA">
        <w:rPr>
          <w:rFonts w:ascii="Times New Roman" w:hAnsi="Times New Roman" w:cs="Times New Roman"/>
          <w:b/>
          <w:sz w:val="24"/>
          <w:szCs w:val="24"/>
          <w:lang w:val="en-US"/>
        </w:rPr>
        <w:t>marine spatial planning</w:t>
      </w:r>
      <w:r w:rsidR="00D41193" w:rsidRPr="00276AEA">
        <w:rPr>
          <w:rFonts w:ascii="Times New Roman" w:hAnsi="Times New Roman" w:cs="Times New Roman"/>
          <w:sz w:val="24"/>
          <w:szCs w:val="24"/>
          <w:lang w:val="en-US"/>
        </w:rPr>
        <w:t xml:space="preserve"> </w:t>
      </w:r>
      <w:r w:rsidR="00D41193" w:rsidRPr="00CB6C51">
        <w:rPr>
          <w:rFonts w:ascii="Times New Roman" w:hAnsi="Times New Roman" w:cs="Times New Roman"/>
          <w:b/>
          <w:sz w:val="24"/>
          <w:szCs w:val="24"/>
          <w:lang w:val="en-US"/>
        </w:rPr>
        <w:t>in the high seas</w:t>
      </w:r>
      <w:r w:rsidR="00D41193">
        <w:rPr>
          <w:rFonts w:ascii="Times New Roman" w:hAnsi="Times New Roman" w:cs="Times New Roman"/>
          <w:sz w:val="24"/>
          <w:szCs w:val="24"/>
          <w:lang w:val="en-US"/>
        </w:rPr>
        <w:t xml:space="preserve"> </w:t>
      </w:r>
      <w:r w:rsidR="00D41193" w:rsidRPr="00276AEA">
        <w:rPr>
          <w:rFonts w:ascii="Times New Roman" w:hAnsi="Times New Roman" w:cs="Times New Roman"/>
          <w:sz w:val="24"/>
          <w:szCs w:val="24"/>
          <w:lang w:val="en-US"/>
        </w:rPr>
        <w:t xml:space="preserve">and </w:t>
      </w:r>
      <w:r w:rsidR="00D41193">
        <w:rPr>
          <w:rFonts w:ascii="Times New Roman" w:hAnsi="Times New Roman" w:cs="Times New Roman"/>
          <w:sz w:val="24"/>
          <w:szCs w:val="24"/>
          <w:lang w:val="en-US"/>
        </w:rPr>
        <w:t xml:space="preserve">to </w:t>
      </w:r>
      <w:r w:rsidR="00D41193" w:rsidRPr="00276AEA">
        <w:rPr>
          <w:rFonts w:ascii="Times New Roman" w:hAnsi="Times New Roman" w:cs="Times New Roman"/>
          <w:sz w:val="24"/>
          <w:szCs w:val="24"/>
          <w:lang w:val="en-US"/>
        </w:rPr>
        <w:t>increas</w:t>
      </w:r>
      <w:r w:rsidR="00D41193">
        <w:rPr>
          <w:rFonts w:ascii="Times New Roman" w:hAnsi="Times New Roman" w:cs="Times New Roman"/>
          <w:sz w:val="24"/>
          <w:szCs w:val="24"/>
          <w:lang w:val="en-US"/>
        </w:rPr>
        <w:t>e</w:t>
      </w:r>
      <w:r w:rsidR="00D41193" w:rsidRPr="00276AEA">
        <w:rPr>
          <w:rFonts w:ascii="Times New Roman" w:hAnsi="Times New Roman" w:cs="Times New Roman"/>
          <w:sz w:val="24"/>
          <w:szCs w:val="24"/>
          <w:lang w:val="en-US"/>
        </w:rPr>
        <w:t xml:space="preserve"> knowledge on high seas</w:t>
      </w:r>
      <w:r w:rsidR="00D41193">
        <w:rPr>
          <w:rFonts w:ascii="Times New Roman" w:hAnsi="Times New Roman" w:cs="Times New Roman"/>
          <w:sz w:val="24"/>
          <w:szCs w:val="24"/>
          <w:lang w:val="en-US"/>
        </w:rPr>
        <w:t xml:space="preserve"> and deep seas habitats, in particular on seamounts and associated fisheries </w:t>
      </w:r>
      <w:r w:rsidR="00D41193" w:rsidRPr="00276AEA">
        <w:rPr>
          <w:rFonts w:ascii="Times New Roman" w:hAnsi="Times New Roman" w:cs="Times New Roman"/>
          <w:sz w:val="24"/>
          <w:szCs w:val="24"/>
          <w:lang w:val="en-US"/>
        </w:rPr>
        <w:t>(benthic and pelagic), an analysis of the regional entities shows that a total of five global instruments, eight regional instruments, one project and one association of industrial fishing companies (directly involved in the study area) are relevant to the GEF UNDP/IUCN project.</w:t>
      </w:r>
    </w:p>
    <w:p w:rsidR="00222D32" w:rsidRPr="007B5076" w:rsidRDefault="00222D32" w:rsidP="00222D32">
      <w:pPr>
        <w:pStyle w:val="En-tte"/>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basic elements of each of </w:t>
      </w:r>
      <w:r w:rsidR="00D41193">
        <w:rPr>
          <w:rFonts w:ascii="Times New Roman" w:hAnsi="Times New Roman" w:cs="Times New Roman"/>
          <w:sz w:val="24"/>
          <w:szCs w:val="24"/>
          <w:lang w:val="en-US"/>
        </w:rPr>
        <w:t>regional instrument</w:t>
      </w:r>
      <w:r w:rsidRPr="007B5076">
        <w:rPr>
          <w:rFonts w:ascii="Times New Roman" w:hAnsi="Times New Roman" w:cs="Times New Roman"/>
          <w:sz w:val="24"/>
          <w:szCs w:val="24"/>
          <w:lang w:val="en-US"/>
        </w:rPr>
        <w:t xml:space="preserve"> have been provided, but the complementarity between some of them (duo, trio, or more) has not been explored, neither the best option(s) for the future, only one option has been recommended with the development of the SIO Alliance (see evaluation of outcome 3). </w:t>
      </w:r>
    </w:p>
    <w:p w:rsidR="00222D32" w:rsidRPr="007B5076" w:rsidRDefault="00222D32" w:rsidP="00222D32">
      <w:pPr>
        <w:pStyle w:val="En-tte"/>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It is not evident in any document that bilateral discussions have been held between each of these entities and the project’s executing team (IUCN), except through FAO, ASCLME project, SIODFA Association, involved in the Project Steering Committee. None of the other entities appear to have been involved and no information can be found in the different reports provided to the evaluator and in the interviews.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In addition IUCN’s constituency includes members of the region, as provided in the following table. Those with potential relevance to the project do not appear in the different activities nor have been quoted by IUCN as stakeholders (see list Annex 3). </w:t>
      </w:r>
    </w:p>
    <w:p w:rsidR="00222D32" w:rsidRPr="007B5076" w:rsidRDefault="00222D32" w:rsidP="00222D32">
      <w:pPr>
        <w:spacing w:after="0" w:line="240" w:lineRule="auto"/>
        <w:jc w:val="both"/>
        <w:rPr>
          <w:rFonts w:ascii="Times New Roman" w:hAnsi="Times New Roman" w:cs="Times New Roman"/>
          <w:sz w:val="24"/>
          <w:szCs w:val="24"/>
          <w:highlight w:val="yellow"/>
          <w:lang w:val="en-US"/>
        </w:rPr>
      </w:pPr>
    </w:p>
    <w:p w:rsidR="00222D32" w:rsidRDefault="00222D32" w:rsidP="00222D32">
      <w:pPr>
        <w:spacing w:after="0" w:line="240" w:lineRule="auto"/>
        <w:jc w:val="both"/>
        <w:rPr>
          <w:rFonts w:ascii="Times New Roman" w:hAnsi="Times New Roman" w:cs="Times New Roman"/>
          <w:sz w:val="24"/>
          <w:szCs w:val="24"/>
          <w:highlight w:val="yellow"/>
          <w:lang w:val="en-US"/>
        </w:rPr>
      </w:pPr>
    </w:p>
    <w:p w:rsidR="00AF3A9C" w:rsidRDefault="00AF3A9C" w:rsidP="00222D32">
      <w:pPr>
        <w:spacing w:after="0" w:line="240" w:lineRule="auto"/>
        <w:jc w:val="both"/>
        <w:rPr>
          <w:rFonts w:ascii="Times New Roman" w:hAnsi="Times New Roman" w:cs="Times New Roman"/>
          <w:sz w:val="24"/>
          <w:szCs w:val="24"/>
          <w:highlight w:val="yellow"/>
          <w:lang w:val="en-US"/>
        </w:rPr>
      </w:pPr>
    </w:p>
    <w:p w:rsidR="00AF3A9C" w:rsidRDefault="00AF3A9C" w:rsidP="00222D32">
      <w:pPr>
        <w:spacing w:after="0" w:line="240" w:lineRule="auto"/>
        <w:jc w:val="both"/>
        <w:rPr>
          <w:rFonts w:ascii="Times New Roman" w:hAnsi="Times New Roman" w:cs="Times New Roman"/>
          <w:sz w:val="24"/>
          <w:szCs w:val="24"/>
          <w:highlight w:val="yellow"/>
          <w:lang w:val="en-US"/>
        </w:rPr>
      </w:pPr>
    </w:p>
    <w:p w:rsidR="00AF3A9C" w:rsidRDefault="00AF3A9C" w:rsidP="00222D32">
      <w:pPr>
        <w:spacing w:after="0" w:line="240" w:lineRule="auto"/>
        <w:jc w:val="both"/>
        <w:rPr>
          <w:rFonts w:ascii="Times New Roman" w:hAnsi="Times New Roman" w:cs="Times New Roman"/>
          <w:sz w:val="24"/>
          <w:szCs w:val="24"/>
          <w:highlight w:val="yellow"/>
          <w:lang w:val="en-US"/>
        </w:rPr>
      </w:pPr>
    </w:p>
    <w:p w:rsidR="00BB56BA" w:rsidRPr="007B5076" w:rsidRDefault="00BB56BA" w:rsidP="00222D32">
      <w:pPr>
        <w:spacing w:after="0" w:line="240" w:lineRule="auto"/>
        <w:jc w:val="both"/>
        <w:rPr>
          <w:rFonts w:ascii="Times New Roman" w:hAnsi="Times New Roman" w:cs="Times New Roman"/>
          <w:sz w:val="24"/>
          <w:szCs w:val="24"/>
          <w:highlight w:val="yellow"/>
          <w:lang w:val="en-US"/>
        </w:rPr>
      </w:pPr>
    </w:p>
    <w:p w:rsidR="00222D32" w:rsidRPr="00AF3A9C" w:rsidRDefault="00222D32" w:rsidP="00222D32">
      <w:pPr>
        <w:spacing w:after="0" w:line="240" w:lineRule="auto"/>
        <w:jc w:val="both"/>
        <w:rPr>
          <w:rFonts w:ascii="Times New Roman" w:hAnsi="Times New Roman" w:cs="Times New Roman"/>
          <w:b/>
          <w:sz w:val="24"/>
          <w:szCs w:val="24"/>
          <w:lang w:val="en-US"/>
        </w:rPr>
      </w:pPr>
      <w:r w:rsidRPr="00AF3A9C">
        <w:rPr>
          <w:rFonts w:ascii="Times New Roman" w:hAnsi="Times New Roman" w:cs="Times New Roman"/>
          <w:b/>
          <w:sz w:val="24"/>
          <w:szCs w:val="24"/>
          <w:lang w:val="en-US"/>
        </w:rPr>
        <w:lastRenderedPageBreak/>
        <w:t>Table including countries and IUCN members in the SouthWestern Indian Ocean</w:t>
      </w:r>
    </w:p>
    <w:tbl>
      <w:tblPr>
        <w:tblW w:w="5000" w:type="pct"/>
        <w:tblCellMar>
          <w:top w:w="15" w:type="dxa"/>
          <w:left w:w="15" w:type="dxa"/>
          <w:bottom w:w="15" w:type="dxa"/>
          <w:right w:w="15" w:type="dxa"/>
        </w:tblCellMar>
        <w:tblLook w:val="04A0" w:firstRow="1" w:lastRow="0" w:firstColumn="1" w:lastColumn="0" w:noHBand="0" w:noVBand="1"/>
      </w:tblPr>
      <w:tblGrid>
        <w:gridCol w:w="3150"/>
        <w:gridCol w:w="643"/>
        <w:gridCol w:w="1352"/>
        <w:gridCol w:w="278"/>
        <w:gridCol w:w="138"/>
        <w:gridCol w:w="1679"/>
        <w:gridCol w:w="2114"/>
      </w:tblGrid>
      <w:tr w:rsidR="00222D32" w:rsidRPr="007B5076" w:rsidTr="00680C5E">
        <w:trPr>
          <w:tblHeader/>
        </w:trPr>
        <w:tc>
          <w:tcPr>
            <w:tcW w:w="0" w:type="auto"/>
            <w:tcBorders>
              <w:top w:val="single" w:sz="6" w:space="0" w:color="FFFFFF"/>
              <w:left w:val="single" w:sz="6" w:space="0" w:color="FFFFFF"/>
              <w:bottom w:val="nil"/>
              <w:right w:val="single" w:sz="6" w:space="0" w:color="FFFFFF"/>
            </w:tcBorders>
            <w:shd w:val="clear" w:color="auto" w:fill="757575"/>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b/>
                <w:bCs/>
                <w:color w:val="FFFFFF"/>
                <w:sz w:val="24"/>
                <w:szCs w:val="24"/>
                <w:lang w:eastAsia="es-ES"/>
              </w:rPr>
            </w:pPr>
            <w:r w:rsidRPr="007B5076">
              <w:rPr>
                <w:rFonts w:ascii="Times New Roman" w:eastAsia="Times New Roman" w:hAnsi="Times New Roman" w:cs="Times New Roman"/>
                <w:b/>
                <w:bCs/>
                <w:color w:val="FFFFFF"/>
                <w:sz w:val="24"/>
                <w:szCs w:val="24"/>
                <w:lang w:eastAsia="es-ES"/>
              </w:rPr>
              <w:t xml:space="preserve">Member name </w:t>
            </w:r>
          </w:p>
        </w:tc>
        <w:tc>
          <w:tcPr>
            <w:tcW w:w="0" w:type="auto"/>
            <w:gridSpan w:val="2"/>
            <w:tcBorders>
              <w:top w:val="single" w:sz="6" w:space="0" w:color="FFFFFF"/>
              <w:left w:val="single" w:sz="6" w:space="0" w:color="FFFFFF"/>
              <w:bottom w:val="nil"/>
              <w:right w:val="single" w:sz="6" w:space="0" w:color="FFFFFF"/>
            </w:tcBorders>
            <w:shd w:val="clear" w:color="auto" w:fill="757575"/>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b/>
                <w:bCs/>
                <w:color w:val="FFFFFF"/>
                <w:sz w:val="24"/>
                <w:szCs w:val="24"/>
                <w:lang w:eastAsia="es-ES"/>
              </w:rPr>
            </w:pPr>
            <w:r w:rsidRPr="007B5076">
              <w:rPr>
                <w:rFonts w:ascii="Times New Roman" w:eastAsia="Times New Roman" w:hAnsi="Times New Roman" w:cs="Times New Roman"/>
                <w:b/>
                <w:bCs/>
                <w:color w:val="FFFFFF"/>
                <w:sz w:val="24"/>
                <w:szCs w:val="24"/>
                <w:lang w:eastAsia="es-ES"/>
              </w:rPr>
              <w:t xml:space="preserve">Acronym </w:t>
            </w:r>
          </w:p>
        </w:tc>
        <w:tc>
          <w:tcPr>
            <w:tcW w:w="0" w:type="auto"/>
            <w:gridSpan w:val="3"/>
            <w:tcBorders>
              <w:top w:val="single" w:sz="6" w:space="0" w:color="FFFFFF"/>
              <w:left w:val="single" w:sz="6" w:space="0" w:color="FFFFFF"/>
              <w:bottom w:val="nil"/>
              <w:right w:val="single" w:sz="6" w:space="0" w:color="FFFFFF"/>
            </w:tcBorders>
            <w:shd w:val="clear" w:color="auto" w:fill="757575"/>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b/>
                <w:bCs/>
                <w:color w:val="FFFFFF"/>
                <w:sz w:val="24"/>
                <w:szCs w:val="24"/>
                <w:lang w:eastAsia="es-ES"/>
              </w:rPr>
            </w:pPr>
            <w:r w:rsidRPr="007B5076">
              <w:rPr>
                <w:rFonts w:ascii="Times New Roman" w:eastAsia="Times New Roman" w:hAnsi="Times New Roman" w:cs="Times New Roman"/>
                <w:b/>
                <w:bCs/>
                <w:color w:val="FFFFFF"/>
                <w:sz w:val="24"/>
                <w:szCs w:val="24"/>
                <w:lang w:eastAsia="es-ES"/>
              </w:rPr>
              <w:t xml:space="preserve">Geographic location </w:t>
            </w:r>
          </w:p>
        </w:tc>
        <w:tc>
          <w:tcPr>
            <w:tcW w:w="0" w:type="auto"/>
            <w:tcBorders>
              <w:top w:val="single" w:sz="6" w:space="0" w:color="FFFFFF"/>
              <w:left w:val="single" w:sz="6" w:space="0" w:color="FFFFFF"/>
              <w:bottom w:val="nil"/>
              <w:right w:val="single" w:sz="6" w:space="0" w:color="FFFFFF"/>
            </w:tcBorders>
            <w:shd w:val="clear" w:color="auto" w:fill="757575"/>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b/>
                <w:bCs/>
                <w:color w:val="FFFFFF"/>
                <w:sz w:val="24"/>
                <w:szCs w:val="24"/>
                <w:lang w:eastAsia="es-ES"/>
              </w:rPr>
            </w:pPr>
            <w:r w:rsidRPr="007B5076">
              <w:rPr>
                <w:rFonts w:ascii="Times New Roman" w:eastAsia="Times New Roman" w:hAnsi="Times New Roman" w:cs="Times New Roman"/>
                <w:b/>
                <w:bCs/>
                <w:color w:val="FFFFFF"/>
                <w:sz w:val="24"/>
                <w:szCs w:val="24"/>
                <w:lang w:eastAsia="es-ES"/>
              </w:rPr>
              <w:t xml:space="preserve">Category </w:t>
            </w:r>
          </w:p>
        </w:tc>
      </w:tr>
      <w:tr w:rsidR="00222D32" w:rsidRPr="007B5076" w:rsidTr="00680C5E">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1C14EA" w:rsidP="00680C5E">
            <w:pPr>
              <w:spacing w:after="0" w:line="240" w:lineRule="auto"/>
              <w:jc w:val="both"/>
              <w:rPr>
                <w:rFonts w:ascii="Times New Roman" w:eastAsia="Times New Roman" w:hAnsi="Times New Roman" w:cs="Times New Roman"/>
                <w:color w:val="000000"/>
                <w:sz w:val="24"/>
                <w:szCs w:val="24"/>
                <w:lang w:val="en-US" w:eastAsia="es-ES"/>
              </w:rPr>
            </w:pPr>
            <w:r w:rsidRPr="007B5076">
              <w:rPr>
                <w:rFonts w:ascii="Times New Roman" w:eastAsia="Times New Roman" w:hAnsi="Times New Roman" w:cs="Times New Roman"/>
                <w:b/>
                <w:color w:val="000000"/>
                <w:sz w:val="24"/>
                <w:szCs w:val="24"/>
                <w:lang w:val="en-US" w:eastAsia="es-ES"/>
              </w:rPr>
              <w:t>Department of Environmental Affairs</w:t>
            </w:r>
            <w:r w:rsidRPr="007B5076">
              <w:rPr>
                <w:rFonts w:ascii="Times New Roman" w:eastAsia="Times New Roman" w:hAnsi="Times New Roman" w:cs="Times New Roman"/>
                <w:color w:val="000000"/>
                <w:sz w:val="24"/>
                <w:szCs w:val="24"/>
                <w:lang w:val="en-US" w:eastAsia="es-ES"/>
              </w:rPr>
              <w:t xml:space="preserve"> - </w:t>
            </w:r>
            <w:hyperlink r:id="rId55" w:tgtFrame="_blank" w:history="1">
              <w:r w:rsidRPr="007B5076">
                <w:rPr>
                  <w:rFonts w:ascii="Times New Roman" w:eastAsia="Times New Roman" w:hAnsi="Times New Roman" w:cs="Times New Roman"/>
                  <w:color w:val="0071B3"/>
                  <w:sz w:val="24"/>
                  <w:szCs w:val="24"/>
                  <w:lang w:val="en-US" w:eastAsia="es-ES"/>
                </w:rPr>
                <w:t>Web</w:t>
              </w:r>
            </w:hyperlink>
            <w:r w:rsidRPr="007B5076">
              <w:rPr>
                <w:rFonts w:ascii="Times New Roman" w:eastAsia="Times New Roman" w:hAnsi="Times New Roman" w:cs="Times New Roman"/>
                <w:color w:val="000000"/>
                <w:sz w:val="24"/>
                <w:szCs w:val="24"/>
                <w:lang w:val="en-US" w:eastAsia="es-ES"/>
              </w:rPr>
              <w:t xml:space="preserve"> </w:t>
            </w:r>
            <w:r w:rsidR="00222D32" w:rsidRPr="007B5076">
              <w:rPr>
                <w:rFonts w:ascii="Times New Roman" w:eastAsia="Times New Roman" w:hAnsi="Times New Roman" w:cs="Times New Roman"/>
                <w:color w:val="000000"/>
                <w:sz w:val="24"/>
                <w:szCs w:val="24"/>
                <w:lang w:val="en-US"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DEA </w:t>
            </w:r>
          </w:p>
        </w:tc>
        <w:tc>
          <w:tcPr>
            <w:tcW w:w="0" w:type="auto"/>
            <w:gridSpan w:val="3"/>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South Africa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State </w:t>
            </w:r>
          </w:p>
        </w:tc>
      </w:tr>
      <w:tr w:rsidR="00222D32" w:rsidRPr="007B5076" w:rsidTr="00680C5E">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en-US" w:eastAsia="es-ES"/>
              </w:rPr>
            </w:pPr>
            <w:r w:rsidRPr="007B5076">
              <w:rPr>
                <w:rFonts w:ascii="Times New Roman" w:eastAsia="Times New Roman" w:hAnsi="Times New Roman" w:cs="Times New Roman"/>
                <w:color w:val="000000"/>
                <w:sz w:val="24"/>
                <w:szCs w:val="24"/>
                <w:lang w:val="en-US" w:eastAsia="es-ES"/>
              </w:rPr>
              <w:t xml:space="preserve">Free State Department of Economic Development, Tourism and Environmental Affairs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en-US" w:eastAsia="es-ES"/>
              </w:rPr>
            </w:pPr>
          </w:p>
        </w:tc>
        <w:tc>
          <w:tcPr>
            <w:tcW w:w="0" w:type="auto"/>
            <w:gridSpan w:val="3"/>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South Africa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Affiliate </w:t>
            </w:r>
          </w:p>
        </w:tc>
      </w:tr>
      <w:tr w:rsidR="00222D32" w:rsidRPr="007B5076" w:rsidTr="00680C5E">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1C14EA" w:rsidP="00680C5E">
            <w:pPr>
              <w:spacing w:after="0" w:line="240" w:lineRule="auto"/>
              <w:jc w:val="both"/>
              <w:rPr>
                <w:rFonts w:ascii="Times New Roman" w:eastAsia="Times New Roman" w:hAnsi="Times New Roman" w:cs="Times New Roman"/>
                <w:color w:val="000000"/>
                <w:sz w:val="24"/>
                <w:szCs w:val="24"/>
                <w:lang w:val="en-US" w:eastAsia="es-ES"/>
              </w:rPr>
            </w:pPr>
            <w:r w:rsidRPr="007B5076">
              <w:rPr>
                <w:rFonts w:ascii="Times New Roman" w:eastAsia="Times New Roman" w:hAnsi="Times New Roman" w:cs="Times New Roman"/>
                <w:color w:val="000000"/>
                <w:sz w:val="24"/>
                <w:szCs w:val="24"/>
                <w:lang w:val="en-US" w:eastAsia="es-ES"/>
              </w:rPr>
              <w:t xml:space="preserve">South African Association for </w:t>
            </w:r>
            <w:r w:rsidRPr="007B5076">
              <w:rPr>
                <w:rFonts w:ascii="Times New Roman" w:eastAsia="Times New Roman" w:hAnsi="Times New Roman" w:cs="Times New Roman"/>
                <w:b/>
                <w:color w:val="000000"/>
                <w:sz w:val="24"/>
                <w:szCs w:val="24"/>
                <w:lang w:val="en-US" w:eastAsia="es-ES"/>
              </w:rPr>
              <w:t>Marine Biological</w:t>
            </w:r>
            <w:r w:rsidRPr="007B5076">
              <w:rPr>
                <w:rFonts w:ascii="Times New Roman" w:eastAsia="Times New Roman" w:hAnsi="Times New Roman" w:cs="Times New Roman"/>
                <w:color w:val="000000"/>
                <w:sz w:val="24"/>
                <w:szCs w:val="24"/>
                <w:lang w:val="en-US" w:eastAsia="es-ES"/>
              </w:rPr>
              <w:t xml:space="preserve"> </w:t>
            </w:r>
            <w:r w:rsidRPr="007B5076">
              <w:rPr>
                <w:rFonts w:ascii="Times New Roman" w:eastAsia="Times New Roman" w:hAnsi="Times New Roman" w:cs="Times New Roman"/>
                <w:b/>
                <w:color w:val="000000"/>
                <w:sz w:val="24"/>
                <w:szCs w:val="24"/>
                <w:lang w:val="en-US" w:eastAsia="es-ES"/>
              </w:rPr>
              <w:t>Research</w:t>
            </w:r>
            <w:r w:rsidRPr="007B5076">
              <w:rPr>
                <w:rFonts w:ascii="Times New Roman" w:eastAsia="Times New Roman" w:hAnsi="Times New Roman" w:cs="Times New Roman"/>
                <w:color w:val="000000"/>
                <w:sz w:val="24"/>
                <w:szCs w:val="24"/>
                <w:lang w:val="en-US" w:eastAsia="es-ES"/>
              </w:rPr>
              <w:t xml:space="preserve"> - </w:t>
            </w:r>
            <w:hyperlink r:id="rId56" w:tgtFrame="_blank" w:history="1">
              <w:r w:rsidRPr="007B5076">
                <w:rPr>
                  <w:rFonts w:ascii="Times New Roman" w:eastAsia="Times New Roman" w:hAnsi="Times New Roman" w:cs="Times New Roman"/>
                  <w:color w:val="0071B3"/>
                  <w:sz w:val="24"/>
                  <w:szCs w:val="24"/>
                  <w:lang w:val="en-US" w:eastAsia="es-ES"/>
                </w:rPr>
                <w:t>Web</w:t>
              </w:r>
            </w:hyperlink>
            <w:r w:rsidR="00222D32" w:rsidRPr="007B5076">
              <w:rPr>
                <w:rFonts w:ascii="Times New Roman" w:eastAsia="Times New Roman" w:hAnsi="Times New Roman" w:cs="Times New Roman"/>
                <w:color w:val="000000"/>
                <w:sz w:val="24"/>
                <w:szCs w:val="24"/>
                <w:lang w:val="en-US"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SAAMBR </w:t>
            </w:r>
          </w:p>
        </w:tc>
        <w:tc>
          <w:tcPr>
            <w:tcW w:w="0" w:type="auto"/>
            <w:gridSpan w:val="3"/>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South Africa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National non-governmental organization </w:t>
            </w:r>
          </w:p>
        </w:tc>
      </w:tr>
      <w:tr w:rsidR="00222D32" w:rsidRPr="007B5076" w:rsidTr="00680C5E">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1C14EA" w:rsidRDefault="001C14EA" w:rsidP="00680C5E">
            <w:pPr>
              <w:spacing w:after="0" w:line="240" w:lineRule="auto"/>
              <w:jc w:val="both"/>
              <w:rPr>
                <w:rFonts w:ascii="Times New Roman" w:eastAsia="Times New Roman" w:hAnsi="Times New Roman" w:cs="Times New Roman"/>
                <w:color w:val="000000"/>
                <w:sz w:val="24"/>
                <w:szCs w:val="24"/>
                <w:lang w:val="en-US" w:eastAsia="es-ES"/>
              </w:rPr>
            </w:pPr>
            <w:r w:rsidRPr="007B5076">
              <w:rPr>
                <w:rFonts w:ascii="Times New Roman" w:eastAsia="Times New Roman" w:hAnsi="Times New Roman" w:cs="Times New Roman"/>
                <w:color w:val="000000"/>
                <w:sz w:val="24"/>
                <w:szCs w:val="24"/>
                <w:lang w:val="en-US" w:eastAsia="es-ES"/>
              </w:rPr>
              <w:t xml:space="preserve">South African National Parks - </w:t>
            </w:r>
            <w:hyperlink r:id="rId57" w:tgtFrame="_blank" w:history="1">
              <w:r w:rsidRPr="007B5076">
                <w:rPr>
                  <w:rFonts w:ascii="Times New Roman" w:eastAsia="Times New Roman" w:hAnsi="Times New Roman" w:cs="Times New Roman"/>
                  <w:color w:val="0071B3"/>
                  <w:sz w:val="24"/>
                  <w:szCs w:val="24"/>
                  <w:lang w:val="en-US" w:eastAsia="es-ES"/>
                </w:rPr>
                <w:t>Web</w:t>
              </w:r>
            </w:hyperlink>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SANParks </w:t>
            </w:r>
          </w:p>
        </w:tc>
        <w:tc>
          <w:tcPr>
            <w:tcW w:w="0" w:type="auto"/>
            <w:gridSpan w:val="3"/>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South Africa </w:t>
            </w:r>
          </w:p>
        </w:tc>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Government agency </w:t>
            </w:r>
          </w:p>
        </w:tc>
      </w:tr>
      <w:tr w:rsidR="00222D32" w:rsidRPr="007B5076" w:rsidTr="00680C5E">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1C14EA"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Island Conservation Society - </w:t>
            </w:r>
            <w:hyperlink r:id="rId58" w:tgtFrame="_blank" w:history="1">
              <w:r w:rsidRPr="007B5076">
                <w:rPr>
                  <w:rFonts w:ascii="Times New Roman" w:eastAsia="Times New Roman" w:hAnsi="Times New Roman" w:cs="Times New Roman"/>
                  <w:color w:val="0071B3"/>
                  <w:sz w:val="24"/>
                  <w:szCs w:val="24"/>
                  <w:lang w:eastAsia="es-ES"/>
                </w:rPr>
                <w:t>Web</w:t>
              </w:r>
            </w:hyperlink>
            <w:r w:rsidR="00222D32" w:rsidRPr="007B5076">
              <w:rPr>
                <w:rFonts w:ascii="Times New Roman" w:eastAsia="Times New Roman" w:hAnsi="Times New Roman" w:cs="Times New Roman"/>
                <w:color w:val="000000"/>
                <w:sz w:val="24"/>
                <w:szCs w:val="24"/>
                <w:lang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ICS </w:t>
            </w:r>
          </w:p>
        </w:tc>
        <w:tc>
          <w:tcPr>
            <w:tcW w:w="0" w:type="auto"/>
            <w:gridSpan w:val="3"/>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Seychelles </w:t>
            </w:r>
          </w:p>
        </w:tc>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National non-governmental organization </w:t>
            </w:r>
          </w:p>
        </w:tc>
      </w:tr>
      <w:tr w:rsidR="00222D32" w:rsidRPr="007B5076" w:rsidTr="00680C5E">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en-US" w:eastAsia="es-ES"/>
              </w:rPr>
            </w:pPr>
            <w:r w:rsidRPr="007B5076">
              <w:rPr>
                <w:rFonts w:ascii="Times New Roman" w:eastAsia="Times New Roman" w:hAnsi="Times New Roman" w:cs="Times New Roman"/>
                <w:b/>
                <w:color w:val="000000"/>
                <w:sz w:val="24"/>
                <w:szCs w:val="24"/>
                <w:lang w:val="en-US" w:eastAsia="es-ES"/>
              </w:rPr>
              <w:t>Ministry of Home Affairs, Environment, Transport &amp; Energy</w:t>
            </w:r>
            <w:r w:rsidRPr="007B5076">
              <w:rPr>
                <w:rFonts w:ascii="Times New Roman" w:eastAsia="Times New Roman" w:hAnsi="Times New Roman" w:cs="Times New Roman"/>
                <w:color w:val="000000"/>
                <w:sz w:val="24"/>
                <w:szCs w:val="24"/>
                <w:lang w:val="en-US" w:eastAsia="es-ES"/>
              </w:rPr>
              <w:t xml:space="preserve"> - </w:t>
            </w:r>
            <w:hyperlink r:id="rId59" w:tgtFrame="_blank" w:history="1">
              <w:r w:rsidRPr="007B5076">
                <w:rPr>
                  <w:rFonts w:ascii="Times New Roman" w:eastAsia="Times New Roman" w:hAnsi="Times New Roman" w:cs="Times New Roman"/>
                  <w:color w:val="0071B3"/>
                  <w:sz w:val="24"/>
                  <w:szCs w:val="24"/>
                  <w:lang w:val="en-US" w:eastAsia="es-ES"/>
                </w:rPr>
                <w:t>Web</w:t>
              </w:r>
            </w:hyperlink>
            <w:r w:rsidRPr="007B5076">
              <w:rPr>
                <w:rFonts w:ascii="Times New Roman" w:eastAsia="Times New Roman" w:hAnsi="Times New Roman" w:cs="Times New Roman"/>
                <w:color w:val="000000"/>
                <w:sz w:val="24"/>
                <w:szCs w:val="24"/>
                <w:lang w:val="en-US"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en-US" w:eastAsia="es-ES"/>
              </w:rPr>
            </w:pPr>
          </w:p>
        </w:tc>
        <w:tc>
          <w:tcPr>
            <w:tcW w:w="0" w:type="auto"/>
            <w:gridSpan w:val="3"/>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Seychelles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State </w:t>
            </w:r>
          </w:p>
        </w:tc>
      </w:tr>
      <w:tr w:rsidR="00222D32" w:rsidRPr="007B5076" w:rsidTr="00680C5E">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1C14EA" w:rsidP="00680C5E">
            <w:pPr>
              <w:spacing w:after="0" w:line="240" w:lineRule="auto"/>
              <w:jc w:val="both"/>
              <w:rPr>
                <w:rFonts w:ascii="Times New Roman" w:eastAsia="Times New Roman" w:hAnsi="Times New Roman" w:cs="Times New Roman"/>
                <w:color w:val="000000"/>
                <w:sz w:val="24"/>
                <w:szCs w:val="24"/>
                <w:lang w:val="en-US" w:eastAsia="es-ES"/>
              </w:rPr>
            </w:pPr>
            <w:r w:rsidRPr="007B5076">
              <w:rPr>
                <w:rFonts w:ascii="Times New Roman" w:eastAsia="Times New Roman" w:hAnsi="Times New Roman" w:cs="Times New Roman"/>
                <w:color w:val="000000"/>
                <w:sz w:val="24"/>
                <w:szCs w:val="24"/>
                <w:lang w:val="en-US" w:eastAsia="es-ES"/>
              </w:rPr>
              <w:t xml:space="preserve">Nature Protection Trust of Seychelles - </w:t>
            </w:r>
            <w:hyperlink r:id="rId60" w:tgtFrame="_blank" w:history="1">
              <w:r w:rsidRPr="007B5076">
                <w:rPr>
                  <w:rFonts w:ascii="Times New Roman" w:eastAsia="Times New Roman" w:hAnsi="Times New Roman" w:cs="Times New Roman"/>
                  <w:color w:val="0071B3"/>
                  <w:sz w:val="24"/>
                  <w:szCs w:val="24"/>
                  <w:lang w:val="en-US" w:eastAsia="es-ES"/>
                </w:rPr>
                <w:t>Web</w:t>
              </w:r>
            </w:hyperlink>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NPTS </w:t>
            </w:r>
          </w:p>
        </w:tc>
        <w:tc>
          <w:tcPr>
            <w:tcW w:w="0" w:type="auto"/>
            <w:gridSpan w:val="3"/>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Seychelles </w:t>
            </w:r>
          </w:p>
        </w:tc>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National non-governmental organization </w:t>
            </w:r>
          </w:p>
        </w:tc>
      </w:tr>
      <w:tr w:rsidR="00222D32" w:rsidRPr="007B5076" w:rsidTr="00680C5E">
        <w:trPr>
          <w:trHeight w:val="551"/>
        </w:trPr>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Nature Seychelles - </w:t>
            </w:r>
            <w:hyperlink r:id="rId61" w:tgtFrame="_blank" w:history="1">
              <w:r w:rsidRPr="007B5076">
                <w:rPr>
                  <w:rFonts w:ascii="Times New Roman" w:eastAsia="Times New Roman" w:hAnsi="Times New Roman" w:cs="Times New Roman"/>
                  <w:color w:val="0071B3"/>
                  <w:sz w:val="24"/>
                  <w:szCs w:val="24"/>
                  <w:lang w:eastAsia="es-ES"/>
                </w:rPr>
                <w:t>Web</w:t>
              </w:r>
            </w:hyperlink>
            <w:r w:rsidRPr="007B5076">
              <w:rPr>
                <w:rFonts w:ascii="Times New Roman" w:eastAsia="Times New Roman" w:hAnsi="Times New Roman" w:cs="Times New Roman"/>
                <w:color w:val="000000"/>
                <w:sz w:val="24"/>
                <w:szCs w:val="24"/>
                <w:lang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p>
        </w:tc>
        <w:tc>
          <w:tcPr>
            <w:tcW w:w="0" w:type="auto"/>
            <w:gridSpan w:val="3"/>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Seychelles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National non-governmental organization </w:t>
            </w:r>
          </w:p>
        </w:tc>
      </w:tr>
      <w:tr w:rsidR="00222D32" w:rsidRPr="007B5076" w:rsidTr="00680C5E">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1C14EA" w:rsidP="00680C5E">
            <w:pPr>
              <w:spacing w:after="0" w:line="240" w:lineRule="auto"/>
              <w:jc w:val="both"/>
              <w:rPr>
                <w:rFonts w:ascii="Times New Roman" w:eastAsia="Times New Roman" w:hAnsi="Times New Roman" w:cs="Times New Roman"/>
                <w:color w:val="000000"/>
                <w:sz w:val="24"/>
                <w:szCs w:val="24"/>
                <w:lang w:val="es-ES" w:eastAsia="es-ES"/>
              </w:rPr>
            </w:pPr>
            <w:r w:rsidRPr="007B5076">
              <w:rPr>
                <w:rFonts w:ascii="Times New Roman" w:eastAsia="Times New Roman" w:hAnsi="Times New Roman" w:cs="Times New Roman"/>
                <w:color w:val="000000"/>
                <w:sz w:val="24"/>
                <w:szCs w:val="24"/>
                <w:lang w:val="es-ES" w:eastAsia="es-ES"/>
              </w:rPr>
              <w:t xml:space="preserve">Forum Natureza em Perigo - </w:t>
            </w:r>
            <w:hyperlink r:id="rId62" w:tgtFrame="_blank" w:history="1">
              <w:r w:rsidRPr="007B5076">
                <w:rPr>
                  <w:rFonts w:ascii="Times New Roman" w:eastAsia="Times New Roman" w:hAnsi="Times New Roman" w:cs="Times New Roman"/>
                  <w:color w:val="0071B3"/>
                  <w:sz w:val="24"/>
                  <w:szCs w:val="24"/>
                  <w:lang w:val="es-ES" w:eastAsia="es-ES"/>
                </w:rPr>
                <w:t>Web</w:t>
              </w:r>
            </w:hyperlink>
            <w:r w:rsidR="00222D32" w:rsidRPr="007B5076">
              <w:rPr>
                <w:rFonts w:ascii="Times New Roman" w:eastAsia="Times New Roman" w:hAnsi="Times New Roman" w:cs="Times New Roman"/>
                <w:color w:val="000000"/>
                <w:sz w:val="24"/>
                <w:szCs w:val="24"/>
                <w:lang w:val="es-ES"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FNP </w:t>
            </w:r>
          </w:p>
        </w:tc>
        <w:tc>
          <w:tcPr>
            <w:tcW w:w="0" w:type="auto"/>
            <w:gridSpan w:val="3"/>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Mozambique </w:t>
            </w:r>
          </w:p>
        </w:tc>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National non-governmental organization </w:t>
            </w:r>
          </w:p>
        </w:tc>
      </w:tr>
      <w:tr w:rsidR="00222D32" w:rsidRPr="007B5076" w:rsidTr="00680C5E">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b/>
                <w:color w:val="000000"/>
                <w:sz w:val="24"/>
                <w:szCs w:val="24"/>
                <w:lang w:eastAsia="es-ES"/>
              </w:rPr>
              <w:t>Fundo Do Ambiente</w:t>
            </w:r>
            <w:r w:rsidRPr="007B5076">
              <w:rPr>
                <w:rFonts w:ascii="Times New Roman" w:eastAsia="Times New Roman" w:hAnsi="Times New Roman" w:cs="Times New Roman"/>
                <w:color w:val="000000"/>
                <w:sz w:val="24"/>
                <w:szCs w:val="24"/>
                <w:lang w:eastAsia="es-ES"/>
              </w:rPr>
              <w:t xml:space="preserve"> - </w:t>
            </w:r>
            <w:hyperlink r:id="rId63" w:tgtFrame="_blank" w:history="1">
              <w:r w:rsidRPr="007B5076">
                <w:rPr>
                  <w:rFonts w:ascii="Times New Roman" w:eastAsia="Times New Roman" w:hAnsi="Times New Roman" w:cs="Times New Roman"/>
                  <w:color w:val="0071B3"/>
                  <w:sz w:val="24"/>
                  <w:szCs w:val="24"/>
                  <w:lang w:eastAsia="es-ES"/>
                </w:rPr>
                <w:t>Web</w:t>
              </w:r>
            </w:hyperlink>
            <w:r w:rsidRPr="007B5076">
              <w:rPr>
                <w:rFonts w:ascii="Times New Roman" w:eastAsia="Times New Roman" w:hAnsi="Times New Roman" w:cs="Times New Roman"/>
                <w:color w:val="000000"/>
                <w:sz w:val="24"/>
                <w:szCs w:val="24"/>
                <w:lang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FUNAB </w:t>
            </w:r>
          </w:p>
        </w:tc>
        <w:tc>
          <w:tcPr>
            <w:tcW w:w="0" w:type="auto"/>
            <w:gridSpan w:val="3"/>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Mozambique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Government agency </w:t>
            </w:r>
          </w:p>
        </w:tc>
      </w:tr>
      <w:tr w:rsidR="00222D32" w:rsidRPr="007B5076" w:rsidTr="00680C5E">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1C14EA" w:rsidP="00680C5E">
            <w:pPr>
              <w:spacing w:after="0" w:line="240" w:lineRule="auto"/>
              <w:jc w:val="both"/>
              <w:rPr>
                <w:rFonts w:ascii="Times New Roman" w:eastAsia="Times New Roman" w:hAnsi="Times New Roman" w:cs="Times New Roman"/>
                <w:color w:val="000000"/>
                <w:sz w:val="24"/>
                <w:szCs w:val="24"/>
                <w:lang w:val="es-ES" w:eastAsia="es-ES"/>
              </w:rPr>
            </w:pPr>
            <w:r w:rsidRPr="007B5076">
              <w:rPr>
                <w:rFonts w:ascii="Times New Roman" w:eastAsia="Times New Roman" w:hAnsi="Times New Roman" w:cs="Times New Roman"/>
                <w:color w:val="000000"/>
                <w:sz w:val="24"/>
                <w:szCs w:val="24"/>
                <w:lang w:val="es-ES" w:eastAsia="es-ES"/>
              </w:rPr>
              <w:t xml:space="preserve">Ministerio da Agricultura e Desenvolvimento Rural - </w:t>
            </w:r>
            <w:hyperlink r:id="rId64" w:tgtFrame="_blank" w:history="1">
              <w:r w:rsidRPr="007B5076">
                <w:rPr>
                  <w:rFonts w:ascii="Times New Roman" w:eastAsia="Times New Roman" w:hAnsi="Times New Roman" w:cs="Times New Roman"/>
                  <w:color w:val="0071B3"/>
                  <w:sz w:val="24"/>
                  <w:szCs w:val="24"/>
                  <w:lang w:val="es-ES" w:eastAsia="es-ES"/>
                </w:rPr>
                <w:t>Web</w:t>
              </w:r>
            </w:hyperlink>
            <w:r w:rsidRPr="007B5076">
              <w:rPr>
                <w:rFonts w:ascii="Times New Roman" w:eastAsia="Times New Roman" w:hAnsi="Times New Roman" w:cs="Times New Roman"/>
                <w:color w:val="000000"/>
                <w:sz w:val="24"/>
                <w:szCs w:val="24"/>
                <w:lang w:val="es-ES" w:eastAsia="es-ES"/>
              </w:rPr>
              <w:t xml:space="preserve"> </w:t>
            </w:r>
            <w:r w:rsidR="00222D32" w:rsidRPr="007B5076">
              <w:rPr>
                <w:rFonts w:ascii="Times New Roman" w:eastAsia="Times New Roman" w:hAnsi="Times New Roman" w:cs="Times New Roman"/>
                <w:color w:val="000000"/>
                <w:sz w:val="24"/>
                <w:szCs w:val="24"/>
                <w:lang w:val="es-ES"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MADR </w:t>
            </w:r>
          </w:p>
        </w:tc>
        <w:tc>
          <w:tcPr>
            <w:tcW w:w="0" w:type="auto"/>
            <w:gridSpan w:val="3"/>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Mozambique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Government agency </w:t>
            </w:r>
          </w:p>
        </w:tc>
      </w:tr>
      <w:tr w:rsidR="00222D32" w:rsidRPr="007B5076" w:rsidTr="00680C5E">
        <w:tc>
          <w:tcPr>
            <w:tcW w:w="0" w:type="auto"/>
            <w:gridSpan w:val="3"/>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b/>
                <w:color w:val="000000"/>
                <w:sz w:val="24"/>
                <w:szCs w:val="24"/>
                <w:lang w:val="fr-CH" w:eastAsia="es-ES"/>
              </w:rPr>
            </w:pPr>
            <w:r w:rsidRPr="007B5076">
              <w:rPr>
                <w:rFonts w:ascii="Times New Roman" w:eastAsia="Times New Roman" w:hAnsi="Times New Roman" w:cs="Times New Roman"/>
                <w:b/>
                <w:color w:val="000000"/>
                <w:sz w:val="24"/>
                <w:szCs w:val="24"/>
                <w:lang w:val="fr-CH" w:eastAsia="es-ES"/>
              </w:rPr>
              <w:t xml:space="preserve">Ministère de l`Environnement, des Forêts et du Tourisme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fr-CH" w:eastAsia="es-ES"/>
              </w:rPr>
            </w:pP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Madagascar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State </w:t>
            </w:r>
          </w:p>
        </w:tc>
      </w:tr>
      <w:tr w:rsidR="00222D32" w:rsidRPr="007B5076" w:rsidTr="00680C5E">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fr-CH" w:eastAsia="es-ES"/>
              </w:rPr>
            </w:pPr>
            <w:r w:rsidRPr="007B5076">
              <w:rPr>
                <w:rFonts w:ascii="Times New Roman" w:eastAsia="Times New Roman" w:hAnsi="Times New Roman" w:cs="Times New Roman"/>
                <w:b/>
                <w:color w:val="000000"/>
                <w:sz w:val="24"/>
                <w:szCs w:val="24"/>
                <w:lang w:val="fr-CH" w:eastAsia="es-ES"/>
              </w:rPr>
              <w:t>Agence des aires marines protégées</w:t>
            </w:r>
            <w:r w:rsidRPr="007B5076">
              <w:rPr>
                <w:rFonts w:ascii="Times New Roman" w:eastAsia="Times New Roman" w:hAnsi="Times New Roman" w:cs="Times New Roman"/>
                <w:color w:val="000000"/>
                <w:sz w:val="24"/>
                <w:szCs w:val="24"/>
                <w:lang w:val="fr-CH" w:eastAsia="es-ES"/>
              </w:rPr>
              <w:t xml:space="preserve"> - </w:t>
            </w:r>
            <w:hyperlink r:id="rId65" w:tgtFrame="_blank" w:history="1">
              <w:r w:rsidRPr="007B5076">
                <w:rPr>
                  <w:rFonts w:ascii="Times New Roman" w:eastAsia="Times New Roman" w:hAnsi="Times New Roman" w:cs="Times New Roman"/>
                  <w:color w:val="0071B3"/>
                  <w:sz w:val="24"/>
                  <w:szCs w:val="24"/>
                  <w:lang w:val="fr-CH" w:eastAsia="es-ES"/>
                </w:rPr>
                <w:t>Web</w:t>
              </w:r>
            </w:hyperlink>
            <w:r w:rsidRPr="007B5076">
              <w:rPr>
                <w:rFonts w:ascii="Times New Roman" w:eastAsia="Times New Roman" w:hAnsi="Times New Roman" w:cs="Times New Roman"/>
                <w:color w:val="000000"/>
                <w:sz w:val="24"/>
                <w:szCs w:val="24"/>
                <w:lang w:val="fr-CH"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AAMP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France </w:t>
            </w:r>
          </w:p>
        </w:tc>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Government agency </w:t>
            </w:r>
          </w:p>
        </w:tc>
      </w:tr>
      <w:tr w:rsidR="00222D32" w:rsidRPr="007B5076" w:rsidTr="00680C5E">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fr-CH" w:eastAsia="es-ES"/>
              </w:rPr>
            </w:pPr>
            <w:r w:rsidRPr="007B5076">
              <w:rPr>
                <w:rFonts w:ascii="Times New Roman" w:eastAsia="Times New Roman" w:hAnsi="Times New Roman" w:cs="Times New Roman"/>
                <w:color w:val="000000"/>
                <w:sz w:val="24"/>
                <w:szCs w:val="24"/>
                <w:lang w:val="fr-CH" w:eastAsia="es-ES"/>
              </w:rPr>
              <w:t xml:space="preserve">Centre de Découverte du Monde Marin - </w:t>
            </w:r>
            <w:hyperlink r:id="rId66" w:tgtFrame="_blank" w:history="1">
              <w:r w:rsidRPr="007B5076">
                <w:rPr>
                  <w:rFonts w:ascii="Times New Roman" w:eastAsia="Times New Roman" w:hAnsi="Times New Roman" w:cs="Times New Roman"/>
                  <w:color w:val="0071B3"/>
                  <w:sz w:val="24"/>
                  <w:szCs w:val="24"/>
                  <w:lang w:val="fr-CH" w:eastAsia="es-ES"/>
                </w:rPr>
                <w:t>Web</w:t>
              </w:r>
            </w:hyperlink>
            <w:r w:rsidRPr="007B5076">
              <w:rPr>
                <w:rFonts w:ascii="Times New Roman" w:eastAsia="Times New Roman" w:hAnsi="Times New Roman" w:cs="Times New Roman"/>
                <w:color w:val="000000"/>
                <w:sz w:val="24"/>
                <w:szCs w:val="24"/>
                <w:lang w:val="fr-CH"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CDMM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France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National non-governmental organization </w:t>
            </w:r>
          </w:p>
        </w:tc>
      </w:tr>
      <w:tr w:rsidR="00222D32" w:rsidRPr="007B5076" w:rsidTr="00680C5E">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fr-CH" w:eastAsia="es-ES"/>
              </w:rPr>
            </w:pPr>
            <w:r w:rsidRPr="007B5076">
              <w:rPr>
                <w:rFonts w:ascii="Times New Roman" w:eastAsia="Times New Roman" w:hAnsi="Times New Roman" w:cs="Times New Roman"/>
                <w:color w:val="000000"/>
                <w:sz w:val="24"/>
                <w:szCs w:val="24"/>
                <w:lang w:val="fr-CH" w:eastAsia="es-ES"/>
              </w:rPr>
              <w:lastRenderedPageBreak/>
              <w:t xml:space="preserve">Centre international de droit comparé de l`environnement - </w:t>
            </w:r>
            <w:hyperlink r:id="rId67" w:tgtFrame="_blank" w:history="1">
              <w:r w:rsidRPr="007B5076">
                <w:rPr>
                  <w:rFonts w:ascii="Times New Roman" w:eastAsia="Times New Roman" w:hAnsi="Times New Roman" w:cs="Times New Roman"/>
                  <w:color w:val="0071B3"/>
                  <w:sz w:val="24"/>
                  <w:szCs w:val="24"/>
                  <w:lang w:val="fr-CH" w:eastAsia="es-ES"/>
                </w:rPr>
                <w:t>Web</w:t>
              </w:r>
            </w:hyperlink>
            <w:r w:rsidRPr="007B5076">
              <w:rPr>
                <w:rFonts w:ascii="Times New Roman" w:eastAsia="Times New Roman" w:hAnsi="Times New Roman" w:cs="Times New Roman"/>
                <w:color w:val="000000"/>
                <w:sz w:val="24"/>
                <w:szCs w:val="24"/>
                <w:lang w:val="fr-CH"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CIDCE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France </w:t>
            </w:r>
          </w:p>
        </w:tc>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International non-governmental organization </w:t>
            </w:r>
          </w:p>
        </w:tc>
      </w:tr>
      <w:tr w:rsidR="00222D32" w:rsidRPr="007B5076" w:rsidTr="00680C5E">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Conservatoire du littoral - </w:t>
            </w:r>
            <w:hyperlink r:id="rId68" w:tgtFrame="_blank" w:history="1">
              <w:r w:rsidRPr="007B5076">
                <w:rPr>
                  <w:rFonts w:ascii="Times New Roman" w:eastAsia="Times New Roman" w:hAnsi="Times New Roman" w:cs="Times New Roman"/>
                  <w:color w:val="0071B3"/>
                  <w:sz w:val="24"/>
                  <w:szCs w:val="24"/>
                  <w:lang w:eastAsia="es-ES"/>
                </w:rPr>
                <w:t>Web</w:t>
              </w:r>
            </w:hyperlink>
            <w:r w:rsidRPr="007B5076">
              <w:rPr>
                <w:rFonts w:ascii="Times New Roman" w:eastAsia="Times New Roman" w:hAnsi="Times New Roman" w:cs="Times New Roman"/>
                <w:color w:val="000000"/>
                <w:sz w:val="24"/>
                <w:szCs w:val="24"/>
                <w:lang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CELRL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France </w:t>
            </w:r>
          </w:p>
        </w:tc>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Affiliate </w:t>
            </w:r>
          </w:p>
        </w:tc>
      </w:tr>
      <w:tr w:rsidR="00222D32" w:rsidRPr="007B5076" w:rsidTr="00680C5E">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fr-CH" w:eastAsia="es-ES"/>
              </w:rPr>
            </w:pPr>
            <w:r w:rsidRPr="007B5076">
              <w:rPr>
                <w:rFonts w:ascii="Times New Roman" w:eastAsia="Times New Roman" w:hAnsi="Times New Roman" w:cs="Times New Roman"/>
                <w:color w:val="000000"/>
                <w:sz w:val="24"/>
                <w:szCs w:val="24"/>
                <w:lang w:val="fr-CH" w:eastAsia="es-ES"/>
              </w:rPr>
              <w:t xml:space="preserve">Groupe Local d'Observation et d`Identification des cétacés de la Réunion - </w:t>
            </w:r>
            <w:hyperlink r:id="rId69" w:tgtFrame="_blank" w:history="1">
              <w:r w:rsidRPr="007B5076">
                <w:rPr>
                  <w:rFonts w:ascii="Times New Roman" w:eastAsia="Times New Roman" w:hAnsi="Times New Roman" w:cs="Times New Roman"/>
                  <w:color w:val="0071B3"/>
                  <w:sz w:val="24"/>
                  <w:szCs w:val="24"/>
                  <w:lang w:val="fr-CH" w:eastAsia="es-ES"/>
                </w:rPr>
                <w:t>Web</w:t>
              </w:r>
            </w:hyperlink>
            <w:r w:rsidRPr="007B5076">
              <w:rPr>
                <w:rFonts w:ascii="Times New Roman" w:eastAsia="Times New Roman" w:hAnsi="Times New Roman" w:cs="Times New Roman"/>
                <w:color w:val="000000"/>
                <w:sz w:val="24"/>
                <w:szCs w:val="24"/>
                <w:lang w:val="fr-CH"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GLOBICE Réunion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France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National non-governmental organization </w:t>
            </w:r>
          </w:p>
        </w:tc>
      </w:tr>
      <w:tr w:rsidR="00222D32" w:rsidRPr="007B5076" w:rsidTr="00680C5E">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fr-CH" w:eastAsia="es-ES"/>
              </w:rPr>
            </w:pPr>
            <w:r w:rsidRPr="007B5076">
              <w:rPr>
                <w:rFonts w:ascii="Times New Roman" w:eastAsia="Times New Roman" w:hAnsi="Times New Roman" w:cs="Times New Roman"/>
                <w:b/>
                <w:color w:val="000000"/>
                <w:sz w:val="24"/>
                <w:szCs w:val="24"/>
                <w:lang w:val="fr-CH" w:eastAsia="es-ES"/>
              </w:rPr>
              <w:t>Ministère des Affaires Etrangères et Européennes</w:t>
            </w:r>
            <w:r w:rsidRPr="007B5076">
              <w:rPr>
                <w:rFonts w:ascii="Times New Roman" w:eastAsia="Times New Roman" w:hAnsi="Times New Roman" w:cs="Times New Roman"/>
                <w:color w:val="000000"/>
                <w:sz w:val="24"/>
                <w:szCs w:val="24"/>
                <w:lang w:val="fr-CH" w:eastAsia="es-ES"/>
              </w:rPr>
              <w:t xml:space="preserve"> - </w:t>
            </w:r>
            <w:hyperlink r:id="rId70" w:tgtFrame="_blank" w:history="1">
              <w:r w:rsidRPr="007B5076">
                <w:rPr>
                  <w:rFonts w:ascii="Times New Roman" w:eastAsia="Times New Roman" w:hAnsi="Times New Roman" w:cs="Times New Roman"/>
                  <w:color w:val="0071B3"/>
                  <w:sz w:val="24"/>
                  <w:szCs w:val="24"/>
                  <w:lang w:val="fr-CH" w:eastAsia="es-ES"/>
                </w:rPr>
                <w:t>Web</w:t>
              </w:r>
            </w:hyperlink>
            <w:r w:rsidRPr="007B5076">
              <w:rPr>
                <w:rFonts w:ascii="Times New Roman" w:eastAsia="Times New Roman" w:hAnsi="Times New Roman" w:cs="Times New Roman"/>
                <w:color w:val="000000"/>
                <w:sz w:val="24"/>
                <w:szCs w:val="24"/>
                <w:lang w:val="fr-CH"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MAEE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France </w:t>
            </w:r>
          </w:p>
        </w:tc>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State </w:t>
            </w:r>
          </w:p>
        </w:tc>
      </w:tr>
      <w:tr w:rsidR="00222D32" w:rsidRPr="007B5076" w:rsidTr="00680C5E">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fr-CH" w:eastAsia="es-ES"/>
              </w:rPr>
            </w:pPr>
            <w:r w:rsidRPr="007B5076">
              <w:rPr>
                <w:rFonts w:ascii="Times New Roman" w:eastAsia="Times New Roman" w:hAnsi="Times New Roman" w:cs="Times New Roman"/>
                <w:b/>
                <w:color w:val="000000"/>
                <w:sz w:val="24"/>
                <w:szCs w:val="24"/>
                <w:lang w:val="fr-CH" w:eastAsia="es-ES"/>
              </w:rPr>
              <w:t>Muséum National d'Histoire Naturelle</w:t>
            </w:r>
            <w:r w:rsidRPr="007B5076">
              <w:rPr>
                <w:rFonts w:ascii="Times New Roman" w:eastAsia="Times New Roman" w:hAnsi="Times New Roman" w:cs="Times New Roman"/>
                <w:color w:val="000000"/>
                <w:sz w:val="24"/>
                <w:szCs w:val="24"/>
                <w:lang w:val="fr-CH" w:eastAsia="es-ES"/>
              </w:rPr>
              <w:t xml:space="preserve"> - </w:t>
            </w:r>
            <w:hyperlink r:id="rId71" w:tgtFrame="_blank" w:history="1">
              <w:r w:rsidRPr="007B5076">
                <w:rPr>
                  <w:rFonts w:ascii="Times New Roman" w:eastAsia="Times New Roman" w:hAnsi="Times New Roman" w:cs="Times New Roman"/>
                  <w:color w:val="0071B3"/>
                  <w:sz w:val="24"/>
                  <w:szCs w:val="24"/>
                  <w:lang w:val="fr-CH" w:eastAsia="es-ES"/>
                </w:rPr>
                <w:t>Web</w:t>
              </w:r>
            </w:hyperlink>
            <w:r w:rsidRPr="007B5076">
              <w:rPr>
                <w:rFonts w:ascii="Times New Roman" w:eastAsia="Times New Roman" w:hAnsi="Times New Roman" w:cs="Times New Roman"/>
                <w:color w:val="000000"/>
                <w:sz w:val="24"/>
                <w:szCs w:val="24"/>
                <w:lang w:val="fr-CH"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MNHN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France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National non-governmental organization </w:t>
            </w:r>
          </w:p>
        </w:tc>
      </w:tr>
      <w:tr w:rsidR="00222D32" w:rsidRPr="007B5076" w:rsidTr="00680C5E">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fr-CH" w:eastAsia="es-ES"/>
              </w:rPr>
            </w:pPr>
            <w:r w:rsidRPr="007B5076">
              <w:rPr>
                <w:rFonts w:ascii="Times New Roman" w:eastAsia="Times New Roman" w:hAnsi="Times New Roman" w:cs="Times New Roman"/>
                <w:color w:val="000000"/>
                <w:sz w:val="24"/>
                <w:szCs w:val="24"/>
                <w:lang w:val="fr-CH" w:eastAsia="es-ES"/>
              </w:rPr>
              <w:t xml:space="preserve">NAUSICAA, Centre National de la Mer - </w:t>
            </w:r>
            <w:hyperlink r:id="rId72" w:tgtFrame="_blank" w:history="1">
              <w:r w:rsidRPr="007B5076">
                <w:rPr>
                  <w:rFonts w:ascii="Times New Roman" w:eastAsia="Times New Roman" w:hAnsi="Times New Roman" w:cs="Times New Roman"/>
                  <w:color w:val="0071B3"/>
                  <w:sz w:val="24"/>
                  <w:szCs w:val="24"/>
                  <w:lang w:val="fr-CH" w:eastAsia="es-ES"/>
                </w:rPr>
                <w:t>Web</w:t>
              </w:r>
            </w:hyperlink>
            <w:r w:rsidRPr="007B5076">
              <w:rPr>
                <w:rFonts w:ascii="Times New Roman" w:eastAsia="Times New Roman" w:hAnsi="Times New Roman" w:cs="Times New Roman"/>
                <w:color w:val="000000"/>
                <w:sz w:val="24"/>
                <w:szCs w:val="24"/>
                <w:lang w:val="fr-CH"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NAUSICAA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France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Affiliate </w:t>
            </w:r>
          </w:p>
        </w:tc>
      </w:tr>
      <w:tr w:rsidR="00222D32" w:rsidRPr="007B5076" w:rsidTr="00680C5E">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fr-CH" w:eastAsia="es-ES"/>
              </w:rPr>
            </w:pPr>
            <w:r w:rsidRPr="007B5076">
              <w:rPr>
                <w:rFonts w:ascii="Times New Roman" w:eastAsia="Times New Roman" w:hAnsi="Times New Roman" w:cs="Times New Roman"/>
                <w:color w:val="000000"/>
                <w:sz w:val="24"/>
                <w:szCs w:val="24"/>
                <w:lang w:val="fr-CH" w:eastAsia="es-ES"/>
              </w:rPr>
              <w:t xml:space="preserve">Oiseaux Migrateurs du Palearctique Occidental - </w:t>
            </w:r>
            <w:hyperlink r:id="rId73" w:tgtFrame="_blank" w:history="1">
              <w:r w:rsidRPr="007B5076">
                <w:rPr>
                  <w:rFonts w:ascii="Times New Roman" w:eastAsia="Times New Roman" w:hAnsi="Times New Roman" w:cs="Times New Roman"/>
                  <w:color w:val="0071B3"/>
                  <w:sz w:val="24"/>
                  <w:szCs w:val="24"/>
                  <w:lang w:val="fr-CH" w:eastAsia="es-ES"/>
                </w:rPr>
                <w:t>Web</w:t>
              </w:r>
            </w:hyperlink>
            <w:r w:rsidRPr="007B5076">
              <w:rPr>
                <w:rFonts w:ascii="Times New Roman" w:eastAsia="Times New Roman" w:hAnsi="Times New Roman" w:cs="Times New Roman"/>
                <w:color w:val="000000"/>
                <w:sz w:val="24"/>
                <w:szCs w:val="24"/>
                <w:lang w:val="fr-CH"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OMPO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France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International non-governmental organization </w:t>
            </w:r>
          </w:p>
        </w:tc>
      </w:tr>
      <w:tr w:rsidR="00222D32" w:rsidRPr="007B5076" w:rsidTr="00680C5E">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en-US" w:eastAsia="es-ES"/>
              </w:rPr>
            </w:pPr>
            <w:r w:rsidRPr="007B5076">
              <w:rPr>
                <w:rFonts w:ascii="Times New Roman" w:eastAsia="Times New Roman" w:hAnsi="Times New Roman" w:cs="Times New Roman"/>
                <w:color w:val="000000"/>
                <w:sz w:val="24"/>
                <w:szCs w:val="24"/>
                <w:lang w:val="en-US" w:eastAsia="es-ES"/>
              </w:rPr>
              <w:t xml:space="preserve">Scientific Committee on Problems of the Environment - </w:t>
            </w:r>
            <w:hyperlink r:id="rId74" w:tgtFrame="_blank" w:history="1">
              <w:r w:rsidRPr="007B5076">
                <w:rPr>
                  <w:rFonts w:ascii="Times New Roman" w:eastAsia="Times New Roman" w:hAnsi="Times New Roman" w:cs="Times New Roman"/>
                  <w:color w:val="0071B3"/>
                  <w:sz w:val="24"/>
                  <w:szCs w:val="24"/>
                  <w:lang w:val="en-US" w:eastAsia="es-ES"/>
                </w:rPr>
                <w:t>Web</w:t>
              </w:r>
            </w:hyperlink>
            <w:r w:rsidRPr="007B5076">
              <w:rPr>
                <w:rFonts w:ascii="Times New Roman" w:eastAsia="Times New Roman" w:hAnsi="Times New Roman" w:cs="Times New Roman"/>
                <w:color w:val="000000"/>
                <w:sz w:val="24"/>
                <w:szCs w:val="24"/>
                <w:lang w:val="en-US"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SCOPE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France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International non-governmental organization </w:t>
            </w:r>
          </w:p>
        </w:tc>
      </w:tr>
      <w:tr w:rsidR="00222D32" w:rsidRPr="007B5076" w:rsidTr="00680C5E">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fr-CH" w:eastAsia="es-ES"/>
              </w:rPr>
            </w:pPr>
            <w:r w:rsidRPr="007B5076">
              <w:rPr>
                <w:rFonts w:ascii="Times New Roman" w:eastAsia="Times New Roman" w:hAnsi="Times New Roman" w:cs="Times New Roman"/>
                <w:color w:val="000000"/>
                <w:sz w:val="24"/>
                <w:szCs w:val="24"/>
                <w:lang w:val="fr-CH" w:eastAsia="es-ES"/>
              </w:rPr>
              <w:t xml:space="preserve">Société Française pour le Droit de l'Environnement - </w:t>
            </w:r>
            <w:hyperlink r:id="rId75" w:tgtFrame="_blank" w:history="1">
              <w:r w:rsidRPr="007B5076">
                <w:rPr>
                  <w:rFonts w:ascii="Times New Roman" w:eastAsia="Times New Roman" w:hAnsi="Times New Roman" w:cs="Times New Roman"/>
                  <w:color w:val="0071B3"/>
                  <w:sz w:val="24"/>
                  <w:szCs w:val="24"/>
                  <w:lang w:val="fr-CH" w:eastAsia="es-ES"/>
                </w:rPr>
                <w:t>Web</w:t>
              </w:r>
            </w:hyperlink>
            <w:r w:rsidRPr="007B5076">
              <w:rPr>
                <w:rFonts w:ascii="Times New Roman" w:eastAsia="Times New Roman" w:hAnsi="Times New Roman" w:cs="Times New Roman"/>
                <w:color w:val="000000"/>
                <w:sz w:val="24"/>
                <w:szCs w:val="24"/>
                <w:lang w:val="fr-CH"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SFDE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France </w:t>
            </w:r>
          </w:p>
        </w:tc>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National non-governmental organization </w:t>
            </w:r>
          </w:p>
        </w:tc>
      </w:tr>
      <w:tr w:rsidR="00222D32" w:rsidRPr="007B5076" w:rsidTr="00680C5E">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1C14EA" w:rsidP="00680C5E">
            <w:pPr>
              <w:spacing w:after="0" w:line="240" w:lineRule="auto"/>
              <w:jc w:val="both"/>
              <w:rPr>
                <w:rFonts w:ascii="Times New Roman" w:eastAsia="Times New Roman" w:hAnsi="Times New Roman" w:cs="Times New Roman"/>
                <w:color w:val="000000"/>
                <w:sz w:val="24"/>
                <w:szCs w:val="24"/>
                <w:lang w:val="fr-CH" w:eastAsia="es-ES"/>
              </w:rPr>
            </w:pPr>
            <w:r w:rsidRPr="007B5076">
              <w:rPr>
                <w:rFonts w:ascii="Times New Roman" w:eastAsia="Times New Roman" w:hAnsi="Times New Roman" w:cs="Times New Roman"/>
                <w:color w:val="000000"/>
                <w:sz w:val="24"/>
                <w:szCs w:val="24"/>
                <w:lang w:val="fr-CH" w:eastAsia="es-ES"/>
              </w:rPr>
              <w:t xml:space="preserve">Société Réunionnaise pour l'Etude et la Protection de l'Environnement Ile de la Réunion - </w:t>
            </w:r>
            <w:hyperlink r:id="rId76" w:tgtFrame="_blank" w:history="1">
              <w:r w:rsidRPr="007B5076">
                <w:rPr>
                  <w:rFonts w:ascii="Times New Roman" w:eastAsia="Times New Roman" w:hAnsi="Times New Roman" w:cs="Times New Roman"/>
                  <w:color w:val="0071B3"/>
                  <w:sz w:val="24"/>
                  <w:szCs w:val="24"/>
                  <w:lang w:val="fr-CH" w:eastAsia="es-ES"/>
                </w:rPr>
                <w:t>Web</w:t>
              </w:r>
            </w:hyperlink>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val="fr-CH" w:eastAsia="es-ES"/>
              </w:rPr>
            </w:pP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France </w:t>
            </w:r>
          </w:p>
        </w:tc>
        <w:tc>
          <w:tcPr>
            <w:tcW w:w="0" w:type="auto"/>
            <w:tcBorders>
              <w:top w:val="single" w:sz="6" w:space="0" w:color="FFFFFF"/>
              <w:left w:val="single" w:sz="6" w:space="0" w:color="FFFFFF"/>
              <w:bottom w:val="single" w:sz="6" w:space="0" w:color="FFFFFF"/>
              <w:right w:val="single" w:sz="6" w:space="0" w:color="FFFFFF"/>
            </w:tcBorders>
            <w:shd w:val="clear" w:color="auto" w:fill="EFEFEF"/>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National non-governmental organization </w:t>
            </w:r>
          </w:p>
        </w:tc>
      </w:tr>
      <w:tr w:rsidR="00222D32" w:rsidRPr="007B5076" w:rsidTr="00680C5E">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The Cousteau Society - </w:t>
            </w:r>
            <w:hyperlink r:id="rId77" w:tgtFrame="_blank" w:history="1">
              <w:r w:rsidRPr="007B5076">
                <w:rPr>
                  <w:rFonts w:ascii="Times New Roman" w:eastAsia="Times New Roman" w:hAnsi="Times New Roman" w:cs="Times New Roman"/>
                  <w:color w:val="0071B3"/>
                  <w:sz w:val="24"/>
                  <w:szCs w:val="24"/>
                  <w:lang w:eastAsia="es-ES"/>
                </w:rPr>
                <w:t>Web</w:t>
              </w:r>
            </w:hyperlink>
            <w:r w:rsidRPr="007B5076">
              <w:rPr>
                <w:rFonts w:ascii="Times New Roman" w:eastAsia="Times New Roman" w:hAnsi="Times New Roman" w:cs="Times New Roman"/>
                <w:color w:val="000000"/>
                <w:sz w:val="24"/>
                <w:szCs w:val="24"/>
                <w:lang w:eastAsia="es-E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TCS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France </w:t>
            </w:r>
          </w:p>
        </w:tc>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eastAsia="Times New Roman" w:hAnsi="Times New Roman" w:cs="Times New Roman"/>
                <w:color w:val="000000"/>
                <w:sz w:val="24"/>
                <w:szCs w:val="24"/>
                <w:lang w:eastAsia="es-ES"/>
              </w:rPr>
            </w:pPr>
            <w:r w:rsidRPr="007B5076">
              <w:rPr>
                <w:rFonts w:ascii="Times New Roman" w:eastAsia="Times New Roman" w:hAnsi="Times New Roman" w:cs="Times New Roman"/>
                <w:color w:val="000000"/>
                <w:sz w:val="24"/>
                <w:szCs w:val="24"/>
                <w:lang w:eastAsia="es-ES"/>
              </w:rPr>
              <w:t xml:space="preserve">International non-governmental organization </w:t>
            </w:r>
          </w:p>
        </w:tc>
      </w:tr>
      <w:tr w:rsidR="00222D32" w:rsidRPr="007B5076" w:rsidTr="00680C5E">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1C14EA" w:rsidP="00680C5E">
            <w:pPr>
              <w:spacing w:after="0" w:line="240" w:lineRule="auto"/>
              <w:jc w:val="both"/>
              <w:rPr>
                <w:rFonts w:ascii="Times New Roman" w:hAnsi="Times New Roman" w:cs="Times New Roman"/>
                <w:color w:val="000000"/>
                <w:sz w:val="24"/>
                <w:szCs w:val="24"/>
                <w:lang w:val="en-US"/>
              </w:rPr>
            </w:pPr>
            <w:r w:rsidRPr="007B5076">
              <w:rPr>
                <w:rFonts w:ascii="Times New Roman" w:hAnsi="Times New Roman" w:cs="Times New Roman"/>
                <w:b/>
                <w:color w:val="000000"/>
                <w:sz w:val="24"/>
                <w:szCs w:val="24"/>
                <w:lang w:val="en-US"/>
              </w:rPr>
              <w:t>Ministry of Agro Industry and Fisheries</w:t>
            </w:r>
            <w:r w:rsidR="00AF3A9C">
              <w:rPr>
                <w:rFonts w:ascii="Times New Roman" w:hAnsi="Times New Roman" w:cs="Times New Roman"/>
                <w:color w:val="000000"/>
                <w:sz w:val="24"/>
                <w:szCs w:val="24"/>
                <w:lang w:val="en-US"/>
              </w:rPr>
              <w:t xml:space="preserve"> </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hAnsi="Times New Roman" w:cs="Times New Roman"/>
                <w:color w:val="000000"/>
                <w:sz w:val="24"/>
                <w:szCs w:val="24"/>
                <w:lang w:val="en-US"/>
              </w:rPr>
            </w:pP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hAnsi="Times New Roman" w:cs="Times New Roman"/>
                <w:color w:val="000000"/>
                <w:sz w:val="24"/>
                <w:szCs w:val="24"/>
              </w:rPr>
            </w:pPr>
            <w:r w:rsidRPr="007B5076">
              <w:rPr>
                <w:rFonts w:ascii="Times New Roman" w:hAnsi="Times New Roman" w:cs="Times New Roman"/>
                <w:color w:val="000000"/>
                <w:sz w:val="24"/>
                <w:szCs w:val="24"/>
              </w:rPr>
              <w:t xml:space="preserve">Mauritius </w:t>
            </w:r>
          </w:p>
        </w:tc>
        <w:tc>
          <w:tcPr>
            <w:tcW w:w="0" w:type="auto"/>
            <w:tcBorders>
              <w:top w:val="single" w:sz="6" w:space="0" w:color="FFFFFF"/>
              <w:left w:val="single" w:sz="6" w:space="0" w:color="FFFFFF"/>
              <w:bottom w:val="single" w:sz="6" w:space="0" w:color="FFFFFF"/>
              <w:right w:val="single" w:sz="6" w:space="0" w:color="FFFFFF"/>
            </w:tcBorders>
            <w:shd w:val="clear" w:color="auto" w:fill="E4E4E4"/>
            <w:tcMar>
              <w:top w:w="60" w:type="dxa"/>
              <w:left w:w="135" w:type="dxa"/>
              <w:bottom w:w="60" w:type="dxa"/>
              <w:right w:w="135" w:type="dxa"/>
            </w:tcMar>
            <w:vAlign w:val="center"/>
            <w:hideMark/>
          </w:tcPr>
          <w:p w:rsidR="00222D32" w:rsidRPr="007B5076" w:rsidRDefault="00222D32" w:rsidP="00680C5E">
            <w:pPr>
              <w:spacing w:after="0" w:line="240" w:lineRule="auto"/>
              <w:jc w:val="both"/>
              <w:rPr>
                <w:rFonts w:ascii="Times New Roman" w:hAnsi="Times New Roman" w:cs="Times New Roman"/>
                <w:color w:val="000000"/>
                <w:sz w:val="24"/>
                <w:szCs w:val="24"/>
              </w:rPr>
            </w:pPr>
            <w:r w:rsidRPr="007B5076">
              <w:rPr>
                <w:rFonts w:ascii="Times New Roman" w:hAnsi="Times New Roman" w:cs="Times New Roman"/>
                <w:color w:val="000000"/>
                <w:sz w:val="24"/>
                <w:szCs w:val="24"/>
              </w:rPr>
              <w:t xml:space="preserve">State </w:t>
            </w:r>
          </w:p>
        </w:tc>
      </w:tr>
    </w:tbl>
    <w:p w:rsidR="00222D32" w:rsidRPr="007B5076" w:rsidRDefault="00222D32" w:rsidP="00222D32">
      <w:pPr>
        <w:spacing w:after="0" w:line="240" w:lineRule="auto"/>
        <w:jc w:val="both"/>
        <w:rPr>
          <w:rFonts w:ascii="Times New Roman" w:hAnsi="Times New Roman" w:cs="Times New Roman"/>
          <w:sz w:val="24"/>
          <w:szCs w:val="24"/>
        </w:rPr>
      </w:pPr>
    </w:p>
    <w:p w:rsidR="00D00059" w:rsidRPr="00276AEA" w:rsidRDefault="00D00059" w:rsidP="00D00059">
      <w:pPr>
        <w:spacing w:after="0" w:line="240" w:lineRule="auto"/>
        <w:jc w:val="both"/>
        <w:rPr>
          <w:rFonts w:ascii="Times New Roman" w:hAnsi="Times New Roman" w:cs="Times New Roman"/>
          <w:color w:val="272627"/>
          <w:sz w:val="24"/>
          <w:szCs w:val="24"/>
          <w:lang w:val="en-US"/>
        </w:rPr>
      </w:pPr>
      <w:r w:rsidRPr="00276AEA">
        <w:rPr>
          <w:rFonts w:ascii="Times New Roman" w:hAnsi="Times New Roman" w:cs="Times New Roman"/>
          <w:sz w:val="24"/>
          <w:szCs w:val="24"/>
          <w:lang w:val="en-US"/>
        </w:rPr>
        <w:t xml:space="preserve">Another issue in the region lies in the fact that the settling of extended continental shelf claims may nurture the number of unresolved sovereignty disputes in the western Indian </w:t>
      </w:r>
      <w:r w:rsidRPr="007C3007">
        <w:rPr>
          <w:rFonts w:ascii="Times New Roman" w:hAnsi="Times New Roman" w:cs="Times New Roman"/>
          <w:sz w:val="24"/>
          <w:szCs w:val="24"/>
          <w:lang w:val="en-US"/>
        </w:rPr>
        <w:t>Ocean region and furthermore with those that can claim a continental shelf bey</w:t>
      </w:r>
      <w:r>
        <w:rPr>
          <w:rFonts w:ascii="Times New Roman" w:hAnsi="Times New Roman" w:cs="Times New Roman"/>
          <w:sz w:val="24"/>
          <w:szCs w:val="24"/>
          <w:lang w:val="en-US"/>
        </w:rPr>
        <w:t>ond 200 nautical miles, up to 36</w:t>
      </w:r>
      <w:r w:rsidRPr="007C3007">
        <w:rPr>
          <w:rFonts w:ascii="Times New Roman" w:hAnsi="Times New Roman" w:cs="Times New Roman"/>
          <w:sz w:val="24"/>
          <w:szCs w:val="24"/>
          <w:lang w:val="en-US"/>
        </w:rPr>
        <w:t>0 nautical miles according to specific criteria. Presently, the five states nearest the project area (+ Crozet archipelago) have each proclaimed, with no contest, a 200- nautical-mile Exclusive Economic Zone (EEZ) and each benefits from a 200-nautical-mile ‘legal’ continental shelf. Madagascar could extend its juri</w:t>
      </w:r>
      <w:r>
        <w:rPr>
          <w:rFonts w:ascii="Times New Roman" w:hAnsi="Times New Roman" w:cs="Times New Roman"/>
          <w:sz w:val="24"/>
          <w:szCs w:val="24"/>
          <w:lang w:val="en-US"/>
        </w:rPr>
        <w:t>s</w:t>
      </w:r>
      <w:r w:rsidRPr="007C3007">
        <w:rPr>
          <w:rFonts w:ascii="Times New Roman" w:hAnsi="Times New Roman" w:cs="Times New Roman"/>
          <w:sz w:val="24"/>
          <w:szCs w:val="24"/>
          <w:lang w:val="en-US"/>
        </w:rPr>
        <w:t>diction to 360-nautical miles because of its extended continental shelf, in particular the geomorphological structure south of the island</w:t>
      </w:r>
      <w:r>
        <w:rPr>
          <w:rFonts w:ascii="Times New Roman" w:hAnsi="Times New Roman" w:cs="Times New Roman"/>
          <w:sz w:val="24"/>
          <w:szCs w:val="24"/>
          <w:lang w:val="en-US"/>
        </w:rPr>
        <w:t xml:space="preserve"> on the Madagascar Ridge</w:t>
      </w:r>
      <w:r w:rsidRPr="007C3007">
        <w:rPr>
          <w:rFonts w:ascii="Times New Roman" w:hAnsi="Times New Roman" w:cs="Times New Roman"/>
          <w:sz w:val="24"/>
          <w:szCs w:val="24"/>
          <w:lang w:val="en-US"/>
        </w:rPr>
        <w:t xml:space="preserve">. It </w:t>
      </w:r>
      <w:r w:rsidRPr="00695825">
        <w:rPr>
          <w:rFonts w:ascii="Times New Roman" w:hAnsi="Times New Roman" w:cs="Times New Roman"/>
          <w:sz w:val="24"/>
          <w:szCs w:val="24"/>
          <w:lang w:val="en-US"/>
        </w:rPr>
        <w:t>would be</w:t>
      </w:r>
      <w:r>
        <w:rPr>
          <w:rFonts w:ascii="Times New Roman" w:hAnsi="Times New Roman" w:cs="Times New Roman"/>
          <w:sz w:val="24"/>
          <w:szCs w:val="24"/>
          <w:lang w:val="en-US"/>
        </w:rPr>
        <w:t xml:space="preserve"> </w:t>
      </w:r>
      <w:r w:rsidRPr="00695825">
        <w:rPr>
          <w:rFonts w:ascii="Times New Roman" w:hAnsi="Times New Roman" w:cs="Times New Roman"/>
          <w:sz w:val="24"/>
          <w:szCs w:val="24"/>
          <w:lang w:val="en-US"/>
        </w:rPr>
        <w:t xml:space="preserve">largely </w:t>
      </w:r>
      <w:r>
        <w:rPr>
          <w:rFonts w:ascii="Times New Roman" w:hAnsi="Times New Roman" w:cs="Times New Roman"/>
          <w:color w:val="272627"/>
          <w:sz w:val="24"/>
          <w:szCs w:val="24"/>
          <w:lang w:val="en-US"/>
        </w:rPr>
        <w:t xml:space="preserve">part of the project area. Other countries could ask </w:t>
      </w:r>
      <w:r>
        <w:rPr>
          <w:rFonts w:ascii="Times New Roman" w:hAnsi="Times New Roman" w:cs="Times New Roman"/>
          <w:color w:val="272627"/>
          <w:sz w:val="24"/>
          <w:szCs w:val="24"/>
          <w:lang w:val="en-US"/>
        </w:rPr>
        <w:lastRenderedPageBreak/>
        <w:t>an extension as well. Mining claims, oil, gaz, energy extraction and future plans for exploitation are thus to be considered.</w:t>
      </w:r>
    </w:p>
    <w:p w:rsidR="00D00059" w:rsidRDefault="00D00059" w:rsidP="00D41193">
      <w:pPr>
        <w:spacing w:after="0" w:line="240" w:lineRule="auto"/>
        <w:jc w:val="both"/>
        <w:rPr>
          <w:rFonts w:ascii="Times New Roman" w:hAnsi="Times New Roman" w:cs="Times New Roman"/>
          <w:sz w:val="24"/>
          <w:szCs w:val="24"/>
          <w:lang w:val="en-US"/>
        </w:rPr>
      </w:pPr>
    </w:p>
    <w:p w:rsidR="00D41193" w:rsidRDefault="00D41193" w:rsidP="00D41193">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It is important to bear in mind that </w:t>
      </w:r>
      <w:r w:rsidRPr="00276AEA">
        <w:rPr>
          <w:rFonts w:ascii="Times New Roman" w:hAnsi="Times New Roman" w:cs="Times New Roman"/>
          <w:b/>
          <w:sz w:val="24"/>
          <w:szCs w:val="24"/>
          <w:lang w:val="en-US"/>
        </w:rPr>
        <w:t>the process of integrated marine spatial planning and management is familiar to the region</w:t>
      </w:r>
      <w:r w:rsidRPr="00276AEA">
        <w:rPr>
          <w:rFonts w:ascii="Times New Roman" w:hAnsi="Times New Roman" w:cs="Times New Roman"/>
          <w:sz w:val="24"/>
          <w:szCs w:val="24"/>
          <w:lang w:val="en-US"/>
        </w:rPr>
        <w:t xml:space="preserve"> as it has been involved in the process, named then “Integrated Coastal Zone Management”, since approximately 1996, with most entities e.g. EC, DANIDA, ReCoMAP, GEF, UNEP/WIO-LaB/EAF, COI, UNESCO/IOC, CORDIO...and is still in process. Numerous workshops, often with pilot sites have activated all stakeholders in different disciplines to participate and concretize the concepts of multilayer layer management in a participative approach. </w:t>
      </w:r>
      <w:r w:rsidRPr="00276AEA">
        <w:rPr>
          <w:rFonts w:ascii="Times New Roman" w:hAnsi="Times New Roman" w:cs="Times New Roman"/>
          <w:b/>
          <w:sz w:val="24"/>
          <w:szCs w:val="24"/>
          <w:lang w:val="en-US"/>
        </w:rPr>
        <w:t xml:space="preserve">Moving the topic of marine spatial management to the high seas with all stakeholders in a participative approach focusing on fisheries </w:t>
      </w:r>
      <w:r w:rsidRPr="00695825">
        <w:rPr>
          <w:rFonts w:ascii="Times New Roman" w:hAnsi="Times New Roman" w:cs="Times New Roman"/>
          <w:b/>
          <w:sz w:val="24"/>
          <w:szCs w:val="24"/>
          <w:lang w:val="en-US"/>
        </w:rPr>
        <w:t>management of a seamount pilot site would have been more suitable to fulfill the primary objective of the project</w:t>
      </w:r>
      <w:r w:rsidRPr="00276AEA">
        <w:rPr>
          <w:rFonts w:ascii="Times New Roman" w:hAnsi="Times New Roman" w:cs="Times New Roman"/>
          <w:sz w:val="24"/>
          <w:szCs w:val="24"/>
          <w:lang w:val="en-US"/>
        </w:rPr>
        <w:t xml:space="preserve"> than the theoretical “governance” workshop, as was the one organized by the project in Grahamstown. It would have a direct impact in anchoring the project to the region. </w:t>
      </w:r>
    </w:p>
    <w:p w:rsidR="00222D32" w:rsidRPr="007B5076" w:rsidRDefault="00222D32" w:rsidP="00222D32">
      <w:pPr>
        <w:spacing w:line="240" w:lineRule="auto"/>
        <w:contextualSpacing/>
        <w:jc w:val="both"/>
        <w:rPr>
          <w:rFonts w:ascii="Times New Roman" w:hAnsi="Times New Roman" w:cs="Times New Roman"/>
          <w:sz w:val="24"/>
          <w:szCs w:val="24"/>
          <w:lang w:val="en-US"/>
        </w:rPr>
      </w:pPr>
    </w:p>
    <w:p w:rsidR="00D41193" w:rsidRDefault="00D41193" w:rsidP="00D41193">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Fisheries management would have been a good topic for a workshop of the GEF UNDP/IUCN project. The field of fisheries management is familiar to the region</w:t>
      </w:r>
      <w:r>
        <w:rPr>
          <w:rFonts w:ascii="Times New Roman" w:hAnsi="Times New Roman" w:cs="Times New Roman"/>
          <w:sz w:val="24"/>
          <w:szCs w:val="24"/>
          <w:lang w:val="en-US"/>
        </w:rPr>
        <w:t xml:space="preserve"> for</w:t>
      </w:r>
      <w:r w:rsidRPr="00276AEA">
        <w:rPr>
          <w:rFonts w:ascii="Times New Roman" w:hAnsi="Times New Roman" w:cs="Times New Roman"/>
          <w:sz w:val="24"/>
          <w:szCs w:val="24"/>
          <w:lang w:val="en-US"/>
        </w:rPr>
        <w:t xml:space="preserve"> it is one of the main activities in the region that has been subject to capacity building,</w:t>
      </w:r>
      <w:r>
        <w:rPr>
          <w:rFonts w:ascii="Times New Roman" w:hAnsi="Times New Roman" w:cs="Times New Roman"/>
          <w:sz w:val="24"/>
          <w:szCs w:val="24"/>
          <w:lang w:val="en-US"/>
        </w:rPr>
        <w:t xml:space="preserve"> training, projects, equipment</w:t>
      </w:r>
      <w:r w:rsidRPr="00276AEA">
        <w:rPr>
          <w:rFonts w:ascii="Times New Roman" w:hAnsi="Times New Roman" w:cs="Times New Roman"/>
          <w:sz w:val="24"/>
          <w:szCs w:val="24"/>
          <w:lang w:val="en-US"/>
        </w:rPr>
        <w:t>... Even if high seas are out of reach for several countries of the region because of lack of HI Tech equipment, and experience, they are aware of fishing techniques and gear at great depths. Indeed some islands, mainly volcanic, have steep slopes diving into great depths</w:t>
      </w:r>
      <w:r>
        <w:rPr>
          <w:rFonts w:ascii="Times New Roman" w:hAnsi="Times New Roman" w:cs="Times New Roman"/>
          <w:sz w:val="24"/>
          <w:szCs w:val="24"/>
          <w:lang w:val="en-US"/>
        </w:rPr>
        <w:t xml:space="preserve">. Many workshops </w:t>
      </w:r>
      <w:r w:rsidRPr="00276AEA">
        <w:rPr>
          <w:rFonts w:ascii="Times New Roman" w:hAnsi="Times New Roman" w:cs="Times New Roman"/>
          <w:sz w:val="24"/>
          <w:szCs w:val="24"/>
          <w:lang w:val="en-US"/>
        </w:rPr>
        <w:t xml:space="preserve">have </w:t>
      </w:r>
      <w:r>
        <w:rPr>
          <w:rFonts w:ascii="Times New Roman" w:hAnsi="Times New Roman" w:cs="Times New Roman"/>
          <w:sz w:val="24"/>
          <w:szCs w:val="24"/>
          <w:lang w:val="en-US"/>
        </w:rPr>
        <w:t>trained</w:t>
      </w:r>
      <w:r w:rsidRPr="00276AEA">
        <w:rPr>
          <w:rFonts w:ascii="Times New Roman" w:hAnsi="Times New Roman" w:cs="Times New Roman"/>
          <w:sz w:val="24"/>
          <w:szCs w:val="24"/>
          <w:lang w:val="en-US"/>
        </w:rPr>
        <w:t xml:space="preserve"> to fish around Fishing Aggregative Devices (FADs) anchored at several hundred meters</w:t>
      </w:r>
      <w:r>
        <w:rPr>
          <w:rFonts w:ascii="Times New Roman" w:hAnsi="Times New Roman" w:cs="Times New Roman"/>
          <w:sz w:val="24"/>
          <w:szCs w:val="24"/>
          <w:lang w:val="en-US"/>
        </w:rPr>
        <w:t xml:space="preserve"> deep and training could be provided to participate in high seas fisheries (as other developing countries present on fleet)</w:t>
      </w:r>
      <w:r w:rsidRPr="00276AEA">
        <w:rPr>
          <w:rFonts w:ascii="Times New Roman" w:hAnsi="Times New Roman" w:cs="Times New Roman"/>
          <w:sz w:val="24"/>
          <w:szCs w:val="24"/>
          <w:lang w:val="en-US"/>
        </w:rPr>
        <w:t>.</w:t>
      </w:r>
    </w:p>
    <w:p w:rsidR="00222D32" w:rsidRPr="007B5076" w:rsidRDefault="00222D32" w:rsidP="00222D32">
      <w:pPr>
        <w:spacing w:line="240" w:lineRule="auto"/>
        <w:contextualSpacing/>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governance and management workshops had for target to raise awareness, among others, policy makers. Support documents were provided to participants so that they could relay the information. However it would have been recommended to convene more policy makers, external to the 2 projects hosting the meetings, and representatives of all the countries of the West and south Indian Ocean. Indeed, the majority of the audience was composed of scientists and fishery experts for the governance workshop in June 2011. </w:t>
      </w:r>
      <w:proofErr w:type="gramStart"/>
      <w:r w:rsidRPr="007B5076">
        <w:rPr>
          <w:rFonts w:ascii="Times New Roman" w:hAnsi="Times New Roman" w:cs="Times New Roman"/>
          <w:sz w:val="24"/>
          <w:szCs w:val="24"/>
          <w:lang w:val="en-US"/>
        </w:rPr>
        <w:t>Among the 3 persons from the regional countries (Madagascar, South Africa and Mauritius), 2 worked in fisheries and 1 on environment at WWF.</w:t>
      </w:r>
      <w:proofErr w:type="gramEnd"/>
      <w:r w:rsidRPr="007B5076">
        <w:rPr>
          <w:rFonts w:ascii="Times New Roman" w:hAnsi="Times New Roman" w:cs="Times New Roman"/>
          <w:sz w:val="24"/>
          <w:szCs w:val="24"/>
          <w:lang w:val="en-US"/>
        </w:rPr>
        <w:t xml:space="preserve"> They were not official representatives of the countries of the WIO region (see 4.1).</w:t>
      </w:r>
    </w:p>
    <w:p w:rsidR="00222D32" w:rsidRPr="007B5076" w:rsidRDefault="00222D32" w:rsidP="00222D32">
      <w:pPr>
        <w:pStyle w:val="En-tte"/>
        <w:jc w:val="both"/>
        <w:rPr>
          <w:rFonts w:ascii="Times New Roman" w:hAnsi="Times New Roman" w:cs="Times New Roman"/>
          <w:sz w:val="24"/>
          <w:szCs w:val="24"/>
          <w:lang w:val="en-US"/>
        </w:rPr>
      </w:pPr>
    </w:p>
    <w:p w:rsidR="00D00059" w:rsidRPr="00276AEA" w:rsidRDefault="00D00059" w:rsidP="00D00059">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Concerning</w:t>
      </w:r>
      <w:r w:rsidRPr="00276AEA">
        <w:rPr>
          <w:rFonts w:ascii="Times New Roman" w:hAnsi="Times New Roman" w:cs="Times New Roman"/>
          <w:sz w:val="24"/>
          <w:szCs w:val="24"/>
          <w:lang w:val="en-US"/>
        </w:rPr>
        <w:t xml:space="preserve"> the participation of UNDP in the project</w:t>
      </w:r>
      <w:r>
        <w:rPr>
          <w:rFonts w:ascii="Times New Roman" w:hAnsi="Times New Roman" w:cs="Times New Roman"/>
          <w:sz w:val="24"/>
          <w:szCs w:val="24"/>
          <w:lang w:val="en-US"/>
        </w:rPr>
        <w:t xml:space="preserve"> and </w:t>
      </w:r>
      <w:r w:rsidRPr="00276AEA">
        <w:rPr>
          <w:rFonts w:ascii="Times New Roman" w:hAnsi="Times New Roman" w:cs="Times New Roman"/>
          <w:sz w:val="24"/>
          <w:szCs w:val="24"/>
          <w:lang w:val="en-US"/>
        </w:rPr>
        <w:t>the</w:t>
      </w:r>
      <w:r>
        <w:rPr>
          <w:rFonts w:ascii="Times New Roman" w:hAnsi="Times New Roman" w:cs="Times New Roman"/>
          <w:sz w:val="24"/>
          <w:szCs w:val="24"/>
          <w:lang w:val="en-US"/>
        </w:rPr>
        <w:t>ir</w:t>
      </w:r>
      <w:r w:rsidRPr="00276AEA">
        <w:rPr>
          <w:rFonts w:ascii="Times New Roman" w:hAnsi="Times New Roman" w:cs="Times New Roman"/>
          <w:sz w:val="24"/>
          <w:szCs w:val="24"/>
          <w:lang w:val="en-US"/>
        </w:rPr>
        <w:t xml:space="preserve"> presence </w:t>
      </w:r>
      <w:r>
        <w:rPr>
          <w:rFonts w:ascii="Times New Roman" w:hAnsi="Times New Roman" w:cs="Times New Roman"/>
          <w:sz w:val="24"/>
          <w:szCs w:val="24"/>
          <w:lang w:val="en-US"/>
        </w:rPr>
        <w:t>in the region, in particular</w:t>
      </w:r>
      <w:r w:rsidRPr="00276AEA">
        <w:rPr>
          <w:rFonts w:ascii="Times New Roman" w:hAnsi="Times New Roman" w:cs="Times New Roman"/>
          <w:sz w:val="24"/>
          <w:szCs w:val="24"/>
          <w:lang w:val="en-US"/>
        </w:rPr>
        <w:t xml:space="preserve"> in each of the countries except for France overseas territories, and their relation with high ranking officials and administrations, UNDP offices in the region, as a network representing the United Nations system, could have promoted the project and perhaps raised interest in some countries for taking the leadership for high seas management in the region. Such an option remains possible in the future and for other projects.</w:t>
      </w:r>
    </w:p>
    <w:p w:rsidR="00D00059" w:rsidRDefault="00D00059" w:rsidP="00D41193">
      <w:pPr>
        <w:spacing w:line="240" w:lineRule="auto"/>
        <w:contextualSpacing/>
        <w:jc w:val="both"/>
        <w:rPr>
          <w:rFonts w:ascii="Times New Roman" w:hAnsi="Times New Roman" w:cs="Times New Roman"/>
          <w:color w:val="272627"/>
          <w:sz w:val="24"/>
          <w:szCs w:val="24"/>
          <w:u w:val="single"/>
          <w:lang w:val="en-US"/>
        </w:rPr>
      </w:pPr>
    </w:p>
    <w:p w:rsidR="00D41193" w:rsidRPr="007B5076" w:rsidRDefault="00D41193" w:rsidP="00D41193">
      <w:pPr>
        <w:spacing w:line="240" w:lineRule="auto"/>
        <w:contextualSpacing/>
        <w:jc w:val="both"/>
        <w:rPr>
          <w:rFonts w:ascii="Times New Roman" w:hAnsi="Times New Roman" w:cs="Times New Roman"/>
          <w:sz w:val="24"/>
          <w:szCs w:val="24"/>
          <w:lang w:val="en-US"/>
        </w:rPr>
      </w:pPr>
      <w:r w:rsidRPr="007B5076">
        <w:rPr>
          <w:rFonts w:ascii="Times New Roman" w:hAnsi="Times New Roman" w:cs="Times New Roman"/>
          <w:color w:val="272627"/>
          <w:sz w:val="24"/>
          <w:szCs w:val="24"/>
          <w:u w:val="single"/>
          <w:lang w:val="en-US"/>
        </w:rPr>
        <w:t>Specific c</w:t>
      </w:r>
      <w:r w:rsidRPr="007B5076">
        <w:rPr>
          <w:rFonts w:ascii="Times New Roman" w:hAnsi="Times New Roman" w:cs="Times New Roman"/>
          <w:sz w:val="24"/>
          <w:szCs w:val="24"/>
          <w:u w:val="single"/>
          <w:lang w:val="en-US"/>
        </w:rPr>
        <w:t>omments of the evaluation</w:t>
      </w:r>
      <w:r>
        <w:rPr>
          <w:rFonts w:ascii="Times New Roman" w:hAnsi="Times New Roman" w:cs="Times New Roman"/>
          <w:sz w:val="24"/>
          <w:szCs w:val="24"/>
          <w:u w:val="single"/>
          <w:lang w:val="en-US"/>
        </w:rPr>
        <w:t>:</w:t>
      </w:r>
      <w:r w:rsidRPr="007B5076">
        <w:rPr>
          <w:rFonts w:ascii="Times New Roman" w:hAnsi="Times New Roman" w:cs="Times New Roman"/>
          <w:sz w:val="24"/>
          <w:szCs w:val="24"/>
          <w:u w:val="single"/>
          <w:lang w:val="en-US"/>
        </w:rPr>
        <w:t xml:space="preserve">  </w:t>
      </w:r>
    </w:p>
    <w:p w:rsidR="00D41193" w:rsidRDefault="00D41193" w:rsidP="00D41193">
      <w:pPr>
        <w:spacing w:line="240" w:lineRule="auto"/>
        <w:ind w:left="567"/>
        <w:contextualSpacing/>
        <w:jc w:val="both"/>
        <w:rPr>
          <w:rFonts w:ascii="Times New Roman" w:hAnsi="Times New Roman" w:cs="Times New Roman"/>
          <w:sz w:val="24"/>
          <w:szCs w:val="24"/>
          <w:u w:val="single"/>
          <w:lang w:val="en-US"/>
        </w:rPr>
      </w:pPr>
      <w:r w:rsidRPr="007B5076">
        <w:rPr>
          <w:rFonts w:ascii="Times New Roman" w:hAnsi="Times New Roman" w:cs="Times New Roman"/>
          <w:sz w:val="24"/>
          <w:szCs w:val="24"/>
          <w:u w:val="single"/>
          <w:lang w:val="en-US"/>
        </w:rPr>
        <w:t xml:space="preserve">- </w:t>
      </w:r>
      <w:proofErr w:type="gramStart"/>
      <w:r>
        <w:rPr>
          <w:rFonts w:ascii="Times New Roman" w:hAnsi="Times New Roman" w:cs="Times New Roman"/>
          <w:sz w:val="24"/>
          <w:szCs w:val="24"/>
          <w:u w:val="single"/>
          <w:lang w:val="en-US"/>
        </w:rPr>
        <w:t>on</w:t>
      </w:r>
      <w:proofErr w:type="gramEnd"/>
      <w:r>
        <w:rPr>
          <w:rFonts w:ascii="Times New Roman" w:hAnsi="Times New Roman" w:cs="Times New Roman"/>
          <w:sz w:val="24"/>
          <w:szCs w:val="24"/>
          <w:u w:val="single"/>
          <w:lang w:val="en-US"/>
        </w:rPr>
        <w:t xml:space="preserve"> </w:t>
      </w:r>
      <w:r w:rsidRPr="007B5076">
        <w:rPr>
          <w:rFonts w:ascii="Times New Roman" w:hAnsi="Times New Roman" w:cs="Times New Roman"/>
          <w:sz w:val="24"/>
          <w:szCs w:val="24"/>
          <w:u w:val="single"/>
          <w:lang w:val="en-US"/>
        </w:rPr>
        <w:t>the g</w:t>
      </w:r>
      <w:r>
        <w:rPr>
          <w:rFonts w:ascii="Times New Roman" w:hAnsi="Times New Roman" w:cs="Times New Roman"/>
          <w:sz w:val="24"/>
          <w:szCs w:val="24"/>
          <w:u w:val="single"/>
          <w:lang w:val="en-US"/>
        </w:rPr>
        <w:t>overnance workshop report:</w:t>
      </w:r>
    </w:p>
    <w:p w:rsidR="00D41193" w:rsidRPr="00D41193" w:rsidRDefault="00D41193" w:rsidP="00D41193">
      <w:pPr>
        <w:spacing w:line="240" w:lineRule="auto"/>
        <w:ind w:left="567"/>
        <w:contextualSpacing/>
        <w:jc w:val="both"/>
        <w:rPr>
          <w:rFonts w:ascii="Times New Roman" w:hAnsi="Times New Roman" w:cs="Times New Roman"/>
          <w:sz w:val="24"/>
          <w:szCs w:val="24"/>
          <w:u w:val="single"/>
          <w:lang w:val="en-US"/>
        </w:rPr>
      </w:pPr>
      <w:proofErr w:type="gramStart"/>
      <w:r w:rsidRPr="007B5076">
        <w:rPr>
          <w:rFonts w:ascii="Times New Roman" w:hAnsi="Times New Roman" w:cs="Times New Roman"/>
          <w:sz w:val="24"/>
          <w:szCs w:val="24"/>
          <w:lang w:val="en-US"/>
        </w:rPr>
        <w:t>- p7.</w:t>
      </w:r>
      <w:proofErr w:type="gramEnd"/>
      <w:r w:rsidRPr="007B5076">
        <w:rPr>
          <w:rFonts w:ascii="Times New Roman" w:hAnsi="Times New Roman" w:cs="Times New Roman"/>
          <w:sz w:val="24"/>
          <w:szCs w:val="24"/>
          <w:lang w:val="en-US"/>
        </w:rPr>
        <w:t xml:space="preserve"> IUCN expressed its intention to make major changes to the project:</w:t>
      </w:r>
    </w:p>
    <w:p w:rsidR="00D41193" w:rsidRPr="007B5076" w:rsidRDefault="00D41193" w:rsidP="00D41193">
      <w:pPr>
        <w:spacing w:line="240" w:lineRule="auto"/>
        <w:ind w:left="567"/>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w:t>
      </w:r>
      <w:proofErr w:type="gramStart"/>
      <w:r w:rsidRPr="007B5076">
        <w:rPr>
          <w:rFonts w:ascii="Times New Roman" w:hAnsi="Times New Roman" w:cs="Times New Roman"/>
          <w:sz w:val="24"/>
          <w:szCs w:val="24"/>
          <w:lang w:val="en-US"/>
        </w:rPr>
        <w:t>to</w:t>
      </w:r>
      <w:proofErr w:type="gramEnd"/>
      <w:r w:rsidRPr="007B5076">
        <w:rPr>
          <w:rFonts w:ascii="Times New Roman" w:hAnsi="Times New Roman" w:cs="Times New Roman"/>
          <w:sz w:val="24"/>
          <w:szCs w:val="24"/>
          <w:lang w:val="en-US"/>
        </w:rPr>
        <w:t xml:space="preserve"> change the scope of the project from “ecosystem approach to fisheries” to “marine resources management” and renamed the four main components of the project as follows:</w:t>
      </w:r>
    </w:p>
    <w:p w:rsidR="00D41193" w:rsidRPr="007B5076" w:rsidRDefault="00D41193" w:rsidP="00D41193">
      <w:pPr>
        <w:spacing w:line="240" w:lineRule="auto"/>
        <w:ind w:left="851"/>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lastRenderedPageBreak/>
        <w:t>-1.improve scientific understanding of seamounts in the SIO (deleting “improving capacity for monitoring, assessment and analysis of high seas biodiversity and fisheries)</w:t>
      </w:r>
    </w:p>
    <w:p w:rsidR="00D41193" w:rsidRPr="007B5076" w:rsidRDefault="00D41193" w:rsidP="00D41193">
      <w:pPr>
        <w:spacing w:line="240" w:lineRule="auto"/>
        <w:ind w:left="851"/>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-2.improve the governance framework in the region (instead of Enhance governance frameworks for high seas resources conservation and management)</w:t>
      </w:r>
    </w:p>
    <w:p w:rsidR="00D41193" w:rsidRPr="007B5076" w:rsidRDefault="00D41193" w:rsidP="00D41193">
      <w:pPr>
        <w:spacing w:line="240" w:lineRule="auto"/>
        <w:ind w:left="851"/>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-3.develop a model ecosystem-based management framework for the area (deleting “ as well as specific management plans based on identified options for conservation and management measures applicable to high seas areas in the southern Indian Ocean)</w:t>
      </w:r>
    </w:p>
    <w:p w:rsidR="00D41193" w:rsidRPr="007B5076" w:rsidRDefault="00D41193" w:rsidP="00D41193">
      <w:pPr>
        <w:spacing w:line="240" w:lineRule="auto"/>
        <w:ind w:left="851"/>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-4.communication and outreach (deleting Learning</w:t>
      </w:r>
      <w:proofErr w:type="gramStart"/>
      <w:r w:rsidRPr="007B5076">
        <w:rPr>
          <w:rFonts w:ascii="Times New Roman" w:hAnsi="Times New Roman" w:cs="Times New Roman"/>
          <w:sz w:val="24"/>
          <w:szCs w:val="24"/>
          <w:lang w:val="en-US"/>
        </w:rPr>
        <w:t>,awareness</w:t>
      </w:r>
      <w:proofErr w:type="gramEnd"/>
      <w:r w:rsidRPr="007B5076">
        <w:rPr>
          <w:rFonts w:ascii="Times New Roman" w:hAnsi="Times New Roman" w:cs="Times New Roman"/>
          <w:sz w:val="24"/>
          <w:szCs w:val="24"/>
          <w:lang w:val="en-US"/>
        </w:rPr>
        <w:t xml:space="preserve"> raising and knowledge sharing).</w:t>
      </w:r>
    </w:p>
    <w:p w:rsidR="00D41193" w:rsidRPr="007B5076" w:rsidRDefault="00D41193" w:rsidP="00D41193">
      <w:pPr>
        <w:spacing w:line="240" w:lineRule="auto"/>
        <w:ind w:left="567"/>
        <w:contextualSpacing/>
        <w:jc w:val="both"/>
        <w:rPr>
          <w:rFonts w:ascii="Times New Roman" w:hAnsi="Times New Roman" w:cs="Times New Roman"/>
          <w:sz w:val="24"/>
          <w:szCs w:val="24"/>
          <w:lang w:val="en-US"/>
        </w:rPr>
      </w:pPr>
      <w:proofErr w:type="gramStart"/>
      <w:r w:rsidRPr="007B5076">
        <w:rPr>
          <w:rFonts w:ascii="Times New Roman" w:hAnsi="Times New Roman" w:cs="Times New Roman"/>
          <w:sz w:val="24"/>
          <w:szCs w:val="24"/>
          <w:lang w:val="en-US"/>
        </w:rPr>
        <w:t>- p</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10.</w:t>
      </w:r>
      <w:proofErr w:type="gramEnd"/>
      <w:r w:rsidRPr="007B5076">
        <w:rPr>
          <w:rFonts w:ascii="Times New Roman" w:hAnsi="Times New Roman" w:cs="Times New Roman"/>
          <w:sz w:val="24"/>
          <w:szCs w:val="24"/>
          <w:lang w:val="en-US"/>
        </w:rPr>
        <w:t xml:space="preserve"> IUCN claims “We have enough information to set up a management framework for seamounts”. One can only wonder why this first planned output has then been deleted from the project by IUCN.</w:t>
      </w:r>
    </w:p>
    <w:p w:rsidR="00D41193" w:rsidRPr="007B5076" w:rsidRDefault="00D41193" w:rsidP="00D41193">
      <w:pPr>
        <w:spacing w:line="240" w:lineRule="auto"/>
        <w:ind w:left="567"/>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p</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12, ASCLME has already a mandate for ABNJ. Does it really? High seas have been described as borderline to its scope.</w:t>
      </w:r>
    </w:p>
    <w:p w:rsidR="00D41193" w:rsidRDefault="00D41193" w:rsidP="00D41193">
      <w:pPr>
        <w:spacing w:line="240" w:lineRule="auto"/>
        <w:ind w:left="567"/>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p</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 xml:space="preserve">11, </w:t>
      </w:r>
      <w:proofErr w:type="gramStart"/>
      <w:r w:rsidRPr="007B5076">
        <w:rPr>
          <w:rFonts w:ascii="Times New Roman" w:hAnsi="Times New Roman" w:cs="Times New Roman"/>
          <w:sz w:val="24"/>
          <w:szCs w:val="24"/>
          <w:lang w:val="en-US"/>
        </w:rPr>
        <w:t>It</w:t>
      </w:r>
      <w:proofErr w:type="gramEnd"/>
      <w:r w:rsidRPr="007B5076">
        <w:rPr>
          <w:rFonts w:ascii="Times New Roman" w:hAnsi="Times New Roman" w:cs="Times New Roman"/>
          <w:sz w:val="24"/>
          <w:szCs w:val="24"/>
          <w:lang w:val="en-US"/>
        </w:rPr>
        <w:t xml:space="preserve"> is stated that ASCLME project and SIODFA are listed among regional instruments, which is not the case</w:t>
      </w:r>
      <w:r>
        <w:rPr>
          <w:rFonts w:ascii="Times New Roman" w:hAnsi="Times New Roman" w:cs="Times New Roman"/>
          <w:sz w:val="24"/>
          <w:szCs w:val="24"/>
          <w:lang w:val="en-US"/>
        </w:rPr>
        <w:t>.</w:t>
      </w:r>
    </w:p>
    <w:p w:rsidR="00D41193" w:rsidRPr="007B5076" w:rsidRDefault="00D41193" w:rsidP="00D41193">
      <w:pPr>
        <w:spacing w:line="240" w:lineRule="auto"/>
        <w:ind w:left="567"/>
        <w:contextualSpacing/>
        <w:jc w:val="both"/>
        <w:rPr>
          <w:rFonts w:ascii="Times New Roman" w:hAnsi="Times New Roman" w:cs="Times New Roman"/>
          <w:sz w:val="24"/>
          <w:szCs w:val="24"/>
          <w:lang w:val="en-US"/>
        </w:rPr>
      </w:pPr>
    </w:p>
    <w:p w:rsidR="00222D32" w:rsidRPr="007B5076" w:rsidRDefault="00222D32" w:rsidP="00D41193">
      <w:pPr>
        <w:spacing w:line="240" w:lineRule="auto"/>
        <w:ind w:firstLine="567"/>
        <w:contextualSpacing/>
        <w:jc w:val="both"/>
        <w:rPr>
          <w:rFonts w:ascii="Times New Roman" w:hAnsi="Times New Roman" w:cs="Times New Roman"/>
          <w:sz w:val="24"/>
          <w:szCs w:val="24"/>
          <w:u w:val="single"/>
          <w:lang w:val="en-US"/>
        </w:rPr>
      </w:pPr>
      <w:r w:rsidRPr="007B5076">
        <w:rPr>
          <w:rFonts w:ascii="Times New Roman" w:hAnsi="Times New Roman" w:cs="Times New Roman"/>
          <w:sz w:val="24"/>
          <w:szCs w:val="24"/>
          <w:u w:val="single"/>
          <w:lang w:val="en-US"/>
        </w:rPr>
        <w:t>-</w:t>
      </w:r>
      <w:r w:rsidR="00D41193">
        <w:rPr>
          <w:rFonts w:ascii="Times New Roman" w:hAnsi="Times New Roman" w:cs="Times New Roman"/>
          <w:sz w:val="24"/>
          <w:szCs w:val="24"/>
          <w:u w:val="single"/>
          <w:lang w:val="en-US"/>
        </w:rPr>
        <w:t xml:space="preserve"> </w:t>
      </w:r>
      <w:proofErr w:type="gramStart"/>
      <w:r w:rsidR="00D41193">
        <w:rPr>
          <w:rFonts w:ascii="Times New Roman" w:hAnsi="Times New Roman" w:cs="Times New Roman"/>
          <w:sz w:val="24"/>
          <w:szCs w:val="24"/>
          <w:u w:val="single"/>
          <w:lang w:val="en-US"/>
        </w:rPr>
        <w:t>on</w:t>
      </w:r>
      <w:proofErr w:type="gramEnd"/>
      <w:r w:rsidR="00D41193">
        <w:rPr>
          <w:rFonts w:ascii="Times New Roman" w:hAnsi="Times New Roman" w:cs="Times New Roman"/>
          <w:sz w:val="24"/>
          <w:szCs w:val="24"/>
          <w:u w:val="single"/>
          <w:lang w:val="en-US"/>
        </w:rPr>
        <w:t xml:space="preserve"> </w:t>
      </w:r>
      <w:r w:rsidRPr="007B5076">
        <w:rPr>
          <w:rFonts w:ascii="Times New Roman" w:hAnsi="Times New Roman" w:cs="Times New Roman"/>
          <w:sz w:val="24"/>
          <w:szCs w:val="24"/>
          <w:u w:val="single"/>
          <w:lang w:val="en-US"/>
        </w:rPr>
        <w:t>IUCN SIO report volume 3:</w:t>
      </w:r>
    </w:p>
    <w:p w:rsidR="00222D32" w:rsidRPr="007B5076" w:rsidRDefault="00222D32" w:rsidP="005472EF">
      <w:pPr>
        <w:spacing w:line="240" w:lineRule="auto"/>
        <w:ind w:left="567"/>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-Annex 2 The overview of soft law instruments in the region “Non legally binding instruments applicable to the project area” is announced in the text but does not exist; it is replaced by an overview of six MARPOL annexes. </w:t>
      </w:r>
      <w:proofErr w:type="gramStart"/>
      <w:r w:rsidRPr="007B5076">
        <w:rPr>
          <w:rFonts w:ascii="Times New Roman" w:hAnsi="Times New Roman" w:cs="Times New Roman"/>
          <w:sz w:val="24"/>
          <w:szCs w:val="24"/>
          <w:lang w:val="en-US"/>
        </w:rPr>
        <w:t>As for the “Voluntary guidelines on biodiversity-inclusive impact assessment of the CBD, also announced in Annex 2 and not present in the final draft of the document.</w:t>
      </w:r>
      <w:proofErr w:type="gramEnd"/>
    </w:p>
    <w:p w:rsidR="00222D32" w:rsidRPr="007B5076" w:rsidRDefault="00222D32" w:rsidP="005472EF">
      <w:pPr>
        <w:spacing w:line="240" w:lineRule="auto"/>
        <w:ind w:left="567"/>
        <w:contextualSpacing/>
        <w:jc w:val="both"/>
        <w:rPr>
          <w:rFonts w:ascii="Times New Roman" w:hAnsi="Times New Roman" w:cs="Times New Roman"/>
          <w:color w:val="272627"/>
          <w:sz w:val="24"/>
          <w:szCs w:val="24"/>
          <w:lang w:val="en-US"/>
        </w:rPr>
      </w:pPr>
      <w:r w:rsidRPr="007B5076">
        <w:rPr>
          <w:rFonts w:ascii="Times New Roman" w:hAnsi="Times New Roman" w:cs="Times New Roman"/>
          <w:sz w:val="24"/>
          <w:szCs w:val="24"/>
          <w:lang w:val="en-US"/>
        </w:rPr>
        <w:t>-</w:t>
      </w:r>
      <w:r w:rsidRPr="007B5076">
        <w:rPr>
          <w:rFonts w:ascii="Times New Roman" w:hAnsi="Times New Roman" w:cs="Times New Roman"/>
          <w:color w:val="272627"/>
          <w:sz w:val="24"/>
          <w:szCs w:val="24"/>
          <w:lang w:val="en-US"/>
        </w:rPr>
        <w:t xml:space="preserve">The Indian Ocean Commission (IOC) or Commission de l’Océan Indien (COI) is a bilingual entity as described by its secretary general and not only francophone as quoted in Volume 3. This organism reflects the 2 languages spoken in the region and includes English speaking Seychelles as one of its members. </w:t>
      </w:r>
    </w:p>
    <w:p w:rsidR="00222D32" w:rsidRDefault="00222D32" w:rsidP="005472EF">
      <w:pPr>
        <w:spacing w:line="240" w:lineRule="auto"/>
        <w:ind w:left="567"/>
        <w:contextualSpacing/>
        <w:jc w:val="both"/>
        <w:rPr>
          <w:rFonts w:ascii="Times New Roman" w:hAnsi="Times New Roman" w:cs="Times New Roman"/>
          <w:color w:val="272627"/>
          <w:sz w:val="24"/>
          <w:szCs w:val="24"/>
          <w:lang w:val="en-US"/>
        </w:rPr>
      </w:pPr>
      <w:r w:rsidRPr="007B5076">
        <w:rPr>
          <w:rFonts w:ascii="Times New Roman" w:hAnsi="Times New Roman" w:cs="Times New Roman"/>
          <w:color w:val="272627"/>
          <w:sz w:val="24"/>
          <w:szCs w:val="24"/>
          <w:lang w:val="en-US"/>
        </w:rPr>
        <w:t>-CCAMLR should have been described in Volume 3 as it is referred to, in Volume 4, as one of the legal framework relevant to the GEF UNDP/IUCN project.</w:t>
      </w:r>
    </w:p>
    <w:p w:rsidR="00BB56BA" w:rsidRPr="007B5076" w:rsidRDefault="00BB56BA" w:rsidP="005472EF">
      <w:pPr>
        <w:spacing w:line="240" w:lineRule="auto"/>
        <w:ind w:left="567"/>
        <w:jc w:val="both"/>
        <w:rPr>
          <w:rFonts w:ascii="Times New Roman" w:hAnsi="Times New Roman" w:cs="Times New Roman"/>
          <w:color w:val="272627"/>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u w:val="single"/>
          <w:lang w:val="en-US"/>
        </w:rPr>
      </w:pPr>
      <w:r w:rsidRPr="007B5076">
        <w:rPr>
          <w:rFonts w:ascii="Times New Roman" w:hAnsi="Times New Roman" w:cs="Times New Roman"/>
          <w:b/>
          <w:sz w:val="24"/>
          <w:szCs w:val="24"/>
          <w:u w:val="single"/>
          <w:lang w:val="en-US"/>
        </w:rPr>
        <w:t>2.1.2.</w:t>
      </w:r>
      <w:r w:rsidRPr="007B5076">
        <w:rPr>
          <w:rFonts w:ascii="Times New Roman" w:hAnsi="Times New Roman" w:cs="Times New Roman"/>
          <w:sz w:val="24"/>
          <w:szCs w:val="24"/>
          <w:u w:val="single"/>
          <w:lang w:val="en-US"/>
        </w:rPr>
        <w:t xml:space="preserve"> Options for improvement of the legal and institutional framework in the southern Indian Ocean developed in cooperation with relevant stakeholders</w:t>
      </w:r>
    </w:p>
    <w:p w:rsidR="00222D32" w:rsidRPr="007B5076" w:rsidRDefault="00222D32" w:rsidP="00222D32">
      <w:pPr>
        <w:spacing w:after="0" w:line="240" w:lineRule="auto"/>
        <w:jc w:val="both"/>
        <w:rPr>
          <w:rFonts w:ascii="Times New Roman" w:hAnsi="Times New Roman" w:cs="Times New Roman"/>
          <w:b/>
          <w:i/>
          <w:sz w:val="24"/>
          <w:szCs w:val="24"/>
          <w:lang w:val="en-US"/>
        </w:rPr>
      </w:pPr>
    </w:p>
    <w:p w:rsidR="00222D32" w:rsidRPr="007B5076" w:rsidRDefault="00222D32" w:rsidP="003C5F0F">
      <w:pPr>
        <w:spacing w:after="0" w:line="240" w:lineRule="auto"/>
        <w:jc w:val="both"/>
        <w:rPr>
          <w:rFonts w:ascii="Times New Roman" w:hAnsi="Times New Roman" w:cs="Times New Roman"/>
          <w:color w:val="000000"/>
          <w:sz w:val="24"/>
          <w:szCs w:val="24"/>
          <w:lang w:val="en-US"/>
        </w:rPr>
      </w:pPr>
      <w:r w:rsidRPr="007B5076">
        <w:rPr>
          <w:rFonts w:ascii="Times New Roman" w:hAnsi="Times New Roman" w:cs="Times New Roman"/>
          <w:color w:val="000000"/>
          <w:sz w:val="24"/>
          <w:szCs w:val="24"/>
          <w:lang w:val="en-US"/>
        </w:rPr>
        <w:t>This se</w:t>
      </w:r>
      <w:r w:rsidR="003C5F0F">
        <w:rPr>
          <w:rFonts w:ascii="Times New Roman" w:hAnsi="Times New Roman" w:cs="Times New Roman"/>
          <w:color w:val="000000"/>
          <w:sz w:val="24"/>
          <w:szCs w:val="24"/>
          <w:lang w:val="en-US"/>
        </w:rPr>
        <w:t>ction has not been developed although announced in the Logframe</w:t>
      </w:r>
      <w:r w:rsidRPr="007B5076">
        <w:rPr>
          <w:rFonts w:ascii="Times New Roman" w:hAnsi="Times New Roman" w:cs="Times New Roman"/>
          <w:color w:val="000000"/>
          <w:sz w:val="24"/>
          <w:szCs w:val="24"/>
          <w:lang w:val="en-US"/>
        </w:rPr>
        <w:t xml:space="preserve"> (see 2.1.1).</w:t>
      </w:r>
    </w:p>
    <w:p w:rsidR="00222D32" w:rsidRPr="007B5076" w:rsidRDefault="003C5F0F" w:rsidP="003C5F0F">
      <w:pPr>
        <w:tabs>
          <w:tab w:val="left" w:pos="5360"/>
        </w:tabs>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p>
    <w:p w:rsidR="00222D32" w:rsidRDefault="00021CA7" w:rsidP="003C5F0F">
      <w:pPr>
        <w:autoSpaceDE w:val="0"/>
        <w:autoSpaceDN w:val="0"/>
        <w:adjustRightInd w:val="0"/>
        <w:spacing w:after="0" w:line="240" w:lineRule="auto"/>
        <w:jc w:val="both"/>
        <w:rPr>
          <w:rFonts w:ascii="Times New Roman" w:hAnsi="Times New Roman" w:cs="Times New Roman"/>
          <w:color w:val="000000"/>
          <w:sz w:val="24"/>
          <w:szCs w:val="24"/>
          <w:lang w:val="en-US"/>
        </w:rPr>
      </w:pPr>
      <w:r w:rsidRPr="00276AEA">
        <w:rPr>
          <w:rFonts w:ascii="Times New Roman" w:hAnsi="Times New Roman" w:cs="Times New Roman"/>
          <w:color w:val="000000"/>
          <w:sz w:val="24"/>
          <w:szCs w:val="24"/>
          <w:lang w:val="en-US"/>
        </w:rPr>
        <w:t xml:space="preserve">According to the evaluation, </w:t>
      </w:r>
      <w:r>
        <w:rPr>
          <w:rFonts w:ascii="Times New Roman" w:hAnsi="Times New Roman" w:cs="Times New Roman"/>
          <w:color w:val="000000"/>
          <w:sz w:val="24"/>
          <w:szCs w:val="24"/>
          <w:lang w:val="en-US"/>
        </w:rPr>
        <w:t>s</w:t>
      </w:r>
      <w:r w:rsidR="00222D32" w:rsidRPr="007B5076">
        <w:rPr>
          <w:rFonts w:ascii="Times New Roman" w:hAnsi="Times New Roman" w:cs="Times New Roman"/>
          <w:color w:val="000000"/>
          <w:sz w:val="24"/>
          <w:szCs w:val="24"/>
          <w:lang w:val="en-US"/>
        </w:rPr>
        <w:t xml:space="preserve">everal ongoing programmes and initiatives, among which some partners of the GEF UNDP/IUCN project, are active in common sectors and issues at national, regional and international levels. Recommendations for improving or extending their area of competence could have been made, </w:t>
      </w:r>
      <w:r w:rsidR="003C5F0F">
        <w:rPr>
          <w:rFonts w:ascii="Times New Roman" w:hAnsi="Times New Roman" w:cs="Times New Roman"/>
          <w:color w:val="000000"/>
          <w:sz w:val="24"/>
          <w:szCs w:val="24"/>
          <w:lang w:val="en-US"/>
        </w:rPr>
        <w:t>in particular for:</w:t>
      </w:r>
    </w:p>
    <w:p w:rsidR="00021CA7" w:rsidRDefault="00021CA7" w:rsidP="003C5F0F">
      <w:pPr>
        <w:autoSpaceDE w:val="0"/>
        <w:autoSpaceDN w:val="0"/>
        <w:adjustRightInd w:val="0"/>
        <w:spacing w:after="0" w:line="240" w:lineRule="auto"/>
        <w:jc w:val="both"/>
        <w:rPr>
          <w:rFonts w:ascii="Times New Roman" w:hAnsi="Times New Roman" w:cs="Times New Roman"/>
          <w:color w:val="000000"/>
          <w:sz w:val="24"/>
          <w:szCs w:val="24"/>
          <w:lang w:val="en-US"/>
        </w:rPr>
      </w:pPr>
    </w:p>
    <w:p w:rsidR="00021CA7" w:rsidRPr="00021CA7" w:rsidRDefault="00021CA7" w:rsidP="00021CA7">
      <w:pPr>
        <w:spacing w:after="0" w:line="240" w:lineRule="auto"/>
        <w:jc w:val="both"/>
        <w:rPr>
          <w:rFonts w:ascii="Times New Roman" w:hAnsi="Times New Roman" w:cs="Times New Roman"/>
          <w:i/>
          <w:color w:val="000000"/>
          <w:sz w:val="24"/>
          <w:szCs w:val="24"/>
          <w:lang w:val="en-US"/>
        </w:rPr>
      </w:pPr>
      <w:r w:rsidRPr="00726544">
        <w:rPr>
          <w:rFonts w:ascii="Times New Roman" w:hAnsi="Times New Roman" w:cs="Times New Roman"/>
          <w:i/>
          <w:color w:val="000000"/>
          <w:sz w:val="24"/>
          <w:szCs w:val="24"/>
          <w:lang w:val="en-US"/>
        </w:rPr>
        <w:t>At</w:t>
      </w:r>
      <w:r>
        <w:rPr>
          <w:rFonts w:ascii="Times New Roman" w:hAnsi="Times New Roman" w:cs="Times New Roman"/>
          <w:i/>
          <w:color w:val="000000"/>
          <w:sz w:val="24"/>
          <w:szCs w:val="24"/>
          <w:lang w:val="en-US"/>
        </w:rPr>
        <w:t xml:space="preserve"> the international/global level</w:t>
      </w:r>
    </w:p>
    <w:p w:rsidR="00021CA7" w:rsidRPr="00276AEA" w:rsidRDefault="00021CA7" w:rsidP="00021CA7">
      <w:pPr>
        <w:autoSpaceDE w:val="0"/>
        <w:autoSpaceDN w:val="0"/>
        <w:adjustRightInd w:val="0"/>
        <w:spacing w:after="0" w:line="240" w:lineRule="auto"/>
        <w:jc w:val="both"/>
        <w:rPr>
          <w:rFonts w:ascii="Times New Roman" w:hAnsi="Times New Roman" w:cs="Times New Roman"/>
          <w:color w:val="272627"/>
          <w:sz w:val="24"/>
          <w:szCs w:val="24"/>
          <w:lang w:val="en-US"/>
        </w:rPr>
      </w:pPr>
      <w:r w:rsidRPr="00276AEA">
        <w:rPr>
          <w:rFonts w:ascii="Times New Roman" w:hAnsi="Times New Roman" w:cs="Times New Roman"/>
          <w:color w:val="000000"/>
          <w:sz w:val="24"/>
          <w:szCs w:val="24"/>
          <w:lang w:val="en-US"/>
        </w:rPr>
        <w:t>-</w:t>
      </w:r>
      <w:r w:rsidRPr="00276AEA">
        <w:rPr>
          <w:rFonts w:ascii="Times New Roman" w:hAnsi="Times New Roman" w:cs="Times New Roman"/>
          <w:b/>
          <w:sz w:val="24"/>
          <w:szCs w:val="24"/>
          <w:lang w:val="en-US"/>
        </w:rPr>
        <w:t xml:space="preserve"> The International Seabed Authority (ISA)</w:t>
      </w:r>
      <w:r w:rsidRPr="00276AEA">
        <w:rPr>
          <w:rFonts w:ascii="Times New Roman" w:hAnsi="Times New Roman" w:cs="Times New Roman"/>
          <w:sz w:val="24"/>
          <w:szCs w:val="24"/>
          <w:lang w:val="en-US"/>
        </w:rPr>
        <w:t xml:space="preserve"> could be, as for OSPAR, the </w:t>
      </w:r>
      <w:r w:rsidRPr="00276AEA">
        <w:rPr>
          <w:rFonts w:ascii="Times New Roman" w:hAnsi="Times New Roman" w:cs="Times New Roman"/>
          <w:sz w:val="24"/>
          <w:szCs w:val="24"/>
          <w:u w:val="single"/>
          <w:lang w:val="en-US"/>
        </w:rPr>
        <w:t>global</w:t>
      </w:r>
      <w:r w:rsidRPr="00276AEA">
        <w:rPr>
          <w:rFonts w:ascii="Times New Roman" w:hAnsi="Times New Roman" w:cs="Times New Roman"/>
          <w:sz w:val="24"/>
          <w:szCs w:val="24"/>
          <w:lang w:val="en-US"/>
        </w:rPr>
        <w:t xml:space="preserve"> legal framework to administer and enforce the management of the project area. </w:t>
      </w:r>
      <w:r w:rsidRPr="00276AEA">
        <w:rPr>
          <w:rFonts w:ascii="Times New Roman" w:hAnsi="Times New Roman" w:cs="Times New Roman"/>
          <w:color w:val="272627"/>
          <w:sz w:val="24"/>
          <w:szCs w:val="24"/>
          <w:lang w:val="en-US"/>
        </w:rPr>
        <w:t xml:space="preserve">The deep seabed of the project area is part of the “Area”, the seabed and ocean floor beyond the limits of national jurisdiction. Regulations and the Guidelines emitted by ISA for sulphide ore deposits and polymetallic nodules provide useful examples of EIA for activities that could affect benthic habitats. The present perspective of ISA is to manage impacts of seabed mining in the water column up to the surface and the air above. As a management/conservation tool, a network of </w:t>
      </w:r>
      <w:r w:rsidRPr="00276AEA">
        <w:rPr>
          <w:rFonts w:ascii="Times New Roman" w:hAnsi="Times New Roman" w:cs="Times New Roman"/>
          <w:color w:val="272627"/>
          <w:sz w:val="24"/>
          <w:szCs w:val="24"/>
          <w:lang w:val="en-US"/>
        </w:rPr>
        <w:lastRenderedPageBreak/>
        <w:t>tridimensional marine protected areas in the Clarion Clipperton Fracture Zone, where polymetallic nodules are the most interesting commercially, have been proposed. Recently, a mining permit for the exploitation of sulphide ore deposits in hydrothermal sites within the project site has been concluded with China Ocean Mineral resources Research and Development Association (COMRA). Tridimensional marine protected areas could be proposed within the project area.</w:t>
      </w:r>
    </w:p>
    <w:p w:rsidR="00021CA7" w:rsidRPr="00276AEA" w:rsidRDefault="00021CA7" w:rsidP="00021CA7">
      <w:pPr>
        <w:autoSpaceDE w:val="0"/>
        <w:autoSpaceDN w:val="0"/>
        <w:adjustRightInd w:val="0"/>
        <w:spacing w:after="0" w:line="240" w:lineRule="auto"/>
        <w:rPr>
          <w:rFonts w:ascii="Calibri" w:hAnsi="Calibri" w:cs="Calibri"/>
          <w:sz w:val="24"/>
          <w:szCs w:val="24"/>
          <w:lang w:val="en-US"/>
        </w:rPr>
      </w:pPr>
    </w:p>
    <w:p w:rsidR="00021CA7" w:rsidRPr="00021CA7" w:rsidRDefault="00021CA7" w:rsidP="00021CA7">
      <w:pPr>
        <w:spacing w:after="0" w:line="240" w:lineRule="auto"/>
        <w:jc w:val="both"/>
        <w:rPr>
          <w:rFonts w:ascii="Times New Roman" w:hAnsi="Times New Roman" w:cs="Times New Roman"/>
          <w:i/>
          <w:color w:val="000000"/>
          <w:sz w:val="24"/>
          <w:szCs w:val="24"/>
          <w:lang w:val="en-US"/>
        </w:rPr>
      </w:pPr>
      <w:r>
        <w:rPr>
          <w:rFonts w:ascii="Times New Roman" w:hAnsi="Times New Roman" w:cs="Times New Roman"/>
          <w:i/>
          <w:color w:val="000000"/>
          <w:sz w:val="24"/>
          <w:szCs w:val="24"/>
          <w:lang w:val="en-US"/>
        </w:rPr>
        <w:t>At the regional level</w:t>
      </w:r>
    </w:p>
    <w:p w:rsidR="00021CA7" w:rsidRDefault="00021CA7" w:rsidP="00021CA7">
      <w:pPr>
        <w:autoSpaceDE w:val="0"/>
        <w:autoSpaceDN w:val="0"/>
        <w:adjustRightInd w:val="0"/>
        <w:spacing w:after="0" w:line="240" w:lineRule="auto"/>
        <w:jc w:val="both"/>
        <w:rPr>
          <w:rFonts w:ascii="Times New Roman" w:hAnsi="Times New Roman" w:cs="Times New Roman"/>
          <w:sz w:val="24"/>
          <w:szCs w:val="24"/>
          <w:lang w:val="en-US"/>
        </w:rPr>
      </w:pPr>
      <w:r w:rsidRPr="00276AEA">
        <w:rPr>
          <w:rFonts w:ascii="Times New Roman" w:hAnsi="Times New Roman" w:cs="Times New Roman"/>
          <w:b/>
          <w:color w:val="272627"/>
          <w:sz w:val="24"/>
          <w:szCs w:val="24"/>
          <w:lang w:val="en-US"/>
        </w:rPr>
        <w:t>-</w:t>
      </w:r>
      <w:r>
        <w:rPr>
          <w:rFonts w:ascii="Times New Roman" w:hAnsi="Times New Roman" w:cs="Times New Roman"/>
          <w:b/>
          <w:color w:val="272627"/>
          <w:sz w:val="24"/>
          <w:szCs w:val="24"/>
          <w:lang w:val="en-US"/>
        </w:rPr>
        <w:t xml:space="preserve"> </w:t>
      </w:r>
      <w:r w:rsidRPr="00276AEA">
        <w:rPr>
          <w:rFonts w:ascii="Times New Roman" w:hAnsi="Times New Roman" w:cs="Times New Roman"/>
          <w:b/>
          <w:color w:val="272627"/>
          <w:sz w:val="24"/>
          <w:szCs w:val="24"/>
          <w:lang w:val="en-US"/>
        </w:rPr>
        <w:t>The Nairobi Convention</w:t>
      </w:r>
      <w:r w:rsidRPr="00276AEA">
        <w:rPr>
          <w:rFonts w:ascii="Times New Roman" w:hAnsi="Times New Roman" w:cs="Times New Roman"/>
          <w:color w:val="272627"/>
          <w:sz w:val="24"/>
          <w:szCs w:val="24"/>
          <w:lang w:val="en-US"/>
        </w:rPr>
        <w:t xml:space="preserve"> offers a legal framework and coordinates the efforts of the countries of the region to plan and develop programmes that strengthen their capacity to protect, manage and develop their coastal and marine environment sustainably. It also provides a forum for inter-governmental discussions that lead to better understanding of regional environmental problems and the strategies needed to address them; develops and implements regional programmes and projects that address critical national and transboundary issues; and promotes sharing of information and experiences in the WIO region and with the rest of the world. </w:t>
      </w:r>
      <w:r w:rsidRPr="00276AEA">
        <w:rPr>
          <w:rFonts w:ascii="Times New Roman" w:hAnsi="Times New Roman" w:cs="Times New Roman"/>
          <w:sz w:val="24"/>
          <w:szCs w:val="24"/>
          <w:lang w:val="en-US"/>
        </w:rPr>
        <w:t>The work Programme for the Nairobi Convention 2008-2012 promotes an ecosystem-based, multi-sector approach in policy and management, taking into consideration, whole systems rather than individual components and focusing on systems integrity. The two major ecosystems in the WIO region are the focus of 3 main GEF projects that operate with the support of the Contracting Parties to the Nairobi Convention and their development partners, the SWIOPF, ASCLME and WIO-LaB projects. The</w:t>
      </w:r>
      <w:r w:rsidRPr="00276AEA">
        <w:rPr>
          <w:rFonts w:ascii="Times New Roman" w:hAnsi="Times New Roman" w:cs="Times New Roman"/>
          <w:color w:val="272627"/>
          <w:sz w:val="24"/>
          <w:szCs w:val="24"/>
          <w:lang w:val="en-US"/>
        </w:rPr>
        <w:t xml:space="preserve"> 10 members (Comoros, France, Kenya, Madagascar, Mauritius, Mozambique, Seychelles, Somalia, Tanzania, </w:t>
      </w:r>
      <w:proofErr w:type="gramStart"/>
      <w:r w:rsidRPr="00276AEA">
        <w:rPr>
          <w:rFonts w:ascii="Times New Roman" w:hAnsi="Times New Roman" w:cs="Times New Roman"/>
          <w:color w:val="272627"/>
          <w:sz w:val="24"/>
          <w:szCs w:val="24"/>
          <w:lang w:val="en-US"/>
        </w:rPr>
        <w:t>South</w:t>
      </w:r>
      <w:proofErr w:type="gramEnd"/>
      <w:r w:rsidRPr="00276AEA">
        <w:rPr>
          <w:rFonts w:ascii="Times New Roman" w:hAnsi="Times New Roman" w:cs="Times New Roman"/>
          <w:color w:val="272627"/>
          <w:sz w:val="24"/>
          <w:szCs w:val="24"/>
          <w:lang w:val="en-US"/>
        </w:rPr>
        <w:t xml:space="preserve"> Africa) of the Nairobi Convention include the five states nearest </w:t>
      </w:r>
      <w:r>
        <w:rPr>
          <w:rFonts w:ascii="Times New Roman" w:hAnsi="Times New Roman" w:cs="Times New Roman"/>
          <w:color w:val="272627"/>
          <w:sz w:val="24"/>
          <w:szCs w:val="24"/>
          <w:lang w:val="en-US"/>
        </w:rPr>
        <w:t xml:space="preserve">to </w:t>
      </w:r>
      <w:r w:rsidRPr="00276AEA">
        <w:rPr>
          <w:rFonts w:ascii="Times New Roman" w:hAnsi="Times New Roman" w:cs="Times New Roman"/>
          <w:color w:val="272627"/>
          <w:sz w:val="24"/>
          <w:szCs w:val="24"/>
          <w:lang w:val="en-US"/>
        </w:rPr>
        <w:t>the project area.</w:t>
      </w:r>
      <w:r>
        <w:rPr>
          <w:rFonts w:ascii="Times New Roman" w:hAnsi="Times New Roman" w:cs="Times New Roman"/>
          <w:sz w:val="24"/>
          <w:szCs w:val="24"/>
          <w:lang w:val="en-US"/>
        </w:rPr>
        <w:t xml:space="preserve"> </w:t>
      </w:r>
    </w:p>
    <w:p w:rsidR="00260A3D" w:rsidRDefault="00260A3D" w:rsidP="00021CA7">
      <w:pPr>
        <w:autoSpaceDE w:val="0"/>
        <w:autoSpaceDN w:val="0"/>
        <w:adjustRightInd w:val="0"/>
        <w:spacing w:after="0" w:line="240" w:lineRule="auto"/>
        <w:jc w:val="both"/>
        <w:rPr>
          <w:rFonts w:ascii="Times New Roman" w:hAnsi="Times New Roman" w:cs="Times New Roman"/>
          <w:sz w:val="24"/>
          <w:szCs w:val="24"/>
          <w:lang w:val="en-US"/>
        </w:rPr>
      </w:pPr>
    </w:p>
    <w:p w:rsidR="00021CA7" w:rsidRPr="00276AEA" w:rsidRDefault="00021CA7" w:rsidP="00021CA7">
      <w:pPr>
        <w:autoSpaceDE w:val="0"/>
        <w:autoSpaceDN w:val="0"/>
        <w:adjustRightInd w:val="0"/>
        <w:spacing w:after="0" w:line="240" w:lineRule="auto"/>
        <w:jc w:val="both"/>
        <w:rPr>
          <w:rFonts w:ascii="Times New Roman" w:hAnsi="Times New Roman" w:cs="Times New Roman"/>
          <w:sz w:val="24"/>
          <w:szCs w:val="24"/>
          <w:lang w:val="en-US"/>
        </w:rPr>
      </w:pPr>
      <w:r w:rsidRPr="00276AEA">
        <w:rPr>
          <w:rFonts w:ascii="Times New Roman" w:hAnsi="Times New Roman" w:cs="Times New Roman"/>
          <w:color w:val="272627"/>
          <w:sz w:val="24"/>
          <w:szCs w:val="24"/>
          <w:lang w:val="en-US"/>
        </w:rPr>
        <w:t xml:space="preserve">The mandate of the Nairobi Convention could be expanded, in particular to the high seas, with a new protocol. Its framework could then be strengthened as developed in the </w:t>
      </w:r>
      <w:r w:rsidRPr="00260A3D">
        <w:rPr>
          <w:rFonts w:ascii="Times New Roman" w:hAnsi="Times New Roman" w:cs="Times New Roman"/>
          <w:b/>
          <w:color w:val="272627"/>
          <w:sz w:val="24"/>
          <w:szCs w:val="24"/>
          <w:lang w:val="en-US"/>
        </w:rPr>
        <w:t>IDDRI paper</w:t>
      </w:r>
      <w:r w:rsidRPr="00276AEA">
        <w:rPr>
          <w:rFonts w:ascii="Times New Roman" w:hAnsi="Times New Roman" w:cs="Times New Roman"/>
          <w:color w:val="272627"/>
          <w:sz w:val="24"/>
          <w:szCs w:val="24"/>
          <w:lang w:val="en-US"/>
        </w:rPr>
        <w:t xml:space="preserve"> at the management workshop organized by the project in 2012 in Rome. The Nairobi Convention and its protocols provide the most grounded platform for regional cooperation and possibly a home for the administrative body, although this ideally should be located in one of the five states nearest to the project area. Among the regional Seas Conventions in the world, several also apply to ABNJ and open seas including agreements for the </w:t>
      </w:r>
      <w:r w:rsidRPr="00276AEA">
        <w:rPr>
          <w:rFonts w:ascii="Times New Roman" w:hAnsi="Times New Roman" w:cs="Times New Roman"/>
          <w:b/>
          <w:color w:val="272627"/>
          <w:sz w:val="24"/>
          <w:szCs w:val="24"/>
          <w:lang w:val="en-US"/>
        </w:rPr>
        <w:t>Mediterranean</w:t>
      </w:r>
      <w:r w:rsidRPr="00276AEA">
        <w:rPr>
          <w:rFonts w:ascii="Times New Roman" w:hAnsi="Times New Roman" w:cs="Times New Roman"/>
          <w:color w:val="272627"/>
          <w:sz w:val="24"/>
          <w:szCs w:val="24"/>
          <w:lang w:val="en-US"/>
        </w:rPr>
        <w:t xml:space="preserve"> and the Northeast Atlantic (</w:t>
      </w:r>
      <w:r w:rsidRPr="00276AEA">
        <w:rPr>
          <w:rFonts w:ascii="Times New Roman" w:hAnsi="Times New Roman" w:cs="Times New Roman"/>
          <w:b/>
          <w:color w:val="272627"/>
          <w:sz w:val="24"/>
          <w:szCs w:val="24"/>
          <w:lang w:val="en-US"/>
        </w:rPr>
        <w:t>OSPAR</w:t>
      </w:r>
      <w:r w:rsidRPr="00276AEA">
        <w:rPr>
          <w:rFonts w:ascii="Times New Roman" w:hAnsi="Times New Roman" w:cs="Times New Roman"/>
          <w:color w:val="272627"/>
          <w:sz w:val="24"/>
          <w:szCs w:val="24"/>
          <w:lang w:val="en-US"/>
        </w:rPr>
        <w:t>), two cases that could serve as models in the matter of governance (see evaluation comments in outcome 3).</w:t>
      </w:r>
    </w:p>
    <w:p w:rsidR="00021CA7" w:rsidRPr="00276AEA" w:rsidRDefault="00021CA7" w:rsidP="00021CA7">
      <w:pPr>
        <w:autoSpaceDE w:val="0"/>
        <w:autoSpaceDN w:val="0"/>
        <w:adjustRightInd w:val="0"/>
        <w:spacing w:after="0" w:line="240" w:lineRule="auto"/>
        <w:jc w:val="both"/>
        <w:rPr>
          <w:rFonts w:ascii="Times New Roman" w:hAnsi="Times New Roman" w:cs="Times New Roman"/>
          <w:color w:val="272627"/>
          <w:sz w:val="24"/>
          <w:szCs w:val="24"/>
          <w:lang w:val="en-US"/>
        </w:rPr>
      </w:pPr>
    </w:p>
    <w:p w:rsidR="00021CA7" w:rsidRDefault="00021CA7" w:rsidP="00021CA7">
      <w:pPr>
        <w:spacing w:after="0" w:line="240" w:lineRule="auto"/>
        <w:jc w:val="both"/>
        <w:rPr>
          <w:rFonts w:ascii="Times New Roman" w:hAnsi="Times New Roman" w:cs="Times New Roman"/>
          <w:color w:val="272627"/>
          <w:sz w:val="24"/>
          <w:szCs w:val="24"/>
          <w:lang w:val="en-US"/>
        </w:rPr>
      </w:pPr>
      <w:r w:rsidRPr="00276AE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 xml:space="preserve">The </w:t>
      </w:r>
      <w:r w:rsidRPr="00276AEA">
        <w:rPr>
          <w:rFonts w:ascii="Times New Roman" w:hAnsi="Times New Roman" w:cs="Times New Roman"/>
          <w:b/>
          <w:sz w:val="24"/>
          <w:szCs w:val="24"/>
          <w:lang w:val="en-US"/>
        </w:rPr>
        <w:t xml:space="preserve">Regional Fisheries Arrangement (RFA) </w:t>
      </w:r>
      <w:r w:rsidRPr="00F948F1">
        <w:rPr>
          <w:rFonts w:ascii="Times New Roman" w:hAnsi="Times New Roman" w:cs="Times New Roman"/>
          <w:sz w:val="24"/>
          <w:szCs w:val="24"/>
          <w:lang w:val="en-US"/>
        </w:rPr>
        <w:t>named</w:t>
      </w:r>
      <w:r>
        <w:rPr>
          <w:rFonts w:ascii="Times New Roman" w:hAnsi="Times New Roman" w:cs="Times New Roman"/>
          <w:b/>
          <w:sz w:val="24"/>
          <w:szCs w:val="24"/>
          <w:lang w:val="en-US"/>
        </w:rPr>
        <w:t xml:space="preserve"> </w:t>
      </w:r>
      <w:r w:rsidRPr="00276AEA">
        <w:rPr>
          <w:rFonts w:ascii="Times New Roman" w:hAnsi="Times New Roman" w:cs="Times New Roman"/>
          <w:b/>
          <w:sz w:val="24"/>
          <w:szCs w:val="24"/>
          <w:lang w:val="en-US"/>
        </w:rPr>
        <w:t>Southern Indian Ocean Fisheries Agreement (SIOFA</w:t>
      </w:r>
      <w:r w:rsidRPr="00276AEA">
        <w:rPr>
          <w:rFonts w:ascii="Times New Roman" w:hAnsi="Times New Roman" w:cs="Times New Roman"/>
          <w:sz w:val="24"/>
          <w:szCs w:val="24"/>
          <w:lang w:val="en-US"/>
        </w:rPr>
        <w:t xml:space="preserve">) is in force since July 2012. It could be the perfect entry point in relation with fisheries. </w:t>
      </w:r>
      <w:r w:rsidRPr="00276AEA">
        <w:rPr>
          <w:rFonts w:ascii="Times New Roman" w:hAnsi="Times New Roman" w:cs="Times New Roman"/>
          <w:color w:val="272627"/>
          <w:sz w:val="24"/>
          <w:szCs w:val="24"/>
          <w:lang w:val="en-US"/>
        </w:rPr>
        <w:t>The SIOFA incorporates modern principles of environmental and fisheries management, including the duty of states to cooperate, implementation of an ecosystem approach to fisheries management, application of the precautionary approach, protection of biodiversity in the marine environment and a requirement that fishing practices sh</w:t>
      </w:r>
      <w:r>
        <w:rPr>
          <w:rFonts w:ascii="Times New Roman" w:hAnsi="Times New Roman" w:cs="Times New Roman"/>
          <w:color w:val="272627"/>
          <w:sz w:val="24"/>
          <w:szCs w:val="24"/>
          <w:lang w:val="en-US"/>
        </w:rPr>
        <w:t>ould</w:t>
      </w:r>
      <w:r w:rsidRPr="00276AEA">
        <w:rPr>
          <w:rFonts w:ascii="Times New Roman" w:hAnsi="Times New Roman" w:cs="Times New Roman"/>
          <w:color w:val="272627"/>
          <w:sz w:val="24"/>
          <w:szCs w:val="24"/>
          <w:lang w:val="en-US"/>
        </w:rPr>
        <w:t xml:space="preserve"> take due account of the need to minimize the harmful impact that fishing activities may have on the marine environment.</w:t>
      </w:r>
      <w:r>
        <w:rPr>
          <w:rFonts w:ascii="Times New Roman" w:hAnsi="Times New Roman" w:cs="Times New Roman"/>
          <w:color w:val="272627"/>
          <w:sz w:val="24"/>
          <w:szCs w:val="24"/>
          <w:lang w:val="en-US"/>
        </w:rPr>
        <w:t xml:space="preserve"> </w:t>
      </w:r>
    </w:p>
    <w:p w:rsidR="00021CA7" w:rsidRPr="00276AEA" w:rsidRDefault="00021CA7" w:rsidP="00021CA7">
      <w:pPr>
        <w:spacing w:after="0" w:line="240" w:lineRule="auto"/>
        <w:jc w:val="both"/>
        <w:rPr>
          <w:rFonts w:ascii="Times New Roman" w:hAnsi="Times New Roman" w:cs="Times New Roman"/>
          <w:color w:val="272627"/>
          <w:sz w:val="24"/>
          <w:szCs w:val="24"/>
          <w:lang w:val="en-US"/>
        </w:rPr>
      </w:pPr>
    </w:p>
    <w:p w:rsidR="00021CA7" w:rsidRPr="00276AEA" w:rsidRDefault="00021CA7" w:rsidP="00021CA7">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color w:val="272627"/>
          <w:sz w:val="24"/>
          <w:szCs w:val="24"/>
          <w:lang w:val="en-US"/>
        </w:rPr>
        <w:t xml:space="preserve">The </w:t>
      </w:r>
      <w:r w:rsidRPr="00021CA7">
        <w:rPr>
          <w:rFonts w:ascii="Times New Roman" w:hAnsi="Times New Roman" w:cs="Times New Roman"/>
          <w:b/>
          <w:color w:val="272627"/>
          <w:sz w:val="24"/>
          <w:szCs w:val="24"/>
          <w:lang w:val="en-US"/>
        </w:rPr>
        <w:t>Nairobi Convention</w:t>
      </w:r>
      <w:r w:rsidRPr="00276AEA">
        <w:rPr>
          <w:rFonts w:ascii="Times New Roman" w:hAnsi="Times New Roman" w:cs="Times New Roman"/>
          <w:color w:val="272627"/>
          <w:sz w:val="24"/>
          <w:szCs w:val="24"/>
          <w:lang w:val="en-US"/>
        </w:rPr>
        <w:t xml:space="preserve"> and </w:t>
      </w:r>
      <w:r w:rsidRPr="00021CA7">
        <w:rPr>
          <w:rFonts w:ascii="Times New Roman" w:hAnsi="Times New Roman" w:cs="Times New Roman"/>
          <w:b/>
          <w:color w:val="272627"/>
          <w:sz w:val="24"/>
          <w:szCs w:val="24"/>
          <w:lang w:val="en-US"/>
        </w:rPr>
        <w:t>SIOFA</w:t>
      </w:r>
      <w:r w:rsidRPr="00276AEA">
        <w:rPr>
          <w:rFonts w:ascii="Times New Roman" w:hAnsi="Times New Roman" w:cs="Times New Roman"/>
          <w:color w:val="272627"/>
          <w:sz w:val="24"/>
          <w:szCs w:val="24"/>
          <w:lang w:val="en-US"/>
        </w:rPr>
        <w:t xml:space="preserve"> are able to provide additional legal support tailored to specific needs of the project area.</w:t>
      </w:r>
    </w:p>
    <w:p w:rsidR="00021CA7" w:rsidRPr="00276AEA" w:rsidRDefault="00021CA7" w:rsidP="00021CA7">
      <w:pPr>
        <w:autoSpaceDE w:val="0"/>
        <w:autoSpaceDN w:val="0"/>
        <w:adjustRightInd w:val="0"/>
        <w:spacing w:after="0" w:line="240" w:lineRule="auto"/>
        <w:jc w:val="both"/>
        <w:rPr>
          <w:rFonts w:ascii="Times New Roman" w:hAnsi="Times New Roman" w:cs="Times New Roman"/>
          <w:color w:val="272627"/>
          <w:sz w:val="24"/>
          <w:szCs w:val="24"/>
          <w:lang w:val="en-US"/>
        </w:rPr>
      </w:pPr>
    </w:p>
    <w:p w:rsidR="00021CA7" w:rsidRPr="002B4CEE" w:rsidRDefault="00021CA7" w:rsidP="002B4CEE">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76AEA">
        <w:rPr>
          <w:rFonts w:ascii="Times New Roman" w:hAnsi="Times New Roman" w:cs="Times New Roman"/>
          <w:sz w:val="24"/>
          <w:szCs w:val="24"/>
          <w:lang w:val="en-US"/>
        </w:rPr>
        <w:t xml:space="preserve">The </w:t>
      </w:r>
      <w:r w:rsidRPr="00276AEA">
        <w:rPr>
          <w:rFonts w:ascii="Times New Roman" w:hAnsi="Times New Roman" w:cs="Times New Roman"/>
          <w:b/>
          <w:sz w:val="24"/>
          <w:szCs w:val="24"/>
          <w:lang w:val="en-US"/>
        </w:rPr>
        <w:t>South West Indian O</w:t>
      </w:r>
      <w:r>
        <w:rPr>
          <w:rFonts w:ascii="Times New Roman" w:hAnsi="Times New Roman" w:cs="Times New Roman"/>
          <w:b/>
          <w:sz w:val="24"/>
          <w:szCs w:val="24"/>
          <w:lang w:val="en-US"/>
        </w:rPr>
        <w:t>cean Fisheries Commission (SWIOFC-</w:t>
      </w:r>
      <w:r w:rsidRPr="00276AEA">
        <w:rPr>
          <w:rFonts w:ascii="Times New Roman" w:hAnsi="Times New Roman" w:cs="Times New Roman"/>
          <w:b/>
          <w:sz w:val="24"/>
          <w:szCs w:val="24"/>
          <w:lang w:val="en-US"/>
        </w:rPr>
        <w:t>FAO)</w:t>
      </w:r>
      <w:r w:rsidRPr="00276AEA">
        <w:rPr>
          <w:rFonts w:ascii="Times New Roman" w:hAnsi="Times New Roman" w:cs="Times New Roman"/>
          <w:sz w:val="24"/>
          <w:szCs w:val="24"/>
          <w:lang w:val="en-US"/>
        </w:rPr>
        <w:t xml:space="preserve"> concerns presently mainly the territorial waters. An analysis of the option for extension within the framework of the previous instrument could have been explored, involving all the relevant countries. </w:t>
      </w:r>
    </w:p>
    <w:p w:rsidR="00021CA7" w:rsidRPr="00276AEA" w:rsidRDefault="00021CA7" w:rsidP="00021CA7">
      <w:pPr>
        <w:autoSpaceDE w:val="0"/>
        <w:autoSpaceDN w:val="0"/>
        <w:adjustRightInd w:val="0"/>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lastRenderedPageBreak/>
        <w:t xml:space="preserve">- </w:t>
      </w:r>
      <w:r w:rsidRPr="00276AEA">
        <w:rPr>
          <w:rFonts w:ascii="Times New Roman" w:hAnsi="Times New Roman" w:cs="Times New Roman"/>
          <w:b/>
          <w:sz w:val="24"/>
          <w:szCs w:val="24"/>
          <w:lang w:val="en-US"/>
        </w:rPr>
        <w:t>The Western Indian Ocean Marine Science Association (WIOMSA</w:t>
      </w:r>
      <w:r w:rsidRPr="00276AEA">
        <w:rPr>
          <w:rFonts w:ascii="Times New Roman" w:hAnsi="Times New Roman" w:cs="Times New Roman"/>
          <w:sz w:val="24"/>
          <w:szCs w:val="24"/>
          <w:lang w:val="en-US"/>
        </w:rPr>
        <w:t>) promotes marine science research and leads on-going building programmes in Integrated Coastal Management (ICM) and Marine Protected Area (MPA). WIOMSA in collaboration with UNEP is hosting a regional Group of Experts on marine Protected Areas for the Eastern African Region (GEMPA). GEMPA has been established with the aim of building a constituency for marine protected areas in the region and to provide a forum for linkages and dialogue between MPA practitioners and experts and between government and non-government organizations. High Seas MPAs such as those set up in the project area could be added to the network and the experience shared with GEMPA.</w:t>
      </w:r>
    </w:p>
    <w:p w:rsidR="00021CA7" w:rsidRDefault="00021CA7" w:rsidP="00021CA7">
      <w:pPr>
        <w:autoSpaceDE w:val="0"/>
        <w:autoSpaceDN w:val="0"/>
        <w:adjustRightInd w:val="0"/>
        <w:spacing w:after="0" w:line="240" w:lineRule="auto"/>
        <w:jc w:val="both"/>
        <w:rPr>
          <w:rFonts w:ascii="Times New Roman" w:hAnsi="Times New Roman" w:cs="Times New Roman"/>
          <w:color w:val="000000"/>
          <w:sz w:val="24"/>
          <w:szCs w:val="24"/>
          <w:lang w:val="en-US"/>
        </w:rPr>
      </w:pPr>
    </w:p>
    <w:p w:rsidR="00021CA7" w:rsidRPr="00276AEA" w:rsidRDefault="00021CA7" w:rsidP="00021CA7">
      <w:pPr>
        <w:autoSpaceDE w:val="0"/>
        <w:autoSpaceDN w:val="0"/>
        <w:adjustRightInd w:val="0"/>
        <w:spacing w:after="0" w:line="240" w:lineRule="auto"/>
        <w:jc w:val="both"/>
        <w:rPr>
          <w:rFonts w:ascii="Times New Roman" w:hAnsi="Times New Roman" w:cs="Times New Roman"/>
          <w:sz w:val="24"/>
          <w:szCs w:val="24"/>
          <w:lang w:val="en-US"/>
        </w:rPr>
      </w:pPr>
      <w:r w:rsidRPr="00276AEA">
        <w:rPr>
          <w:rFonts w:ascii="Times New Roman" w:hAnsi="Times New Roman" w:cs="Times New Roman"/>
          <w:color w:val="000000"/>
          <w:sz w:val="24"/>
          <w:szCs w:val="24"/>
          <w:lang w:val="en-US"/>
        </w:rPr>
        <w:t>-</w:t>
      </w:r>
      <w:r w:rsidRPr="00276AEA">
        <w:rPr>
          <w:rFonts w:ascii="Times New Roman" w:hAnsi="Times New Roman" w:cs="Times New Roman"/>
          <w:sz w:val="24"/>
          <w:szCs w:val="24"/>
          <w:lang w:val="en-US"/>
        </w:rPr>
        <w:t xml:space="preserve"> </w:t>
      </w:r>
      <w:r w:rsidRPr="00276AEA">
        <w:rPr>
          <w:rFonts w:ascii="Times New Roman" w:hAnsi="Times New Roman" w:cs="Times New Roman"/>
          <w:b/>
          <w:sz w:val="24"/>
          <w:szCs w:val="24"/>
          <w:lang w:val="en-US"/>
        </w:rPr>
        <w:t>The Ocean Data and Information Network of Africa (ODINAFRICA</w:t>
      </w:r>
      <w:r w:rsidRPr="00276AEA">
        <w:rPr>
          <w:rFonts w:ascii="Times New Roman" w:hAnsi="Times New Roman" w:cs="Times New Roman"/>
          <w:sz w:val="24"/>
          <w:szCs w:val="24"/>
          <w:lang w:val="en-US"/>
        </w:rPr>
        <w:t xml:space="preserve">), supported by the Intergovernmental Oceanographic Commission of UNESCO, </w:t>
      </w:r>
      <w:proofErr w:type="gramStart"/>
      <w:r w:rsidRPr="00276AEA">
        <w:rPr>
          <w:rFonts w:ascii="Times New Roman" w:hAnsi="Times New Roman" w:cs="Times New Roman"/>
          <w:sz w:val="24"/>
          <w:szCs w:val="24"/>
          <w:lang w:val="en-US"/>
        </w:rPr>
        <w:t>brings</w:t>
      </w:r>
      <w:proofErr w:type="gramEnd"/>
      <w:r w:rsidRPr="00276AEA">
        <w:rPr>
          <w:rFonts w:ascii="Times New Roman" w:hAnsi="Times New Roman" w:cs="Times New Roman"/>
          <w:sz w:val="24"/>
          <w:szCs w:val="24"/>
          <w:lang w:val="en-US"/>
        </w:rPr>
        <w:t xml:space="preserve"> together over 40 Marine Institutions in Africa, including all Small Island Developing States (SIDS) Programme countries. ODINAFRICA also maintains the African Marine Atlas based on its own databases and NOAA’s. Information from the high seas, in particular the seamounts project area, could be added.</w:t>
      </w:r>
    </w:p>
    <w:p w:rsidR="00021CA7" w:rsidRDefault="00021CA7" w:rsidP="00021CA7">
      <w:pPr>
        <w:autoSpaceDE w:val="0"/>
        <w:autoSpaceDN w:val="0"/>
        <w:adjustRightInd w:val="0"/>
        <w:spacing w:after="0" w:line="240" w:lineRule="auto"/>
        <w:rPr>
          <w:rFonts w:ascii="Calibri" w:hAnsi="Calibri" w:cs="Calibri"/>
          <w:sz w:val="24"/>
          <w:szCs w:val="24"/>
          <w:lang w:val="en-US"/>
        </w:rPr>
      </w:pPr>
    </w:p>
    <w:p w:rsidR="00021CA7" w:rsidRPr="00726544" w:rsidRDefault="00021CA7" w:rsidP="00021CA7">
      <w:pPr>
        <w:spacing w:after="0" w:line="240" w:lineRule="auto"/>
        <w:jc w:val="both"/>
        <w:rPr>
          <w:rFonts w:ascii="Times New Roman" w:hAnsi="Times New Roman" w:cs="Times New Roman"/>
          <w:i/>
          <w:color w:val="000000"/>
          <w:sz w:val="24"/>
          <w:szCs w:val="24"/>
          <w:lang w:val="en-US"/>
        </w:rPr>
      </w:pPr>
      <w:r w:rsidRPr="00726544">
        <w:rPr>
          <w:rFonts w:ascii="Times New Roman" w:hAnsi="Times New Roman" w:cs="Times New Roman"/>
          <w:i/>
          <w:color w:val="000000"/>
          <w:sz w:val="24"/>
          <w:szCs w:val="24"/>
          <w:lang w:val="en-US"/>
        </w:rPr>
        <w:t>For the Private sector</w:t>
      </w:r>
    </w:p>
    <w:p w:rsidR="00021CA7" w:rsidRPr="00276AEA" w:rsidRDefault="00021CA7" w:rsidP="00021CA7">
      <w:pPr>
        <w:spacing w:after="0" w:line="240" w:lineRule="auto"/>
        <w:jc w:val="both"/>
        <w:rPr>
          <w:rFonts w:ascii="Times New Roman" w:eastAsia="Times New Roman" w:hAnsi="Times New Roman" w:cs="Times New Roman"/>
          <w:color w:val="333333"/>
          <w:sz w:val="24"/>
          <w:szCs w:val="24"/>
          <w:lang w:val="en-US"/>
        </w:rPr>
      </w:pPr>
      <w:r w:rsidRPr="00276AEA">
        <w:rPr>
          <w:rFonts w:ascii="Times New Roman" w:hAnsi="Times New Roman" w:cs="Times New Roman"/>
          <w:sz w:val="24"/>
          <w:szCs w:val="24"/>
          <w:lang w:val="en-US"/>
        </w:rPr>
        <w:t xml:space="preserve">- </w:t>
      </w:r>
      <w:r w:rsidRPr="00276AEA">
        <w:rPr>
          <w:rFonts w:ascii="Times New Roman" w:hAnsi="Times New Roman" w:cs="Times New Roman"/>
          <w:b/>
          <w:sz w:val="24"/>
          <w:szCs w:val="24"/>
          <w:lang w:val="en-US"/>
        </w:rPr>
        <w:t>SIODFA</w:t>
      </w:r>
      <w:r w:rsidRPr="00276AEA">
        <w:rPr>
          <w:rFonts w:ascii="Times New Roman" w:hAnsi="Times New Roman" w:cs="Times New Roman"/>
          <w:sz w:val="24"/>
          <w:szCs w:val="24"/>
          <w:lang w:val="en-US"/>
        </w:rPr>
        <w:t xml:space="preserve"> are the main users of the resources and their role at the present time is very important but not legally binding or enforceable</w:t>
      </w:r>
      <w:r w:rsidRPr="00276AEA">
        <w:rPr>
          <w:rFonts w:ascii="Times New Roman" w:hAnsi="Times New Roman" w:cs="Times New Roman"/>
          <w:color w:val="272627"/>
          <w:sz w:val="24"/>
          <w:szCs w:val="24"/>
          <w:lang w:val="en-US"/>
        </w:rPr>
        <w:t xml:space="preserve"> This valuable industry contribution by SIODFA to science, management and conservation in ABNJ and in particular with the design of 11 benthic protected areas closed to fisheries should be recognized, encouraged and if possible reinforced with supportive legislation. The main issue for SIOFA is that non SIODFA members can fish in the area without controls.</w:t>
      </w:r>
    </w:p>
    <w:p w:rsidR="00222D32" w:rsidRPr="007B5076"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u w:val="single"/>
          <w:lang w:val="en-US"/>
        </w:rPr>
      </w:pPr>
      <w:r w:rsidRPr="00021CA7">
        <w:rPr>
          <w:rFonts w:ascii="Times New Roman" w:hAnsi="Times New Roman" w:cs="Times New Roman"/>
          <w:sz w:val="24"/>
          <w:szCs w:val="24"/>
          <w:u w:val="single"/>
          <w:lang w:val="en-US"/>
        </w:rPr>
        <w:t>Commen</w:t>
      </w:r>
      <w:r w:rsidRPr="007B5076">
        <w:rPr>
          <w:rFonts w:ascii="Times New Roman" w:hAnsi="Times New Roman" w:cs="Times New Roman"/>
          <w:sz w:val="24"/>
          <w:szCs w:val="24"/>
          <w:u w:val="single"/>
          <w:lang w:val="en-US"/>
        </w:rPr>
        <w:t>ts of the evaluation</w:t>
      </w:r>
      <w:r w:rsidR="00E7598D">
        <w:rPr>
          <w:rFonts w:ascii="Times New Roman" w:hAnsi="Times New Roman" w:cs="Times New Roman"/>
          <w:sz w:val="24"/>
          <w:szCs w:val="24"/>
          <w:u w:val="single"/>
          <w:lang w:val="en-US"/>
        </w:rPr>
        <w:t>, in particular:</w:t>
      </w:r>
    </w:p>
    <w:p w:rsidR="00222D32" w:rsidRPr="007B5076" w:rsidRDefault="00222D32" w:rsidP="005472EF">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In reference </w:t>
      </w:r>
      <w:r w:rsidR="00021CA7">
        <w:rPr>
          <w:rFonts w:ascii="Times New Roman" w:hAnsi="Times New Roman" w:cs="Times New Roman"/>
          <w:sz w:val="24"/>
          <w:szCs w:val="24"/>
          <w:lang w:val="en-US"/>
        </w:rPr>
        <w:t>to</w:t>
      </w:r>
      <w:r w:rsidRPr="007B5076">
        <w:rPr>
          <w:rFonts w:ascii="Times New Roman" w:hAnsi="Times New Roman" w:cs="Times New Roman"/>
          <w:sz w:val="24"/>
          <w:szCs w:val="24"/>
          <w:lang w:val="en-US"/>
        </w:rPr>
        <w:t xml:space="preserve"> previous comments, page 47, 1.of IUCN SIO report volume 3 proposing options and recommendations: “Change the focus of the project from the existing sectoral orientation (fisheries) to a broader ecosystem management approach </w:t>
      </w:r>
      <w:r w:rsidRPr="007B5076">
        <w:rPr>
          <w:rFonts w:ascii="Times New Roman" w:hAnsi="Times New Roman" w:cs="Times New Roman"/>
          <w:sz w:val="24"/>
          <w:szCs w:val="24"/>
          <w:u w:val="single"/>
          <w:lang w:val="en-US"/>
        </w:rPr>
        <w:t>for the region</w:t>
      </w:r>
      <w:r w:rsidRPr="007B5076">
        <w:rPr>
          <w:rFonts w:ascii="Times New Roman" w:hAnsi="Times New Roman" w:cs="Times New Roman"/>
          <w:sz w:val="24"/>
          <w:szCs w:val="24"/>
          <w:lang w:val="en-US"/>
        </w:rPr>
        <w:t xml:space="preserve">, noting that fisheries are an important component”. It is indeed widely recognized that the ecosystem approach applied to one sector will only provide part of the solution. The consideration of all sectors of activities and potential impacts, including climate change is the case in the Mediterranean Regional Sea (UNEP, Mediterranean Action Plan, </w:t>
      </w:r>
      <w:proofErr w:type="gramStart"/>
      <w:r w:rsidRPr="007B5076">
        <w:rPr>
          <w:rFonts w:ascii="Times New Roman" w:hAnsi="Times New Roman" w:cs="Times New Roman"/>
          <w:sz w:val="24"/>
          <w:szCs w:val="24"/>
          <w:lang w:val="en-US"/>
        </w:rPr>
        <w:t>Barcelona</w:t>
      </w:r>
      <w:proofErr w:type="gramEnd"/>
      <w:r w:rsidRPr="007B5076">
        <w:rPr>
          <w:rFonts w:ascii="Times New Roman" w:hAnsi="Times New Roman" w:cs="Times New Roman"/>
          <w:sz w:val="24"/>
          <w:szCs w:val="24"/>
          <w:lang w:val="en-US"/>
        </w:rPr>
        <w:t xml:space="preserve"> Convention). In this sense, t</w:t>
      </w:r>
      <w:r w:rsidR="00021CA7">
        <w:rPr>
          <w:rFonts w:ascii="Times New Roman" w:hAnsi="Times New Roman" w:cs="Times New Roman"/>
          <w:sz w:val="24"/>
          <w:szCs w:val="24"/>
          <w:lang w:val="en-US"/>
        </w:rPr>
        <w:t>his new perspective has orient</w:t>
      </w:r>
      <w:r w:rsidRPr="007B5076">
        <w:rPr>
          <w:rFonts w:ascii="Times New Roman" w:hAnsi="Times New Roman" w:cs="Times New Roman"/>
          <w:sz w:val="24"/>
          <w:szCs w:val="24"/>
          <w:lang w:val="en-US"/>
        </w:rPr>
        <w:t xml:space="preserve">ed accordingly the analysis of relevant instruments and organizations to the project, considering through UNCLOS other marine activities, such as maritime traffic, mining and pollution. Other organizations could have been considered as partners in the region, in particular those concerned by the social and economic development and in particular those concerned by regional integration. The private sector development as it may be interested to cooperate with SIODFA, the main private stakeholder in the project area. </w:t>
      </w:r>
    </w:p>
    <w:p w:rsidR="00222D32" w:rsidRPr="007B5076" w:rsidRDefault="00222D32" w:rsidP="005472EF">
      <w:pPr>
        <w:spacing w:after="0" w:line="240" w:lineRule="auto"/>
        <w:ind w:left="567"/>
        <w:jc w:val="both"/>
        <w:rPr>
          <w:rFonts w:ascii="Times New Roman" w:hAnsi="Times New Roman" w:cs="Times New Roman"/>
          <w:sz w:val="24"/>
          <w:szCs w:val="24"/>
          <w:lang w:val="en-US"/>
        </w:rPr>
      </w:pPr>
    </w:p>
    <w:p w:rsidR="00222D32" w:rsidRDefault="00222D32" w:rsidP="005472EF">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In reference to p 47, 2: “The primary aim of the project should be to enhance cooperation between existing bodies and organizations rather than creating a new body”. This could have been supported by indicating which organizations or instruments were considered as appropriate for this purpose, which was the topic of 2.1.2.</w:t>
      </w:r>
    </w:p>
    <w:p w:rsidR="008C3FF9" w:rsidRPr="007B5076" w:rsidRDefault="008C3FF9" w:rsidP="005472EF">
      <w:pPr>
        <w:spacing w:after="0" w:line="240" w:lineRule="auto"/>
        <w:ind w:left="567"/>
        <w:jc w:val="both"/>
        <w:rPr>
          <w:rFonts w:ascii="Times New Roman" w:hAnsi="Times New Roman" w:cs="Times New Roman"/>
          <w:sz w:val="24"/>
          <w:szCs w:val="24"/>
          <w:lang w:val="en-US"/>
        </w:rPr>
      </w:pPr>
    </w:p>
    <w:p w:rsidR="008C3FF9" w:rsidRDefault="008C3FF9" w:rsidP="00222D32">
      <w:pPr>
        <w:pStyle w:val="En-tte"/>
        <w:jc w:val="both"/>
        <w:rPr>
          <w:rFonts w:ascii="Times New Roman" w:hAnsi="Times New Roman" w:cs="Times New Roman"/>
          <w:sz w:val="24"/>
          <w:szCs w:val="24"/>
          <w:lang w:val="en-US"/>
        </w:rPr>
      </w:pPr>
    </w:p>
    <w:p w:rsidR="008C3FF9" w:rsidRDefault="008C3FF9" w:rsidP="00222D32">
      <w:pPr>
        <w:pStyle w:val="En-tte"/>
        <w:jc w:val="both"/>
        <w:rPr>
          <w:rFonts w:ascii="Times New Roman" w:hAnsi="Times New Roman" w:cs="Times New Roman"/>
          <w:sz w:val="24"/>
          <w:szCs w:val="24"/>
          <w:lang w:val="en-US"/>
        </w:rPr>
      </w:pPr>
    </w:p>
    <w:p w:rsidR="00222D32" w:rsidRPr="007B5076" w:rsidRDefault="00222D32" w:rsidP="00222D32">
      <w:pPr>
        <w:pStyle w:val="En-tte"/>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lastRenderedPageBreak/>
        <w:t xml:space="preserve">The following box provides some details on functional mandates and focus areas of regional integration organizations, showing that these </w:t>
      </w:r>
      <w:r w:rsidRPr="00021CA7">
        <w:rPr>
          <w:rFonts w:ascii="Times New Roman" w:hAnsi="Times New Roman" w:cs="Times New Roman"/>
          <w:b/>
          <w:sz w:val="24"/>
          <w:szCs w:val="24"/>
          <w:lang w:val="en-US"/>
        </w:rPr>
        <w:t>regional bodies have mandates and topic areas</w:t>
      </w:r>
      <w:r w:rsidRPr="007B5076">
        <w:rPr>
          <w:rFonts w:ascii="Times New Roman" w:hAnsi="Times New Roman" w:cs="Times New Roman"/>
          <w:sz w:val="24"/>
          <w:szCs w:val="24"/>
          <w:lang w:val="en-US"/>
        </w:rPr>
        <w:t xml:space="preserve"> common to those of the project, in particular in</w:t>
      </w:r>
      <w:r w:rsidRPr="00021CA7">
        <w:rPr>
          <w:rFonts w:ascii="Times New Roman" w:hAnsi="Times New Roman" w:cs="Times New Roman"/>
          <w:b/>
          <w:sz w:val="24"/>
          <w:szCs w:val="24"/>
          <w:lang w:val="en-US"/>
        </w:rPr>
        <w:t xml:space="preserve"> integrated sustainable management of marine areas and natural resources, fisheries, science and technology, economical and technical cooperation and private sector developmen</w:t>
      </w:r>
      <w:r w:rsidRPr="007B5076">
        <w:rPr>
          <w:rFonts w:ascii="Times New Roman" w:hAnsi="Times New Roman" w:cs="Times New Roman"/>
          <w:sz w:val="24"/>
          <w:szCs w:val="24"/>
          <w:lang w:val="en-US"/>
        </w:rPr>
        <w:t xml:space="preserve">t (fisheries in high seas is mainly relevant to this sector, but also maritime traffic and mining). </w:t>
      </w:r>
    </w:p>
    <w:p w:rsidR="00222D32" w:rsidRPr="007B5076" w:rsidRDefault="00222D32" w:rsidP="00222D32">
      <w:pPr>
        <w:pStyle w:val="En-tte"/>
        <w:jc w:val="both"/>
        <w:rPr>
          <w:rFonts w:ascii="Times New Roman" w:hAnsi="Times New Roman" w:cs="Times New Roman"/>
          <w:sz w:val="24"/>
          <w:szCs w:val="24"/>
          <w:lang w:val="en-US"/>
        </w:rPr>
      </w:pPr>
    </w:p>
    <w:p w:rsidR="00222D32" w:rsidRDefault="00222D32" w:rsidP="00222D32">
      <w:pPr>
        <w:pStyle w:val="En-tte"/>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Being generally attended by high level institutions (prime ministry, ministry of</w:t>
      </w:r>
      <w:r w:rsidR="00310EAD">
        <w:rPr>
          <w:rFonts w:ascii="Times New Roman" w:hAnsi="Times New Roman" w:cs="Times New Roman"/>
          <w:sz w:val="24"/>
          <w:szCs w:val="24"/>
          <w:lang w:val="en-US"/>
        </w:rPr>
        <w:t xml:space="preserve"> finance, environment, fisheries..</w:t>
      </w:r>
      <w:r w:rsidRPr="007B5076">
        <w:rPr>
          <w:rFonts w:ascii="Times New Roman" w:hAnsi="Times New Roman" w:cs="Times New Roman"/>
          <w:sz w:val="24"/>
          <w:szCs w:val="24"/>
          <w:lang w:val="en-US"/>
        </w:rPr>
        <w:t xml:space="preserve">.), these organizations could play an important role in anchoring the project into the countries of the region. Possibly, one or several countries could have considered taking the leadership for the implementation of a proper management system in the high seas of the region. </w:t>
      </w:r>
    </w:p>
    <w:p w:rsidR="001C14EA" w:rsidRPr="007B5076" w:rsidRDefault="001C14EA" w:rsidP="00222D32">
      <w:pPr>
        <w:pStyle w:val="En-tte"/>
        <w:jc w:val="both"/>
        <w:rPr>
          <w:rFonts w:ascii="Times New Roman" w:hAnsi="Times New Roman" w:cs="Times New Roman"/>
          <w:sz w:val="24"/>
          <w:szCs w:val="24"/>
          <w:lang w:val="en-US"/>
        </w:rPr>
      </w:pPr>
    </w:p>
    <w:tbl>
      <w:tblPr>
        <w:tblStyle w:val="Grilledutableau"/>
        <w:tblW w:w="0" w:type="auto"/>
        <w:tblLook w:val="04A0" w:firstRow="1" w:lastRow="0" w:firstColumn="1" w:lastColumn="0" w:noHBand="0" w:noVBand="1"/>
      </w:tblPr>
      <w:tblGrid>
        <w:gridCol w:w="9212"/>
      </w:tblGrid>
      <w:tr w:rsidR="001C14EA" w:rsidRPr="00803353" w:rsidTr="0039685D">
        <w:tc>
          <w:tcPr>
            <w:tcW w:w="9212" w:type="dxa"/>
          </w:tcPr>
          <w:p w:rsidR="001C14EA" w:rsidRPr="007B5076" w:rsidRDefault="001C14EA" w:rsidP="0039685D">
            <w:pPr>
              <w:jc w:val="both"/>
              <w:rPr>
                <w:rFonts w:ascii="Times New Roman" w:hAnsi="Times New Roman" w:cs="Times New Roman"/>
                <w:b/>
                <w:sz w:val="24"/>
                <w:szCs w:val="24"/>
              </w:rPr>
            </w:pPr>
            <w:r w:rsidRPr="007B5076">
              <w:rPr>
                <w:rFonts w:ascii="Times New Roman" w:hAnsi="Times New Roman" w:cs="Times New Roman"/>
                <w:b/>
                <w:sz w:val="24"/>
                <w:szCs w:val="24"/>
              </w:rPr>
              <w:t>Box on regional integration organizations</w:t>
            </w:r>
          </w:p>
          <w:p w:rsidR="001C14EA" w:rsidRPr="007B5076" w:rsidRDefault="001C14EA" w:rsidP="0039685D">
            <w:pPr>
              <w:pStyle w:val="En-tte"/>
              <w:jc w:val="both"/>
              <w:rPr>
                <w:rFonts w:ascii="Times New Roman" w:hAnsi="Times New Roman" w:cs="Times New Roman"/>
                <w:sz w:val="24"/>
                <w:szCs w:val="24"/>
              </w:rPr>
            </w:pPr>
          </w:p>
          <w:p w:rsidR="001C14EA" w:rsidRPr="007B5076" w:rsidRDefault="001C14EA" w:rsidP="0039685D">
            <w:pPr>
              <w:pStyle w:val="En-tte"/>
              <w:jc w:val="both"/>
              <w:rPr>
                <w:rFonts w:ascii="Times New Roman" w:hAnsi="Times New Roman" w:cs="Times New Roman"/>
                <w:sz w:val="24"/>
                <w:szCs w:val="24"/>
              </w:rPr>
            </w:pPr>
            <w:r w:rsidRPr="007B5076">
              <w:rPr>
                <w:rFonts w:ascii="Times New Roman" w:hAnsi="Times New Roman" w:cs="Times New Roman"/>
                <w:sz w:val="24"/>
                <w:szCs w:val="24"/>
              </w:rPr>
              <w:t>The</w:t>
            </w:r>
            <w:r w:rsidRPr="007B5076">
              <w:rPr>
                <w:rFonts w:ascii="Times New Roman" w:hAnsi="Times New Roman" w:cs="Times New Roman"/>
                <w:b/>
                <w:sz w:val="24"/>
                <w:szCs w:val="24"/>
              </w:rPr>
              <w:t xml:space="preserve"> Indian Ocean Commission</w:t>
            </w:r>
            <w:r w:rsidRPr="007B5076">
              <w:rPr>
                <w:rFonts w:ascii="Times New Roman" w:hAnsi="Times New Roman" w:cs="Times New Roman"/>
                <w:sz w:val="24"/>
                <w:szCs w:val="24"/>
              </w:rPr>
              <w:t xml:space="preserve"> (IOC) is to strengthen the relationship and solidarity of the islands towards their sustainable development objective through enhanced regional cooperation. The IOC works on four pillars which have been adopted in 2005 by the Summit of Heads of States: Political and diplomatic cooperation, Economic and commercial cooperation, Sustainable development in a globalization context, Strengthening of the regional cultural identity. IOC has a particular focus on the </w:t>
            </w:r>
            <w:r w:rsidRPr="007B5076">
              <w:rPr>
                <w:rFonts w:ascii="Times New Roman" w:hAnsi="Times New Roman" w:cs="Times New Roman"/>
                <w:b/>
                <w:sz w:val="24"/>
                <w:szCs w:val="24"/>
              </w:rPr>
              <w:t>sustainable management of marine and coastal resources</w:t>
            </w:r>
            <w:r w:rsidRPr="007B5076">
              <w:rPr>
                <w:rFonts w:ascii="Times New Roman" w:hAnsi="Times New Roman" w:cs="Times New Roman"/>
                <w:sz w:val="24"/>
                <w:szCs w:val="24"/>
              </w:rPr>
              <w:t xml:space="preserve">, metrology, higher education, tourism development and IT development (Source: EU RSP-RIP -9th EDF; Victoria Agreement). </w:t>
            </w:r>
          </w:p>
          <w:p w:rsidR="001C14EA" w:rsidRPr="007B5076" w:rsidRDefault="001C14EA" w:rsidP="0039685D">
            <w:pPr>
              <w:autoSpaceDE w:val="0"/>
              <w:autoSpaceDN w:val="0"/>
              <w:adjustRightInd w:val="0"/>
              <w:jc w:val="both"/>
              <w:rPr>
                <w:rFonts w:ascii="Times New Roman" w:hAnsi="Times New Roman" w:cs="Times New Roman"/>
                <w:sz w:val="24"/>
                <w:szCs w:val="24"/>
              </w:rPr>
            </w:pPr>
          </w:p>
          <w:p w:rsidR="001C14EA" w:rsidRPr="007B5076" w:rsidRDefault="001C14EA" w:rsidP="0039685D">
            <w:pPr>
              <w:autoSpaceDE w:val="0"/>
              <w:autoSpaceDN w:val="0"/>
              <w:adjustRightInd w:val="0"/>
              <w:jc w:val="both"/>
              <w:rPr>
                <w:rFonts w:ascii="Times New Roman" w:hAnsi="Times New Roman" w:cs="Times New Roman"/>
                <w:sz w:val="24"/>
                <w:szCs w:val="24"/>
              </w:rPr>
            </w:pPr>
            <w:r w:rsidRPr="007B5076">
              <w:rPr>
                <w:rFonts w:ascii="Times New Roman" w:hAnsi="Times New Roman" w:cs="Times New Roman"/>
                <w:bCs/>
                <w:sz w:val="24"/>
                <w:szCs w:val="24"/>
              </w:rPr>
              <w:t xml:space="preserve">The treaty of the </w:t>
            </w:r>
            <w:r w:rsidRPr="007B5076">
              <w:rPr>
                <w:rFonts w:ascii="Times New Roman" w:hAnsi="Times New Roman" w:cs="Times New Roman"/>
                <w:b/>
                <w:bCs/>
                <w:sz w:val="24"/>
                <w:szCs w:val="24"/>
              </w:rPr>
              <w:t xml:space="preserve">East African Community </w:t>
            </w:r>
            <w:r w:rsidRPr="007B5076">
              <w:rPr>
                <w:rFonts w:ascii="Times New Roman" w:hAnsi="Times New Roman" w:cs="Times New Roman"/>
                <w:bCs/>
                <w:sz w:val="24"/>
                <w:szCs w:val="24"/>
              </w:rPr>
              <w:t>(EAC) wa</w:t>
            </w:r>
            <w:r w:rsidRPr="007B5076">
              <w:rPr>
                <w:rFonts w:ascii="Times New Roman" w:hAnsi="Times New Roman" w:cs="Times New Roman"/>
                <w:sz w:val="24"/>
                <w:szCs w:val="24"/>
              </w:rPr>
              <w:t xml:space="preserve">s signed on 30 November 1999 and entered into force on 7 July 2000. EAC mission is to widen and deepen Economic, Political, Social and Culture integration in order to </w:t>
            </w:r>
            <w:r w:rsidRPr="007B5076">
              <w:rPr>
                <w:rFonts w:ascii="Times New Roman" w:hAnsi="Times New Roman" w:cs="Times New Roman"/>
                <w:b/>
                <w:sz w:val="24"/>
                <w:szCs w:val="24"/>
              </w:rPr>
              <w:t xml:space="preserve">improve the quality of life of the people of East Africa </w:t>
            </w:r>
            <w:r w:rsidRPr="007B5076">
              <w:rPr>
                <w:rFonts w:ascii="Times New Roman" w:hAnsi="Times New Roman" w:cs="Times New Roman"/>
                <w:sz w:val="24"/>
                <w:szCs w:val="24"/>
              </w:rPr>
              <w:t xml:space="preserve">through increased competitiveness, value added production, trade and investments. Its focus areas are: Agriculture and </w:t>
            </w:r>
            <w:r w:rsidRPr="007B5076">
              <w:rPr>
                <w:rFonts w:ascii="Times New Roman" w:hAnsi="Times New Roman" w:cs="Times New Roman"/>
                <w:b/>
                <w:sz w:val="24"/>
                <w:szCs w:val="24"/>
              </w:rPr>
              <w:t>Food</w:t>
            </w:r>
            <w:r w:rsidRPr="007B5076">
              <w:rPr>
                <w:rFonts w:ascii="Times New Roman" w:hAnsi="Times New Roman" w:cs="Times New Roman"/>
                <w:sz w:val="24"/>
                <w:szCs w:val="24"/>
              </w:rPr>
              <w:t xml:space="preserve"> Security; Infrastructure; Development of Human Resources; </w:t>
            </w:r>
            <w:r w:rsidRPr="007B5076">
              <w:rPr>
                <w:rFonts w:ascii="Times New Roman" w:hAnsi="Times New Roman" w:cs="Times New Roman"/>
                <w:b/>
                <w:sz w:val="24"/>
                <w:szCs w:val="24"/>
              </w:rPr>
              <w:t>Science and Technology</w:t>
            </w:r>
            <w:r w:rsidRPr="007B5076">
              <w:rPr>
                <w:rFonts w:ascii="Times New Roman" w:hAnsi="Times New Roman" w:cs="Times New Roman"/>
                <w:sz w:val="24"/>
                <w:szCs w:val="24"/>
              </w:rPr>
              <w:t>; Labour; Tourism and Wildlife Management; Health; Social &amp; Cultural Activities; Political Affairs; Regional Peace, Security &amp; Defense (Source: EU RSP-RIP 9th EDF; www.eac.int.html).</w:t>
            </w:r>
          </w:p>
          <w:p w:rsidR="001C14EA" w:rsidRPr="007B5076" w:rsidRDefault="001C14EA" w:rsidP="0039685D">
            <w:pPr>
              <w:pStyle w:val="En-tte"/>
              <w:jc w:val="both"/>
              <w:rPr>
                <w:rFonts w:ascii="Times New Roman" w:hAnsi="Times New Roman" w:cs="Times New Roman"/>
                <w:sz w:val="24"/>
                <w:szCs w:val="24"/>
              </w:rPr>
            </w:pPr>
          </w:p>
          <w:p w:rsidR="001C14EA" w:rsidRPr="007B5076" w:rsidRDefault="001C14EA" w:rsidP="0039685D">
            <w:pPr>
              <w:autoSpaceDE w:val="0"/>
              <w:autoSpaceDN w:val="0"/>
              <w:adjustRightInd w:val="0"/>
              <w:jc w:val="both"/>
              <w:rPr>
                <w:rFonts w:ascii="Times New Roman" w:hAnsi="Times New Roman" w:cs="Times New Roman"/>
                <w:sz w:val="24"/>
                <w:szCs w:val="24"/>
              </w:rPr>
            </w:pPr>
            <w:r w:rsidRPr="007B5076">
              <w:rPr>
                <w:rFonts w:ascii="Times New Roman" w:hAnsi="Times New Roman" w:cs="Times New Roman"/>
                <w:sz w:val="24"/>
                <w:szCs w:val="24"/>
              </w:rPr>
              <w:t xml:space="preserve">The </w:t>
            </w:r>
            <w:r w:rsidRPr="007B5076">
              <w:rPr>
                <w:rFonts w:ascii="Times New Roman" w:hAnsi="Times New Roman" w:cs="Times New Roman"/>
                <w:b/>
                <w:bCs/>
                <w:sz w:val="24"/>
                <w:szCs w:val="24"/>
              </w:rPr>
              <w:t xml:space="preserve">Inter-Governmental Authority on Development </w:t>
            </w:r>
            <w:r w:rsidRPr="007B5076">
              <w:rPr>
                <w:rFonts w:ascii="Times New Roman" w:hAnsi="Times New Roman" w:cs="Times New Roman"/>
                <w:bCs/>
                <w:sz w:val="24"/>
                <w:szCs w:val="24"/>
              </w:rPr>
              <w:t>(IGAD)</w:t>
            </w:r>
            <w:r w:rsidRPr="007B5076">
              <w:rPr>
                <w:rFonts w:ascii="Times New Roman" w:hAnsi="Times New Roman" w:cs="Times New Roman"/>
                <w:b/>
                <w:bCs/>
                <w:sz w:val="24"/>
                <w:szCs w:val="24"/>
              </w:rPr>
              <w:t xml:space="preserve"> </w:t>
            </w:r>
            <w:r w:rsidRPr="007B5076">
              <w:rPr>
                <w:rFonts w:ascii="Times New Roman" w:hAnsi="Times New Roman" w:cs="Times New Roman"/>
                <w:bCs/>
                <w:sz w:val="24"/>
                <w:szCs w:val="24"/>
              </w:rPr>
              <w:t xml:space="preserve">mandate concerns </w:t>
            </w:r>
            <w:r w:rsidRPr="007B5076">
              <w:rPr>
                <w:rFonts w:ascii="Times New Roman" w:hAnsi="Times New Roman" w:cs="Times New Roman"/>
                <w:sz w:val="24"/>
                <w:szCs w:val="24"/>
              </w:rPr>
              <w:t xml:space="preserve">Trade Related Policies: Customs Procedures, </w:t>
            </w:r>
            <w:r w:rsidRPr="007B5076">
              <w:rPr>
                <w:rFonts w:ascii="Times New Roman" w:hAnsi="Times New Roman" w:cs="Times New Roman"/>
                <w:b/>
                <w:sz w:val="24"/>
                <w:szCs w:val="24"/>
              </w:rPr>
              <w:t>Private Sector Development</w:t>
            </w:r>
            <w:r w:rsidRPr="007B5076">
              <w:rPr>
                <w:rFonts w:ascii="Times New Roman" w:hAnsi="Times New Roman" w:cs="Times New Roman"/>
                <w:sz w:val="24"/>
                <w:szCs w:val="24"/>
              </w:rPr>
              <w:t xml:space="preserve">, Investment Policies, Movement of Persons, Fiscal &amp; Monetary Harmonization and Industry. The Functional Policies and Focus Areas are: Agriculture, Infrastructure, </w:t>
            </w:r>
            <w:r w:rsidRPr="007B5076">
              <w:rPr>
                <w:rFonts w:ascii="Times New Roman" w:hAnsi="Times New Roman" w:cs="Times New Roman"/>
                <w:b/>
                <w:sz w:val="24"/>
                <w:szCs w:val="24"/>
              </w:rPr>
              <w:t>Management of Natural Resources</w:t>
            </w:r>
            <w:r w:rsidRPr="007B5076">
              <w:rPr>
                <w:rFonts w:ascii="Times New Roman" w:hAnsi="Times New Roman" w:cs="Times New Roman"/>
                <w:sz w:val="24"/>
                <w:szCs w:val="24"/>
              </w:rPr>
              <w:t>, Tourism, Health, Peace and Security (Source: EU-RSP-RIP 9th EDF).</w:t>
            </w:r>
          </w:p>
          <w:p w:rsidR="001C14EA" w:rsidRPr="007B5076" w:rsidRDefault="001C14EA" w:rsidP="0039685D">
            <w:pPr>
              <w:pStyle w:val="En-tte"/>
              <w:jc w:val="both"/>
              <w:rPr>
                <w:rFonts w:ascii="Times New Roman" w:hAnsi="Times New Roman" w:cs="Times New Roman"/>
                <w:sz w:val="24"/>
                <w:szCs w:val="24"/>
              </w:rPr>
            </w:pPr>
          </w:p>
          <w:p w:rsidR="001C14EA" w:rsidRPr="007B5076" w:rsidRDefault="001C14EA" w:rsidP="0039685D">
            <w:pPr>
              <w:autoSpaceDE w:val="0"/>
              <w:autoSpaceDN w:val="0"/>
              <w:adjustRightInd w:val="0"/>
              <w:jc w:val="both"/>
              <w:rPr>
                <w:rFonts w:ascii="Times New Roman" w:hAnsi="Times New Roman" w:cs="Times New Roman"/>
                <w:sz w:val="24"/>
                <w:szCs w:val="24"/>
              </w:rPr>
            </w:pPr>
            <w:r w:rsidRPr="007B5076">
              <w:rPr>
                <w:rFonts w:ascii="Times New Roman" w:hAnsi="Times New Roman" w:cs="Times New Roman"/>
                <w:b/>
                <w:bCs/>
                <w:sz w:val="24"/>
                <w:szCs w:val="24"/>
              </w:rPr>
              <w:t>The Common Market for Eastern and Southern Africa (COMESA) f</w:t>
            </w:r>
            <w:r w:rsidRPr="007B5076">
              <w:rPr>
                <w:rFonts w:ascii="Times New Roman" w:hAnsi="Times New Roman" w:cs="Times New Roman"/>
                <w:sz w:val="24"/>
                <w:szCs w:val="24"/>
              </w:rPr>
              <w:t xml:space="preserve">unctional Policies and focus areas are: Agriculture and Food Security, Infrastructure, Conflict Prevention, Transport, Energy, </w:t>
            </w:r>
            <w:r w:rsidRPr="007B5076">
              <w:rPr>
                <w:rFonts w:ascii="Times New Roman" w:hAnsi="Times New Roman" w:cs="Times New Roman"/>
                <w:b/>
                <w:sz w:val="24"/>
                <w:szCs w:val="24"/>
              </w:rPr>
              <w:t>Fisheries</w:t>
            </w:r>
            <w:r w:rsidRPr="007B5076">
              <w:rPr>
                <w:rFonts w:ascii="Times New Roman" w:hAnsi="Times New Roman" w:cs="Times New Roman"/>
                <w:sz w:val="24"/>
                <w:szCs w:val="24"/>
              </w:rPr>
              <w:t xml:space="preserve">, </w:t>
            </w:r>
            <w:r w:rsidRPr="007B5076">
              <w:rPr>
                <w:rFonts w:ascii="Times New Roman" w:hAnsi="Times New Roman" w:cs="Times New Roman"/>
                <w:b/>
                <w:sz w:val="24"/>
                <w:szCs w:val="24"/>
              </w:rPr>
              <w:t xml:space="preserve">Knowledge for Development, Applied Research </w:t>
            </w:r>
            <w:r w:rsidRPr="007B5076">
              <w:rPr>
                <w:rFonts w:ascii="Times New Roman" w:hAnsi="Times New Roman" w:cs="Times New Roman"/>
                <w:sz w:val="24"/>
                <w:szCs w:val="24"/>
              </w:rPr>
              <w:t>(Source: EU-RSP-RIP 9th EDF).</w:t>
            </w:r>
          </w:p>
          <w:p w:rsidR="001C14EA" w:rsidRPr="007B5076" w:rsidRDefault="001C14EA" w:rsidP="0039685D">
            <w:pPr>
              <w:pStyle w:val="En-tte"/>
              <w:jc w:val="both"/>
              <w:rPr>
                <w:rFonts w:ascii="Times New Roman" w:hAnsi="Times New Roman" w:cs="Times New Roman"/>
                <w:sz w:val="24"/>
                <w:szCs w:val="24"/>
              </w:rPr>
            </w:pPr>
          </w:p>
          <w:p w:rsidR="00310EAD" w:rsidRPr="008C3FF9" w:rsidRDefault="001C14EA" w:rsidP="0039685D">
            <w:pPr>
              <w:autoSpaceDE w:val="0"/>
              <w:autoSpaceDN w:val="0"/>
              <w:adjustRightInd w:val="0"/>
              <w:jc w:val="both"/>
              <w:rPr>
                <w:rFonts w:ascii="Times New Roman" w:hAnsi="Times New Roman" w:cs="Times New Roman"/>
                <w:sz w:val="24"/>
                <w:szCs w:val="24"/>
              </w:rPr>
            </w:pPr>
            <w:r w:rsidRPr="007B5076">
              <w:rPr>
                <w:rFonts w:ascii="Times New Roman" w:hAnsi="Times New Roman" w:cs="Times New Roman"/>
                <w:b/>
                <w:bCs/>
                <w:sz w:val="24"/>
                <w:szCs w:val="24"/>
              </w:rPr>
              <w:t xml:space="preserve">The Southern Africa Development Community (SADC) </w:t>
            </w:r>
            <w:r w:rsidRPr="007B5076">
              <w:rPr>
                <w:rFonts w:ascii="Times New Roman" w:hAnsi="Times New Roman" w:cs="Times New Roman"/>
                <w:sz w:val="24"/>
                <w:szCs w:val="24"/>
              </w:rPr>
              <w:t xml:space="preserve">Functional Policies and Focus Areas: </w:t>
            </w:r>
            <w:r w:rsidRPr="007B5076">
              <w:rPr>
                <w:rFonts w:ascii="Times New Roman" w:hAnsi="Times New Roman" w:cs="Times New Roman"/>
                <w:b/>
                <w:sz w:val="24"/>
                <w:szCs w:val="24"/>
              </w:rPr>
              <w:t>Food</w:t>
            </w:r>
            <w:r w:rsidRPr="007B5076">
              <w:rPr>
                <w:rFonts w:ascii="Times New Roman" w:hAnsi="Times New Roman" w:cs="Times New Roman"/>
                <w:sz w:val="24"/>
                <w:szCs w:val="24"/>
              </w:rPr>
              <w:t xml:space="preserve">, Agriculture and </w:t>
            </w:r>
            <w:r w:rsidRPr="007B5076">
              <w:rPr>
                <w:rFonts w:ascii="Times New Roman" w:hAnsi="Times New Roman" w:cs="Times New Roman"/>
                <w:b/>
                <w:sz w:val="24"/>
                <w:szCs w:val="24"/>
              </w:rPr>
              <w:t>Natural Resources</w:t>
            </w:r>
            <w:r w:rsidRPr="007B5076">
              <w:rPr>
                <w:rFonts w:ascii="Times New Roman" w:hAnsi="Times New Roman" w:cs="Times New Roman"/>
                <w:sz w:val="24"/>
                <w:szCs w:val="24"/>
              </w:rPr>
              <w:t>; Infrastructure and Social Sector; Tourism and Mini</w:t>
            </w:r>
            <w:r w:rsidR="008C3FF9">
              <w:rPr>
                <w:rFonts w:ascii="Times New Roman" w:hAnsi="Times New Roman" w:cs="Times New Roman"/>
                <w:sz w:val="24"/>
                <w:szCs w:val="24"/>
              </w:rPr>
              <w:t>ng. Source: EU-RSP-RIP 9th EDF)</w:t>
            </w:r>
          </w:p>
          <w:p w:rsidR="00310EAD" w:rsidRDefault="00310EAD" w:rsidP="0039685D">
            <w:pPr>
              <w:autoSpaceDE w:val="0"/>
              <w:autoSpaceDN w:val="0"/>
              <w:adjustRightInd w:val="0"/>
              <w:jc w:val="both"/>
              <w:rPr>
                <w:rFonts w:ascii="Times New Roman" w:hAnsi="Times New Roman" w:cs="Times New Roman"/>
                <w:b/>
                <w:bCs/>
                <w:sz w:val="24"/>
                <w:szCs w:val="24"/>
              </w:rPr>
            </w:pPr>
          </w:p>
          <w:p w:rsidR="001C14EA" w:rsidRPr="007B5076" w:rsidRDefault="001C14EA" w:rsidP="0039685D">
            <w:pPr>
              <w:autoSpaceDE w:val="0"/>
              <w:autoSpaceDN w:val="0"/>
              <w:adjustRightInd w:val="0"/>
              <w:jc w:val="both"/>
              <w:rPr>
                <w:rFonts w:ascii="Times New Roman" w:hAnsi="Times New Roman" w:cs="Times New Roman"/>
                <w:sz w:val="24"/>
                <w:szCs w:val="24"/>
              </w:rPr>
            </w:pPr>
            <w:r w:rsidRPr="007B5076">
              <w:rPr>
                <w:rFonts w:ascii="Times New Roman" w:hAnsi="Times New Roman" w:cs="Times New Roman"/>
                <w:b/>
                <w:bCs/>
                <w:sz w:val="24"/>
                <w:szCs w:val="24"/>
              </w:rPr>
              <w:t>The Indian Ocean Rim-Association for Regional Cooperation (</w:t>
            </w:r>
            <w:r w:rsidRPr="007B5076">
              <w:rPr>
                <w:rFonts w:ascii="Times New Roman" w:hAnsi="Times New Roman" w:cs="Times New Roman"/>
                <w:color w:val="1A1A1A"/>
                <w:sz w:val="24"/>
                <w:szCs w:val="24"/>
              </w:rPr>
              <w:t xml:space="preserve">IOR-ARC) seeks to build and expand understanding and mutually beneficial co-operation through a consensus based, </w:t>
            </w:r>
            <w:r w:rsidRPr="007B5076">
              <w:rPr>
                <w:rFonts w:ascii="Times New Roman" w:hAnsi="Times New Roman" w:cs="Times New Roman"/>
                <w:color w:val="1A1A1A"/>
                <w:sz w:val="24"/>
                <w:szCs w:val="24"/>
              </w:rPr>
              <w:lastRenderedPageBreak/>
              <w:t xml:space="preserve">evolutionary and non-intrusive approach. There are no laws and binding contracts. Compliance with consensus based decision remains without any rigid institutional structure to specify any rules and regulations. Co-operation is based on principles of sovereignty, equality, territorial integrity, political independence, and non-interference in internal affairs, peaceful coexistence, and mutual benefit. Membership is open to </w:t>
            </w:r>
            <w:r w:rsidRPr="007B5076">
              <w:rPr>
                <w:rFonts w:ascii="Times New Roman" w:hAnsi="Times New Roman" w:cs="Times New Roman"/>
                <w:b/>
                <w:color w:val="1A1A1A"/>
                <w:sz w:val="24"/>
                <w:szCs w:val="24"/>
              </w:rPr>
              <w:t xml:space="preserve">all sovereign states of the Indian Ocean Rim </w:t>
            </w:r>
            <w:r w:rsidRPr="007B5076">
              <w:rPr>
                <w:rFonts w:ascii="Times New Roman" w:hAnsi="Times New Roman" w:cs="Times New Roman"/>
                <w:color w:val="1A1A1A"/>
                <w:sz w:val="24"/>
                <w:szCs w:val="24"/>
              </w:rPr>
              <w:t xml:space="preserve">willing to subscribe to the principles and objectives of the Charter. IOR-ARC has 4 components: Trade Liberalization, Trade and investment Facilitation; </w:t>
            </w:r>
            <w:r w:rsidRPr="007B5076">
              <w:rPr>
                <w:rFonts w:ascii="Times New Roman" w:hAnsi="Times New Roman" w:cs="Times New Roman"/>
                <w:b/>
                <w:color w:val="1A1A1A"/>
                <w:sz w:val="24"/>
                <w:szCs w:val="24"/>
              </w:rPr>
              <w:t>Economic and technical cooperation</w:t>
            </w:r>
            <w:r w:rsidRPr="007B5076">
              <w:rPr>
                <w:rFonts w:ascii="Times New Roman" w:hAnsi="Times New Roman" w:cs="Times New Roman"/>
                <w:color w:val="1A1A1A"/>
                <w:sz w:val="24"/>
                <w:szCs w:val="24"/>
              </w:rPr>
              <w:t xml:space="preserve"> and Trade and Investment Dialogue (Source: </w:t>
            </w:r>
            <w:r w:rsidRPr="007B5076">
              <w:rPr>
                <w:rFonts w:ascii="Times New Roman" w:hAnsi="Times New Roman" w:cs="Times New Roman"/>
                <w:color w:val="000000"/>
                <w:sz w:val="24"/>
                <w:szCs w:val="24"/>
              </w:rPr>
              <w:t>www.dfa.gov.za/foreign/Multilateral/inter/iorarc.htm)</w:t>
            </w:r>
          </w:p>
          <w:p w:rsidR="001C14EA" w:rsidRPr="007B5076" w:rsidRDefault="001C14EA" w:rsidP="0039685D">
            <w:pPr>
              <w:pStyle w:val="En-tte"/>
              <w:jc w:val="both"/>
              <w:rPr>
                <w:rFonts w:ascii="Times New Roman" w:hAnsi="Times New Roman" w:cs="Times New Roman"/>
                <w:sz w:val="24"/>
                <w:szCs w:val="24"/>
              </w:rPr>
            </w:pPr>
          </w:p>
          <w:p w:rsidR="001C14EA" w:rsidRPr="007B5076" w:rsidRDefault="001C14EA" w:rsidP="0039685D">
            <w:pPr>
              <w:jc w:val="both"/>
              <w:rPr>
                <w:rFonts w:ascii="Times New Roman" w:hAnsi="Times New Roman" w:cs="Times New Roman"/>
                <w:sz w:val="24"/>
                <w:szCs w:val="24"/>
              </w:rPr>
            </w:pPr>
            <w:r w:rsidRPr="007B5076">
              <w:rPr>
                <w:rFonts w:ascii="Times New Roman" w:hAnsi="Times New Roman" w:cs="Times New Roman"/>
                <w:sz w:val="24"/>
                <w:szCs w:val="24"/>
              </w:rPr>
              <w:t>In addition, the Objectives of the 10</w:t>
            </w:r>
            <w:r w:rsidRPr="007B5076">
              <w:rPr>
                <w:rFonts w:ascii="Times New Roman" w:hAnsi="Times New Roman" w:cs="Times New Roman"/>
                <w:sz w:val="24"/>
                <w:szCs w:val="24"/>
                <w:vertAlign w:val="superscript"/>
              </w:rPr>
              <w:t>th</w:t>
            </w:r>
            <w:r w:rsidRPr="007B5076">
              <w:rPr>
                <w:rFonts w:ascii="Times New Roman" w:hAnsi="Times New Roman" w:cs="Times New Roman"/>
                <w:sz w:val="24"/>
                <w:szCs w:val="24"/>
              </w:rPr>
              <w:t xml:space="preserve"> </w:t>
            </w:r>
            <w:r w:rsidRPr="007B5076">
              <w:rPr>
                <w:rFonts w:ascii="Times New Roman" w:hAnsi="Times New Roman" w:cs="Times New Roman"/>
                <w:b/>
                <w:sz w:val="24"/>
                <w:szCs w:val="24"/>
              </w:rPr>
              <w:t>European Development Fund</w:t>
            </w:r>
            <w:r w:rsidRPr="007B5076">
              <w:rPr>
                <w:rFonts w:ascii="Times New Roman" w:hAnsi="Times New Roman" w:cs="Times New Roman"/>
                <w:sz w:val="24"/>
                <w:szCs w:val="24"/>
              </w:rPr>
              <w:t xml:space="preserve"> (EDF) for </w:t>
            </w:r>
            <w:r w:rsidRPr="007B5076">
              <w:rPr>
                <w:rFonts w:ascii="Times New Roman" w:hAnsi="Times New Roman" w:cs="Times New Roman"/>
                <w:b/>
                <w:sz w:val="24"/>
                <w:szCs w:val="24"/>
              </w:rPr>
              <w:t>Eastern and Southern Africa and Indian Ocean</w:t>
            </w:r>
            <w:r w:rsidRPr="007B5076">
              <w:rPr>
                <w:rFonts w:ascii="Times New Roman" w:hAnsi="Times New Roman" w:cs="Times New Roman"/>
                <w:sz w:val="24"/>
                <w:szCs w:val="24"/>
              </w:rPr>
              <w:t xml:space="preserve"> (ESA-IO) has prepared a Regional Strategy Paper (RSP), in which the develop the intention to contribute to the eradication of poverty in the region’s countries and assist them in attaining the Millennium Development Goals (MDGs), and in particular (1) to contribute to an increased level of social, economic and environmental development and deeper regional integration in the (ESA-IO) region through the sustainable development of natural resources in the high seas; and, (2) to accelerate the implementation of the “Mauritius strategy” in the ESA-IO region through a regional programme.</w:t>
            </w:r>
          </w:p>
          <w:p w:rsidR="001C14EA" w:rsidRPr="007B5076" w:rsidRDefault="001C14EA" w:rsidP="0039685D">
            <w:pPr>
              <w:jc w:val="both"/>
              <w:rPr>
                <w:rFonts w:ascii="Times New Roman" w:hAnsi="Times New Roman" w:cs="Times New Roman"/>
                <w:sz w:val="24"/>
                <w:szCs w:val="24"/>
              </w:rPr>
            </w:pPr>
          </w:p>
          <w:p w:rsidR="001C14EA" w:rsidRPr="007B5076" w:rsidRDefault="001C14EA" w:rsidP="0039685D">
            <w:pPr>
              <w:shd w:val="clear" w:color="auto" w:fill="FFFFFF"/>
              <w:jc w:val="both"/>
              <w:rPr>
                <w:rFonts w:ascii="Times New Roman" w:hAnsi="Times New Roman" w:cs="Times New Roman"/>
                <w:color w:val="000000"/>
                <w:sz w:val="24"/>
                <w:szCs w:val="24"/>
              </w:rPr>
            </w:pPr>
            <w:r w:rsidRPr="007B5076">
              <w:rPr>
                <w:rFonts w:ascii="Times New Roman" w:hAnsi="Times New Roman" w:cs="Times New Roman"/>
                <w:color w:val="000000"/>
                <w:sz w:val="24"/>
                <w:szCs w:val="24"/>
              </w:rPr>
              <w:t>The 23-</w:t>
            </w:r>
            <w:r w:rsidRPr="00310EAD">
              <w:rPr>
                <w:rFonts w:ascii="Times New Roman" w:hAnsi="Times New Roman" w:cs="Times New Roman"/>
                <w:sz w:val="24"/>
                <w:szCs w:val="24"/>
              </w:rPr>
              <w:t xml:space="preserve">paragraph </w:t>
            </w:r>
            <w:hyperlink r:id="rId78" w:tgtFrame="_blank" w:tooltip="Opens external link in new window" w:history="1">
              <w:r w:rsidRPr="00310EAD">
                <w:rPr>
                  <w:rStyle w:val="Lienhypertexte"/>
                  <w:rFonts w:ascii="Times New Roman" w:hAnsi="Times New Roman" w:cs="Times New Roman"/>
                  <w:b/>
                  <w:color w:val="auto"/>
                  <w:sz w:val="24"/>
                  <w:szCs w:val="24"/>
                </w:rPr>
                <w:t>Mauritius Declaration</w:t>
              </w:r>
            </w:hyperlink>
            <w:r w:rsidRPr="007B5076">
              <w:rPr>
                <w:rFonts w:ascii="Times New Roman" w:hAnsi="Times New Roman" w:cs="Times New Roman"/>
                <w:b/>
                <w:color w:val="000000"/>
                <w:sz w:val="24"/>
                <w:szCs w:val="24"/>
              </w:rPr>
              <w:t xml:space="preserve"> </w:t>
            </w:r>
            <w:r w:rsidRPr="007B5076">
              <w:rPr>
                <w:rFonts w:ascii="Times New Roman" w:hAnsi="Times New Roman" w:cs="Times New Roman"/>
                <w:color w:val="000000"/>
                <w:sz w:val="24"/>
                <w:szCs w:val="24"/>
              </w:rPr>
              <w:t xml:space="preserve">reaffirms the continued validity of the Barbados Programme of Action as the “blueprint providing the fundamental framework for the sustainable development of </w:t>
            </w:r>
            <w:r w:rsidRPr="007B5076">
              <w:rPr>
                <w:rFonts w:ascii="Times New Roman" w:hAnsi="Times New Roman" w:cs="Times New Roman"/>
                <w:b/>
                <w:color w:val="000000"/>
                <w:sz w:val="24"/>
                <w:szCs w:val="24"/>
              </w:rPr>
              <w:t>Small Island Developing States</w:t>
            </w:r>
            <w:r w:rsidRPr="007B5076">
              <w:rPr>
                <w:rFonts w:ascii="Times New Roman" w:hAnsi="Times New Roman" w:cs="Times New Roman"/>
                <w:color w:val="000000"/>
                <w:sz w:val="24"/>
                <w:szCs w:val="24"/>
              </w:rPr>
              <w:t xml:space="preserve">” (SIDS). Reiterating that the acknowledged vulnerability of such States will grow unless urgent steps are taken, it reaffirms the international community’s commitment to support the efforts of SIDS for their sustainable development through the further full and effective implementation of the </w:t>
            </w:r>
            <w:r w:rsidRPr="007B5076">
              <w:rPr>
                <w:rFonts w:ascii="Times New Roman" w:hAnsi="Times New Roman" w:cs="Times New Roman"/>
                <w:b/>
                <w:color w:val="000000"/>
                <w:sz w:val="24"/>
                <w:szCs w:val="24"/>
              </w:rPr>
              <w:t>Barbados Programme of Action</w:t>
            </w:r>
            <w:r w:rsidRPr="007B5076">
              <w:rPr>
                <w:rFonts w:ascii="Times New Roman" w:hAnsi="Times New Roman" w:cs="Times New Roman"/>
                <w:color w:val="000000"/>
                <w:sz w:val="24"/>
                <w:szCs w:val="24"/>
              </w:rPr>
              <w:t>.</w:t>
            </w:r>
          </w:p>
          <w:p w:rsidR="001C14EA" w:rsidRPr="007B5076" w:rsidRDefault="001C14EA" w:rsidP="0039685D">
            <w:pPr>
              <w:shd w:val="clear" w:color="auto" w:fill="FFFFFF"/>
              <w:jc w:val="both"/>
              <w:rPr>
                <w:rFonts w:ascii="Times New Roman" w:hAnsi="Times New Roman" w:cs="Times New Roman"/>
                <w:color w:val="000000"/>
                <w:sz w:val="24"/>
                <w:szCs w:val="24"/>
              </w:rPr>
            </w:pPr>
            <w:r w:rsidRPr="007B5076">
              <w:rPr>
                <w:rFonts w:ascii="Times New Roman" w:hAnsi="Times New Roman" w:cs="Times New Roman"/>
                <w:color w:val="000000"/>
                <w:sz w:val="24"/>
                <w:szCs w:val="24"/>
              </w:rPr>
              <w:br/>
              <w:t xml:space="preserve">The </w:t>
            </w:r>
            <w:r w:rsidR="00310EAD">
              <w:rPr>
                <w:rFonts w:ascii="Times New Roman" w:hAnsi="Times New Roman" w:cs="Times New Roman"/>
                <w:color w:val="000000"/>
                <w:sz w:val="24"/>
                <w:szCs w:val="24"/>
              </w:rPr>
              <w:t xml:space="preserve">Mauritius </w:t>
            </w:r>
            <w:r w:rsidRPr="007B5076">
              <w:rPr>
                <w:rFonts w:ascii="Times New Roman" w:hAnsi="Times New Roman" w:cs="Times New Roman"/>
                <w:color w:val="000000"/>
                <w:sz w:val="24"/>
                <w:szCs w:val="24"/>
              </w:rPr>
              <w:t xml:space="preserve">Declaration recognizes that particular attention should be given to building resilience in SIDS, including through technology transfer and development, capacity-building and human resource development. It further recognizes that international trade is important for building resilience and sustainable development and, therefore, calls upon international financial institutions to pay appropriate attention to the structural disadvantages and vulnerabilities of SIDS. The Declaration also underscores that attention should be focused on the specific trade- and development-related needs and concerns of SIDS to enable them to integrate fully into the multilateral trading system in accordance with the Doha mandate on small economies. The text goes on to address women and youth, </w:t>
            </w:r>
            <w:r w:rsidRPr="007B5076">
              <w:rPr>
                <w:rFonts w:ascii="Times New Roman" w:hAnsi="Times New Roman" w:cs="Times New Roman"/>
                <w:b/>
                <w:color w:val="000000"/>
                <w:sz w:val="24"/>
                <w:szCs w:val="24"/>
              </w:rPr>
              <w:t>conservation of island and marine biodiversity</w:t>
            </w:r>
            <w:r w:rsidRPr="007B5076">
              <w:rPr>
                <w:rFonts w:ascii="Times New Roman" w:hAnsi="Times New Roman" w:cs="Times New Roman"/>
                <w:color w:val="000000"/>
                <w:sz w:val="24"/>
                <w:szCs w:val="24"/>
              </w:rPr>
              <w:t xml:space="preserve">, the importance of cultural identity, HIV/AIDS, and commits to timely implementation of the </w:t>
            </w:r>
            <w:r w:rsidRPr="00310EAD">
              <w:rPr>
                <w:rFonts w:ascii="Times New Roman" w:hAnsi="Times New Roman" w:cs="Times New Roman"/>
                <w:color w:val="000000"/>
                <w:sz w:val="24"/>
                <w:szCs w:val="24"/>
                <w:u w:val="single"/>
              </w:rPr>
              <w:t>Mauritius Strategy</w:t>
            </w:r>
            <w:r w:rsidRPr="007B5076">
              <w:rPr>
                <w:rFonts w:ascii="Times New Roman" w:hAnsi="Times New Roman" w:cs="Times New Roman"/>
                <w:color w:val="000000"/>
                <w:sz w:val="24"/>
                <w:szCs w:val="24"/>
              </w:rPr>
              <w:t>.</w:t>
            </w:r>
          </w:p>
          <w:p w:rsidR="001C14EA" w:rsidRPr="007B5076" w:rsidRDefault="001C14EA" w:rsidP="0039685D">
            <w:pPr>
              <w:shd w:val="clear" w:color="auto" w:fill="FFFFFF"/>
              <w:jc w:val="both"/>
              <w:rPr>
                <w:rFonts w:ascii="Times New Roman" w:hAnsi="Times New Roman" w:cs="Times New Roman"/>
                <w:color w:val="000000"/>
                <w:sz w:val="24"/>
                <w:szCs w:val="24"/>
              </w:rPr>
            </w:pPr>
          </w:p>
          <w:p w:rsidR="00310EAD" w:rsidRPr="007B5076" w:rsidRDefault="001C14EA" w:rsidP="0039685D">
            <w:pPr>
              <w:autoSpaceDE w:val="0"/>
              <w:autoSpaceDN w:val="0"/>
              <w:adjustRightInd w:val="0"/>
              <w:jc w:val="both"/>
              <w:rPr>
                <w:rFonts w:ascii="Times New Roman" w:hAnsi="Times New Roman" w:cs="Times New Roman"/>
                <w:sz w:val="24"/>
                <w:szCs w:val="24"/>
              </w:rPr>
            </w:pPr>
            <w:r w:rsidRPr="007B5076">
              <w:rPr>
                <w:rFonts w:ascii="Times New Roman" w:hAnsi="Times New Roman" w:cs="Times New Roman"/>
                <w:sz w:val="24"/>
                <w:szCs w:val="24"/>
              </w:rPr>
              <w:t xml:space="preserve">Thus the Mauritius Strategy (MS) touches all sectors of government and has a clear </w:t>
            </w:r>
            <w:r w:rsidRPr="007B5076">
              <w:rPr>
                <w:rFonts w:ascii="Times New Roman" w:hAnsi="Times New Roman" w:cs="Times New Roman"/>
                <w:b/>
                <w:sz w:val="24"/>
                <w:szCs w:val="24"/>
              </w:rPr>
              <w:t>regional dimension</w:t>
            </w:r>
            <w:r w:rsidRPr="007B5076">
              <w:rPr>
                <w:rFonts w:ascii="Times New Roman" w:hAnsi="Times New Roman" w:cs="Times New Roman"/>
                <w:sz w:val="24"/>
                <w:szCs w:val="24"/>
              </w:rPr>
              <w:t xml:space="preserve">. The calls for: The adoption of </w:t>
            </w:r>
            <w:r w:rsidRPr="007B5076">
              <w:rPr>
                <w:rFonts w:ascii="Times New Roman" w:hAnsi="Times New Roman" w:cs="Times New Roman"/>
                <w:b/>
                <w:sz w:val="24"/>
                <w:szCs w:val="24"/>
              </w:rPr>
              <w:t>holistic and integrated approaches at all levels as fundamental to achieving sustainable development objectives</w:t>
            </w:r>
            <w:r w:rsidRPr="007B5076">
              <w:rPr>
                <w:rFonts w:ascii="Times New Roman" w:hAnsi="Times New Roman" w:cs="Times New Roman"/>
                <w:sz w:val="24"/>
                <w:szCs w:val="24"/>
              </w:rPr>
              <w:t>; reducing Island vulnerabilities and building resilience; enhancing Regional cooperation through common sustainable development objectives and related activities; national and regional action to enhance national and regional preparedness to the effects of climate change and natural disasters</w:t>
            </w:r>
            <w:r w:rsidRPr="007B5076">
              <w:rPr>
                <w:rFonts w:ascii="Times New Roman" w:hAnsi="Times New Roman" w:cs="Times New Roman"/>
                <w:b/>
                <w:sz w:val="24"/>
                <w:szCs w:val="24"/>
              </w:rPr>
              <w:t xml:space="preserve">; protection and sound management of critical </w:t>
            </w:r>
            <w:r w:rsidRPr="007B5076">
              <w:rPr>
                <w:rFonts w:ascii="Times New Roman" w:hAnsi="Times New Roman" w:cs="Times New Roman"/>
                <w:sz w:val="24"/>
                <w:szCs w:val="24"/>
              </w:rPr>
              <w:t xml:space="preserve">coastal and </w:t>
            </w:r>
            <w:r w:rsidRPr="007B5076">
              <w:rPr>
                <w:rFonts w:ascii="Times New Roman" w:hAnsi="Times New Roman" w:cs="Times New Roman"/>
                <w:b/>
                <w:sz w:val="24"/>
                <w:szCs w:val="24"/>
              </w:rPr>
              <w:t>marine resources</w:t>
            </w:r>
            <w:r w:rsidRPr="007B5076">
              <w:rPr>
                <w:rFonts w:ascii="Times New Roman" w:hAnsi="Times New Roman" w:cs="Times New Roman"/>
                <w:sz w:val="24"/>
                <w:szCs w:val="24"/>
              </w:rPr>
              <w:t>; development of the Tourism Sector and protection of critical assets on which tourism is based. The MS also touches on sustainable land management; education, water resources, the private sector and others.</w:t>
            </w:r>
          </w:p>
        </w:tc>
      </w:tr>
    </w:tbl>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lastRenderedPageBreak/>
        <w:t>Another comment concerns the participation of UNDP in the project. Considering the presence of UNDP in each of the countries except for France overseas territories, and their relation with high ranking officials and administrations, UNDP offices in the region, as a network representing the United Nations system, could have promoted the project and perhaps raised interest in some countries for taking the leadership for high seas management in the region. Such an option remains possible in the future and for other projects.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u w:val="single"/>
          <w:lang w:val="en-US"/>
        </w:rPr>
      </w:pPr>
      <w:r w:rsidRPr="007B5076">
        <w:rPr>
          <w:rFonts w:ascii="Times New Roman" w:hAnsi="Times New Roman" w:cs="Times New Roman"/>
          <w:b/>
          <w:sz w:val="24"/>
          <w:szCs w:val="24"/>
          <w:u w:val="single"/>
          <w:lang w:val="en-US"/>
        </w:rPr>
        <w:t>2.1.3.</w:t>
      </w:r>
      <w:r w:rsidRPr="007B5076">
        <w:rPr>
          <w:rFonts w:ascii="Times New Roman" w:hAnsi="Times New Roman" w:cs="Times New Roman"/>
          <w:sz w:val="24"/>
          <w:szCs w:val="24"/>
          <w:u w:val="single"/>
          <w:lang w:val="en-US"/>
        </w:rPr>
        <w:t xml:space="preserve"> Potential threats from activities other than fisheries assessed</w:t>
      </w:r>
    </w:p>
    <w:p w:rsidR="00222D32" w:rsidRPr="007B5076" w:rsidRDefault="00222D32" w:rsidP="00222D32">
      <w:pPr>
        <w:spacing w:after="0" w:line="240" w:lineRule="auto"/>
        <w:jc w:val="both"/>
        <w:rPr>
          <w:rFonts w:ascii="Times New Roman" w:hAnsi="Times New Roman" w:cs="Times New Roman"/>
          <w:color w:val="FF0000"/>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volume 2 produced by IUCN on “Anthropogenic threats to seamount ecosystems and biodiversity” was meant to be an important background paper for the governance workshop in 2011. The final d</w:t>
      </w:r>
      <w:r w:rsidR="000E1164">
        <w:rPr>
          <w:rFonts w:ascii="Times New Roman" w:hAnsi="Times New Roman" w:cs="Times New Roman"/>
          <w:sz w:val="24"/>
          <w:szCs w:val="24"/>
          <w:lang w:val="en-US"/>
        </w:rPr>
        <w:t>ocument</w:t>
      </w:r>
      <w:r w:rsidRPr="007B5076">
        <w:rPr>
          <w:rFonts w:ascii="Times New Roman" w:hAnsi="Times New Roman" w:cs="Times New Roman"/>
          <w:sz w:val="24"/>
          <w:szCs w:val="24"/>
          <w:lang w:val="en-US"/>
        </w:rPr>
        <w:t xml:space="preserve"> has been p</w:t>
      </w:r>
      <w:r w:rsidR="000E1164">
        <w:rPr>
          <w:rFonts w:ascii="Times New Roman" w:hAnsi="Times New Roman" w:cs="Times New Roman"/>
          <w:sz w:val="24"/>
          <w:szCs w:val="24"/>
          <w:lang w:val="en-US"/>
        </w:rPr>
        <w:t>rinted</w:t>
      </w:r>
      <w:r w:rsidRPr="007B5076">
        <w:rPr>
          <w:rFonts w:ascii="Times New Roman" w:hAnsi="Times New Roman" w:cs="Times New Roman"/>
          <w:sz w:val="24"/>
          <w:szCs w:val="24"/>
          <w:lang w:val="en-US"/>
        </w:rPr>
        <w:t xml:space="preserve"> quite late in the project, after the management workshop, in 2012.</w:t>
      </w:r>
    </w:p>
    <w:p w:rsidR="00222D32" w:rsidRPr="007B5076" w:rsidRDefault="00222D32" w:rsidP="00222D32">
      <w:pPr>
        <w:spacing w:after="0" w:line="240" w:lineRule="auto"/>
        <w:jc w:val="both"/>
        <w:rPr>
          <w:rFonts w:ascii="Times New Roman" w:hAnsi="Times New Roman" w:cs="Times New Roman"/>
          <w:sz w:val="24"/>
          <w:szCs w:val="24"/>
          <w:lang w:val="en-US"/>
        </w:rPr>
      </w:pPr>
    </w:p>
    <w:p w:rsidR="00871854" w:rsidRPr="007B5076" w:rsidRDefault="00871854" w:rsidP="00871854">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This volume is a compilation of all threats as one can find in a </w:t>
      </w:r>
      <w:r>
        <w:rPr>
          <w:rFonts w:ascii="Times New Roman" w:hAnsi="Times New Roman" w:cs="Times New Roman"/>
          <w:sz w:val="24"/>
          <w:szCs w:val="24"/>
          <w:lang w:val="en-US"/>
        </w:rPr>
        <w:t>general</w:t>
      </w:r>
      <w:r w:rsidRPr="00276AEA">
        <w:rPr>
          <w:rFonts w:ascii="Times New Roman" w:hAnsi="Times New Roman" w:cs="Times New Roman"/>
          <w:sz w:val="24"/>
          <w:szCs w:val="24"/>
          <w:lang w:val="en-US"/>
        </w:rPr>
        <w:t xml:space="preserve"> report on the high seas (</w:t>
      </w:r>
      <w:r>
        <w:rPr>
          <w:rFonts w:ascii="Times New Roman" w:hAnsi="Times New Roman" w:cs="Times New Roman"/>
          <w:sz w:val="24"/>
          <w:szCs w:val="24"/>
          <w:lang w:val="en-US"/>
        </w:rPr>
        <w:t xml:space="preserve">even </w:t>
      </w:r>
      <w:r w:rsidRPr="00276AEA">
        <w:rPr>
          <w:rFonts w:ascii="Times New Roman" w:hAnsi="Times New Roman" w:cs="Times New Roman"/>
          <w:sz w:val="24"/>
          <w:szCs w:val="24"/>
          <w:lang w:val="en-US"/>
        </w:rPr>
        <w:t xml:space="preserve">some </w:t>
      </w:r>
      <w:r>
        <w:rPr>
          <w:rFonts w:ascii="Times New Roman" w:hAnsi="Times New Roman" w:cs="Times New Roman"/>
          <w:sz w:val="24"/>
          <w:szCs w:val="24"/>
          <w:lang w:val="en-US"/>
        </w:rPr>
        <w:t xml:space="preserve">elements </w:t>
      </w:r>
      <w:r w:rsidRPr="00276AEA">
        <w:rPr>
          <w:rFonts w:ascii="Times New Roman" w:hAnsi="Times New Roman" w:cs="Times New Roman"/>
          <w:sz w:val="24"/>
          <w:szCs w:val="24"/>
          <w:lang w:val="en-US"/>
        </w:rPr>
        <w:t xml:space="preserve">are not relevant and only apply to shallow waters). </w:t>
      </w:r>
      <w:r>
        <w:rPr>
          <w:rFonts w:ascii="Times New Roman" w:hAnsi="Times New Roman" w:cs="Times New Roman"/>
          <w:sz w:val="24"/>
          <w:szCs w:val="24"/>
          <w:lang w:val="en-US"/>
        </w:rPr>
        <w:t>The evaluator</w:t>
      </w:r>
      <w:r w:rsidRPr="007B5076">
        <w:rPr>
          <w:rFonts w:ascii="Times New Roman" w:hAnsi="Times New Roman" w:cs="Times New Roman"/>
          <w:sz w:val="24"/>
          <w:szCs w:val="24"/>
          <w:lang w:val="en-US"/>
        </w:rPr>
        <w:t xml:space="preserve"> expected to see an assessment of potential threats on seamounts and more specifically on those of the project area in southern Indian Ocean as </w:t>
      </w:r>
      <w:r>
        <w:rPr>
          <w:rFonts w:ascii="Times New Roman" w:hAnsi="Times New Roman" w:cs="Times New Roman"/>
          <w:sz w:val="24"/>
          <w:szCs w:val="24"/>
          <w:lang w:val="en-US"/>
        </w:rPr>
        <w:t xml:space="preserve">announced in </w:t>
      </w:r>
      <w:r w:rsidRPr="007B5076">
        <w:rPr>
          <w:rFonts w:ascii="Times New Roman" w:hAnsi="Times New Roman" w:cs="Times New Roman"/>
          <w:sz w:val="24"/>
          <w:szCs w:val="24"/>
          <w:lang w:val="en-US"/>
        </w:rPr>
        <w:t xml:space="preserve">outputs 2.1., 2.1.1 and 2.1.2 </w:t>
      </w:r>
      <w:r>
        <w:rPr>
          <w:rFonts w:ascii="Times New Roman" w:hAnsi="Times New Roman" w:cs="Times New Roman"/>
          <w:sz w:val="24"/>
          <w:szCs w:val="24"/>
          <w:lang w:val="en-US"/>
        </w:rPr>
        <w:t xml:space="preserve">that </w:t>
      </w:r>
      <w:r w:rsidRPr="007B5076">
        <w:rPr>
          <w:rFonts w:ascii="Times New Roman" w:hAnsi="Times New Roman" w:cs="Times New Roman"/>
          <w:sz w:val="24"/>
          <w:szCs w:val="24"/>
          <w:lang w:val="en-US"/>
        </w:rPr>
        <w:t xml:space="preserve">focus </w:t>
      </w:r>
      <w:r>
        <w:rPr>
          <w:rFonts w:ascii="Times New Roman" w:hAnsi="Times New Roman" w:cs="Times New Roman"/>
          <w:sz w:val="24"/>
          <w:szCs w:val="24"/>
          <w:lang w:val="en-US"/>
        </w:rPr>
        <w:t xml:space="preserve">on the southern Indian </w:t>
      </w:r>
      <w:proofErr w:type="gramStart"/>
      <w:r>
        <w:rPr>
          <w:rFonts w:ascii="Times New Roman" w:hAnsi="Times New Roman" w:cs="Times New Roman"/>
          <w:sz w:val="24"/>
          <w:szCs w:val="24"/>
          <w:lang w:val="en-US"/>
        </w:rPr>
        <w:t>ocean</w:t>
      </w:r>
      <w:proofErr w:type="gramEnd"/>
      <w:r>
        <w:rPr>
          <w:rFonts w:ascii="Times New Roman" w:hAnsi="Times New Roman" w:cs="Times New Roman"/>
          <w:sz w:val="24"/>
          <w:szCs w:val="24"/>
          <w:lang w:val="en-US"/>
        </w:rPr>
        <w:t>, but it is not the case.</w:t>
      </w:r>
    </w:p>
    <w:p w:rsidR="00871854" w:rsidRDefault="00871854" w:rsidP="00871854">
      <w:pPr>
        <w:spacing w:after="0" w:line="240" w:lineRule="auto"/>
        <w:jc w:val="both"/>
        <w:rPr>
          <w:rFonts w:ascii="Times New Roman" w:hAnsi="Times New Roman" w:cs="Times New Roman"/>
          <w:sz w:val="24"/>
          <w:szCs w:val="24"/>
          <w:lang w:val="en-US"/>
        </w:rPr>
      </w:pPr>
    </w:p>
    <w:p w:rsidR="00871854" w:rsidRPr="00276AEA" w:rsidRDefault="00871854" w:rsidP="00871854">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It is not the reflect of 4 years of a project where the collect of data and a comprehensive literature review on the topic should bring out findings to better understand the functioning of the seamount ecosystem and its reactions to threats, thus baseline data enabling to demonstrate innovative approaches to improve conservation and management of seamounts in the southern Indian Ocean.</w:t>
      </w: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w:t>
      </w:r>
    </w:p>
    <w:p w:rsidR="002A671A" w:rsidRDefault="002A671A" w:rsidP="002A671A">
      <w:pPr>
        <w:autoSpaceDE w:val="0"/>
        <w:autoSpaceDN w:val="0"/>
        <w:adjustRightInd w:val="0"/>
        <w:spacing w:after="0" w:line="240" w:lineRule="auto"/>
        <w:jc w:val="both"/>
        <w:rPr>
          <w:rFonts w:ascii="Times New Roman" w:hAnsi="Times New Roman" w:cs="Times New Roman"/>
          <w:color w:val="272627"/>
          <w:sz w:val="24"/>
          <w:szCs w:val="24"/>
          <w:lang w:val="en-US"/>
        </w:rPr>
      </w:pPr>
      <w:r w:rsidRPr="00276AEA">
        <w:rPr>
          <w:rFonts w:ascii="Times New Roman" w:hAnsi="Times New Roman" w:cs="Times New Roman"/>
          <w:sz w:val="24"/>
          <w:szCs w:val="24"/>
          <w:lang w:val="en-US"/>
        </w:rPr>
        <w:t xml:space="preserve">However the executive summary, p 33, is evaluated as excellent and underlines well the main focus of the project and the vision to bring forward to achieve all outcomes. It pinpoints that “the need is </w:t>
      </w:r>
      <w:r w:rsidRPr="00276AEA">
        <w:rPr>
          <w:rFonts w:ascii="Times New Roman" w:hAnsi="Times New Roman" w:cs="Times New Roman"/>
          <w:sz w:val="24"/>
          <w:szCs w:val="24"/>
          <w:u w:val="single"/>
          <w:lang w:val="en-US"/>
        </w:rPr>
        <w:t>not</w:t>
      </w:r>
      <w:r w:rsidRPr="00276AEA">
        <w:rPr>
          <w:rFonts w:ascii="Times New Roman" w:hAnsi="Times New Roman" w:cs="Times New Roman"/>
          <w:sz w:val="24"/>
          <w:szCs w:val="24"/>
          <w:lang w:val="en-US"/>
        </w:rPr>
        <w:t xml:space="preserve"> for </w:t>
      </w:r>
      <w:r w:rsidRPr="00276AEA">
        <w:rPr>
          <w:rFonts w:ascii="Times New Roman" w:hAnsi="Times New Roman" w:cs="Times New Roman"/>
          <w:sz w:val="24"/>
          <w:szCs w:val="24"/>
          <w:u w:val="single"/>
          <w:lang w:val="en-US"/>
        </w:rPr>
        <w:t>more hard science on seamou</w:t>
      </w:r>
      <w:r w:rsidRPr="00276AEA">
        <w:rPr>
          <w:rFonts w:ascii="Times New Roman" w:hAnsi="Times New Roman" w:cs="Times New Roman"/>
          <w:sz w:val="24"/>
          <w:szCs w:val="24"/>
          <w:lang w:val="en-US"/>
        </w:rPr>
        <w:t xml:space="preserve">nts and associated ecosystems but </w:t>
      </w:r>
      <w:r w:rsidRPr="00276AEA">
        <w:rPr>
          <w:rFonts w:ascii="Times New Roman" w:hAnsi="Times New Roman" w:cs="Times New Roman"/>
          <w:color w:val="272627"/>
          <w:sz w:val="24"/>
          <w:szCs w:val="24"/>
          <w:lang w:val="en-US"/>
        </w:rPr>
        <w:t xml:space="preserve">for </w:t>
      </w:r>
      <w:r w:rsidRPr="00276AEA">
        <w:rPr>
          <w:rFonts w:ascii="Times New Roman" w:hAnsi="Times New Roman" w:cs="Times New Roman"/>
          <w:color w:val="272627"/>
          <w:sz w:val="24"/>
          <w:szCs w:val="24"/>
          <w:u w:val="single"/>
          <w:lang w:val="en-US"/>
        </w:rPr>
        <w:t>a robust mechanism</w:t>
      </w:r>
      <w:r w:rsidRPr="00E7598D">
        <w:rPr>
          <w:rFonts w:ascii="Times New Roman" w:hAnsi="Times New Roman" w:cs="Times New Roman"/>
          <w:color w:val="272627"/>
          <w:sz w:val="24"/>
          <w:szCs w:val="24"/>
          <w:lang w:val="en-US"/>
        </w:rPr>
        <w:t xml:space="preserve"> </w:t>
      </w:r>
      <w:r w:rsidRPr="00276AEA">
        <w:rPr>
          <w:rFonts w:ascii="Times New Roman" w:hAnsi="Times New Roman" w:cs="Times New Roman"/>
          <w:color w:val="272627"/>
          <w:sz w:val="24"/>
          <w:szCs w:val="24"/>
          <w:lang w:val="en-US"/>
        </w:rPr>
        <w:t xml:space="preserve">to improve the determination and quantification of uncertainty and risk attendant on activities in or affecting the marine environment, such that commercially and environmentally responsible actions to address the threats of these activities to marine biodiversity and ecosystems can be developed…This would permit a robust ecosystem-based management plan for seamounts… an objective </w:t>
      </w:r>
      <w:r w:rsidRPr="00276AEA">
        <w:rPr>
          <w:rFonts w:ascii="Times New Roman" w:hAnsi="Times New Roman" w:cs="Times New Roman"/>
          <w:color w:val="272627"/>
          <w:sz w:val="24"/>
          <w:szCs w:val="24"/>
          <w:u w:val="single"/>
          <w:lang w:val="en-US"/>
        </w:rPr>
        <w:t>comparator of the threats and effects</w:t>
      </w:r>
      <w:r w:rsidRPr="00276AEA">
        <w:rPr>
          <w:rFonts w:ascii="Times New Roman" w:hAnsi="Times New Roman" w:cs="Times New Roman"/>
          <w:color w:val="272627"/>
          <w:sz w:val="24"/>
          <w:szCs w:val="24"/>
          <w:lang w:val="en-US"/>
        </w:rPr>
        <w:t xml:space="preserve"> that would improve the predictability of the tipping point trigger(s) or improve the quantification of the risks there</w:t>
      </w:r>
      <w:r>
        <w:rPr>
          <w:rFonts w:ascii="Times New Roman" w:hAnsi="Times New Roman" w:cs="Times New Roman"/>
          <w:color w:val="272627"/>
          <w:sz w:val="24"/>
          <w:szCs w:val="24"/>
          <w:lang w:val="en-US"/>
        </w:rPr>
        <w:t>of for seamount ecosystems.”..</w:t>
      </w:r>
      <w:r w:rsidRPr="00A105A5">
        <w:rPr>
          <w:rFonts w:ascii="Times New Roman" w:hAnsi="Times New Roman" w:cs="Times New Roman"/>
          <w:color w:val="272627"/>
          <w:sz w:val="24"/>
          <w:szCs w:val="24"/>
          <w:lang w:val="en-US"/>
        </w:rPr>
        <w:t xml:space="preserve"> </w:t>
      </w:r>
      <w:r w:rsidRPr="00276AEA">
        <w:rPr>
          <w:rFonts w:ascii="Times New Roman" w:hAnsi="Times New Roman" w:cs="Times New Roman"/>
          <w:color w:val="272627"/>
          <w:sz w:val="24"/>
          <w:szCs w:val="24"/>
          <w:lang w:val="en-US"/>
        </w:rPr>
        <w:t xml:space="preserve">“Otherwise, the sheer </w:t>
      </w:r>
      <w:r>
        <w:rPr>
          <w:rFonts w:ascii="Times New Roman" w:hAnsi="Times New Roman" w:cs="Times New Roman"/>
          <w:color w:val="272627"/>
          <w:sz w:val="24"/>
          <w:szCs w:val="24"/>
          <w:lang w:val="en-US"/>
        </w:rPr>
        <w:t>multiplex</w:t>
      </w:r>
      <w:r w:rsidRPr="00276AEA">
        <w:rPr>
          <w:rFonts w:ascii="Times New Roman" w:hAnsi="Times New Roman" w:cs="Times New Roman"/>
          <w:color w:val="272627"/>
          <w:sz w:val="24"/>
          <w:szCs w:val="24"/>
          <w:lang w:val="en-US"/>
        </w:rPr>
        <w:t>ity of the effects of anthropogenic activities on seamount ecosystems and biodiversity are unlikely to be manageable.”</w:t>
      </w:r>
      <w:proofErr w:type="gramStart"/>
      <w:r w:rsidRPr="00276AEA">
        <w:rPr>
          <w:rFonts w:ascii="Times New Roman" w:hAnsi="Times New Roman" w:cs="Times New Roman"/>
          <w:color w:val="272627"/>
          <w:sz w:val="24"/>
          <w:szCs w:val="24"/>
          <w:lang w:val="en-US"/>
        </w:rPr>
        <w:t>..“</w:t>
      </w:r>
      <w:proofErr w:type="gramEnd"/>
      <w:r w:rsidRPr="00276AEA">
        <w:rPr>
          <w:rFonts w:ascii="Times New Roman" w:hAnsi="Times New Roman" w:cs="Times New Roman"/>
          <w:color w:val="272627"/>
          <w:sz w:val="24"/>
          <w:szCs w:val="24"/>
          <w:lang w:val="en-US"/>
        </w:rPr>
        <w:t xml:space="preserve">An </w:t>
      </w:r>
      <w:r w:rsidRPr="00276AEA">
        <w:rPr>
          <w:rFonts w:ascii="Times New Roman" w:hAnsi="Times New Roman" w:cs="Times New Roman"/>
          <w:color w:val="272627"/>
          <w:sz w:val="24"/>
          <w:szCs w:val="24"/>
          <w:u w:val="single"/>
          <w:lang w:val="en-US"/>
        </w:rPr>
        <w:t>open ocean seamount</w:t>
      </w:r>
      <w:r w:rsidRPr="00276AEA">
        <w:rPr>
          <w:rFonts w:ascii="Times New Roman" w:hAnsi="Times New Roman" w:cs="Times New Roman"/>
          <w:color w:val="272627"/>
          <w:sz w:val="24"/>
          <w:szCs w:val="24"/>
          <w:lang w:val="en-US"/>
        </w:rPr>
        <w:t xml:space="preserve"> ecosystem would provide a </w:t>
      </w:r>
      <w:r w:rsidRPr="00276AEA">
        <w:rPr>
          <w:rFonts w:ascii="Times New Roman" w:hAnsi="Times New Roman" w:cs="Times New Roman"/>
          <w:color w:val="272627"/>
          <w:sz w:val="24"/>
          <w:szCs w:val="24"/>
          <w:u w:val="single"/>
          <w:lang w:val="en-US"/>
        </w:rPr>
        <w:t>promising initial framework within which to design and test such a mechanism</w:t>
      </w:r>
      <w:r w:rsidRPr="00276AEA">
        <w:rPr>
          <w:rFonts w:ascii="Times New Roman" w:hAnsi="Times New Roman" w:cs="Times New Roman"/>
          <w:color w:val="272627"/>
          <w:sz w:val="24"/>
          <w:szCs w:val="24"/>
          <w:lang w:val="en-US"/>
        </w:rPr>
        <w:t>”. Unfortunately this vision has not been realized, it would have brought the innovative and practical approach expected which could have been replicated in other vulnerable deep sea habitats in ABNJs</w:t>
      </w:r>
      <w:r>
        <w:rPr>
          <w:rFonts w:ascii="Times New Roman" w:hAnsi="Times New Roman" w:cs="Times New Roman"/>
          <w:color w:val="272627"/>
          <w:sz w:val="24"/>
          <w:szCs w:val="24"/>
          <w:lang w:val="en-US"/>
        </w:rPr>
        <w:t xml:space="preserve"> as described in evaluation comments to section 1.2.3. </w:t>
      </w:r>
      <w:proofErr w:type="gramStart"/>
      <w:r>
        <w:rPr>
          <w:rFonts w:ascii="Times New Roman" w:hAnsi="Times New Roman" w:cs="Times New Roman"/>
          <w:color w:val="272627"/>
          <w:sz w:val="24"/>
          <w:szCs w:val="24"/>
          <w:lang w:val="en-US"/>
        </w:rPr>
        <w:t>and</w:t>
      </w:r>
      <w:proofErr w:type="gramEnd"/>
      <w:r>
        <w:rPr>
          <w:rFonts w:ascii="Times New Roman" w:hAnsi="Times New Roman" w:cs="Times New Roman"/>
          <w:color w:val="272627"/>
          <w:sz w:val="24"/>
          <w:szCs w:val="24"/>
          <w:lang w:val="en-US"/>
        </w:rPr>
        <w:t xml:space="preserve"> 1.3.1.</w:t>
      </w:r>
    </w:p>
    <w:p w:rsidR="002A671A" w:rsidRDefault="002A671A" w:rsidP="002A671A">
      <w:pPr>
        <w:autoSpaceDE w:val="0"/>
        <w:autoSpaceDN w:val="0"/>
        <w:adjustRightInd w:val="0"/>
        <w:spacing w:after="0" w:line="240" w:lineRule="auto"/>
        <w:jc w:val="both"/>
        <w:rPr>
          <w:rFonts w:ascii="Times New Roman" w:hAnsi="Times New Roman" w:cs="Times New Roman"/>
          <w:color w:val="272627"/>
          <w:sz w:val="24"/>
          <w:szCs w:val="24"/>
          <w:lang w:val="en-US"/>
        </w:rPr>
      </w:pPr>
    </w:p>
    <w:p w:rsidR="002A671A" w:rsidRDefault="002A671A" w:rsidP="002A671A">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When quoting the possible impact of plastic among marine litter, one could have presented in this section some of the preliminary results of the benthic cruise where this type of litter has been observed strongly attached to the fixed fauna</w:t>
      </w:r>
      <w:r>
        <w:rPr>
          <w:rFonts w:ascii="Times New Roman" w:hAnsi="Times New Roman" w:cs="Times New Roman"/>
          <w:sz w:val="24"/>
          <w:szCs w:val="24"/>
          <w:lang w:val="en-US"/>
        </w:rPr>
        <w:t>, a</w:t>
      </w:r>
      <w:r w:rsidRPr="007B5076">
        <w:rPr>
          <w:rFonts w:ascii="Times New Roman" w:hAnsi="Times New Roman" w:cs="Times New Roman"/>
          <w:sz w:val="24"/>
          <w:szCs w:val="24"/>
          <w:lang w:val="en-US"/>
        </w:rPr>
        <w:t>s well as the presence o</w:t>
      </w:r>
      <w:r>
        <w:rPr>
          <w:rFonts w:ascii="Times New Roman" w:hAnsi="Times New Roman" w:cs="Times New Roman"/>
          <w:sz w:val="24"/>
          <w:szCs w:val="24"/>
          <w:lang w:val="en-US"/>
        </w:rPr>
        <w:t xml:space="preserve">f illegal fishing devices (IUU) </w:t>
      </w:r>
      <w:r w:rsidR="00E7598D">
        <w:rPr>
          <w:rFonts w:ascii="Times New Roman" w:hAnsi="Times New Roman" w:cs="Times New Roman"/>
          <w:sz w:val="24"/>
          <w:szCs w:val="24"/>
          <w:lang w:val="en-US"/>
        </w:rPr>
        <w:t>discarded on the seabed (displayed during interviews)</w:t>
      </w:r>
      <w:r>
        <w:rPr>
          <w:rFonts w:ascii="Times New Roman" w:hAnsi="Times New Roman" w:cs="Times New Roman"/>
          <w:sz w:val="24"/>
          <w:szCs w:val="24"/>
          <w:lang w:val="en-US"/>
        </w:rPr>
        <w:t>, in reference to comments in section 1.2.3.</w:t>
      </w:r>
    </w:p>
    <w:p w:rsidR="002A671A" w:rsidRPr="007B5076" w:rsidRDefault="002A671A" w:rsidP="002A671A">
      <w:pPr>
        <w:spacing w:after="0" w:line="240" w:lineRule="auto"/>
        <w:jc w:val="both"/>
        <w:rPr>
          <w:rFonts w:ascii="Times New Roman" w:hAnsi="Times New Roman" w:cs="Times New Roman"/>
          <w:sz w:val="24"/>
          <w:szCs w:val="24"/>
          <w:lang w:val="en-US"/>
        </w:rPr>
      </w:pPr>
    </w:p>
    <w:p w:rsidR="002A671A" w:rsidRPr="00E7598D" w:rsidRDefault="002A671A" w:rsidP="00E7598D">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lastRenderedPageBreak/>
        <w:t xml:space="preserve">Bioprospecting is a valid threat in particular for vulnerable deep sea habitats and has been the reason of the creation of a code of conduct established by some deep sea companies, e.g. Nautilus, Deep </w:t>
      </w:r>
      <w:r w:rsidR="00E7598D">
        <w:rPr>
          <w:rFonts w:ascii="Times New Roman" w:hAnsi="Times New Roman" w:cs="Times New Roman"/>
          <w:sz w:val="24"/>
          <w:szCs w:val="24"/>
          <w:lang w:val="en-US"/>
        </w:rPr>
        <w:t>sea coalition alliance, OSPAR</w:t>
      </w:r>
      <w:proofErr w:type="gramStart"/>
      <w:r w:rsidR="00E7598D">
        <w:rPr>
          <w:rFonts w:ascii="Times New Roman" w:hAnsi="Times New Roman" w:cs="Times New Roman"/>
          <w:sz w:val="24"/>
          <w:szCs w:val="24"/>
          <w:lang w:val="en-US"/>
        </w:rPr>
        <w:t>..</w:t>
      </w:r>
      <w:proofErr w:type="gramEnd"/>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bCs/>
          <w:sz w:val="24"/>
          <w:szCs w:val="24"/>
          <w:lang w:val="en-US"/>
        </w:rPr>
      </w:pPr>
      <w:r w:rsidRPr="007B5076">
        <w:rPr>
          <w:rFonts w:ascii="Times New Roman" w:hAnsi="Times New Roman" w:cs="Times New Roman"/>
          <w:bCs/>
          <w:sz w:val="24"/>
          <w:szCs w:val="24"/>
          <w:lang w:val="en-US"/>
        </w:rPr>
        <w:t xml:space="preserve">The first part of the section on </w:t>
      </w:r>
      <w:r w:rsidRPr="00E7598D">
        <w:rPr>
          <w:rFonts w:ascii="Times New Roman" w:hAnsi="Times New Roman" w:cs="Times New Roman"/>
          <w:bCs/>
          <w:sz w:val="24"/>
          <w:szCs w:val="24"/>
          <w:u w:val="single"/>
          <w:lang w:val="en-US"/>
        </w:rPr>
        <w:t>Fisheries</w:t>
      </w:r>
      <w:r w:rsidRPr="007B5076">
        <w:rPr>
          <w:rFonts w:ascii="Times New Roman" w:hAnsi="Times New Roman" w:cs="Times New Roman"/>
          <w:bCs/>
          <w:sz w:val="24"/>
          <w:szCs w:val="24"/>
          <w:lang w:val="en-US"/>
        </w:rPr>
        <w:t xml:space="preserve"> deals with seamount ecosystem fisheries out of Indian Ocean. It starts with a good summary of the primary mechanisms ruling the functioning of this specific ecosystem on basis of recent results and updated scientific literature and referring to IUCN SIO report Volume 1 “Overview of Seamount Ecosystems and Biodiversity”. </w:t>
      </w:r>
    </w:p>
    <w:p w:rsidR="00222D32" w:rsidRPr="007B5076" w:rsidRDefault="00222D32" w:rsidP="00222D32">
      <w:pPr>
        <w:spacing w:after="0" w:line="240" w:lineRule="auto"/>
        <w:jc w:val="both"/>
        <w:rPr>
          <w:rFonts w:ascii="Times New Roman" w:hAnsi="Times New Roman" w:cs="Times New Roman"/>
          <w:bCs/>
          <w:sz w:val="24"/>
          <w:szCs w:val="24"/>
          <w:lang w:val="en-US"/>
        </w:rPr>
      </w:pPr>
    </w:p>
    <w:p w:rsidR="00222D32" w:rsidRPr="007B5076" w:rsidRDefault="00222D32" w:rsidP="00222D32">
      <w:pPr>
        <w:spacing w:after="0" w:line="240" w:lineRule="auto"/>
        <w:jc w:val="both"/>
        <w:rPr>
          <w:rFonts w:ascii="Times New Roman" w:hAnsi="Times New Roman" w:cs="Times New Roman"/>
          <w:bCs/>
          <w:sz w:val="24"/>
          <w:szCs w:val="24"/>
          <w:lang w:val="en-US"/>
        </w:rPr>
      </w:pPr>
      <w:r w:rsidRPr="007B5076">
        <w:rPr>
          <w:rFonts w:ascii="Times New Roman" w:hAnsi="Times New Roman" w:cs="Times New Roman"/>
          <w:bCs/>
          <w:sz w:val="24"/>
          <w:szCs w:val="24"/>
          <w:lang w:val="en-US"/>
        </w:rPr>
        <w:t xml:space="preserve">The review of the main types of fishing operations on seamounts is well presented and developed, however data on the project site would have been possible with the bulk of scientific and management data that SIODFA produces on its area and FAO and other </w:t>
      </w:r>
      <w:proofErr w:type="gramStart"/>
      <w:r w:rsidRPr="007B5076">
        <w:rPr>
          <w:rFonts w:ascii="Times New Roman" w:hAnsi="Times New Roman" w:cs="Times New Roman"/>
          <w:bCs/>
          <w:sz w:val="24"/>
          <w:szCs w:val="24"/>
          <w:lang w:val="en-US"/>
        </w:rPr>
        <w:t>entities  produce</w:t>
      </w:r>
      <w:proofErr w:type="gramEnd"/>
      <w:r w:rsidRPr="007B5076">
        <w:rPr>
          <w:rFonts w:ascii="Times New Roman" w:hAnsi="Times New Roman" w:cs="Times New Roman"/>
          <w:bCs/>
          <w:sz w:val="24"/>
          <w:szCs w:val="24"/>
          <w:lang w:val="en-US"/>
        </w:rPr>
        <w:t xml:space="preserve"> for the western Indian Ocean region. </w:t>
      </w:r>
      <w:proofErr w:type="gramStart"/>
      <w:r w:rsidRPr="007B5076">
        <w:rPr>
          <w:rFonts w:ascii="Times New Roman" w:hAnsi="Times New Roman" w:cs="Times New Roman"/>
          <w:bCs/>
          <w:sz w:val="24"/>
          <w:szCs w:val="24"/>
          <w:lang w:val="en-US"/>
        </w:rPr>
        <w:t>Although three paragraphs in page 3 of the first cruise report present information on the fisheries for deep-sea species in the SW Indian Ocean.</w:t>
      </w:r>
      <w:proofErr w:type="gramEnd"/>
    </w:p>
    <w:p w:rsidR="00222D32" w:rsidRPr="007B5076" w:rsidRDefault="00222D32" w:rsidP="00222D32">
      <w:pPr>
        <w:spacing w:after="0" w:line="240" w:lineRule="auto"/>
        <w:jc w:val="both"/>
        <w:rPr>
          <w:rFonts w:ascii="Times New Roman" w:hAnsi="Times New Roman" w:cs="Times New Roman"/>
          <w:bCs/>
          <w:sz w:val="24"/>
          <w:szCs w:val="24"/>
          <w:lang w:val="en-US"/>
        </w:rPr>
      </w:pPr>
    </w:p>
    <w:p w:rsidR="00222D32" w:rsidRPr="007B5076" w:rsidRDefault="00E7598D" w:rsidP="00222D32">
      <w:pPr>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bCs/>
          <w:sz w:val="24"/>
          <w:szCs w:val="24"/>
          <w:lang w:val="en-US"/>
        </w:rPr>
        <w:t xml:space="preserve">The evaluation assesses </w:t>
      </w:r>
      <w:r w:rsidR="00222D32" w:rsidRPr="007B5076">
        <w:rPr>
          <w:rFonts w:ascii="Times New Roman" w:hAnsi="Times New Roman" w:cs="Times New Roman"/>
          <w:bCs/>
          <w:sz w:val="24"/>
          <w:szCs w:val="24"/>
          <w:lang w:val="en-US"/>
        </w:rPr>
        <w:t>that the characteristics of offshore fisheries in western Indian Ocean as announced in the title of output 2.1 dealing with Straddling and highly migratory stocks, could have been analyzed even summarily. It could be emphasized that</w:t>
      </w:r>
      <w:r w:rsidR="00222D32" w:rsidRPr="007B5076">
        <w:rPr>
          <w:rFonts w:ascii="Times New Roman" w:hAnsi="Times New Roman" w:cs="Times New Roman"/>
          <w:color w:val="000000"/>
          <w:sz w:val="24"/>
          <w:szCs w:val="24"/>
          <w:lang w:val="en-US"/>
        </w:rPr>
        <w:t xml:space="preserve"> the western Indian Ocean is the region with some of the most exploited</w:t>
      </w:r>
      <w:r>
        <w:rPr>
          <w:rFonts w:ascii="Times New Roman" w:hAnsi="Times New Roman" w:cs="Times New Roman"/>
          <w:color w:val="000000"/>
          <w:sz w:val="24"/>
          <w:szCs w:val="24"/>
          <w:lang w:val="en-US"/>
        </w:rPr>
        <w:t>,</w:t>
      </w:r>
      <w:r w:rsidR="00222D32" w:rsidRPr="007B5076">
        <w:rPr>
          <w:rFonts w:ascii="Times New Roman" w:hAnsi="Times New Roman" w:cs="Times New Roman"/>
          <w:color w:val="000000"/>
          <w:sz w:val="24"/>
          <w:szCs w:val="24"/>
          <w:lang w:val="en-US"/>
        </w:rPr>
        <w:t xml:space="preserve"> poorly understood and badly enforced and managed pelagic fisheries in the world. FAO reports that the overall catches continue to dramatically increase, </w:t>
      </w:r>
      <w:r>
        <w:rPr>
          <w:rFonts w:ascii="Times New Roman" w:hAnsi="Times New Roman" w:cs="Times New Roman"/>
          <w:color w:val="000000"/>
          <w:sz w:val="24"/>
          <w:szCs w:val="24"/>
          <w:lang w:val="en-US"/>
        </w:rPr>
        <w:t>among which</w:t>
      </w:r>
      <w:r w:rsidR="00222D32" w:rsidRPr="007B5076">
        <w:rPr>
          <w:rFonts w:ascii="Times New Roman" w:hAnsi="Times New Roman" w:cs="Times New Roman"/>
          <w:color w:val="000000"/>
          <w:sz w:val="24"/>
          <w:szCs w:val="24"/>
          <w:lang w:val="en-US"/>
        </w:rPr>
        <w:t xml:space="preserve"> especially vulnerable</w:t>
      </w:r>
      <w:r>
        <w:rPr>
          <w:rFonts w:ascii="Times New Roman" w:hAnsi="Times New Roman" w:cs="Times New Roman"/>
          <w:color w:val="000000"/>
          <w:sz w:val="24"/>
          <w:szCs w:val="24"/>
          <w:lang w:val="en-US"/>
        </w:rPr>
        <w:t xml:space="preserve"> species.</w:t>
      </w:r>
      <w:r w:rsidR="00751F0C">
        <w:rPr>
          <w:rFonts w:ascii="Times New Roman" w:hAnsi="Times New Roman" w:cs="Times New Roman"/>
          <w:color w:val="000000"/>
          <w:sz w:val="24"/>
          <w:szCs w:val="24"/>
          <w:lang w:val="en-US"/>
        </w:rPr>
        <w:t>, Reports exist on how m</w:t>
      </w:r>
      <w:r w:rsidR="00222D32" w:rsidRPr="007B5076">
        <w:rPr>
          <w:rFonts w:ascii="Times New Roman" w:hAnsi="Times New Roman" w:cs="Times New Roman"/>
          <w:color w:val="000000"/>
          <w:sz w:val="24"/>
          <w:szCs w:val="24"/>
          <w:lang w:val="en-US"/>
        </w:rPr>
        <w:t xml:space="preserve">uch the region suffers from pervasive illegal fishing, severe anthropogenic impacts, and from a lack of coordination to regulate and monitor international fishing companies. </w:t>
      </w:r>
    </w:p>
    <w:p w:rsidR="00222D32" w:rsidRPr="007B5076" w:rsidRDefault="00222D32" w:rsidP="00222D32">
      <w:pPr>
        <w:autoSpaceDE w:val="0"/>
        <w:autoSpaceDN w:val="0"/>
        <w:adjustRightInd w:val="0"/>
        <w:spacing w:after="0" w:line="240" w:lineRule="auto"/>
        <w:jc w:val="both"/>
        <w:rPr>
          <w:rFonts w:ascii="Times New Roman" w:hAnsi="Times New Roman" w:cs="Times New Roman"/>
          <w:color w:val="000000"/>
          <w:sz w:val="24"/>
          <w:szCs w:val="24"/>
          <w:lang w:val="en-US"/>
        </w:rPr>
      </w:pPr>
    </w:p>
    <w:p w:rsidR="00222D32" w:rsidRPr="007B5076" w:rsidRDefault="00222D32" w:rsidP="00222D32">
      <w:pPr>
        <w:autoSpaceDE w:val="0"/>
        <w:autoSpaceDN w:val="0"/>
        <w:adjustRightInd w:val="0"/>
        <w:spacing w:after="0" w:line="240" w:lineRule="auto"/>
        <w:jc w:val="both"/>
        <w:rPr>
          <w:rFonts w:ascii="Times New Roman" w:hAnsi="Times New Roman" w:cs="Times New Roman"/>
          <w:color w:val="000000"/>
          <w:sz w:val="24"/>
          <w:szCs w:val="24"/>
          <w:lang w:val="en-US"/>
        </w:rPr>
      </w:pPr>
      <w:r w:rsidRPr="007B5076">
        <w:rPr>
          <w:rFonts w:ascii="Times New Roman" w:hAnsi="Times New Roman" w:cs="Times New Roman"/>
          <w:color w:val="000000"/>
          <w:sz w:val="24"/>
          <w:szCs w:val="24"/>
          <w:lang w:val="en-US"/>
        </w:rPr>
        <w:t>Offshore fisheries operating in the western Indian Ocean are large-scale industrial fisheries, with a high level of technology and investment. Distant water fishing fleets mostly from Asia and Europe target a wide range of migratory fish, such as tuna, kingfish, bonito and mackerel, most of which are sold in the export market. The longline fishery is one of the dominant, commercial pelagic fishery methods globally. In Indian Ocean, it is mainly under Taiwanese and Japanese flagged vessels targeting large pelagic species, including yellowfin (</w:t>
      </w:r>
      <w:r w:rsidRPr="007B5076">
        <w:rPr>
          <w:rFonts w:ascii="Times New Roman" w:hAnsi="Times New Roman" w:cs="Times New Roman"/>
          <w:i/>
          <w:color w:val="000000"/>
          <w:sz w:val="24"/>
          <w:szCs w:val="24"/>
          <w:lang w:val="en-US"/>
        </w:rPr>
        <w:t>Thunnus albacares</w:t>
      </w:r>
      <w:r w:rsidRPr="007B5076">
        <w:rPr>
          <w:rFonts w:ascii="Times New Roman" w:hAnsi="Times New Roman" w:cs="Times New Roman"/>
          <w:color w:val="000000"/>
          <w:sz w:val="24"/>
          <w:szCs w:val="24"/>
          <w:lang w:val="en-US"/>
        </w:rPr>
        <w:t>) and bigeye tuna (</w:t>
      </w:r>
      <w:r w:rsidRPr="007B5076">
        <w:rPr>
          <w:rFonts w:ascii="Times New Roman" w:hAnsi="Times New Roman" w:cs="Times New Roman"/>
          <w:i/>
          <w:color w:val="000000"/>
          <w:sz w:val="24"/>
          <w:szCs w:val="24"/>
          <w:lang w:val="en-US"/>
        </w:rPr>
        <w:t>Thunnus obesus</w:t>
      </w:r>
      <w:r w:rsidRPr="007B5076">
        <w:rPr>
          <w:rFonts w:ascii="Times New Roman" w:hAnsi="Times New Roman" w:cs="Times New Roman"/>
          <w:color w:val="000000"/>
          <w:sz w:val="24"/>
          <w:szCs w:val="24"/>
          <w:lang w:val="en-US"/>
        </w:rPr>
        <w:t>), swordfish (</w:t>
      </w:r>
      <w:r w:rsidRPr="007B5076">
        <w:rPr>
          <w:rFonts w:ascii="Times New Roman" w:hAnsi="Times New Roman" w:cs="Times New Roman"/>
          <w:i/>
          <w:color w:val="000000"/>
          <w:sz w:val="24"/>
          <w:szCs w:val="24"/>
          <w:lang w:val="en-US"/>
        </w:rPr>
        <w:t>Xiphias gladius</w:t>
      </w:r>
      <w:r w:rsidRPr="007B5076">
        <w:rPr>
          <w:rFonts w:ascii="Times New Roman" w:hAnsi="Times New Roman" w:cs="Times New Roman"/>
          <w:color w:val="000000"/>
          <w:sz w:val="24"/>
          <w:szCs w:val="24"/>
          <w:lang w:val="en-US"/>
        </w:rPr>
        <w:t>), striped marlin (</w:t>
      </w:r>
      <w:r w:rsidRPr="007B5076">
        <w:rPr>
          <w:rFonts w:ascii="Times New Roman" w:hAnsi="Times New Roman" w:cs="Times New Roman"/>
          <w:i/>
          <w:color w:val="000000"/>
          <w:sz w:val="24"/>
          <w:szCs w:val="24"/>
          <w:lang w:val="en-US"/>
        </w:rPr>
        <w:t>Tetrapturus audax</w:t>
      </w:r>
      <w:r w:rsidRPr="007B5076">
        <w:rPr>
          <w:rFonts w:ascii="Times New Roman" w:hAnsi="Times New Roman" w:cs="Times New Roman"/>
          <w:color w:val="000000"/>
          <w:sz w:val="24"/>
          <w:szCs w:val="24"/>
          <w:lang w:val="en-US"/>
        </w:rPr>
        <w:t>), Indo-Pacific sailfish (</w:t>
      </w:r>
      <w:r w:rsidRPr="007B5076">
        <w:rPr>
          <w:rFonts w:ascii="Times New Roman" w:hAnsi="Times New Roman" w:cs="Times New Roman"/>
          <w:i/>
          <w:color w:val="000000"/>
          <w:sz w:val="24"/>
          <w:szCs w:val="24"/>
          <w:lang w:val="en-US"/>
        </w:rPr>
        <w:t>Istiophorus platypterus</w:t>
      </w:r>
      <w:r w:rsidRPr="007B5076">
        <w:rPr>
          <w:rFonts w:ascii="Times New Roman" w:hAnsi="Times New Roman" w:cs="Times New Roman"/>
          <w:color w:val="000000"/>
          <w:sz w:val="24"/>
          <w:szCs w:val="24"/>
          <w:lang w:val="en-US"/>
        </w:rPr>
        <w:t>). Purse-seine fisheries are also global in nature, operating in coastal and open waters for aggregated pelagic species, particularly tuna and sardines.</w:t>
      </w:r>
    </w:p>
    <w:p w:rsidR="00222D32" w:rsidRPr="007B5076" w:rsidRDefault="00222D32" w:rsidP="00222D32">
      <w:pPr>
        <w:autoSpaceDE w:val="0"/>
        <w:autoSpaceDN w:val="0"/>
        <w:adjustRightInd w:val="0"/>
        <w:spacing w:after="0" w:line="240" w:lineRule="auto"/>
        <w:jc w:val="both"/>
        <w:rPr>
          <w:rFonts w:ascii="Times New Roman" w:hAnsi="Times New Roman" w:cs="Times New Roman"/>
          <w:color w:val="000000"/>
          <w:sz w:val="24"/>
          <w:szCs w:val="24"/>
          <w:lang w:val="en-US"/>
        </w:rPr>
      </w:pPr>
    </w:p>
    <w:p w:rsidR="00222D32" w:rsidRPr="007B5076" w:rsidRDefault="00222D32" w:rsidP="00222D32">
      <w:pPr>
        <w:autoSpaceDE w:val="0"/>
        <w:autoSpaceDN w:val="0"/>
        <w:adjustRightInd w:val="0"/>
        <w:spacing w:after="0" w:line="240" w:lineRule="auto"/>
        <w:jc w:val="both"/>
        <w:rPr>
          <w:rFonts w:ascii="Times New Roman" w:hAnsi="Times New Roman" w:cs="Times New Roman"/>
          <w:color w:val="000000"/>
          <w:sz w:val="24"/>
          <w:szCs w:val="24"/>
          <w:lang w:val="en-US"/>
        </w:rPr>
      </w:pPr>
      <w:r w:rsidRPr="007B5076">
        <w:rPr>
          <w:rFonts w:ascii="Times New Roman" w:hAnsi="Times New Roman" w:cs="Times New Roman"/>
          <w:color w:val="000000"/>
          <w:sz w:val="24"/>
          <w:szCs w:val="24"/>
          <w:lang w:val="en-US"/>
        </w:rPr>
        <w:t xml:space="preserve">As with all commercial pelagic fisheries, by catch and discards are the greatest potential threat to non-target species and management and mitigation of by catch is one of the most pressing issues facing the commercial fishing </w:t>
      </w:r>
      <w:proofErr w:type="gramStart"/>
      <w:r w:rsidRPr="007B5076">
        <w:rPr>
          <w:rFonts w:ascii="Times New Roman" w:hAnsi="Times New Roman" w:cs="Times New Roman"/>
          <w:color w:val="000000"/>
          <w:sz w:val="24"/>
          <w:szCs w:val="24"/>
          <w:lang w:val="en-US"/>
        </w:rPr>
        <w:t>industry.</w:t>
      </w:r>
      <w:proofErr w:type="gramEnd"/>
      <w:r w:rsidRPr="007B5076">
        <w:rPr>
          <w:rFonts w:ascii="Times New Roman" w:hAnsi="Times New Roman" w:cs="Times New Roman"/>
          <w:color w:val="000000"/>
          <w:sz w:val="24"/>
          <w:szCs w:val="24"/>
          <w:lang w:val="en-US"/>
        </w:rPr>
        <w:t xml:space="preserve"> According to Romanov (2001), in western Indian Ocean fisheries, the total pelagic shark catch by all fisheries is assessed as considerable but underestimated resulting in a reduction in their abundance to critical levels and diminishing the biodiversity of the pelagic ecosystem.</w:t>
      </w:r>
    </w:p>
    <w:p w:rsidR="00222D32" w:rsidRPr="007B5076" w:rsidRDefault="00222D32" w:rsidP="00222D32">
      <w:pPr>
        <w:spacing w:after="0" w:line="240" w:lineRule="auto"/>
        <w:jc w:val="both"/>
        <w:rPr>
          <w:rFonts w:ascii="Times New Roman" w:hAnsi="Times New Roman" w:cs="Times New Roman"/>
          <w:bCs/>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section on Open Ocean Aquaculture (OOA) and ocean fertilization seem</w:t>
      </w:r>
      <w:r w:rsidR="00E7598D">
        <w:rPr>
          <w:rFonts w:ascii="Times New Roman" w:hAnsi="Times New Roman" w:cs="Times New Roman"/>
          <w:sz w:val="24"/>
          <w:szCs w:val="24"/>
          <w:lang w:val="en-US"/>
        </w:rPr>
        <w:t>s</w:t>
      </w:r>
      <w:r w:rsidRPr="007B5076">
        <w:rPr>
          <w:rFonts w:ascii="Times New Roman" w:hAnsi="Times New Roman" w:cs="Times New Roman"/>
          <w:sz w:val="24"/>
          <w:szCs w:val="24"/>
          <w:lang w:val="en-US"/>
        </w:rPr>
        <w:t xml:space="preserve"> hardly relevant to the project area located far from the coasts and in the</w:t>
      </w:r>
      <w:r w:rsidR="00751F0C">
        <w:rPr>
          <w:rFonts w:ascii="Times New Roman" w:hAnsi="Times New Roman" w:cs="Times New Roman"/>
          <w:sz w:val="24"/>
          <w:szCs w:val="24"/>
          <w:lang w:val="en-US"/>
        </w:rPr>
        <w:t xml:space="preserve"> </w:t>
      </w:r>
      <w:proofErr w:type="gramStart"/>
      <w:r w:rsidR="00751F0C">
        <w:rPr>
          <w:rFonts w:ascii="Times New Roman" w:hAnsi="Times New Roman" w:cs="Times New Roman"/>
          <w:sz w:val="24"/>
          <w:szCs w:val="24"/>
          <w:lang w:val="en-US"/>
        </w:rPr>
        <w:t>“ roaring</w:t>
      </w:r>
      <w:proofErr w:type="gramEnd"/>
      <w:r w:rsidR="00751F0C">
        <w:rPr>
          <w:rFonts w:ascii="Times New Roman" w:hAnsi="Times New Roman" w:cs="Times New Roman"/>
          <w:sz w:val="24"/>
          <w:szCs w:val="24"/>
          <w:lang w:val="en-US"/>
        </w:rPr>
        <w:t xml:space="preserve"> forties..”</w:t>
      </w:r>
    </w:p>
    <w:p w:rsidR="00751F0C" w:rsidRDefault="00751F0C" w:rsidP="00222D32">
      <w:pPr>
        <w:spacing w:after="0" w:line="240" w:lineRule="auto"/>
        <w:jc w:val="both"/>
        <w:rPr>
          <w:rFonts w:ascii="Times New Roman" w:hAnsi="Times New Roman" w:cs="Times New Roman"/>
          <w:sz w:val="24"/>
          <w:szCs w:val="24"/>
          <w:lang w:val="en-US"/>
        </w:rPr>
      </w:pPr>
    </w:p>
    <w:p w:rsidR="00E7598D" w:rsidRPr="007B5076" w:rsidRDefault="00E7598D" w:rsidP="00E7598D">
      <w:pPr>
        <w:spacing w:after="0" w:line="240" w:lineRule="auto"/>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Comments of the evaluation, in particular</w:t>
      </w:r>
      <w:r w:rsidRPr="007B5076">
        <w:rPr>
          <w:rFonts w:ascii="Times New Roman" w:hAnsi="Times New Roman" w:cs="Times New Roman"/>
          <w:sz w:val="24"/>
          <w:szCs w:val="24"/>
          <w:u w:val="single"/>
          <w:lang w:val="en-US"/>
        </w:rPr>
        <w:t>:</w:t>
      </w:r>
    </w:p>
    <w:p w:rsidR="00E7598D" w:rsidRPr="007B5076" w:rsidRDefault="00E7598D" w:rsidP="00E7598D">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w:t>
      </w:r>
      <w:proofErr w:type="gramStart"/>
      <w:r w:rsidRPr="007B5076">
        <w:rPr>
          <w:rFonts w:ascii="Times New Roman" w:hAnsi="Times New Roman" w:cs="Times New Roman"/>
          <w:sz w:val="24"/>
          <w:szCs w:val="24"/>
          <w:lang w:val="en-US"/>
        </w:rPr>
        <w:t>p</w:t>
      </w:r>
      <w:proofErr w:type="gramEnd"/>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 xml:space="preserve">IV “By conducting some of the very first assessments of seamount ecosystems, the project”…this study is not the first, when referring to the scientific literature, in research </w:t>
      </w:r>
      <w:r w:rsidRPr="007B5076">
        <w:rPr>
          <w:rFonts w:ascii="Times New Roman" w:hAnsi="Times New Roman" w:cs="Times New Roman"/>
          <w:sz w:val="24"/>
          <w:szCs w:val="24"/>
          <w:lang w:val="en-US"/>
        </w:rPr>
        <w:lastRenderedPageBreak/>
        <w:t xml:space="preserve">and in fisheries.. Seamounts were called guyots, banks, reefed mountain, </w:t>
      </w:r>
      <w:proofErr w:type="gramStart"/>
      <w:r w:rsidRPr="007B5076">
        <w:rPr>
          <w:rFonts w:ascii="Times New Roman" w:hAnsi="Times New Roman" w:cs="Times New Roman"/>
          <w:sz w:val="24"/>
          <w:szCs w:val="24"/>
          <w:lang w:val="en-US"/>
        </w:rPr>
        <w:t>coral</w:t>
      </w:r>
      <w:proofErr w:type="gramEnd"/>
      <w:r w:rsidRPr="007B5076">
        <w:rPr>
          <w:rFonts w:ascii="Times New Roman" w:hAnsi="Times New Roman" w:cs="Times New Roman"/>
          <w:sz w:val="24"/>
          <w:szCs w:val="24"/>
          <w:lang w:val="en-US"/>
        </w:rPr>
        <w:t xml:space="preserve"> atoll according to the submarine feature it designed. They have been explored, some thoroughly, by geologists, geographers, biologists, oceanographers, fishers and different actors at sea. </w:t>
      </w:r>
      <w:r>
        <w:rPr>
          <w:rFonts w:ascii="Times New Roman" w:hAnsi="Times New Roman" w:cs="Times New Roman"/>
          <w:sz w:val="24"/>
          <w:szCs w:val="24"/>
          <w:lang w:val="en-US"/>
        </w:rPr>
        <w:t>Professor</w:t>
      </w:r>
      <w:r w:rsidRPr="007B5076">
        <w:rPr>
          <w:rFonts w:ascii="Times New Roman" w:hAnsi="Times New Roman" w:cs="Times New Roman"/>
          <w:sz w:val="24"/>
          <w:szCs w:val="24"/>
          <w:lang w:val="en-US"/>
        </w:rPr>
        <w:t xml:space="preserve"> Rodgers, among others, a seamount specialist, initiated his research in 1994 on the biology of seamounts. On the project site, SIODFA has very accurate information on approximately 200 seamounts of the project area (SIODFA, pers.comm.).</w:t>
      </w:r>
    </w:p>
    <w:p w:rsidR="00E7598D" w:rsidRPr="007B5076" w:rsidRDefault="00E7598D" w:rsidP="00E7598D">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Some threats are none relevant to the project and to ABNJ, such </w:t>
      </w:r>
      <w:proofErr w:type="gramStart"/>
      <w:r w:rsidRPr="007B5076">
        <w:rPr>
          <w:rFonts w:ascii="Times New Roman" w:hAnsi="Times New Roman" w:cs="Times New Roman"/>
          <w:sz w:val="24"/>
          <w:szCs w:val="24"/>
          <w:lang w:val="en-US"/>
        </w:rPr>
        <w:t>as :</w:t>
      </w:r>
      <w:proofErr w:type="gramEnd"/>
      <w:r w:rsidRPr="007B5076">
        <w:rPr>
          <w:rFonts w:ascii="Times New Roman" w:hAnsi="Times New Roman" w:cs="Times New Roman"/>
          <w:sz w:val="24"/>
          <w:szCs w:val="24"/>
          <w:lang w:val="en-US"/>
        </w:rPr>
        <w:t xml:space="preserve"> </w:t>
      </w:r>
    </w:p>
    <w:p w:rsidR="00E7598D" w:rsidRPr="007B5076" w:rsidRDefault="00E7598D" w:rsidP="00E7598D">
      <w:pPr>
        <w:spacing w:after="0" w:line="240" w:lineRule="auto"/>
        <w:ind w:left="1134"/>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p</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13:</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anchoring (impossible at several hundred meters on seamounts) and grounding (possible only in shallow waters)</w:t>
      </w:r>
    </w:p>
    <w:p w:rsidR="00E7598D" w:rsidRPr="007B5076" w:rsidRDefault="00E7598D" w:rsidP="00E7598D">
      <w:pPr>
        <w:spacing w:after="0" w:line="240" w:lineRule="auto"/>
        <w:ind w:left="1134"/>
        <w:jc w:val="both"/>
        <w:rPr>
          <w:rFonts w:ascii="Times New Roman" w:hAnsi="Times New Roman" w:cs="Times New Roman"/>
          <w:sz w:val="24"/>
          <w:szCs w:val="24"/>
          <w:lang w:val="en-US"/>
        </w:rPr>
      </w:pPr>
      <w:proofErr w:type="gramStart"/>
      <w:r w:rsidRPr="007B507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p</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1-15:</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Invasive alien species (impossible to detect as it is in open waters with a substrate at several hundred meters).”these</w:t>
      </w:r>
      <w:proofErr w:type="gramEnd"/>
      <w:r w:rsidRPr="007B5076">
        <w:rPr>
          <w:rFonts w:ascii="Times New Roman" w:hAnsi="Times New Roman" w:cs="Times New Roman"/>
          <w:sz w:val="24"/>
          <w:szCs w:val="24"/>
          <w:lang w:val="en-US"/>
        </w:rPr>
        <w:t xml:space="preserve"> non-indigenous plants and animals can adversely affect habitats they invade”. There are no plants on the deep sea substrate as there is no light at that depth.</w:t>
      </w:r>
    </w:p>
    <w:p w:rsidR="00E7598D" w:rsidRPr="007B5076" w:rsidRDefault="00E7598D" w:rsidP="00E7598D">
      <w:pPr>
        <w:spacing w:after="0" w:line="240" w:lineRule="auto"/>
        <w:ind w:left="1134"/>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p</w:t>
      </w:r>
      <w:r>
        <w:rPr>
          <w:rFonts w:ascii="Times New Roman" w:hAnsi="Times New Roman" w:cs="Times New Roman"/>
          <w:sz w:val="24"/>
          <w:szCs w:val="24"/>
          <w:lang w:val="en-US"/>
        </w:rPr>
        <w:t xml:space="preserve"> 17: T</w:t>
      </w:r>
      <w:r w:rsidRPr="007B5076">
        <w:rPr>
          <w:rFonts w:ascii="Times New Roman" w:hAnsi="Times New Roman" w:cs="Times New Roman"/>
          <w:sz w:val="24"/>
          <w:szCs w:val="24"/>
          <w:lang w:val="en-US"/>
        </w:rPr>
        <w:t xml:space="preserve">here is no shading and lighting </w:t>
      </w:r>
      <w:proofErr w:type="gramStart"/>
      <w:r w:rsidRPr="007B5076">
        <w:rPr>
          <w:rFonts w:ascii="Times New Roman" w:hAnsi="Times New Roman" w:cs="Times New Roman"/>
          <w:sz w:val="24"/>
          <w:szCs w:val="24"/>
          <w:lang w:val="en-US"/>
        </w:rPr>
        <w:t>an</w:t>
      </w:r>
      <w:proofErr w:type="gramEnd"/>
      <w:r w:rsidRPr="007B5076">
        <w:rPr>
          <w:rFonts w:ascii="Times New Roman" w:hAnsi="Times New Roman" w:cs="Times New Roman"/>
          <w:sz w:val="24"/>
          <w:szCs w:val="24"/>
          <w:lang w:val="en-US"/>
        </w:rPr>
        <w:t xml:space="preserve"> substrates at great depth; ship wakes at 5-30m are not relevant.</w:t>
      </w:r>
    </w:p>
    <w:p w:rsidR="00E7598D" w:rsidRPr="007B5076" w:rsidRDefault="00E7598D" w:rsidP="00E7598D">
      <w:pPr>
        <w:spacing w:after="0" w:line="240" w:lineRule="auto"/>
        <w:ind w:left="1134"/>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p</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26: recreational activities and surface and subsurface marine tourism are hard to imagine in such a remote area several and great depth except by submersible which would be costly.</w:t>
      </w:r>
    </w:p>
    <w:p w:rsidR="00E7598D" w:rsidRPr="007B5076" w:rsidRDefault="00E7598D" w:rsidP="00E7598D">
      <w:pPr>
        <w:spacing w:after="0" w:line="240" w:lineRule="auto"/>
        <w:ind w:left="1134"/>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p</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 xml:space="preserve">31: overflight and noise from low-attitude flights may seem hard to be a threat to seamounts lying at several hundred meters below the surface. </w:t>
      </w:r>
    </w:p>
    <w:p w:rsidR="00E7598D" w:rsidRPr="007B5076" w:rsidRDefault="00E7598D" w:rsidP="00E7598D">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p</w:t>
      </w:r>
      <w:r>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 xml:space="preserve">48: all data and literature are from outside of the Indian Ocean as quoted, which is most unfortunate for the project as literature and projects on the topic exist in the region. </w:t>
      </w:r>
    </w:p>
    <w:p w:rsidR="00E7598D" w:rsidRPr="007B5076" w:rsidRDefault="00E7598D"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A671A" w:rsidRDefault="002A671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222D32" w:rsidRDefault="00222D32" w:rsidP="00222D32">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ANNEX 6.3 </w:t>
      </w:r>
      <w:proofErr w:type="gramStart"/>
      <w:r>
        <w:rPr>
          <w:rFonts w:ascii="Times New Roman" w:hAnsi="Times New Roman" w:cs="Times New Roman"/>
          <w:b/>
          <w:sz w:val="28"/>
          <w:szCs w:val="28"/>
          <w:lang w:val="en-US"/>
        </w:rPr>
        <w:t>Outcome</w:t>
      </w:r>
      <w:proofErr w:type="gramEnd"/>
      <w:r>
        <w:rPr>
          <w:rFonts w:ascii="Times New Roman" w:hAnsi="Times New Roman" w:cs="Times New Roman"/>
          <w:b/>
          <w:sz w:val="28"/>
          <w:szCs w:val="28"/>
          <w:lang w:val="en-US"/>
        </w:rPr>
        <w:t xml:space="preserve"> 3</w:t>
      </w:r>
    </w:p>
    <w:p w:rsidR="00222D32" w:rsidRDefault="00222D32" w:rsidP="00222D32">
      <w:pPr>
        <w:spacing w:after="0" w:line="240" w:lineRule="auto"/>
        <w:jc w:val="both"/>
        <w:rPr>
          <w:rFonts w:ascii="Times New Roman" w:hAnsi="Times New Roman" w:cs="Times New Roman"/>
          <w:b/>
          <w:bCs/>
          <w:sz w:val="28"/>
          <w:szCs w:val="28"/>
          <w:lang w:val="en-US"/>
        </w:rPr>
      </w:pPr>
    </w:p>
    <w:p w:rsidR="00222D32" w:rsidRPr="007B5076" w:rsidRDefault="00222D32" w:rsidP="00222D32">
      <w:pPr>
        <w:spacing w:after="0" w:line="240" w:lineRule="auto"/>
        <w:jc w:val="both"/>
        <w:rPr>
          <w:rFonts w:ascii="Times New Roman" w:hAnsi="Times New Roman" w:cs="Times New Roman"/>
          <w:b/>
          <w:sz w:val="28"/>
          <w:szCs w:val="28"/>
          <w:lang w:val="en-US"/>
        </w:rPr>
      </w:pPr>
      <w:r w:rsidRPr="007B5076">
        <w:rPr>
          <w:rFonts w:ascii="Times New Roman" w:hAnsi="Times New Roman" w:cs="Times New Roman"/>
          <w:b/>
          <w:bCs/>
          <w:sz w:val="28"/>
          <w:szCs w:val="28"/>
          <w:lang w:val="en-US"/>
        </w:rPr>
        <w:t xml:space="preserve">Outcome 3: </w:t>
      </w:r>
      <w:r w:rsidRPr="007B5076">
        <w:rPr>
          <w:rFonts w:ascii="Times New Roman" w:hAnsi="Times New Roman" w:cs="Times New Roman"/>
          <w:b/>
          <w:sz w:val="28"/>
          <w:szCs w:val="28"/>
          <w:lang w:val="en-US"/>
        </w:rPr>
        <w:t>Development of Model management framework and monitoring framework as well as specific management plans based on identified options for conservation and management measures applicable to high seas areas in the southern Indian Ocean</w:t>
      </w:r>
    </w:p>
    <w:p w:rsidR="00222D32" w:rsidRPr="007B5076" w:rsidRDefault="00222D32" w:rsidP="00222D32">
      <w:pPr>
        <w:autoSpaceDE w:val="0"/>
        <w:autoSpaceDN w:val="0"/>
        <w:adjustRightInd w:val="0"/>
        <w:spacing w:after="0" w:line="240" w:lineRule="auto"/>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This outcome, considered as the central piece of the project, has been progressively modified, during the lifetime of the project and proposed to be replaced at the end of the project by “A Road Map towards sustainable use and conservation of biodiversity in the Southern Indian Ocean” which is the title of IUCN SIO report Volume 4.</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During the 3rdPSC meeting, just after the government workshop in Grahamstown (June 2011), it was agreed that the modifications proposed by IUCN were to be followed by the drafting of TORS and an updated project logframe (including the proposed modifications for Outcome 3) to be submitted to UNDP. Apparently, the document did not circulate among all members of the PSC afterwards and no TORs and no updated logframe was produced. Thus there is no confirmation that this modification, discussed during the 4</w:t>
      </w:r>
      <w:r w:rsidRPr="007B5076">
        <w:rPr>
          <w:rFonts w:ascii="Times New Roman" w:hAnsi="Times New Roman" w:cs="Times New Roman"/>
          <w:sz w:val="24"/>
          <w:szCs w:val="24"/>
          <w:vertAlign w:val="superscript"/>
          <w:lang w:val="en-US"/>
        </w:rPr>
        <w:t>th</w:t>
      </w:r>
      <w:r w:rsidRPr="007B5076">
        <w:rPr>
          <w:rFonts w:ascii="Times New Roman" w:hAnsi="Times New Roman" w:cs="Times New Roman"/>
          <w:sz w:val="24"/>
          <w:szCs w:val="24"/>
          <w:lang w:val="en-US"/>
        </w:rPr>
        <w:t xml:space="preserve"> PSC, has been accepted officially by UNDP. Therefore, it do not appear acceptable to the evaluator.</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following table presents the changes (agreed, proposed or realized) during the project for Outcome 3 and show</w:t>
      </w:r>
      <w:r w:rsidR="008C3FF9">
        <w:rPr>
          <w:rFonts w:ascii="Times New Roman" w:hAnsi="Times New Roman" w:cs="Times New Roman"/>
          <w:sz w:val="24"/>
          <w:szCs w:val="24"/>
          <w:lang w:val="en-US"/>
        </w:rPr>
        <w:t>s</w:t>
      </w:r>
      <w:r w:rsidRPr="007B5076">
        <w:rPr>
          <w:rFonts w:ascii="Times New Roman" w:hAnsi="Times New Roman" w:cs="Times New Roman"/>
          <w:sz w:val="24"/>
          <w:szCs w:val="24"/>
          <w:lang w:val="en-US"/>
        </w:rPr>
        <w:t xml:space="preserve"> in </w:t>
      </w:r>
      <w:r w:rsidRPr="007B5076">
        <w:rPr>
          <w:rFonts w:ascii="Times New Roman" w:hAnsi="Times New Roman" w:cs="Times New Roman"/>
          <w:b/>
          <w:sz w:val="24"/>
          <w:szCs w:val="24"/>
          <w:lang w:val="en-US"/>
        </w:rPr>
        <w:t xml:space="preserve">bold </w:t>
      </w:r>
      <w:r w:rsidRPr="007B5076">
        <w:rPr>
          <w:rFonts w:ascii="Times New Roman" w:hAnsi="Times New Roman" w:cs="Times New Roman"/>
          <w:sz w:val="24"/>
          <w:szCs w:val="24"/>
          <w:lang w:val="en-US"/>
        </w:rPr>
        <w:t xml:space="preserve">the </w:t>
      </w:r>
      <w:r w:rsidR="008C3FF9">
        <w:rPr>
          <w:rFonts w:ascii="Times New Roman" w:hAnsi="Times New Roman" w:cs="Times New Roman"/>
          <w:sz w:val="24"/>
          <w:szCs w:val="24"/>
          <w:lang w:val="en-US"/>
        </w:rPr>
        <w:t>deleted</w:t>
      </w:r>
      <w:r w:rsidRPr="007B5076">
        <w:rPr>
          <w:rFonts w:ascii="Times New Roman" w:hAnsi="Times New Roman" w:cs="Times New Roman"/>
          <w:sz w:val="24"/>
          <w:szCs w:val="24"/>
          <w:lang w:val="en-US"/>
        </w:rPr>
        <w:t xml:space="preserve"> section 3.1.4., and in </w:t>
      </w:r>
      <w:r w:rsidRPr="007B5076">
        <w:rPr>
          <w:rFonts w:ascii="Times New Roman" w:hAnsi="Times New Roman" w:cs="Times New Roman"/>
          <w:i/>
          <w:sz w:val="24"/>
          <w:szCs w:val="24"/>
          <w:lang w:val="en-US"/>
        </w:rPr>
        <w:t>italics</w:t>
      </w:r>
      <w:r w:rsidRPr="007B5076">
        <w:rPr>
          <w:rFonts w:ascii="Times New Roman" w:hAnsi="Times New Roman" w:cs="Times New Roman"/>
          <w:sz w:val="24"/>
          <w:szCs w:val="24"/>
          <w:lang w:val="en-US"/>
        </w:rPr>
        <w:t xml:space="preserve"> the new wording of each section requested by the PSC3 to IUCN.</w:t>
      </w:r>
    </w:p>
    <w:p w:rsidR="00222D32" w:rsidRPr="007B5076" w:rsidRDefault="00222D32" w:rsidP="00222D32">
      <w:pPr>
        <w:spacing w:line="240" w:lineRule="auto"/>
        <w:jc w:val="both"/>
        <w:rPr>
          <w:rFonts w:ascii="Times New Roman" w:hAnsi="Times New Roman" w:cs="Times New Roman"/>
          <w:sz w:val="24"/>
          <w:szCs w:val="24"/>
          <w:lang w:val="en-US"/>
        </w:rPr>
      </w:pPr>
    </w:p>
    <w:tbl>
      <w:tblPr>
        <w:tblStyle w:val="Grilledutableau"/>
        <w:tblW w:w="0" w:type="auto"/>
        <w:tblLook w:val="04A0" w:firstRow="1" w:lastRow="0" w:firstColumn="1" w:lastColumn="0" w:noHBand="0" w:noVBand="1"/>
      </w:tblPr>
      <w:tblGrid>
        <w:gridCol w:w="1677"/>
        <w:gridCol w:w="1576"/>
        <w:gridCol w:w="2170"/>
        <w:gridCol w:w="2019"/>
        <w:gridCol w:w="1858"/>
      </w:tblGrid>
      <w:tr w:rsidR="00222D32" w:rsidRPr="007B5076" w:rsidTr="00680C5E">
        <w:tc>
          <w:tcPr>
            <w:tcW w:w="1681" w:type="dxa"/>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 xml:space="preserve">  Outcomes</w:t>
            </w:r>
          </w:p>
        </w:tc>
        <w:tc>
          <w:tcPr>
            <w:tcW w:w="1516" w:type="dxa"/>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Outputs</w:t>
            </w:r>
          </w:p>
        </w:tc>
        <w:tc>
          <w:tcPr>
            <w:tcW w:w="2187" w:type="dxa"/>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Indicators</w:t>
            </w:r>
          </w:p>
        </w:tc>
        <w:tc>
          <w:tcPr>
            <w:tcW w:w="2026" w:type="dxa"/>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Target</w:t>
            </w:r>
          </w:p>
        </w:tc>
        <w:tc>
          <w:tcPr>
            <w:tcW w:w="1878" w:type="dxa"/>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Source of verification</w:t>
            </w:r>
          </w:p>
        </w:tc>
      </w:tr>
      <w:tr w:rsidR="00222D32" w:rsidRPr="00803353" w:rsidTr="00680C5E">
        <w:tc>
          <w:tcPr>
            <w:tcW w:w="1681" w:type="dxa"/>
            <w:vMerge w:val="restart"/>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b/>
                <w:sz w:val="24"/>
                <w:szCs w:val="24"/>
              </w:rPr>
              <w:t xml:space="preserve">Outcome 3:  </w:t>
            </w:r>
            <w:r w:rsidRPr="007B5076">
              <w:rPr>
                <w:rFonts w:ascii="Times New Roman" w:hAnsi="Times New Roman" w:cs="Times New Roman"/>
                <w:sz w:val="24"/>
                <w:szCs w:val="24"/>
              </w:rPr>
              <w:t xml:space="preserve">Development of model management framework and monitoring framework as well as specific management plans based on identified options for conservation and management measures applicable to high seas areas in the Southern Indian Ocean </w:t>
            </w: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autoSpaceDE w:val="0"/>
              <w:autoSpaceDN w:val="0"/>
              <w:adjustRightInd w:val="0"/>
              <w:jc w:val="both"/>
              <w:rPr>
                <w:rFonts w:ascii="Times New Roman" w:hAnsi="Times New Roman" w:cs="Times New Roman"/>
                <w:b/>
                <w:bCs/>
                <w:sz w:val="24"/>
                <w:szCs w:val="24"/>
                <w:u w:val="single"/>
              </w:rPr>
            </w:pPr>
            <w:r w:rsidRPr="007B5076">
              <w:rPr>
                <w:rFonts w:ascii="Times New Roman" w:hAnsi="Times New Roman" w:cs="Times New Roman"/>
                <w:b/>
                <w:bCs/>
                <w:sz w:val="24"/>
                <w:szCs w:val="24"/>
                <w:u w:val="single"/>
              </w:rPr>
              <w:t xml:space="preserve">Outcome 3: </w:t>
            </w:r>
          </w:p>
          <w:p w:rsidR="00222D32" w:rsidRPr="007B5076" w:rsidRDefault="00222D32" w:rsidP="00680C5E">
            <w:pPr>
              <w:autoSpaceDE w:val="0"/>
              <w:autoSpaceDN w:val="0"/>
              <w:adjustRightInd w:val="0"/>
              <w:jc w:val="both"/>
              <w:rPr>
                <w:rFonts w:ascii="Times New Roman" w:hAnsi="Times New Roman" w:cs="Times New Roman"/>
                <w:i/>
                <w:sz w:val="24"/>
                <w:szCs w:val="24"/>
              </w:rPr>
            </w:pPr>
            <w:r w:rsidRPr="007B5076">
              <w:rPr>
                <w:rFonts w:ascii="Times New Roman" w:hAnsi="Times New Roman" w:cs="Times New Roman"/>
                <w:i/>
                <w:sz w:val="24"/>
                <w:szCs w:val="24"/>
              </w:rPr>
              <w:t>Recommended actions in management in the Southern Indian Ocean</w:t>
            </w:r>
          </w:p>
          <w:p w:rsidR="00222D32" w:rsidRPr="007B5076" w:rsidRDefault="00222D32" w:rsidP="00680C5E">
            <w:pPr>
              <w:autoSpaceDE w:val="0"/>
              <w:autoSpaceDN w:val="0"/>
              <w:adjustRightInd w:val="0"/>
              <w:jc w:val="both"/>
              <w:rPr>
                <w:rFonts w:ascii="Times New Roman" w:hAnsi="Times New Roman" w:cs="Times New Roman"/>
                <w:i/>
                <w:sz w:val="24"/>
                <w:szCs w:val="24"/>
              </w:rPr>
            </w:pPr>
            <w:r w:rsidRPr="007B5076">
              <w:rPr>
                <w:rFonts w:ascii="Times New Roman" w:hAnsi="Times New Roman" w:cs="Times New Roman"/>
                <w:i/>
                <w:sz w:val="24"/>
                <w:szCs w:val="24"/>
              </w:rPr>
              <w:t>for conservation and management measures</w:t>
            </w:r>
          </w:p>
          <w:p w:rsidR="00222D32" w:rsidRPr="007B5076" w:rsidRDefault="00222D32" w:rsidP="00680C5E">
            <w:pPr>
              <w:autoSpaceDE w:val="0"/>
              <w:autoSpaceDN w:val="0"/>
              <w:adjustRightInd w:val="0"/>
              <w:jc w:val="both"/>
              <w:rPr>
                <w:rFonts w:ascii="Times New Roman" w:hAnsi="Times New Roman" w:cs="Times New Roman"/>
                <w:sz w:val="24"/>
                <w:szCs w:val="24"/>
              </w:rPr>
            </w:pPr>
            <w:r w:rsidRPr="007B5076">
              <w:rPr>
                <w:rFonts w:ascii="Times New Roman" w:hAnsi="Times New Roman" w:cs="Times New Roman"/>
                <w:i/>
                <w:sz w:val="24"/>
                <w:szCs w:val="24"/>
              </w:rPr>
              <w:t>applicable to high seas areas in the southern Indian Ocean</w:t>
            </w:r>
          </w:p>
        </w:tc>
        <w:tc>
          <w:tcPr>
            <w:tcW w:w="1516" w:type="dxa"/>
            <w:vMerge w:val="restart"/>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lastRenderedPageBreak/>
              <w:t>3.1. Management and compliance options applying a precautionary and ecosystems approach identified, in collaboration with fishing Industry</w:t>
            </w: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autoSpaceDE w:val="0"/>
              <w:autoSpaceDN w:val="0"/>
              <w:adjustRightInd w:val="0"/>
              <w:jc w:val="both"/>
              <w:rPr>
                <w:rFonts w:ascii="Times New Roman" w:hAnsi="Times New Roman" w:cs="Times New Roman"/>
                <w:i/>
                <w:sz w:val="24"/>
                <w:szCs w:val="24"/>
              </w:rPr>
            </w:pPr>
            <w:r w:rsidRPr="007B5076">
              <w:rPr>
                <w:rFonts w:ascii="Times New Roman" w:hAnsi="Times New Roman" w:cs="Times New Roman"/>
                <w:b/>
                <w:bCs/>
                <w:sz w:val="24"/>
                <w:szCs w:val="24"/>
                <w:u w:val="single"/>
              </w:rPr>
              <w:lastRenderedPageBreak/>
              <w:t xml:space="preserve">3.1 </w:t>
            </w:r>
            <w:r w:rsidRPr="007B5076">
              <w:rPr>
                <w:rFonts w:ascii="Times New Roman" w:hAnsi="Times New Roman" w:cs="Times New Roman"/>
                <w:i/>
                <w:sz w:val="24"/>
                <w:szCs w:val="24"/>
              </w:rPr>
              <w:t>Management and compliance options applying a</w:t>
            </w:r>
          </w:p>
          <w:p w:rsidR="00222D32" w:rsidRPr="007B5076" w:rsidRDefault="00222D32" w:rsidP="00680C5E">
            <w:pPr>
              <w:autoSpaceDE w:val="0"/>
              <w:autoSpaceDN w:val="0"/>
              <w:adjustRightInd w:val="0"/>
              <w:jc w:val="both"/>
              <w:rPr>
                <w:rFonts w:ascii="Times New Roman" w:hAnsi="Times New Roman" w:cs="Times New Roman"/>
                <w:i/>
                <w:sz w:val="24"/>
                <w:szCs w:val="24"/>
              </w:rPr>
            </w:pPr>
            <w:r w:rsidRPr="007B5076">
              <w:rPr>
                <w:rFonts w:ascii="Times New Roman" w:hAnsi="Times New Roman" w:cs="Times New Roman"/>
                <w:i/>
                <w:sz w:val="24"/>
                <w:szCs w:val="24"/>
              </w:rPr>
              <w:t>precautionary and</w:t>
            </w:r>
          </w:p>
          <w:p w:rsidR="00222D32" w:rsidRPr="007B5076" w:rsidRDefault="00222D32" w:rsidP="00680C5E">
            <w:pPr>
              <w:autoSpaceDE w:val="0"/>
              <w:autoSpaceDN w:val="0"/>
              <w:adjustRightInd w:val="0"/>
              <w:jc w:val="both"/>
              <w:rPr>
                <w:rFonts w:ascii="Times New Roman" w:hAnsi="Times New Roman" w:cs="Times New Roman"/>
                <w:i/>
                <w:sz w:val="24"/>
                <w:szCs w:val="24"/>
              </w:rPr>
            </w:pPr>
            <w:r w:rsidRPr="007B5076">
              <w:rPr>
                <w:rFonts w:ascii="Times New Roman" w:hAnsi="Times New Roman" w:cs="Times New Roman"/>
                <w:i/>
                <w:sz w:val="24"/>
                <w:szCs w:val="24"/>
              </w:rPr>
              <w:t>ecosystems approach identified, in collaboration with</w:t>
            </w:r>
          </w:p>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i/>
                <w:sz w:val="24"/>
                <w:szCs w:val="24"/>
              </w:rPr>
              <w:t>the fishing industry</w:t>
            </w:r>
          </w:p>
        </w:tc>
        <w:tc>
          <w:tcPr>
            <w:tcW w:w="2187" w:type="dxa"/>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lastRenderedPageBreak/>
              <w:t>3.1.1 Conservation and management measures including model monitoring, control and surveillance framework, identified and assessed for feasibility through consultative process with various stakeholders including the fishing industry</w:t>
            </w: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autoSpaceDE w:val="0"/>
              <w:autoSpaceDN w:val="0"/>
              <w:adjustRightInd w:val="0"/>
              <w:jc w:val="both"/>
              <w:rPr>
                <w:rFonts w:ascii="Times New Roman" w:hAnsi="Times New Roman" w:cs="Times New Roman"/>
                <w:i/>
                <w:sz w:val="24"/>
                <w:szCs w:val="24"/>
              </w:rPr>
            </w:pPr>
            <w:r w:rsidRPr="007B5076">
              <w:rPr>
                <w:rFonts w:ascii="Times New Roman" w:hAnsi="Times New Roman" w:cs="Times New Roman"/>
                <w:i/>
                <w:sz w:val="24"/>
                <w:szCs w:val="24"/>
              </w:rPr>
              <w:t xml:space="preserve">3.1.1. Conservation and management measures, including monitoring, control and surveillance, identified and </w:t>
            </w:r>
            <w:r w:rsidRPr="007B5076">
              <w:rPr>
                <w:rFonts w:ascii="Times New Roman" w:hAnsi="Times New Roman" w:cs="Times New Roman"/>
                <w:i/>
                <w:sz w:val="24"/>
                <w:szCs w:val="24"/>
              </w:rPr>
              <w:lastRenderedPageBreak/>
              <w:t>assessed for feasibility through consultative process with various stakeholders, including the fishing Industry</w:t>
            </w:r>
          </w:p>
        </w:tc>
        <w:tc>
          <w:tcPr>
            <w:tcW w:w="2026" w:type="dxa"/>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lastRenderedPageBreak/>
              <w:t>List of agreed options for conservation and management measures developed, including monitoring, control and surveillance (MCS) systems</w:t>
            </w: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autoSpaceDE w:val="0"/>
              <w:autoSpaceDN w:val="0"/>
              <w:adjustRightInd w:val="0"/>
              <w:jc w:val="both"/>
              <w:rPr>
                <w:rFonts w:ascii="Times New Roman" w:hAnsi="Times New Roman" w:cs="Times New Roman"/>
                <w:i/>
                <w:sz w:val="24"/>
                <w:szCs w:val="24"/>
              </w:rPr>
            </w:pPr>
            <w:r w:rsidRPr="007B5076">
              <w:rPr>
                <w:rFonts w:ascii="Times New Roman" w:hAnsi="Times New Roman" w:cs="Times New Roman"/>
                <w:i/>
                <w:sz w:val="24"/>
                <w:szCs w:val="24"/>
              </w:rPr>
              <w:t>Basket of options for management measures, monitoring, control and surveillance developed</w:t>
            </w:r>
          </w:p>
        </w:tc>
        <w:tc>
          <w:tcPr>
            <w:tcW w:w="1878" w:type="dxa"/>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Fisheries situation, analysis report, including options for conservation and management, and MCS systems, meeting reports, workshop proceedings</w:t>
            </w: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jc w:val="both"/>
              <w:rPr>
                <w:rFonts w:ascii="Times New Roman" w:hAnsi="Times New Roman" w:cs="Times New Roman"/>
                <w:i/>
                <w:sz w:val="24"/>
                <w:szCs w:val="24"/>
              </w:rPr>
            </w:pPr>
            <w:r w:rsidRPr="007B5076">
              <w:rPr>
                <w:rFonts w:ascii="Times New Roman" w:hAnsi="Times New Roman" w:cs="Times New Roman"/>
                <w:i/>
                <w:sz w:val="24"/>
                <w:szCs w:val="24"/>
              </w:rPr>
              <w:t>Meeting notes of stakeholder workshops, options analysis report</w:t>
            </w:r>
          </w:p>
        </w:tc>
      </w:tr>
      <w:tr w:rsidR="00222D32" w:rsidRPr="00803353" w:rsidTr="00680C5E">
        <w:tc>
          <w:tcPr>
            <w:tcW w:w="1681" w:type="dxa"/>
            <w:vMerge/>
          </w:tcPr>
          <w:p w:rsidR="00222D32" w:rsidRPr="007B5076" w:rsidRDefault="00222D32" w:rsidP="00680C5E">
            <w:pPr>
              <w:jc w:val="both"/>
              <w:rPr>
                <w:rFonts w:ascii="Times New Roman" w:hAnsi="Times New Roman" w:cs="Times New Roman"/>
                <w:sz w:val="24"/>
                <w:szCs w:val="24"/>
              </w:rPr>
            </w:pPr>
          </w:p>
        </w:tc>
        <w:tc>
          <w:tcPr>
            <w:tcW w:w="1516" w:type="dxa"/>
            <w:vMerge/>
          </w:tcPr>
          <w:p w:rsidR="00222D32" w:rsidRPr="007B5076" w:rsidRDefault="00222D32" w:rsidP="00680C5E">
            <w:pPr>
              <w:jc w:val="both"/>
              <w:rPr>
                <w:rFonts w:ascii="Times New Roman" w:hAnsi="Times New Roman" w:cs="Times New Roman"/>
                <w:sz w:val="24"/>
                <w:szCs w:val="24"/>
              </w:rPr>
            </w:pPr>
          </w:p>
        </w:tc>
        <w:tc>
          <w:tcPr>
            <w:tcW w:w="2187" w:type="dxa"/>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 xml:space="preserve">3.1.2 Two specific management plans for two high seas are developed </w:t>
            </w: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autoSpaceDE w:val="0"/>
              <w:autoSpaceDN w:val="0"/>
              <w:adjustRightInd w:val="0"/>
              <w:jc w:val="both"/>
              <w:rPr>
                <w:rFonts w:ascii="Times New Roman" w:hAnsi="Times New Roman" w:cs="Times New Roman"/>
                <w:i/>
                <w:sz w:val="24"/>
                <w:szCs w:val="24"/>
              </w:rPr>
            </w:pPr>
            <w:r w:rsidRPr="007B5076">
              <w:rPr>
                <w:rFonts w:ascii="Times New Roman" w:hAnsi="Times New Roman" w:cs="Times New Roman"/>
                <w:i/>
                <w:sz w:val="24"/>
                <w:szCs w:val="24"/>
              </w:rPr>
              <w:t>3.1.2 Options and recommendations on the management framework for high seas biodiversity  in the southern Indian</w:t>
            </w:r>
          </w:p>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i/>
                <w:sz w:val="24"/>
                <w:szCs w:val="24"/>
              </w:rPr>
              <w:t>Ocean</w:t>
            </w:r>
          </w:p>
        </w:tc>
        <w:tc>
          <w:tcPr>
            <w:tcW w:w="2026" w:type="dxa"/>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 xml:space="preserve">Two pilot areas identified and respective management plans developed </w:t>
            </w:r>
          </w:p>
          <w:p w:rsidR="00222D32" w:rsidRPr="007B5076" w:rsidRDefault="00222D32" w:rsidP="00680C5E">
            <w:pPr>
              <w:jc w:val="both"/>
              <w:rPr>
                <w:rFonts w:ascii="Times New Roman" w:hAnsi="Times New Roman" w:cs="Times New Roman"/>
                <w:i/>
                <w:sz w:val="24"/>
                <w:szCs w:val="24"/>
              </w:rPr>
            </w:pPr>
            <w:r w:rsidRPr="007B5076">
              <w:rPr>
                <w:rFonts w:ascii="Times New Roman" w:hAnsi="Times New Roman" w:cs="Times New Roman"/>
                <w:i/>
                <w:sz w:val="24"/>
                <w:szCs w:val="24"/>
              </w:rPr>
              <w:t>Management recommendations for high seas biodiversity conservation in the southern Indian Ocean</w:t>
            </w:r>
          </w:p>
        </w:tc>
        <w:tc>
          <w:tcPr>
            <w:tcW w:w="1878" w:type="dxa"/>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Management plans for the two selected high seas areas</w:t>
            </w: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autoSpaceDE w:val="0"/>
              <w:autoSpaceDN w:val="0"/>
              <w:adjustRightInd w:val="0"/>
              <w:jc w:val="both"/>
              <w:rPr>
                <w:rFonts w:ascii="Times New Roman" w:hAnsi="Times New Roman" w:cs="Times New Roman"/>
                <w:i/>
                <w:sz w:val="24"/>
                <w:szCs w:val="24"/>
              </w:rPr>
            </w:pPr>
            <w:r w:rsidRPr="007B5076">
              <w:rPr>
                <w:rFonts w:ascii="Times New Roman" w:hAnsi="Times New Roman" w:cs="Times New Roman"/>
                <w:i/>
                <w:sz w:val="24"/>
                <w:szCs w:val="24"/>
              </w:rPr>
              <w:t>Road Map towards conservation of biodiversity and management</w:t>
            </w:r>
          </w:p>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i/>
                <w:sz w:val="24"/>
                <w:szCs w:val="24"/>
              </w:rPr>
              <w:t>framework for the southern Indian Ocean document</w:t>
            </w:r>
          </w:p>
        </w:tc>
      </w:tr>
      <w:tr w:rsidR="00222D32" w:rsidRPr="00803353" w:rsidTr="00680C5E">
        <w:tc>
          <w:tcPr>
            <w:tcW w:w="1681" w:type="dxa"/>
            <w:vMerge/>
          </w:tcPr>
          <w:p w:rsidR="00222D32" w:rsidRPr="007B5076" w:rsidRDefault="00222D32" w:rsidP="00680C5E">
            <w:pPr>
              <w:jc w:val="both"/>
              <w:rPr>
                <w:rFonts w:ascii="Times New Roman" w:hAnsi="Times New Roman" w:cs="Times New Roman"/>
                <w:sz w:val="24"/>
                <w:szCs w:val="24"/>
              </w:rPr>
            </w:pPr>
          </w:p>
        </w:tc>
        <w:tc>
          <w:tcPr>
            <w:tcW w:w="1516" w:type="dxa"/>
            <w:vMerge/>
          </w:tcPr>
          <w:p w:rsidR="00222D32" w:rsidRPr="007B5076" w:rsidRDefault="00222D32" w:rsidP="00680C5E">
            <w:pPr>
              <w:jc w:val="both"/>
              <w:rPr>
                <w:rFonts w:ascii="Times New Roman" w:hAnsi="Times New Roman" w:cs="Times New Roman"/>
                <w:sz w:val="24"/>
                <w:szCs w:val="24"/>
              </w:rPr>
            </w:pPr>
          </w:p>
        </w:tc>
        <w:tc>
          <w:tcPr>
            <w:tcW w:w="2187" w:type="dxa"/>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 xml:space="preserve">3.1.3 Comprehensive model management framework for high seas biodiversity in the southern Indian Ocean developed </w:t>
            </w:r>
          </w:p>
          <w:p w:rsidR="00222D32" w:rsidRPr="007B5076" w:rsidRDefault="00222D32" w:rsidP="00680C5E">
            <w:pPr>
              <w:autoSpaceDE w:val="0"/>
              <w:autoSpaceDN w:val="0"/>
              <w:adjustRightInd w:val="0"/>
              <w:jc w:val="both"/>
              <w:rPr>
                <w:rFonts w:ascii="Times New Roman" w:hAnsi="Times New Roman" w:cs="Times New Roman"/>
                <w:i/>
                <w:sz w:val="24"/>
                <w:szCs w:val="24"/>
              </w:rPr>
            </w:pPr>
            <w:r w:rsidRPr="007B5076">
              <w:rPr>
                <w:rFonts w:ascii="Times New Roman" w:hAnsi="Times New Roman" w:cs="Times New Roman"/>
                <w:i/>
                <w:sz w:val="24"/>
                <w:szCs w:val="24"/>
              </w:rPr>
              <w:t>3.1.3 Options and recommendations on the monitoring, control and enforcement  framework for high seas biodiversity in the southern Indian Ocean</w:t>
            </w:r>
          </w:p>
        </w:tc>
        <w:tc>
          <w:tcPr>
            <w:tcW w:w="2026" w:type="dxa"/>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 xml:space="preserve">Comprehensive model management framework </w:t>
            </w:r>
            <w:r w:rsidRPr="007B5076">
              <w:rPr>
                <w:rFonts w:ascii="Times New Roman" w:hAnsi="Times New Roman" w:cs="Times New Roman"/>
                <w:i/>
                <w:sz w:val="24"/>
                <w:szCs w:val="24"/>
              </w:rPr>
              <w:t xml:space="preserve"> </w:t>
            </w:r>
            <w:r w:rsidRPr="007B5076">
              <w:rPr>
                <w:rFonts w:ascii="Times New Roman" w:hAnsi="Times New Roman" w:cs="Times New Roman"/>
                <w:b/>
                <w:sz w:val="24"/>
                <w:szCs w:val="24"/>
              </w:rPr>
              <w:t>including two pilot area management plans</w:t>
            </w:r>
          </w:p>
          <w:p w:rsidR="00222D32" w:rsidRPr="007B5076" w:rsidRDefault="00222D32" w:rsidP="00680C5E">
            <w:pPr>
              <w:jc w:val="both"/>
              <w:rPr>
                <w:rFonts w:ascii="Times New Roman" w:hAnsi="Times New Roman" w:cs="Times New Roman"/>
                <w:i/>
                <w:sz w:val="24"/>
                <w:szCs w:val="24"/>
              </w:rPr>
            </w:pPr>
            <w:r w:rsidRPr="007B5076">
              <w:rPr>
                <w:rFonts w:ascii="Times New Roman" w:hAnsi="Times New Roman" w:cs="Times New Roman"/>
                <w:i/>
                <w:sz w:val="24"/>
                <w:szCs w:val="24"/>
              </w:rPr>
              <w:t>Management recommendations on the monitoring, control and enforcement  framework</w:t>
            </w:r>
          </w:p>
        </w:tc>
        <w:tc>
          <w:tcPr>
            <w:tcW w:w="1878" w:type="dxa"/>
          </w:tcPr>
          <w:p w:rsidR="00222D32" w:rsidRPr="007B5076" w:rsidRDefault="00222D32" w:rsidP="00680C5E">
            <w:pPr>
              <w:jc w:val="both"/>
              <w:rPr>
                <w:rFonts w:ascii="Times New Roman" w:hAnsi="Times New Roman" w:cs="Times New Roman"/>
                <w:sz w:val="24"/>
                <w:szCs w:val="24"/>
              </w:rPr>
            </w:pPr>
            <w:r w:rsidRPr="007B5076">
              <w:rPr>
                <w:rFonts w:ascii="Times New Roman" w:hAnsi="Times New Roman" w:cs="Times New Roman"/>
                <w:sz w:val="24"/>
                <w:szCs w:val="24"/>
              </w:rPr>
              <w:t>Model management framework document</w:t>
            </w: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jc w:val="both"/>
              <w:rPr>
                <w:rFonts w:ascii="Times New Roman" w:hAnsi="Times New Roman" w:cs="Times New Roman"/>
                <w:sz w:val="24"/>
                <w:szCs w:val="24"/>
              </w:rPr>
            </w:pPr>
          </w:p>
          <w:p w:rsidR="00222D32" w:rsidRPr="007B5076" w:rsidRDefault="00222D32" w:rsidP="00680C5E">
            <w:pPr>
              <w:jc w:val="both"/>
              <w:rPr>
                <w:rFonts w:ascii="Times New Roman" w:hAnsi="Times New Roman" w:cs="Times New Roman"/>
                <w:i/>
                <w:sz w:val="24"/>
                <w:szCs w:val="24"/>
              </w:rPr>
            </w:pPr>
            <w:r w:rsidRPr="007B5076">
              <w:rPr>
                <w:rFonts w:ascii="Times New Roman" w:hAnsi="Times New Roman" w:cs="Times New Roman"/>
                <w:i/>
                <w:sz w:val="24"/>
                <w:szCs w:val="24"/>
              </w:rPr>
              <w:t>Monitoring, control and enforcement framework recommended actions developed in the Road Map document</w:t>
            </w:r>
          </w:p>
        </w:tc>
      </w:tr>
      <w:tr w:rsidR="00222D32" w:rsidRPr="00803353" w:rsidTr="00680C5E">
        <w:tc>
          <w:tcPr>
            <w:tcW w:w="1681" w:type="dxa"/>
            <w:vMerge/>
          </w:tcPr>
          <w:p w:rsidR="00222D32" w:rsidRPr="007B5076" w:rsidRDefault="00222D32" w:rsidP="00680C5E">
            <w:pPr>
              <w:jc w:val="both"/>
              <w:rPr>
                <w:rFonts w:ascii="Times New Roman" w:hAnsi="Times New Roman" w:cs="Times New Roman"/>
                <w:sz w:val="24"/>
                <w:szCs w:val="24"/>
              </w:rPr>
            </w:pPr>
          </w:p>
        </w:tc>
        <w:tc>
          <w:tcPr>
            <w:tcW w:w="1516" w:type="dxa"/>
            <w:vMerge/>
          </w:tcPr>
          <w:p w:rsidR="00222D32" w:rsidRPr="007B5076" w:rsidRDefault="00222D32" w:rsidP="00680C5E">
            <w:pPr>
              <w:jc w:val="both"/>
              <w:rPr>
                <w:rFonts w:ascii="Times New Roman" w:hAnsi="Times New Roman" w:cs="Times New Roman"/>
                <w:sz w:val="24"/>
                <w:szCs w:val="24"/>
              </w:rPr>
            </w:pPr>
          </w:p>
        </w:tc>
        <w:tc>
          <w:tcPr>
            <w:tcW w:w="2187" w:type="dxa"/>
          </w:tcPr>
          <w:p w:rsidR="00222D32" w:rsidRPr="007B5076" w:rsidRDefault="00222D32" w:rsidP="00680C5E">
            <w:pPr>
              <w:jc w:val="both"/>
              <w:rPr>
                <w:rFonts w:ascii="Times New Roman" w:hAnsi="Times New Roman" w:cs="Times New Roman"/>
                <w:b/>
                <w:sz w:val="24"/>
                <w:szCs w:val="24"/>
              </w:rPr>
            </w:pPr>
            <w:r w:rsidRPr="007B5076">
              <w:rPr>
                <w:rFonts w:ascii="Times New Roman" w:hAnsi="Times New Roman" w:cs="Times New Roman"/>
                <w:b/>
                <w:sz w:val="24"/>
                <w:szCs w:val="24"/>
              </w:rPr>
              <w:t xml:space="preserve">3.1.4 Model monitoring, control and enforcement framework for high seas biodiversity management in the southern Indian Ocean developed  </w:t>
            </w:r>
          </w:p>
        </w:tc>
        <w:tc>
          <w:tcPr>
            <w:tcW w:w="2026" w:type="dxa"/>
          </w:tcPr>
          <w:p w:rsidR="00222D32" w:rsidRPr="007B5076" w:rsidRDefault="00222D32" w:rsidP="00680C5E">
            <w:pPr>
              <w:jc w:val="both"/>
              <w:rPr>
                <w:rFonts w:ascii="Times New Roman" w:hAnsi="Times New Roman" w:cs="Times New Roman"/>
                <w:b/>
                <w:sz w:val="24"/>
                <w:szCs w:val="24"/>
              </w:rPr>
            </w:pPr>
            <w:r w:rsidRPr="007B5076">
              <w:rPr>
                <w:rFonts w:ascii="Times New Roman" w:hAnsi="Times New Roman" w:cs="Times New Roman"/>
                <w:b/>
                <w:sz w:val="24"/>
                <w:szCs w:val="24"/>
              </w:rPr>
              <w:t>Agreed model monitoring, control and enforcement framework for high seas biodiversity management in the southern Indian Ocean developed</w:t>
            </w:r>
          </w:p>
        </w:tc>
        <w:tc>
          <w:tcPr>
            <w:tcW w:w="1878" w:type="dxa"/>
          </w:tcPr>
          <w:p w:rsidR="00222D32" w:rsidRPr="007B5076" w:rsidRDefault="00222D32" w:rsidP="00680C5E">
            <w:pPr>
              <w:jc w:val="both"/>
              <w:rPr>
                <w:rFonts w:ascii="Times New Roman" w:hAnsi="Times New Roman" w:cs="Times New Roman"/>
                <w:b/>
                <w:sz w:val="24"/>
                <w:szCs w:val="24"/>
              </w:rPr>
            </w:pPr>
            <w:r w:rsidRPr="007B5076">
              <w:rPr>
                <w:rFonts w:ascii="Times New Roman" w:hAnsi="Times New Roman" w:cs="Times New Roman"/>
                <w:b/>
                <w:sz w:val="24"/>
                <w:szCs w:val="24"/>
              </w:rPr>
              <w:t>Monitoring, control and enforcement framework document</w:t>
            </w:r>
          </w:p>
        </w:tc>
      </w:tr>
    </w:tbl>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lastRenderedPageBreak/>
        <w:t xml:space="preserve">The initial outcome 3, still displayed on the 2012 PIM, was “Development of Model management framework and monitoring framework as well as specific management plans based on identified options for conservation and management measures applicable to high seas areas in the southern Indian Ocean”. </w:t>
      </w:r>
    </w:p>
    <w:p w:rsidR="00222D32" w:rsidRPr="007B5076" w:rsidRDefault="00222D32" w:rsidP="00222D32">
      <w:pPr>
        <w:spacing w:after="0" w:line="240" w:lineRule="auto"/>
        <w:jc w:val="both"/>
        <w:rPr>
          <w:rFonts w:ascii="Times New Roman" w:hAnsi="Times New Roman" w:cs="Times New Roman"/>
          <w:sz w:val="24"/>
          <w:szCs w:val="24"/>
          <w:lang w:val="en-US"/>
        </w:rPr>
      </w:pPr>
    </w:p>
    <w:p w:rsidR="0055186C"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It is based on the following strategy and outputs (ref.Prodoc): </w:t>
      </w:r>
    </w:p>
    <w:p w:rsidR="0055186C" w:rsidRDefault="0055186C" w:rsidP="00222D32">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r w:rsidR="00222D32" w:rsidRPr="007B5076">
        <w:rPr>
          <w:rFonts w:ascii="Times New Roman" w:hAnsi="Times New Roman" w:cs="Times New Roman"/>
          <w:sz w:val="24"/>
          <w:szCs w:val="24"/>
          <w:lang w:val="en-US"/>
        </w:rPr>
        <w:t>(</w:t>
      </w:r>
      <w:proofErr w:type="gramEnd"/>
      <w:r w:rsidR="00222D32" w:rsidRPr="007B5076">
        <w:rPr>
          <w:rFonts w:ascii="Times New Roman" w:hAnsi="Times New Roman" w:cs="Times New Roman"/>
          <w:sz w:val="24"/>
          <w:szCs w:val="24"/>
          <w:lang w:val="en-US"/>
        </w:rPr>
        <w:t xml:space="preserve">1) the results of the analysis of previous and ongoing research, </w:t>
      </w:r>
    </w:p>
    <w:p w:rsidR="0055186C" w:rsidRDefault="0055186C" w:rsidP="00222D32">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r w:rsidR="00222D32" w:rsidRPr="007B5076">
        <w:rPr>
          <w:rFonts w:ascii="Times New Roman" w:hAnsi="Times New Roman" w:cs="Times New Roman"/>
          <w:sz w:val="24"/>
          <w:szCs w:val="24"/>
          <w:lang w:val="en-US"/>
        </w:rPr>
        <w:t>(</w:t>
      </w:r>
      <w:proofErr w:type="gramEnd"/>
      <w:r w:rsidR="00222D32" w:rsidRPr="007B5076">
        <w:rPr>
          <w:rFonts w:ascii="Times New Roman" w:hAnsi="Times New Roman" w:cs="Times New Roman"/>
          <w:sz w:val="24"/>
          <w:szCs w:val="24"/>
          <w:lang w:val="en-US"/>
        </w:rPr>
        <w:t>2) proposals of different models (options) of management framework and monitoring framework (administrative and technical) for the seamounts in the high seas of the region,</w:t>
      </w:r>
    </w:p>
    <w:p w:rsidR="0055186C" w:rsidRDefault="0055186C" w:rsidP="00222D32">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r w:rsidR="00222D32" w:rsidRPr="007B5076">
        <w:rPr>
          <w:rFonts w:ascii="Times New Roman" w:hAnsi="Times New Roman" w:cs="Times New Roman"/>
          <w:sz w:val="24"/>
          <w:szCs w:val="24"/>
          <w:lang w:val="en-US"/>
        </w:rPr>
        <w:t>(</w:t>
      </w:r>
      <w:proofErr w:type="gramEnd"/>
      <w:r w:rsidR="00222D32" w:rsidRPr="007B5076">
        <w:rPr>
          <w:rFonts w:ascii="Times New Roman" w:hAnsi="Times New Roman" w:cs="Times New Roman"/>
          <w:sz w:val="24"/>
          <w:szCs w:val="24"/>
          <w:lang w:val="en-US"/>
        </w:rPr>
        <w:t xml:space="preserve">3) discussion of the management models (options) with the existing regional and global instruments (meetings at the regional level) and implementation of these models on two pilot sites (expert panel and presentation/review in regional forum), </w:t>
      </w:r>
    </w:p>
    <w:p w:rsidR="00222D32" w:rsidRPr="007B5076" w:rsidRDefault="0055186C" w:rsidP="00222D32">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r w:rsidR="00222D32" w:rsidRPr="007B5076">
        <w:rPr>
          <w:rFonts w:ascii="Times New Roman" w:hAnsi="Times New Roman" w:cs="Times New Roman"/>
          <w:sz w:val="24"/>
          <w:szCs w:val="24"/>
          <w:lang w:val="en-US"/>
        </w:rPr>
        <w:t>(</w:t>
      </w:r>
      <w:proofErr w:type="gramEnd"/>
      <w:r w:rsidR="00222D32" w:rsidRPr="007B5076">
        <w:rPr>
          <w:rFonts w:ascii="Times New Roman" w:hAnsi="Times New Roman" w:cs="Times New Roman"/>
          <w:sz w:val="24"/>
          <w:szCs w:val="24"/>
          <w:lang w:val="en-US"/>
        </w:rPr>
        <w:t>4) Proposition of the findings to countries of the region, at the national level or in a regional forum.</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evaluation of the project </w:t>
      </w:r>
      <w:r w:rsidR="008C3FF9">
        <w:rPr>
          <w:rFonts w:ascii="Times New Roman" w:hAnsi="Times New Roman" w:cs="Times New Roman"/>
          <w:sz w:val="24"/>
          <w:szCs w:val="24"/>
          <w:lang w:val="en-US"/>
        </w:rPr>
        <w:t>outlines the following facts</w:t>
      </w:r>
      <w:r w:rsidRPr="007B5076">
        <w:rPr>
          <w:rFonts w:ascii="Times New Roman" w:hAnsi="Times New Roman" w:cs="Times New Roman"/>
          <w:sz w:val="24"/>
          <w:szCs w:val="24"/>
          <w:lang w:val="en-US"/>
        </w:rPr>
        <w:t>:</w:t>
      </w:r>
    </w:p>
    <w:p w:rsidR="0055186C" w:rsidRDefault="0055186C" w:rsidP="0055186C">
      <w:pPr>
        <w:spacing w:after="0" w:line="24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222D32" w:rsidRPr="0055186C">
        <w:rPr>
          <w:rFonts w:ascii="Times New Roman" w:hAnsi="Times New Roman" w:cs="Times New Roman"/>
          <w:sz w:val="24"/>
          <w:szCs w:val="24"/>
          <w:lang w:val="en-US"/>
        </w:rPr>
        <w:t xml:space="preserve">The results of the previous and ongoing </w:t>
      </w:r>
      <w:r w:rsidR="00222D32" w:rsidRPr="0055186C">
        <w:rPr>
          <w:rFonts w:ascii="Times New Roman" w:hAnsi="Times New Roman" w:cs="Times New Roman"/>
          <w:b/>
          <w:sz w:val="24"/>
          <w:szCs w:val="24"/>
          <w:lang w:val="en-US"/>
        </w:rPr>
        <w:t>research in the region</w:t>
      </w:r>
      <w:r w:rsidRPr="0055186C">
        <w:rPr>
          <w:rFonts w:ascii="Times New Roman" w:hAnsi="Times New Roman" w:cs="Times New Roman"/>
          <w:sz w:val="24"/>
          <w:szCs w:val="24"/>
          <w:lang w:val="en-US"/>
        </w:rPr>
        <w:t xml:space="preserve"> have</w:t>
      </w:r>
      <w:r w:rsidR="00222D32" w:rsidRPr="0055186C">
        <w:rPr>
          <w:rFonts w:ascii="Times New Roman" w:hAnsi="Times New Roman" w:cs="Times New Roman"/>
          <w:sz w:val="24"/>
          <w:szCs w:val="24"/>
          <w:lang w:val="en-US"/>
        </w:rPr>
        <w:t xml:space="preserve"> not been collected and analyzed (thematic covered and gaps), and in particular the evaluation/</w:t>
      </w:r>
      <w:r>
        <w:rPr>
          <w:rFonts w:ascii="Times New Roman" w:hAnsi="Times New Roman" w:cs="Times New Roman"/>
          <w:sz w:val="24"/>
          <w:szCs w:val="24"/>
          <w:lang w:val="en-US"/>
        </w:rPr>
        <w:t>analysis of fisheries situation. It is</w:t>
      </w:r>
      <w:r w:rsidR="00222D32" w:rsidRPr="0055186C">
        <w:rPr>
          <w:rFonts w:ascii="Times New Roman" w:hAnsi="Times New Roman" w:cs="Times New Roman"/>
          <w:sz w:val="24"/>
          <w:szCs w:val="24"/>
          <w:lang w:val="en-US"/>
        </w:rPr>
        <w:t xml:space="preserve"> evident</w:t>
      </w:r>
      <w:r>
        <w:rPr>
          <w:rFonts w:ascii="Times New Roman" w:hAnsi="Times New Roman" w:cs="Times New Roman"/>
          <w:sz w:val="24"/>
          <w:szCs w:val="24"/>
          <w:lang w:val="en-US"/>
        </w:rPr>
        <w:t>,</w:t>
      </w:r>
      <w:r w:rsidR="00222D32" w:rsidRPr="0055186C">
        <w:rPr>
          <w:rFonts w:ascii="Times New Roman" w:hAnsi="Times New Roman" w:cs="Times New Roman"/>
          <w:sz w:val="24"/>
          <w:szCs w:val="24"/>
          <w:lang w:val="en-US"/>
        </w:rPr>
        <w:t xml:space="preserve"> as quoted in the PSC4</w:t>
      </w:r>
      <w:r>
        <w:rPr>
          <w:rFonts w:ascii="Times New Roman" w:hAnsi="Times New Roman" w:cs="Times New Roman"/>
          <w:sz w:val="24"/>
          <w:szCs w:val="24"/>
          <w:lang w:val="en-US"/>
        </w:rPr>
        <w:t xml:space="preserve">, </w:t>
      </w:r>
      <w:r w:rsidR="00222D32" w:rsidRPr="0055186C">
        <w:rPr>
          <w:rFonts w:ascii="Times New Roman" w:hAnsi="Times New Roman" w:cs="Times New Roman"/>
          <w:sz w:val="24"/>
          <w:szCs w:val="24"/>
          <w:lang w:val="en-US"/>
        </w:rPr>
        <w:t>that the results of the research of the second cruise could not be made available in time, as well as the results of the first one, knowing that data collected during a research cruise of this importance can take at least 5 years to be completely</w:t>
      </w:r>
      <w:r>
        <w:rPr>
          <w:rFonts w:ascii="Times New Roman" w:hAnsi="Times New Roman" w:cs="Times New Roman"/>
          <w:sz w:val="24"/>
          <w:szCs w:val="24"/>
          <w:lang w:val="en-US"/>
        </w:rPr>
        <w:t>. G</w:t>
      </w:r>
      <w:r w:rsidR="00222D32" w:rsidRPr="0055186C">
        <w:rPr>
          <w:rFonts w:ascii="Times New Roman" w:hAnsi="Times New Roman" w:cs="Times New Roman"/>
          <w:sz w:val="24"/>
          <w:szCs w:val="24"/>
          <w:lang w:val="en-US"/>
        </w:rPr>
        <w:t xml:space="preserve">enerally masters students, PhD students, postdoctorates are recruited for this purpose. </w:t>
      </w:r>
    </w:p>
    <w:p w:rsidR="00222D32" w:rsidRDefault="00222D32" w:rsidP="0055186C">
      <w:pPr>
        <w:spacing w:after="0" w:line="240" w:lineRule="auto"/>
        <w:ind w:left="708"/>
        <w:jc w:val="both"/>
        <w:rPr>
          <w:rFonts w:ascii="Times New Roman" w:hAnsi="Times New Roman" w:cs="Times New Roman"/>
          <w:sz w:val="24"/>
          <w:szCs w:val="24"/>
          <w:lang w:val="en-US"/>
        </w:rPr>
      </w:pPr>
      <w:r w:rsidRPr="0055186C">
        <w:rPr>
          <w:rFonts w:ascii="Times New Roman" w:hAnsi="Times New Roman" w:cs="Times New Roman"/>
          <w:b/>
          <w:sz w:val="24"/>
          <w:szCs w:val="24"/>
          <w:lang w:val="en-US"/>
        </w:rPr>
        <w:t>A comprehensive review of existing research could have brought essential elements to build a baseline reference tailor-made for management and conservation measures</w:t>
      </w:r>
      <w:r w:rsidRPr="0055186C">
        <w:rPr>
          <w:rFonts w:ascii="Times New Roman" w:hAnsi="Times New Roman" w:cs="Times New Roman"/>
          <w:sz w:val="24"/>
          <w:szCs w:val="24"/>
          <w:lang w:val="en-US"/>
        </w:rPr>
        <w:t xml:space="preserve"> which differ from core research focusing principally on DNA identification and zoogeographic distribution (see comments on outcome1).</w:t>
      </w:r>
    </w:p>
    <w:p w:rsidR="0055186C" w:rsidRPr="0055186C" w:rsidRDefault="0055186C" w:rsidP="0055186C">
      <w:pPr>
        <w:spacing w:after="0" w:line="240" w:lineRule="auto"/>
        <w:ind w:left="708"/>
        <w:jc w:val="both"/>
        <w:rPr>
          <w:rFonts w:ascii="Times New Roman" w:hAnsi="Times New Roman" w:cs="Times New Roman"/>
          <w:sz w:val="24"/>
          <w:szCs w:val="24"/>
          <w:lang w:val="en-US"/>
        </w:rPr>
      </w:pPr>
    </w:p>
    <w:p w:rsidR="00222D32" w:rsidRDefault="0055186C" w:rsidP="0055186C">
      <w:pPr>
        <w:pStyle w:val="Paragraphedeliste"/>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222D32" w:rsidRPr="0055186C">
        <w:rPr>
          <w:rFonts w:ascii="Times New Roman" w:hAnsi="Times New Roman" w:cs="Times New Roman"/>
          <w:sz w:val="24"/>
          <w:szCs w:val="24"/>
          <w:lang w:val="en-US"/>
        </w:rPr>
        <w:t>Proposals of different models (options) of management framework and monitoring framework (administrative and technical) for the high seas seamounts of the region should have been an open document, analyzing the legal and institutional options of the region, the strengths and weaknesses of the different existing instruments, alone and in conjunction with others</w:t>
      </w:r>
      <w:r>
        <w:rPr>
          <w:rFonts w:ascii="Times New Roman" w:hAnsi="Times New Roman" w:cs="Times New Roman"/>
          <w:sz w:val="24"/>
          <w:szCs w:val="24"/>
          <w:lang w:val="en-US"/>
        </w:rPr>
        <w:t>,</w:t>
      </w:r>
      <w:r w:rsidR="00222D32" w:rsidRPr="0055186C">
        <w:rPr>
          <w:rFonts w:ascii="Times New Roman" w:hAnsi="Times New Roman" w:cs="Times New Roman"/>
          <w:sz w:val="24"/>
          <w:szCs w:val="24"/>
          <w:lang w:val="en-US"/>
        </w:rPr>
        <w:t xml:space="preserve"> and proposing some modification in the existing ones (such as for example, the development of a high seas protocol  under the Nairobi Convention associated with the regional RFMO of the southern Indian Ocean) (see comments in outcome 2.1.2)</w:t>
      </w:r>
      <w:r>
        <w:rPr>
          <w:rFonts w:ascii="Times New Roman" w:hAnsi="Times New Roman" w:cs="Times New Roman"/>
          <w:sz w:val="24"/>
          <w:szCs w:val="24"/>
          <w:lang w:val="en-US"/>
        </w:rPr>
        <w:t>.</w:t>
      </w:r>
    </w:p>
    <w:p w:rsidR="0055186C" w:rsidRPr="0055186C" w:rsidRDefault="0055186C" w:rsidP="0055186C">
      <w:pPr>
        <w:pStyle w:val="Paragraphedeliste"/>
        <w:spacing w:after="0" w:line="240" w:lineRule="auto"/>
        <w:jc w:val="both"/>
        <w:rPr>
          <w:rFonts w:ascii="Times New Roman" w:hAnsi="Times New Roman" w:cs="Times New Roman"/>
          <w:sz w:val="24"/>
          <w:szCs w:val="24"/>
          <w:lang w:val="en-US"/>
        </w:rPr>
      </w:pPr>
    </w:p>
    <w:p w:rsidR="0055186C" w:rsidRDefault="0055186C" w:rsidP="0055186C">
      <w:pPr>
        <w:pStyle w:val="Paragraphedeliste"/>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222D32" w:rsidRPr="007B5076">
        <w:rPr>
          <w:rFonts w:ascii="Times New Roman" w:hAnsi="Times New Roman" w:cs="Times New Roman"/>
          <w:sz w:val="24"/>
          <w:szCs w:val="24"/>
          <w:lang w:val="en-US"/>
        </w:rPr>
        <w:t>The proposed  management models (options) considered as the most appropriate could have been presented to</w:t>
      </w:r>
      <w:r w:rsidR="0089279D">
        <w:rPr>
          <w:rFonts w:ascii="Times New Roman" w:hAnsi="Times New Roman" w:cs="Times New Roman"/>
          <w:sz w:val="24"/>
          <w:szCs w:val="24"/>
          <w:lang w:val="en-US"/>
        </w:rPr>
        <w:t>,</w:t>
      </w:r>
      <w:r w:rsidR="00222D32" w:rsidRPr="007B5076">
        <w:rPr>
          <w:rFonts w:ascii="Times New Roman" w:hAnsi="Times New Roman" w:cs="Times New Roman"/>
          <w:sz w:val="24"/>
          <w:szCs w:val="24"/>
          <w:lang w:val="en-US"/>
        </w:rPr>
        <w:t xml:space="preserve"> a</w:t>
      </w:r>
      <w:r w:rsidR="0089279D">
        <w:rPr>
          <w:rFonts w:ascii="Times New Roman" w:hAnsi="Times New Roman" w:cs="Times New Roman"/>
          <w:sz w:val="24"/>
          <w:szCs w:val="24"/>
          <w:lang w:val="en-US"/>
        </w:rPr>
        <w:t xml:space="preserve">nd discussed with, countries of </w:t>
      </w:r>
      <w:r w:rsidR="00222D32" w:rsidRPr="007B5076">
        <w:rPr>
          <w:rFonts w:ascii="Times New Roman" w:hAnsi="Times New Roman" w:cs="Times New Roman"/>
          <w:sz w:val="24"/>
          <w:szCs w:val="24"/>
          <w:lang w:val="en-US"/>
        </w:rPr>
        <w:t>the region or instruments of the region and applied to the pilot sites (theoretically) to identify the feasibility</w:t>
      </w:r>
      <w:r>
        <w:rPr>
          <w:rFonts w:ascii="Times New Roman" w:hAnsi="Times New Roman" w:cs="Times New Roman"/>
          <w:sz w:val="24"/>
          <w:szCs w:val="24"/>
          <w:lang w:val="en-US"/>
        </w:rPr>
        <w:t>.</w:t>
      </w:r>
    </w:p>
    <w:p w:rsidR="00222D32" w:rsidRPr="007B5076" w:rsidRDefault="00222D32" w:rsidP="0055186C">
      <w:pPr>
        <w:pStyle w:val="Paragraphedeliste"/>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w:t>
      </w:r>
    </w:p>
    <w:p w:rsidR="00222D32" w:rsidRPr="007B5076" w:rsidRDefault="0055186C" w:rsidP="0055186C">
      <w:pPr>
        <w:pStyle w:val="Paragraphedeliste"/>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00222D32" w:rsidRPr="007B5076">
        <w:rPr>
          <w:rFonts w:ascii="Times New Roman" w:hAnsi="Times New Roman" w:cs="Times New Roman"/>
          <w:sz w:val="24"/>
          <w:szCs w:val="24"/>
          <w:lang w:val="en-US"/>
        </w:rPr>
        <w:t xml:space="preserve">Proposition of the findings could have been presented to the countries of the region, at the national level or in a regional forum, perhaps in the form of a road map, centered on the region but with national, regional and international implications. </w:t>
      </w:r>
    </w:p>
    <w:p w:rsidR="00222D32" w:rsidRDefault="00222D32" w:rsidP="00222D32">
      <w:pPr>
        <w:spacing w:after="0" w:line="240" w:lineRule="auto"/>
        <w:jc w:val="both"/>
        <w:rPr>
          <w:rFonts w:ascii="Times New Roman" w:hAnsi="Times New Roman" w:cs="Times New Roman"/>
          <w:b/>
          <w:bCs/>
          <w:sz w:val="24"/>
          <w:szCs w:val="24"/>
          <w:lang w:val="en-US"/>
        </w:rPr>
      </w:pPr>
    </w:p>
    <w:p w:rsidR="0089279D" w:rsidRDefault="0089279D" w:rsidP="00222D32">
      <w:pPr>
        <w:spacing w:after="0" w:line="240" w:lineRule="auto"/>
        <w:jc w:val="both"/>
        <w:rPr>
          <w:rFonts w:ascii="Times New Roman" w:hAnsi="Times New Roman" w:cs="Times New Roman"/>
          <w:b/>
          <w:bCs/>
          <w:sz w:val="24"/>
          <w:szCs w:val="24"/>
          <w:lang w:val="en-US"/>
        </w:rPr>
      </w:pPr>
    </w:p>
    <w:p w:rsidR="0089279D" w:rsidRDefault="0089279D" w:rsidP="00222D32">
      <w:pPr>
        <w:spacing w:after="0" w:line="240" w:lineRule="auto"/>
        <w:jc w:val="both"/>
        <w:rPr>
          <w:rFonts w:ascii="Times New Roman" w:hAnsi="Times New Roman" w:cs="Times New Roman"/>
          <w:b/>
          <w:bCs/>
          <w:sz w:val="24"/>
          <w:szCs w:val="24"/>
          <w:lang w:val="en-US"/>
        </w:rPr>
      </w:pPr>
    </w:p>
    <w:p w:rsidR="0089279D" w:rsidRPr="007B5076" w:rsidRDefault="0089279D" w:rsidP="00222D32">
      <w:pPr>
        <w:spacing w:after="0" w:line="240" w:lineRule="auto"/>
        <w:jc w:val="both"/>
        <w:rPr>
          <w:rFonts w:ascii="Times New Roman" w:hAnsi="Times New Roman" w:cs="Times New Roman"/>
          <w:b/>
          <w:bCs/>
          <w:sz w:val="24"/>
          <w:szCs w:val="24"/>
          <w:lang w:val="en-US"/>
        </w:rPr>
      </w:pPr>
    </w:p>
    <w:p w:rsidR="00222D32" w:rsidRDefault="00222D32" w:rsidP="00222D32">
      <w:pPr>
        <w:spacing w:after="0" w:line="240" w:lineRule="auto"/>
        <w:jc w:val="both"/>
        <w:rPr>
          <w:rFonts w:ascii="Times New Roman" w:hAnsi="Times New Roman" w:cs="Times New Roman"/>
          <w:b/>
          <w:sz w:val="24"/>
          <w:szCs w:val="24"/>
          <w:lang w:val="en-US"/>
        </w:rPr>
      </w:pPr>
      <w:r w:rsidRPr="007B5076">
        <w:rPr>
          <w:rFonts w:ascii="Times New Roman" w:hAnsi="Times New Roman" w:cs="Times New Roman"/>
          <w:b/>
          <w:bCs/>
          <w:sz w:val="24"/>
          <w:szCs w:val="24"/>
          <w:lang w:val="en-US"/>
        </w:rPr>
        <w:lastRenderedPageBreak/>
        <w:t>3.1</w:t>
      </w:r>
      <w:r w:rsidRPr="007B5076">
        <w:rPr>
          <w:rFonts w:ascii="Times New Roman" w:hAnsi="Times New Roman" w:cs="Times New Roman"/>
          <w:b/>
          <w:sz w:val="24"/>
          <w:szCs w:val="24"/>
          <w:lang w:val="en-US"/>
        </w:rPr>
        <w:t xml:space="preserve"> Management and compliance options applying a precautionary and ecosystems approach identified, in collaboration with the fishing industry</w:t>
      </w:r>
    </w:p>
    <w:p w:rsidR="00273886" w:rsidRPr="007B5076" w:rsidRDefault="00273886" w:rsidP="00222D32">
      <w:pPr>
        <w:spacing w:after="0" w:line="240" w:lineRule="auto"/>
        <w:jc w:val="both"/>
        <w:rPr>
          <w:rFonts w:ascii="Times New Roman" w:hAnsi="Times New Roman" w:cs="Times New Roman"/>
          <w:b/>
          <w:sz w:val="24"/>
          <w:szCs w:val="24"/>
          <w:lang w:val="en-US"/>
        </w:rPr>
      </w:pPr>
    </w:p>
    <w:p w:rsidR="00222D32" w:rsidRPr="007B5076" w:rsidRDefault="00222D32" w:rsidP="00222D32">
      <w:pPr>
        <w:spacing w:after="0" w:line="240" w:lineRule="auto"/>
        <w:jc w:val="both"/>
        <w:rPr>
          <w:rFonts w:ascii="Times New Roman" w:hAnsi="Times New Roman" w:cs="Times New Roman"/>
          <w:b/>
          <w:sz w:val="24"/>
          <w:szCs w:val="24"/>
          <w:lang w:val="en-US"/>
        </w:rPr>
      </w:pPr>
      <w:r w:rsidRPr="007B5076">
        <w:rPr>
          <w:rFonts w:ascii="Times New Roman" w:hAnsi="Times New Roman" w:cs="Times New Roman"/>
          <w:b/>
          <w:sz w:val="24"/>
          <w:szCs w:val="24"/>
          <w:lang w:val="en-US"/>
        </w:rPr>
        <w:t xml:space="preserve">3.1.1. </w:t>
      </w:r>
      <w:r w:rsidRPr="007B5076">
        <w:rPr>
          <w:rFonts w:ascii="Times New Roman" w:hAnsi="Times New Roman" w:cs="Times New Roman"/>
          <w:sz w:val="24"/>
          <w:szCs w:val="24"/>
          <w:u w:val="single"/>
          <w:lang w:val="en-US"/>
        </w:rPr>
        <w:t>Conservation and management measures, including model monitoring, control and surveillance framework, identified and assessed for feasibility through consultative process with various stakeholders, including the fishing industry</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There is an important difference between recommended actions (in proposed outcome 3) and management and compliance options (in proposed output 3.1.), supporting the changes proposed by IUCN to produce an informal and non-binding system of WIO Alliance, and reflecting the lack of involvement of national, regional and international stakeholders in the project process which expected participation at different levels.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evaluation comments that there is no added value to the activities of 3.1.1 as there was no consultation (one weakness of the project), no analysis report on the Fisheries situation in the project’s seamount area as announced and that the MCS systems workshop has not been realized.</w:t>
      </w:r>
    </w:p>
    <w:p w:rsidR="00222D32" w:rsidRPr="007B5076" w:rsidRDefault="00222D32" w:rsidP="00222D32">
      <w:pPr>
        <w:spacing w:after="0" w:line="240" w:lineRule="auto"/>
        <w:jc w:val="both"/>
        <w:rPr>
          <w:rFonts w:ascii="Times New Roman" w:hAnsi="Times New Roman" w:cs="Times New Roman"/>
          <w:color w:val="FF0000"/>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u w:val="single"/>
          <w:lang w:val="en-US"/>
        </w:rPr>
      </w:pPr>
      <w:r w:rsidRPr="007B5076">
        <w:rPr>
          <w:rFonts w:ascii="Times New Roman" w:hAnsi="Times New Roman" w:cs="Times New Roman"/>
          <w:b/>
          <w:sz w:val="24"/>
          <w:szCs w:val="24"/>
          <w:u w:val="single"/>
          <w:lang w:val="en-US"/>
        </w:rPr>
        <w:t>3.1.2</w:t>
      </w:r>
      <w:proofErr w:type="gramStart"/>
      <w:r w:rsidRPr="007B5076">
        <w:rPr>
          <w:rFonts w:ascii="Times New Roman" w:hAnsi="Times New Roman" w:cs="Times New Roman"/>
          <w:b/>
          <w:sz w:val="24"/>
          <w:szCs w:val="24"/>
          <w:u w:val="single"/>
          <w:lang w:val="en-US"/>
        </w:rPr>
        <w:t>.</w:t>
      </w:r>
      <w:r w:rsidRPr="007B5076">
        <w:rPr>
          <w:rFonts w:ascii="Times New Roman" w:hAnsi="Times New Roman" w:cs="Times New Roman"/>
          <w:sz w:val="24"/>
          <w:szCs w:val="24"/>
          <w:u w:val="single"/>
          <w:lang w:val="en-US"/>
        </w:rPr>
        <w:t>Two</w:t>
      </w:r>
      <w:proofErr w:type="gramEnd"/>
      <w:r w:rsidRPr="007B5076">
        <w:rPr>
          <w:rFonts w:ascii="Times New Roman" w:hAnsi="Times New Roman" w:cs="Times New Roman"/>
          <w:sz w:val="24"/>
          <w:szCs w:val="24"/>
          <w:u w:val="single"/>
          <w:lang w:val="en-US"/>
        </w:rPr>
        <w:t xml:space="preserve"> specific management plans for two high seas areas developed</w:t>
      </w:r>
    </w:p>
    <w:p w:rsidR="00222D32" w:rsidRDefault="00222D32" w:rsidP="00222D32">
      <w:pPr>
        <w:spacing w:after="0" w:line="240" w:lineRule="auto"/>
        <w:jc w:val="both"/>
        <w:rPr>
          <w:rFonts w:ascii="Times New Roman" w:hAnsi="Times New Roman" w:cs="Times New Roman"/>
          <w:color w:val="FF0000"/>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For Indicator</w:t>
      </w:r>
      <w:r w:rsidR="0089279D">
        <w:rPr>
          <w:rFonts w:ascii="Times New Roman" w:hAnsi="Times New Roman" w:cs="Times New Roman"/>
          <w:sz w:val="24"/>
          <w:szCs w:val="24"/>
          <w:lang w:val="en-US"/>
        </w:rPr>
        <w:t>,</w:t>
      </w:r>
      <w:r w:rsidRPr="007B5076">
        <w:rPr>
          <w:rFonts w:ascii="Times New Roman" w:hAnsi="Times New Roman" w:cs="Times New Roman"/>
          <w:sz w:val="24"/>
          <w:szCs w:val="24"/>
          <w:lang w:val="en-US"/>
        </w:rPr>
        <w:t xml:space="preserve"> Target and source of verificat</w:t>
      </w:r>
      <w:r w:rsidR="005472EF">
        <w:rPr>
          <w:rFonts w:ascii="Times New Roman" w:hAnsi="Times New Roman" w:cs="Times New Roman"/>
          <w:sz w:val="24"/>
          <w:szCs w:val="24"/>
          <w:lang w:val="en-US"/>
        </w:rPr>
        <w:t xml:space="preserve">ion of </w:t>
      </w:r>
      <w:proofErr w:type="gramStart"/>
      <w:r w:rsidR="005472EF">
        <w:rPr>
          <w:rFonts w:ascii="Times New Roman" w:hAnsi="Times New Roman" w:cs="Times New Roman"/>
          <w:sz w:val="24"/>
          <w:szCs w:val="24"/>
          <w:lang w:val="en-US"/>
        </w:rPr>
        <w:t>3.1.2 ,</w:t>
      </w:r>
      <w:proofErr w:type="gramEnd"/>
      <w:r w:rsidR="005472EF">
        <w:rPr>
          <w:rFonts w:ascii="Times New Roman" w:hAnsi="Times New Roman" w:cs="Times New Roman"/>
          <w:sz w:val="24"/>
          <w:szCs w:val="24"/>
          <w:lang w:val="en-US"/>
        </w:rPr>
        <w:t xml:space="preserve"> the changes are:</w:t>
      </w:r>
    </w:p>
    <w:p w:rsidR="00222D32" w:rsidRPr="007B5076" w:rsidRDefault="00222D32" w:rsidP="005472EF">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-For the indicator, removal of “the two specific management plans for two high seas areas”, replaced by “management options and recommendations for high sea</w:t>
      </w:r>
      <w:r w:rsidR="00273886">
        <w:rPr>
          <w:rFonts w:ascii="Times New Roman" w:hAnsi="Times New Roman" w:cs="Times New Roman"/>
          <w:sz w:val="24"/>
          <w:szCs w:val="24"/>
          <w:lang w:val="en-US"/>
        </w:rPr>
        <w:t>s</w:t>
      </w:r>
      <w:r w:rsidRPr="007B5076">
        <w:rPr>
          <w:rFonts w:ascii="Times New Roman" w:hAnsi="Times New Roman" w:cs="Times New Roman"/>
          <w:sz w:val="24"/>
          <w:szCs w:val="24"/>
          <w:lang w:val="en-US"/>
        </w:rPr>
        <w:t xml:space="preserve"> biodiversity”.</w:t>
      </w:r>
    </w:p>
    <w:p w:rsidR="00222D32" w:rsidRPr="007B5076" w:rsidRDefault="00222D32" w:rsidP="005472EF">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-For the target, same changes;</w:t>
      </w:r>
    </w:p>
    <w:p w:rsidR="00222D32" w:rsidRPr="007B5076" w:rsidRDefault="00222D32" w:rsidP="005472EF">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-For the Source of verification: same removal and a new item </w:t>
      </w:r>
      <w:proofErr w:type="gramStart"/>
      <w:r w:rsidRPr="007B5076">
        <w:rPr>
          <w:rFonts w:ascii="Times New Roman" w:hAnsi="Times New Roman" w:cs="Times New Roman"/>
          <w:sz w:val="24"/>
          <w:szCs w:val="24"/>
          <w:lang w:val="en-US"/>
        </w:rPr>
        <w:t>is</w:t>
      </w:r>
      <w:proofErr w:type="gramEnd"/>
      <w:r w:rsidRPr="007B5076">
        <w:rPr>
          <w:rFonts w:ascii="Times New Roman" w:hAnsi="Times New Roman" w:cs="Times New Roman"/>
          <w:sz w:val="24"/>
          <w:szCs w:val="24"/>
          <w:lang w:val="en-US"/>
        </w:rPr>
        <w:t xml:space="preserve"> announced, “the road map”.</w:t>
      </w:r>
    </w:p>
    <w:p w:rsidR="005472EF" w:rsidRDefault="00222D32" w:rsidP="005472EF">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evaluation comments that the activities are totally different but there is no added val</w:t>
      </w:r>
      <w:r w:rsidR="005472EF">
        <w:rPr>
          <w:rFonts w:ascii="Times New Roman" w:hAnsi="Times New Roman" w:cs="Times New Roman"/>
          <w:sz w:val="24"/>
          <w:szCs w:val="24"/>
          <w:lang w:val="en-US"/>
        </w:rPr>
        <w:t>ue to ouput 3.1.1</w:t>
      </w:r>
    </w:p>
    <w:p w:rsidR="005472EF" w:rsidRDefault="005472EF" w:rsidP="005472EF">
      <w:pPr>
        <w:spacing w:after="0" w:line="240" w:lineRule="auto"/>
        <w:ind w:left="567"/>
        <w:jc w:val="both"/>
        <w:rPr>
          <w:rFonts w:ascii="Times New Roman" w:hAnsi="Times New Roman" w:cs="Times New Roman"/>
          <w:sz w:val="24"/>
          <w:szCs w:val="24"/>
          <w:lang w:val="en-US"/>
        </w:rPr>
      </w:pPr>
    </w:p>
    <w:p w:rsidR="00222D32" w:rsidRDefault="00222D32" w:rsidP="005472EF">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IUCN announced at the governance workshop at Grahamstown on 23-24 June 2011 that “we have enough information to set up a management framework for seamounts”. We can only wonder for what reason this planned output has not been achieved and why it has been deleted from the Logical framework at the end of the project in reference to the proposal of a new outcome 3 made by IUCN at the last PSC in 2012</w:t>
      </w:r>
      <w:r w:rsidR="005472EF">
        <w:rPr>
          <w:rFonts w:ascii="Times New Roman" w:hAnsi="Times New Roman" w:cs="Times New Roman"/>
          <w:sz w:val="24"/>
          <w:szCs w:val="24"/>
          <w:lang w:val="en-US"/>
        </w:rPr>
        <w:t>.</w:t>
      </w:r>
    </w:p>
    <w:p w:rsidR="005472EF" w:rsidRPr="007B5076" w:rsidRDefault="005472EF" w:rsidP="005472EF">
      <w:pPr>
        <w:spacing w:after="0" w:line="240" w:lineRule="auto"/>
        <w:jc w:val="both"/>
        <w:rPr>
          <w:rFonts w:ascii="Times New Roman" w:hAnsi="Times New Roman" w:cs="Times New Roman"/>
          <w:sz w:val="24"/>
          <w:szCs w:val="24"/>
          <w:lang w:val="en-US"/>
        </w:rPr>
      </w:pPr>
    </w:p>
    <w:p w:rsidR="00222D32" w:rsidRPr="007B5076" w:rsidRDefault="00222D32" w:rsidP="006D3684">
      <w:pPr>
        <w:spacing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evaluation assesses that </w:t>
      </w:r>
      <w:r w:rsidR="000F4F24">
        <w:rPr>
          <w:rFonts w:ascii="Times New Roman" w:hAnsi="Times New Roman" w:cs="Times New Roman"/>
          <w:sz w:val="24"/>
          <w:szCs w:val="24"/>
          <w:lang w:val="en-US"/>
        </w:rPr>
        <w:t xml:space="preserve">the </w:t>
      </w:r>
      <w:r w:rsidR="000F4F24" w:rsidRPr="00276AEA">
        <w:rPr>
          <w:rFonts w:ascii="Times New Roman" w:hAnsi="Times New Roman" w:cs="Times New Roman"/>
          <w:sz w:val="24"/>
          <w:szCs w:val="24"/>
          <w:lang w:val="en-US"/>
        </w:rPr>
        <w:t xml:space="preserve">GEF UNDP/IUCN </w:t>
      </w:r>
      <w:r w:rsidR="000F4F24">
        <w:rPr>
          <w:rFonts w:ascii="Times New Roman" w:hAnsi="Times New Roman" w:cs="Times New Roman"/>
          <w:sz w:val="24"/>
          <w:szCs w:val="24"/>
          <w:lang w:val="en-US"/>
        </w:rPr>
        <w:t>project</w:t>
      </w:r>
      <w:r w:rsidRPr="007B5076">
        <w:rPr>
          <w:rFonts w:ascii="Times New Roman" w:hAnsi="Times New Roman" w:cs="Times New Roman"/>
          <w:sz w:val="24"/>
          <w:szCs w:val="24"/>
          <w:lang w:val="en-US"/>
        </w:rPr>
        <w:t xml:space="preserve"> could have set up management plans, even preliminary, as first announced in the logframe for the 2 sites located in BPAs selected by SIODFA. It would have been even more useful as these sites have been accepted as </w:t>
      </w:r>
      <w:r w:rsidR="00BC6E46">
        <w:rPr>
          <w:rFonts w:ascii="Times New Roman" w:hAnsi="Times New Roman" w:cs="Times New Roman"/>
          <w:sz w:val="24"/>
          <w:szCs w:val="24"/>
          <w:lang w:val="en-US"/>
        </w:rPr>
        <w:t xml:space="preserve">candidate </w:t>
      </w:r>
      <w:r w:rsidRPr="007B5076">
        <w:rPr>
          <w:rFonts w:ascii="Times New Roman" w:hAnsi="Times New Roman" w:cs="Times New Roman"/>
          <w:sz w:val="24"/>
          <w:szCs w:val="24"/>
          <w:lang w:val="en-US"/>
        </w:rPr>
        <w:t>EBSAs. This would be in line with Article 6 of the UN Fish Stocks Agreement, providing that « the absence of adequate scientific information is not to be used as a reason for postponing or falling to take conservation and management measures”. As quoted in IUCN SIO report Volume 2, “Absence of certainty and lack of knowledge should not be confused.” The remaining provisions in Article 6 specify a range of measures to implement the precautionary approach.</w:t>
      </w:r>
      <w:r w:rsidR="000F4F24">
        <w:rPr>
          <w:rFonts w:ascii="Times New Roman" w:hAnsi="Times New Roman" w:cs="Times New Roman"/>
          <w:sz w:val="24"/>
          <w:szCs w:val="24"/>
          <w:lang w:val="en-US"/>
        </w:rPr>
        <w:t xml:space="preserve"> </w:t>
      </w:r>
      <w:r w:rsidR="00BC6E46">
        <w:rPr>
          <w:rFonts w:ascii="Times New Roman" w:hAnsi="Times New Roman" w:cs="Times New Roman"/>
          <w:sz w:val="24"/>
          <w:szCs w:val="24"/>
          <w:lang w:val="en-US"/>
        </w:rPr>
        <w:t>This is even more relevant as ther</w:t>
      </w:r>
      <w:r w:rsidR="006D3684">
        <w:rPr>
          <w:rFonts w:ascii="Times New Roman" w:hAnsi="Times New Roman" w:cs="Times New Roman"/>
          <w:sz w:val="24"/>
          <w:szCs w:val="24"/>
          <w:lang w:val="en-US"/>
        </w:rPr>
        <w:t>e</w:t>
      </w:r>
      <w:r w:rsidR="00BC6E46">
        <w:rPr>
          <w:rFonts w:ascii="Times New Roman" w:hAnsi="Times New Roman" w:cs="Times New Roman"/>
          <w:sz w:val="24"/>
          <w:szCs w:val="24"/>
          <w:lang w:val="en-US"/>
        </w:rPr>
        <w:t xml:space="preserve"> is an urgency</w:t>
      </w:r>
      <w:r w:rsidR="006D3684">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to implement a precautionary approach to achieve sustainability in marine fisheries in the context of the extreme overexploitation of fish stocks in the western Indian Ocean.</w:t>
      </w:r>
    </w:p>
    <w:p w:rsidR="00222D32" w:rsidRPr="007B5076"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r w:rsidRPr="007B5076">
        <w:rPr>
          <w:rFonts w:ascii="Times New Roman" w:hAnsi="Times New Roman" w:cs="Times New Roman"/>
          <w:sz w:val="24"/>
          <w:szCs w:val="24"/>
          <w:lang w:val="en-US"/>
        </w:rPr>
        <w:t>The evaluation totally agrees with what has been written in volume 3, p 32: “</w:t>
      </w:r>
      <w:r w:rsidRPr="007B5076">
        <w:rPr>
          <w:rFonts w:ascii="Times New Roman" w:hAnsi="Times New Roman" w:cs="Times New Roman"/>
          <w:bCs/>
          <w:sz w:val="24"/>
          <w:szCs w:val="24"/>
          <w:lang w:val="en-US"/>
        </w:rPr>
        <w:t xml:space="preserve">In the context of contributing to the development of a robust ecosystem-based management plan for seamounts, it is suggested </w:t>
      </w:r>
      <w:r w:rsidRPr="007B5076">
        <w:rPr>
          <w:rFonts w:ascii="Times New Roman" w:hAnsi="Times New Roman" w:cs="Times New Roman"/>
          <w:bCs/>
          <w:sz w:val="24"/>
          <w:szCs w:val="24"/>
          <w:u w:val="single"/>
          <w:lang w:val="en-US"/>
        </w:rPr>
        <w:t>that more research on seamounts</w:t>
      </w:r>
      <w:r w:rsidRPr="007B5076">
        <w:rPr>
          <w:rFonts w:ascii="Times New Roman" w:hAnsi="Times New Roman" w:cs="Times New Roman"/>
          <w:bCs/>
          <w:sz w:val="24"/>
          <w:szCs w:val="24"/>
          <w:lang w:val="en-US"/>
        </w:rPr>
        <w:t xml:space="preserve"> and their</w:t>
      </w:r>
      <w:r w:rsidRPr="007B5076">
        <w:rPr>
          <w:rFonts w:ascii="Times New Roman" w:hAnsi="Times New Roman" w:cs="Times New Roman"/>
          <w:sz w:val="24"/>
          <w:szCs w:val="24"/>
          <w:lang w:val="en-US"/>
        </w:rPr>
        <w:t xml:space="preserve"> </w:t>
      </w:r>
      <w:r w:rsidRPr="007B5076">
        <w:rPr>
          <w:rFonts w:ascii="Times New Roman" w:hAnsi="Times New Roman" w:cs="Times New Roman"/>
          <w:bCs/>
          <w:sz w:val="24"/>
          <w:szCs w:val="24"/>
          <w:lang w:val="en-US"/>
        </w:rPr>
        <w:t xml:space="preserve">associated ecosystems and </w:t>
      </w:r>
      <w:r w:rsidRPr="007B5076">
        <w:rPr>
          <w:rFonts w:ascii="Times New Roman" w:hAnsi="Times New Roman" w:cs="Times New Roman"/>
          <w:bCs/>
          <w:sz w:val="24"/>
          <w:szCs w:val="24"/>
          <w:lang w:val="en-US"/>
        </w:rPr>
        <w:lastRenderedPageBreak/>
        <w:t xml:space="preserve">biodiversity per se </w:t>
      </w:r>
      <w:r w:rsidRPr="007B5076">
        <w:rPr>
          <w:rFonts w:ascii="Times New Roman" w:hAnsi="Times New Roman" w:cs="Times New Roman"/>
          <w:bCs/>
          <w:sz w:val="24"/>
          <w:szCs w:val="24"/>
          <w:u w:val="single"/>
          <w:lang w:val="en-US"/>
        </w:rPr>
        <w:t>is not, in this instance, the first priority…</w:t>
      </w:r>
      <w:r w:rsidRPr="007B5076">
        <w:rPr>
          <w:rFonts w:ascii="Times New Roman" w:hAnsi="Times New Roman" w:cs="Times New Roman"/>
          <w:color w:val="272627"/>
          <w:sz w:val="24"/>
          <w:szCs w:val="24"/>
          <w:lang w:val="en-US"/>
        </w:rPr>
        <w:t xml:space="preserve">At present, and despite the growing use of the precautionary principle, the inability to characterize risk and uncertainty in the environmental context has hampered efforts to protect the environment. Obtaining more knowledge of seamount ecosystems and biodiversity will not remedy this situation. The priority knowledge gap in this context is the need for </w:t>
      </w:r>
      <w:r w:rsidRPr="007B5076">
        <w:rPr>
          <w:rFonts w:ascii="Times New Roman" w:hAnsi="Times New Roman" w:cs="Times New Roman"/>
          <w:color w:val="272627"/>
          <w:sz w:val="24"/>
          <w:szCs w:val="24"/>
          <w:u w:val="single"/>
          <w:lang w:val="en-US"/>
        </w:rPr>
        <w:t>a robust mechanism to improve the determination and quantification of uncertainty and risk attendant on activities</w:t>
      </w:r>
      <w:r w:rsidRPr="007B5076">
        <w:rPr>
          <w:rFonts w:ascii="Times New Roman" w:hAnsi="Times New Roman" w:cs="Times New Roman"/>
          <w:color w:val="272627"/>
          <w:sz w:val="24"/>
          <w:szCs w:val="24"/>
          <w:lang w:val="en-US"/>
        </w:rPr>
        <w:t xml:space="preserve"> in or affecting the marine environment, such that commercially and environmentally responsible actions to address the threats of these activities to marine biodiversity and ecosystems can be developed. An </w:t>
      </w:r>
      <w:r w:rsidRPr="007B5076">
        <w:rPr>
          <w:rFonts w:ascii="Times New Roman" w:hAnsi="Times New Roman" w:cs="Times New Roman"/>
          <w:color w:val="272627"/>
          <w:sz w:val="24"/>
          <w:szCs w:val="24"/>
          <w:u w:val="single"/>
          <w:lang w:val="en-US"/>
        </w:rPr>
        <w:t>open ocean seamount ecosystem would provide a promising initial framework within which to design and test such a mechanism</w:t>
      </w:r>
      <w:r w:rsidRPr="007B5076">
        <w:rPr>
          <w:rFonts w:ascii="Times New Roman" w:hAnsi="Times New Roman" w:cs="Times New Roman"/>
          <w:color w:val="272627"/>
          <w:sz w:val="24"/>
          <w:szCs w:val="24"/>
          <w:lang w:val="en-US"/>
        </w:rPr>
        <w:t>.”</w:t>
      </w:r>
    </w:p>
    <w:p w:rsidR="00222D32" w:rsidRPr="007B5076"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7B5076" w:rsidRDefault="00222D32" w:rsidP="00222D32">
      <w:pPr>
        <w:autoSpaceDE w:val="0"/>
        <w:autoSpaceDN w:val="0"/>
        <w:adjustRightInd w:val="0"/>
        <w:spacing w:after="0" w:line="240" w:lineRule="auto"/>
        <w:jc w:val="both"/>
        <w:rPr>
          <w:rFonts w:ascii="Times New Roman" w:hAnsi="Times New Roman" w:cs="Times New Roman"/>
          <w:color w:val="272627"/>
          <w:sz w:val="24"/>
          <w:szCs w:val="24"/>
          <w:lang w:val="en-US"/>
        </w:rPr>
      </w:pPr>
      <w:r w:rsidRPr="007B5076">
        <w:rPr>
          <w:rFonts w:ascii="Times New Roman" w:hAnsi="Times New Roman" w:cs="Times New Roman"/>
          <w:color w:val="272627"/>
          <w:sz w:val="24"/>
          <w:szCs w:val="24"/>
          <w:lang w:val="en-US"/>
        </w:rPr>
        <w:t>Unfortunately this vision has not been realized, it would have brought the innovative and practical approach expected which could have been replicated in other vulnerable deep sea habitats in ABNJs</w:t>
      </w:r>
      <w:r w:rsidR="006D3684">
        <w:rPr>
          <w:rFonts w:ascii="Times New Roman" w:hAnsi="Times New Roman" w:cs="Times New Roman"/>
          <w:color w:val="272627"/>
          <w:sz w:val="24"/>
          <w:szCs w:val="24"/>
          <w:lang w:val="en-US"/>
        </w:rPr>
        <w:t xml:space="preserve"> as highly recommended by the evaluation in comments to sections 1.2.3. </w:t>
      </w:r>
      <w:proofErr w:type="gramStart"/>
      <w:r w:rsidR="006D3684">
        <w:rPr>
          <w:rFonts w:ascii="Times New Roman" w:hAnsi="Times New Roman" w:cs="Times New Roman"/>
          <w:color w:val="272627"/>
          <w:sz w:val="24"/>
          <w:szCs w:val="24"/>
          <w:lang w:val="en-US"/>
        </w:rPr>
        <w:t>and</w:t>
      </w:r>
      <w:proofErr w:type="gramEnd"/>
      <w:r w:rsidR="006D3684">
        <w:rPr>
          <w:rFonts w:ascii="Times New Roman" w:hAnsi="Times New Roman" w:cs="Times New Roman"/>
          <w:color w:val="272627"/>
          <w:sz w:val="24"/>
          <w:szCs w:val="24"/>
          <w:lang w:val="en-US"/>
        </w:rPr>
        <w:t xml:space="preserve"> 1.3.1.</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autoSpaceDE w:val="0"/>
        <w:autoSpaceDN w:val="0"/>
        <w:adjustRightInd w:val="0"/>
        <w:spacing w:after="0" w:line="240" w:lineRule="auto"/>
        <w:jc w:val="both"/>
        <w:rPr>
          <w:rFonts w:ascii="Times New Roman" w:hAnsi="Times New Roman" w:cs="Times New Roman"/>
          <w:color w:val="000000"/>
          <w:sz w:val="24"/>
          <w:szCs w:val="24"/>
          <w:lang w:val="en-US"/>
        </w:rPr>
      </w:pPr>
      <w:r w:rsidRPr="007B5076">
        <w:rPr>
          <w:rFonts w:ascii="Times New Roman" w:hAnsi="Times New Roman" w:cs="Times New Roman"/>
          <w:sz w:val="24"/>
          <w:szCs w:val="24"/>
          <w:lang w:val="en-US"/>
        </w:rPr>
        <w:t xml:space="preserve">Furthermore, </w:t>
      </w:r>
      <w:r w:rsidRPr="007B5076">
        <w:rPr>
          <w:rFonts w:ascii="Times New Roman" w:hAnsi="Times New Roman" w:cs="Times New Roman"/>
          <w:color w:val="000000"/>
          <w:sz w:val="24"/>
          <w:szCs w:val="24"/>
          <w:lang w:val="en-US"/>
        </w:rPr>
        <w:t xml:space="preserve">international policy commitments now aim to reduce the biodiversity loss, which results in species population declines and extinctions, habitat degradation and ecosystem changes, by supporting the </w:t>
      </w:r>
      <w:r w:rsidRPr="007B5076">
        <w:rPr>
          <w:rFonts w:ascii="Times New Roman" w:hAnsi="Times New Roman" w:cs="Times New Roman"/>
          <w:b/>
          <w:color w:val="000000"/>
          <w:sz w:val="24"/>
          <w:szCs w:val="24"/>
          <w:lang w:val="en-US"/>
        </w:rPr>
        <w:t xml:space="preserve">development of threat indicators </w:t>
      </w:r>
      <w:r w:rsidRPr="007B5076">
        <w:rPr>
          <w:rFonts w:ascii="Times New Roman" w:hAnsi="Times New Roman" w:cs="Times New Roman"/>
          <w:color w:val="000000"/>
          <w:sz w:val="24"/>
          <w:szCs w:val="24"/>
          <w:lang w:val="en-US"/>
        </w:rPr>
        <w:t xml:space="preserve">that can monitor environmental concerns related to </w:t>
      </w:r>
      <w:r w:rsidR="006D3684">
        <w:rPr>
          <w:rFonts w:ascii="Times New Roman" w:hAnsi="Times New Roman" w:cs="Times New Roman"/>
          <w:color w:val="000000"/>
          <w:sz w:val="24"/>
          <w:szCs w:val="24"/>
          <w:lang w:val="en-US"/>
        </w:rPr>
        <w:t>fisheries. Overexploitation of A</w:t>
      </w:r>
      <w:r w:rsidRPr="007B5076">
        <w:rPr>
          <w:rFonts w:ascii="Times New Roman" w:hAnsi="Times New Roman" w:cs="Times New Roman"/>
          <w:color w:val="000000"/>
          <w:sz w:val="24"/>
          <w:szCs w:val="24"/>
          <w:lang w:val="en-US"/>
        </w:rPr>
        <w:t>pex predators or deep sea species commercially targeted has dramatically influenced biological communities by triggering cascading effects down food webs, leading to decreases in diversity and/or productivity, loss of ecosystem services and, in some instances, ecosystem collapse.</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530588" w:rsidRDefault="00222D32" w:rsidP="00530588">
      <w:pPr>
        <w:autoSpaceDE w:val="0"/>
        <w:autoSpaceDN w:val="0"/>
        <w:adjustRightInd w:val="0"/>
        <w:spacing w:after="0" w:line="240" w:lineRule="auto"/>
        <w:jc w:val="both"/>
        <w:rPr>
          <w:rFonts w:ascii="Times New Roman" w:hAnsi="Times New Roman" w:cs="Times New Roman"/>
          <w:color w:val="272627"/>
          <w:sz w:val="24"/>
          <w:szCs w:val="24"/>
          <w:lang w:val="en-US"/>
        </w:rPr>
      </w:pPr>
      <w:r w:rsidRPr="00530588">
        <w:rPr>
          <w:rFonts w:ascii="Times New Roman" w:hAnsi="Times New Roman" w:cs="Times New Roman"/>
          <w:b/>
          <w:sz w:val="24"/>
          <w:szCs w:val="24"/>
          <w:lang w:val="en-US"/>
        </w:rPr>
        <w:t>Innovative tools and methodologies need to be developed in the deep sea to assess the health of vulnerable marine ecosystems targeted by fishers, miners and other exploiters.</w:t>
      </w:r>
      <w:r w:rsidRPr="007B5076">
        <w:rPr>
          <w:rFonts w:ascii="Times New Roman" w:hAnsi="Times New Roman" w:cs="Times New Roman"/>
          <w:sz w:val="24"/>
          <w:szCs w:val="24"/>
          <w:lang w:val="en-US"/>
        </w:rPr>
        <w:t xml:space="preserve"> Protection of ecosystem integrity encompasses three components: ecosystem health, capacity and resilience. Inclusion of different measures would help ensure more comprehensive characterization of biodiversity in deep sea and broad scale conservation. </w:t>
      </w:r>
      <w:proofErr w:type="gramStart"/>
      <w:r w:rsidRPr="007B5076">
        <w:rPr>
          <w:rFonts w:ascii="Times New Roman" w:hAnsi="Times New Roman" w:cs="Times New Roman"/>
          <w:sz w:val="24"/>
          <w:szCs w:val="24"/>
          <w:lang w:val="en-US"/>
        </w:rPr>
        <w:t>Abyssal megafauna commonly encompasses</w:t>
      </w:r>
      <w:proofErr w:type="gramEnd"/>
      <w:r w:rsidRPr="007B5076">
        <w:rPr>
          <w:rFonts w:ascii="Times New Roman" w:hAnsi="Times New Roman" w:cs="Times New Roman"/>
          <w:sz w:val="24"/>
          <w:szCs w:val="24"/>
          <w:lang w:val="en-US"/>
        </w:rPr>
        <w:t xml:space="preserve"> many different phyla with a large number of species often distantly related. Ecosystem-based management reverses earlier single-species approaches by supporting ecological processes and recognizing the diverse ecological role of the different functional guilds in the dynamics of complex ecosystems at temporal and spatial scales. At the cusp of ecological and conservation sciences new tools would thus be adapted to the deep sea, they would include rapid ecological assessments, monitoring strategies, parametric measures, management indexes, threat indicators, predictive models... Thus they would enable to monitor environmental concerns with the participation of all stakeholders and to respond accordingly by immediate management/conservation measures. These new tools and methodologies would serve as backbone to an effective marine spatial management of the ABNJs.</w:t>
      </w:r>
      <w:r w:rsidR="00530588">
        <w:rPr>
          <w:rFonts w:ascii="Times New Roman" w:hAnsi="Times New Roman" w:cs="Times New Roman"/>
          <w:sz w:val="24"/>
          <w:szCs w:val="24"/>
          <w:lang w:val="en-US"/>
        </w:rPr>
        <w:t xml:space="preserve"> (</w:t>
      </w:r>
      <w:proofErr w:type="gramStart"/>
      <w:r w:rsidR="00530588">
        <w:rPr>
          <w:rFonts w:ascii="Times New Roman" w:hAnsi="Times New Roman" w:cs="Times New Roman"/>
          <w:color w:val="272627"/>
          <w:sz w:val="24"/>
          <w:szCs w:val="24"/>
          <w:lang w:val="en-US"/>
        </w:rPr>
        <w:t>comments</w:t>
      </w:r>
      <w:proofErr w:type="gramEnd"/>
      <w:r w:rsidR="00530588">
        <w:rPr>
          <w:rFonts w:ascii="Times New Roman" w:hAnsi="Times New Roman" w:cs="Times New Roman"/>
          <w:color w:val="272627"/>
          <w:sz w:val="24"/>
          <w:szCs w:val="24"/>
          <w:lang w:val="en-US"/>
        </w:rPr>
        <w:t xml:space="preserve"> to sections 1.2.3. </w:t>
      </w:r>
      <w:r w:rsidR="00530588">
        <w:rPr>
          <w:rFonts w:ascii="Times New Roman" w:hAnsi="Times New Roman" w:cs="Times New Roman"/>
          <w:color w:val="272627"/>
          <w:sz w:val="24"/>
          <w:szCs w:val="24"/>
          <w:lang w:val="en-US"/>
        </w:rPr>
        <w:t>and 1.3.1.).</w:t>
      </w:r>
    </w:p>
    <w:p w:rsidR="00222D32" w:rsidRPr="007B5076"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SIODFA expected the GEF UNDP/IUCN project to realize its objectives, and add more to what they developed into a sound ethical and ecosystem-based management strategy in the framework of high seas governance. They are aware of the present institutional and legal gaps and would want to draw attention on innovative management options </w:t>
      </w:r>
      <w:r w:rsidR="00F22D71">
        <w:rPr>
          <w:rFonts w:ascii="Times New Roman" w:hAnsi="Times New Roman" w:cs="Times New Roman"/>
          <w:sz w:val="24"/>
          <w:szCs w:val="24"/>
          <w:lang w:val="en-US"/>
        </w:rPr>
        <w:t xml:space="preserve">they are developing in deep sea, in particular </w:t>
      </w:r>
      <w:r w:rsidRPr="007B5076">
        <w:rPr>
          <w:rFonts w:ascii="Times New Roman" w:hAnsi="Times New Roman" w:cs="Times New Roman"/>
          <w:sz w:val="24"/>
          <w:szCs w:val="24"/>
          <w:lang w:val="en-US"/>
        </w:rPr>
        <w:t>a network of benthic protected areas managed by a</w:t>
      </w:r>
      <w:r w:rsidR="00F22D71">
        <w:rPr>
          <w:rFonts w:ascii="Times New Roman" w:hAnsi="Times New Roman" w:cs="Times New Roman"/>
          <w:sz w:val="24"/>
          <w:szCs w:val="24"/>
          <w:lang w:val="en-US"/>
        </w:rPr>
        <w:t>n</w:t>
      </w:r>
      <w:r w:rsidRPr="007B5076">
        <w:rPr>
          <w:rFonts w:ascii="Times New Roman" w:hAnsi="Times New Roman" w:cs="Times New Roman"/>
          <w:sz w:val="24"/>
          <w:szCs w:val="24"/>
          <w:lang w:val="en-US"/>
        </w:rPr>
        <w:t xml:space="preserve"> innovative strategy and adaptive tools which could serve as model to be replicated in the high seas. This valuable experience in a pilot study could be integrated in guidelines at a global level for UNCLOS.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lastRenderedPageBreak/>
        <w:t>Unfortunately the evaluation found that SIODFA disengaged itself gradually from the project as no progress in producing the expected outputs had been achieved. Collaboration has been difficult afterwards, trust was lacking between fishing industry and research (NERC) as with IUCN and other partners. It is most unfortunate as all the elements were there for the project to be successful. It would have indeed refocused the project towards its first site specific objectives. However SIODFA is still willing to collaborate in better terms, if the original perspective of the project is restored.</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In Volume 4 (Roadmap), SIODFA is emphasized as “a major stakeholder in the region as its part</w:t>
      </w:r>
      <w:r w:rsidR="00F22D71">
        <w:rPr>
          <w:rFonts w:ascii="Times New Roman" w:hAnsi="Times New Roman" w:cs="Times New Roman"/>
          <w:sz w:val="24"/>
          <w:szCs w:val="24"/>
          <w:lang w:val="en-US"/>
        </w:rPr>
        <w:t>i</w:t>
      </w:r>
      <w:r w:rsidRPr="007B5076">
        <w:rPr>
          <w:rFonts w:ascii="Times New Roman" w:hAnsi="Times New Roman" w:cs="Times New Roman"/>
          <w:sz w:val="24"/>
          <w:szCs w:val="24"/>
          <w:lang w:val="en-US"/>
        </w:rPr>
        <w:t>cipation is crucial for effective management of sustainable fisheries and biodiversity conservation. The establishment of SIODFA and its unilateral designation of Benthic Protected Areas in that ocean are tangible sign of awareness of these concerns and willingness to act”.</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Concerning the first planned outcome, </w:t>
      </w:r>
      <w:r w:rsidR="00F22D71">
        <w:rPr>
          <w:rFonts w:ascii="Times New Roman" w:hAnsi="Times New Roman" w:cs="Times New Roman"/>
          <w:sz w:val="24"/>
          <w:szCs w:val="24"/>
          <w:lang w:val="en-US"/>
        </w:rPr>
        <w:t xml:space="preserve">the evaluation outlines </w:t>
      </w:r>
      <w:r w:rsidRPr="007B5076">
        <w:rPr>
          <w:rFonts w:ascii="Times New Roman" w:hAnsi="Times New Roman" w:cs="Times New Roman"/>
          <w:sz w:val="24"/>
          <w:szCs w:val="24"/>
          <w:lang w:val="en-US"/>
        </w:rPr>
        <w:t xml:space="preserve">some models of </w:t>
      </w:r>
      <w:r w:rsidR="00F22D71">
        <w:rPr>
          <w:rFonts w:ascii="Times New Roman" w:hAnsi="Times New Roman" w:cs="Times New Roman"/>
          <w:sz w:val="24"/>
          <w:szCs w:val="24"/>
          <w:lang w:val="en-US"/>
        </w:rPr>
        <w:t xml:space="preserve">Marine Protected Areas (MPAs) </w:t>
      </w:r>
      <w:r w:rsidRPr="007B5076">
        <w:rPr>
          <w:rFonts w:ascii="Times New Roman" w:hAnsi="Times New Roman" w:cs="Times New Roman"/>
          <w:sz w:val="24"/>
          <w:szCs w:val="24"/>
          <w:lang w:val="en-US"/>
        </w:rPr>
        <w:t xml:space="preserve">management including </w:t>
      </w:r>
      <w:r w:rsidR="00F22D71">
        <w:rPr>
          <w:rFonts w:ascii="Times New Roman" w:hAnsi="Times New Roman" w:cs="Times New Roman"/>
          <w:sz w:val="24"/>
          <w:szCs w:val="24"/>
          <w:lang w:val="en-US"/>
        </w:rPr>
        <w:t>areas</w:t>
      </w:r>
      <w:r w:rsidRPr="007B5076">
        <w:rPr>
          <w:rFonts w:ascii="Times New Roman" w:hAnsi="Times New Roman" w:cs="Times New Roman"/>
          <w:sz w:val="24"/>
          <w:szCs w:val="24"/>
          <w:lang w:val="en-US"/>
        </w:rPr>
        <w:t xml:space="preserve"> in the deep seas </w:t>
      </w:r>
      <w:r w:rsidR="00F22D71">
        <w:rPr>
          <w:rFonts w:ascii="Times New Roman" w:hAnsi="Times New Roman" w:cs="Times New Roman"/>
          <w:sz w:val="24"/>
          <w:szCs w:val="24"/>
          <w:lang w:val="en-US"/>
        </w:rPr>
        <w:t xml:space="preserve">which </w:t>
      </w:r>
      <w:r w:rsidRPr="007B5076">
        <w:rPr>
          <w:rFonts w:ascii="Times New Roman" w:hAnsi="Times New Roman" w:cs="Times New Roman"/>
          <w:sz w:val="24"/>
          <w:szCs w:val="24"/>
          <w:lang w:val="en-US"/>
        </w:rPr>
        <w:t>could have been referred to in the project</w:t>
      </w:r>
      <w:r w:rsidR="00F22D71">
        <w:rPr>
          <w:rFonts w:ascii="Times New Roman" w:hAnsi="Times New Roman" w:cs="Times New Roman"/>
          <w:sz w:val="24"/>
          <w:szCs w:val="24"/>
          <w:lang w:val="en-US"/>
        </w:rPr>
        <w:t>:</w:t>
      </w:r>
    </w:p>
    <w:p w:rsidR="00222D32" w:rsidRPr="007B5076" w:rsidRDefault="00222D32" w:rsidP="005472EF">
      <w:pPr>
        <w:pStyle w:val="NormalWeb"/>
        <w:ind w:left="567"/>
        <w:jc w:val="both"/>
        <w:rPr>
          <w:bCs/>
          <w:lang w:val="nl-NL"/>
        </w:rPr>
      </w:pPr>
      <w:r w:rsidRPr="007B5076">
        <w:rPr>
          <w:lang w:val="en-US"/>
        </w:rPr>
        <w:t xml:space="preserve">- The </w:t>
      </w:r>
      <w:r w:rsidR="00A277DD" w:rsidRPr="00A277DD">
        <w:rPr>
          <w:b/>
          <w:lang w:val="en-US"/>
        </w:rPr>
        <w:t>OSPAR MPA</w:t>
      </w:r>
      <w:r w:rsidR="00A277DD">
        <w:rPr>
          <w:lang w:val="en-US"/>
        </w:rPr>
        <w:t xml:space="preserve"> network, a </w:t>
      </w:r>
      <w:r w:rsidRPr="007B5076">
        <w:rPr>
          <w:lang w:val="en-US"/>
        </w:rPr>
        <w:t>vast network of unique and ecologically sensitive areas of high seas, over more than 433 000km2, in the wider Atlantic where protection is implemented in a</w:t>
      </w:r>
      <w:r w:rsidR="00A277DD">
        <w:rPr>
          <w:lang w:val="en-US"/>
        </w:rPr>
        <w:t>n</w:t>
      </w:r>
      <w:r w:rsidRPr="007B5076">
        <w:rPr>
          <w:lang w:val="en-US"/>
        </w:rPr>
        <w:t xml:space="preserve"> innovative approach by </w:t>
      </w:r>
      <w:r w:rsidRPr="007B5076">
        <w:rPr>
          <w:b/>
          <w:lang w:val="en-US"/>
        </w:rPr>
        <w:t>OSPAR Commission</w:t>
      </w:r>
      <w:r w:rsidRPr="007B5076">
        <w:rPr>
          <w:lang w:val="en-US"/>
        </w:rPr>
        <w:t xml:space="preserve">. In particular, </w:t>
      </w:r>
      <w:r w:rsidRPr="007B5076">
        <w:rPr>
          <w:rFonts w:eastAsia="Calibri"/>
          <w:lang w:val="nl-NL"/>
        </w:rPr>
        <w:t>OSPAR Ministers have established six marine protected areas covering a total area of 285 000 km</w:t>
      </w:r>
      <w:r w:rsidRPr="00A277DD">
        <w:rPr>
          <w:rFonts w:eastAsia="Calibri"/>
          <w:vertAlign w:val="superscript"/>
          <w:lang w:val="nl-NL"/>
        </w:rPr>
        <w:t>2</w:t>
      </w:r>
      <w:r w:rsidRPr="007B5076">
        <w:rPr>
          <w:rFonts w:eastAsia="Calibri"/>
          <w:lang w:val="nl-NL"/>
        </w:rPr>
        <w:t xml:space="preserve"> protecting a series of seamounts and sections of the Mid-Atlantic Ridge and hosting a range of vulnerable deep-sea habitats and species. </w:t>
      </w:r>
      <w:r w:rsidR="00A277DD">
        <w:rPr>
          <w:rFonts w:eastAsia="Calibri"/>
          <w:lang w:val="nl-NL"/>
        </w:rPr>
        <w:t>OSPAR has</w:t>
      </w:r>
      <w:r w:rsidRPr="007B5076">
        <w:rPr>
          <w:rFonts w:eastAsia="Calibri"/>
          <w:bCs/>
          <w:lang w:val="nl-NL" w:eastAsia="en-US"/>
        </w:rPr>
        <w:t xml:space="preserve"> also given consideration to key human activities, such as offshore drilling activities, and </w:t>
      </w:r>
      <w:proofErr w:type="gramStart"/>
      <w:r w:rsidRPr="007B5076">
        <w:rPr>
          <w:rFonts w:eastAsia="Calibri"/>
          <w:bCs/>
          <w:lang w:val="nl-NL" w:eastAsia="en-US"/>
        </w:rPr>
        <w:t>agreed</w:t>
      </w:r>
      <w:proofErr w:type="gramEnd"/>
      <w:r w:rsidRPr="007B5076">
        <w:rPr>
          <w:rFonts w:eastAsia="Calibri"/>
          <w:bCs/>
          <w:lang w:val="nl-NL" w:eastAsia="en-US"/>
        </w:rPr>
        <w:t xml:space="preserve"> a new Strategy for the North-East Atlantic Environment. </w:t>
      </w:r>
      <w:r w:rsidRPr="007B5076">
        <w:rPr>
          <w:rFonts w:eastAsia="Calibri"/>
          <w:bCs/>
          <w:lang w:val="nl-NL"/>
        </w:rPr>
        <w:t xml:space="preserve">The leading example of OSPAR on ocean governance </w:t>
      </w:r>
      <w:r w:rsidRPr="007B5076">
        <w:rPr>
          <w:lang w:val="nl-NL"/>
        </w:rPr>
        <w:t xml:space="preserve">sets a precedent for other regions in working towards </w:t>
      </w:r>
      <w:r w:rsidRPr="007B5076">
        <w:rPr>
          <w:rStyle w:val="googqs-tidbit1"/>
          <w:lang w:val="nl-NL"/>
          <w:specVanish w:val="0"/>
        </w:rPr>
        <w:t>the World Summit on Sustainable Development and the Convention on</w:t>
      </w:r>
      <w:r w:rsidRPr="007B5076">
        <w:rPr>
          <w:lang w:val="nl-NL"/>
        </w:rPr>
        <w:t xml:space="preserve"> Biological Diversity (CBD). </w:t>
      </w:r>
      <w:r w:rsidRPr="00570E41">
        <w:rPr>
          <w:rStyle w:val="lev"/>
          <w:b w:val="0"/>
          <w:lang w:val="nl-NL"/>
        </w:rPr>
        <w:t xml:space="preserve">The political </w:t>
      </w:r>
      <w:proofErr w:type="gramStart"/>
      <w:r w:rsidRPr="00570E41">
        <w:rPr>
          <w:rStyle w:val="lev"/>
          <w:b w:val="0"/>
          <w:lang w:val="nl-NL"/>
        </w:rPr>
        <w:t>commitment</w:t>
      </w:r>
      <w:proofErr w:type="gramEnd"/>
      <w:r w:rsidRPr="00570E41">
        <w:rPr>
          <w:rStyle w:val="lev"/>
          <w:b w:val="0"/>
          <w:lang w:val="nl-NL"/>
        </w:rPr>
        <w:t xml:space="preserve"> to a coherent and well-managed MPA network concerns 15 states and EC over 5 regions. A Joint Assessment and Monitoring Programme (JAMP) including Initial Assessment MSFD, habitat mapping and biomonitoring and sustainable development is implemented. Ospar works in synergy with FAO (NEAFC), CBD, IWC, IMO</w:t>
      </w:r>
      <w:proofErr w:type="gramStart"/>
      <w:r w:rsidRPr="00570E41">
        <w:rPr>
          <w:rStyle w:val="lev"/>
          <w:b w:val="0"/>
          <w:lang w:val="nl-NL"/>
        </w:rPr>
        <w:t>..</w:t>
      </w:r>
      <w:proofErr w:type="gramEnd"/>
      <w:r w:rsidRPr="00570E41">
        <w:rPr>
          <w:rStyle w:val="lev"/>
          <w:b w:val="0"/>
          <w:lang w:val="nl-NL"/>
        </w:rPr>
        <w:t>The International Seabed Authority (ISA) covers this collective arrangement of joint management plans concerning marine spatial planning, socio-economics and EBSAS.</w:t>
      </w:r>
    </w:p>
    <w:p w:rsidR="00222D32" w:rsidRPr="007B5076" w:rsidRDefault="00222D32" w:rsidP="005472EF">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The </w:t>
      </w:r>
      <w:r w:rsidRPr="007B5076">
        <w:rPr>
          <w:rFonts w:ascii="Times New Roman" w:hAnsi="Times New Roman" w:cs="Times New Roman"/>
          <w:b/>
          <w:sz w:val="24"/>
          <w:szCs w:val="24"/>
          <w:lang w:val="en-US"/>
        </w:rPr>
        <w:t>Chagos/British Indian Ocean Territory (BIOT) no-take marine reserve</w:t>
      </w:r>
      <w:r w:rsidRPr="007B5076">
        <w:rPr>
          <w:rFonts w:ascii="Times New Roman" w:hAnsi="Times New Roman" w:cs="Times New Roman"/>
          <w:sz w:val="24"/>
          <w:szCs w:val="24"/>
          <w:lang w:val="en-US"/>
        </w:rPr>
        <w:t xml:space="preserve"> declared by the British Government in April 2010, the world’s largest MPA, which offers opportunities to act as a fisheries management tool for the western Indian Ocean, considering its size of 210.000 square miles and location in the Indian Ocean. It includes a no-take zone from the coast out to the extended 200-mile EEZ including an exceptional diversity of undersea geological features among which </w:t>
      </w:r>
      <w:r w:rsidRPr="007B5076">
        <w:rPr>
          <w:rFonts w:ascii="Times New Roman" w:hAnsi="Times New Roman" w:cs="Times New Roman"/>
          <w:b/>
          <w:sz w:val="24"/>
          <w:szCs w:val="24"/>
          <w:lang w:val="en-US"/>
        </w:rPr>
        <w:t>seamounts</w:t>
      </w:r>
      <w:r w:rsidRPr="007B5076">
        <w:rPr>
          <w:rFonts w:ascii="Times New Roman" w:hAnsi="Times New Roman" w:cs="Times New Roman"/>
          <w:sz w:val="24"/>
          <w:szCs w:val="24"/>
          <w:lang w:val="en-US"/>
        </w:rPr>
        <w:t xml:space="preserve">, mid-ocean ridges, trenches deeper than 6000 m, and a broad abyssal plain with polymetallic nodules (http://www.fco.gov.uk/en/news/latest-news/?view=News&amp;id=22014096). </w:t>
      </w:r>
    </w:p>
    <w:p w:rsidR="00222D32" w:rsidRPr="007B5076" w:rsidRDefault="00222D32" w:rsidP="005472EF">
      <w:pPr>
        <w:spacing w:after="0" w:line="240" w:lineRule="auto"/>
        <w:ind w:left="567"/>
        <w:jc w:val="both"/>
        <w:rPr>
          <w:rFonts w:ascii="Times New Roman" w:hAnsi="Times New Roman" w:cs="Times New Roman"/>
          <w:sz w:val="24"/>
          <w:szCs w:val="24"/>
          <w:lang w:val="en-US"/>
        </w:rPr>
      </w:pPr>
    </w:p>
    <w:p w:rsidR="00222D32" w:rsidRPr="007B5076" w:rsidRDefault="00222D32" w:rsidP="005472EF">
      <w:pPr>
        <w:spacing w:after="0" w:line="240" w:lineRule="auto"/>
        <w:ind w:left="567"/>
        <w:contextualSpacing/>
        <w:jc w:val="both"/>
        <w:rPr>
          <w:rFonts w:ascii="Times New Roman" w:hAnsi="Times New Roman" w:cs="Times New Roman"/>
          <w:sz w:val="24"/>
          <w:szCs w:val="24"/>
          <w:lang w:val="en"/>
        </w:rPr>
      </w:pPr>
      <w:r w:rsidRPr="007B5076">
        <w:rPr>
          <w:rFonts w:ascii="Times New Roman" w:hAnsi="Times New Roman" w:cs="Times New Roman"/>
          <w:sz w:val="24"/>
          <w:szCs w:val="24"/>
          <w:lang w:val="en-US"/>
        </w:rPr>
        <w:t xml:space="preserve">- The </w:t>
      </w:r>
      <w:r w:rsidRPr="007B5076">
        <w:rPr>
          <w:rFonts w:ascii="Times New Roman" w:hAnsi="Times New Roman" w:cs="Times New Roman"/>
          <w:b/>
          <w:sz w:val="24"/>
          <w:szCs w:val="24"/>
          <w:lang w:val="en-US"/>
        </w:rPr>
        <w:t>Saya de Malha Banks high seas MPA project</w:t>
      </w:r>
      <w:r w:rsidRPr="007B5076">
        <w:rPr>
          <w:rFonts w:ascii="Times New Roman" w:hAnsi="Times New Roman" w:cs="Times New Roman"/>
          <w:sz w:val="24"/>
          <w:szCs w:val="24"/>
          <w:lang w:val="en-US"/>
        </w:rPr>
        <w:t xml:space="preserve"> is located on </w:t>
      </w:r>
      <w:r w:rsidRPr="007B5076">
        <w:rPr>
          <w:rFonts w:ascii="Times New Roman" w:hAnsi="Times New Roman" w:cs="Times New Roman"/>
          <w:sz w:val="24"/>
          <w:szCs w:val="24"/>
          <w:lang w:val="en"/>
        </w:rPr>
        <w:t>part of the Mascarene Plateau, an underwater ridge connecting the Seychelles and Mauritius in the</w:t>
      </w:r>
      <w:r w:rsidR="00A277DD">
        <w:rPr>
          <w:rFonts w:ascii="Times New Roman" w:hAnsi="Times New Roman" w:cs="Times New Roman"/>
          <w:sz w:val="24"/>
          <w:szCs w:val="24"/>
          <w:lang w:val="en"/>
        </w:rPr>
        <w:t xml:space="preserve"> Western Indian Ocean. The site </w:t>
      </w:r>
      <w:r w:rsidRPr="007B5076">
        <w:rPr>
          <w:rFonts w:ascii="Times New Roman" w:hAnsi="Times New Roman" w:cs="Times New Roman"/>
          <w:sz w:val="24"/>
          <w:szCs w:val="24"/>
          <w:lang w:val="en"/>
        </w:rPr>
        <w:t>includ</w:t>
      </w:r>
      <w:r w:rsidR="00A277DD">
        <w:rPr>
          <w:rFonts w:ascii="Times New Roman" w:hAnsi="Times New Roman" w:cs="Times New Roman"/>
          <w:sz w:val="24"/>
          <w:szCs w:val="24"/>
          <w:lang w:val="en"/>
        </w:rPr>
        <w:t>es</w:t>
      </w:r>
      <w:r w:rsidRPr="007B5076">
        <w:rPr>
          <w:rFonts w:ascii="Times New Roman" w:hAnsi="Times New Roman" w:cs="Times New Roman"/>
          <w:sz w:val="24"/>
          <w:szCs w:val="24"/>
          <w:lang w:val="en"/>
        </w:rPr>
        <w:t xml:space="preserve"> a huge subm</w:t>
      </w:r>
      <w:r w:rsidR="00A277DD">
        <w:rPr>
          <w:rFonts w:ascii="Times New Roman" w:hAnsi="Times New Roman" w:cs="Times New Roman"/>
          <w:sz w:val="24"/>
          <w:szCs w:val="24"/>
          <w:lang w:val="en"/>
        </w:rPr>
        <w:t>erged atoll (3times big Chagos);</w:t>
      </w:r>
      <w:r w:rsidRPr="007B5076">
        <w:rPr>
          <w:rFonts w:ascii="Times New Roman" w:hAnsi="Times New Roman" w:cs="Times New Roman"/>
          <w:sz w:val="24"/>
          <w:szCs w:val="24"/>
          <w:lang w:val="en"/>
        </w:rPr>
        <w:t xml:space="preserve"> </w:t>
      </w:r>
      <w:r w:rsidR="00A277DD">
        <w:rPr>
          <w:rFonts w:ascii="Times New Roman" w:hAnsi="Times New Roman" w:cs="Times New Roman"/>
          <w:sz w:val="24"/>
          <w:szCs w:val="24"/>
          <w:lang w:val="en"/>
        </w:rPr>
        <w:t xml:space="preserve">it </w:t>
      </w:r>
      <w:r w:rsidRPr="007B5076">
        <w:rPr>
          <w:rFonts w:ascii="Times New Roman" w:hAnsi="Times New Roman" w:cs="Times New Roman"/>
          <w:sz w:val="24"/>
          <w:szCs w:val="24"/>
          <w:lang w:val="en"/>
        </w:rPr>
        <w:t xml:space="preserve">has been identified as an ecologically and biologically significant area of global outstanding interest by scientific experts and the Marine Conservation Institute. The </w:t>
      </w:r>
      <w:r w:rsidRPr="007B5076">
        <w:rPr>
          <w:rFonts w:ascii="Times New Roman" w:hAnsi="Times New Roman" w:cs="Times New Roman"/>
          <w:sz w:val="24"/>
          <w:szCs w:val="24"/>
          <w:lang w:val="en"/>
        </w:rPr>
        <w:lastRenderedPageBreak/>
        <w:t>Saya de Malha have a high productivity fuelled by deep nutrients forced to the surface by an upwelling system bringing deep, cold and nutrient rich waters. The Banks represent one the largest shallow tropical marine ecosystems and contain the most extensive seagrass area in the world covering 40,000 km², which provides feeding habitat for the green turtle. The Saya de Malha Banks deep surrounding water provides also breeding grounds for blue whales. The high secondary production of the Saya de Malha Banks has led to the diversity of fish communities which are subject to an intensive commercial hook and line fishery. Furthermore, the area may also play a role in the maintenance of the straddling fish stocks that supply much of the catch in neighbouring waters of Seychelles and Mauritius.</w:t>
      </w:r>
      <w:r w:rsidR="00A277DD">
        <w:rPr>
          <w:rFonts w:ascii="Times New Roman" w:hAnsi="Times New Roman" w:cs="Times New Roman"/>
          <w:sz w:val="24"/>
          <w:szCs w:val="24"/>
          <w:lang w:val="en"/>
        </w:rPr>
        <w:t xml:space="preserve"> </w:t>
      </w:r>
      <w:r w:rsidRPr="007B5076">
        <w:rPr>
          <w:rFonts w:ascii="Times New Roman" w:hAnsi="Times New Roman" w:cs="Times New Roman"/>
          <w:sz w:val="24"/>
          <w:szCs w:val="24"/>
          <w:lang w:val="en"/>
        </w:rPr>
        <w:t xml:space="preserve">The Saya de Malha Banks are a candidate for EBSA and have been integrated in a </w:t>
      </w:r>
      <w:r w:rsidRPr="007B5076">
        <w:rPr>
          <w:rFonts w:ascii="Times New Roman" w:hAnsi="Times New Roman" w:cs="Times New Roman"/>
          <w:sz w:val="24"/>
          <w:szCs w:val="24"/>
          <w:lang w:val="en-US"/>
        </w:rPr>
        <w:t>Pilot Management Project on Seamounts and Shallow Banks in the Western Indian Ocean with the GEF UNDP ASCLME programme.</w:t>
      </w:r>
    </w:p>
    <w:p w:rsidR="00222D32" w:rsidRPr="007B5076" w:rsidRDefault="00222D32" w:rsidP="005472EF">
      <w:pPr>
        <w:spacing w:after="0" w:line="240" w:lineRule="auto"/>
        <w:ind w:left="567"/>
        <w:contextualSpacing/>
        <w:jc w:val="both"/>
        <w:rPr>
          <w:rFonts w:ascii="Times New Roman" w:hAnsi="Times New Roman" w:cs="Times New Roman"/>
          <w:sz w:val="24"/>
          <w:szCs w:val="24"/>
          <w:lang w:val="en-US"/>
        </w:rPr>
      </w:pPr>
    </w:p>
    <w:p w:rsidR="00222D32" w:rsidRPr="007B5076" w:rsidRDefault="00222D32" w:rsidP="005472EF">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B5076">
        <w:rPr>
          <w:rFonts w:ascii="Times New Roman" w:hAnsi="Times New Roman" w:cs="Times New Roman"/>
          <w:b/>
          <w:sz w:val="24"/>
          <w:szCs w:val="24"/>
          <w:lang w:val="en-US"/>
        </w:rPr>
        <w:t>CCAMLR</w:t>
      </w:r>
      <w:r w:rsidRPr="007B5076">
        <w:rPr>
          <w:rFonts w:ascii="Times New Roman" w:hAnsi="Times New Roman" w:cs="Times New Roman"/>
          <w:sz w:val="24"/>
          <w:szCs w:val="24"/>
          <w:lang w:val="en-US"/>
        </w:rPr>
        <w:t xml:space="preserve"> is a model with its first high seas MPAS in the South Orkneys including 2 pelagic bioregions, productive areas of the shelf edge and seamount ridges. Fishing and discharge from fishing vessels are banned, protecting the area’s rich biodiversity, facilitating maintenance of critical ecosystem processes and allowing scientists to better monitor the effects of climate change on the Southern Ocean.</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positive measurable benefits of these high seas MPAs, for the pelagic populations, migratory species and dwelling species, could have been used for the purpose of the GEF UNDP/IUCN project.</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7B5076">
        <w:rPr>
          <w:rFonts w:ascii="Times New Roman" w:hAnsi="Times New Roman" w:cs="Times New Roman"/>
          <w:color w:val="000000"/>
          <w:sz w:val="24"/>
          <w:szCs w:val="24"/>
          <w:lang w:val="en-US"/>
        </w:rPr>
        <w:t xml:space="preserve">The creation </w:t>
      </w:r>
      <w:r w:rsidRPr="007B5076">
        <w:rPr>
          <w:rFonts w:ascii="Times New Roman" w:hAnsi="Times New Roman" w:cs="Times New Roman"/>
          <w:color w:val="000000"/>
          <w:sz w:val="24"/>
          <w:szCs w:val="24"/>
          <w:u w:val="single"/>
          <w:lang w:val="en-US"/>
        </w:rPr>
        <w:t>of networks of marine reserves</w:t>
      </w:r>
      <w:r w:rsidRPr="007B5076">
        <w:rPr>
          <w:rFonts w:ascii="Times New Roman" w:hAnsi="Times New Roman" w:cs="Times New Roman"/>
          <w:color w:val="000000"/>
          <w:sz w:val="24"/>
          <w:szCs w:val="24"/>
          <w:lang w:val="en-US"/>
        </w:rPr>
        <w:t>, as fostered by the World Summit for Sustainable Development, is thus viewed as an essential component of marine management as it focuses on the protection of the ecosystem rather than managing specific threats or species in isolation. Guidelines have been developed for such networks to reduce or eliminate the previously assumed tradeoff between achieving conservation and fisheries goals. However, a long-term commitment to enforce a no-take MPA is required to achieve its full benefits as both size and age of the MPA are important in determining their effectiveness</w:t>
      </w:r>
      <w:r w:rsidRPr="007B5076">
        <w:rPr>
          <w:rFonts w:ascii="Times New Roman" w:hAnsi="Times New Roman" w:cs="Times New Roman"/>
          <w:sz w:val="24"/>
          <w:szCs w:val="24"/>
          <w:lang w:val="en-US"/>
        </w:rPr>
        <w:t xml:space="preserve">. </w:t>
      </w:r>
    </w:p>
    <w:p w:rsidR="00222D32" w:rsidRPr="007B5076" w:rsidRDefault="00222D32" w:rsidP="00222D32">
      <w:pPr>
        <w:spacing w:after="0" w:line="240" w:lineRule="auto"/>
        <w:jc w:val="both"/>
        <w:rPr>
          <w:rFonts w:ascii="Times New Roman" w:hAnsi="Times New Roman" w:cs="Times New Roman"/>
          <w:b/>
          <w:sz w:val="24"/>
          <w:szCs w:val="24"/>
          <w:lang w:val="en-US"/>
        </w:rPr>
      </w:pPr>
    </w:p>
    <w:p w:rsidR="00222D32" w:rsidRPr="007B5076" w:rsidRDefault="00222D32" w:rsidP="00222D32">
      <w:pPr>
        <w:autoSpaceDE w:val="0"/>
        <w:autoSpaceDN w:val="0"/>
        <w:adjustRightInd w:val="0"/>
        <w:spacing w:after="0" w:line="240" w:lineRule="auto"/>
        <w:jc w:val="both"/>
        <w:rPr>
          <w:rFonts w:ascii="Times New Roman" w:hAnsi="Times New Roman" w:cs="Times New Roman"/>
          <w:color w:val="000000"/>
          <w:sz w:val="24"/>
          <w:szCs w:val="24"/>
          <w:lang w:val="en-US"/>
        </w:rPr>
      </w:pPr>
      <w:r w:rsidRPr="007B5076">
        <w:rPr>
          <w:rFonts w:ascii="Times New Roman" w:hAnsi="Times New Roman" w:cs="Times New Roman"/>
          <w:color w:val="000000"/>
          <w:sz w:val="24"/>
          <w:szCs w:val="24"/>
          <w:lang w:val="en-US"/>
        </w:rPr>
        <w:t xml:space="preserve">The </w:t>
      </w:r>
      <w:r w:rsidRPr="007B5076">
        <w:rPr>
          <w:rFonts w:ascii="Times New Roman" w:hAnsi="Times New Roman" w:cs="Times New Roman"/>
          <w:color w:val="000000"/>
          <w:sz w:val="24"/>
          <w:szCs w:val="24"/>
          <w:u w:val="single"/>
          <w:lang w:val="en-US"/>
        </w:rPr>
        <w:t>pelagic system</w:t>
      </w:r>
      <w:r w:rsidRPr="007B5076">
        <w:rPr>
          <w:rFonts w:ascii="Times New Roman" w:hAnsi="Times New Roman" w:cs="Times New Roman"/>
          <w:color w:val="000000"/>
          <w:sz w:val="24"/>
          <w:szCs w:val="24"/>
          <w:lang w:val="en-US"/>
        </w:rPr>
        <w:t xml:space="preserve"> is characterized by the following parameters: (1) the potentially highly migratory nature of many of the species, (2) the ephemeral nature of the physical processes that drive pelagic biological distributions, (3) habitat heterogeneity, in particular around oceanic islands or seamounts, with the mass effect resulting in localized increases in oceanic productivity and (4) the effects of fishers’ behavior. </w:t>
      </w:r>
    </w:p>
    <w:p w:rsidR="00222D32" w:rsidRPr="007B5076" w:rsidRDefault="00222D32" w:rsidP="00222D32">
      <w:pPr>
        <w:autoSpaceDE w:val="0"/>
        <w:autoSpaceDN w:val="0"/>
        <w:adjustRightInd w:val="0"/>
        <w:spacing w:after="0" w:line="240" w:lineRule="auto"/>
        <w:jc w:val="both"/>
        <w:rPr>
          <w:rFonts w:ascii="Times New Roman" w:hAnsi="Times New Roman" w:cs="Times New Roman"/>
          <w:b/>
          <w:color w:val="000000"/>
          <w:sz w:val="24"/>
          <w:szCs w:val="24"/>
          <w:lang w:val="en-US"/>
        </w:rPr>
      </w:pPr>
    </w:p>
    <w:p w:rsidR="00222D32" w:rsidRPr="007B5076" w:rsidRDefault="00222D32" w:rsidP="00222D32">
      <w:pPr>
        <w:autoSpaceDE w:val="0"/>
        <w:autoSpaceDN w:val="0"/>
        <w:adjustRightInd w:val="0"/>
        <w:spacing w:after="0" w:line="240" w:lineRule="auto"/>
        <w:jc w:val="both"/>
        <w:rPr>
          <w:rFonts w:ascii="Times New Roman" w:hAnsi="Times New Roman" w:cs="Times New Roman"/>
          <w:color w:val="000000"/>
          <w:sz w:val="24"/>
          <w:szCs w:val="24"/>
          <w:lang w:val="en-US"/>
        </w:rPr>
      </w:pPr>
      <w:r w:rsidRPr="007B5076">
        <w:rPr>
          <w:rFonts w:ascii="Times New Roman" w:hAnsi="Times New Roman" w:cs="Times New Roman"/>
          <w:color w:val="000000"/>
          <w:sz w:val="24"/>
          <w:szCs w:val="24"/>
          <w:lang w:val="en-US"/>
        </w:rPr>
        <w:t xml:space="preserve">There are various theories as to why islands and seamounts are hotspots of pelagic </w:t>
      </w:r>
      <w:r w:rsidR="00A277DD">
        <w:rPr>
          <w:rFonts w:ascii="Times New Roman" w:hAnsi="Times New Roman" w:cs="Times New Roman"/>
          <w:color w:val="000000"/>
          <w:sz w:val="24"/>
          <w:szCs w:val="24"/>
          <w:lang w:val="en-US"/>
        </w:rPr>
        <w:t>biodiversity, particularly for A</w:t>
      </w:r>
      <w:r w:rsidRPr="007B5076">
        <w:rPr>
          <w:rFonts w:ascii="Times New Roman" w:hAnsi="Times New Roman" w:cs="Times New Roman"/>
          <w:color w:val="000000"/>
          <w:sz w:val="24"/>
          <w:szCs w:val="24"/>
          <w:lang w:val="en-US"/>
        </w:rPr>
        <w:t xml:space="preserve">pex predators such as bigeye, yellowfin and skipjack tunas. The presence of skipjack tuna shoals is often highly predictable due to their association with convergence zones and upwellings. </w:t>
      </w:r>
      <w:r w:rsidR="007A4C12" w:rsidRPr="007B5076">
        <w:rPr>
          <w:rFonts w:ascii="Times New Roman" w:hAnsi="Times New Roman" w:cs="Times New Roman"/>
          <w:color w:val="000000"/>
          <w:sz w:val="24"/>
          <w:szCs w:val="24"/>
          <w:lang w:val="en-US"/>
        </w:rPr>
        <w:t xml:space="preserve">Shoaling behaviour is also common </w:t>
      </w:r>
      <w:r w:rsidR="007A4C12">
        <w:rPr>
          <w:rFonts w:ascii="Times New Roman" w:hAnsi="Times New Roman" w:cs="Times New Roman"/>
          <w:color w:val="000000"/>
          <w:sz w:val="24"/>
          <w:szCs w:val="24"/>
          <w:lang w:val="en-US"/>
        </w:rPr>
        <w:t>for</w:t>
      </w:r>
      <w:r w:rsidR="007A4C12" w:rsidRPr="007B5076">
        <w:rPr>
          <w:rFonts w:ascii="Times New Roman" w:hAnsi="Times New Roman" w:cs="Times New Roman"/>
          <w:color w:val="000000"/>
          <w:sz w:val="24"/>
          <w:szCs w:val="24"/>
          <w:lang w:val="en-US"/>
        </w:rPr>
        <w:t xml:space="preserve"> other ocean predators such as pelagic sharks</w:t>
      </w:r>
      <w:r w:rsidR="007A4C12">
        <w:rPr>
          <w:rFonts w:ascii="Times New Roman" w:hAnsi="Times New Roman" w:cs="Times New Roman"/>
          <w:color w:val="000000"/>
          <w:sz w:val="24"/>
          <w:szCs w:val="24"/>
          <w:lang w:val="en-US"/>
        </w:rPr>
        <w:t>.</w:t>
      </w:r>
    </w:p>
    <w:p w:rsidR="00A277DD" w:rsidRPr="00A277DD" w:rsidRDefault="00A277DD" w:rsidP="00222D32">
      <w:pPr>
        <w:autoSpaceDE w:val="0"/>
        <w:autoSpaceDN w:val="0"/>
        <w:adjustRightInd w:val="0"/>
        <w:spacing w:after="0" w:line="240" w:lineRule="auto"/>
        <w:jc w:val="both"/>
        <w:rPr>
          <w:rFonts w:ascii="Times New Roman" w:hAnsi="Times New Roman" w:cs="Times New Roman"/>
          <w:b/>
          <w:color w:val="000000"/>
          <w:sz w:val="24"/>
          <w:szCs w:val="24"/>
          <w:u w:val="single"/>
          <w:lang w:val="en-US"/>
        </w:rPr>
      </w:pPr>
    </w:p>
    <w:p w:rsidR="007A4C12" w:rsidRDefault="007A4C12" w:rsidP="007A4C12">
      <w:pPr>
        <w:autoSpaceDE w:val="0"/>
        <w:autoSpaceDN w:val="0"/>
        <w:adjustRightInd w:val="0"/>
        <w:spacing w:after="0" w:line="240" w:lineRule="auto"/>
        <w:jc w:val="both"/>
        <w:rPr>
          <w:rFonts w:ascii="Times New Roman" w:hAnsi="Times New Roman" w:cs="Times New Roman"/>
          <w:i/>
          <w:color w:val="000000"/>
          <w:sz w:val="24"/>
          <w:szCs w:val="24"/>
          <w:u w:val="single"/>
          <w:lang w:val="en-US"/>
        </w:rPr>
      </w:pPr>
      <w:r w:rsidRPr="007A4C12">
        <w:rPr>
          <w:rFonts w:ascii="Times New Roman" w:hAnsi="Times New Roman" w:cs="Times New Roman"/>
          <w:i/>
          <w:color w:val="000000"/>
          <w:sz w:val="24"/>
          <w:szCs w:val="24"/>
          <w:u w:val="single"/>
          <w:lang w:val="en-US"/>
        </w:rPr>
        <w:t xml:space="preserve">Management tools for </w:t>
      </w:r>
      <w:r w:rsidRPr="007A4C12">
        <w:rPr>
          <w:rFonts w:ascii="Times New Roman" w:hAnsi="Times New Roman" w:cs="Times New Roman"/>
          <w:i/>
          <w:color w:val="000000"/>
          <w:sz w:val="24"/>
          <w:szCs w:val="24"/>
          <w:u w:val="single"/>
          <w:lang w:val="en-US"/>
        </w:rPr>
        <w:t xml:space="preserve">conservation of the biodiversity in the </w:t>
      </w:r>
      <w:r w:rsidRPr="007A4C12">
        <w:rPr>
          <w:rFonts w:ascii="Times New Roman" w:hAnsi="Times New Roman" w:cs="Times New Roman"/>
          <w:i/>
          <w:color w:val="000000"/>
          <w:sz w:val="24"/>
          <w:szCs w:val="24"/>
          <w:u w:val="single"/>
          <w:lang w:val="en-US"/>
        </w:rPr>
        <w:t>high seas</w:t>
      </w:r>
    </w:p>
    <w:p w:rsidR="007A4C12" w:rsidRPr="007A4C12" w:rsidRDefault="007A4C12" w:rsidP="007A4C12">
      <w:pPr>
        <w:autoSpaceDE w:val="0"/>
        <w:autoSpaceDN w:val="0"/>
        <w:adjustRightInd w:val="0"/>
        <w:spacing w:after="0" w:line="240" w:lineRule="auto"/>
        <w:jc w:val="both"/>
        <w:rPr>
          <w:rFonts w:ascii="Times New Roman" w:hAnsi="Times New Roman" w:cs="Times New Roman"/>
          <w:i/>
          <w:color w:val="000000"/>
          <w:sz w:val="24"/>
          <w:szCs w:val="24"/>
          <w:u w:val="single"/>
          <w:lang w:val="en-US"/>
        </w:rPr>
      </w:pPr>
    </w:p>
    <w:p w:rsidR="005D2DC0" w:rsidRDefault="007A4C12" w:rsidP="00222D32">
      <w:pPr>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Assemblages of t</w:t>
      </w:r>
      <w:r w:rsidR="00222D32" w:rsidRPr="007B5076">
        <w:rPr>
          <w:rFonts w:ascii="Times New Roman" w:hAnsi="Times New Roman" w:cs="Times New Roman"/>
          <w:color w:val="000000"/>
          <w:sz w:val="24"/>
          <w:szCs w:val="24"/>
          <w:lang w:val="en-US"/>
        </w:rPr>
        <w:t xml:space="preserve">hese </w:t>
      </w:r>
      <w:r>
        <w:rPr>
          <w:rFonts w:ascii="Times New Roman" w:hAnsi="Times New Roman" w:cs="Times New Roman"/>
          <w:color w:val="000000"/>
          <w:sz w:val="24"/>
          <w:szCs w:val="24"/>
          <w:lang w:val="en-US"/>
        </w:rPr>
        <w:t xml:space="preserve">pelagic </w:t>
      </w:r>
      <w:r w:rsidR="00222D32" w:rsidRPr="007B5076">
        <w:rPr>
          <w:rFonts w:ascii="Times New Roman" w:hAnsi="Times New Roman" w:cs="Times New Roman"/>
          <w:color w:val="000000"/>
          <w:sz w:val="24"/>
          <w:szCs w:val="24"/>
          <w:lang w:val="en-US"/>
        </w:rPr>
        <w:t>species have been observed at seamounts and offshore islands in the eastern tropical Pacific. This natural heterogeneity in distribution</w:t>
      </w:r>
      <w:r>
        <w:rPr>
          <w:rFonts w:ascii="Times New Roman" w:hAnsi="Times New Roman" w:cs="Times New Roman"/>
          <w:color w:val="000000"/>
          <w:sz w:val="24"/>
          <w:szCs w:val="24"/>
          <w:lang w:val="en-US"/>
        </w:rPr>
        <w:t xml:space="preserve"> is also exploited</w:t>
      </w:r>
      <w:r w:rsidR="00222D32" w:rsidRPr="007B5076">
        <w:rPr>
          <w:rFonts w:ascii="Times New Roman" w:hAnsi="Times New Roman" w:cs="Times New Roman"/>
          <w:color w:val="000000"/>
          <w:sz w:val="24"/>
          <w:szCs w:val="24"/>
          <w:lang w:val="en-US"/>
        </w:rPr>
        <w:t xml:space="preserve"> </w:t>
      </w:r>
      <w:r w:rsidRPr="007B5076">
        <w:rPr>
          <w:rFonts w:ascii="Times New Roman" w:hAnsi="Times New Roman" w:cs="Times New Roman"/>
          <w:color w:val="000000"/>
          <w:sz w:val="24"/>
          <w:szCs w:val="24"/>
          <w:lang w:val="en-US"/>
        </w:rPr>
        <w:t>by the use of</w:t>
      </w:r>
      <w:r w:rsidRPr="007A4C12">
        <w:rPr>
          <w:rFonts w:ascii="Times New Roman" w:hAnsi="Times New Roman" w:cs="Times New Roman"/>
          <w:color w:val="000000"/>
          <w:sz w:val="24"/>
          <w:szCs w:val="24"/>
          <w:lang w:val="en-US"/>
        </w:rPr>
        <w:t xml:space="preserve"> man-made fish aggregation devices</w:t>
      </w:r>
      <w:r>
        <w:rPr>
          <w:rFonts w:ascii="Times New Roman" w:hAnsi="Times New Roman" w:cs="Times New Roman"/>
          <w:color w:val="000000"/>
          <w:sz w:val="24"/>
          <w:szCs w:val="24"/>
          <w:lang w:val="en-US"/>
        </w:rPr>
        <w:t xml:space="preserve"> (FADs)</w:t>
      </w:r>
      <w:r w:rsidRPr="007A4C12">
        <w:rPr>
          <w:rFonts w:ascii="Times New Roman" w:hAnsi="Times New Roman" w:cs="Times New Roman"/>
          <w:color w:val="000000"/>
          <w:sz w:val="24"/>
          <w:szCs w:val="24"/>
          <w:lang w:val="en-US"/>
        </w:rPr>
        <w:t xml:space="preserve"> </w:t>
      </w:r>
      <w:r w:rsidRPr="007B5076">
        <w:rPr>
          <w:rFonts w:ascii="Times New Roman" w:hAnsi="Times New Roman" w:cs="Times New Roman"/>
          <w:color w:val="000000"/>
          <w:sz w:val="24"/>
          <w:szCs w:val="24"/>
          <w:lang w:val="en-US"/>
        </w:rPr>
        <w:t>which apply further pressure on populations by extracting immature individuals.</w:t>
      </w:r>
      <w:r>
        <w:rPr>
          <w:rFonts w:ascii="Times New Roman" w:hAnsi="Times New Roman" w:cs="Times New Roman"/>
          <w:color w:val="000000"/>
          <w:sz w:val="24"/>
          <w:szCs w:val="24"/>
          <w:lang w:val="en-US"/>
        </w:rPr>
        <w:t xml:space="preserve"> A conservation measure that showed results </w:t>
      </w:r>
      <w:r>
        <w:rPr>
          <w:rFonts w:ascii="Times New Roman" w:hAnsi="Times New Roman" w:cs="Times New Roman"/>
          <w:color w:val="000000"/>
          <w:sz w:val="24"/>
          <w:szCs w:val="24"/>
          <w:lang w:val="en-US"/>
        </w:rPr>
        <w:lastRenderedPageBreak/>
        <w:t xml:space="preserve">in enhancing </w:t>
      </w:r>
      <w:r w:rsidRPr="007B5076">
        <w:rPr>
          <w:rFonts w:ascii="Times New Roman" w:hAnsi="Times New Roman" w:cs="Times New Roman"/>
          <w:color w:val="000000"/>
          <w:sz w:val="24"/>
          <w:szCs w:val="24"/>
          <w:lang w:val="en-US"/>
        </w:rPr>
        <w:t>preservat</w:t>
      </w:r>
      <w:r>
        <w:rPr>
          <w:rFonts w:ascii="Times New Roman" w:hAnsi="Times New Roman" w:cs="Times New Roman"/>
          <w:color w:val="000000"/>
          <w:sz w:val="24"/>
          <w:szCs w:val="24"/>
          <w:lang w:val="en-US"/>
        </w:rPr>
        <w:t>ion of migratory species</w:t>
      </w:r>
      <w:r>
        <w:rPr>
          <w:rFonts w:ascii="Times New Roman" w:hAnsi="Times New Roman" w:cs="Times New Roman"/>
          <w:color w:val="000000"/>
          <w:sz w:val="24"/>
          <w:szCs w:val="24"/>
          <w:lang w:val="en-US"/>
        </w:rPr>
        <w:t xml:space="preserve"> relies on strategically located</w:t>
      </w:r>
      <w:r w:rsidR="0008598F">
        <w:rPr>
          <w:rFonts w:ascii="Times New Roman" w:hAnsi="Times New Roman" w:cs="Times New Roman"/>
          <w:color w:val="000000"/>
          <w:sz w:val="24"/>
          <w:szCs w:val="24"/>
          <w:lang w:val="en-US"/>
        </w:rPr>
        <w:t xml:space="preserve"> </w:t>
      </w:r>
      <w:r w:rsidR="0008598F" w:rsidRPr="007B5076">
        <w:rPr>
          <w:rFonts w:ascii="Times New Roman" w:hAnsi="Times New Roman" w:cs="Times New Roman"/>
          <w:color w:val="000000"/>
          <w:sz w:val="24"/>
          <w:szCs w:val="24"/>
          <w:lang w:val="en-US"/>
        </w:rPr>
        <w:t>pelagic marine reserves</w:t>
      </w:r>
      <w:r>
        <w:rPr>
          <w:rFonts w:ascii="Times New Roman" w:hAnsi="Times New Roman" w:cs="Times New Roman"/>
          <w:color w:val="000000"/>
          <w:sz w:val="24"/>
          <w:szCs w:val="24"/>
          <w:lang w:val="en-US"/>
        </w:rPr>
        <w:t xml:space="preserve"> </w:t>
      </w:r>
      <w:r w:rsidR="0008598F">
        <w:rPr>
          <w:rFonts w:ascii="Times New Roman" w:hAnsi="Times New Roman" w:cs="Times New Roman"/>
          <w:color w:val="000000"/>
          <w:sz w:val="24"/>
          <w:szCs w:val="24"/>
          <w:lang w:val="en-US"/>
        </w:rPr>
        <w:t>(close to seamounts and offshore islands)</w:t>
      </w:r>
      <w:r>
        <w:rPr>
          <w:rFonts w:ascii="Times New Roman" w:hAnsi="Times New Roman" w:cs="Times New Roman"/>
          <w:color w:val="000000"/>
          <w:sz w:val="24"/>
          <w:szCs w:val="24"/>
          <w:lang w:val="en-US"/>
        </w:rPr>
        <w:t>.</w:t>
      </w:r>
    </w:p>
    <w:p w:rsidR="007A4C12" w:rsidRPr="007B5076" w:rsidRDefault="007A4C12" w:rsidP="00222D32">
      <w:pPr>
        <w:autoSpaceDE w:val="0"/>
        <w:autoSpaceDN w:val="0"/>
        <w:adjustRightInd w:val="0"/>
        <w:spacing w:after="0" w:line="240" w:lineRule="auto"/>
        <w:jc w:val="both"/>
        <w:rPr>
          <w:rFonts w:ascii="Times New Roman" w:hAnsi="Times New Roman" w:cs="Times New Roman"/>
          <w:color w:val="000000"/>
          <w:sz w:val="24"/>
          <w:szCs w:val="24"/>
          <w:lang w:val="en-US"/>
        </w:rPr>
      </w:pPr>
    </w:p>
    <w:p w:rsidR="00222D32" w:rsidRPr="007B5076"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7B5076">
        <w:rPr>
          <w:rFonts w:ascii="Times New Roman" w:hAnsi="Times New Roman" w:cs="Times New Roman"/>
          <w:color w:val="000000"/>
          <w:sz w:val="24"/>
          <w:szCs w:val="24"/>
          <w:lang w:val="en-US"/>
        </w:rPr>
        <w:t>The design of innovative tools for the planet’</w:t>
      </w:r>
      <w:r w:rsidR="0008598F">
        <w:rPr>
          <w:rFonts w:ascii="Times New Roman" w:hAnsi="Times New Roman" w:cs="Times New Roman"/>
          <w:color w:val="000000"/>
          <w:sz w:val="24"/>
          <w:szCs w:val="24"/>
          <w:lang w:val="en-US"/>
        </w:rPr>
        <w:t>s last frontier of conservation/</w:t>
      </w:r>
      <w:r w:rsidRPr="007B5076">
        <w:rPr>
          <w:rFonts w:ascii="Times New Roman" w:hAnsi="Times New Roman" w:cs="Times New Roman"/>
          <w:color w:val="000000"/>
          <w:sz w:val="24"/>
          <w:szCs w:val="24"/>
          <w:lang w:val="en-US"/>
        </w:rPr>
        <w:t>management</w:t>
      </w:r>
      <w:r w:rsidR="0008598F">
        <w:rPr>
          <w:rFonts w:ascii="Times New Roman" w:hAnsi="Times New Roman" w:cs="Times New Roman"/>
          <w:color w:val="000000"/>
          <w:sz w:val="24"/>
          <w:szCs w:val="24"/>
          <w:lang w:val="en-US"/>
        </w:rPr>
        <w:t xml:space="preserve"> of biodiversity should be</w:t>
      </w:r>
      <w:r w:rsidRPr="007B5076">
        <w:rPr>
          <w:rFonts w:ascii="Times New Roman" w:hAnsi="Times New Roman" w:cs="Times New Roman"/>
          <w:color w:val="000000"/>
          <w:sz w:val="24"/>
          <w:szCs w:val="24"/>
          <w:lang w:val="en-US"/>
        </w:rPr>
        <w:t xml:space="preserve"> </w:t>
      </w:r>
      <w:r w:rsidR="0008598F">
        <w:rPr>
          <w:rFonts w:ascii="Times New Roman" w:hAnsi="Times New Roman" w:cs="Times New Roman"/>
          <w:color w:val="000000"/>
          <w:sz w:val="24"/>
          <w:szCs w:val="24"/>
          <w:lang w:val="en-US"/>
        </w:rPr>
        <w:t xml:space="preserve">adapted to </w:t>
      </w:r>
      <w:r w:rsidRPr="007B5076">
        <w:rPr>
          <w:rFonts w:ascii="Times New Roman" w:hAnsi="Times New Roman" w:cs="Times New Roman"/>
          <w:color w:val="000000"/>
          <w:sz w:val="24"/>
          <w:szCs w:val="24"/>
          <w:lang w:val="en-US"/>
        </w:rPr>
        <w:t>networks of tridimensional marine protected areas in the deep sea and the pelagic realm</w:t>
      </w:r>
      <w:r w:rsidR="0008598F">
        <w:rPr>
          <w:rFonts w:ascii="Times New Roman" w:hAnsi="Times New Roman" w:cs="Times New Roman"/>
          <w:color w:val="000000"/>
          <w:sz w:val="24"/>
          <w:szCs w:val="24"/>
          <w:lang w:val="en-US"/>
        </w:rPr>
        <w:t xml:space="preserve">. These </w:t>
      </w:r>
      <w:r w:rsidRPr="007B5076">
        <w:rPr>
          <w:rFonts w:ascii="Times New Roman" w:hAnsi="Times New Roman" w:cs="Times New Roman"/>
          <w:color w:val="000000"/>
          <w:sz w:val="24"/>
          <w:szCs w:val="24"/>
          <w:lang w:val="en-US"/>
        </w:rPr>
        <w:t>will rapidly become a reality although their implementation may be challenging and costly. The</w:t>
      </w:r>
      <w:r w:rsidR="0008598F">
        <w:rPr>
          <w:rFonts w:ascii="Times New Roman" w:hAnsi="Times New Roman" w:cs="Times New Roman"/>
          <w:color w:val="000000"/>
          <w:sz w:val="24"/>
          <w:szCs w:val="24"/>
          <w:lang w:val="en-US"/>
        </w:rPr>
        <w:t>se networks of high seas MPAs (which could include multiple use managed areas within a proper marine spatial management scheme)</w:t>
      </w:r>
      <w:r w:rsidRPr="007B5076">
        <w:rPr>
          <w:rFonts w:ascii="Times New Roman" w:hAnsi="Times New Roman" w:cs="Times New Roman"/>
          <w:color w:val="000000"/>
          <w:sz w:val="24"/>
          <w:szCs w:val="24"/>
          <w:lang w:val="en-US"/>
        </w:rPr>
        <w:t xml:space="preserve"> would play the role</w:t>
      </w:r>
      <w:r w:rsidRPr="007B5076">
        <w:rPr>
          <w:rFonts w:ascii="Times New Roman" w:hAnsi="Times New Roman" w:cs="Times New Roman"/>
          <w:sz w:val="24"/>
          <w:szCs w:val="24"/>
          <w:lang w:val="en-US"/>
        </w:rPr>
        <w:t xml:space="preserve"> of stepping-stones for many </w:t>
      </w:r>
      <w:r w:rsidR="0008598F">
        <w:rPr>
          <w:rFonts w:ascii="Times New Roman" w:hAnsi="Times New Roman" w:cs="Times New Roman"/>
          <w:sz w:val="24"/>
          <w:szCs w:val="24"/>
          <w:lang w:val="en-US"/>
        </w:rPr>
        <w:t>faunal assemblages</w:t>
      </w:r>
      <w:r w:rsidRPr="007B5076">
        <w:rPr>
          <w:rFonts w:ascii="Times New Roman" w:hAnsi="Times New Roman" w:cs="Times New Roman"/>
          <w:sz w:val="24"/>
          <w:szCs w:val="24"/>
          <w:lang w:val="en-US"/>
        </w:rPr>
        <w:t xml:space="preserve"> in the western Indian Ocea</w:t>
      </w:r>
      <w:r w:rsidR="0008598F">
        <w:rPr>
          <w:rFonts w:ascii="Times New Roman" w:hAnsi="Times New Roman" w:cs="Times New Roman"/>
          <w:sz w:val="24"/>
          <w:szCs w:val="24"/>
          <w:lang w:val="en-US"/>
        </w:rPr>
        <w:t>n;</w:t>
      </w:r>
      <w:r w:rsidRPr="007B5076">
        <w:rPr>
          <w:rFonts w:ascii="Times New Roman" w:hAnsi="Times New Roman" w:cs="Times New Roman"/>
          <w:sz w:val="24"/>
          <w:szCs w:val="24"/>
          <w:lang w:val="en-US"/>
        </w:rPr>
        <w:t xml:space="preserve"> thus would help fish populatio</w:t>
      </w:r>
      <w:r w:rsidR="0008598F">
        <w:rPr>
          <w:rFonts w:ascii="Times New Roman" w:hAnsi="Times New Roman" w:cs="Times New Roman"/>
          <w:sz w:val="24"/>
          <w:szCs w:val="24"/>
          <w:lang w:val="en-US"/>
        </w:rPr>
        <w:t>ns on a broad geographic scale by preserving key areas</w:t>
      </w:r>
      <w:r w:rsidRPr="007B5076">
        <w:rPr>
          <w:rFonts w:ascii="Times New Roman" w:hAnsi="Times New Roman" w:cs="Times New Roman"/>
          <w:sz w:val="24"/>
          <w:szCs w:val="24"/>
          <w:lang w:val="en-US"/>
        </w:rPr>
        <w:t xml:space="preserve"> </w:t>
      </w:r>
      <w:r w:rsidR="0008598F">
        <w:rPr>
          <w:rFonts w:ascii="Times New Roman" w:hAnsi="Times New Roman" w:cs="Times New Roman"/>
          <w:sz w:val="24"/>
          <w:szCs w:val="24"/>
          <w:lang w:val="en-US"/>
        </w:rPr>
        <w:t xml:space="preserve">for </w:t>
      </w:r>
      <w:r w:rsidRPr="007B5076">
        <w:rPr>
          <w:rFonts w:ascii="Times New Roman" w:hAnsi="Times New Roman" w:cs="Times New Roman"/>
          <w:sz w:val="24"/>
          <w:szCs w:val="24"/>
          <w:lang w:val="en-US"/>
        </w:rPr>
        <w:t xml:space="preserve">larval supply and recruitment. </w:t>
      </w:r>
    </w:p>
    <w:p w:rsidR="00222D32" w:rsidRPr="007B5076"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p>
    <w:p w:rsidR="00222D32" w:rsidRPr="007B5076" w:rsidRDefault="00222D32" w:rsidP="00222D32">
      <w:pPr>
        <w:autoSpaceDE w:val="0"/>
        <w:autoSpaceDN w:val="0"/>
        <w:adjustRightInd w:val="0"/>
        <w:spacing w:after="0" w:line="240" w:lineRule="auto"/>
        <w:jc w:val="both"/>
        <w:rPr>
          <w:rFonts w:ascii="Times New Roman" w:hAnsi="Times New Roman" w:cs="Times New Roman"/>
          <w:sz w:val="24"/>
          <w:szCs w:val="24"/>
          <w:lang w:val="en-US"/>
        </w:rPr>
      </w:pPr>
      <w:r w:rsidRPr="007B5076">
        <w:rPr>
          <w:rFonts w:ascii="Times New Roman" w:hAnsi="Times New Roman" w:cs="Times New Roman"/>
          <w:color w:val="000000"/>
          <w:sz w:val="24"/>
          <w:szCs w:val="24"/>
          <w:u w:val="single"/>
          <w:lang w:val="en-US"/>
        </w:rPr>
        <w:t>No-take protec</w:t>
      </w:r>
      <w:r w:rsidR="0008598F">
        <w:rPr>
          <w:rFonts w:ascii="Times New Roman" w:hAnsi="Times New Roman" w:cs="Times New Roman"/>
          <w:color w:val="000000"/>
          <w:sz w:val="24"/>
          <w:szCs w:val="24"/>
          <w:u w:val="single"/>
          <w:lang w:val="en-US"/>
        </w:rPr>
        <w:t xml:space="preserve">marine protected </w:t>
      </w:r>
      <w:proofErr w:type="gramStart"/>
      <w:r w:rsidR="0008598F">
        <w:rPr>
          <w:rFonts w:ascii="Times New Roman" w:hAnsi="Times New Roman" w:cs="Times New Roman"/>
          <w:color w:val="000000"/>
          <w:sz w:val="24"/>
          <w:szCs w:val="24"/>
          <w:u w:val="single"/>
          <w:lang w:val="en-US"/>
        </w:rPr>
        <w:t>areas</w:t>
      </w:r>
      <w:r w:rsidRPr="007B5076">
        <w:rPr>
          <w:rFonts w:ascii="Times New Roman" w:hAnsi="Times New Roman" w:cs="Times New Roman"/>
          <w:color w:val="000000"/>
          <w:sz w:val="24"/>
          <w:szCs w:val="24"/>
          <w:lang w:val="en-US"/>
        </w:rPr>
        <w:t xml:space="preserve"> that encompasses</w:t>
      </w:r>
      <w:proofErr w:type="gramEnd"/>
      <w:r w:rsidRPr="007B5076">
        <w:rPr>
          <w:rFonts w:ascii="Times New Roman" w:hAnsi="Times New Roman" w:cs="Times New Roman"/>
          <w:color w:val="000000"/>
          <w:sz w:val="24"/>
          <w:szCs w:val="24"/>
          <w:lang w:val="en-US"/>
        </w:rPr>
        <w:t xml:space="preserve"> seamounts, convergence and upwelling zones are therefore likely to be an effective conservation tool for migratory, pelagic and site attached faunal assemblages. A </w:t>
      </w:r>
      <w:r w:rsidRPr="007B5076">
        <w:rPr>
          <w:rFonts w:ascii="Times New Roman" w:hAnsi="Times New Roman" w:cs="Times New Roman"/>
          <w:color w:val="000000"/>
          <w:sz w:val="24"/>
          <w:szCs w:val="24"/>
          <w:u w:val="single"/>
          <w:lang w:val="en-US"/>
        </w:rPr>
        <w:t>coordinated approach for protection</w:t>
      </w:r>
      <w:r w:rsidRPr="007B5076">
        <w:rPr>
          <w:rFonts w:ascii="Times New Roman" w:hAnsi="Times New Roman" w:cs="Times New Roman"/>
          <w:color w:val="000000"/>
          <w:sz w:val="24"/>
          <w:szCs w:val="24"/>
          <w:lang w:val="en-US"/>
        </w:rPr>
        <w:t xml:space="preserve"> may be preferable with areas of limited fishing effort. Optimisation models have suggested that pelagic fisheries could even gain some economic </w:t>
      </w:r>
      <w:proofErr w:type="gramStart"/>
      <w:r w:rsidRPr="007B5076">
        <w:rPr>
          <w:rFonts w:ascii="Times New Roman" w:hAnsi="Times New Roman" w:cs="Times New Roman"/>
          <w:color w:val="000000"/>
          <w:sz w:val="24"/>
          <w:szCs w:val="24"/>
          <w:lang w:val="en-US"/>
        </w:rPr>
        <w:t>efficiencies</w:t>
      </w:r>
      <w:proofErr w:type="gramEnd"/>
      <w:r w:rsidRPr="007B5076">
        <w:rPr>
          <w:rFonts w:ascii="Times New Roman" w:hAnsi="Times New Roman" w:cs="Times New Roman"/>
          <w:color w:val="000000"/>
          <w:sz w:val="24"/>
          <w:szCs w:val="24"/>
          <w:lang w:val="en-US"/>
        </w:rPr>
        <w:t xml:space="preserve"> by closing large areas, provided overall effort is reduced and shifted into other high value activities in adjacent areas. Moreover, theoretical analyses of predator–prey models suggest that migratory pelagic species require large protected reserves to exhibit increases in population size.</w:t>
      </w:r>
    </w:p>
    <w:p w:rsidR="00222D32" w:rsidRPr="007B5076" w:rsidRDefault="00222D32" w:rsidP="00222D32">
      <w:pPr>
        <w:autoSpaceDE w:val="0"/>
        <w:autoSpaceDN w:val="0"/>
        <w:adjustRightInd w:val="0"/>
        <w:spacing w:after="0" w:line="240" w:lineRule="auto"/>
        <w:rPr>
          <w:rFonts w:ascii="Times New Roman" w:hAnsi="Times New Roman" w:cs="Times New Roman"/>
          <w:b/>
          <w:color w:val="000000"/>
          <w:sz w:val="24"/>
          <w:szCs w:val="24"/>
          <w:lang w:val="en-US"/>
        </w:rPr>
      </w:pPr>
    </w:p>
    <w:p w:rsidR="00222D32" w:rsidRPr="007B5076" w:rsidRDefault="00222D32" w:rsidP="00222D32">
      <w:pPr>
        <w:autoSpaceDE w:val="0"/>
        <w:autoSpaceDN w:val="0"/>
        <w:adjustRightInd w:val="0"/>
        <w:spacing w:after="0" w:line="240" w:lineRule="auto"/>
        <w:jc w:val="both"/>
        <w:rPr>
          <w:rFonts w:ascii="Times New Roman" w:hAnsi="Times New Roman" w:cs="Times New Roman"/>
          <w:sz w:val="24"/>
          <w:szCs w:val="24"/>
          <w:u w:val="single"/>
          <w:lang w:val="en-US"/>
        </w:rPr>
      </w:pPr>
      <w:r w:rsidRPr="007B5076">
        <w:rPr>
          <w:rFonts w:ascii="Times New Roman" w:hAnsi="Times New Roman" w:cs="Times New Roman"/>
          <w:sz w:val="24"/>
          <w:szCs w:val="24"/>
          <w:u w:val="single"/>
          <w:lang w:val="en-US"/>
        </w:rPr>
        <w:t>Conservation measures in seamounts</w:t>
      </w:r>
    </w:p>
    <w:p w:rsidR="00222D32" w:rsidRPr="007B5076" w:rsidRDefault="00222D32" w:rsidP="00222D32">
      <w:pPr>
        <w:autoSpaceDE w:val="0"/>
        <w:autoSpaceDN w:val="0"/>
        <w:adjustRightInd w:val="0"/>
        <w:spacing w:after="0" w:line="240" w:lineRule="auto"/>
        <w:jc w:val="both"/>
        <w:rPr>
          <w:rFonts w:ascii="Times New Roman" w:hAnsi="Times New Roman" w:cs="Times New Roman"/>
          <w:color w:val="000000"/>
          <w:sz w:val="24"/>
          <w:szCs w:val="24"/>
          <w:lang w:val="en-US"/>
        </w:rPr>
      </w:pPr>
      <w:r w:rsidRPr="007B5076">
        <w:rPr>
          <w:rFonts w:ascii="Times New Roman" w:hAnsi="Times New Roman" w:cs="Times New Roman"/>
          <w:color w:val="000000"/>
          <w:sz w:val="24"/>
          <w:szCs w:val="24"/>
          <w:lang w:val="en-US"/>
        </w:rPr>
        <w:t xml:space="preserve">Fisheries protection measures are often approached from the perspective of a few economically important species. However, poor stock estimation, improved gear technology and ‘cheating’ by fishers often </w:t>
      </w:r>
      <w:proofErr w:type="gramStart"/>
      <w:r w:rsidRPr="007B5076">
        <w:rPr>
          <w:rFonts w:ascii="Times New Roman" w:hAnsi="Times New Roman" w:cs="Times New Roman"/>
          <w:color w:val="000000"/>
          <w:sz w:val="24"/>
          <w:szCs w:val="24"/>
          <w:lang w:val="en-US"/>
        </w:rPr>
        <w:t>means</w:t>
      </w:r>
      <w:proofErr w:type="gramEnd"/>
      <w:r w:rsidRPr="007B5076">
        <w:rPr>
          <w:rFonts w:ascii="Times New Roman" w:hAnsi="Times New Roman" w:cs="Times New Roman"/>
          <w:color w:val="000000"/>
          <w:sz w:val="24"/>
          <w:szCs w:val="24"/>
          <w:lang w:val="en-US"/>
        </w:rPr>
        <w:t xml:space="preserve"> that these management plans are intrinsically flawed. Moreover, species that are not managed would still suffer the effects of totally unmanaged fishing and be vulnerable to bycatch. Thus well enforced no-take MPAs would prevent such activities from reducing both the complexity of the habitat and associated biodiversity. Reserves aimed at conserving and restoring whole assemblages and ecological processes should be established as permanent no-take zones.</w:t>
      </w:r>
    </w:p>
    <w:p w:rsidR="00222D32" w:rsidRPr="007B5076" w:rsidRDefault="00222D32" w:rsidP="00222D32">
      <w:pPr>
        <w:autoSpaceDE w:val="0"/>
        <w:autoSpaceDN w:val="0"/>
        <w:adjustRightInd w:val="0"/>
        <w:spacing w:after="0" w:line="240" w:lineRule="auto"/>
        <w:jc w:val="both"/>
        <w:rPr>
          <w:rFonts w:ascii="Times New Roman" w:hAnsi="Times New Roman" w:cs="Times New Roman"/>
          <w:color w:val="000000"/>
          <w:sz w:val="24"/>
          <w:szCs w:val="24"/>
          <w:lang w:val="en-US"/>
        </w:rPr>
      </w:pPr>
    </w:p>
    <w:p w:rsidR="00222D32" w:rsidRPr="007B5076" w:rsidRDefault="00222D32" w:rsidP="00222D32">
      <w:pPr>
        <w:autoSpaceDE w:val="0"/>
        <w:autoSpaceDN w:val="0"/>
        <w:adjustRightInd w:val="0"/>
        <w:spacing w:after="0" w:line="240" w:lineRule="auto"/>
        <w:jc w:val="both"/>
        <w:rPr>
          <w:rFonts w:ascii="Times New Roman" w:hAnsi="Times New Roman" w:cs="Times New Roman"/>
          <w:color w:val="000000"/>
          <w:sz w:val="24"/>
          <w:szCs w:val="24"/>
          <w:lang w:val="en-US"/>
        </w:rPr>
      </w:pPr>
      <w:r w:rsidRPr="007B5076">
        <w:rPr>
          <w:rFonts w:ascii="Times New Roman" w:hAnsi="Times New Roman" w:cs="Times New Roman"/>
          <w:color w:val="000000"/>
          <w:sz w:val="24"/>
          <w:szCs w:val="24"/>
          <w:lang w:val="en-US"/>
        </w:rPr>
        <w:t xml:space="preserve">The few economically important species targeted by industrial fisheries are the deep sea fish associated to seamounts, such as: orange roughy </w:t>
      </w:r>
      <w:r w:rsidRPr="007B5076">
        <w:rPr>
          <w:rFonts w:ascii="Times New Roman" w:hAnsi="Times New Roman" w:cs="Times New Roman"/>
          <w:i/>
          <w:color w:val="000000"/>
          <w:sz w:val="24"/>
          <w:szCs w:val="24"/>
          <w:lang w:val="en-US"/>
        </w:rPr>
        <w:t>Hoplostethus atlanticus</w:t>
      </w:r>
      <w:r w:rsidRPr="007B5076">
        <w:rPr>
          <w:rFonts w:ascii="Times New Roman" w:hAnsi="Times New Roman" w:cs="Times New Roman"/>
          <w:color w:val="000000"/>
          <w:sz w:val="24"/>
          <w:szCs w:val="24"/>
          <w:lang w:val="en-US"/>
        </w:rPr>
        <w:t xml:space="preserve">, alfonsinos </w:t>
      </w:r>
      <w:r w:rsidRPr="007B5076">
        <w:rPr>
          <w:rFonts w:ascii="Times New Roman" w:hAnsi="Times New Roman" w:cs="Times New Roman"/>
          <w:i/>
          <w:color w:val="000000"/>
          <w:sz w:val="24"/>
          <w:szCs w:val="24"/>
          <w:lang w:val="en-US"/>
        </w:rPr>
        <w:t>Beryx splendens</w:t>
      </w:r>
      <w:r w:rsidRPr="007B5076">
        <w:rPr>
          <w:rFonts w:ascii="Times New Roman" w:hAnsi="Times New Roman" w:cs="Times New Roman"/>
          <w:color w:val="000000"/>
          <w:sz w:val="24"/>
          <w:szCs w:val="24"/>
          <w:lang w:val="en-US"/>
        </w:rPr>
        <w:t xml:space="preserve">, B. </w:t>
      </w:r>
      <w:r w:rsidRPr="007B5076">
        <w:rPr>
          <w:rFonts w:ascii="Times New Roman" w:hAnsi="Times New Roman" w:cs="Times New Roman"/>
          <w:i/>
          <w:color w:val="000000"/>
          <w:sz w:val="24"/>
          <w:szCs w:val="24"/>
          <w:lang w:val="en-US"/>
        </w:rPr>
        <w:t>decadactylus</w:t>
      </w:r>
      <w:r w:rsidRPr="007B5076">
        <w:rPr>
          <w:rFonts w:ascii="Times New Roman" w:hAnsi="Times New Roman" w:cs="Times New Roman"/>
          <w:color w:val="000000"/>
          <w:sz w:val="24"/>
          <w:szCs w:val="24"/>
          <w:lang w:val="en-US"/>
        </w:rPr>
        <w:t xml:space="preserve">, pelagic armourhead </w:t>
      </w:r>
      <w:r w:rsidRPr="007B5076">
        <w:rPr>
          <w:rFonts w:ascii="Times New Roman" w:hAnsi="Times New Roman" w:cs="Times New Roman"/>
          <w:i/>
          <w:color w:val="000000"/>
          <w:sz w:val="24"/>
          <w:szCs w:val="24"/>
          <w:lang w:val="en-US"/>
        </w:rPr>
        <w:t>Pseudopentaceros wheeleri, P.  richardson</w:t>
      </w:r>
      <w:r w:rsidRPr="007B5076">
        <w:rPr>
          <w:rFonts w:ascii="Times New Roman" w:hAnsi="Times New Roman" w:cs="Times New Roman"/>
          <w:color w:val="000000"/>
          <w:sz w:val="24"/>
          <w:szCs w:val="24"/>
          <w:lang w:val="en-US"/>
        </w:rPr>
        <w:t xml:space="preserve">, rockfish Sebastes spp., </w:t>
      </w:r>
      <w:r w:rsidRPr="007B5076">
        <w:rPr>
          <w:rFonts w:ascii="Times New Roman" w:hAnsi="Times New Roman" w:cs="Times New Roman"/>
          <w:i/>
          <w:color w:val="000000"/>
          <w:sz w:val="24"/>
          <w:szCs w:val="24"/>
          <w:lang w:val="en-US"/>
        </w:rPr>
        <w:t>Helicolenus spp.,</w:t>
      </w:r>
      <w:r w:rsidRPr="007B5076">
        <w:rPr>
          <w:rFonts w:ascii="Times New Roman" w:hAnsi="Times New Roman" w:cs="Times New Roman"/>
          <w:color w:val="000000"/>
          <w:sz w:val="24"/>
          <w:szCs w:val="24"/>
          <w:lang w:val="en-US"/>
        </w:rPr>
        <w:t xml:space="preserve"> oreos Oreosomatidae, cardinal fish </w:t>
      </w:r>
      <w:r w:rsidRPr="007B5076">
        <w:rPr>
          <w:rFonts w:ascii="Times New Roman" w:hAnsi="Times New Roman" w:cs="Times New Roman"/>
          <w:i/>
          <w:color w:val="000000"/>
          <w:sz w:val="24"/>
          <w:szCs w:val="24"/>
          <w:lang w:val="en-US"/>
        </w:rPr>
        <w:t>Epigonus spp.,</w:t>
      </w:r>
      <w:r w:rsidRPr="007B5076">
        <w:rPr>
          <w:rFonts w:ascii="Times New Roman" w:hAnsi="Times New Roman" w:cs="Times New Roman"/>
          <w:color w:val="000000"/>
          <w:sz w:val="24"/>
          <w:szCs w:val="24"/>
          <w:lang w:val="en-US"/>
        </w:rPr>
        <w:t xml:space="preserve"> roundnose grenadier </w:t>
      </w:r>
      <w:r w:rsidRPr="007B5076">
        <w:rPr>
          <w:rFonts w:ascii="Times New Roman" w:hAnsi="Times New Roman" w:cs="Times New Roman"/>
          <w:i/>
          <w:color w:val="000000"/>
          <w:sz w:val="24"/>
          <w:szCs w:val="24"/>
          <w:lang w:val="en-US"/>
        </w:rPr>
        <w:t>Coryphaenoides rupestris</w:t>
      </w:r>
      <w:r w:rsidRPr="007B5076">
        <w:rPr>
          <w:rFonts w:ascii="Times New Roman" w:hAnsi="Times New Roman" w:cs="Times New Roman"/>
          <w:color w:val="000000"/>
          <w:sz w:val="24"/>
          <w:szCs w:val="24"/>
          <w:lang w:val="en-US"/>
        </w:rPr>
        <w:t xml:space="preserve">, Patagonian toothfish </w:t>
      </w:r>
      <w:r w:rsidRPr="007B5076">
        <w:rPr>
          <w:rFonts w:ascii="Times New Roman" w:hAnsi="Times New Roman" w:cs="Times New Roman"/>
          <w:i/>
          <w:color w:val="000000"/>
          <w:sz w:val="24"/>
          <w:szCs w:val="24"/>
          <w:lang w:val="en-US"/>
        </w:rPr>
        <w:t>Dissostichus eleginoides</w:t>
      </w:r>
      <w:r w:rsidRPr="007B5076">
        <w:rPr>
          <w:rFonts w:ascii="Times New Roman" w:hAnsi="Times New Roman" w:cs="Times New Roman"/>
          <w:color w:val="000000"/>
          <w:sz w:val="24"/>
          <w:szCs w:val="24"/>
          <w:lang w:val="en-US"/>
        </w:rPr>
        <w:t xml:space="preserve">. These fish have also been recorded on continental and island slopes. But it is only with an ecosystem approach that conservation and management would be effective. </w:t>
      </w:r>
    </w:p>
    <w:p w:rsidR="00222D32" w:rsidRPr="007B5076" w:rsidRDefault="00222D32" w:rsidP="00222D32">
      <w:pPr>
        <w:autoSpaceDE w:val="0"/>
        <w:autoSpaceDN w:val="0"/>
        <w:adjustRightInd w:val="0"/>
        <w:spacing w:after="0" w:line="240" w:lineRule="auto"/>
        <w:jc w:val="both"/>
        <w:rPr>
          <w:rFonts w:ascii="Times New Roman" w:hAnsi="Times New Roman" w:cs="Times New Roman"/>
          <w:color w:val="000000"/>
          <w:sz w:val="24"/>
          <w:szCs w:val="24"/>
          <w:lang w:val="en-US"/>
        </w:rPr>
      </w:pPr>
    </w:p>
    <w:p w:rsidR="00CE5608" w:rsidRDefault="00CE5608" w:rsidP="00222D32">
      <w:pPr>
        <w:spacing w:after="0" w:line="240" w:lineRule="auto"/>
        <w:jc w:val="both"/>
        <w:rPr>
          <w:rFonts w:ascii="Times New Roman" w:hAnsi="Times New Roman" w:cs="Times New Roman"/>
          <w:b/>
          <w:sz w:val="24"/>
          <w:szCs w:val="24"/>
          <w:lang w:val="en-US"/>
        </w:rPr>
      </w:pPr>
    </w:p>
    <w:p w:rsidR="00222D32" w:rsidRPr="007B5076" w:rsidRDefault="00222D32" w:rsidP="00222D32">
      <w:pPr>
        <w:spacing w:after="0" w:line="240" w:lineRule="auto"/>
        <w:jc w:val="both"/>
        <w:rPr>
          <w:rFonts w:ascii="Times New Roman" w:hAnsi="Times New Roman" w:cs="Times New Roman"/>
          <w:b/>
          <w:sz w:val="24"/>
          <w:szCs w:val="24"/>
          <w:lang w:val="en-US"/>
        </w:rPr>
      </w:pPr>
      <w:r w:rsidRPr="007B5076">
        <w:rPr>
          <w:rFonts w:ascii="Times New Roman" w:hAnsi="Times New Roman" w:cs="Times New Roman"/>
          <w:b/>
          <w:sz w:val="24"/>
          <w:szCs w:val="24"/>
          <w:lang w:val="en-US"/>
        </w:rPr>
        <w:t xml:space="preserve">3.1.3. </w:t>
      </w:r>
      <w:r w:rsidRPr="007B5076">
        <w:rPr>
          <w:rFonts w:ascii="Times New Roman" w:hAnsi="Times New Roman" w:cs="Times New Roman"/>
          <w:sz w:val="24"/>
          <w:szCs w:val="24"/>
          <w:u w:val="single"/>
          <w:lang w:val="en-US"/>
        </w:rPr>
        <w:t>Comprehensive model management framework for high seas biodiversity in the southern Indian Ocean developed</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For the Target and source of verification of 3.1.3 the changes are:</w:t>
      </w:r>
    </w:p>
    <w:p w:rsidR="00222D32" w:rsidRPr="007B5076" w:rsidRDefault="00222D32" w:rsidP="005472EF">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-For the indicator, change from “a comprehensive model management framework” to “options and recommendations for MCS”;</w:t>
      </w:r>
    </w:p>
    <w:p w:rsidR="00222D32" w:rsidRPr="007B5076" w:rsidRDefault="00222D32" w:rsidP="005472EF">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-For the target, same changes;</w:t>
      </w:r>
    </w:p>
    <w:p w:rsidR="00222D32" w:rsidRPr="007B5076" w:rsidRDefault="00222D32" w:rsidP="005472EF">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-For the Source of verification: same changes.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lastRenderedPageBreak/>
        <w:t>During the 3</w:t>
      </w:r>
      <w:r w:rsidRPr="007B5076">
        <w:rPr>
          <w:rFonts w:ascii="Times New Roman" w:hAnsi="Times New Roman" w:cs="Times New Roman"/>
          <w:sz w:val="24"/>
          <w:szCs w:val="24"/>
          <w:vertAlign w:val="superscript"/>
          <w:lang w:val="en-US"/>
        </w:rPr>
        <w:t>rd</w:t>
      </w:r>
      <w:r w:rsidRPr="007B5076">
        <w:rPr>
          <w:rFonts w:ascii="Times New Roman" w:hAnsi="Times New Roman" w:cs="Times New Roman"/>
          <w:sz w:val="24"/>
          <w:szCs w:val="24"/>
          <w:lang w:val="en-US"/>
        </w:rPr>
        <w:t xml:space="preserve"> PSC 3 (12 July 2011), IUCN wrote that it was agreed that outcome 3 would be changed from “ecosystem-based management model to “recommended actions in management in the Southern Indian Ocean” and that a drafted TOR would circulate on the subject. This has not been confirmed by the different partners.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color w:val="FF0000"/>
          <w:sz w:val="24"/>
          <w:szCs w:val="24"/>
          <w:lang w:val="en-US"/>
        </w:rPr>
      </w:pPr>
      <w:r w:rsidRPr="007B5076">
        <w:rPr>
          <w:rFonts w:ascii="Times New Roman" w:hAnsi="Times New Roman" w:cs="Times New Roman"/>
          <w:sz w:val="24"/>
          <w:szCs w:val="24"/>
          <w:lang w:val="en-US"/>
        </w:rPr>
        <w:t xml:space="preserve">“Comprehensive” has been deleted from the title following decisions taken at the 4the PSC meeting (4 July 2012). </w:t>
      </w:r>
      <w:proofErr w:type="gramStart"/>
      <w:r w:rsidRPr="007B5076">
        <w:rPr>
          <w:rFonts w:ascii="Times New Roman" w:hAnsi="Times New Roman" w:cs="Times New Roman"/>
          <w:sz w:val="24"/>
          <w:szCs w:val="24"/>
          <w:lang w:val="en-US"/>
        </w:rPr>
        <w:t>One of many changes, especially for outcome 3.</w:t>
      </w:r>
      <w:proofErr w:type="gramEnd"/>
      <w:r w:rsidRPr="007B5076">
        <w:rPr>
          <w:rFonts w:ascii="Times New Roman" w:hAnsi="Times New Roman" w:cs="Times New Roman"/>
          <w:sz w:val="24"/>
          <w:szCs w:val="24"/>
          <w:lang w:val="en-US"/>
        </w:rPr>
        <w:t xml:space="preserve"> </w:t>
      </w:r>
    </w:p>
    <w:p w:rsidR="00222D32" w:rsidRPr="007B5076" w:rsidRDefault="00222D32" w:rsidP="00222D32">
      <w:pPr>
        <w:spacing w:after="0" w:line="240" w:lineRule="auto"/>
        <w:jc w:val="both"/>
        <w:rPr>
          <w:rFonts w:ascii="Times New Roman" w:hAnsi="Times New Roman" w:cs="Times New Roman"/>
          <w:color w:val="FF0000"/>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u w:val="single"/>
          <w:lang w:val="en-US"/>
        </w:rPr>
        <w:t>Comments of the evaluation on Volume 4 “</w:t>
      </w:r>
      <w:r w:rsidRPr="007B5076">
        <w:rPr>
          <w:rFonts w:ascii="Times New Roman" w:hAnsi="Times New Roman" w:cs="Times New Roman"/>
          <w:sz w:val="24"/>
          <w:szCs w:val="24"/>
          <w:lang w:val="en-US"/>
        </w:rPr>
        <w:t xml:space="preserve">A Road Map towards sustainable use and conservation of biodiversity in the Southern Indian Ocean”, announced as the main output of outcome 3.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evaluation assesses that this road map, does not apply specifically to the region, but realizes a general vague approach, and proposes an informal, </w:t>
      </w:r>
      <w:r w:rsidRPr="007B5076">
        <w:rPr>
          <w:rFonts w:ascii="Times New Roman" w:hAnsi="Times New Roman" w:cs="Times New Roman"/>
          <w:sz w:val="24"/>
          <w:szCs w:val="24"/>
          <w:u w:val="single"/>
          <w:lang w:val="en-US"/>
        </w:rPr>
        <w:t>voluntary association (alliance, collaborative arrangement)</w:t>
      </w:r>
      <w:r w:rsidRPr="007B5076">
        <w:rPr>
          <w:rFonts w:ascii="Times New Roman" w:hAnsi="Times New Roman" w:cs="Times New Roman"/>
          <w:sz w:val="24"/>
          <w:szCs w:val="24"/>
          <w:lang w:val="en-US"/>
        </w:rPr>
        <w:t xml:space="preserve">, institutionally benign and neutral and a </w:t>
      </w:r>
      <w:r w:rsidRPr="007B5076">
        <w:rPr>
          <w:rFonts w:ascii="Times New Roman" w:hAnsi="Times New Roman" w:cs="Times New Roman"/>
          <w:sz w:val="24"/>
          <w:szCs w:val="24"/>
          <w:u w:val="single"/>
          <w:lang w:val="en-US"/>
        </w:rPr>
        <w:t>non-legally binding instrument</w:t>
      </w:r>
      <w:r w:rsidRPr="007B5076">
        <w:rPr>
          <w:rFonts w:ascii="Times New Roman" w:hAnsi="Times New Roman" w:cs="Times New Roman"/>
          <w:sz w:val="24"/>
          <w:szCs w:val="24"/>
          <w:lang w:val="en-US"/>
        </w:rPr>
        <w:t xml:space="preserve">. The initiative and management targets are biodiversity. The </w:t>
      </w:r>
      <w:proofErr w:type="gramStart"/>
      <w:r w:rsidRPr="007B5076">
        <w:rPr>
          <w:rFonts w:ascii="Times New Roman" w:hAnsi="Times New Roman" w:cs="Times New Roman"/>
          <w:sz w:val="24"/>
          <w:szCs w:val="24"/>
          <w:lang w:val="en-US"/>
        </w:rPr>
        <w:t>list of relevant instruments do</w:t>
      </w:r>
      <w:proofErr w:type="gramEnd"/>
      <w:r w:rsidRPr="007B5076">
        <w:rPr>
          <w:rFonts w:ascii="Times New Roman" w:hAnsi="Times New Roman" w:cs="Times New Roman"/>
          <w:sz w:val="24"/>
          <w:szCs w:val="24"/>
          <w:lang w:val="en-US"/>
        </w:rPr>
        <w:t xml:space="preserve"> not quote the regional ones. The final aim is to implement a voluntary Management Plan in a not-too-distant future”. All appears vague, no specific actions and no formal results are announced. There are no funding mechanisms identified. It is difficult to find, in the different paragraphs, specific sections related to the region, most of the text presenting the SIO Initiative is general and applicable to the high seas. It does not reflect the specificities of the region and of the concerned countries and sectors of activities.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IUCN presents itself as the leader of the process with “the technical authority and legitimacy”, the SIO initiative serving as informal platform. It also expects to lead other processes that contribute to the management Plan’s objectives, activities of member’s research programmes, specific acti</w:t>
      </w:r>
      <w:r w:rsidR="00B67390">
        <w:rPr>
          <w:rFonts w:ascii="Times New Roman" w:hAnsi="Times New Roman" w:cs="Times New Roman"/>
          <w:sz w:val="24"/>
          <w:szCs w:val="24"/>
          <w:lang w:val="en-US"/>
        </w:rPr>
        <w:t xml:space="preserve">vities of IOTC, CCAMLR, </w:t>
      </w:r>
      <w:proofErr w:type="gramStart"/>
      <w:r w:rsidR="00B67390">
        <w:rPr>
          <w:rFonts w:ascii="Times New Roman" w:hAnsi="Times New Roman" w:cs="Times New Roman"/>
          <w:sz w:val="24"/>
          <w:szCs w:val="24"/>
          <w:lang w:val="en-US"/>
        </w:rPr>
        <w:t>IOC</w:t>
      </w:r>
      <w:proofErr w:type="gramEnd"/>
      <w:r w:rsidR="00B67390">
        <w:rPr>
          <w:rFonts w:ascii="Times New Roman" w:hAnsi="Times New Roman" w:cs="Times New Roman"/>
          <w:sz w:val="24"/>
          <w:szCs w:val="24"/>
          <w:lang w:val="en-US"/>
        </w:rPr>
        <w:t>/COI</w:t>
      </w:r>
      <w:r w:rsidR="00241663">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or in other areas as it already outlines the fact that these entities prefer to retain their separate identities</w:t>
      </w:r>
      <w:r w:rsidR="00CE5608">
        <w:rPr>
          <w:rFonts w:ascii="Times New Roman" w:hAnsi="Times New Roman" w:cs="Times New Roman"/>
          <w:sz w:val="24"/>
          <w:szCs w:val="24"/>
          <w:lang w:val="en-US"/>
        </w:rPr>
        <w:t xml:space="preserve"> </w:t>
      </w:r>
      <w:r w:rsidR="00CE5608">
        <w:rPr>
          <w:rFonts w:ascii="Times New Roman" w:hAnsi="Times New Roman" w:cs="Times New Roman"/>
          <w:sz w:val="24"/>
          <w:szCs w:val="24"/>
          <w:lang w:val="en-US"/>
        </w:rPr>
        <w:t>(see vol 4, p13).</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0D38D6" w:rsidRDefault="00222D32" w:rsidP="00222D32">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w:t>
      </w:r>
      <w:r w:rsidRPr="000D38D6">
        <w:rPr>
          <w:rFonts w:ascii="Times New Roman" w:hAnsi="Times New Roman" w:cs="Times New Roman"/>
          <w:sz w:val="24"/>
          <w:szCs w:val="24"/>
          <w:lang w:val="en-US"/>
        </w:rPr>
        <w:t xml:space="preserve"> alliance concept should include the initiation of joint programs, plans of action, and MOUs to promote cooperation amongst the coastal States of the South West Indian Ocean, the signatories and parties to SIOFA, and the secretariats or administrative units of all relevant public and private bodies (such as the IOTC, SWIOFC, the Nairobi Convention, the ASCLME and SWIOF projects, Indian Ocean Commission, ISA, FAO, the Port State Control MOU and SIODFA).</w:t>
      </w:r>
    </w:p>
    <w:p w:rsidR="00222D32" w:rsidRPr="000D38D6" w:rsidRDefault="00222D32" w:rsidP="00222D32">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0D38D6">
        <w:rPr>
          <w:rFonts w:ascii="Times New Roman" w:hAnsi="Times New Roman" w:cs="Times New Roman"/>
          <w:sz w:val="24"/>
          <w:szCs w:val="24"/>
          <w:lang w:val="en-US"/>
        </w:rPr>
        <w:t>initial composition of the alliance should not exclude consideration being given to including additional States and parties who are stakeholders in the sustainable development, management and use of the resources of the ABNJ in the Indian Ocean.</w:t>
      </w: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A principle of the Initiative may be difficult to respect, “Openness” e.g.</w:t>
      </w:r>
      <w:r w:rsidR="00241663">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 xml:space="preserve">the full access to information by all partners and full participation of developing countries. Indeed, commercial fisheries and research have different reasons not to inform all persons, for some time, of the data they collect on the area. </w:t>
      </w:r>
      <w:proofErr w:type="gramStart"/>
      <w:r w:rsidRPr="007B5076">
        <w:rPr>
          <w:rFonts w:ascii="Times New Roman" w:hAnsi="Times New Roman" w:cs="Times New Roman"/>
          <w:sz w:val="24"/>
          <w:szCs w:val="24"/>
          <w:lang w:val="en-US"/>
        </w:rPr>
        <w:t>Similarly with one of the goals of the initiative, “to promote the capacity of neighbouring developing coastal states to participate in such processes (data processing, research, management)</w:t>
      </w:r>
      <w:r w:rsidR="00CE5608">
        <w:rPr>
          <w:rFonts w:ascii="Times New Roman" w:hAnsi="Times New Roman" w:cs="Times New Roman"/>
          <w:sz w:val="24"/>
          <w:szCs w:val="24"/>
          <w:lang w:val="en-US"/>
        </w:rPr>
        <w:t>.</w:t>
      </w:r>
      <w:proofErr w:type="gramEnd"/>
    </w:p>
    <w:p w:rsidR="00222D32" w:rsidRPr="007B5076" w:rsidRDefault="00222D32" w:rsidP="00222D32">
      <w:pPr>
        <w:spacing w:after="0" w:line="240" w:lineRule="auto"/>
        <w:jc w:val="both"/>
        <w:rPr>
          <w:rFonts w:ascii="Times New Roman" w:hAnsi="Times New Roman" w:cs="Times New Roman"/>
          <w:sz w:val="24"/>
          <w:szCs w:val="24"/>
          <w:lang w:val="en-US"/>
        </w:rPr>
      </w:pPr>
    </w:p>
    <w:p w:rsidR="00CE5608" w:rsidRPr="00276AEA" w:rsidRDefault="00222D32" w:rsidP="00CE5608">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SIO Alliance follows the model of the Madeira Process, such as O</w:t>
      </w:r>
      <w:r w:rsidR="00CE5608">
        <w:rPr>
          <w:rFonts w:ascii="Times New Roman" w:hAnsi="Times New Roman" w:cs="Times New Roman"/>
          <w:sz w:val="24"/>
          <w:szCs w:val="24"/>
          <w:lang w:val="en-US"/>
        </w:rPr>
        <w:t>SPAR,</w:t>
      </w:r>
      <w:r w:rsidR="0074447E">
        <w:rPr>
          <w:rFonts w:ascii="Times New Roman" w:hAnsi="Times New Roman" w:cs="Times New Roman"/>
          <w:sz w:val="24"/>
          <w:szCs w:val="24"/>
          <w:lang w:val="en-US"/>
        </w:rPr>
        <w:t xml:space="preserve"> </w:t>
      </w:r>
      <w:r w:rsidRPr="007B5076">
        <w:rPr>
          <w:rFonts w:ascii="Times New Roman" w:hAnsi="Times New Roman" w:cs="Times New Roman"/>
          <w:sz w:val="24"/>
          <w:szCs w:val="24"/>
          <w:lang w:val="en-US"/>
        </w:rPr>
        <w:t xml:space="preserve">NEAFC and the Sargasso </w:t>
      </w:r>
      <w:proofErr w:type="gramStart"/>
      <w:r w:rsidRPr="007B5076">
        <w:rPr>
          <w:rFonts w:ascii="Times New Roman" w:hAnsi="Times New Roman" w:cs="Times New Roman"/>
          <w:sz w:val="24"/>
          <w:szCs w:val="24"/>
          <w:lang w:val="en-US"/>
        </w:rPr>
        <w:t>sea</w:t>
      </w:r>
      <w:proofErr w:type="gramEnd"/>
      <w:r w:rsidRPr="007B5076">
        <w:rPr>
          <w:rFonts w:ascii="Times New Roman" w:hAnsi="Times New Roman" w:cs="Times New Roman"/>
          <w:sz w:val="24"/>
          <w:szCs w:val="24"/>
          <w:lang w:val="en-US"/>
        </w:rPr>
        <w:t xml:space="preserve"> Alliance. However the Sargasso Sea Alliance is led by the Government of </w:t>
      </w:r>
      <w:proofErr w:type="gramStart"/>
      <w:r w:rsidRPr="007B5076">
        <w:rPr>
          <w:rFonts w:ascii="Times New Roman" w:hAnsi="Times New Roman" w:cs="Times New Roman"/>
          <w:sz w:val="24"/>
          <w:szCs w:val="24"/>
          <w:lang w:val="en-US"/>
        </w:rPr>
        <w:t>Bermuda,</w:t>
      </w:r>
      <w:proofErr w:type="gramEnd"/>
      <w:r w:rsidRPr="007B5076">
        <w:rPr>
          <w:rFonts w:ascii="Times New Roman" w:hAnsi="Times New Roman" w:cs="Times New Roman"/>
          <w:sz w:val="24"/>
          <w:szCs w:val="24"/>
          <w:lang w:val="en-US"/>
        </w:rPr>
        <w:t xml:space="preserve"> has an existing management regime and i</w:t>
      </w:r>
      <w:r w:rsidR="00CE5608">
        <w:rPr>
          <w:rFonts w:ascii="Times New Roman" w:hAnsi="Times New Roman" w:cs="Times New Roman"/>
          <w:sz w:val="24"/>
          <w:szCs w:val="24"/>
          <w:lang w:val="en-US"/>
        </w:rPr>
        <w:t>ts study area</w:t>
      </w:r>
      <w:r w:rsidR="00CE5608" w:rsidRPr="00CE5608">
        <w:rPr>
          <w:rFonts w:ascii="Times New Roman" w:hAnsi="Times New Roman" w:cs="Times New Roman"/>
          <w:sz w:val="24"/>
          <w:szCs w:val="24"/>
          <w:lang w:val="en-US"/>
        </w:rPr>
        <w:t xml:space="preserve"> </w:t>
      </w:r>
      <w:r w:rsidR="00CE5608" w:rsidRPr="00276AEA">
        <w:rPr>
          <w:rFonts w:ascii="Times New Roman" w:hAnsi="Times New Roman" w:cs="Times New Roman"/>
          <w:sz w:val="24"/>
          <w:szCs w:val="24"/>
          <w:lang w:val="en-US"/>
        </w:rPr>
        <w:t xml:space="preserve">is </w:t>
      </w:r>
      <w:r w:rsidR="00CE5608">
        <w:rPr>
          <w:rFonts w:ascii="Times New Roman" w:hAnsi="Times New Roman" w:cs="Times New Roman"/>
          <w:sz w:val="24"/>
          <w:szCs w:val="24"/>
          <w:lang w:val="en-US"/>
        </w:rPr>
        <w:t>partly</w:t>
      </w:r>
      <w:r w:rsidR="00CE5608" w:rsidRPr="00276AEA">
        <w:rPr>
          <w:rFonts w:ascii="Times New Roman" w:hAnsi="Times New Roman" w:cs="Times New Roman"/>
          <w:sz w:val="24"/>
          <w:szCs w:val="24"/>
          <w:lang w:val="en-US"/>
        </w:rPr>
        <w:t xml:space="preserve"> located in EEZ</w:t>
      </w:r>
      <w:r w:rsidR="00CE5608">
        <w:rPr>
          <w:rFonts w:ascii="Times New Roman" w:hAnsi="Times New Roman" w:cs="Times New Roman"/>
          <w:sz w:val="24"/>
          <w:szCs w:val="24"/>
          <w:lang w:val="en-US"/>
        </w:rPr>
        <w:t xml:space="preserve"> and in ABNJ</w:t>
      </w:r>
      <w:r w:rsidR="00CE5608" w:rsidRPr="00276AEA">
        <w:rPr>
          <w:rFonts w:ascii="Times New Roman" w:hAnsi="Times New Roman" w:cs="Times New Roman"/>
          <w:sz w:val="24"/>
          <w:szCs w:val="24"/>
          <w:lang w:val="en-US"/>
        </w:rPr>
        <w:t>.</w:t>
      </w: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lastRenderedPageBreak/>
        <w:t xml:space="preserve">The </w:t>
      </w:r>
      <w:r w:rsidRPr="00105F39">
        <w:rPr>
          <w:rFonts w:ascii="Times New Roman" w:hAnsi="Times New Roman" w:cs="Times New Roman"/>
          <w:b/>
          <w:sz w:val="24"/>
          <w:szCs w:val="24"/>
          <w:u w:val="single"/>
          <w:lang w:val="en-US"/>
        </w:rPr>
        <w:t>Madeira Process</w:t>
      </w:r>
      <w:r w:rsidRPr="007B5076">
        <w:rPr>
          <w:rFonts w:ascii="Times New Roman" w:hAnsi="Times New Roman" w:cs="Times New Roman"/>
          <w:sz w:val="24"/>
          <w:szCs w:val="24"/>
          <w:lang w:val="en-US"/>
        </w:rPr>
        <w:t xml:space="preserve"> has joint principles:</w:t>
      </w: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-Ecosystem approach</w:t>
      </w: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-Obligation to protect and preserve the marine environment as in the LOSC (Art.192)         </w:t>
      </w: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-Sustainable use of natural resources</w:t>
      </w: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-Use of best available scientific advice</w:t>
      </w: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-Application of EIA and SEA</w:t>
      </w: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-Polluter pays principle</w:t>
      </w: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-Public availability of information</w:t>
      </w: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-Application of BAT/BEP</w:t>
      </w: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-Precautionary Principle</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SIO Alliance did not include as principle: ecosystem approach although it is in the title of the GEF UNDP IUCN and its main perspective.</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arrangement serves to:</w:t>
      </w: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inform each other of any updated scientific information and environmental assessment and monitoring data,</w:t>
      </w: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-notify and consult each other of existing or proposed new human use</w:t>
      </w: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-cooperate on EIAs, SEAs or equivalent instruments,</w:t>
      </w: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-meet annually to review their respective objectives for the (selected) areas/status/appropr</w:t>
      </w:r>
      <w:r w:rsidR="0074447E">
        <w:rPr>
          <w:rFonts w:ascii="Times New Roman" w:hAnsi="Times New Roman" w:cs="Times New Roman"/>
          <w:sz w:val="24"/>
          <w:szCs w:val="24"/>
          <w:lang w:val="en-US"/>
        </w:rPr>
        <w:t xml:space="preserve">iateness of management measures and </w:t>
      </w:r>
      <w:r w:rsidRPr="007B5076">
        <w:rPr>
          <w:rFonts w:ascii="Times New Roman" w:hAnsi="Times New Roman" w:cs="Times New Roman"/>
          <w:sz w:val="24"/>
          <w:szCs w:val="24"/>
          <w:lang w:val="en-US"/>
        </w:rPr>
        <w:t>proposals for improvement</w:t>
      </w: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-cooperate to obtain knowledge of the areas concerned through, where appropriate, developing exchange of data, sharing of databases and collecting data in standardized formats</w:t>
      </w:r>
      <w:r w:rsidR="00D514B4">
        <w:rPr>
          <w:rFonts w:ascii="Times New Roman" w:hAnsi="Times New Roman" w:cs="Times New Roman"/>
          <w:sz w:val="24"/>
          <w:szCs w:val="24"/>
          <w:lang w:val="en-US"/>
        </w:rPr>
        <w:t>.</w:t>
      </w:r>
    </w:p>
    <w:p w:rsidR="00222D32" w:rsidRPr="007B5076" w:rsidRDefault="00222D32" w:rsidP="00D514B4">
      <w:pPr>
        <w:spacing w:after="0" w:line="240" w:lineRule="auto"/>
        <w:ind w:left="567"/>
        <w:jc w:val="both"/>
        <w:rPr>
          <w:rFonts w:ascii="Times New Roman" w:hAnsi="Times New Roman" w:cs="Times New Roman"/>
          <w:sz w:val="24"/>
          <w:szCs w:val="24"/>
          <w:lang w:val="en-US"/>
        </w:rPr>
      </w:pPr>
    </w:p>
    <w:p w:rsidR="00222D32" w:rsidRPr="007B5076" w:rsidRDefault="00C10F45" w:rsidP="00222D3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Concern</w:t>
      </w:r>
      <w:r w:rsidR="005D2DC0">
        <w:rPr>
          <w:rFonts w:ascii="Times New Roman" w:hAnsi="Times New Roman" w:cs="Times New Roman"/>
          <w:sz w:val="24"/>
          <w:szCs w:val="24"/>
          <w:lang w:val="en-US"/>
        </w:rPr>
        <w:t>ing the activities to be managed</w:t>
      </w:r>
      <w:r>
        <w:rPr>
          <w:rFonts w:ascii="Times New Roman" w:hAnsi="Times New Roman" w:cs="Times New Roman"/>
          <w:sz w:val="24"/>
          <w:szCs w:val="24"/>
          <w:lang w:val="en-US"/>
        </w:rPr>
        <w:t xml:space="preserve"> (4.11 in Road Map), t</w:t>
      </w:r>
      <w:r w:rsidR="00222D32" w:rsidRPr="007B5076">
        <w:rPr>
          <w:rFonts w:ascii="Times New Roman" w:hAnsi="Times New Roman" w:cs="Times New Roman"/>
          <w:sz w:val="24"/>
          <w:szCs w:val="24"/>
          <w:lang w:val="en-US"/>
        </w:rPr>
        <w:t xml:space="preserve">he surveillance and enforcement </w:t>
      </w:r>
      <w:r>
        <w:rPr>
          <w:rFonts w:ascii="Times New Roman" w:hAnsi="Times New Roman" w:cs="Times New Roman"/>
          <w:sz w:val="24"/>
          <w:szCs w:val="24"/>
          <w:lang w:val="en-US"/>
        </w:rPr>
        <w:t>should utilize</w:t>
      </w:r>
      <w:r w:rsidR="00222D32" w:rsidRPr="007B5076">
        <w:rPr>
          <w:rFonts w:ascii="Times New Roman" w:hAnsi="Times New Roman" w:cs="Times New Roman"/>
          <w:sz w:val="24"/>
          <w:szCs w:val="24"/>
          <w:lang w:val="en-US"/>
        </w:rPr>
        <w:t xml:space="preserve"> VMS, Electronic monitoring systems, AIS, LIT, satellite-based surveillance</w:t>
      </w:r>
      <w:proofErr w:type="gramStart"/>
      <w:r w:rsidR="00222D32" w:rsidRPr="007B5076">
        <w:rPr>
          <w:rFonts w:ascii="Times New Roman" w:hAnsi="Times New Roman" w:cs="Times New Roman"/>
          <w:sz w:val="24"/>
          <w:szCs w:val="24"/>
          <w:lang w:val="en-US"/>
        </w:rPr>
        <w:t>..</w:t>
      </w:r>
      <w:proofErr w:type="gramEnd"/>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evaluation wonders why does the Sargasso alliance accept observers as the whole process is voluntary and </w:t>
      </w:r>
      <w:proofErr w:type="gramStart"/>
      <w:r w:rsidRPr="007B5076">
        <w:rPr>
          <w:rFonts w:ascii="Times New Roman" w:hAnsi="Times New Roman" w:cs="Times New Roman"/>
          <w:sz w:val="24"/>
          <w:szCs w:val="24"/>
          <w:lang w:val="en-US"/>
        </w:rPr>
        <w:t>informal?</w:t>
      </w:r>
      <w:proofErr w:type="gramEnd"/>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B67390" w:rsidRDefault="00222D32" w:rsidP="00222D32">
      <w:pPr>
        <w:spacing w:after="0" w:line="240" w:lineRule="auto"/>
        <w:contextualSpacing/>
        <w:jc w:val="both"/>
        <w:rPr>
          <w:rFonts w:ascii="Times New Roman" w:hAnsi="Times New Roman" w:cs="Times New Roman"/>
          <w:sz w:val="24"/>
          <w:szCs w:val="24"/>
          <w:u w:val="single"/>
          <w:lang w:val="en-US"/>
        </w:rPr>
      </w:pPr>
      <w:r w:rsidRPr="00B67390">
        <w:rPr>
          <w:rFonts w:ascii="Times New Roman" w:hAnsi="Times New Roman" w:cs="Times New Roman"/>
          <w:sz w:val="24"/>
          <w:szCs w:val="24"/>
          <w:u w:val="single"/>
          <w:lang w:val="en-US"/>
        </w:rPr>
        <w:t xml:space="preserve">The evaluation comments </w:t>
      </w:r>
      <w:r w:rsidR="00B67390" w:rsidRPr="00B67390">
        <w:rPr>
          <w:rFonts w:ascii="Times New Roman" w:hAnsi="Times New Roman" w:cs="Times New Roman"/>
          <w:sz w:val="24"/>
          <w:szCs w:val="24"/>
          <w:u w:val="single"/>
          <w:lang w:val="en-US"/>
        </w:rPr>
        <w:t>in particular</w:t>
      </w:r>
      <w:r w:rsidRPr="00B67390">
        <w:rPr>
          <w:rFonts w:ascii="Times New Roman" w:hAnsi="Times New Roman" w:cs="Times New Roman"/>
          <w:sz w:val="24"/>
          <w:szCs w:val="24"/>
          <w:u w:val="single"/>
          <w:lang w:val="en-US"/>
        </w:rPr>
        <w:t>:</w:t>
      </w:r>
    </w:p>
    <w:p w:rsidR="00222D32" w:rsidRPr="007B5076" w:rsidRDefault="00222D32" w:rsidP="00D514B4">
      <w:pPr>
        <w:spacing w:after="0" w:line="240" w:lineRule="auto"/>
        <w:ind w:left="567"/>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p. 2 of the document, the executive summary indicates that the management plan will describe (1) the management area (2) the biodiversity targets (3) the actual and potential economic activities impacting biodiversity and will define (4) objectives in this regard and identify (5) means and (6) financing resources. The different sections are not region specific but general, present very general recommendations and propose to develop each aspects when the Alliance is created, recommending as a preliminary step an inception meeting (page 12) with IUCN as an organizer and facilitator. </w:t>
      </w:r>
    </w:p>
    <w:p w:rsidR="00222D32" w:rsidRPr="007B5076" w:rsidRDefault="00222D32" w:rsidP="00D514B4">
      <w:pPr>
        <w:spacing w:after="0" w:line="240" w:lineRule="auto"/>
        <w:ind w:left="567"/>
        <w:contextualSpacing/>
        <w:jc w:val="both"/>
        <w:rPr>
          <w:rFonts w:ascii="Times New Roman" w:hAnsi="Times New Roman" w:cs="Times New Roman"/>
          <w:sz w:val="24"/>
          <w:szCs w:val="24"/>
          <w:lang w:val="en-US"/>
        </w:rPr>
      </w:pPr>
    </w:p>
    <w:p w:rsidR="00222D32" w:rsidRPr="007B5076" w:rsidRDefault="00222D32" w:rsidP="00D514B4">
      <w:pPr>
        <w:spacing w:after="0" w:line="240" w:lineRule="auto"/>
        <w:ind w:left="567"/>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w:t>
      </w:r>
      <w:proofErr w:type="gramStart"/>
      <w:r w:rsidRPr="007B5076">
        <w:rPr>
          <w:rFonts w:ascii="Times New Roman" w:hAnsi="Times New Roman" w:cs="Times New Roman"/>
          <w:sz w:val="24"/>
          <w:szCs w:val="24"/>
          <w:lang w:val="en-US"/>
        </w:rPr>
        <w:t>,p</w:t>
      </w:r>
      <w:proofErr w:type="gramEnd"/>
      <w:r w:rsidRPr="007B5076">
        <w:rPr>
          <w:rFonts w:ascii="Times New Roman" w:hAnsi="Times New Roman" w:cs="Times New Roman"/>
          <w:sz w:val="24"/>
          <w:szCs w:val="24"/>
          <w:lang w:val="en-US"/>
        </w:rPr>
        <w:t xml:space="preserve"> 7, the target audience is </w:t>
      </w:r>
      <w:r w:rsidR="005D2DC0">
        <w:rPr>
          <w:rFonts w:ascii="Times New Roman" w:hAnsi="Times New Roman" w:cs="Times New Roman"/>
          <w:sz w:val="24"/>
          <w:szCs w:val="24"/>
          <w:lang w:val="en-US"/>
        </w:rPr>
        <w:t>gener</w:t>
      </w:r>
      <w:r w:rsidRPr="007B5076">
        <w:rPr>
          <w:rFonts w:ascii="Times New Roman" w:hAnsi="Times New Roman" w:cs="Times New Roman"/>
          <w:sz w:val="24"/>
          <w:szCs w:val="24"/>
          <w:lang w:val="en-US"/>
        </w:rPr>
        <w:t xml:space="preserve">ally for IUCN members interested in governance of ocean biodiversity conservation. However no list is provided but it is expected that the relevant members of IUCN in the region have been informed. It is the first time that they are cited in the project documents. It would have </w:t>
      </w:r>
      <w:r w:rsidR="0074447E">
        <w:rPr>
          <w:rFonts w:ascii="Times New Roman" w:hAnsi="Times New Roman" w:cs="Times New Roman"/>
          <w:sz w:val="24"/>
          <w:szCs w:val="24"/>
          <w:lang w:val="en-US"/>
        </w:rPr>
        <w:t xml:space="preserve">been </w:t>
      </w:r>
      <w:r w:rsidRPr="007B5076">
        <w:rPr>
          <w:rFonts w:ascii="Times New Roman" w:hAnsi="Times New Roman" w:cs="Times New Roman"/>
          <w:sz w:val="24"/>
          <w:szCs w:val="24"/>
          <w:lang w:val="en-US"/>
        </w:rPr>
        <w:t>good to quote them and involve them from the beginning of the project.</w:t>
      </w:r>
    </w:p>
    <w:p w:rsidR="00222D32" w:rsidRPr="007B5076" w:rsidRDefault="00222D32" w:rsidP="00D514B4">
      <w:pPr>
        <w:spacing w:after="0" w:line="240" w:lineRule="auto"/>
        <w:ind w:left="567"/>
        <w:contextualSpacing/>
        <w:jc w:val="both"/>
        <w:rPr>
          <w:rFonts w:ascii="Times New Roman" w:hAnsi="Times New Roman" w:cs="Times New Roman"/>
          <w:sz w:val="24"/>
          <w:szCs w:val="24"/>
          <w:lang w:val="en-US"/>
        </w:rPr>
      </w:pPr>
    </w:p>
    <w:p w:rsidR="00222D32" w:rsidRPr="007B5076" w:rsidRDefault="00222D32" w:rsidP="00D514B4">
      <w:pPr>
        <w:spacing w:after="0" w:line="240" w:lineRule="auto"/>
        <w:ind w:left="567"/>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p 8 indicates: “The Rome workshop recognized that developing an operational management plan for SIO biodiversity was impossible within the time and institutional framework available”. The project started in 2009 and closed at the end of the first </w:t>
      </w:r>
      <w:r w:rsidRPr="007B5076">
        <w:rPr>
          <w:rFonts w:ascii="Times New Roman" w:hAnsi="Times New Roman" w:cs="Times New Roman"/>
          <w:sz w:val="24"/>
          <w:szCs w:val="24"/>
          <w:lang w:val="en-US"/>
        </w:rPr>
        <w:lastRenderedPageBreak/>
        <w:t>trimester in 2013. The workshop taking place in July 2012, at least some steps could have been achieved during the project.</w:t>
      </w:r>
    </w:p>
    <w:p w:rsidR="00222D32" w:rsidRPr="007B5076" w:rsidRDefault="00222D32" w:rsidP="00D514B4">
      <w:pPr>
        <w:spacing w:after="0" w:line="240" w:lineRule="auto"/>
        <w:ind w:left="567"/>
        <w:contextualSpacing/>
        <w:jc w:val="both"/>
        <w:rPr>
          <w:rFonts w:ascii="Times New Roman" w:hAnsi="Times New Roman" w:cs="Times New Roman"/>
          <w:sz w:val="24"/>
          <w:szCs w:val="24"/>
          <w:lang w:val="en-US"/>
        </w:rPr>
      </w:pPr>
    </w:p>
    <w:p w:rsidR="00222D32" w:rsidRPr="007B5076" w:rsidRDefault="00222D32" w:rsidP="00D514B4">
      <w:pPr>
        <w:spacing w:after="0" w:line="240" w:lineRule="auto"/>
        <w:ind w:left="567"/>
        <w:contextualSpacing/>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-p14 It appears delicate to impose another platform, the new SIO alliance, in the WIO region, where there is already the WIOSE Alliance of the GEF UNDP ASCLME project which encompasses ABNJs for the reason that ‘the IGOs, which include the Nairobi Convention parties and several fishery commissions and agreements and neighboring states are much more sensitive about the participation of non-mandated parties, many of which are outside the region”. </w:t>
      </w:r>
      <w:proofErr w:type="gramStart"/>
      <w:r w:rsidRPr="007B5076">
        <w:rPr>
          <w:rFonts w:ascii="Times New Roman" w:hAnsi="Times New Roman" w:cs="Times New Roman"/>
          <w:sz w:val="24"/>
          <w:szCs w:val="24"/>
          <w:lang w:val="en-US"/>
        </w:rPr>
        <w:t>A reason for which WIOSE Alliance refocused its targets on science and technique.</w:t>
      </w:r>
      <w:proofErr w:type="gramEnd"/>
      <w:r w:rsidRPr="007B5076">
        <w:rPr>
          <w:rFonts w:ascii="Times New Roman" w:hAnsi="Times New Roman" w:cs="Times New Roman"/>
          <w:sz w:val="24"/>
          <w:szCs w:val="24"/>
          <w:lang w:val="en-US"/>
        </w:rPr>
        <w:t xml:space="preserve"> (</w:t>
      </w:r>
      <w:proofErr w:type="gramStart"/>
      <w:r w:rsidRPr="007B5076">
        <w:rPr>
          <w:rFonts w:ascii="Times New Roman" w:hAnsi="Times New Roman" w:cs="Times New Roman"/>
          <w:sz w:val="24"/>
          <w:szCs w:val="24"/>
          <w:lang w:val="en-US"/>
        </w:rPr>
        <w:t>originally</w:t>
      </w:r>
      <w:proofErr w:type="gramEnd"/>
      <w:r w:rsidRPr="007B5076">
        <w:rPr>
          <w:rFonts w:ascii="Times New Roman" w:hAnsi="Times New Roman" w:cs="Times New Roman"/>
          <w:sz w:val="24"/>
          <w:szCs w:val="24"/>
          <w:lang w:val="en-US"/>
        </w:rPr>
        <w:t xml:space="preserve"> it included as well policy and management).</w:t>
      </w:r>
    </w:p>
    <w:p w:rsidR="00222D32" w:rsidRPr="007B5076" w:rsidRDefault="00222D32" w:rsidP="00D514B4">
      <w:pPr>
        <w:spacing w:after="0" w:line="240" w:lineRule="auto"/>
        <w:ind w:left="567"/>
        <w:contextualSpacing/>
        <w:jc w:val="both"/>
        <w:rPr>
          <w:rFonts w:ascii="Times New Roman" w:hAnsi="Times New Roman" w:cs="Times New Roman"/>
          <w:sz w:val="24"/>
          <w:szCs w:val="24"/>
          <w:lang w:val="en-US"/>
        </w:rPr>
      </w:pP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-p18 In Box 2, the 8</w:t>
      </w:r>
      <w:r w:rsidRPr="007B5076">
        <w:rPr>
          <w:rFonts w:ascii="Times New Roman" w:hAnsi="Times New Roman" w:cs="Times New Roman"/>
          <w:sz w:val="24"/>
          <w:szCs w:val="24"/>
          <w:vertAlign w:val="superscript"/>
          <w:lang w:val="en-US"/>
        </w:rPr>
        <w:t>th</w:t>
      </w:r>
      <w:r w:rsidRPr="007B5076">
        <w:rPr>
          <w:rFonts w:ascii="Times New Roman" w:hAnsi="Times New Roman" w:cs="Times New Roman"/>
          <w:sz w:val="24"/>
          <w:szCs w:val="24"/>
          <w:lang w:val="en-US"/>
        </w:rPr>
        <w:t xml:space="preserve"> § should be deleted, it relates to the Sargasso Sea Alliance</w:t>
      </w:r>
    </w:p>
    <w:p w:rsidR="00222D32" w:rsidRPr="007B5076" w:rsidRDefault="00222D32" w:rsidP="00D514B4">
      <w:pPr>
        <w:spacing w:after="0" w:line="240" w:lineRule="auto"/>
        <w:ind w:left="567"/>
        <w:jc w:val="both"/>
        <w:rPr>
          <w:rFonts w:ascii="Times New Roman" w:hAnsi="Times New Roman" w:cs="Times New Roman"/>
          <w:sz w:val="24"/>
          <w:szCs w:val="24"/>
          <w:lang w:val="en-US"/>
        </w:rPr>
      </w:pP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-p 20, For O</w:t>
      </w:r>
      <w:r w:rsidR="0074447E">
        <w:rPr>
          <w:rFonts w:ascii="Times New Roman" w:hAnsi="Times New Roman" w:cs="Times New Roman"/>
          <w:sz w:val="24"/>
          <w:szCs w:val="24"/>
          <w:lang w:val="en-US"/>
        </w:rPr>
        <w:t>SPAR, the Internationa</w:t>
      </w:r>
      <w:r w:rsidRPr="007B5076">
        <w:rPr>
          <w:rFonts w:ascii="Times New Roman" w:hAnsi="Times New Roman" w:cs="Times New Roman"/>
          <w:sz w:val="24"/>
          <w:szCs w:val="24"/>
          <w:lang w:val="en-US"/>
        </w:rPr>
        <w:t>l Seabed Authority</w:t>
      </w:r>
      <w:r w:rsidR="0074447E">
        <w:rPr>
          <w:rFonts w:ascii="Times New Roman" w:hAnsi="Times New Roman" w:cs="Times New Roman"/>
          <w:sz w:val="24"/>
          <w:szCs w:val="24"/>
          <w:lang w:val="en-US"/>
        </w:rPr>
        <w:t xml:space="preserve"> (ISA)</w:t>
      </w:r>
      <w:r w:rsidRPr="007B5076">
        <w:rPr>
          <w:rFonts w:ascii="Times New Roman" w:hAnsi="Times New Roman" w:cs="Times New Roman"/>
          <w:sz w:val="24"/>
          <w:szCs w:val="24"/>
          <w:lang w:val="en-US"/>
        </w:rPr>
        <w:t xml:space="preserve"> leads the collective arrangement of joint management plans of IWC, IMO, OSPAR and NEAFC.</w:t>
      </w:r>
    </w:p>
    <w:p w:rsidR="00222D32" w:rsidRPr="007B5076" w:rsidRDefault="00222D32" w:rsidP="00D514B4">
      <w:pPr>
        <w:spacing w:after="0" w:line="240" w:lineRule="auto"/>
        <w:ind w:left="567"/>
        <w:jc w:val="both"/>
        <w:rPr>
          <w:rFonts w:ascii="Times New Roman" w:hAnsi="Times New Roman" w:cs="Times New Roman"/>
          <w:sz w:val="24"/>
          <w:szCs w:val="24"/>
          <w:lang w:val="en-US"/>
        </w:rPr>
      </w:pP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-p20, the management plan will be a long term commitment. How</w:t>
      </w:r>
      <w:r w:rsidR="0074447E">
        <w:rPr>
          <w:rFonts w:ascii="Times New Roman" w:hAnsi="Times New Roman" w:cs="Times New Roman"/>
          <w:sz w:val="24"/>
          <w:szCs w:val="24"/>
          <w:lang w:val="en-US"/>
        </w:rPr>
        <w:t xml:space="preserve"> will it achieve this</w:t>
      </w:r>
      <w:r w:rsidRPr="007B5076">
        <w:rPr>
          <w:rFonts w:ascii="Times New Roman" w:hAnsi="Times New Roman" w:cs="Times New Roman"/>
          <w:sz w:val="24"/>
          <w:szCs w:val="24"/>
          <w:lang w:val="en-US"/>
        </w:rPr>
        <w:t>, if no financial mechanism is identified?</w:t>
      </w:r>
    </w:p>
    <w:p w:rsidR="00222D32" w:rsidRPr="007B5076" w:rsidRDefault="00222D32" w:rsidP="00D514B4">
      <w:pPr>
        <w:spacing w:after="0" w:line="240" w:lineRule="auto"/>
        <w:ind w:left="567"/>
        <w:jc w:val="both"/>
        <w:rPr>
          <w:rFonts w:ascii="Times New Roman" w:hAnsi="Times New Roman" w:cs="Times New Roman"/>
          <w:sz w:val="24"/>
          <w:szCs w:val="24"/>
          <w:lang w:val="en-US"/>
        </w:rPr>
      </w:pP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-p 22-24, the description of natural resources and habitats of the area shows that there were enough information with the preliminary results of</w:t>
      </w:r>
      <w:r w:rsidR="0074447E">
        <w:rPr>
          <w:rFonts w:ascii="Times New Roman" w:hAnsi="Times New Roman" w:cs="Times New Roman"/>
          <w:sz w:val="24"/>
          <w:szCs w:val="24"/>
          <w:lang w:val="en-US"/>
        </w:rPr>
        <w:t xml:space="preserve"> both cruises and in the literat</w:t>
      </w:r>
      <w:r w:rsidRPr="007B5076">
        <w:rPr>
          <w:rFonts w:ascii="Times New Roman" w:hAnsi="Times New Roman" w:cs="Times New Roman"/>
          <w:sz w:val="24"/>
          <w:szCs w:val="24"/>
          <w:lang w:val="en-US"/>
        </w:rPr>
        <w:t>ure to draw site specific management plans as requested.</w:t>
      </w:r>
    </w:p>
    <w:p w:rsidR="00222D32" w:rsidRPr="007B5076" w:rsidRDefault="00222D32" w:rsidP="00D514B4">
      <w:pPr>
        <w:spacing w:after="0" w:line="240" w:lineRule="auto"/>
        <w:ind w:left="567"/>
        <w:jc w:val="both"/>
        <w:rPr>
          <w:rFonts w:ascii="Times New Roman" w:hAnsi="Times New Roman" w:cs="Times New Roman"/>
          <w:sz w:val="24"/>
          <w:szCs w:val="24"/>
          <w:lang w:val="en-US"/>
        </w:rPr>
      </w:pP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-p 25, there are only management targets, no biodiversity targets and the threats from economic activities include fisheries, mining, navigation and tourism with a reference to discharge for vessel.</w:t>
      </w:r>
    </w:p>
    <w:p w:rsidR="00222D32" w:rsidRPr="007B5076" w:rsidRDefault="00222D32" w:rsidP="00D514B4">
      <w:pPr>
        <w:spacing w:after="0" w:line="240" w:lineRule="auto"/>
        <w:ind w:left="567"/>
        <w:jc w:val="both"/>
        <w:rPr>
          <w:rFonts w:ascii="Times New Roman" w:hAnsi="Times New Roman" w:cs="Times New Roman"/>
          <w:sz w:val="24"/>
          <w:szCs w:val="24"/>
          <w:lang w:val="en-US"/>
        </w:rPr>
      </w:pPr>
    </w:p>
    <w:p w:rsidR="00222D32" w:rsidRPr="007B5076" w:rsidRDefault="00222D32" w:rsidP="00D514B4">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-p 25, 4.5.5, </w:t>
      </w:r>
      <w:proofErr w:type="gramStart"/>
      <w:r w:rsidRPr="007B5076">
        <w:rPr>
          <w:rFonts w:ascii="Times New Roman" w:hAnsi="Times New Roman" w:cs="Times New Roman"/>
          <w:sz w:val="24"/>
          <w:szCs w:val="24"/>
          <w:lang w:val="en-US"/>
        </w:rPr>
        <w:t>The</w:t>
      </w:r>
      <w:proofErr w:type="gramEnd"/>
      <w:r w:rsidRPr="007B5076">
        <w:rPr>
          <w:rFonts w:ascii="Times New Roman" w:hAnsi="Times New Roman" w:cs="Times New Roman"/>
          <w:sz w:val="24"/>
          <w:szCs w:val="24"/>
          <w:lang w:val="en-US"/>
        </w:rPr>
        <w:t xml:space="preserve"> planned area for the SWIR will include EEZs. Madagascar may extend its continental shelf </w:t>
      </w:r>
      <w:r w:rsidR="0074447E">
        <w:rPr>
          <w:rFonts w:ascii="Times New Roman" w:hAnsi="Times New Roman" w:cs="Times New Roman"/>
          <w:sz w:val="24"/>
          <w:szCs w:val="24"/>
          <w:lang w:val="en-US"/>
        </w:rPr>
        <w:t>to 360 miles, southward on</w:t>
      </w:r>
      <w:r w:rsidRPr="007B5076">
        <w:rPr>
          <w:rFonts w:ascii="Times New Roman" w:hAnsi="Times New Roman" w:cs="Times New Roman"/>
          <w:sz w:val="24"/>
          <w:szCs w:val="24"/>
          <w:lang w:val="en-US"/>
        </w:rPr>
        <w:t xml:space="preserve"> the Madagascar Ridge where is located Walter’s Shoal. Agreements will have to be reached as compatibility between measures concerning the management of biodiversity </w:t>
      </w:r>
      <w:proofErr w:type="gramStart"/>
      <w:r w:rsidRPr="007B5076">
        <w:rPr>
          <w:rFonts w:ascii="Times New Roman" w:hAnsi="Times New Roman" w:cs="Times New Roman"/>
          <w:sz w:val="24"/>
          <w:szCs w:val="24"/>
          <w:lang w:val="en-US"/>
        </w:rPr>
        <w:t>have</w:t>
      </w:r>
      <w:proofErr w:type="gramEnd"/>
      <w:r w:rsidRPr="007B5076">
        <w:rPr>
          <w:rFonts w:ascii="Times New Roman" w:hAnsi="Times New Roman" w:cs="Times New Roman"/>
          <w:sz w:val="24"/>
          <w:szCs w:val="24"/>
          <w:lang w:val="en-US"/>
        </w:rPr>
        <w:t xml:space="preserve"> to harmonize.</w:t>
      </w:r>
    </w:p>
    <w:p w:rsidR="00222D32" w:rsidRPr="007B5076" w:rsidRDefault="00222D32" w:rsidP="00D514B4">
      <w:pPr>
        <w:spacing w:after="0" w:line="240" w:lineRule="auto"/>
        <w:ind w:left="567"/>
        <w:jc w:val="both"/>
        <w:rPr>
          <w:rFonts w:ascii="Times New Roman" w:hAnsi="Times New Roman" w:cs="Times New Roman"/>
          <w:sz w:val="24"/>
          <w:szCs w:val="24"/>
          <w:lang w:val="en-US"/>
        </w:rPr>
      </w:pPr>
    </w:p>
    <w:p w:rsidR="00222D32" w:rsidRPr="007B5076" w:rsidRDefault="0074447E" w:rsidP="00D514B4">
      <w:pPr>
        <w:spacing w:after="0" w:line="24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 26 2nd§, </w:t>
      </w:r>
      <w:r w:rsidR="00222D32" w:rsidRPr="007B5076">
        <w:rPr>
          <w:rFonts w:ascii="Times New Roman" w:hAnsi="Times New Roman" w:cs="Times New Roman"/>
          <w:sz w:val="24"/>
          <w:szCs w:val="24"/>
          <w:lang w:val="en-US"/>
        </w:rPr>
        <w:t>it would protect some important geomorphological features in agreement with ISA (if there were other mining claims).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413E88" w:rsidP="00222D32">
      <w:pPr>
        <w:spacing w:after="0" w:line="240" w:lineRule="auto"/>
        <w:jc w:val="both"/>
        <w:rPr>
          <w:rFonts w:ascii="Times New Roman" w:hAnsi="Times New Roman" w:cs="Times New Roman"/>
          <w:sz w:val="24"/>
          <w:szCs w:val="24"/>
          <w:lang w:val="en-US"/>
        </w:rPr>
        <w:sectPr w:rsidR="00222D32" w:rsidRPr="007B5076" w:rsidSect="00680C5E">
          <w:pgSz w:w="11906" w:h="16838"/>
          <w:pgMar w:top="1411" w:right="1411" w:bottom="1411" w:left="1411" w:header="720" w:footer="720" w:gutter="0"/>
          <w:cols w:space="720"/>
          <w:docGrid w:linePitch="360"/>
        </w:sectPr>
      </w:pPr>
      <w:r>
        <w:rPr>
          <w:rFonts w:ascii="Times New Roman" w:hAnsi="Times New Roman" w:cs="Times New Roman"/>
          <w:sz w:val="24"/>
          <w:szCs w:val="24"/>
          <w:lang w:val="en-US"/>
        </w:rPr>
        <w:t xml:space="preserve">To conclude, </w:t>
      </w:r>
      <w:r w:rsidR="00222D32" w:rsidRPr="007B5076">
        <w:rPr>
          <w:rFonts w:ascii="Times New Roman" w:hAnsi="Times New Roman" w:cs="Times New Roman"/>
          <w:sz w:val="24"/>
          <w:szCs w:val="24"/>
          <w:lang w:val="en-US"/>
        </w:rPr>
        <w:t xml:space="preserve">the whole process could have been initiated at the beginning of the project, in 2009. It would have helped the project to anchor itself into the region, to keep a vision and </w:t>
      </w:r>
      <w:proofErr w:type="gramStart"/>
      <w:r w:rsidR="00222D32" w:rsidRPr="007B5076">
        <w:rPr>
          <w:rFonts w:ascii="Times New Roman" w:hAnsi="Times New Roman" w:cs="Times New Roman"/>
          <w:sz w:val="24"/>
          <w:szCs w:val="24"/>
          <w:lang w:val="en-US"/>
        </w:rPr>
        <w:t>produce</w:t>
      </w:r>
      <w:proofErr w:type="gramEnd"/>
      <w:r w:rsidR="00222D32" w:rsidRPr="007B5076">
        <w:rPr>
          <w:rFonts w:ascii="Times New Roman" w:hAnsi="Times New Roman" w:cs="Times New Roman"/>
          <w:sz w:val="24"/>
          <w:szCs w:val="24"/>
          <w:lang w:val="en-US"/>
        </w:rPr>
        <w:t xml:space="preserve"> more thoroughly the </w:t>
      </w:r>
      <w:r w:rsidRPr="007B5076">
        <w:rPr>
          <w:rFonts w:ascii="Times New Roman" w:hAnsi="Times New Roman" w:cs="Times New Roman"/>
          <w:sz w:val="24"/>
          <w:szCs w:val="24"/>
          <w:lang w:val="en-US"/>
        </w:rPr>
        <w:t xml:space="preserve">outcomes </w:t>
      </w:r>
      <w:r w:rsidR="00222D32" w:rsidRPr="007B5076">
        <w:rPr>
          <w:rFonts w:ascii="Times New Roman" w:hAnsi="Times New Roman" w:cs="Times New Roman"/>
          <w:sz w:val="24"/>
          <w:szCs w:val="24"/>
          <w:lang w:val="en-US"/>
        </w:rPr>
        <w:t>planned in the GEF UNDP IUCN project.</w:t>
      </w:r>
    </w:p>
    <w:p w:rsidR="00222D32" w:rsidRDefault="00222D32" w:rsidP="00222D32">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ANNEX 6.4 </w:t>
      </w:r>
      <w:proofErr w:type="gramStart"/>
      <w:r>
        <w:rPr>
          <w:rFonts w:ascii="Times New Roman" w:hAnsi="Times New Roman" w:cs="Times New Roman"/>
          <w:b/>
          <w:sz w:val="28"/>
          <w:szCs w:val="28"/>
          <w:lang w:val="en-US"/>
        </w:rPr>
        <w:t>Outcome</w:t>
      </w:r>
      <w:proofErr w:type="gramEnd"/>
      <w:r>
        <w:rPr>
          <w:rFonts w:ascii="Times New Roman" w:hAnsi="Times New Roman" w:cs="Times New Roman"/>
          <w:b/>
          <w:sz w:val="28"/>
          <w:szCs w:val="28"/>
          <w:lang w:val="en-US"/>
        </w:rPr>
        <w:t xml:space="preserve"> 4</w:t>
      </w:r>
    </w:p>
    <w:p w:rsidR="00222D32" w:rsidRDefault="00222D32" w:rsidP="00222D32">
      <w:pPr>
        <w:spacing w:after="0" w:line="240" w:lineRule="auto"/>
        <w:jc w:val="both"/>
        <w:rPr>
          <w:rFonts w:ascii="Times New Roman" w:hAnsi="Times New Roman" w:cs="Times New Roman"/>
          <w:b/>
          <w:bCs/>
          <w:sz w:val="28"/>
          <w:szCs w:val="28"/>
          <w:lang w:val="en-US"/>
        </w:rPr>
      </w:pPr>
    </w:p>
    <w:p w:rsidR="00222D32" w:rsidRPr="007B5076" w:rsidRDefault="00222D32" w:rsidP="00222D32">
      <w:pPr>
        <w:spacing w:after="0" w:line="240" w:lineRule="auto"/>
        <w:jc w:val="both"/>
        <w:rPr>
          <w:rFonts w:ascii="Times New Roman" w:hAnsi="Times New Roman" w:cs="Times New Roman"/>
          <w:b/>
          <w:sz w:val="28"/>
          <w:szCs w:val="28"/>
          <w:lang w:val="en-US"/>
        </w:rPr>
      </w:pPr>
      <w:r w:rsidRPr="007B5076">
        <w:rPr>
          <w:rFonts w:ascii="Times New Roman" w:hAnsi="Times New Roman" w:cs="Times New Roman"/>
          <w:b/>
          <w:bCs/>
          <w:sz w:val="28"/>
          <w:szCs w:val="28"/>
          <w:lang w:val="en-US"/>
        </w:rPr>
        <w:t>Outcome 4:</w:t>
      </w:r>
      <w:r w:rsidRPr="007B5076">
        <w:rPr>
          <w:rFonts w:ascii="Times New Roman" w:hAnsi="Times New Roman" w:cs="Times New Roman"/>
          <w:b/>
          <w:sz w:val="28"/>
          <w:szCs w:val="28"/>
          <w:lang w:val="en-US"/>
        </w:rPr>
        <w:t xml:space="preserve">   Learning, awareness raising and knowledge sharing</w:t>
      </w:r>
    </w:p>
    <w:p w:rsidR="00222D32" w:rsidRPr="007B5076" w:rsidRDefault="00222D32" w:rsidP="00222D32">
      <w:pPr>
        <w:spacing w:after="0" w:line="240" w:lineRule="auto"/>
        <w:jc w:val="both"/>
        <w:rPr>
          <w:rFonts w:ascii="Times New Roman" w:hAnsi="Times New Roman" w:cs="Times New Roman"/>
          <w:b/>
          <w:sz w:val="24"/>
          <w:szCs w:val="24"/>
          <w:lang w:val="en-US"/>
        </w:rPr>
      </w:pPr>
    </w:p>
    <w:p w:rsidR="00222D32" w:rsidRPr="007B5076" w:rsidRDefault="00222D32" w:rsidP="00222D32">
      <w:pPr>
        <w:spacing w:after="0" w:line="240" w:lineRule="auto"/>
        <w:jc w:val="both"/>
        <w:rPr>
          <w:rFonts w:ascii="Times New Roman" w:hAnsi="Times New Roman" w:cs="Times New Roman"/>
          <w:b/>
          <w:sz w:val="24"/>
          <w:szCs w:val="24"/>
          <w:lang w:val="en-US"/>
        </w:rPr>
      </w:pPr>
      <w:r w:rsidRPr="007B5076">
        <w:rPr>
          <w:rFonts w:ascii="Times New Roman" w:hAnsi="Times New Roman" w:cs="Times New Roman"/>
          <w:b/>
          <w:bCs/>
          <w:sz w:val="24"/>
          <w:szCs w:val="24"/>
          <w:lang w:val="en-US"/>
        </w:rPr>
        <w:t>4.1</w:t>
      </w:r>
      <w:r w:rsidRPr="007B5076">
        <w:rPr>
          <w:rFonts w:ascii="Times New Roman" w:hAnsi="Times New Roman" w:cs="Times New Roman"/>
          <w:sz w:val="24"/>
          <w:szCs w:val="24"/>
          <w:lang w:val="en-US"/>
        </w:rPr>
        <w:t xml:space="preserve">. </w:t>
      </w:r>
      <w:r w:rsidRPr="007B5076">
        <w:rPr>
          <w:rFonts w:ascii="Times New Roman" w:hAnsi="Times New Roman" w:cs="Times New Roman"/>
          <w:b/>
          <w:sz w:val="24"/>
          <w:szCs w:val="24"/>
          <w:lang w:val="en-US"/>
        </w:rPr>
        <w:t xml:space="preserve">Understanding of high and deep seas biodiversity and its importance </w:t>
      </w:r>
      <w:proofErr w:type="gramStart"/>
      <w:r w:rsidRPr="007B5076">
        <w:rPr>
          <w:rFonts w:ascii="Times New Roman" w:hAnsi="Times New Roman" w:cs="Times New Roman"/>
          <w:b/>
          <w:sz w:val="24"/>
          <w:szCs w:val="24"/>
          <w:lang w:val="en-US"/>
        </w:rPr>
        <w:t>raised</w:t>
      </w:r>
      <w:proofErr w:type="gramEnd"/>
      <w:r w:rsidRPr="007B5076">
        <w:rPr>
          <w:rFonts w:ascii="Times New Roman" w:hAnsi="Times New Roman" w:cs="Times New Roman"/>
          <w:b/>
          <w:sz w:val="24"/>
          <w:szCs w:val="24"/>
          <w:lang w:val="en-US"/>
        </w:rPr>
        <w:t xml:space="preserve"> within policy makers, the fishing industry, and the general public</w:t>
      </w:r>
    </w:p>
    <w:p w:rsidR="00222D32" w:rsidRPr="007B5076" w:rsidRDefault="00222D32" w:rsidP="00222D32">
      <w:pPr>
        <w:spacing w:after="0" w:line="240" w:lineRule="auto"/>
        <w:jc w:val="both"/>
        <w:rPr>
          <w:rFonts w:ascii="Times New Roman" w:hAnsi="Times New Roman" w:cs="Times New Roman"/>
          <w:b/>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u w:val="single"/>
          <w:lang w:val="en-US"/>
        </w:rPr>
      </w:pPr>
      <w:r w:rsidRPr="007B5076">
        <w:rPr>
          <w:rFonts w:ascii="Times New Roman" w:hAnsi="Times New Roman" w:cs="Times New Roman"/>
          <w:b/>
          <w:sz w:val="24"/>
          <w:szCs w:val="24"/>
          <w:lang w:val="en-US"/>
        </w:rPr>
        <w:t xml:space="preserve">4.1.1 </w:t>
      </w:r>
      <w:r w:rsidRPr="007B5076">
        <w:rPr>
          <w:rFonts w:ascii="Times New Roman" w:hAnsi="Times New Roman" w:cs="Times New Roman"/>
          <w:sz w:val="24"/>
          <w:szCs w:val="24"/>
          <w:u w:val="single"/>
          <w:lang w:val="en-US"/>
        </w:rPr>
        <w:t>Policy makers sensitized about importance of deep and high seas biodiversity and related management aspects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GEF UNDP /IUCN project, merging with NERC ASCLME projects, successfully raised awareness of policy makers around the world about deep sea biodiversity and the need to manage and protect the high seas with these following international communications, publications, websites and news of good quality:</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A674B0" w:rsidRDefault="00222D32" w:rsidP="00A674B0">
      <w:pPr>
        <w:spacing w:after="0" w:line="240" w:lineRule="auto"/>
        <w:ind w:left="567"/>
        <w:jc w:val="both"/>
        <w:rPr>
          <w:rFonts w:ascii="Times New Roman" w:hAnsi="Times New Roman" w:cs="Times New Roman"/>
          <w:sz w:val="24"/>
          <w:szCs w:val="24"/>
          <w:lang w:val="en-US"/>
        </w:rPr>
      </w:pPr>
      <w:r w:rsidRPr="00A674B0">
        <w:rPr>
          <w:rFonts w:ascii="Times New Roman" w:hAnsi="Times New Roman" w:cs="Times New Roman"/>
          <w:sz w:val="24"/>
          <w:szCs w:val="24"/>
          <w:lang w:val="en-US"/>
        </w:rPr>
        <w:t>-</w:t>
      </w:r>
      <w:r w:rsidR="00A674B0" w:rsidRPr="00A674B0">
        <w:rPr>
          <w:rFonts w:ascii="Times New Roman" w:hAnsi="Times New Roman" w:cs="Times New Roman"/>
          <w:sz w:val="24"/>
          <w:szCs w:val="24"/>
          <w:lang w:val="en-US"/>
        </w:rPr>
        <w:t xml:space="preserve"> </w:t>
      </w:r>
      <w:r w:rsidRPr="00A674B0">
        <w:rPr>
          <w:rFonts w:ascii="Times New Roman" w:hAnsi="Times New Roman" w:cs="Times New Roman"/>
          <w:sz w:val="24"/>
          <w:szCs w:val="24"/>
          <w:lang w:val="en-US"/>
        </w:rPr>
        <w:t>The project has been presented and discussed at FAO Committee on Fisheries meeting (UNFSA-9</w:t>
      </w:r>
      <w:r w:rsidRPr="00A674B0">
        <w:rPr>
          <w:rFonts w:ascii="Times New Roman" w:hAnsi="Times New Roman" w:cs="Times New Roman"/>
          <w:sz w:val="24"/>
          <w:szCs w:val="24"/>
          <w:vertAlign w:val="superscript"/>
          <w:lang w:val="en-US"/>
        </w:rPr>
        <w:t>th</w:t>
      </w:r>
      <w:r w:rsidRPr="00A674B0">
        <w:rPr>
          <w:rFonts w:ascii="Times New Roman" w:hAnsi="Times New Roman" w:cs="Times New Roman"/>
          <w:sz w:val="24"/>
          <w:szCs w:val="24"/>
          <w:lang w:val="en-US"/>
        </w:rPr>
        <w:t xml:space="preserve"> round of informal consultation of states parties) in Rome, 2-6 March 2009.</w:t>
      </w:r>
    </w:p>
    <w:p w:rsidR="00222D32" w:rsidRPr="00A674B0" w:rsidRDefault="00222D32" w:rsidP="00A674B0">
      <w:pPr>
        <w:spacing w:after="0" w:line="240" w:lineRule="auto"/>
        <w:ind w:left="567"/>
        <w:jc w:val="both"/>
        <w:rPr>
          <w:rFonts w:ascii="Times New Roman" w:hAnsi="Times New Roman" w:cs="Times New Roman"/>
          <w:sz w:val="24"/>
          <w:szCs w:val="24"/>
          <w:lang w:val="en-US"/>
        </w:rPr>
      </w:pPr>
    </w:p>
    <w:p w:rsidR="00222D32" w:rsidRPr="00A674B0" w:rsidRDefault="00222D32" w:rsidP="00A674B0">
      <w:pPr>
        <w:spacing w:after="0" w:line="240" w:lineRule="auto"/>
        <w:ind w:left="567"/>
        <w:jc w:val="both"/>
        <w:rPr>
          <w:rFonts w:ascii="Times New Roman" w:hAnsi="Times New Roman" w:cs="Times New Roman"/>
          <w:sz w:val="24"/>
          <w:szCs w:val="24"/>
          <w:lang w:val="en-US"/>
        </w:rPr>
      </w:pPr>
      <w:r w:rsidRPr="00A674B0">
        <w:rPr>
          <w:rFonts w:ascii="Times New Roman" w:hAnsi="Times New Roman" w:cs="Times New Roman"/>
          <w:sz w:val="24"/>
          <w:szCs w:val="24"/>
          <w:lang w:val="en-US"/>
        </w:rPr>
        <w:t>-</w:t>
      </w:r>
      <w:r w:rsidR="00A674B0" w:rsidRPr="00A674B0">
        <w:rPr>
          <w:rFonts w:ascii="Times New Roman" w:hAnsi="Times New Roman" w:cs="Times New Roman"/>
          <w:sz w:val="24"/>
          <w:szCs w:val="24"/>
          <w:lang w:val="en-US"/>
        </w:rPr>
        <w:t xml:space="preserve"> </w:t>
      </w:r>
      <w:r w:rsidRPr="00A674B0">
        <w:rPr>
          <w:rFonts w:ascii="Times New Roman" w:hAnsi="Times New Roman" w:cs="Times New Roman"/>
          <w:sz w:val="24"/>
          <w:szCs w:val="24"/>
          <w:lang w:val="en-US"/>
        </w:rPr>
        <w:t>The project was present at LME Experts meeting in Paris (9-10 July 2009) which linked with the 1rst PSC meeting and inception workshop.</w:t>
      </w:r>
    </w:p>
    <w:p w:rsidR="00222D32" w:rsidRPr="00A674B0" w:rsidRDefault="00222D32" w:rsidP="00A674B0">
      <w:pPr>
        <w:spacing w:after="0" w:line="240" w:lineRule="auto"/>
        <w:ind w:left="567"/>
        <w:jc w:val="both"/>
        <w:rPr>
          <w:rFonts w:ascii="Times New Roman" w:hAnsi="Times New Roman" w:cs="Times New Roman"/>
          <w:sz w:val="24"/>
          <w:szCs w:val="24"/>
          <w:lang w:val="en-US"/>
        </w:rPr>
      </w:pPr>
    </w:p>
    <w:p w:rsidR="00222D32" w:rsidRPr="00A674B0" w:rsidRDefault="00222D32" w:rsidP="00336EA8">
      <w:pPr>
        <w:spacing w:after="0" w:line="240" w:lineRule="auto"/>
        <w:ind w:left="567"/>
        <w:jc w:val="both"/>
        <w:rPr>
          <w:rFonts w:ascii="Times New Roman" w:hAnsi="Times New Roman" w:cs="Times New Roman"/>
          <w:sz w:val="24"/>
          <w:szCs w:val="24"/>
          <w:lang w:val="en-US"/>
        </w:rPr>
      </w:pPr>
      <w:r w:rsidRPr="00A674B0">
        <w:rPr>
          <w:rFonts w:ascii="Times New Roman" w:hAnsi="Times New Roman" w:cs="Times New Roman"/>
          <w:sz w:val="24"/>
          <w:szCs w:val="24"/>
          <w:lang w:val="en-US"/>
        </w:rPr>
        <w:t>-</w:t>
      </w:r>
      <w:r w:rsidR="00A674B0" w:rsidRPr="00A674B0">
        <w:rPr>
          <w:rFonts w:ascii="Times New Roman" w:hAnsi="Times New Roman" w:cs="Times New Roman"/>
          <w:sz w:val="24"/>
          <w:szCs w:val="24"/>
          <w:lang w:val="en-US"/>
        </w:rPr>
        <w:t xml:space="preserve"> </w:t>
      </w:r>
      <w:r w:rsidRPr="00A674B0">
        <w:rPr>
          <w:rFonts w:ascii="Times New Roman" w:hAnsi="Times New Roman" w:cs="Times New Roman"/>
          <w:sz w:val="24"/>
          <w:szCs w:val="24"/>
          <w:lang w:val="en-US"/>
        </w:rPr>
        <w:t xml:space="preserve">GEF 5th Biennial </w:t>
      </w:r>
      <w:r w:rsidRPr="00A674B0">
        <w:rPr>
          <w:rFonts w:ascii="Times New Roman" w:hAnsi="Times New Roman" w:cs="Times New Roman"/>
          <w:bCs/>
          <w:sz w:val="24"/>
          <w:szCs w:val="24"/>
          <w:lang w:val="en-US"/>
        </w:rPr>
        <w:t xml:space="preserve">IW Conference </w:t>
      </w:r>
      <w:r w:rsidRPr="00A674B0">
        <w:rPr>
          <w:rFonts w:ascii="Times New Roman" w:hAnsi="Times New Roman" w:cs="Times New Roman"/>
          <w:sz w:val="24"/>
          <w:szCs w:val="24"/>
          <w:lang w:val="en-US"/>
        </w:rPr>
        <w:t xml:space="preserve">in </w:t>
      </w:r>
      <w:r w:rsidRPr="00A674B0">
        <w:rPr>
          <w:rFonts w:ascii="Times New Roman" w:hAnsi="Times New Roman" w:cs="Times New Roman"/>
          <w:bCs/>
          <w:sz w:val="24"/>
          <w:szCs w:val="24"/>
          <w:lang w:val="en-US"/>
        </w:rPr>
        <w:t>Cairns</w:t>
      </w:r>
      <w:r w:rsidRPr="00A674B0">
        <w:rPr>
          <w:rFonts w:ascii="Times New Roman" w:hAnsi="Times New Roman" w:cs="Times New Roman"/>
          <w:sz w:val="24"/>
          <w:szCs w:val="24"/>
          <w:lang w:val="en-US"/>
        </w:rPr>
        <w:t>, Australia (26t</w:t>
      </w:r>
      <w:r w:rsidR="00336EA8">
        <w:rPr>
          <w:rFonts w:ascii="Times New Roman" w:hAnsi="Times New Roman" w:cs="Times New Roman"/>
          <w:sz w:val="24"/>
          <w:szCs w:val="24"/>
          <w:lang w:val="en-US"/>
        </w:rPr>
        <w:t xml:space="preserve">h October - 29th October 2009) </w:t>
      </w:r>
      <w:r w:rsidRPr="00A674B0">
        <w:rPr>
          <w:rFonts w:ascii="Times New Roman" w:hAnsi="Times New Roman" w:cs="Times New Roman"/>
          <w:sz w:val="24"/>
          <w:szCs w:val="24"/>
          <w:lang w:val="en-US"/>
        </w:rPr>
        <w:t>where a booth was shared between IUCN, ASCLME, SWIOFP and WIO-Lab, shared on IW-Learn activities.</w:t>
      </w:r>
    </w:p>
    <w:p w:rsidR="00222D32" w:rsidRPr="00A674B0" w:rsidRDefault="00222D32" w:rsidP="00A674B0">
      <w:pPr>
        <w:spacing w:after="0" w:line="240" w:lineRule="auto"/>
        <w:ind w:left="567"/>
        <w:jc w:val="both"/>
        <w:rPr>
          <w:rFonts w:ascii="Times New Roman" w:hAnsi="Times New Roman" w:cs="Times New Roman"/>
          <w:sz w:val="24"/>
          <w:szCs w:val="24"/>
          <w:lang w:val="en-US"/>
        </w:rPr>
      </w:pPr>
    </w:p>
    <w:p w:rsidR="00222D32" w:rsidRPr="00A674B0" w:rsidRDefault="00222D32" w:rsidP="00A674B0">
      <w:pPr>
        <w:spacing w:after="0" w:line="240" w:lineRule="auto"/>
        <w:ind w:left="567"/>
        <w:jc w:val="both"/>
        <w:rPr>
          <w:rFonts w:ascii="Times New Roman" w:hAnsi="Times New Roman" w:cs="Times New Roman"/>
          <w:sz w:val="24"/>
          <w:szCs w:val="24"/>
          <w:lang w:val="en-US"/>
        </w:rPr>
      </w:pPr>
      <w:r w:rsidRPr="00A674B0">
        <w:rPr>
          <w:rFonts w:ascii="Times New Roman" w:hAnsi="Times New Roman" w:cs="Times New Roman"/>
          <w:sz w:val="24"/>
          <w:szCs w:val="24"/>
          <w:lang w:val="en-US"/>
        </w:rPr>
        <w:t>-</w:t>
      </w:r>
      <w:r w:rsidR="00A674B0" w:rsidRPr="00A674B0">
        <w:rPr>
          <w:rFonts w:ascii="Times New Roman" w:hAnsi="Times New Roman" w:cs="Times New Roman"/>
          <w:sz w:val="24"/>
          <w:szCs w:val="24"/>
          <w:lang w:val="en-US"/>
        </w:rPr>
        <w:t xml:space="preserve"> </w:t>
      </w:r>
      <w:r w:rsidRPr="00A674B0">
        <w:rPr>
          <w:rFonts w:ascii="Times New Roman" w:hAnsi="Times New Roman" w:cs="Times New Roman"/>
          <w:sz w:val="24"/>
          <w:szCs w:val="24"/>
          <w:lang w:val="en-US"/>
        </w:rPr>
        <w:t>A Policy brief “Weighing Governance Options to Improve the Conservation and Management of Biodiversity beyond National Jurisdiction” (available on project website) has been developed by John Hopkins University’s Paul H.</w:t>
      </w:r>
      <w:r w:rsidR="00336EA8">
        <w:rPr>
          <w:rFonts w:ascii="Times New Roman" w:hAnsi="Times New Roman" w:cs="Times New Roman"/>
          <w:sz w:val="24"/>
          <w:szCs w:val="24"/>
          <w:lang w:val="en-US"/>
        </w:rPr>
        <w:t xml:space="preserve"> </w:t>
      </w:r>
      <w:r w:rsidRPr="00A674B0">
        <w:rPr>
          <w:rFonts w:ascii="Times New Roman" w:hAnsi="Times New Roman" w:cs="Times New Roman"/>
          <w:sz w:val="24"/>
          <w:szCs w:val="24"/>
          <w:lang w:val="en-US"/>
        </w:rPr>
        <w:t xml:space="preserve">Nitze School of Advanced International Studies (SAIS) for IUCN on international (global and regional) developments relating to high seas marine protected areas. It is a general analysis for improving the global ocean governance framework. The document has been presented at an IUCN panel on Ocean Governance at the 5th Global Oceans Conference on Oceans, Coast and Islands at </w:t>
      </w:r>
      <w:proofErr w:type="gramStart"/>
      <w:r w:rsidRPr="00A674B0">
        <w:rPr>
          <w:rFonts w:ascii="Times New Roman" w:hAnsi="Times New Roman" w:cs="Times New Roman"/>
          <w:sz w:val="24"/>
          <w:szCs w:val="24"/>
          <w:lang w:val="en-US"/>
        </w:rPr>
        <w:t>Unesco</w:t>
      </w:r>
      <w:proofErr w:type="gramEnd"/>
      <w:r w:rsidRPr="00A674B0">
        <w:rPr>
          <w:rFonts w:ascii="Times New Roman" w:hAnsi="Times New Roman" w:cs="Times New Roman"/>
          <w:sz w:val="24"/>
          <w:szCs w:val="24"/>
          <w:lang w:val="en-US"/>
        </w:rPr>
        <w:t>, Paris, in May 2010. A Powerpoint presentation by SAIS is on IUCN website.</w:t>
      </w:r>
    </w:p>
    <w:p w:rsidR="00222D32" w:rsidRPr="00A674B0" w:rsidRDefault="00222D32" w:rsidP="00A674B0">
      <w:pPr>
        <w:spacing w:after="0" w:line="240" w:lineRule="auto"/>
        <w:ind w:left="567"/>
        <w:jc w:val="both"/>
        <w:rPr>
          <w:rFonts w:ascii="Times New Roman" w:hAnsi="Times New Roman" w:cs="Times New Roman"/>
          <w:sz w:val="24"/>
          <w:szCs w:val="24"/>
          <w:lang w:val="en-US"/>
        </w:rPr>
      </w:pPr>
    </w:p>
    <w:p w:rsidR="00222D32" w:rsidRPr="00A674B0" w:rsidRDefault="00222D32" w:rsidP="00A674B0">
      <w:pPr>
        <w:spacing w:after="0" w:line="240" w:lineRule="auto"/>
        <w:ind w:left="567"/>
        <w:jc w:val="both"/>
        <w:rPr>
          <w:rFonts w:ascii="Times New Roman" w:hAnsi="Times New Roman" w:cs="Times New Roman"/>
          <w:sz w:val="24"/>
          <w:szCs w:val="24"/>
          <w:lang w:val="en-US"/>
        </w:rPr>
      </w:pPr>
      <w:r w:rsidRPr="00A674B0">
        <w:rPr>
          <w:rStyle w:val="lev"/>
          <w:rFonts w:ascii="Times New Roman" w:hAnsi="Times New Roman" w:cs="Times New Roman"/>
          <w:b w:val="0"/>
          <w:sz w:val="24"/>
          <w:szCs w:val="24"/>
          <w:lang w:val="en-US"/>
        </w:rPr>
        <w:t>-</w:t>
      </w:r>
      <w:r w:rsidR="00A674B0" w:rsidRPr="00A674B0">
        <w:rPr>
          <w:rStyle w:val="lev"/>
          <w:rFonts w:ascii="Times New Roman" w:hAnsi="Times New Roman" w:cs="Times New Roman"/>
          <w:b w:val="0"/>
          <w:sz w:val="24"/>
          <w:szCs w:val="24"/>
          <w:lang w:val="en-US"/>
        </w:rPr>
        <w:t xml:space="preserve"> </w:t>
      </w:r>
      <w:r w:rsidRPr="00A674B0">
        <w:rPr>
          <w:rStyle w:val="lev"/>
          <w:rFonts w:ascii="Times New Roman" w:hAnsi="Times New Roman" w:cs="Times New Roman"/>
          <w:b w:val="0"/>
          <w:sz w:val="24"/>
          <w:szCs w:val="24"/>
          <w:lang w:val="en-US"/>
        </w:rPr>
        <w:t>Contributions to GEF International Waters Learning Exchange and Resource Network</w:t>
      </w:r>
      <w:r w:rsidRPr="00A674B0">
        <w:rPr>
          <w:rFonts w:ascii="Times New Roman" w:hAnsi="Times New Roman" w:cs="Times New Roman"/>
          <w:sz w:val="24"/>
          <w:szCs w:val="24"/>
          <w:lang w:val="en-US"/>
        </w:rPr>
        <w:t xml:space="preserve">. An example of IW Learn contribution is: </w:t>
      </w:r>
      <w:hyperlink r:id="rId79" w:tgtFrame="_blank" w:history="1">
        <w:r w:rsidR="00E13DCD" w:rsidRPr="00A674B0">
          <w:rPr>
            <w:rStyle w:val="Lienhypertexte"/>
            <w:rFonts w:ascii="Times New Roman" w:hAnsi="Times New Roman" w:cs="Times New Roman"/>
            <w:sz w:val="24"/>
            <w:szCs w:val="24"/>
            <w:lang w:val="en-US"/>
          </w:rPr>
          <w:t>http://iwlearn.net/news/iwlearn-news/joint-iucn-asclme-seamounts-cruise-featured-on-bbc-news</w:t>
        </w:r>
      </w:hyperlink>
      <w:r w:rsidR="00E13DCD" w:rsidRPr="00A674B0">
        <w:rPr>
          <w:rFonts w:ascii="Times New Roman" w:hAnsi="Times New Roman" w:cs="Times New Roman"/>
          <w:sz w:val="24"/>
          <w:szCs w:val="24"/>
          <w:lang w:val="en-US"/>
        </w:rPr>
        <w:t>.</w:t>
      </w:r>
    </w:p>
    <w:p w:rsidR="00222D32" w:rsidRPr="00A674B0" w:rsidRDefault="00222D32" w:rsidP="00A674B0">
      <w:pPr>
        <w:spacing w:after="0" w:line="240" w:lineRule="auto"/>
        <w:ind w:left="567"/>
        <w:jc w:val="both"/>
        <w:rPr>
          <w:rFonts w:ascii="Times New Roman" w:hAnsi="Times New Roman" w:cs="Times New Roman"/>
          <w:sz w:val="24"/>
          <w:szCs w:val="24"/>
          <w:lang w:val="en-US"/>
        </w:rPr>
      </w:pPr>
    </w:p>
    <w:p w:rsidR="00222D32" w:rsidRPr="00A674B0" w:rsidRDefault="00222D32" w:rsidP="00A674B0">
      <w:pPr>
        <w:spacing w:after="0" w:line="240" w:lineRule="auto"/>
        <w:ind w:left="567"/>
        <w:jc w:val="both"/>
        <w:rPr>
          <w:rFonts w:ascii="Times New Roman" w:hAnsi="Times New Roman" w:cs="Times New Roman"/>
          <w:sz w:val="24"/>
          <w:szCs w:val="24"/>
          <w:lang w:val="en-US"/>
        </w:rPr>
      </w:pPr>
      <w:r w:rsidRPr="00A674B0">
        <w:rPr>
          <w:rFonts w:ascii="Times New Roman" w:hAnsi="Times New Roman" w:cs="Times New Roman"/>
          <w:sz w:val="24"/>
          <w:szCs w:val="24"/>
          <w:lang w:val="en-US"/>
        </w:rPr>
        <w:t>- An article “Ecosystem-based approach to fisheries management-seamounts in the Southern Indian Ocean”</w:t>
      </w:r>
      <w:r w:rsidR="00336EA8">
        <w:rPr>
          <w:rFonts w:ascii="Times New Roman" w:hAnsi="Times New Roman" w:cs="Times New Roman"/>
          <w:sz w:val="24"/>
          <w:szCs w:val="24"/>
          <w:lang w:val="en-US"/>
        </w:rPr>
        <w:t xml:space="preserve"> </w:t>
      </w:r>
      <w:r w:rsidRPr="00A674B0">
        <w:rPr>
          <w:rFonts w:ascii="Times New Roman" w:hAnsi="Times New Roman" w:cs="Times New Roman"/>
          <w:sz w:val="24"/>
          <w:szCs w:val="24"/>
          <w:lang w:val="en-US"/>
        </w:rPr>
        <w:t>in GEF UNDP International waters- Delivering results. It in fact presented the activities achieved and the general recommendations produced after the governance workshop.</w:t>
      </w:r>
    </w:p>
    <w:p w:rsidR="00222D32" w:rsidRPr="00A674B0" w:rsidRDefault="00222D32" w:rsidP="00A674B0">
      <w:pPr>
        <w:spacing w:after="0" w:line="240" w:lineRule="auto"/>
        <w:ind w:left="567"/>
        <w:jc w:val="both"/>
        <w:rPr>
          <w:rFonts w:ascii="Times New Roman" w:hAnsi="Times New Roman" w:cs="Times New Roman"/>
          <w:sz w:val="24"/>
          <w:szCs w:val="24"/>
          <w:lang w:val="en-US"/>
        </w:rPr>
      </w:pPr>
    </w:p>
    <w:p w:rsidR="00222D32" w:rsidRPr="00A674B0" w:rsidRDefault="00222D32" w:rsidP="00DA6E36">
      <w:pPr>
        <w:spacing w:after="0" w:line="240" w:lineRule="auto"/>
        <w:ind w:left="567"/>
        <w:jc w:val="both"/>
        <w:rPr>
          <w:rFonts w:ascii="Times New Roman" w:hAnsi="Times New Roman" w:cs="Times New Roman"/>
          <w:sz w:val="24"/>
          <w:szCs w:val="24"/>
          <w:lang w:val="en-US"/>
        </w:rPr>
      </w:pPr>
      <w:r w:rsidRPr="00A674B0">
        <w:rPr>
          <w:rFonts w:ascii="Times New Roman" w:hAnsi="Times New Roman" w:cs="Times New Roman"/>
          <w:sz w:val="24"/>
          <w:szCs w:val="24"/>
          <w:lang w:val="en-US"/>
        </w:rPr>
        <w:t>-</w:t>
      </w:r>
      <w:r w:rsidR="00A674B0" w:rsidRPr="00A674B0">
        <w:rPr>
          <w:rFonts w:ascii="Times New Roman" w:hAnsi="Times New Roman" w:cs="Times New Roman"/>
          <w:sz w:val="24"/>
          <w:szCs w:val="24"/>
          <w:lang w:val="en-US"/>
        </w:rPr>
        <w:t xml:space="preserve"> </w:t>
      </w:r>
      <w:r w:rsidRPr="00A674B0">
        <w:rPr>
          <w:rFonts w:ascii="Times New Roman" w:hAnsi="Times New Roman" w:cs="Times New Roman"/>
          <w:sz w:val="24"/>
          <w:szCs w:val="24"/>
          <w:lang w:val="en-US"/>
        </w:rPr>
        <w:t xml:space="preserve">Two briefing papers have been produced in 2006 and 2009 on “updates on progress relating to marine protected Areas </w:t>
      </w:r>
      <w:proofErr w:type="gramStart"/>
      <w:r w:rsidRPr="00A674B0">
        <w:rPr>
          <w:rFonts w:ascii="Times New Roman" w:hAnsi="Times New Roman" w:cs="Times New Roman"/>
          <w:sz w:val="24"/>
          <w:szCs w:val="24"/>
          <w:lang w:val="en-US"/>
        </w:rPr>
        <w:t>Beyond</w:t>
      </w:r>
      <w:proofErr w:type="gramEnd"/>
      <w:r w:rsidRPr="00A674B0">
        <w:rPr>
          <w:rFonts w:ascii="Times New Roman" w:hAnsi="Times New Roman" w:cs="Times New Roman"/>
          <w:sz w:val="24"/>
          <w:szCs w:val="24"/>
          <w:lang w:val="en-US"/>
        </w:rPr>
        <w:t xml:space="preserve"> National Jurisdictions (ABNJ)” by SAIS and IUCN. The 2009 update included SIODFA’s Benthic Protected Areas studied by the GEF UNDP/IUCN/NERC project. IUCN having a permanent observer mission to the United </w:t>
      </w:r>
      <w:proofErr w:type="gramStart"/>
      <w:r w:rsidRPr="00A674B0">
        <w:rPr>
          <w:rFonts w:ascii="Times New Roman" w:hAnsi="Times New Roman" w:cs="Times New Roman"/>
          <w:sz w:val="24"/>
          <w:szCs w:val="24"/>
          <w:lang w:val="en-US"/>
        </w:rPr>
        <w:t>Nations,</w:t>
      </w:r>
      <w:proofErr w:type="gramEnd"/>
      <w:r w:rsidRPr="00A674B0">
        <w:rPr>
          <w:rFonts w:ascii="Times New Roman" w:hAnsi="Times New Roman" w:cs="Times New Roman"/>
          <w:sz w:val="24"/>
          <w:szCs w:val="24"/>
          <w:lang w:val="en-US"/>
        </w:rPr>
        <w:t xml:space="preserve"> presented with SAIS this 2009 policy brief at UNGA Ad Hoc Open-ended Informal Working Goup, NY on high seas related issues (1-5 February 2010). </w:t>
      </w:r>
    </w:p>
    <w:p w:rsidR="00222D32" w:rsidRPr="00A674B0" w:rsidRDefault="00222D32" w:rsidP="00A674B0">
      <w:pPr>
        <w:spacing w:after="0" w:line="240" w:lineRule="auto"/>
        <w:ind w:left="567"/>
        <w:jc w:val="both"/>
        <w:rPr>
          <w:rFonts w:ascii="Times New Roman" w:hAnsi="Times New Roman" w:cs="Times New Roman"/>
          <w:sz w:val="24"/>
          <w:szCs w:val="24"/>
          <w:lang w:val="en-US"/>
        </w:rPr>
      </w:pPr>
      <w:r w:rsidRPr="00A674B0">
        <w:rPr>
          <w:rFonts w:ascii="Times New Roman" w:hAnsi="Times New Roman" w:cs="Times New Roman"/>
          <w:sz w:val="24"/>
          <w:szCs w:val="24"/>
          <w:lang w:val="en-US"/>
        </w:rPr>
        <w:lastRenderedPageBreak/>
        <w:t>-</w:t>
      </w:r>
      <w:r w:rsidR="00A674B0" w:rsidRPr="00A674B0">
        <w:rPr>
          <w:rFonts w:ascii="Times New Roman" w:hAnsi="Times New Roman" w:cs="Times New Roman"/>
          <w:sz w:val="24"/>
          <w:szCs w:val="24"/>
          <w:lang w:val="en-US"/>
        </w:rPr>
        <w:t xml:space="preserve"> </w:t>
      </w:r>
      <w:r w:rsidRPr="00A674B0">
        <w:rPr>
          <w:rFonts w:ascii="Times New Roman" w:hAnsi="Times New Roman" w:cs="Times New Roman"/>
          <w:sz w:val="24"/>
          <w:szCs w:val="24"/>
          <w:lang w:val="en-US"/>
        </w:rPr>
        <w:t xml:space="preserve">The project has also has been presented at UN meetings on the regular process for the global reporting and assessment of the state of the marine environment, including socio-economic aspects. </w:t>
      </w:r>
    </w:p>
    <w:p w:rsidR="00222D32" w:rsidRPr="00A674B0" w:rsidRDefault="00222D32" w:rsidP="00A674B0">
      <w:pPr>
        <w:spacing w:after="0" w:line="240" w:lineRule="auto"/>
        <w:ind w:left="567"/>
        <w:jc w:val="both"/>
        <w:rPr>
          <w:rFonts w:ascii="Times New Roman" w:hAnsi="Times New Roman" w:cs="Times New Roman"/>
          <w:sz w:val="24"/>
          <w:szCs w:val="24"/>
          <w:lang w:val="en-US"/>
        </w:rPr>
      </w:pPr>
    </w:p>
    <w:p w:rsidR="00222D32" w:rsidRPr="00A674B0" w:rsidRDefault="00222D32" w:rsidP="00A674B0">
      <w:pPr>
        <w:spacing w:after="0" w:line="240" w:lineRule="auto"/>
        <w:ind w:left="567"/>
        <w:jc w:val="both"/>
        <w:rPr>
          <w:rFonts w:ascii="Times New Roman" w:hAnsi="Times New Roman" w:cs="Times New Roman"/>
          <w:sz w:val="24"/>
          <w:szCs w:val="24"/>
          <w:lang w:val="en-US"/>
        </w:rPr>
      </w:pPr>
      <w:r w:rsidRPr="00A674B0">
        <w:rPr>
          <w:rFonts w:ascii="Times New Roman" w:hAnsi="Times New Roman" w:cs="Times New Roman"/>
          <w:sz w:val="24"/>
          <w:szCs w:val="24"/>
          <w:lang w:val="en-US"/>
        </w:rPr>
        <w:t>-</w:t>
      </w:r>
      <w:r w:rsidR="00A674B0" w:rsidRPr="00A674B0">
        <w:rPr>
          <w:rFonts w:ascii="Times New Roman" w:hAnsi="Times New Roman" w:cs="Times New Roman"/>
          <w:sz w:val="24"/>
          <w:szCs w:val="24"/>
          <w:lang w:val="en-US"/>
        </w:rPr>
        <w:t xml:space="preserve"> </w:t>
      </w:r>
      <w:r w:rsidRPr="00A674B0">
        <w:rPr>
          <w:rFonts w:ascii="Times New Roman" w:hAnsi="Times New Roman" w:cs="Times New Roman"/>
          <w:sz w:val="24"/>
          <w:szCs w:val="24"/>
          <w:lang w:val="en-US"/>
        </w:rPr>
        <w:t>Information on the seamounts project was included in a letter to the Secretariat of the United Nations and was presented at the eleventh meeting of the United Nations Open-ended Informal Consultative Process on Oceans and the Law of the Sea (UNICPOLOS) in New York, 21-25 June 2010.</w:t>
      </w:r>
    </w:p>
    <w:p w:rsidR="00222D32" w:rsidRPr="00A674B0" w:rsidRDefault="00222D32" w:rsidP="00A674B0">
      <w:pPr>
        <w:spacing w:after="0" w:line="240" w:lineRule="auto"/>
        <w:ind w:left="567"/>
        <w:jc w:val="both"/>
        <w:rPr>
          <w:rFonts w:ascii="Times New Roman" w:hAnsi="Times New Roman" w:cs="Times New Roman"/>
          <w:sz w:val="24"/>
          <w:szCs w:val="24"/>
          <w:lang w:val="en-US"/>
        </w:rPr>
      </w:pPr>
    </w:p>
    <w:p w:rsidR="00222D32" w:rsidRPr="00A674B0" w:rsidRDefault="00222D32" w:rsidP="00A674B0">
      <w:pPr>
        <w:spacing w:after="0" w:line="240" w:lineRule="auto"/>
        <w:ind w:left="567"/>
        <w:jc w:val="both"/>
        <w:rPr>
          <w:rFonts w:ascii="Times New Roman" w:hAnsi="Times New Roman" w:cs="Times New Roman"/>
          <w:sz w:val="24"/>
          <w:szCs w:val="24"/>
          <w:lang w:val="en-US"/>
        </w:rPr>
      </w:pPr>
      <w:r w:rsidRPr="00A674B0">
        <w:rPr>
          <w:rFonts w:ascii="Times New Roman" w:hAnsi="Times New Roman" w:cs="Times New Roman"/>
          <w:sz w:val="24"/>
          <w:szCs w:val="24"/>
          <w:lang w:val="en-US"/>
        </w:rPr>
        <w:t>-</w:t>
      </w:r>
      <w:r w:rsidR="00A674B0" w:rsidRPr="00A674B0">
        <w:rPr>
          <w:rFonts w:ascii="Times New Roman" w:hAnsi="Times New Roman" w:cs="Times New Roman"/>
          <w:sz w:val="24"/>
          <w:szCs w:val="24"/>
          <w:lang w:val="en-US"/>
        </w:rPr>
        <w:t xml:space="preserve"> </w:t>
      </w:r>
      <w:r w:rsidRPr="00A674B0">
        <w:rPr>
          <w:rFonts w:ascii="Times New Roman" w:hAnsi="Times New Roman" w:cs="Times New Roman"/>
          <w:sz w:val="24"/>
          <w:szCs w:val="24"/>
          <w:lang w:val="en-US"/>
        </w:rPr>
        <w:t xml:space="preserve">The GEF UNDP/IUCN SIO project was presented as a case study in a policy brief by UNEP for State members of Regional Seas Conventions on global and regional developments relevant to cross-sectoral management of </w:t>
      </w:r>
      <w:proofErr w:type="gramStart"/>
      <w:r w:rsidRPr="00A674B0">
        <w:rPr>
          <w:rFonts w:ascii="Times New Roman" w:hAnsi="Times New Roman" w:cs="Times New Roman"/>
          <w:sz w:val="24"/>
          <w:szCs w:val="24"/>
          <w:lang w:val="en-US"/>
        </w:rPr>
        <w:t>open ocean</w:t>
      </w:r>
      <w:proofErr w:type="gramEnd"/>
      <w:r w:rsidRPr="00A674B0">
        <w:rPr>
          <w:rFonts w:ascii="Times New Roman" w:hAnsi="Times New Roman" w:cs="Times New Roman"/>
          <w:sz w:val="24"/>
          <w:szCs w:val="24"/>
          <w:lang w:val="en-US"/>
        </w:rPr>
        <w:t xml:space="preserve"> and deep-sea ecosystems, including ABNJs.</w:t>
      </w:r>
    </w:p>
    <w:p w:rsidR="00222D32" w:rsidRPr="00A674B0" w:rsidRDefault="00222D32" w:rsidP="00A674B0">
      <w:pPr>
        <w:spacing w:after="0" w:line="240" w:lineRule="auto"/>
        <w:ind w:left="567"/>
        <w:jc w:val="both"/>
        <w:rPr>
          <w:rFonts w:ascii="Times New Roman" w:hAnsi="Times New Roman" w:cs="Times New Roman"/>
          <w:sz w:val="24"/>
          <w:szCs w:val="24"/>
          <w:lang w:val="en-US"/>
        </w:rPr>
      </w:pPr>
      <w:r w:rsidRPr="00A674B0">
        <w:rPr>
          <w:rFonts w:ascii="Times New Roman" w:hAnsi="Times New Roman" w:cs="Times New Roman"/>
          <w:sz w:val="24"/>
          <w:szCs w:val="24"/>
          <w:lang w:val="en-US"/>
        </w:rPr>
        <w:t> </w:t>
      </w:r>
    </w:p>
    <w:p w:rsidR="00222D32" w:rsidRPr="00A674B0" w:rsidRDefault="00222D32" w:rsidP="00A674B0">
      <w:pPr>
        <w:spacing w:after="0" w:line="240" w:lineRule="auto"/>
        <w:ind w:left="567"/>
        <w:jc w:val="both"/>
        <w:rPr>
          <w:rFonts w:ascii="Times New Roman" w:hAnsi="Times New Roman" w:cs="Times New Roman"/>
          <w:sz w:val="24"/>
          <w:szCs w:val="24"/>
          <w:lang w:val="en-US"/>
        </w:rPr>
      </w:pPr>
      <w:r w:rsidRPr="00A674B0">
        <w:rPr>
          <w:rFonts w:ascii="Times New Roman" w:hAnsi="Times New Roman" w:cs="Times New Roman"/>
          <w:sz w:val="24"/>
          <w:szCs w:val="24"/>
          <w:lang w:val="en-US"/>
        </w:rPr>
        <w:t xml:space="preserve">-The project has been presented </w:t>
      </w:r>
      <w:r w:rsidR="00DA6E36">
        <w:rPr>
          <w:rFonts w:ascii="Times New Roman" w:hAnsi="Times New Roman" w:cs="Times New Roman"/>
          <w:sz w:val="24"/>
          <w:szCs w:val="24"/>
          <w:lang w:val="en-US"/>
        </w:rPr>
        <w:t>at</w:t>
      </w:r>
      <w:r w:rsidRPr="00A674B0">
        <w:rPr>
          <w:rFonts w:ascii="Times New Roman" w:hAnsi="Times New Roman" w:cs="Times New Roman"/>
          <w:sz w:val="24"/>
          <w:szCs w:val="24"/>
          <w:lang w:val="en-US"/>
        </w:rPr>
        <w:t xml:space="preserve"> the CBD Regional Workshop on Ecologically and Biologically Significant Areas (EBSAs) of the Southern Indian Ocean, 31 July-4 Aug 2012 in Mauritius. A presentation given in plenary session informed participating country representatives about the main outcomes of the project, the major threats to high seas biodiversit</w:t>
      </w:r>
      <w:r w:rsidR="00DA6E36">
        <w:rPr>
          <w:rFonts w:ascii="Times New Roman" w:hAnsi="Times New Roman" w:cs="Times New Roman"/>
          <w:sz w:val="24"/>
          <w:szCs w:val="24"/>
          <w:lang w:val="en-US"/>
        </w:rPr>
        <w:t>y, legal and institutional gaps</w:t>
      </w:r>
      <w:r w:rsidRPr="00A674B0">
        <w:rPr>
          <w:rFonts w:ascii="Times New Roman" w:hAnsi="Times New Roman" w:cs="Times New Roman"/>
          <w:sz w:val="24"/>
          <w:szCs w:val="24"/>
          <w:lang w:val="en-US"/>
        </w:rPr>
        <w:t xml:space="preserve"> and the importance of seamount ecosystems for marine biodiversity in the region.  Proposals for the three seamounts (Atlantis, Coral and Middle of What) have been submitted to the CBC Secretariat. Atlantis and coral seamount have been accepted as </w:t>
      </w:r>
      <w:r w:rsidR="00DA6E36">
        <w:rPr>
          <w:rFonts w:ascii="Times New Roman" w:hAnsi="Times New Roman" w:cs="Times New Roman"/>
          <w:sz w:val="24"/>
          <w:szCs w:val="24"/>
          <w:lang w:val="en-US"/>
        </w:rPr>
        <w:t xml:space="preserve">candidate </w:t>
      </w:r>
      <w:r w:rsidRPr="00A674B0">
        <w:rPr>
          <w:rFonts w:ascii="Times New Roman" w:hAnsi="Times New Roman" w:cs="Times New Roman"/>
          <w:sz w:val="24"/>
          <w:szCs w:val="24"/>
          <w:lang w:val="en-US"/>
        </w:rPr>
        <w:t xml:space="preserve">EBSAs. </w:t>
      </w:r>
    </w:p>
    <w:p w:rsidR="00222D32" w:rsidRPr="00A674B0" w:rsidRDefault="00222D32" w:rsidP="00A674B0">
      <w:pPr>
        <w:spacing w:after="0" w:line="240" w:lineRule="auto"/>
        <w:ind w:left="567"/>
        <w:jc w:val="both"/>
        <w:rPr>
          <w:rFonts w:ascii="Times New Roman" w:hAnsi="Times New Roman" w:cs="Times New Roman"/>
          <w:sz w:val="24"/>
          <w:szCs w:val="24"/>
          <w:lang w:val="en-US"/>
        </w:rPr>
      </w:pPr>
    </w:p>
    <w:p w:rsidR="00222D32" w:rsidRPr="00A674B0" w:rsidRDefault="00222D32" w:rsidP="00A674B0">
      <w:pPr>
        <w:spacing w:after="0" w:line="240" w:lineRule="auto"/>
        <w:ind w:left="567"/>
        <w:jc w:val="both"/>
        <w:rPr>
          <w:rFonts w:ascii="Times New Roman" w:hAnsi="Times New Roman" w:cs="Times New Roman"/>
          <w:sz w:val="24"/>
          <w:szCs w:val="24"/>
          <w:lang w:val="en-US"/>
        </w:rPr>
      </w:pPr>
      <w:r w:rsidRPr="00A674B0">
        <w:rPr>
          <w:rFonts w:ascii="Times New Roman" w:hAnsi="Times New Roman" w:cs="Times New Roman"/>
          <w:sz w:val="24"/>
          <w:szCs w:val="24"/>
          <w:lang w:val="en-US"/>
        </w:rPr>
        <w:t>-</w:t>
      </w:r>
      <w:r w:rsidR="00A674B0" w:rsidRPr="00A674B0">
        <w:rPr>
          <w:rFonts w:ascii="Times New Roman" w:hAnsi="Times New Roman" w:cs="Times New Roman"/>
          <w:sz w:val="24"/>
          <w:szCs w:val="24"/>
          <w:lang w:val="en-US"/>
        </w:rPr>
        <w:t xml:space="preserve"> </w:t>
      </w:r>
      <w:r w:rsidRPr="00A674B0">
        <w:rPr>
          <w:rFonts w:ascii="Times New Roman" w:hAnsi="Times New Roman" w:cs="Times New Roman"/>
          <w:sz w:val="24"/>
          <w:szCs w:val="24"/>
          <w:lang w:val="en-US"/>
        </w:rPr>
        <w:t xml:space="preserve">The project has been represented at the World Conservation Congress of IUCN in Jeju, Korea, in September 2012.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governance and management workshops had for target to raise awareness, among others, policy makers. Support documents were provided to participants so that they could relay the information. However it would have been recommended to convene more policy makers and representatives of all</w:t>
      </w:r>
      <w:r w:rsidR="00DA6E36">
        <w:rPr>
          <w:rFonts w:ascii="Times New Roman" w:hAnsi="Times New Roman" w:cs="Times New Roman"/>
          <w:sz w:val="24"/>
          <w:szCs w:val="24"/>
          <w:lang w:val="en-US"/>
        </w:rPr>
        <w:t xml:space="preserve"> the countries of the West and S</w:t>
      </w:r>
      <w:r w:rsidRPr="007B5076">
        <w:rPr>
          <w:rFonts w:ascii="Times New Roman" w:hAnsi="Times New Roman" w:cs="Times New Roman"/>
          <w:sz w:val="24"/>
          <w:szCs w:val="24"/>
          <w:lang w:val="en-US"/>
        </w:rPr>
        <w:t>outh Indian Ocean.</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Indeed, the majority of the audience was composed of scientists and fishery experts for the governance workshop in June 2011. </w:t>
      </w:r>
      <w:proofErr w:type="gramStart"/>
      <w:r w:rsidRPr="007B5076">
        <w:rPr>
          <w:rFonts w:ascii="Times New Roman" w:hAnsi="Times New Roman" w:cs="Times New Roman"/>
          <w:sz w:val="24"/>
          <w:szCs w:val="24"/>
          <w:lang w:val="en-US"/>
        </w:rPr>
        <w:t>Among the 3 persons from the regional countries (Madagascar, South Africa and Mauritius), 2 worked in fisheries and 1 on environment at WWF.</w:t>
      </w:r>
      <w:proofErr w:type="gramEnd"/>
      <w:r w:rsidRPr="007B5076">
        <w:rPr>
          <w:rFonts w:ascii="Times New Roman" w:hAnsi="Times New Roman" w:cs="Times New Roman"/>
          <w:sz w:val="24"/>
          <w:szCs w:val="24"/>
          <w:lang w:val="en-US"/>
        </w:rPr>
        <w:t xml:space="preserve"> They were not official representatives of the countries of the WIO region. Those that were at the management work</w:t>
      </w:r>
      <w:r w:rsidR="00803353">
        <w:rPr>
          <w:rFonts w:ascii="Times New Roman" w:hAnsi="Times New Roman" w:cs="Times New Roman"/>
          <w:sz w:val="24"/>
          <w:szCs w:val="24"/>
          <w:lang w:val="en-US"/>
        </w:rPr>
        <w:t>shop in Rome were all originating</w:t>
      </w:r>
      <w:r w:rsidRPr="007B5076">
        <w:rPr>
          <w:rFonts w:ascii="Times New Roman" w:hAnsi="Times New Roman" w:cs="Times New Roman"/>
          <w:sz w:val="24"/>
          <w:szCs w:val="24"/>
          <w:lang w:val="en-US"/>
        </w:rPr>
        <w:t xml:space="preserve"> from out of the Indian ocean  region and mainly worked at FAO, others mainly IUCN consultants. The workshop was held at FAO headqu</w:t>
      </w:r>
      <w:r w:rsidR="00803353">
        <w:rPr>
          <w:rFonts w:ascii="Times New Roman" w:hAnsi="Times New Roman" w:cs="Times New Roman"/>
          <w:sz w:val="24"/>
          <w:szCs w:val="24"/>
          <w:lang w:val="en-US"/>
        </w:rPr>
        <w:t>arters concomitant to the thirt</w:t>
      </w:r>
      <w:r w:rsidRPr="007B5076">
        <w:rPr>
          <w:rFonts w:ascii="Times New Roman" w:hAnsi="Times New Roman" w:cs="Times New Roman"/>
          <w:sz w:val="24"/>
          <w:szCs w:val="24"/>
          <w:lang w:val="en-US"/>
        </w:rPr>
        <w:t xml:space="preserve">y-seventh session.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2 cruises raised some awareness, among others, of policymakers with blog and press release (see 4.1.3.). For cruise 1 among the participants, they were 9 from the region on a total of 19, only 3 from developing countries, no policy makers, </w:t>
      </w:r>
      <w:proofErr w:type="gramStart"/>
      <w:r w:rsidRPr="007B5076">
        <w:rPr>
          <w:rFonts w:ascii="Times New Roman" w:hAnsi="Times New Roman" w:cs="Times New Roman"/>
          <w:sz w:val="24"/>
          <w:szCs w:val="24"/>
          <w:lang w:val="en-US"/>
        </w:rPr>
        <w:t>2</w:t>
      </w:r>
      <w:proofErr w:type="gramEnd"/>
      <w:r w:rsidRPr="007B5076">
        <w:rPr>
          <w:rFonts w:ascii="Times New Roman" w:hAnsi="Times New Roman" w:cs="Times New Roman"/>
          <w:sz w:val="24"/>
          <w:szCs w:val="24"/>
          <w:lang w:val="en-US"/>
        </w:rPr>
        <w:t xml:space="preserve"> working in fisheries the other in environmental sciences. Cruise 2 did not have any person from the region, nor developing countries. Those from France and South Africa were mainly scientists.</w:t>
      </w:r>
    </w:p>
    <w:p w:rsidR="00222D32" w:rsidRPr="007B5076" w:rsidRDefault="00222D32" w:rsidP="00222D32">
      <w:pPr>
        <w:spacing w:after="0" w:line="240" w:lineRule="auto"/>
        <w:jc w:val="both"/>
        <w:rPr>
          <w:rFonts w:ascii="Times New Roman" w:hAnsi="Times New Roman" w:cs="Times New Roman"/>
          <w:sz w:val="24"/>
          <w:szCs w:val="24"/>
          <w:lang w:val="en-US"/>
        </w:rPr>
      </w:pPr>
    </w:p>
    <w:p w:rsidR="00B61954" w:rsidRDefault="00B61954" w:rsidP="00222D32">
      <w:pPr>
        <w:spacing w:after="0" w:line="240" w:lineRule="auto"/>
        <w:jc w:val="both"/>
        <w:rPr>
          <w:rFonts w:ascii="Times New Roman" w:hAnsi="Times New Roman" w:cs="Times New Roman"/>
          <w:b/>
          <w:sz w:val="24"/>
          <w:szCs w:val="24"/>
          <w:lang w:val="en-US"/>
        </w:rPr>
      </w:pPr>
    </w:p>
    <w:p w:rsidR="00DA6E36" w:rsidRDefault="00DA6E36" w:rsidP="00222D32">
      <w:pPr>
        <w:spacing w:after="0" w:line="240" w:lineRule="auto"/>
        <w:jc w:val="both"/>
        <w:rPr>
          <w:rFonts w:ascii="Times New Roman" w:hAnsi="Times New Roman" w:cs="Times New Roman"/>
          <w:b/>
          <w:sz w:val="24"/>
          <w:szCs w:val="24"/>
          <w:lang w:val="en-US"/>
        </w:rPr>
      </w:pPr>
    </w:p>
    <w:p w:rsidR="00DA6E36" w:rsidRDefault="00DA6E36" w:rsidP="00222D32">
      <w:pPr>
        <w:spacing w:after="0" w:line="240" w:lineRule="auto"/>
        <w:jc w:val="both"/>
        <w:rPr>
          <w:rFonts w:ascii="Times New Roman" w:hAnsi="Times New Roman" w:cs="Times New Roman"/>
          <w:b/>
          <w:sz w:val="24"/>
          <w:szCs w:val="24"/>
          <w:lang w:val="en-US"/>
        </w:rPr>
      </w:pPr>
    </w:p>
    <w:p w:rsidR="00DA6E36" w:rsidRDefault="00DA6E36" w:rsidP="00222D32">
      <w:pPr>
        <w:spacing w:after="0" w:line="240" w:lineRule="auto"/>
        <w:jc w:val="both"/>
        <w:rPr>
          <w:rFonts w:ascii="Times New Roman" w:hAnsi="Times New Roman" w:cs="Times New Roman"/>
          <w:b/>
          <w:sz w:val="24"/>
          <w:szCs w:val="24"/>
          <w:lang w:val="en-US"/>
        </w:rPr>
      </w:pPr>
    </w:p>
    <w:p w:rsidR="00222D32" w:rsidRPr="007B5076" w:rsidRDefault="00222D32" w:rsidP="00222D32">
      <w:pPr>
        <w:spacing w:after="0" w:line="240" w:lineRule="auto"/>
        <w:jc w:val="both"/>
        <w:rPr>
          <w:rFonts w:ascii="Times New Roman" w:hAnsi="Times New Roman" w:cs="Times New Roman"/>
          <w:b/>
          <w:sz w:val="24"/>
          <w:szCs w:val="24"/>
          <w:lang w:val="en-US"/>
        </w:rPr>
      </w:pPr>
      <w:r w:rsidRPr="007B5076">
        <w:rPr>
          <w:rFonts w:ascii="Times New Roman" w:hAnsi="Times New Roman" w:cs="Times New Roman"/>
          <w:b/>
          <w:sz w:val="24"/>
          <w:szCs w:val="24"/>
          <w:lang w:val="en-US"/>
        </w:rPr>
        <w:lastRenderedPageBreak/>
        <w:t xml:space="preserve">4.1.2. </w:t>
      </w:r>
      <w:r w:rsidRPr="007B5076">
        <w:rPr>
          <w:rFonts w:ascii="Times New Roman" w:hAnsi="Times New Roman" w:cs="Times New Roman"/>
          <w:sz w:val="24"/>
          <w:szCs w:val="24"/>
          <w:u w:val="single"/>
          <w:lang w:val="en-US"/>
        </w:rPr>
        <w:t xml:space="preserve">Awareness </w:t>
      </w:r>
      <w:proofErr w:type="gramStart"/>
      <w:r w:rsidRPr="007B5076">
        <w:rPr>
          <w:rFonts w:ascii="Times New Roman" w:hAnsi="Times New Roman" w:cs="Times New Roman"/>
          <w:sz w:val="24"/>
          <w:szCs w:val="24"/>
          <w:u w:val="single"/>
          <w:lang w:val="en-US"/>
        </w:rPr>
        <w:t>raised</w:t>
      </w:r>
      <w:proofErr w:type="gramEnd"/>
      <w:r w:rsidRPr="007B5076">
        <w:rPr>
          <w:rFonts w:ascii="Times New Roman" w:hAnsi="Times New Roman" w:cs="Times New Roman"/>
          <w:sz w:val="24"/>
          <w:szCs w:val="24"/>
          <w:u w:val="single"/>
          <w:lang w:val="en-US"/>
        </w:rPr>
        <w:t xml:space="preserve"> within the fishing industry on sound management and sustainable development of deep and high seas fishing activities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Project was promoted at the </w:t>
      </w:r>
      <w:r w:rsidR="00EB2122">
        <w:rPr>
          <w:rFonts w:ascii="Times New Roman" w:hAnsi="Times New Roman" w:cs="Times New Roman"/>
          <w:sz w:val="24"/>
          <w:szCs w:val="24"/>
          <w:lang w:val="en-US"/>
        </w:rPr>
        <w:t xml:space="preserve">first </w:t>
      </w:r>
      <w:r w:rsidRPr="007B5076">
        <w:rPr>
          <w:rFonts w:ascii="Times New Roman" w:hAnsi="Times New Roman" w:cs="Times New Roman"/>
          <w:sz w:val="24"/>
          <w:szCs w:val="24"/>
          <w:lang w:val="en-US"/>
        </w:rPr>
        <w:t>World Summit on Fisheries Sustainability, at Vigo, Spain, the 15 September 2009 in a presentation “International Governance, responsibility and Management of the High Seas”.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governance and management workshops had for target to raise awareness, among others, with the fishing industry and the management of protected areas and to develop an ethical perspective as well as ecosystem-based.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Concerning the governance workshop in June 2011 in Grahamstown, the majority of the audience was composed of scientists and fishery</w:t>
      </w:r>
      <w:r w:rsidR="00EB2122">
        <w:rPr>
          <w:rFonts w:ascii="Times New Roman" w:hAnsi="Times New Roman" w:cs="Times New Roman"/>
          <w:sz w:val="24"/>
          <w:szCs w:val="24"/>
          <w:lang w:val="en-US"/>
        </w:rPr>
        <w:t xml:space="preserve"> specialists</w:t>
      </w:r>
      <w:r w:rsidRPr="007B5076">
        <w:rPr>
          <w:rFonts w:ascii="Times New Roman" w:hAnsi="Times New Roman" w:cs="Times New Roman"/>
          <w:sz w:val="24"/>
          <w:szCs w:val="24"/>
          <w:lang w:val="en-US"/>
        </w:rPr>
        <w:t>. People from the countries of the region (Madagascar, South Africa and Mauritius) worked in fisheries (2) and 1 at WWF. The workshop raised awareness in high seas fisheries issues.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2 cruises raised some awareness, among others, of the fishing industry with blog and press release (see 4.1.3.). For cruise 1 among the participants, they were 9 from the region on a total of 19, only 3 from developing countries, non-policy makers, 2 working in fisheries the other in environmental sciences.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management workshop being based at FAO headquarters was well located for dealing with this topic.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However the impact of the project has not been apparently a total success with FAO. As an indicator, FAO required its logo to be removed from IUCN reports Volume 3 and Volume 4 on the Legal and Institutional gap analysis and the Roadmap. According to IUCN, there were conflicts of interest with FAO.</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SIODFA expected the GEF UNDP/IUCN project to realize its objectives, and add more to what they developed into a sound ethical and ecosystem-based management strategy in the framework of high seas governance. They are aware of the present institutional and legal gaps and would want to draw attention on innovative management options </w:t>
      </w:r>
      <w:r w:rsidR="00AB1E3E">
        <w:rPr>
          <w:rFonts w:ascii="Times New Roman" w:hAnsi="Times New Roman" w:cs="Times New Roman"/>
          <w:sz w:val="24"/>
          <w:szCs w:val="24"/>
          <w:lang w:val="en-US"/>
        </w:rPr>
        <w:t xml:space="preserve">that </w:t>
      </w:r>
      <w:r w:rsidRPr="007B5076">
        <w:rPr>
          <w:rFonts w:ascii="Times New Roman" w:hAnsi="Times New Roman" w:cs="Times New Roman"/>
          <w:sz w:val="24"/>
          <w:szCs w:val="24"/>
          <w:lang w:val="en-US"/>
        </w:rPr>
        <w:t xml:space="preserve">they are developing in deep sea with new techniques and a network of benthic protected areas managed by a innovative strategy and adaptive tools which could serve as model to be replicated in the high seas; a valuable experience in a pilot study that could be integrated in guidelines at a global level for UNCLOS. </w:t>
      </w:r>
      <w:r w:rsidR="00105F39" w:rsidRPr="00276AEA">
        <w:rPr>
          <w:rFonts w:ascii="Times New Roman" w:hAnsi="Times New Roman" w:cs="Times New Roman"/>
          <w:sz w:val="24"/>
          <w:szCs w:val="24"/>
          <w:lang w:val="en-US"/>
        </w:rPr>
        <w:t xml:space="preserve">SIODFA then disengaged itself gradually with the project </w:t>
      </w:r>
      <w:r w:rsidR="00105F39">
        <w:rPr>
          <w:rFonts w:ascii="Times New Roman" w:hAnsi="Times New Roman" w:cs="Times New Roman"/>
          <w:sz w:val="24"/>
          <w:szCs w:val="24"/>
          <w:lang w:val="en-US"/>
        </w:rPr>
        <w:t xml:space="preserve">as expected outputs of the project and in particular concerning </w:t>
      </w:r>
      <w:r w:rsidR="00105F39" w:rsidRPr="00902943">
        <w:rPr>
          <w:rFonts w:ascii="Times New Roman" w:hAnsi="Times New Roman" w:cs="Times New Roman"/>
          <w:sz w:val="24"/>
          <w:szCs w:val="24"/>
          <w:lang w:val="en-US"/>
        </w:rPr>
        <w:t>the management/conservation on the pilot sites were not produced and communication with the PMU not based on a r</w:t>
      </w:r>
      <w:r w:rsidR="00105F39">
        <w:rPr>
          <w:rFonts w:ascii="Times New Roman" w:hAnsi="Times New Roman" w:cs="Times New Roman"/>
          <w:sz w:val="24"/>
          <w:szCs w:val="24"/>
          <w:lang w:val="en-US"/>
        </w:rPr>
        <w:t>egular exchange</w:t>
      </w:r>
      <w:r w:rsidR="00105F39">
        <w:rPr>
          <w:rFonts w:ascii="Times New Roman" w:hAnsi="Times New Roman" w:cs="Times New Roman"/>
          <w:sz w:val="24"/>
          <w:szCs w:val="24"/>
          <w:lang w:val="en-US"/>
        </w:rPr>
        <w:t xml:space="preserve"> (see 3.2)</w:t>
      </w:r>
      <w:r w:rsidR="00105F39">
        <w:rPr>
          <w:rFonts w:ascii="Times New Roman" w:hAnsi="Times New Roman" w:cs="Times New Roman"/>
          <w:sz w:val="24"/>
          <w:szCs w:val="24"/>
          <w:lang w:val="en-US"/>
        </w:rPr>
        <w:t>.</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project has unfortunately not been analyzing the large bulk of data </w:t>
      </w:r>
      <w:r w:rsidR="00AB1E3E">
        <w:rPr>
          <w:rFonts w:ascii="Times New Roman" w:hAnsi="Times New Roman" w:cs="Times New Roman"/>
          <w:sz w:val="24"/>
          <w:szCs w:val="24"/>
          <w:lang w:val="en-US"/>
        </w:rPr>
        <w:t xml:space="preserve">that </w:t>
      </w:r>
      <w:r w:rsidRPr="007B5076">
        <w:rPr>
          <w:rFonts w:ascii="Times New Roman" w:hAnsi="Times New Roman" w:cs="Times New Roman"/>
          <w:sz w:val="24"/>
          <w:szCs w:val="24"/>
          <w:lang w:val="en-US"/>
        </w:rPr>
        <w:t>SIODFA compiled and analyzed on the seamount area including literature on the region (including grey literature and publications hard to access that one of their members collected over 3 decades). Experience from the environmental projects that SIODFA develops</w:t>
      </w:r>
      <w:r w:rsidR="009D228A">
        <w:rPr>
          <w:rFonts w:ascii="Times New Roman" w:hAnsi="Times New Roman" w:cs="Times New Roman"/>
          <w:sz w:val="24"/>
          <w:szCs w:val="24"/>
          <w:lang w:val="en-US"/>
        </w:rPr>
        <w:t>,</w:t>
      </w:r>
      <w:r w:rsidRPr="007B5076">
        <w:rPr>
          <w:rFonts w:ascii="Times New Roman" w:hAnsi="Times New Roman" w:cs="Times New Roman"/>
          <w:sz w:val="24"/>
          <w:szCs w:val="24"/>
          <w:lang w:val="en-US"/>
        </w:rPr>
        <w:t xml:space="preserve"> </w:t>
      </w:r>
      <w:r w:rsidR="009D228A">
        <w:rPr>
          <w:rFonts w:ascii="Times New Roman" w:hAnsi="Times New Roman" w:cs="Times New Roman"/>
          <w:sz w:val="24"/>
          <w:szCs w:val="24"/>
          <w:lang w:val="en-US"/>
        </w:rPr>
        <w:t xml:space="preserve">with HI Tech instrumentation, </w:t>
      </w:r>
      <w:r w:rsidRPr="007B5076">
        <w:rPr>
          <w:rFonts w:ascii="Times New Roman" w:hAnsi="Times New Roman" w:cs="Times New Roman"/>
          <w:sz w:val="24"/>
          <w:szCs w:val="24"/>
          <w:lang w:val="en-US"/>
        </w:rPr>
        <w:t>has not been shared and especially the management options that they are setting up have not been referred to and explored thoroughly by the project. It would have indeed refocused the project towards its first site specific objectives. However SIODFA is still willing to collaborate in better terms, if the original perspective of the project is restored.</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lastRenderedPageBreak/>
        <w:t>Several stakeholders (in particular from the region e.g. Nairobi Convention) have complained that they have not received documents, nor have been informed regularly of the progress of the project. For example, they sate not knowing the existence of the reports produced by IUCN and in particular the fourth volume including the roadmap.</w:t>
      </w:r>
    </w:p>
    <w:p w:rsidR="00222D32" w:rsidRPr="007B5076" w:rsidRDefault="00222D32" w:rsidP="00222D32">
      <w:pPr>
        <w:spacing w:after="0" w:line="240" w:lineRule="auto"/>
        <w:jc w:val="both"/>
        <w:rPr>
          <w:rFonts w:ascii="Times New Roman" w:hAnsi="Times New Roman" w:cs="Times New Roman"/>
          <w:b/>
          <w:sz w:val="24"/>
          <w:szCs w:val="24"/>
          <w:lang w:val="en-US"/>
        </w:rPr>
      </w:pPr>
    </w:p>
    <w:p w:rsidR="002B4CEE" w:rsidRDefault="002B4CEE" w:rsidP="00222D32">
      <w:pPr>
        <w:spacing w:after="0" w:line="240" w:lineRule="auto"/>
        <w:jc w:val="both"/>
        <w:rPr>
          <w:rFonts w:ascii="Times New Roman" w:hAnsi="Times New Roman" w:cs="Times New Roman"/>
          <w:b/>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u w:val="single"/>
          <w:lang w:val="en-US"/>
        </w:rPr>
      </w:pPr>
      <w:r w:rsidRPr="007B5076">
        <w:rPr>
          <w:rFonts w:ascii="Times New Roman" w:hAnsi="Times New Roman" w:cs="Times New Roman"/>
          <w:b/>
          <w:sz w:val="24"/>
          <w:szCs w:val="24"/>
          <w:lang w:val="en-US"/>
        </w:rPr>
        <w:t>4.1.3.</w:t>
      </w:r>
      <w:r w:rsidRPr="007B5076">
        <w:rPr>
          <w:rFonts w:ascii="Times New Roman" w:hAnsi="Times New Roman" w:cs="Times New Roman"/>
          <w:b/>
          <w:sz w:val="24"/>
          <w:szCs w:val="24"/>
          <w:u w:val="single"/>
          <w:lang w:val="en-US"/>
        </w:rPr>
        <w:t xml:space="preserve"> </w:t>
      </w:r>
      <w:r w:rsidRPr="007B5076">
        <w:rPr>
          <w:rFonts w:ascii="Times New Roman" w:hAnsi="Times New Roman" w:cs="Times New Roman"/>
          <w:sz w:val="24"/>
          <w:szCs w:val="24"/>
          <w:u w:val="single"/>
          <w:lang w:val="en-US"/>
        </w:rPr>
        <w:t>International communications campaigns on project findings organized</w:t>
      </w:r>
    </w:p>
    <w:p w:rsidR="00222D32" w:rsidRPr="007B5076" w:rsidRDefault="00222D32" w:rsidP="00222D32">
      <w:pPr>
        <w:spacing w:after="0" w:line="240" w:lineRule="auto"/>
        <w:jc w:val="both"/>
        <w:rPr>
          <w:rFonts w:ascii="Times New Roman" w:hAnsi="Times New Roman" w:cs="Times New Roman"/>
          <w:b/>
          <w:bCs/>
          <w:sz w:val="24"/>
          <w:szCs w:val="24"/>
          <w:lang w:val="en-US"/>
        </w:rPr>
      </w:pPr>
    </w:p>
    <w:p w:rsidR="00222D32" w:rsidRPr="00C65805" w:rsidRDefault="00222D32" w:rsidP="00222D32">
      <w:pPr>
        <w:spacing w:after="0" w:line="240" w:lineRule="auto"/>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 xml:space="preserve">A communication plan was developed by IUCN and approved by PSC in July 2009 then implemented during the project lifetime. The project website </w:t>
      </w:r>
      <w:hyperlink r:id="rId80" w:history="1">
        <w:r w:rsidR="00E13DCD" w:rsidRPr="00C65805">
          <w:rPr>
            <w:rStyle w:val="Lienhypertexte"/>
            <w:rFonts w:ascii="Times New Roman" w:hAnsi="Times New Roman" w:cs="Times New Roman"/>
            <w:sz w:val="24"/>
            <w:szCs w:val="24"/>
            <w:lang w:val="en-US"/>
          </w:rPr>
          <w:t>www.iucn.org/marine/seamounts</w:t>
        </w:r>
      </w:hyperlink>
      <w:r w:rsidRPr="00C65805">
        <w:rPr>
          <w:rFonts w:ascii="Times New Roman" w:hAnsi="Times New Roman" w:cs="Times New Roman"/>
          <w:bCs/>
          <w:sz w:val="24"/>
          <w:szCs w:val="24"/>
          <w:lang w:val="en-US"/>
        </w:rPr>
        <w:t xml:space="preserve"> has been created and updated on a regular basis. Several articles on the project in newsletter and newspapers/magazines are available on the website. </w:t>
      </w:r>
    </w:p>
    <w:p w:rsidR="00C65805" w:rsidRPr="00C65805" w:rsidRDefault="00C65805" w:rsidP="00222D32">
      <w:pPr>
        <w:spacing w:after="0" w:line="240" w:lineRule="auto"/>
        <w:jc w:val="both"/>
        <w:rPr>
          <w:rFonts w:ascii="Times New Roman" w:hAnsi="Times New Roman" w:cs="Times New Roman"/>
          <w:bCs/>
          <w:sz w:val="24"/>
          <w:szCs w:val="24"/>
          <w:lang w:val="en-US"/>
        </w:rPr>
      </w:pPr>
    </w:p>
    <w:p w:rsidR="00222D32" w:rsidRPr="00C65805" w:rsidRDefault="00222D32" w:rsidP="00222D32">
      <w:pPr>
        <w:spacing w:after="0" w:line="240" w:lineRule="auto"/>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 xml:space="preserve">Increased public awareness about deep and high seas biodiversity and sustainable management has been raised through a promotional brochure, a project webpage, a cruise blog </w:t>
      </w:r>
      <w:hyperlink r:id="rId81" w:history="1">
        <w:r w:rsidR="00E13DCD" w:rsidRPr="00C65805">
          <w:rPr>
            <w:rStyle w:val="Lienhypertexte"/>
            <w:rFonts w:ascii="Times New Roman" w:hAnsi="Times New Roman" w:cs="Times New Roman"/>
            <w:sz w:val="24"/>
            <w:szCs w:val="24"/>
            <w:lang w:val="en-US"/>
          </w:rPr>
          <w:t>http://seamounts2009.blogspot.com/</w:t>
        </w:r>
      </w:hyperlink>
      <w:r w:rsidRPr="00C65805">
        <w:rPr>
          <w:rFonts w:ascii="Times New Roman" w:hAnsi="Times New Roman" w:cs="Times New Roman"/>
          <w:bCs/>
          <w:sz w:val="24"/>
          <w:szCs w:val="24"/>
          <w:lang w:val="en-US"/>
        </w:rPr>
        <w:t>which have been updated regularly, media articles on Google Earth (possibility to follow the cruise in real time) and YouTube through Project lifetime.</w:t>
      </w:r>
    </w:p>
    <w:p w:rsidR="00222D32" w:rsidRPr="00C65805" w:rsidRDefault="00222D32" w:rsidP="00222D32">
      <w:pPr>
        <w:spacing w:after="0" w:line="240" w:lineRule="auto"/>
        <w:jc w:val="both"/>
        <w:rPr>
          <w:rFonts w:ascii="Times New Roman" w:hAnsi="Times New Roman" w:cs="Times New Roman"/>
          <w:bCs/>
          <w:sz w:val="24"/>
          <w:szCs w:val="24"/>
          <w:lang w:val="en-US"/>
        </w:rPr>
      </w:pPr>
    </w:p>
    <w:p w:rsidR="00222D32" w:rsidRPr="00C65805" w:rsidRDefault="00222D32" w:rsidP="00222D32">
      <w:pPr>
        <w:spacing w:after="0" w:line="240" w:lineRule="auto"/>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The promotional brochure, which was updated during the project, was largely distributed (printed copies and pdf on IUCN website) to the different meetings (see 4.1.1.) such as: LME meeting in Paris (July 2009), WIOMSA symposium (August 2009), SIODFA meeting (September 09), IW Conference Cairns, (October 2009</w:t>
      </w:r>
      <w:proofErr w:type="gramStart"/>
      <w:r w:rsidRPr="00C65805">
        <w:rPr>
          <w:rFonts w:ascii="Times New Roman" w:hAnsi="Times New Roman" w:cs="Times New Roman"/>
          <w:bCs/>
          <w:sz w:val="24"/>
          <w:szCs w:val="24"/>
          <w:lang w:val="en-US"/>
        </w:rPr>
        <w:t>) ..</w:t>
      </w:r>
      <w:proofErr w:type="gramEnd"/>
    </w:p>
    <w:p w:rsidR="00222D32" w:rsidRPr="00C65805" w:rsidRDefault="00222D32" w:rsidP="00222D32">
      <w:pPr>
        <w:spacing w:after="0" w:line="240" w:lineRule="auto"/>
        <w:jc w:val="both"/>
        <w:rPr>
          <w:rFonts w:ascii="Times New Roman" w:hAnsi="Times New Roman" w:cs="Times New Roman"/>
          <w:bCs/>
          <w:sz w:val="24"/>
          <w:szCs w:val="24"/>
          <w:lang w:val="en-US"/>
        </w:rPr>
      </w:pPr>
    </w:p>
    <w:p w:rsidR="00222D32" w:rsidRPr="00C65805" w:rsidRDefault="00222D32" w:rsidP="00222D32">
      <w:pPr>
        <w:spacing w:after="0" w:line="240" w:lineRule="auto"/>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Powerpoint presentations were adapted to each audience and meeting and displayed on the IUCN website.</w:t>
      </w:r>
    </w:p>
    <w:p w:rsidR="00222D32" w:rsidRPr="00C65805" w:rsidRDefault="00222D32" w:rsidP="00222D32">
      <w:pPr>
        <w:spacing w:after="0" w:line="240" w:lineRule="auto"/>
        <w:jc w:val="both"/>
        <w:rPr>
          <w:rFonts w:ascii="Times New Roman" w:hAnsi="Times New Roman" w:cs="Times New Roman"/>
          <w:bCs/>
          <w:sz w:val="24"/>
          <w:szCs w:val="24"/>
          <w:lang w:val="en-US"/>
        </w:rPr>
      </w:pPr>
    </w:p>
    <w:p w:rsidR="00222D32" w:rsidRPr="00C65805" w:rsidRDefault="00222D32" w:rsidP="00222D32">
      <w:pPr>
        <w:spacing w:after="0" w:line="240" w:lineRule="auto"/>
        <w:jc w:val="both"/>
        <w:rPr>
          <w:rFonts w:ascii="Times New Roman" w:eastAsia="Times New Roman" w:hAnsi="Times New Roman" w:cs="Times New Roman"/>
          <w:sz w:val="24"/>
          <w:szCs w:val="24"/>
          <w:lang w:val="en-US"/>
        </w:rPr>
      </w:pPr>
      <w:r w:rsidRPr="00C65805">
        <w:rPr>
          <w:rFonts w:ascii="Times New Roman" w:eastAsia="Times New Roman" w:hAnsi="Times New Roman" w:cs="Times New Roman"/>
          <w:sz w:val="24"/>
          <w:szCs w:val="24"/>
          <w:lang w:val="en-US"/>
        </w:rPr>
        <w:t>IW Learn contributions were very succes</w:t>
      </w:r>
      <w:r w:rsidR="00E13DCD" w:rsidRPr="00C65805">
        <w:rPr>
          <w:rFonts w:ascii="Times New Roman" w:eastAsia="Times New Roman" w:hAnsi="Times New Roman" w:cs="Times New Roman"/>
          <w:sz w:val="24"/>
          <w:szCs w:val="24"/>
          <w:lang w:val="en-US"/>
        </w:rPr>
        <w:t>s</w:t>
      </w:r>
      <w:r w:rsidRPr="00C65805">
        <w:rPr>
          <w:rFonts w:ascii="Times New Roman" w:eastAsia="Times New Roman" w:hAnsi="Times New Roman" w:cs="Times New Roman"/>
          <w:sz w:val="24"/>
          <w:szCs w:val="24"/>
          <w:lang w:val="en-US"/>
        </w:rPr>
        <w:t xml:space="preserve">ful: </w:t>
      </w:r>
      <w:hyperlink r:id="rId82" w:tgtFrame="_blank" w:history="1">
        <w:r w:rsidR="00E13DCD" w:rsidRPr="00C65805">
          <w:rPr>
            <w:rFonts w:ascii="Times New Roman" w:eastAsia="Times New Roman" w:hAnsi="Times New Roman" w:cs="Times New Roman"/>
            <w:sz w:val="24"/>
            <w:szCs w:val="24"/>
            <w:lang w:val="en-US"/>
          </w:rPr>
          <w:t>http://iwlearn.net/news/iwlearn-news/joint-iucn-asclme-seamounts-cruise-featured-on-bbc-news</w:t>
        </w:r>
      </w:hyperlink>
      <w:r w:rsidR="00E13DCD" w:rsidRPr="00C65805">
        <w:rPr>
          <w:rFonts w:ascii="Times New Roman" w:eastAsia="Times New Roman" w:hAnsi="Times New Roman" w:cs="Times New Roman"/>
          <w:sz w:val="24"/>
          <w:szCs w:val="24"/>
          <w:lang w:val="en-US"/>
        </w:rPr>
        <w:t>.</w:t>
      </w:r>
    </w:p>
    <w:p w:rsidR="00222D32" w:rsidRPr="00C65805" w:rsidRDefault="00222D32" w:rsidP="00222D32">
      <w:pPr>
        <w:spacing w:after="0" w:line="240" w:lineRule="auto"/>
        <w:jc w:val="both"/>
        <w:rPr>
          <w:rFonts w:ascii="Times New Roman" w:eastAsia="Times New Roman" w:hAnsi="Times New Roman" w:cs="Times New Roman"/>
          <w:color w:val="444444"/>
          <w:sz w:val="24"/>
          <w:szCs w:val="24"/>
          <w:lang w:val="en-US"/>
        </w:rPr>
      </w:pPr>
    </w:p>
    <w:p w:rsidR="00222D32" w:rsidRPr="00C65805" w:rsidRDefault="00222D32" w:rsidP="00222D32">
      <w:pPr>
        <w:spacing w:after="0" w:line="240" w:lineRule="auto"/>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Several communication products were developed jointly with ASCLME and other project partners.</w:t>
      </w:r>
    </w:p>
    <w:p w:rsidR="00222D32" w:rsidRPr="00C65805" w:rsidRDefault="00222D32" w:rsidP="00222D32">
      <w:pPr>
        <w:spacing w:after="0" w:line="240" w:lineRule="auto"/>
        <w:jc w:val="both"/>
        <w:rPr>
          <w:rFonts w:ascii="Times New Roman" w:hAnsi="Times New Roman" w:cs="Times New Roman"/>
          <w:bCs/>
          <w:sz w:val="24"/>
          <w:szCs w:val="24"/>
          <w:lang w:val="en-US"/>
        </w:rPr>
      </w:pPr>
    </w:p>
    <w:p w:rsidR="00222D32" w:rsidRPr="00C65805" w:rsidRDefault="00222D32" w:rsidP="00222D32">
      <w:pPr>
        <w:spacing w:after="0" w:line="240" w:lineRule="auto"/>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 xml:space="preserve">The Portrait and interview of Chief scientist of the NERC project, </w:t>
      </w:r>
      <w:r w:rsidR="00C65805">
        <w:rPr>
          <w:rFonts w:ascii="Times New Roman" w:hAnsi="Times New Roman" w:cs="Times New Roman"/>
          <w:bCs/>
          <w:sz w:val="24"/>
          <w:szCs w:val="24"/>
          <w:lang w:val="en-US"/>
        </w:rPr>
        <w:t>Professor</w:t>
      </w:r>
      <w:r w:rsidRPr="00C65805">
        <w:rPr>
          <w:rFonts w:ascii="Times New Roman" w:hAnsi="Times New Roman" w:cs="Times New Roman"/>
          <w:bCs/>
          <w:sz w:val="24"/>
          <w:szCs w:val="24"/>
          <w:lang w:val="en-US"/>
        </w:rPr>
        <w:t xml:space="preserve"> Rodgers, was published on the main IUCN website and via “Wild Talk” audio series.</w:t>
      </w:r>
    </w:p>
    <w:p w:rsidR="00222D32" w:rsidRPr="00C65805" w:rsidRDefault="00222D32" w:rsidP="00222D32">
      <w:pPr>
        <w:spacing w:after="0" w:line="240" w:lineRule="auto"/>
        <w:jc w:val="both"/>
        <w:rPr>
          <w:rFonts w:ascii="Times New Roman" w:hAnsi="Times New Roman" w:cs="Times New Roman"/>
          <w:bCs/>
          <w:sz w:val="24"/>
          <w:szCs w:val="24"/>
          <w:lang w:val="en-US"/>
        </w:rPr>
      </w:pPr>
    </w:p>
    <w:p w:rsidR="00222D32" w:rsidRPr="00C65805" w:rsidRDefault="00222D32" w:rsidP="00222D32">
      <w:pPr>
        <w:spacing w:after="0" w:line="240" w:lineRule="auto"/>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An article on Seamounts project’s last updates was included in 2011 Issue 8 of IUCN Marine Newsletter of the Global Marine and Polar Programme published in May 2011.</w:t>
      </w:r>
    </w:p>
    <w:p w:rsidR="00222D32" w:rsidRPr="00C65805" w:rsidRDefault="00222D32" w:rsidP="00222D32">
      <w:pPr>
        <w:spacing w:after="0" w:line="240" w:lineRule="auto"/>
        <w:jc w:val="both"/>
        <w:rPr>
          <w:rFonts w:ascii="Times New Roman" w:hAnsi="Times New Roman" w:cs="Times New Roman"/>
          <w:bCs/>
          <w:sz w:val="24"/>
          <w:szCs w:val="24"/>
          <w:lang w:val="en-US"/>
        </w:rPr>
      </w:pPr>
    </w:p>
    <w:p w:rsidR="00222D32" w:rsidRPr="00C65805" w:rsidRDefault="00222D32" w:rsidP="00222D32">
      <w:pPr>
        <w:spacing w:after="0" w:line="240" w:lineRule="auto"/>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t>An article in NOC Deep Sea Life, March 2013 presents the objectives of the project: “From exploring the bottom of the sea to better conserving biodiversity and addressing fisheries management in the high seas” written by IUCN.</w:t>
      </w:r>
    </w:p>
    <w:p w:rsidR="00222D32" w:rsidRPr="00C65805" w:rsidRDefault="00222D32" w:rsidP="00222D32">
      <w:pPr>
        <w:spacing w:after="0" w:line="240" w:lineRule="auto"/>
        <w:jc w:val="both"/>
        <w:rPr>
          <w:rFonts w:ascii="Times New Roman" w:hAnsi="Times New Roman" w:cs="Times New Roman"/>
          <w:color w:val="333333"/>
          <w:sz w:val="24"/>
          <w:szCs w:val="24"/>
          <w:lang w:val="en-US"/>
        </w:rPr>
      </w:pPr>
    </w:p>
    <w:p w:rsidR="00222D32" w:rsidRPr="00C65805" w:rsidRDefault="00222D32" w:rsidP="00222D32">
      <w:pPr>
        <w:spacing w:after="0" w:line="240" w:lineRule="auto"/>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t>For the first cruise, a “media advisory” sent out to international media, produced high qualitative outcomes as it enabled to publish a weekly seamount diary on BBC Earth News website, articles in “Die Burger Newspaper” and access to the website of “Scuba news”.</w:t>
      </w:r>
      <w:r w:rsidRPr="00C65805">
        <w:rPr>
          <w:rFonts w:ascii="Times New Roman" w:hAnsi="Times New Roman" w:cs="Times New Roman"/>
          <w:b/>
          <w:bCs/>
          <w:sz w:val="24"/>
          <w:szCs w:val="24"/>
          <w:lang w:val="en-US"/>
        </w:rPr>
        <w:t xml:space="preserve"> </w:t>
      </w:r>
      <w:r w:rsidRPr="00C65805">
        <w:rPr>
          <w:rFonts w:ascii="Times New Roman" w:hAnsi="Times New Roman" w:cs="Times New Roman"/>
          <w:sz w:val="24"/>
          <w:szCs w:val="24"/>
          <w:lang w:val="en-US"/>
        </w:rPr>
        <w:t xml:space="preserve">The cruise blog, set up in September 2009, was used as the main communications tool to report on the life and work on the vessel, as well as to introduce the cruise participants. Posts were published on a daily basis since the first day of work on Reunion island (November 8 2009). </w:t>
      </w:r>
    </w:p>
    <w:p w:rsidR="00222D32" w:rsidRPr="00C65805" w:rsidRDefault="00222D32" w:rsidP="00222D32">
      <w:pPr>
        <w:spacing w:before="100" w:beforeAutospacing="1" w:after="100" w:afterAutospacing="1" w:line="240" w:lineRule="auto"/>
        <w:contextualSpacing/>
        <w:jc w:val="both"/>
        <w:rPr>
          <w:rFonts w:ascii="Times New Roman" w:eastAsia="Times New Roman" w:hAnsi="Times New Roman" w:cs="Times New Roman"/>
          <w:color w:val="333333"/>
          <w:sz w:val="24"/>
          <w:szCs w:val="24"/>
          <w:lang w:val="en-US"/>
        </w:rPr>
      </w:pPr>
    </w:p>
    <w:p w:rsidR="00222D32" w:rsidRPr="00C65805" w:rsidRDefault="00222D32" w:rsidP="00222D32">
      <w:pPr>
        <w:spacing w:line="240" w:lineRule="auto"/>
        <w:contextualSpacing/>
        <w:jc w:val="both"/>
        <w:rPr>
          <w:rFonts w:ascii="Times New Roman" w:eastAsia="Times New Roman" w:hAnsi="Times New Roman" w:cs="Times New Roman"/>
          <w:sz w:val="24"/>
          <w:szCs w:val="24"/>
          <w:lang w:val="en-US"/>
        </w:rPr>
      </w:pPr>
      <w:r w:rsidRPr="00C65805">
        <w:rPr>
          <w:rFonts w:ascii="Times New Roman" w:eastAsia="Times New Roman" w:hAnsi="Times New Roman" w:cs="Times New Roman"/>
          <w:sz w:val="24"/>
          <w:szCs w:val="24"/>
          <w:lang w:val="en-US"/>
        </w:rPr>
        <w:lastRenderedPageBreak/>
        <w:t>Links on IUCN website concerning the project include:</w:t>
      </w:r>
    </w:p>
    <w:p w:rsidR="00222D32" w:rsidRPr="00C65805" w:rsidRDefault="00222D32" w:rsidP="00222D32">
      <w:pPr>
        <w:spacing w:line="240" w:lineRule="auto"/>
        <w:ind w:left="567"/>
        <w:contextualSpacing/>
        <w:jc w:val="both"/>
        <w:rPr>
          <w:rFonts w:ascii="Times New Roman" w:hAnsi="Times New Roman" w:cs="Times New Roman"/>
          <w:sz w:val="24"/>
          <w:szCs w:val="24"/>
          <w:lang w:val="en-US"/>
        </w:rPr>
      </w:pPr>
      <w:r w:rsidRPr="00C65805">
        <w:rPr>
          <w:rFonts w:ascii="Times New Roman" w:eastAsia="Times New Roman" w:hAnsi="Times New Roman" w:cs="Times New Roman"/>
          <w:color w:val="333333"/>
          <w:sz w:val="24"/>
          <w:szCs w:val="24"/>
          <w:lang w:val="en-US"/>
        </w:rPr>
        <w:t>-</w:t>
      </w:r>
      <w:r w:rsidRPr="00C65805">
        <w:rPr>
          <w:rFonts w:ascii="Times New Roman" w:hAnsi="Times New Roman" w:cs="Times New Roman"/>
          <w:sz w:val="24"/>
          <w:szCs w:val="24"/>
          <w:lang w:val="en-US"/>
        </w:rPr>
        <w:t xml:space="preserve"> ACEP: The African Coelacanth Ecosystem Programme (ACEP)</w:t>
      </w:r>
    </w:p>
    <w:p w:rsidR="00222D32" w:rsidRPr="00C65805" w:rsidRDefault="00222D32" w:rsidP="00222D32">
      <w:pPr>
        <w:spacing w:line="240" w:lineRule="auto"/>
        <w:ind w:left="567"/>
        <w:contextualSpacing/>
        <w:jc w:val="both"/>
        <w:rPr>
          <w:rFonts w:ascii="Times New Roman" w:eastAsia="Times New Roman" w:hAnsi="Times New Roman" w:cs="Times New Roman"/>
          <w:color w:val="333333"/>
          <w:sz w:val="24"/>
          <w:szCs w:val="24"/>
          <w:lang w:val="en-US"/>
        </w:rPr>
      </w:pPr>
      <w:r w:rsidRPr="00C65805">
        <w:rPr>
          <w:rFonts w:ascii="Times New Roman" w:hAnsi="Times New Roman" w:cs="Times New Roman"/>
          <w:sz w:val="24"/>
          <w:szCs w:val="24"/>
          <w:lang w:val="en-US"/>
        </w:rPr>
        <w:t>- GEF UNDP ASCLME Project</w:t>
      </w:r>
    </w:p>
    <w:p w:rsidR="00222D32" w:rsidRPr="00C65805" w:rsidRDefault="00222D32" w:rsidP="00222D32">
      <w:pPr>
        <w:spacing w:line="240" w:lineRule="auto"/>
        <w:ind w:left="567"/>
        <w:contextualSpacing/>
        <w:jc w:val="both"/>
        <w:rPr>
          <w:rFonts w:ascii="Times New Roman" w:eastAsia="Times New Roman" w:hAnsi="Times New Roman" w:cs="Times New Roman"/>
          <w:color w:val="333333"/>
          <w:sz w:val="24"/>
          <w:szCs w:val="24"/>
          <w:lang w:val="en-US"/>
        </w:rPr>
      </w:pPr>
      <w:r w:rsidRPr="00C65805">
        <w:rPr>
          <w:rFonts w:ascii="Times New Roman" w:eastAsia="Times New Roman" w:hAnsi="Times New Roman" w:cs="Times New Roman"/>
          <w:color w:val="333333"/>
          <w:sz w:val="24"/>
          <w:szCs w:val="24"/>
          <w:lang w:val="en-US"/>
        </w:rPr>
        <w:t xml:space="preserve">- </w:t>
      </w:r>
      <w:r w:rsidRPr="00C65805">
        <w:rPr>
          <w:rStyle w:val="lev"/>
          <w:rFonts w:ascii="Times New Roman" w:hAnsi="Times New Roman" w:cs="Times New Roman"/>
          <w:b w:val="0"/>
          <w:sz w:val="24"/>
          <w:szCs w:val="24"/>
          <w:lang w:val="en-US"/>
        </w:rPr>
        <w:t>BirdLife South Africa</w:t>
      </w:r>
    </w:p>
    <w:p w:rsidR="00222D32" w:rsidRPr="00C65805" w:rsidRDefault="00222D32" w:rsidP="00222D32">
      <w:pPr>
        <w:spacing w:line="240" w:lineRule="auto"/>
        <w:ind w:left="567"/>
        <w:contextualSpacing/>
        <w:jc w:val="both"/>
        <w:rPr>
          <w:rFonts w:ascii="Times New Roman" w:hAnsi="Times New Roman" w:cs="Times New Roman"/>
          <w:bCs/>
          <w:sz w:val="24"/>
          <w:szCs w:val="24"/>
          <w:lang w:val="en-US"/>
        </w:rPr>
      </w:pPr>
      <w:r w:rsidRPr="00C65805">
        <w:rPr>
          <w:rStyle w:val="lev"/>
          <w:rFonts w:ascii="Times New Roman" w:hAnsi="Times New Roman" w:cs="Times New Roman"/>
          <w:b w:val="0"/>
          <w:sz w:val="24"/>
          <w:szCs w:val="24"/>
          <w:lang w:val="en-US"/>
        </w:rPr>
        <w:t>- Global Census of Marine Life on Seamounts (CenSeam), part of Census of Marine Life (CoML)</w:t>
      </w:r>
    </w:p>
    <w:p w:rsidR="00222D32" w:rsidRPr="00C65805" w:rsidRDefault="00222D32" w:rsidP="00222D32">
      <w:pPr>
        <w:spacing w:line="240" w:lineRule="auto"/>
        <w:ind w:left="567"/>
        <w:contextualSpacing/>
        <w:jc w:val="both"/>
        <w:rPr>
          <w:rStyle w:val="lev"/>
          <w:rFonts w:ascii="Times New Roman" w:hAnsi="Times New Roman" w:cs="Times New Roman"/>
          <w:b w:val="0"/>
          <w:sz w:val="24"/>
          <w:szCs w:val="24"/>
          <w:lang w:val="en-US"/>
        </w:rPr>
      </w:pPr>
      <w:r w:rsidRPr="00C65805">
        <w:rPr>
          <w:rStyle w:val="lev"/>
          <w:rFonts w:ascii="Times New Roman" w:hAnsi="Times New Roman" w:cs="Times New Roman"/>
          <w:b w:val="0"/>
          <w:sz w:val="24"/>
          <w:szCs w:val="24"/>
          <w:lang w:val="en-US"/>
        </w:rPr>
        <w:t>- EAF-</w:t>
      </w:r>
      <w:proofErr w:type="gramStart"/>
      <w:r w:rsidRPr="00C65805">
        <w:rPr>
          <w:rStyle w:val="lev"/>
          <w:rFonts w:ascii="Times New Roman" w:hAnsi="Times New Roman" w:cs="Times New Roman"/>
          <w:b w:val="0"/>
          <w:sz w:val="24"/>
          <w:szCs w:val="24"/>
          <w:lang w:val="en-US"/>
        </w:rPr>
        <w:t>Nansen  project</w:t>
      </w:r>
      <w:proofErr w:type="gramEnd"/>
      <w:r w:rsidRPr="00C65805">
        <w:rPr>
          <w:rStyle w:val="lev"/>
          <w:rFonts w:ascii="Times New Roman" w:hAnsi="Times New Roman" w:cs="Times New Roman"/>
          <w:b w:val="0"/>
          <w:sz w:val="24"/>
          <w:szCs w:val="24"/>
          <w:lang w:val="en-US"/>
        </w:rPr>
        <w:t>/FAO</w:t>
      </w:r>
    </w:p>
    <w:p w:rsidR="00222D32" w:rsidRPr="00C65805" w:rsidRDefault="00222D32" w:rsidP="00222D32">
      <w:pPr>
        <w:spacing w:line="240" w:lineRule="auto"/>
        <w:ind w:left="567"/>
        <w:contextualSpacing/>
        <w:jc w:val="both"/>
        <w:rPr>
          <w:rFonts w:ascii="Times New Roman" w:hAnsi="Times New Roman" w:cs="Times New Roman"/>
          <w:sz w:val="24"/>
          <w:szCs w:val="24"/>
          <w:lang w:val="en-US"/>
        </w:rPr>
      </w:pPr>
      <w:r w:rsidRPr="00C65805">
        <w:rPr>
          <w:rStyle w:val="lev"/>
          <w:rFonts w:ascii="Times New Roman" w:hAnsi="Times New Roman" w:cs="Times New Roman"/>
          <w:b w:val="0"/>
          <w:sz w:val="24"/>
          <w:szCs w:val="24"/>
          <w:lang w:val="en-US"/>
        </w:rPr>
        <w:t>- ECOMAR (</w:t>
      </w:r>
      <w:r w:rsidRPr="00C65805">
        <w:rPr>
          <w:rFonts w:ascii="Times New Roman" w:hAnsi="Times New Roman" w:cs="Times New Roman"/>
          <w:sz w:val="24"/>
          <w:szCs w:val="24"/>
          <w:lang w:val="en-US"/>
        </w:rPr>
        <w:t>University of Reunion Marine Ecology Lab)</w:t>
      </w:r>
    </w:p>
    <w:p w:rsidR="00222D32" w:rsidRPr="00C65805" w:rsidRDefault="00222D32" w:rsidP="00222D32">
      <w:pPr>
        <w:spacing w:line="240" w:lineRule="auto"/>
        <w:ind w:left="567"/>
        <w:contextualSpacing/>
        <w:jc w:val="both"/>
        <w:rPr>
          <w:rStyle w:val="lev"/>
          <w:rFonts w:ascii="Times New Roman" w:hAnsi="Times New Roman" w:cs="Times New Roman"/>
          <w:b w:val="0"/>
          <w:sz w:val="24"/>
          <w:szCs w:val="24"/>
          <w:lang w:val="en-US"/>
        </w:rPr>
      </w:pPr>
      <w:r w:rsidRPr="00C65805">
        <w:rPr>
          <w:rStyle w:val="lev"/>
          <w:rFonts w:ascii="Times New Roman" w:hAnsi="Times New Roman" w:cs="Times New Roman"/>
          <w:b w:val="0"/>
          <w:sz w:val="24"/>
          <w:szCs w:val="24"/>
          <w:lang w:val="en-US"/>
        </w:rPr>
        <w:t>- GEF (Global Environment Facility)</w:t>
      </w:r>
    </w:p>
    <w:p w:rsidR="00222D32" w:rsidRPr="00C65805" w:rsidRDefault="00222D32" w:rsidP="00222D32">
      <w:pPr>
        <w:spacing w:line="240" w:lineRule="auto"/>
        <w:ind w:left="567"/>
        <w:contextualSpacing/>
        <w:jc w:val="both"/>
        <w:rPr>
          <w:rFonts w:ascii="Times New Roman" w:hAnsi="Times New Roman" w:cs="Times New Roman"/>
          <w:sz w:val="24"/>
          <w:szCs w:val="24"/>
          <w:lang w:val="en-US"/>
        </w:rPr>
      </w:pPr>
      <w:r w:rsidRPr="00C65805">
        <w:rPr>
          <w:rStyle w:val="lev"/>
          <w:rFonts w:ascii="Times New Roman" w:hAnsi="Times New Roman" w:cs="Times New Roman"/>
          <w:b w:val="0"/>
          <w:sz w:val="24"/>
          <w:szCs w:val="24"/>
          <w:lang w:val="en-US"/>
        </w:rPr>
        <w:t>-IMR (Institute of Marine Research), Norway</w:t>
      </w:r>
    </w:p>
    <w:p w:rsidR="00222D32" w:rsidRPr="00C65805" w:rsidRDefault="00222D32" w:rsidP="00222D32">
      <w:pPr>
        <w:spacing w:line="240" w:lineRule="auto"/>
        <w:ind w:left="567"/>
        <w:contextualSpacing/>
        <w:jc w:val="both"/>
        <w:rPr>
          <w:rFonts w:ascii="Times New Roman" w:hAnsi="Times New Roman" w:cs="Times New Roman"/>
          <w:sz w:val="24"/>
          <w:szCs w:val="24"/>
        </w:rPr>
      </w:pPr>
      <w:r w:rsidRPr="00C65805">
        <w:rPr>
          <w:rFonts w:ascii="Times New Roman" w:hAnsi="Times New Roman" w:cs="Times New Roman"/>
          <w:sz w:val="24"/>
          <w:szCs w:val="24"/>
        </w:rPr>
        <w:t>-IOC-COI : Indian Ocean Commission-Commission de l’Ocean Indien</w:t>
      </w:r>
    </w:p>
    <w:p w:rsidR="00222D32" w:rsidRPr="00C65805" w:rsidRDefault="00222D32" w:rsidP="00222D32">
      <w:pPr>
        <w:spacing w:line="240" w:lineRule="auto"/>
        <w:ind w:left="567"/>
        <w:contextualSpacing/>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t>-</w:t>
      </w:r>
      <w:proofErr w:type="gramStart"/>
      <w:r w:rsidRPr="00C65805">
        <w:rPr>
          <w:rFonts w:ascii="Times New Roman" w:hAnsi="Times New Roman" w:cs="Times New Roman"/>
          <w:sz w:val="24"/>
          <w:szCs w:val="24"/>
          <w:lang w:val="en-US"/>
        </w:rPr>
        <w:t>IOTC :</w:t>
      </w:r>
      <w:proofErr w:type="gramEnd"/>
      <w:r w:rsidRPr="00C65805">
        <w:rPr>
          <w:rFonts w:ascii="Times New Roman" w:hAnsi="Times New Roman" w:cs="Times New Roman"/>
          <w:sz w:val="24"/>
          <w:szCs w:val="24"/>
          <w:lang w:val="en-US"/>
        </w:rPr>
        <w:t xml:space="preserve">  Indian Ocean Tuna Commission</w:t>
      </w:r>
    </w:p>
    <w:p w:rsidR="00222D32" w:rsidRPr="00C65805" w:rsidRDefault="00222D32" w:rsidP="00222D32">
      <w:pPr>
        <w:spacing w:line="240" w:lineRule="auto"/>
        <w:ind w:left="567"/>
        <w:contextualSpacing/>
        <w:jc w:val="both"/>
        <w:rPr>
          <w:rStyle w:val="lev"/>
          <w:rFonts w:ascii="Times New Roman" w:hAnsi="Times New Roman" w:cs="Times New Roman"/>
          <w:b w:val="0"/>
          <w:sz w:val="24"/>
          <w:szCs w:val="24"/>
          <w:lang w:val="en-US"/>
        </w:rPr>
      </w:pPr>
      <w:r w:rsidRPr="00C65805">
        <w:rPr>
          <w:rStyle w:val="lev"/>
          <w:rFonts w:ascii="Times New Roman" w:hAnsi="Times New Roman" w:cs="Times New Roman"/>
          <w:b w:val="0"/>
          <w:sz w:val="24"/>
          <w:szCs w:val="24"/>
          <w:lang w:val="en-US"/>
        </w:rPr>
        <w:t>-IW</w:t>
      </w:r>
      <w:proofErr w:type="gramStart"/>
      <w:r w:rsidRPr="00C65805">
        <w:rPr>
          <w:rStyle w:val="lev"/>
          <w:rFonts w:ascii="Times New Roman" w:hAnsi="Times New Roman" w:cs="Times New Roman"/>
          <w:b w:val="0"/>
          <w:sz w:val="24"/>
          <w:szCs w:val="24"/>
          <w:lang w:val="en-US"/>
        </w:rPr>
        <w:t>:Learn</w:t>
      </w:r>
      <w:proofErr w:type="gramEnd"/>
      <w:r w:rsidRPr="00C65805">
        <w:rPr>
          <w:rStyle w:val="lev"/>
          <w:rFonts w:ascii="Times New Roman" w:hAnsi="Times New Roman" w:cs="Times New Roman"/>
          <w:b w:val="0"/>
          <w:sz w:val="24"/>
          <w:szCs w:val="24"/>
          <w:lang w:val="en-US"/>
        </w:rPr>
        <w:t>: GEF International Waters Learning Exchange and Resource Network</w:t>
      </w:r>
    </w:p>
    <w:p w:rsidR="00222D32" w:rsidRPr="00C65805" w:rsidRDefault="00222D32" w:rsidP="00222D32">
      <w:pPr>
        <w:spacing w:line="240" w:lineRule="auto"/>
        <w:ind w:left="567"/>
        <w:contextualSpacing/>
        <w:jc w:val="both"/>
        <w:rPr>
          <w:rStyle w:val="lev"/>
          <w:rFonts w:ascii="Times New Roman" w:hAnsi="Times New Roman" w:cs="Times New Roman"/>
          <w:b w:val="0"/>
          <w:sz w:val="24"/>
          <w:szCs w:val="24"/>
          <w:lang w:val="en-US"/>
        </w:rPr>
      </w:pPr>
      <w:r w:rsidRPr="00C65805">
        <w:rPr>
          <w:rStyle w:val="lev"/>
          <w:rFonts w:ascii="Times New Roman" w:hAnsi="Times New Roman" w:cs="Times New Roman"/>
          <w:b w:val="0"/>
          <w:sz w:val="24"/>
          <w:szCs w:val="24"/>
          <w:lang w:val="en-US"/>
        </w:rPr>
        <w:t>-Nairobi Convention</w:t>
      </w:r>
    </w:p>
    <w:p w:rsidR="00222D32" w:rsidRPr="00C65805" w:rsidRDefault="00222D32" w:rsidP="00222D32">
      <w:pPr>
        <w:spacing w:line="240" w:lineRule="auto"/>
        <w:ind w:left="567"/>
        <w:contextualSpacing/>
        <w:jc w:val="both"/>
        <w:rPr>
          <w:rStyle w:val="lev"/>
          <w:rFonts w:ascii="Times New Roman" w:hAnsi="Times New Roman" w:cs="Times New Roman"/>
          <w:b w:val="0"/>
          <w:sz w:val="24"/>
          <w:szCs w:val="24"/>
          <w:lang w:val="en-US"/>
        </w:rPr>
      </w:pPr>
      <w:r w:rsidRPr="00C65805">
        <w:rPr>
          <w:rStyle w:val="lev"/>
          <w:rFonts w:ascii="Times New Roman" w:hAnsi="Times New Roman" w:cs="Times New Roman"/>
          <w:b w:val="0"/>
          <w:sz w:val="24"/>
          <w:szCs w:val="24"/>
          <w:lang w:val="en-US"/>
        </w:rPr>
        <w:t>-NC clearinghouse and information sharing system</w:t>
      </w:r>
    </w:p>
    <w:p w:rsidR="00222D32" w:rsidRPr="00C65805" w:rsidRDefault="00222D32" w:rsidP="00222D32">
      <w:pPr>
        <w:spacing w:line="240" w:lineRule="auto"/>
        <w:ind w:left="567"/>
        <w:contextualSpacing/>
        <w:jc w:val="both"/>
        <w:rPr>
          <w:rStyle w:val="lev"/>
          <w:rFonts w:ascii="Times New Roman" w:hAnsi="Times New Roman" w:cs="Times New Roman"/>
          <w:b w:val="0"/>
          <w:sz w:val="24"/>
          <w:szCs w:val="24"/>
          <w:lang w:val="en-US"/>
        </w:rPr>
      </w:pPr>
      <w:r w:rsidRPr="00C65805">
        <w:rPr>
          <w:rStyle w:val="lev"/>
          <w:rFonts w:ascii="Times New Roman" w:hAnsi="Times New Roman" w:cs="Times New Roman"/>
          <w:b w:val="0"/>
          <w:sz w:val="24"/>
          <w:szCs w:val="24"/>
          <w:lang w:val="en-US"/>
        </w:rPr>
        <w:t>- National Geographic Atlas</w:t>
      </w:r>
    </w:p>
    <w:p w:rsidR="00222D32" w:rsidRPr="00C65805" w:rsidRDefault="00222D32" w:rsidP="00222D32">
      <w:pPr>
        <w:spacing w:line="240" w:lineRule="auto"/>
        <w:ind w:left="567"/>
        <w:contextualSpacing/>
        <w:jc w:val="both"/>
        <w:rPr>
          <w:rStyle w:val="lev"/>
          <w:rFonts w:ascii="Times New Roman" w:hAnsi="Times New Roman" w:cs="Times New Roman"/>
          <w:b w:val="0"/>
          <w:sz w:val="24"/>
          <w:szCs w:val="24"/>
          <w:lang w:val="en-US"/>
        </w:rPr>
      </w:pPr>
      <w:r w:rsidRPr="00C65805">
        <w:rPr>
          <w:rStyle w:val="lev"/>
          <w:rFonts w:ascii="Times New Roman" w:hAnsi="Times New Roman" w:cs="Times New Roman"/>
          <w:b w:val="0"/>
          <w:sz w:val="24"/>
          <w:szCs w:val="24"/>
          <w:lang w:val="en-US"/>
        </w:rPr>
        <w:t>-National Geographic Global Action Atlas</w:t>
      </w:r>
    </w:p>
    <w:p w:rsidR="00222D32" w:rsidRPr="00C65805" w:rsidRDefault="00222D32" w:rsidP="00222D32">
      <w:pPr>
        <w:spacing w:line="240" w:lineRule="auto"/>
        <w:ind w:left="567"/>
        <w:contextualSpacing/>
        <w:jc w:val="both"/>
        <w:rPr>
          <w:rFonts w:ascii="Times New Roman" w:hAnsi="Times New Roman" w:cs="Times New Roman"/>
          <w:sz w:val="24"/>
          <w:szCs w:val="24"/>
          <w:lang w:val="en-US"/>
        </w:rPr>
      </w:pPr>
      <w:r w:rsidRPr="00C65805">
        <w:rPr>
          <w:rStyle w:val="lev"/>
          <w:rFonts w:ascii="Times New Roman" w:hAnsi="Times New Roman" w:cs="Times New Roman"/>
          <w:b w:val="0"/>
          <w:sz w:val="24"/>
          <w:szCs w:val="24"/>
          <w:lang w:val="en-US"/>
        </w:rPr>
        <w:t xml:space="preserve">- </w:t>
      </w:r>
      <w:proofErr w:type="gramStart"/>
      <w:r w:rsidRPr="00C65805">
        <w:rPr>
          <w:rStyle w:val="lev"/>
          <w:rFonts w:ascii="Times New Roman" w:hAnsi="Times New Roman" w:cs="Times New Roman"/>
          <w:b w:val="0"/>
          <w:sz w:val="24"/>
          <w:szCs w:val="24"/>
          <w:lang w:val="en-US"/>
        </w:rPr>
        <w:t>NERC :</w:t>
      </w:r>
      <w:proofErr w:type="gramEnd"/>
      <w:r w:rsidRPr="00C65805">
        <w:rPr>
          <w:rStyle w:val="lev"/>
          <w:rFonts w:ascii="Times New Roman" w:hAnsi="Times New Roman" w:cs="Times New Roman"/>
          <w:b w:val="0"/>
          <w:sz w:val="24"/>
          <w:szCs w:val="24"/>
          <w:lang w:val="en-US"/>
        </w:rPr>
        <w:t xml:space="preserve"> Natural Environment Research Council</w:t>
      </w:r>
    </w:p>
    <w:p w:rsidR="00222D32" w:rsidRPr="00C65805" w:rsidRDefault="00222D32" w:rsidP="00222D32">
      <w:pPr>
        <w:spacing w:line="240" w:lineRule="auto"/>
        <w:ind w:left="567"/>
        <w:contextualSpacing/>
        <w:jc w:val="both"/>
        <w:rPr>
          <w:rStyle w:val="lev"/>
          <w:rFonts w:ascii="Times New Roman" w:hAnsi="Times New Roman" w:cs="Times New Roman"/>
          <w:b w:val="0"/>
          <w:sz w:val="24"/>
          <w:szCs w:val="24"/>
          <w:lang w:val="en-US"/>
        </w:rPr>
      </w:pPr>
      <w:r w:rsidRPr="00C65805">
        <w:rPr>
          <w:rStyle w:val="lev"/>
          <w:rFonts w:ascii="Times New Roman" w:hAnsi="Times New Roman" w:cs="Times New Roman"/>
          <w:b w:val="0"/>
          <w:sz w:val="24"/>
          <w:szCs w:val="24"/>
          <w:lang w:val="en-US"/>
        </w:rPr>
        <w:t xml:space="preserve">- </w:t>
      </w:r>
      <w:proofErr w:type="gramStart"/>
      <w:r w:rsidRPr="00C65805">
        <w:rPr>
          <w:rStyle w:val="lev"/>
          <w:rFonts w:ascii="Times New Roman" w:hAnsi="Times New Roman" w:cs="Times New Roman"/>
          <w:b w:val="0"/>
          <w:sz w:val="24"/>
          <w:szCs w:val="24"/>
          <w:lang w:val="en-US"/>
        </w:rPr>
        <w:t>Norad :</w:t>
      </w:r>
      <w:proofErr w:type="gramEnd"/>
      <w:r w:rsidRPr="00C65805">
        <w:rPr>
          <w:rStyle w:val="lev"/>
          <w:rFonts w:ascii="Times New Roman" w:hAnsi="Times New Roman" w:cs="Times New Roman"/>
          <w:b w:val="0"/>
          <w:sz w:val="24"/>
          <w:szCs w:val="24"/>
          <w:lang w:val="en-US"/>
        </w:rPr>
        <w:t xml:space="preserve"> Norwegian Agency for Development Cooperation</w:t>
      </w:r>
    </w:p>
    <w:p w:rsidR="00222D32" w:rsidRPr="00C65805" w:rsidRDefault="00222D32" w:rsidP="00222D32">
      <w:pPr>
        <w:spacing w:line="240" w:lineRule="auto"/>
        <w:ind w:left="567"/>
        <w:contextualSpacing/>
        <w:jc w:val="both"/>
        <w:rPr>
          <w:rFonts w:ascii="Times New Roman" w:hAnsi="Times New Roman" w:cs="Times New Roman"/>
          <w:sz w:val="24"/>
          <w:szCs w:val="24"/>
          <w:lang w:val="en-US"/>
        </w:rPr>
      </w:pPr>
      <w:r w:rsidRPr="00C65805">
        <w:rPr>
          <w:rStyle w:val="lev"/>
          <w:rFonts w:ascii="Times New Roman" w:hAnsi="Times New Roman" w:cs="Times New Roman"/>
          <w:b w:val="0"/>
          <w:sz w:val="24"/>
          <w:szCs w:val="24"/>
          <w:lang w:val="en-US"/>
        </w:rPr>
        <w:t>- Odinafrica: ocean data and information in Africa</w:t>
      </w:r>
    </w:p>
    <w:p w:rsidR="00222D32" w:rsidRPr="00C65805" w:rsidRDefault="00222D32" w:rsidP="00222D32">
      <w:pPr>
        <w:spacing w:line="240" w:lineRule="auto"/>
        <w:ind w:left="567"/>
        <w:contextualSpacing/>
        <w:jc w:val="both"/>
        <w:rPr>
          <w:rStyle w:val="lev"/>
          <w:rFonts w:ascii="Times New Roman" w:hAnsi="Times New Roman" w:cs="Times New Roman"/>
          <w:b w:val="0"/>
          <w:sz w:val="24"/>
          <w:szCs w:val="24"/>
          <w:lang w:val="en-US"/>
        </w:rPr>
      </w:pPr>
      <w:r w:rsidRPr="00C65805">
        <w:rPr>
          <w:rStyle w:val="lev"/>
          <w:rFonts w:ascii="Times New Roman" w:hAnsi="Times New Roman" w:cs="Times New Roman"/>
          <w:b w:val="0"/>
          <w:sz w:val="24"/>
          <w:szCs w:val="24"/>
          <w:lang w:val="en-US"/>
        </w:rPr>
        <w:t xml:space="preserve">- </w:t>
      </w:r>
      <w:proofErr w:type="gramStart"/>
      <w:r w:rsidRPr="00C65805">
        <w:rPr>
          <w:rStyle w:val="lev"/>
          <w:rFonts w:ascii="Times New Roman" w:hAnsi="Times New Roman" w:cs="Times New Roman"/>
          <w:b w:val="0"/>
          <w:sz w:val="24"/>
          <w:szCs w:val="24"/>
          <w:lang w:val="en-US"/>
        </w:rPr>
        <w:t>PPO :</w:t>
      </w:r>
      <w:proofErr w:type="gramEnd"/>
      <w:r w:rsidRPr="00C65805">
        <w:rPr>
          <w:rStyle w:val="lev"/>
          <w:rFonts w:ascii="Times New Roman" w:hAnsi="Times New Roman" w:cs="Times New Roman"/>
          <w:b w:val="0"/>
          <w:sz w:val="24"/>
          <w:szCs w:val="24"/>
          <w:lang w:val="en-US"/>
        </w:rPr>
        <w:t xml:space="preserve"> Protect Planet Ocean</w:t>
      </w:r>
    </w:p>
    <w:p w:rsidR="00222D32" w:rsidRPr="00C65805" w:rsidRDefault="00222D32" w:rsidP="00222D32">
      <w:pPr>
        <w:spacing w:line="240" w:lineRule="auto"/>
        <w:ind w:left="567"/>
        <w:contextualSpacing/>
        <w:jc w:val="both"/>
        <w:rPr>
          <w:rStyle w:val="lev"/>
          <w:rFonts w:ascii="Times New Roman" w:hAnsi="Times New Roman" w:cs="Times New Roman"/>
          <w:b w:val="0"/>
          <w:sz w:val="24"/>
          <w:szCs w:val="24"/>
          <w:lang w:val="en-US"/>
        </w:rPr>
      </w:pPr>
      <w:r w:rsidRPr="00C65805">
        <w:rPr>
          <w:rStyle w:val="lev"/>
          <w:rFonts w:ascii="Times New Roman" w:hAnsi="Times New Roman" w:cs="Times New Roman"/>
          <w:b w:val="0"/>
          <w:sz w:val="24"/>
          <w:szCs w:val="24"/>
          <w:lang w:val="en-US"/>
        </w:rPr>
        <w:t>- Seamounts Online</w:t>
      </w:r>
    </w:p>
    <w:p w:rsidR="00222D32" w:rsidRPr="00C65805" w:rsidRDefault="00222D32" w:rsidP="00222D32">
      <w:pPr>
        <w:spacing w:line="240" w:lineRule="auto"/>
        <w:ind w:left="567"/>
        <w:contextualSpacing/>
        <w:jc w:val="both"/>
        <w:rPr>
          <w:rFonts w:ascii="Times New Roman" w:hAnsi="Times New Roman" w:cs="Times New Roman"/>
          <w:sz w:val="24"/>
          <w:szCs w:val="24"/>
          <w:lang w:val="en-US"/>
        </w:rPr>
      </w:pPr>
      <w:r w:rsidRPr="00C65805">
        <w:rPr>
          <w:rStyle w:val="lev"/>
          <w:rFonts w:ascii="Times New Roman" w:hAnsi="Times New Roman" w:cs="Times New Roman"/>
          <w:b w:val="0"/>
          <w:sz w:val="24"/>
          <w:szCs w:val="24"/>
          <w:lang w:val="en-US"/>
        </w:rPr>
        <w:t>- SWIOFP: South West Indian Ocean Fisheries Project</w:t>
      </w:r>
    </w:p>
    <w:p w:rsidR="00222D32" w:rsidRPr="00C65805" w:rsidRDefault="00222D32" w:rsidP="00222D32">
      <w:pPr>
        <w:spacing w:line="240" w:lineRule="auto"/>
        <w:ind w:left="567"/>
        <w:contextualSpacing/>
        <w:jc w:val="both"/>
        <w:rPr>
          <w:rStyle w:val="lev"/>
          <w:rFonts w:ascii="Times New Roman" w:hAnsi="Times New Roman" w:cs="Times New Roman"/>
          <w:b w:val="0"/>
          <w:sz w:val="24"/>
          <w:szCs w:val="24"/>
          <w:lang w:val="en-US"/>
        </w:rPr>
      </w:pPr>
      <w:r w:rsidRPr="00C65805">
        <w:rPr>
          <w:rStyle w:val="lev"/>
          <w:rFonts w:ascii="Times New Roman" w:hAnsi="Times New Roman" w:cs="Times New Roman"/>
          <w:b w:val="0"/>
          <w:sz w:val="24"/>
          <w:szCs w:val="24"/>
          <w:lang w:val="en-US"/>
        </w:rPr>
        <w:t xml:space="preserve">- </w:t>
      </w:r>
      <w:proofErr w:type="gramStart"/>
      <w:r w:rsidRPr="00C65805">
        <w:rPr>
          <w:rStyle w:val="lev"/>
          <w:rFonts w:ascii="Times New Roman" w:hAnsi="Times New Roman" w:cs="Times New Roman"/>
          <w:b w:val="0"/>
          <w:sz w:val="24"/>
          <w:szCs w:val="24"/>
          <w:lang w:val="en-US"/>
        </w:rPr>
        <w:t>UNDP :</w:t>
      </w:r>
      <w:proofErr w:type="gramEnd"/>
      <w:r w:rsidRPr="00C65805">
        <w:rPr>
          <w:rStyle w:val="lev"/>
          <w:rFonts w:ascii="Times New Roman" w:hAnsi="Times New Roman" w:cs="Times New Roman"/>
          <w:b w:val="0"/>
          <w:sz w:val="24"/>
          <w:szCs w:val="24"/>
          <w:lang w:val="en-US"/>
        </w:rPr>
        <w:t xml:space="preserve"> United Nations Development Programme</w:t>
      </w:r>
    </w:p>
    <w:p w:rsidR="00222D32" w:rsidRPr="00C65805" w:rsidRDefault="00222D32" w:rsidP="00222D32">
      <w:pPr>
        <w:spacing w:line="240" w:lineRule="auto"/>
        <w:ind w:left="567"/>
        <w:contextualSpacing/>
        <w:jc w:val="both"/>
        <w:rPr>
          <w:rStyle w:val="lev"/>
          <w:rFonts w:ascii="Times New Roman" w:hAnsi="Times New Roman" w:cs="Times New Roman"/>
          <w:b w:val="0"/>
          <w:sz w:val="24"/>
          <w:szCs w:val="24"/>
          <w:lang w:val="en-US"/>
        </w:rPr>
      </w:pPr>
      <w:r w:rsidRPr="00C65805">
        <w:rPr>
          <w:rStyle w:val="lev"/>
          <w:rFonts w:ascii="Times New Roman" w:hAnsi="Times New Roman" w:cs="Times New Roman"/>
          <w:b w:val="0"/>
          <w:sz w:val="24"/>
          <w:szCs w:val="24"/>
          <w:lang w:val="en-US"/>
        </w:rPr>
        <w:t>- UNDP GEF International Waters Portfolio of projects</w:t>
      </w:r>
    </w:p>
    <w:p w:rsidR="00222D32" w:rsidRPr="00C65805" w:rsidRDefault="00222D32" w:rsidP="00222D32">
      <w:pPr>
        <w:spacing w:line="240" w:lineRule="auto"/>
        <w:ind w:left="567"/>
        <w:contextualSpacing/>
        <w:jc w:val="both"/>
        <w:rPr>
          <w:rStyle w:val="lev"/>
          <w:rFonts w:ascii="Times New Roman" w:hAnsi="Times New Roman" w:cs="Times New Roman"/>
          <w:b w:val="0"/>
          <w:sz w:val="24"/>
          <w:szCs w:val="24"/>
          <w:lang w:val="en-US"/>
        </w:rPr>
      </w:pPr>
      <w:r w:rsidRPr="00C65805">
        <w:rPr>
          <w:rStyle w:val="lev"/>
          <w:rFonts w:ascii="Times New Roman" w:hAnsi="Times New Roman" w:cs="Times New Roman"/>
          <w:b w:val="0"/>
          <w:sz w:val="24"/>
          <w:szCs w:val="24"/>
          <w:lang w:val="en-US"/>
        </w:rPr>
        <w:t>- WIOMSA: Western Indian Ocean Marine Science Association</w:t>
      </w:r>
    </w:p>
    <w:p w:rsidR="00222D32" w:rsidRPr="00C65805" w:rsidRDefault="00222D32" w:rsidP="00222D32">
      <w:pPr>
        <w:pStyle w:val="Titre2"/>
        <w:spacing w:line="240" w:lineRule="auto"/>
        <w:jc w:val="both"/>
        <w:rPr>
          <w:rFonts w:ascii="Times New Roman" w:hAnsi="Times New Roman" w:cs="Times New Roman"/>
          <w:b w:val="0"/>
          <w:color w:val="auto"/>
          <w:sz w:val="24"/>
          <w:szCs w:val="24"/>
          <w:lang w:val="en-US"/>
        </w:rPr>
      </w:pPr>
      <w:r w:rsidRPr="00C65805">
        <w:rPr>
          <w:rFonts w:ascii="Times New Roman" w:hAnsi="Times New Roman" w:cs="Times New Roman"/>
          <w:b w:val="0"/>
          <w:color w:val="auto"/>
          <w:sz w:val="24"/>
          <w:szCs w:val="24"/>
          <w:lang w:val="en-US"/>
        </w:rPr>
        <w:t>The evaluation comments that IOZ/ZSL, NERC, and SIODFA are missing and ought to be added.</w:t>
      </w:r>
    </w:p>
    <w:p w:rsidR="00222D32" w:rsidRPr="00C65805" w:rsidRDefault="00222D32" w:rsidP="00222D32">
      <w:pPr>
        <w:spacing w:before="100" w:beforeAutospacing="1" w:after="100" w:afterAutospacing="1" w:line="240" w:lineRule="auto"/>
        <w:contextualSpacing/>
        <w:jc w:val="both"/>
        <w:rPr>
          <w:rFonts w:ascii="Times New Roman" w:eastAsia="Times New Roman" w:hAnsi="Times New Roman" w:cs="Times New Roman"/>
          <w:sz w:val="24"/>
          <w:szCs w:val="24"/>
          <w:lang w:val="en-US"/>
        </w:rPr>
      </w:pPr>
      <w:r w:rsidRPr="00C65805">
        <w:rPr>
          <w:rFonts w:ascii="Times New Roman" w:eastAsia="Times New Roman" w:hAnsi="Times New Roman" w:cs="Times New Roman"/>
          <w:sz w:val="24"/>
          <w:szCs w:val="24"/>
          <w:lang w:val="en-US"/>
        </w:rPr>
        <w:t>The Press articles on IUCN website are of good quality and addressed to a large audience:</w:t>
      </w:r>
    </w:p>
    <w:p w:rsidR="00222D32" w:rsidRPr="00C65805" w:rsidRDefault="00222D32" w:rsidP="00222D32">
      <w:pPr>
        <w:spacing w:before="100" w:beforeAutospacing="1" w:after="100" w:afterAutospacing="1" w:line="240" w:lineRule="auto"/>
        <w:ind w:left="567"/>
        <w:contextualSpacing/>
        <w:jc w:val="both"/>
        <w:rPr>
          <w:rFonts w:ascii="Times New Roman" w:eastAsia="Times New Roman" w:hAnsi="Times New Roman" w:cs="Times New Roman"/>
          <w:sz w:val="24"/>
          <w:szCs w:val="24"/>
          <w:lang w:val="en-US"/>
        </w:rPr>
      </w:pPr>
      <w:r w:rsidRPr="00C65805">
        <w:rPr>
          <w:rFonts w:ascii="Times New Roman" w:eastAsia="Times New Roman" w:hAnsi="Times New Roman" w:cs="Times New Roman"/>
          <w:sz w:val="24"/>
          <w:szCs w:val="24"/>
          <w:lang w:val="en-US"/>
        </w:rPr>
        <w:t xml:space="preserve">- WIOMSA magazine </w:t>
      </w:r>
    </w:p>
    <w:p w:rsidR="00222D32" w:rsidRPr="00C65805" w:rsidRDefault="00222D32" w:rsidP="00222D32">
      <w:pPr>
        <w:spacing w:before="100" w:beforeAutospacing="1" w:after="100" w:afterAutospacing="1" w:line="240" w:lineRule="auto"/>
        <w:ind w:left="567"/>
        <w:contextualSpacing/>
        <w:jc w:val="both"/>
        <w:rPr>
          <w:rFonts w:ascii="Times New Roman" w:eastAsia="Times New Roman" w:hAnsi="Times New Roman" w:cs="Times New Roman"/>
          <w:sz w:val="24"/>
          <w:szCs w:val="24"/>
          <w:lang w:val="en-US"/>
        </w:rPr>
      </w:pPr>
      <w:r w:rsidRPr="00C65805">
        <w:rPr>
          <w:rFonts w:ascii="Times New Roman" w:eastAsia="Times New Roman" w:hAnsi="Times New Roman" w:cs="Times New Roman"/>
          <w:sz w:val="24"/>
          <w:szCs w:val="24"/>
          <w:lang w:val="en-US"/>
        </w:rPr>
        <w:t xml:space="preserve">- WIOMSAnewsbrief </w:t>
      </w:r>
    </w:p>
    <w:p w:rsidR="00222D32" w:rsidRPr="00C65805" w:rsidRDefault="00222D32" w:rsidP="00222D32">
      <w:pPr>
        <w:spacing w:before="100" w:beforeAutospacing="1" w:after="100" w:afterAutospacing="1" w:line="240" w:lineRule="auto"/>
        <w:ind w:left="567"/>
        <w:contextualSpacing/>
        <w:jc w:val="both"/>
        <w:rPr>
          <w:rFonts w:ascii="Times New Roman" w:eastAsia="Times New Roman" w:hAnsi="Times New Roman" w:cs="Times New Roman"/>
          <w:sz w:val="24"/>
          <w:szCs w:val="24"/>
          <w:lang w:val="en-US"/>
        </w:rPr>
      </w:pPr>
      <w:r w:rsidRPr="00C65805">
        <w:rPr>
          <w:rFonts w:ascii="Times New Roman" w:eastAsia="Times New Roman" w:hAnsi="Times New Roman" w:cs="Times New Roman"/>
          <w:sz w:val="24"/>
          <w:szCs w:val="24"/>
          <w:lang w:val="en-US"/>
        </w:rPr>
        <w:t>- SANCOR the newsletter</w:t>
      </w:r>
    </w:p>
    <w:p w:rsidR="00222D32" w:rsidRPr="00C65805" w:rsidRDefault="00222D32" w:rsidP="00222D32">
      <w:pPr>
        <w:spacing w:before="100" w:beforeAutospacing="1" w:after="100" w:afterAutospacing="1" w:line="240" w:lineRule="auto"/>
        <w:ind w:left="567"/>
        <w:contextualSpacing/>
        <w:jc w:val="both"/>
        <w:rPr>
          <w:rFonts w:ascii="Times New Roman" w:eastAsia="Times New Roman" w:hAnsi="Times New Roman" w:cs="Times New Roman"/>
          <w:sz w:val="24"/>
          <w:szCs w:val="24"/>
        </w:rPr>
      </w:pPr>
      <w:r w:rsidRPr="00C65805">
        <w:rPr>
          <w:rFonts w:ascii="Times New Roman" w:eastAsia="Times New Roman" w:hAnsi="Times New Roman" w:cs="Times New Roman"/>
          <w:sz w:val="24"/>
          <w:szCs w:val="24"/>
        </w:rPr>
        <w:t>- Journal de l’ile de la Reunion</w:t>
      </w:r>
    </w:p>
    <w:p w:rsidR="00222D32" w:rsidRPr="00C65805" w:rsidRDefault="00222D32" w:rsidP="00222D32">
      <w:pPr>
        <w:spacing w:before="100" w:beforeAutospacing="1" w:after="100" w:afterAutospacing="1" w:line="240" w:lineRule="auto"/>
        <w:ind w:left="567"/>
        <w:contextualSpacing/>
        <w:jc w:val="both"/>
        <w:rPr>
          <w:rFonts w:ascii="Times New Roman" w:eastAsia="Times New Roman" w:hAnsi="Times New Roman" w:cs="Times New Roman"/>
          <w:sz w:val="24"/>
          <w:szCs w:val="24"/>
          <w:lang w:val="en-US"/>
        </w:rPr>
      </w:pPr>
      <w:r w:rsidRPr="00C65805">
        <w:rPr>
          <w:rFonts w:ascii="Times New Roman" w:eastAsia="Times New Roman" w:hAnsi="Times New Roman" w:cs="Times New Roman"/>
          <w:sz w:val="24"/>
          <w:szCs w:val="24"/>
          <w:lang w:val="en-US"/>
        </w:rPr>
        <w:t xml:space="preserve">- Fox news </w:t>
      </w:r>
    </w:p>
    <w:p w:rsidR="00222D32" w:rsidRPr="00C65805" w:rsidRDefault="00222D32" w:rsidP="00222D32">
      <w:pPr>
        <w:spacing w:before="100" w:beforeAutospacing="1" w:after="100" w:afterAutospacing="1" w:line="240" w:lineRule="auto"/>
        <w:ind w:left="567"/>
        <w:contextualSpacing/>
        <w:jc w:val="both"/>
        <w:rPr>
          <w:rFonts w:ascii="Times New Roman" w:eastAsia="Times New Roman" w:hAnsi="Times New Roman" w:cs="Times New Roman"/>
          <w:sz w:val="24"/>
          <w:szCs w:val="24"/>
          <w:lang w:val="en-US"/>
        </w:rPr>
      </w:pPr>
      <w:r w:rsidRPr="00C65805">
        <w:rPr>
          <w:rFonts w:ascii="Times New Roman" w:eastAsia="Times New Roman" w:hAnsi="Times New Roman" w:cs="Times New Roman"/>
          <w:sz w:val="24"/>
          <w:szCs w:val="24"/>
          <w:lang w:val="en-US"/>
        </w:rPr>
        <w:t xml:space="preserve">- The Herald </w:t>
      </w:r>
    </w:p>
    <w:p w:rsidR="00222D32" w:rsidRPr="00C65805" w:rsidRDefault="00222D32" w:rsidP="00222D32">
      <w:pPr>
        <w:spacing w:before="100" w:beforeAutospacing="1" w:after="100" w:afterAutospacing="1" w:line="240" w:lineRule="auto"/>
        <w:ind w:left="567"/>
        <w:contextualSpacing/>
        <w:jc w:val="both"/>
        <w:rPr>
          <w:rFonts w:ascii="Times New Roman" w:eastAsia="Times New Roman" w:hAnsi="Times New Roman" w:cs="Times New Roman"/>
          <w:sz w:val="24"/>
          <w:szCs w:val="24"/>
          <w:lang w:val="en-US"/>
        </w:rPr>
      </w:pPr>
      <w:r w:rsidRPr="00C65805">
        <w:rPr>
          <w:rFonts w:ascii="Times New Roman" w:eastAsia="Times New Roman" w:hAnsi="Times New Roman" w:cs="Times New Roman"/>
          <w:sz w:val="24"/>
          <w:szCs w:val="24"/>
          <w:lang w:val="en-US"/>
        </w:rPr>
        <w:t>-Die Burger</w:t>
      </w:r>
    </w:p>
    <w:p w:rsidR="00222D32" w:rsidRPr="00C65805" w:rsidRDefault="00222D32" w:rsidP="00222D32">
      <w:pPr>
        <w:spacing w:before="100" w:beforeAutospacing="1" w:after="100" w:afterAutospacing="1" w:line="240" w:lineRule="auto"/>
        <w:ind w:left="567"/>
        <w:contextualSpacing/>
        <w:jc w:val="both"/>
        <w:rPr>
          <w:rFonts w:ascii="Times New Roman" w:eastAsia="Times New Roman" w:hAnsi="Times New Roman" w:cs="Times New Roman"/>
          <w:sz w:val="24"/>
          <w:szCs w:val="24"/>
        </w:rPr>
      </w:pPr>
      <w:r w:rsidRPr="00C65805">
        <w:rPr>
          <w:rFonts w:ascii="Times New Roman" w:eastAsia="Times New Roman" w:hAnsi="Times New Roman" w:cs="Times New Roman"/>
          <w:sz w:val="24"/>
          <w:szCs w:val="24"/>
        </w:rPr>
        <w:t>- WE argus, SA</w:t>
      </w:r>
    </w:p>
    <w:p w:rsidR="00222D32" w:rsidRPr="00C65805" w:rsidRDefault="00222D32" w:rsidP="00222D32">
      <w:pPr>
        <w:spacing w:before="100" w:beforeAutospacing="1" w:after="100" w:afterAutospacing="1" w:line="240" w:lineRule="auto"/>
        <w:ind w:left="567"/>
        <w:contextualSpacing/>
        <w:jc w:val="both"/>
        <w:rPr>
          <w:rFonts w:ascii="Times New Roman" w:eastAsia="Times New Roman" w:hAnsi="Times New Roman" w:cs="Times New Roman"/>
          <w:sz w:val="24"/>
          <w:szCs w:val="24"/>
        </w:rPr>
      </w:pPr>
      <w:r w:rsidRPr="00C65805">
        <w:rPr>
          <w:rFonts w:ascii="Times New Roman" w:eastAsia="Times New Roman" w:hAnsi="Times New Roman" w:cs="Times New Roman"/>
          <w:sz w:val="24"/>
          <w:szCs w:val="24"/>
        </w:rPr>
        <w:t>- Terra gente Brazilian</w:t>
      </w:r>
    </w:p>
    <w:p w:rsidR="00222D32" w:rsidRPr="00C65805" w:rsidRDefault="00222D32" w:rsidP="00222D32">
      <w:pPr>
        <w:spacing w:before="100" w:beforeAutospacing="1" w:after="100" w:afterAutospacing="1" w:line="240" w:lineRule="auto"/>
        <w:ind w:left="567"/>
        <w:contextualSpacing/>
        <w:jc w:val="both"/>
        <w:rPr>
          <w:rFonts w:ascii="Times New Roman" w:eastAsia="Times New Roman" w:hAnsi="Times New Roman" w:cs="Times New Roman"/>
          <w:sz w:val="24"/>
          <w:szCs w:val="24"/>
          <w:lang w:val="en-US"/>
        </w:rPr>
      </w:pPr>
      <w:r w:rsidRPr="00C65805">
        <w:rPr>
          <w:rFonts w:ascii="Times New Roman" w:eastAsia="Times New Roman" w:hAnsi="Times New Roman" w:cs="Times New Roman"/>
          <w:sz w:val="24"/>
          <w:szCs w:val="24"/>
          <w:lang w:val="en-US"/>
        </w:rPr>
        <w:t>- ASCLME newsletter</w:t>
      </w:r>
    </w:p>
    <w:p w:rsidR="00222D32" w:rsidRPr="00C65805" w:rsidRDefault="00222D32" w:rsidP="00222D32">
      <w:pPr>
        <w:spacing w:before="100" w:beforeAutospacing="1" w:after="100" w:afterAutospacing="1" w:line="240" w:lineRule="auto"/>
        <w:ind w:left="567"/>
        <w:contextualSpacing/>
        <w:jc w:val="both"/>
        <w:rPr>
          <w:rFonts w:ascii="Times New Roman" w:eastAsia="Times New Roman" w:hAnsi="Times New Roman" w:cs="Times New Roman"/>
          <w:sz w:val="24"/>
          <w:szCs w:val="24"/>
          <w:lang w:val="en-US"/>
        </w:rPr>
      </w:pPr>
      <w:r w:rsidRPr="00C65805">
        <w:rPr>
          <w:rFonts w:ascii="Times New Roman" w:eastAsia="Times New Roman" w:hAnsi="Times New Roman" w:cs="Times New Roman"/>
          <w:sz w:val="24"/>
          <w:szCs w:val="24"/>
          <w:lang w:val="en-US"/>
        </w:rPr>
        <w:t>- Quest magazine, Academy of Sciences, South Africa</w:t>
      </w:r>
    </w:p>
    <w:p w:rsidR="00222D32" w:rsidRPr="00C65805" w:rsidRDefault="00222D32" w:rsidP="00222D32">
      <w:pPr>
        <w:spacing w:after="0" w:line="240" w:lineRule="auto"/>
        <w:jc w:val="both"/>
        <w:rPr>
          <w:rFonts w:ascii="Times New Roman" w:hAnsi="Times New Roman" w:cs="Times New Roman"/>
          <w:sz w:val="24"/>
          <w:szCs w:val="24"/>
          <w:lang w:val="en-US"/>
        </w:rPr>
      </w:pPr>
    </w:p>
    <w:p w:rsidR="00222D32" w:rsidRPr="00C65805" w:rsidRDefault="00222D32" w:rsidP="00222D32">
      <w:pPr>
        <w:spacing w:after="0" w:line="240" w:lineRule="auto"/>
        <w:jc w:val="both"/>
        <w:rPr>
          <w:rFonts w:ascii="Times New Roman" w:hAnsi="Times New Roman" w:cs="Times New Roman"/>
          <w:sz w:val="24"/>
          <w:szCs w:val="24"/>
          <w:lang w:val="en-US"/>
        </w:rPr>
      </w:pPr>
      <w:r w:rsidRPr="00C65805">
        <w:rPr>
          <w:rFonts w:ascii="Times New Roman" w:hAnsi="Times New Roman" w:cs="Times New Roman"/>
          <w:bCs/>
          <w:sz w:val="24"/>
          <w:szCs w:val="24"/>
          <w:lang w:val="en-US"/>
        </w:rPr>
        <w:t>A Cruise diary on BBC Earth News was updated on a weekly basis (1 000 000 unique visitors); the Cruise was featured on expedition layer of Google Earth and Cruise updates on Protect Planet Ocean website. Project features were on Global Actions Atlas, National Geographic.</w:t>
      </w:r>
    </w:p>
    <w:p w:rsidR="00222D32" w:rsidRPr="00C65805" w:rsidRDefault="00222D32" w:rsidP="00222D32">
      <w:pPr>
        <w:spacing w:after="0" w:line="240" w:lineRule="auto"/>
        <w:jc w:val="both"/>
        <w:rPr>
          <w:rFonts w:ascii="Times New Roman" w:hAnsi="Times New Roman" w:cs="Times New Roman"/>
          <w:sz w:val="24"/>
          <w:szCs w:val="24"/>
          <w:lang w:val="en-US"/>
        </w:rPr>
      </w:pPr>
    </w:p>
    <w:p w:rsidR="00222D32" w:rsidRPr="00C65805" w:rsidRDefault="00222D32" w:rsidP="00222D32">
      <w:pPr>
        <w:spacing w:after="0" w:line="240" w:lineRule="auto"/>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lastRenderedPageBreak/>
        <w:t>Several links to other websites, including IUCN Global Marine Programme, ASCLME and the EAF-Nansen project were set up. A statistics tool was int</w:t>
      </w:r>
      <w:r w:rsidR="00C65805">
        <w:rPr>
          <w:rFonts w:ascii="Times New Roman" w:hAnsi="Times New Roman" w:cs="Times New Roman"/>
          <w:sz w:val="24"/>
          <w:szCs w:val="24"/>
          <w:lang w:val="en-US"/>
        </w:rPr>
        <w:t>roduced on November 26 to analyz</w:t>
      </w:r>
      <w:r w:rsidRPr="00C65805">
        <w:rPr>
          <w:rFonts w:ascii="Times New Roman" w:hAnsi="Times New Roman" w:cs="Times New Roman"/>
          <w:sz w:val="24"/>
          <w:szCs w:val="24"/>
          <w:lang w:val="en-US"/>
        </w:rPr>
        <w:t xml:space="preserve">e the success of the blog </w:t>
      </w:r>
      <w:r w:rsidR="00E13DCD" w:rsidRPr="00C65805">
        <w:rPr>
          <w:rFonts w:ascii="Times New Roman" w:hAnsi="Times New Roman" w:cs="Times New Roman"/>
          <w:sz w:val="24"/>
          <w:szCs w:val="24"/>
          <w:lang w:val="en-US"/>
        </w:rPr>
        <w:t xml:space="preserve">(using </w:t>
      </w:r>
      <w:hyperlink r:id="rId83" w:history="1">
        <w:r w:rsidR="00E13DCD" w:rsidRPr="00C65805">
          <w:rPr>
            <w:rStyle w:val="Lienhypertexte"/>
            <w:rFonts w:ascii="Times New Roman" w:hAnsi="Times New Roman" w:cs="Times New Roman"/>
            <w:sz w:val="24"/>
            <w:szCs w:val="24"/>
            <w:lang w:val="en-US"/>
          </w:rPr>
          <w:t>www.statcounter.com</w:t>
        </w:r>
      </w:hyperlink>
      <w:r w:rsidR="00E13DCD" w:rsidRPr="00C65805">
        <w:rPr>
          <w:rFonts w:ascii="Times New Roman" w:hAnsi="Times New Roman" w:cs="Times New Roman"/>
          <w:sz w:val="24"/>
          <w:szCs w:val="24"/>
          <w:lang w:val="en-US"/>
        </w:rPr>
        <w:t>).</w:t>
      </w:r>
    </w:p>
    <w:p w:rsidR="00222D32" w:rsidRPr="00C65805" w:rsidRDefault="00222D32" w:rsidP="00222D32">
      <w:pPr>
        <w:spacing w:after="0" w:line="240" w:lineRule="auto"/>
        <w:jc w:val="both"/>
        <w:rPr>
          <w:rFonts w:ascii="Times New Roman" w:hAnsi="Times New Roman" w:cs="Times New Roman"/>
          <w:bCs/>
          <w:sz w:val="24"/>
          <w:szCs w:val="24"/>
          <w:lang w:val="en-US"/>
        </w:rPr>
      </w:pPr>
    </w:p>
    <w:p w:rsidR="00222D32" w:rsidRPr="00C65805" w:rsidRDefault="00222D32" w:rsidP="00222D32">
      <w:pPr>
        <w:spacing w:after="0" w:line="240" w:lineRule="auto"/>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t>The second cruise generated high profile press coverage through a press release of IUCN at the launch of the expedition (BBC News - Science &amp; Environment more than 113,000 pageviews in july 2012, Huffington post, Al Jazeera, Times of Malta, Washington times, the Press Association and numerous newspapers). On the internet, the expedition was promoted on different websites (IPSO, IUCN, Invisible Dust, Sommerville College, SAMS, Museum Victoria (Australia)).</w:t>
      </w:r>
    </w:p>
    <w:p w:rsidR="00222D32" w:rsidRPr="00C65805" w:rsidRDefault="00222D32" w:rsidP="00222D32">
      <w:pPr>
        <w:spacing w:after="0" w:line="240" w:lineRule="auto"/>
        <w:jc w:val="both"/>
        <w:rPr>
          <w:rFonts w:ascii="Times New Roman" w:hAnsi="Times New Roman" w:cs="Times New Roman"/>
          <w:sz w:val="24"/>
          <w:szCs w:val="24"/>
          <w:lang w:val="en-US"/>
        </w:rPr>
      </w:pPr>
    </w:p>
    <w:p w:rsidR="00222D32" w:rsidRPr="00C65805" w:rsidRDefault="00222D32" w:rsidP="00222D32">
      <w:pPr>
        <w:spacing w:after="0" w:line="240" w:lineRule="auto"/>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t>The taxonomic workshop and the discovery of new species, in particular photographs of the new squid, generated high profile press coverage by BBC and National Geographic among others international outlets. It caught the interest from press worldwide about deep sea biodiversity and the need to manage and protect the high seas.</w:t>
      </w:r>
    </w:p>
    <w:p w:rsidR="00222D32" w:rsidRPr="00C65805" w:rsidRDefault="00222D32" w:rsidP="00222D32">
      <w:pPr>
        <w:spacing w:after="0" w:line="240" w:lineRule="auto"/>
        <w:jc w:val="both"/>
        <w:rPr>
          <w:rFonts w:ascii="Times New Roman" w:hAnsi="Times New Roman" w:cs="Times New Roman"/>
          <w:bCs/>
          <w:sz w:val="24"/>
          <w:szCs w:val="24"/>
          <w:u w:val="single"/>
          <w:lang w:val="en-US"/>
        </w:rPr>
      </w:pPr>
    </w:p>
    <w:p w:rsidR="00222D32" w:rsidRPr="00C65805" w:rsidRDefault="00222D32" w:rsidP="00222D32">
      <w:pPr>
        <w:spacing w:after="0" w:line="240" w:lineRule="auto"/>
        <w:jc w:val="both"/>
        <w:rPr>
          <w:rFonts w:ascii="Times New Roman" w:hAnsi="Times New Roman" w:cs="Times New Roman"/>
          <w:bCs/>
          <w:sz w:val="24"/>
          <w:szCs w:val="24"/>
          <w:u w:val="single"/>
          <w:lang w:val="en-US"/>
        </w:rPr>
      </w:pPr>
      <w:r w:rsidRPr="00C65805">
        <w:rPr>
          <w:rFonts w:ascii="Times New Roman" w:hAnsi="Times New Roman" w:cs="Times New Roman"/>
          <w:bCs/>
          <w:sz w:val="24"/>
          <w:szCs w:val="24"/>
          <w:u w:val="single"/>
          <w:lang w:val="en-US"/>
        </w:rPr>
        <w:t>Outreach to younger audiences, successful projects:</w:t>
      </w:r>
    </w:p>
    <w:p w:rsidR="00222D32" w:rsidRDefault="00222D32" w:rsidP="00C65805">
      <w:pPr>
        <w:spacing w:after="0" w:line="240" w:lineRule="auto"/>
        <w:ind w:left="567"/>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t>-At the beginning of cruise 1, a reception day was organized in November 2012 for 4 classes of St-Denis, La Reunion and the local media and authorities visited the vessel and met with the scientists. The special “media advisory” in French has been successful with 2 of the 3 local newspapers and the television. The articles (in French) and comments on the school’s journal are available on the cruise blog and the seamounts project website. The school kids have appreciated their tour on the Nansen, and wrote about their experience in the December edition of the school journal (available on the blog). 56 promotional t-shirts were designed, with a seabird in the front and the 9 logos of the organisations associated with the cruise in the back. They were distributed to all cruise participants to be worn during the reception day. A cruise launch web story went up on November 12, the day of departure, on the homepages of IUCN, the Global Marine Programme and the GE</w:t>
      </w:r>
      <w:r w:rsidR="00C65805">
        <w:rPr>
          <w:rFonts w:ascii="Times New Roman" w:hAnsi="Times New Roman" w:cs="Times New Roman"/>
          <w:sz w:val="24"/>
          <w:szCs w:val="24"/>
          <w:lang w:val="en-US"/>
        </w:rPr>
        <w:t xml:space="preserve">F UNDP/IUCN seamounts project. </w:t>
      </w:r>
    </w:p>
    <w:p w:rsidR="00C65805" w:rsidRPr="00C65805" w:rsidRDefault="00C65805" w:rsidP="00C65805">
      <w:pPr>
        <w:spacing w:after="0" w:line="240" w:lineRule="auto"/>
        <w:ind w:left="567"/>
        <w:jc w:val="both"/>
        <w:rPr>
          <w:rFonts w:ascii="Times New Roman" w:hAnsi="Times New Roman" w:cs="Times New Roman"/>
          <w:sz w:val="24"/>
          <w:szCs w:val="24"/>
          <w:lang w:val="en-US"/>
        </w:rPr>
      </w:pPr>
    </w:p>
    <w:p w:rsidR="00222D32" w:rsidRDefault="00222D32" w:rsidP="00A674B0">
      <w:pPr>
        <w:spacing w:after="0" w:line="240" w:lineRule="auto"/>
        <w:ind w:left="567"/>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 xml:space="preserve">-A class of the 14-15 year old school pupils </w:t>
      </w:r>
      <w:proofErr w:type="gramStart"/>
      <w:r w:rsidRPr="00C65805">
        <w:rPr>
          <w:rFonts w:ascii="Times New Roman" w:hAnsi="Times New Roman" w:cs="Times New Roman"/>
          <w:bCs/>
          <w:sz w:val="24"/>
          <w:szCs w:val="24"/>
          <w:lang w:val="en-US"/>
        </w:rPr>
        <w:t>have</w:t>
      </w:r>
      <w:proofErr w:type="gramEnd"/>
      <w:r w:rsidRPr="00C65805">
        <w:rPr>
          <w:rFonts w:ascii="Times New Roman" w:hAnsi="Times New Roman" w:cs="Times New Roman"/>
          <w:bCs/>
          <w:sz w:val="24"/>
          <w:szCs w:val="24"/>
          <w:lang w:val="en-US"/>
        </w:rPr>
        <w:t xml:space="preserve"> been following the expedition via the blog. The visit made to the Collège des Mousquetaires La Tour-de-Peilz, Switzerland in January 2012 was successful. It enabled to gather their comments, answer their questions, </w:t>
      </w:r>
      <w:proofErr w:type="gramStart"/>
      <w:r w:rsidRPr="00C65805">
        <w:rPr>
          <w:rFonts w:ascii="Times New Roman" w:hAnsi="Times New Roman" w:cs="Times New Roman"/>
          <w:bCs/>
          <w:sz w:val="24"/>
          <w:szCs w:val="24"/>
          <w:lang w:val="en-US"/>
        </w:rPr>
        <w:t>raise</w:t>
      </w:r>
      <w:proofErr w:type="gramEnd"/>
      <w:r w:rsidRPr="00C65805">
        <w:rPr>
          <w:rFonts w:ascii="Times New Roman" w:hAnsi="Times New Roman" w:cs="Times New Roman"/>
          <w:bCs/>
          <w:sz w:val="24"/>
          <w:szCs w:val="24"/>
          <w:lang w:val="en-US"/>
        </w:rPr>
        <w:t xml:space="preserve"> their awareness on deep-sea biodiversity, threats on marine environment…</w:t>
      </w:r>
    </w:p>
    <w:p w:rsidR="00C65805" w:rsidRPr="00C65805" w:rsidRDefault="00C65805" w:rsidP="00A674B0">
      <w:pPr>
        <w:spacing w:after="0" w:line="240" w:lineRule="auto"/>
        <w:ind w:left="567"/>
        <w:jc w:val="both"/>
        <w:rPr>
          <w:rFonts w:ascii="Times New Roman" w:hAnsi="Times New Roman" w:cs="Times New Roman"/>
          <w:bCs/>
          <w:sz w:val="24"/>
          <w:szCs w:val="24"/>
          <w:lang w:val="en-US"/>
        </w:rPr>
      </w:pPr>
    </w:p>
    <w:p w:rsidR="00222D32" w:rsidRPr="00C65805" w:rsidRDefault="00222D32" w:rsidP="00A674B0">
      <w:pPr>
        <w:spacing w:after="0" w:line="240" w:lineRule="auto"/>
        <w:ind w:left="567"/>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-In the U.K., a communication at Sommerville college was equally successful</w:t>
      </w:r>
      <w:proofErr w:type="gramStart"/>
      <w:r w:rsidRPr="00C65805">
        <w:rPr>
          <w:rFonts w:ascii="Times New Roman" w:hAnsi="Times New Roman" w:cs="Times New Roman"/>
          <w:bCs/>
          <w:sz w:val="24"/>
          <w:szCs w:val="24"/>
          <w:lang w:val="en-US"/>
        </w:rPr>
        <w:t>..</w:t>
      </w:r>
      <w:proofErr w:type="gramEnd"/>
    </w:p>
    <w:p w:rsidR="00222D32" w:rsidRPr="00C65805" w:rsidRDefault="00222D32" w:rsidP="00222D32">
      <w:pPr>
        <w:spacing w:after="0" w:line="240" w:lineRule="auto"/>
        <w:jc w:val="both"/>
        <w:rPr>
          <w:rFonts w:ascii="Times New Roman" w:hAnsi="Times New Roman" w:cs="Times New Roman"/>
          <w:bCs/>
          <w:sz w:val="24"/>
          <w:szCs w:val="24"/>
          <w:lang w:val="en-US"/>
        </w:rPr>
      </w:pPr>
    </w:p>
    <w:p w:rsidR="00222D32" w:rsidRPr="00C65805" w:rsidRDefault="00222D32" w:rsidP="00222D32">
      <w:pPr>
        <w:spacing w:after="0" w:line="240" w:lineRule="auto"/>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BBC Nature weekly diary during the second cruise generated a large audience. The website BBC Nature published a total of five entries of ‘Seamounts and coral: A Conservation Diary from the deep’ on each Friday of the expedition (18 Nov, 25 Nov, 2 Dec, 9 Dec and 16 Dec). They advertised it on their homepage. The Total of Pageviews of the diary reached about 90,000 in 2009.</w:t>
      </w:r>
    </w:p>
    <w:p w:rsidR="00222D32" w:rsidRPr="00C65805" w:rsidRDefault="00222D32" w:rsidP="00222D32">
      <w:pPr>
        <w:spacing w:after="0" w:line="240" w:lineRule="auto"/>
        <w:jc w:val="both"/>
        <w:rPr>
          <w:rFonts w:ascii="Times New Roman" w:hAnsi="Times New Roman" w:cs="Times New Roman"/>
          <w:bCs/>
          <w:sz w:val="24"/>
          <w:szCs w:val="24"/>
          <w:lang w:val="en-US"/>
        </w:rPr>
      </w:pPr>
    </w:p>
    <w:p w:rsidR="00222D32" w:rsidRPr="00C65805" w:rsidRDefault="00222D32" w:rsidP="00222D32">
      <w:pPr>
        <w:spacing w:after="0" w:line="240" w:lineRule="auto"/>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The Links to the diary entries are:</w:t>
      </w:r>
    </w:p>
    <w:p w:rsidR="00222D32" w:rsidRPr="00C65805" w:rsidRDefault="00222D32" w:rsidP="00222D32">
      <w:pPr>
        <w:spacing w:after="0" w:line="240" w:lineRule="auto"/>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http://www.bbc.co.uk/nature/15772693 (18 Nov)</w:t>
      </w:r>
    </w:p>
    <w:p w:rsidR="00222D32" w:rsidRPr="00C65805" w:rsidRDefault="00222D32" w:rsidP="00222D32">
      <w:pPr>
        <w:spacing w:after="0" w:line="240" w:lineRule="auto"/>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http://www.bbc.co.uk/nature/15872414 (25 Nov)</w:t>
      </w:r>
    </w:p>
    <w:p w:rsidR="00222D32" w:rsidRPr="00C65805" w:rsidRDefault="00222D32" w:rsidP="00222D32">
      <w:pPr>
        <w:spacing w:after="0" w:line="240" w:lineRule="auto"/>
        <w:jc w:val="both"/>
        <w:rPr>
          <w:rFonts w:ascii="Times New Roman" w:hAnsi="Times New Roman" w:cs="Times New Roman"/>
          <w:bCs/>
          <w:sz w:val="24"/>
          <w:szCs w:val="24"/>
          <w:lang w:val="es-ES"/>
        </w:rPr>
      </w:pPr>
      <w:r w:rsidRPr="00C65805">
        <w:rPr>
          <w:rFonts w:ascii="Times New Roman" w:hAnsi="Times New Roman" w:cs="Times New Roman"/>
          <w:bCs/>
          <w:sz w:val="24"/>
          <w:szCs w:val="24"/>
          <w:lang w:val="es-ES"/>
        </w:rPr>
        <w:t>http://www.bbc.co.uk/nature/159919999 (2 Dec)</w:t>
      </w:r>
    </w:p>
    <w:p w:rsidR="00222D32" w:rsidRPr="00C65805" w:rsidRDefault="00222D32" w:rsidP="00222D32">
      <w:pPr>
        <w:spacing w:after="0" w:line="240" w:lineRule="auto"/>
        <w:jc w:val="both"/>
        <w:rPr>
          <w:rFonts w:ascii="Times New Roman" w:hAnsi="Times New Roman" w:cs="Times New Roman"/>
          <w:bCs/>
          <w:sz w:val="24"/>
          <w:szCs w:val="24"/>
          <w:lang w:val="es-ES"/>
        </w:rPr>
      </w:pPr>
      <w:r w:rsidRPr="00C65805">
        <w:rPr>
          <w:rFonts w:ascii="Times New Roman" w:hAnsi="Times New Roman" w:cs="Times New Roman"/>
          <w:bCs/>
          <w:sz w:val="24"/>
          <w:szCs w:val="24"/>
          <w:lang w:val="es-ES"/>
        </w:rPr>
        <w:t>http://www.bbc.co.uk/nature/160763877 (9 Dec)</w:t>
      </w:r>
    </w:p>
    <w:p w:rsidR="00222D32" w:rsidRPr="00C65805" w:rsidRDefault="00222D32" w:rsidP="00222D32">
      <w:pPr>
        <w:spacing w:after="0" w:line="240" w:lineRule="auto"/>
        <w:jc w:val="both"/>
        <w:rPr>
          <w:rFonts w:ascii="Times New Roman" w:hAnsi="Times New Roman" w:cs="Times New Roman"/>
          <w:bCs/>
          <w:sz w:val="24"/>
          <w:szCs w:val="24"/>
          <w:lang w:val="es-ES"/>
        </w:rPr>
      </w:pPr>
      <w:r w:rsidRPr="00C65805">
        <w:rPr>
          <w:rFonts w:ascii="Times New Roman" w:hAnsi="Times New Roman" w:cs="Times New Roman"/>
          <w:bCs/>
          <w:sz w:val="24"/>
          <w:szCs w:val="24"/>
          <w:lang w:val="es-ES"/>
        </w:rPr>
        <w:t>http://www.bbc.co.uk/nature/16197761 (16 Dec)</w:t>
      </w:r>
    </w:p>
    <w:p w:rsidR="00222D32" w:rsidRPr="00C65805" w:rsidRDefault="00222D32" w:rsidP="00222D32">
      <w:pPr>
        <w:spacing w:after="0" w:line="240" w:lineRule="auto"/>
        <w:jc w:val="both"/>
        <w:rPr>
          <w:rFonts w:ascii="Times New Roman" w:eastAsia="Times New Roman" w:hAnsi="Times New Roman" w:cs="Times New Roman"/>
          <w:color w:val="000000"/>
          <w:sz w:val="24"/>
          <w:szCs w:val="24"/>
          <w:lang w:val="en-US"/>
        </w:rPr>
      </w:pPr>
      <w:r w:rsidRPr="00C65805">
        <w:rPr>
          <w:rFonts w:ascii="Times New Roman" w:hAnsi="Times New Roman" w:cs="Times New Roman"/>
          <w:sz w:val="24"/>
          <w:szCs w:val="24"/>
          <w:u w:val="single"/>
          <w:lang w:val="en-US"/>
        </w:rPr>
        <w:lastRenderedPageBreak/>
        <w:t xml:space="preserve">Other </w:t>
      </w:r>
      <w:proofErr w:type="gramStart"/>
      <w:r w:rsidRPr="00C65805">
        <w:rPr>
          <w:rFonts w:ascii="Times New Roman" w:hAnsi="Times New Roman" w:cs="Times New Roman"/>
          <w:sz w:val="24"/>
          <w:szCs w:val="24"/>
          <w:u w:val="single"/>
          <w:lang w:val="en-US"/>
        </w:rPr>
        <w:t>links</w:t>
      </w:r>
      <w:r w:rsidRPr="00C65805">
        <w:rPr>
          <w:rFonts w:ascii="Times New Roman" w:hAnsi="Times New Roman" w:cs="Times New Roman"/>
          <w:sz w:val="24"/>
          <w:szCs w:val="24"/>
          <w:lang w:val="en-US"/>
        </w:rPr>
        <w:t xml:space="preserve"> :</w:t>
      </w:r>
      <w:proofErr w:type="gramEnd"/>
      <w:r w:rsidR="00E13DCD" w:rsidRPr="00C65805">
        <w:rPr>
          <w:rFonts w:ascii="Times New Roman" w:hAnsi="Times New Roman" w:cs="Times New Roman"/>
          <w:sz w:val="24"/>
          <w:szCs w:val="24"/>
          <w:lang w:val="en-US"/>
        </w:rPr>
        <w:t xml:space="preserve"> </w:t>
      </w:r>
      <w:hyperlink r:id="rId84" w:history="1">
        <w:r w:rsidR="00E13DCD" w:rsidRPr="00C65805">
          <w:rPr>
            <w:rStyle w:val="Lienhypertexte"/>
            <w:rFonts w:ascii="Times New Roman" w:hAnsi="Times New Roman" w:cs="Times New Roman"/>
            <w:sz w:val="24"/>
            <w:szCs w:val="24"/>
            <w:lang w:val="en-US"/>
          </w:rPr>
          <w:t>IUCN webpage - Seamounts project</w:t>
        </w:r>
      </w:hyperlink>
      <w:r w:rsidR="00E13DCD" w:rsidRPr="00C65805">
        <w:rPr>
          <w:rFonts w:ascii="Times New Roman" w:hAnsi="Times New Roman" w:cs="Times New Roman"/>
          <w:bCs/>
          <w:sz w:val="24"/>
          <w:szCs w:val="24"/>
          <w:lang w:val="en-US"/>
        </w:rPr>
        <w:t xml:space="preserve">, </w:t>
      </w:r>
      <w:hyperlink r:id="rId85" w:history="1">
        <w:r w:rsidR="00E13DCD" w:rsidRPr="00C65805">
          <w:rPr>
            <w:rStyle w:val="Lienhypertexte"/>
            <w:rFonts w:ascii="Times New Roman" w:hAnsi="Times New Roman" w:cs="Times New Roman"/>
            <w:sz w:val="24"/>
            <w:szCs w:val="24"/>
            <w:lang w:val="en-US"/>
          </w:rPr>
          <w:t>Previous expedition (2009 cruise): the blog</w:t>
        </w:r>
      </w:hyperlink>
      <w:r w:rsidR="00E13DCD" w:rsidRPr="00C65805">
        <w:rPr>
          <w:rFonts w:ascii="Times New Roman" w:hAnsi="Times New Roman" w:cs="Times New Roman"/>
          <w:bCs/>
          <w:sz w:val="24"/>
          <w:szCs w:val="24"/>
          <w:lang w:val="en-US"/>
        </w:rPr>
        <w:t xml:space="preserve">, </w:t>
      </w:r>
      <w:hyperlink r:id="rId86" w:history="1">
        <w:r w:rsidR="00E13DCD" w:rsidRPr="00C65805">
          <w:rPr>
            <w:rStyle w:val="Lienhypertexte"/>
            <w:rFonts w:ascii="Times New Roman" w:hAnsi="Times New Roman" w:cs="Times New Roman"/>
            <w:sz w:val="24"/>
            <w:szCs w:val="24"/>
            <w:lang w:val="en-US"/>
          </w:rPr>
          <w:t>NERC - Natural Environment Research Council</w:t>
        </w:r>
      </w:hyperlink>
      <w:r w:rsidR="00E13DCD" w:rsidRPr="00C65805">
        <w:rPr>
          <w:rFonts w:ascii="Times New Roman" w:hAnsi="Times New Roman" w:cs="Times New Roman"/>
          <w:bCs/>
          <w:sz w:val="24"/>
          <w:szCs w:val="24"/>
          <w:lang w:val="en-US"/>
        </w:rPr>
        <w:t xml:space="preserve">, </w:t>
      </w:r>
      <w:hyperlink r:id="rId87" w:history="1">
        <w:r w:rsidR="00E13DCD" w:rsidRPr="00C65805">
          <w:rPr>
            <w:rStyle w:val="Lienhypertexte"/>
            <w:rFonts w:ascii="Times New Roman" w:hAnsi="Times New Roman" w:cs="Times New Roman"/>
            <w:sz w:val="24"/>
            <w:szCs w:val="24"/>
            <w:lang w:val="en-US"/>
          </w:rPr>
          <w:t>IPSO - International Programme on the State of the Ocean</w:t>
        </w:r>
      </w:hyperlink>
      <w:r w:rsidR="00E13DCD" w:rsidRPr="00C65805">
        <w:rPr>
          <w:rFonts w:ascii="Times New Roman" w:hAnsi="Times New Roman" w:cs="Times New Roman"/>
          <w:bCs/>
          <w:sz w:val="24"/>
          <w:szCs w:val="24"/>
          <w:lang w:val="en-US"/>
        </w:rPr>
        <w:t xml:space="preserve">. </w:t>
      </w:r>
      <w:r w:rsidRPr="00C65805">
        <w:rPr>
          <w:rFonts w:ascii="Times New Roman" w:hAnsi="Times New Roman" w:cs="Times New Roman"/>
          <w:sz w:val="24"/>
          <w:szCs w:val="24"/>
          <w:lang w:val="en-US"/>
        </w:rPr>
        <w:t xml:space="preserve">It was a good decision to include </w:t>
      </w:r>
      <w:r w:rsidRPr="00C65805">
        <w:rPr>
          <w:rFonts w:ascii="Times New Roman" w:eastAsia="Times New Roman" w:hAnsi="Times New Roman" w:cs="Times New Roman"/>
          <w:bCs/>
          <w:sz w:val="24"/>
          <w:szCs w:val="24"/>
          <w:lang w:val="en-US"/>
        </w:rPr>
        <w:t>the International Programme on the State of the Ocean (IPSO) that was established by scientists with the aim of saving the Earth and all life on it.</w:t>
      </w:r>
      <w:r w:rsidRPr="00C65805">
        <w:rPr>
          <w:rFonts w:ascii="Times New Roman" w:eastAsia="Times New Roman" w:hAnsi="Times New Roman" w:cs="Times New Roman"/>
          <w:sz w:val="24"/>
          <w:szCs w:val="24"/>
          <w:lang w:val="en-US"/>
        </w:rPr>
        <w:t xml:space="preserve"> IPSO's unique consortium of scientists and other </w:t>
      </w:r>
      <w:r w:rsidRPr="00C65805">
        <w:rPr>
          <w:rFonts w:ascii="Times New Roman" w:eastAsia="Times New Roman" w:hAnsi="Times New Roman" w:cs="Times New Roman"/>
          <w:color w:val="000000"/>
          <w:sz w:val="24"/>
          <w:szCs w:val="24"/>
          <w:lang w:val="en-US"/>
        </w:rPr>
        <w:t xml:space="preserve">Ocean experts — including those from the legal, communications and political arenas — identify the current problems, project the future outcomes of these problems and develop workable solutions to alter the trajectory of degradation. </w:t>
      </w:r>
    </w:p>
    <w:p w:rsidR="00222D32" w:rsidRPr="00C65805" w:rsidRDefault="00222D32" w:rsidP="00222D32">
      <w:pPr>
        <w:spacing w:after="0" w:line="240" w:lineRule="auto"/>
        <w:jc w:val="both"/>
        <w:rPr>
          <w:rFonts w:ascii="Times New Roman" w:hAnsi="Times New Roman" w:cs="Times New Roman"/>
          <w:bCs/>
          <w:sz w:val="24"/>
          <w:szCs w:val="24"/>
          <w:lang w:val="en-US"/>
        </w:rPr>
      </w:pPr>
    </w:p>
    <w:p w:rsidR="00222D32" w:rsidRPr="00C65805" w:rsidRDefault="00222D32" w:rsidP="00222D32">
      <w:pPr>
        <w:spacing w:after="0" w:line="240" w:lineRule="auto"/>
        <w:jc w:val="both"/>
        <w:rPr>
          <w:rFonts w:ascii="Times New Roman" w:hAnsi="Times New Roman" w:cs="Times New Roman"/>
          <w:sz w:val="24"/>
          <w:szCs w:val="24"/>
          <w:u w:val="single"/>
          <w:lang w:val="en-US"/>
        </w:rPr>
      </w:pPr>
      <w:r w:rsidRPr="00C65805">
        <w:rPr>
          <w:rFonts w:ascii="Times New Roman" w:hAnsi="Times New Roman" w:cs="Times New Roman"/>
          <w:sz w:val="24"/>
          <w:szCs w:val="24"/>
          <w:u w:val="single"/>
          <w:lang w:val="en-US"/>
        </w:rPr>
        <w:t>For the f</w:t>
      </w:r>
      <w:r w:rsidR="00C65805">
        <w:rPr>
          <w:rFonts w:ascii="Times New Roman" w:hAnsi="Times New Roman" w:cs="Times New Roman"/>
          <w:sz w:val="24"/>
          <w:szCs w:val="24"/>
          <w:u w:val="single"/>
          <w:lang w:val="en-US"/>
        </w:rPr>
        <w:t xml:space="preserve">ollowing communication products, the evaluation </w:t>
      </w:r>
      <w:r w:rsidRPr="00C65805">
        <w:rPr>
          <w:rFonts w:ascii="Times New Roman" w:hAnsi="Times New Roman" w:cs="Times New Roman"/>
          <w:sz w:val="24"/>
          <w:szCs w:val="24"/>
          <w:u w:val="single"/>
          <w:lang w:val="en-US"/>
        </w:rPr>
        <w:t>comments:</w:t>
      </w:r>
    </w:p>
    <w:p w:rsidR="00222D32" w:rsidRPr="00C65805" w:rsidRDefault="00222D32" w:rsidP="00222D32">
      <w:pPr>
        <w:spacing w:after="0" w:line="240" w:lineRule="auto"/>
        <w:jc w:val="both"/>
        <w:rPr>
          <w:rFonts w:ascii="Times New Roman" w:hAnsi="Times New Roman" w:cs="Times New Roman"/>
          <w:sz w:val="24"/>
          <w:szCs w:val="24"/>
          <w:u w:val="single"/>
          <w:lang w:val="en-US"/>
        </w:rPr>
      </w:pPr>
    </w:p>
    <w:p w:rsidR="00222D32" w:rsidRPr="00C65805" w:rsidRDefault="00222D32" w:rsidP="00A674B0">
      <w:pPr>
        <w:spacing w:after="0" w:line="240" w:lineRule="auto"/>
        <w:ind w:left="567"/>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 xml:space="preserve">- The first blog </w:t>
      </w:r>
      <w:hyperlink r:id="rId88" w:history="1">
        <w:r w:rsidR="00E13DCD" w:rsidRPr="00C65805">
          <w:rPr>
            <w:rStyle w:val="Lienhypertexte"/>
            <w:rFonts w:ascii="Times New Roman" w:hAnsi="Times New Roman" w:cs="Times New Roman"/>
            <w:sz w:val="24"/>
            <w:szCs w:val="24"/>
            <w:lang w:val="en-US"/>
          </w:rPr>
          <w:t>http://seamounts2009.blogspot.com/</w:t>
        </w:r>
      </w:hyperlink>
      <w:r w:rsidR="00E13DCD" w:rsidRPr="00C65805">
        <w:rPr>
          <w:rStyle w:val="Lienhypertexte"/>
          <w:rFonts w:ascii="Times New Roman" w:hAnsi="Times New Roman" w:cs="Times New Roman"/>
          <w:sz w:val="24"/>
          <w:szCs w:val="24"/>
          <w:lang w:val="en-US"/>
        </w:rPr>
        <w:t xml:space="preserve"> </w:t>
      </w:r>
      <w:r w:rsidRPr="00C65805">
        <w:rPr>
          <w:rFonts w:ascii="Times New Roman" w:hAnsi="Times New Roman" w:cs="Times New Roman"/>
          <w:bCs/>
          <w:sz w:val="24"/>
          <w:szCs w:val="24"/>
          <w:lang w:val="en-US"/>
        </w:rPr>
        <w:t xml:space="preserve">was of much better quality than the second. It was </w:t>
      </w:r>
      <w:proofErr w:type="gramStart"/>
      <w:r w:rsidRPr="00C65805">
        <w:rPr>
          <w:rFonts w:ascii="Times New Roman" w:hAnsi="Times New Roman" w:cs="Times New Roman"/>
          <w:bCs/>
          <w:sz w:val="24"/>
          <w:szCs w:val="24"/>
          <w:lang w:val="en-US"/>
        </w:rPr>
        <w:t>entertaining,</w:t>
      </w:r>
      <w:proofErr w:type="gramEnd"/>
      <w:r w:rsidRPr="00C65805">
        <w:rPr>
          <w:rFonts w:ascii="Times New Roman" w:hAnsi="Times New Roman" w:cs="Times New Roman"/>
          <w:bCs/>
          <w:sz w:val="24"/>
          <w:szCs w:val="24"/>
          <w:lang w:val="en-US"/>
        </w:rPr>
        <w:t xml:space="preserve"> articles were reviewed or written by deep sea biologists or other scientists. All trades on the ship were presented.  A major asset was that articles were written in French and in English, which is very important for the western Indian </w:t>
      </w:r>
      <w:proofErr w:type="gramStart"/>
      <w:r w:rsidRPr="00C65805">
        <w:rPr>
          <w:rFonts w:ascii="Times New Roman" w:hAnsi="Times New Roman" w:cs="Times New Roman"/>
          <w:bCs/>
          <w:sz w:val="24"/>
          <w:szCs w:val="24"/>
          <w:lang w:val="en-US"/>
        </w:rPr>
        <w:t>ocean</w:t>
      </w:r>
      <w:proofErr w:type="gramEnd"/>
      <w:r w:rsidRPr="00C65805">
        <w:rPr>
          <w:rFonts w:ascii="Times New Roman" w:hAnsi="Times New Roman" w:cs="Times New Roman"/>
          <w:bCs/>
          <w:sz w:val="24"/>
          <w:szCs w:val="24"/>
          <w:lang w:val="en-US"/>
        </w:rPr>
        <w:t xml:space="preserve"> as those </w:t>
      </w:r>
      <w:r w:rsidR="00C65805">
        <w:rPr>
          <w:rFonts w:ascii="Times New Roman" w:hAnsi="Times New Roman" w:cs="Times New Roman"/>
          <w:bCs/>
          <w:sz w:val="24"/>
          <w:szCs w:val="24"/>
          <w:lang w:val="en-US"/>
        </w:rPr>
        <w:t xml:space="preserve">are the two official languages. The second blog was only in English and not as complete. It would need editing on the content. </w:t>
      </w:r>
    </w:p>
    <w:p w:rsidR="00222D32" w:rsidRPr="00C65805" w:rsidRDefault="00222D32" w:rsidP="00A674B0">
      <w:pPr>
        <w:spacing w:after="0" w:line="240" w:lineRule="auto"/>
        <w:ind w:left="567"/>
        <w:jc w:val="both"/>
        <w:rPr>
          <w:rFonts w:ascii="Times New Roman" w:hAnsi="Times New Roman" w:cs="Times New Roman"/>
          <w:bCs/>
          <w:sz w:val="24"/>
          <w:szCs w:val="24"/>
          <w:lang w:val="en-US"/>
        </w:rPr>
      </w:pPr>
    </w:p>
    <w:p w:rsidR="00222D32" w:rsidRPr="00C65805" w:rsidRDefault="00222D32" w:rsidP="00A674B0">
      <w:pPr>
        <w:spacing w:after="0" w:line="240" w:lineRule="auto"/>
        <w:ind w:left="567"/>
        <w:jc w:val="both"/>
        <w:rPr>
          <w:rFonts w:ascii="Times New Roman" w:hAnsi="Times New Roman" w:cs="Times New Roman"/>
          <w:color w:val="333333"/>
          <w:sz w:val="24"/>
          <w:szCs w:val="24"/>
          <w:lang w:val="en-US"/>
        </w:rPr>
      </w:pPr>
      <w:r w:rsidRPr="00C65805">
        <w:rPr>
          <w:rFonts w:ascii="Times New Roman" w:hAnsi="Times New Roman" w:cs="Times New Roman"/>
          <w:sz w:val="24"/>
          <w:szCs w:val="24"/>
          <w:lang w:val="en-US"/>
        </w:rPr>
        <w:t>- An article in NOC Deep Sea Life, March 2013 presents the objectives of the project: “From exploring the bottom of the sea to better conserving biodiversity and addressing fisheries management in the high seas.</w:t>
      </w:r>
      <w:r w:rsidRPr="00C65805">
        <w:rPr>
          <w:rFonts w:ascii="Times New Roman" w:hAnsi="Times New Roman" w:cs="Times New Roman"/>
          <w:bCs/>
          <w:color w:val="333333"/>
          <w:sz w:val="24"/>
          <w:szCs w:val="24"/>
          <w:lang w:val="en-US"/>
        </w:rPr>
        <w:t xml:space="preserve"> IUCN is put forward as Coordinator of the project. It does not refer to UNDP, GEF, SIODFA, ASCLME, FAO and other partners. It is an error to say that it is “some of the first assessments of the seamounts ecosystem”, there have been many other research cruises on the South West Indian Ocean Ridge for different purposes and other exploratory cruises by highly technological fishing vessels which have collected a large bulk of data. </w:t>
      </w:r>
      <w:r w:rsidRPr="00C65805">
        <w:rPr>
          <w:rFonts w:ascii="Times New Roman" w:hAnsi="Times New Roman" w:cs="Times New Roman"/>
          <w:color w:val="333333"/>
          <w:sz w:val="24"/>
          <w:szCs w:val="24"/>
          <w:lang w:val="en-US"/>
        </w:rPr>
        <w:t>Again same wrong message about “fisheries being a threat to seamounts”, it is more the mismanagement which is a threat more than the activity itself otherwise fishing would be banned from all seas. Some of these type of misunderstandings of the main topic, being marine spatial planning, on the interpretation of the science/conservation/policy loop are present as well in the second blog. The texts from this author should be reviewed thoroughly by scientists specialized in the field.</w:t>
      </w:r>
    </w:p>
    <w:p w:rsidR="00222D32" w:rsidRPr="00C65805" w:rsidRDefault="00222D32" w:rsidP="00A674B0">
      <w:pPr>
        <w:spacing w:after="0" w:line="240" w:lineRule="auto"/>
        <w:ind w:left="567"/>
        <w:jc w:val="both"/>
        <w:rPr>
          <w:rFonts w:ascii="Times New Roman" w:hAnsi="Times New Roman" w:cs="Times New Roman"/>
          <w:sz w:val="24"/>
          <w:szCs w:val="24"/>
          <w:lang w:val="en-US"/>
        </w:rPr>
      </w:pPr>
    </w:p>
    <w:p w:rsidR="00222D32" w:rsidRPr="00C65805" w:rsidRDefault="00222D32" w:rsidP="00A674B0">
      <w:pPr>
        <w:spacing w:after="0" w:line="240" w:lineRule="auto"/>
        <w:ind w:left="567"/>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t>-</w:t>
      </w:r>
      <w:r w:rsidR="00F47FCE" w:rsidRPr="00C65805">
        <w:rPr>
          <w:rFonts w:ascii="Times New Roman" w:hAnsi="Times New Roman" w:cs="Times New Roman"/>
          <w:sz w:val="24"/>
          <w:szCs w:val="24"/>
          <w:lang w:val="en-US"/>
        </w:rPr>
        <w:t xml:space="preserve"> </w:t>
      </w:r>
      <w:r w:rsidRPr="00C65805">
        <w:rPr>
          <w:rFonts w:ascii="Times New Roman" w:hAnsi="Times New Roman" w:cs="Times New Roman"/>
          <w:sz w:val="24"/>
          <w:szCs w:val="24"/>
          <w:lang w:val="en-US"/>
        </w:rPr>
        <w:t xml:space="preserve">BBC: </w:t>
      </w:r>
      <w:hyperlink r:id="rId89" w:history="1">
        <w:r w:rsidR="00E13DCD" w:rsidRPr="00C65805">
          <w:rPr>
            <w:rStyle w:val="Lienhypertexte"/>
            <w:rFonts w:ascii="Times New Roman" w:hAnsi="Times New Roman" w:cs="Times New Roman"/>
            <w:sz w:val="24"/>
            <w:szCs w:val="24"/>
            <w:lang w:val="en-US"/>
          </w:rPr>
          <w:t>http://www.bbc.co.uk/nature 2011</w:t>
        </w:r>
      </w:hyperlink>
      <w:r w:rsidR="00E13DCD" w:rsidRPr="00C65805">
        <w:rPr>
          <w:rFonts w:ascii="Times New Roman" w:hAnsi="Times New Roman" w:cs="Times New Roman"/>
          <w:sz w:val="24"/>
          <w:szCs w:val="24"/>
          <w:lang w:val="en-US"/>
        </w:rPr>
        <w:t xml:space="preserve"> </w:t>
      </w:r>
      <w:r w:rsidRPr="00C65805">
        <w:rPr>
          <w:rFonts w:ascii="Times New Roman" w:hAnsi="Times New Roman" w:cs="Times New Roman"/>
          <w:sz w:val="24"/>
          <w:szCs w:val="24"/>
          <w:lang w:val="en-US"/>
        </w:rPr>
        <w:t xml:space="preserve"> </w:t>
      </w:r>
      <w:r w:rsidRPr="00C65805">
        <w:rPr>
          <w:rFonts w:ascii="Times New Roman" w:hAnsi="Times New Roman" w:cs="Times New Roman"/>
          <w:bCs/>
          <w:sz w:val="24"/>
          <w:szCs w:val="24"/>
          <w:lang w:val="en-US"/>
        </w:rPr>
        <w:t>Seamounts and coral: a conservation diary from the deep</w:t>
      </w:r>
      <w:r w:rsidR="00D514B4" w:rsidRPr="00C65805">
        <w:rPr>
          <w:rFonts w:ascii="Times New Roman" w:hAnsi="Times New Roman" w:cs="Times New Roman"/>
          <w:bCs/>
          <w:sz w:val="24"/>
          <w:szCs w:val="24"/>
          <w:lang w:val="en-US"/>
        </w:rPr>
        <w:t xml:space="preserve">. With the following comments </w:t>
      </w:r>
      <w:r w:rsidR="00C65805">
        <w:rPr>
          <w:rFonts w:ascii="Times New Roman" w:hAnsi="Times New Roman" w:cs="Times New Roman"/>
          <w:bCs/>
          <w:sz w:val="24"/>
          <w:szCs w:val="24"/>
          <w:lang w:val="en-US"/>
        </w:rPr>
        <w:t>from</w:t>
      </w:r>
      <w:r w:rsidR="00D514B4" w:rsidRPr="00C65805">
        <w:rPr>
          <w:rFonts w:ascii="Times New Roman" w:hAnsi="Times New Roman" w:cs="Times New Roman"/>
          <w:bCs/>
          <w:sz w:val="24"/>
          <w:szCs w:val="24"/>
          <w:lang w:val="en-US"/>
        </w:rPr>
        <w:t xml:space="preserve"> the evaluation:</w:t>
      </w:r>
    </w:p>
    <w:p w:rsidR="00222D32" w:rsidRPr="00C65805" w:rsidRDefault="00D514B4" w:rsidP="00A674B0">
      <w:pPr>
        <w:spacing w:after="0" w:line="240" w:lineRule="auto"/>
        <w:ind w:left="851"/>
        <w:jc w:val="both"/>
        <w:rPr>
          <w:rFonts w:ascii="Times New Roman" w:hAnsi="Times New Roman" w:cs="Times New Roman"/>
          <w:bCs/>
          <w:sz w:val="24"/>
          <w:szCs w:val="24"/>
          <w:lang w:val="en-US"/>
        </w:rPr>
      </w:pPr>
      <w:r w:rsidRPr="00C65805">
        <w:rPr>
          <w:rFonts w:ascii="Times New Roman" w:hAnsi="Times New Roman" w:cs="Times New Roman"/>
          <w:bCs/>
          <w:sz w:val="24"/>
          <w:szCs w:val="24"/>
          <w:lang w:val="en-US"/>
        </w:rPr>
        <w:t>- S</w:t>
      </w:r>
      <w:r w:rsidR="00222D32" w:rsidRPr="00C65805">
        <w:rPr>
          <w:rFonts w:ascii="Times New Roman" w:hAnsi="Times New Roman" w:cs="Times New Roman"/>
          <w:bCs/>
          <w:sz w:val="24"/>
          <w:szCs w:val="24"/>
          <w:lang w:val="en-US"/>
        </w:rPr>
        <w:t>ome legends of photographs of the deep sea fauna are wrong or missing, the text should have been reviewed by a scientist,</w:t>
      </w:r>
      <w:r w:rsidRPr="00C65805">
        <w:rPr>
          <w:rFonts w:ascii="Times New Roman" w:hAnsi="Times New Roman" w:cs="Times New Roman"/>
          <w:bCs/>
          <w:sz w:val="24"/>
          <w:szCs w:val="24"/>
          <w:lang w:val="en-US"/>
        </w:rPr>
        <w:t xml:space="preserve"> </w:t>
      </w:r>
      <w:r w:rsidR="00222D32" w:rsidRPr="00C65805">
        <w:rPr>
          <w:rFonts w:ascii="Times New Roman" w:hAnsi="Times New Roman" w:cs="Times New Roman"/>
          <w:bCs/>
          <w:sz w:val="24"/>
          <w:szCs w:val="24"/>
          <w:lang w:val="en-US"/>
        </w:rPr>
        <w:t xml:space="preserve">a deep sea biologist. </w:t>
      </w:r>
    </w:p>
    <w:p w:rsidR="00D514B4" w:rsidRPr="00C65805" w:rsidRDefault="00222D32" w:rsidP="00A674B0">
      <w:pPr>
        <w:spacing w:after="0" w:line="240" w:lineRule="auto"/>
        <w:ind w:left="851"/>
        <w:jc w:val="both"/>
        <w:rPr>
          <w:rFonts w:ascii="Times New Roman" w:eastAsia="Times New Roman" w:hAnsi="Times New Roman" w:cs="Times New Roman"/>
          <w:sz w:val="24"/>
          <w:szCs w:val="24"/>
          <w:lang w:val="en-US"/>
        </w:rPr>
      </w:pPr>
      <w:r w:rsidRPr="00C65805">
        <w:rPr>
          <w:rFonts w:ascii="Times New Roman" w:hAnsi="Times New Roman" w:cs="Times New Roman"/>
          <w:bCs/>
          <w:sz w:val="24"/>
          <w:szCs w:val="24"/>
          <w:lang w:val="en-US"/>
        </w:rPr>
        <w:t xml:space="preserve">- </w:t>
      </w:r>
      <w:r w:rsidR="00D514B4" w:rsidRPr="00C65805">
        <w:rPr>
          <w:rFonts w:ascii="Times New Roman" w:hAnsi="Times New Roman" w:cs="Times New Roman"/>
          <w:bCs/>
          <w:sz w:val="24"/>
          <w:szCs w:val="24"/>
          <w:lang w:val="en-US"/>
        </w:rPr>
        <w:t>In particular,</w:t>
      </w:r>
      <w:r w:rsidR="00D514B4" w:rsidRPr="00C65805">
        <w:rPr>
          <w:rFonts w:ascii="Times New Roman" w:eastAsia="Times New Roman" w:hAnsi="Times New Roman" w:cs="Times New Roman"/>
          <w:sz w:val="24"/>
          <w:szCs w:val="24"/>
          <w:lang w:val="en-US"/>
        </w:rPr>
        <w:t xml:space="preserve"> </w:t>
      </w:r>
    </w:p>
    <w:p w:rsidR="00222D32" w:rsidRPr="00C65805" w:rsidRDefault="00D514B4" w:rsidP="00A674B0">
      <w:pPr>
        <w:spacing w:after="0" w:line="240" w:lineRule="auto"/>
        <w:ind w:left="851"/>
        <w:jc w:val="both"/>
        <w:rPr>
          <w:rFonts w:ascii="Times New Roman" w:hAnsi="Times New Roman" w:cs="Times New Roman"/>
          <w:bCs/>
          <w:sz w:val="24"/>
          <w:szCs w:val="24"/>
          <w:lang w:val="en-US"/>
        </w:rPr>
      </w:pPr>
      <w:r w:rsidRPr="00C65805">
        <w:rPr>
          <w:rFonts w:ascii="Times New Roman" w:eastAsia="Times New Roman" w:hAnsi="Times New Roman" w:cs="Times New Roman"/>
          <w:sz w:val="24"/>
          <w:szCs w:val="24"/>
          <w:lang w:val="en-US"/>
        </w:rPr>
        <w:t>-</w:t>
      </w:r>
      <w:r w:rsidR="00222D32" w:rsidRPr="00C65805">
        <w:rPr>
          <w:rFonts w:ascii="Times New Roman" w:eastAsia="Times New Roman" w:hAnsi="Times New Roman" w:cs="Times New Roman"/>
          <w:sz w:val="24"/>
          <w:szCs w:val="24"/>
          <w:lang w:val="en-US"/>
        </w:rPr>
        <w:t>“I think we have a responsibility to protect this improbable life” Why is improbable</w:t>
      </w:r>
      <w:proofErr w:type="gramStart"/>
      <w:r w:rsidR="00222D32" w:rsidRPr="00C65805">
        <w:rPr>
          <w:rFonts w:ascii="Times New Roman" w:eastAsia="Times New Roman" w:hAnsi="Times New Roman" w:cs="Times New Roman"/>
          <w:sz w:val="24"/>
          <w:szCs w:val="24"/>
          <w:lang w:val="en-US"/>
        </w:rPr>
        <w:t>?(</w:t>
      </w:r>
      <w:proofErr w:type="gramEnd"/>
      <w:r w:rsidR="00222D32" w:rsidRPr="00C65805">
        <w:rPr>
          <w:rFonts w:ascii="Times New Roman" w:eastAsia="Times New Roman" w:hAnsi="Times New Roman" w:cs="Times New Roman"/>
          <w:sz w:val="24"/>
          <w:szCs w:val="24"/>
          <w:lang w:val="en-US"/>
        </w:rPr>
        <w:t xml:space="preserve">anthropomorphic reaction) </w:t>
      </w:r>
    </w:p>
    <w:p w:rsidR="00222D32" w:rsidRPr="00C65805" w:rsidRDefault="00222D32" w:rsidP="00A674B0">
      <w:pPr>
        <w:spacing w:after="0" w:line="240" w:lineRule="auto"/>
        <w:ind w:left="851"/>
        <w:jc w:val="both"/>
        <w:rPr>
          <w:rFonts w:ascii="Times New Roman" w:eastAsia="Times New Roman" w:hAnsi="Times New Roman" w:cs="Times New Roman"/>
          <w:sz w:val="24"/>
          <w:szCs w:val="24"/>
          <w:lang w:val="en-US"/>
        </w:rPr>
      </w:pPr>
      <w:r w:rsidRPr="00C65805">
        <w:rPr>
          <w:rFonts w:ascii="Times New Roman" w:hAnsi="Times New Roman" w:cs="Times New Roman"/>
          <w:bCs/>
          <w:sz w:val="24"/>
          <w:szCs w:val="24"/>
          <w:lang w:val="en-US"/>
        </w:rPr>
        <w:t>- “</w:t>
      </w:r>
      <w:r w:rsidRPr="00C65805">
        <w:rPr>
          <w:rFonts w:ascii="Times New Roman" w:eastAsia="Times New Roman" w:hAnsi="Times New Roman" w:cs="Times New Roman"/>
          <w:sz w:val="24"/>
          <w:szCs w:val="24"/>
          <w:lang w:val="en-US"/>
        </w:rPr>
        <w:t xml:space="preserve">I hope that the evidence of human impact on the seabed that we have gathered will help to ensure that measures are taken to manage the way we exploit seamounts, especially in view of the imminent threat of deep-sea mining”. </w:t>
      </w:r>
      <w:proofErr w:type="gramStart"/>
      <w:r w:rsidRPr="00C65805">
        <w:rPr>
          <w:rFonts w:ascii="Times New Roman" w:eastAsia="Times New Roman" w:hAnsi="Times New Roman" w:cs="Times New Roman"/>
          <w:sz w:val="24"/>
          <w:szCs w:val="24"/>
          <w:lang w:val="en-US"/>
        </w:rPr>
        <w:t>On seamounts?</w:t>
      </w:r>
      <w:proofErr w:type="gramEnd"/>
      <w:r w:rsidRPr="00C65805">
        <w:rPr>
          <w:rFonts w:ascii="Times New Roman" w:eastAsia="Times New Roman" w:hAnsi="Times New Roman" w:cs="Times New Roman"/>
          <w:sz w:val="24"/>
          <w:szCs w:val="24"/>
          <w:lang w:val="en-US"/>
        </w:rPr>
        <w:t xml:space="preserve"> No, probably on the vents or polymetallic nodule seabed in abyssal plains” there are no cobalt rich crusts commercially interesting on the seamounts of the area.</w:t>
      </w:r>
    </w:p>
    <w:p w:rsidR="00222D32" w:rsidRPr="00C65805" w:rsidRDefault="00D514B4" w:rsidP="00A674B0">
      <w:pPr>
        <w:spacing w:after="0" w:line="240" w:lineRule="auto"/>
        <w:ind w:left="851"/>
        <w:jc w:val="both"/>
        <w:rPr>
          <w:rFonts w:ascii="Times New Roman" w:eastAsia="Times New Roman" w:hAnsi="Times New Roman" w:cs="Times New Roman"/>
          <w:sz w:val="24"/>
          <w:szCs w:val="24"/>
          <w:lang w:val="en-US"/>
        </w:rPr>
      </w:pPr>
      <w:r w:rsidRPr="00C65805">
        <w:rPr>
          <w:rFonts w:ascii="Times New Roman" w:eastAsia="Times New Roman" w:hAnsi="Times New Roman" w:cs="Times New Roman"/>
          <w:sz w:val="24"/>
          <w:szCs w:val="24"/>
          <w:lang w:val="en-US"/>
        </w:rPr>
        <w:t>- “</w:t>
      </w:r>
      <w:r w:rsidR="00222D32" w:rsidRPr="00C65805">
        <w:rPr>
          <w:rFonts w:ascii="Times New Roman" w:eastAsia="Times New Roman" w:hAnsi="Times New Roman" w:cs="Times New Roman"/>
          <w:sz w:val="24"/>
          <w:szCs w:val="24"/>
          <w:lang w:val="en-US"/>
        </w:rPr>
        <w:t>I will study life thousands of metres below the surface.” No, seamounts are not that deep in the study area.</w:t>
      </w:r>
    </w:p>
    <w:p w:rsidR="00E13DCD" w:rsidRPr="00C65805" w:rsidRDefault="00222D32" w:rsidP="00A674B0">
      <w:pPr>
        <w:spacing w:after="0" w:line="240" w:lineRule="auto"/>
        <w:ind w:left="851"/>
        <w:jc w:val="both"/>
        <w:rPr>
          <w:rFonts w:ascii="Times New Roman" w:eastAsia="Times New Roman" w:hAnsi="Times New Roman" w:cs="Times New Roman"/>
          <w:sz w:val="24"/>
          <w:szCs w:val="24"/>
          <w:lang w:val="en-US"/>
        </w:rPr>
      </w:pPr>
      <w:r w:rsidRPr="00C65805">
        <w:rPr>
          <w:rFonts w:ascii="Times New Roman" w:eastAsia="Times New Roman" w:hAnsi="Times New Roman" w:cs="Times New Roman"/>
          <w:sz w:val="24"/>
          <w:szCs w:val="24"/>
          <w:lang w:val="en-US"/>
        </w:rPr>
        <w:t>-</w:t>
      </w:r>
      <w:r w:rsidR="00D514B4" w:rsidRPr="00C65805">
        <w:rPr>
          <w:rFonts w:ascii="Times New Roman" w:eastAsia="Times New Roman" w:hAnsi="Times New Roman" w:cs="Times New Roman"/>
          <w:sz w:val="24"/>
          <w:szCs w:val="24"/>
          <w:lang w:val="en-US"/>
        </w:rPr>
        <w:t xml:space="preserve"> </w:t>
      </w:r>
      <w:r w:rsidRPr="00C65805">
        <w:rPr>
          <w:rFonts w:ascii="Times New Roman" w:eastAsia="Times New Roman" w:hAnsi="Times New Roman" w:cs="Times New Roman"/>
          <w:sz w:val="24"/>
          <w:szCs w:val="24"/>
          <w:lang w:val="en-US"/>
        </w:rPr>
        <w:t>“Orange roughy, a solitary fish</w:t>
      </w:r>
      <w:proofErr w:type="gramStart"/>
      <w:r w:rsidRPr="00C65805">
        <w:rPr>
          <w:rFonts w:ascii="Times New Roman" w:eastAsia="Times New Roman" w:hAnsi="Times New Roman" w:cs="Times New Roman"/>
          <w:sz w:val="24"/>
          <w:szCs w:val="24"/>
          <w:lang w:val="en-US"/>
        </w:rPr>
        <w:t>..”</w:t>
      </w:r>
      <w:proofErr w:type="gramEnd"/>
      <w:r w:rsidRPr="00C65805">
        <w:rPr>
          <w:rFonts w:ascii="Times New Roman" w:eastAsia="Times New Roman" w:hAnsi="Times New Roman" w:cs="Times New Roman"/>
          <w:sz w:val="24"/>
          <w:szCs w:val="24"/>
          <w:lang w:val="en-US"/>
        </w:rPr>
        <w:t xml:space="preserve"> No, it is not “solitary”, it lives in stocks. And this a</w:t>
      </w:r>
      <w:r w:rsidRPr="00C65805">
        <w:rPr>
          <w:rFonts w:ascii="Times New Roman" w:hAnsi="Times New Roman" w:cs="Times New Roman"/>
          <w:sz w:val="24"/>
          <w:szCs w:val="24"/>
          <w:lang w:val="en-US"/>
        </w:rPr>
        <w:t xml:space="preserve">ggregating </w:t>
      </w:r>
      <w:r w:rsidRPr="00C65805">
        <w:rPr>
          <w:rFonts w:ascii="Times New Roman" w:hAnsi="Times New Roman" w:cs="Times New Roman"/>
          <w:bCs/>
          <w:sz w:val="24"/>
          <w:szCs w:val="24"/>
          <w:lang w:val="en-US"/>
        </w:rPr>
        <w:t>behaviour</w:t>
      </w:r>
      <w:r w:rsidRPr="00C65805">
        <w:rPr>
          <w:rFonts w:ascii="Times New Roman" w:hAnsi="Times New Roman" w:cs="Times New Roman"/>
          <w:sz w:val="24"/>
          <w:szCs w:val="24"/>
          <w:lang w:val="en-US"/>
        </w:rPr>
        <w:t xml:space="preserve"> makes </w:t>
      </w:r>
      <w:r w:rsidRPr="00C65805">
        <w:rPr>
          <w:rFonts w:ascii="Times New Roman" w:hAnsi="Times New Roman" w:cs="Times New Roman"/>
          <w:bCs/>
          <w:sz w:val="24"/>
          <w:szCs w:val="24"/>
          <w:lang w:val="en-US"/>
        </w:rPr>
        <w:t>orange</w:t>
      </w:r>
      <w:r w:rsidRPr="00C65805">
        <w:rPr>
          <w:rFonts w:ascii="Times New Roman" w:hAnsi="Times New Roman" w:cs="Times New Roman"/>
          <w:sz w:val="24"/>
          <w:szCs w:val="24"/>
          <w:lang w:val="en-US"/>
        </w:rPr>
        <w:t xml:space="preserve"> </w:t>
      </w:r>
      <w:r w:rsidRPr="00C65805">
        <w:rPr>
          <w:rFonts w:ascii="Times New Roman" w:hAnsi="Times New Roman" w:cs="Times New Roman"/>
          <w:bCs/>
          <w:sz w:val="24"/>
          <w:szCs w:val="24"/>
          <w:lang w:val="en-US"/>
        </w:rPr>
        <w:t>roughy</w:t>
      </w:r>
      <w:r w:rsidRPr="00C65805">
        <w:rPr>
          <w:rFonts w:ascii="Times New Roman" w:hAnsi="Times New Roman" w:cs="Times New Roman"/>
          <w:sz w:val="24"/>
          <w:szCs w:val="24"/>
          <w:lang w:val="en-US"/>
        </w:rPr>
        <w:t xml:space="preserve"> highly susceptible to overfishing, trawl catches of &gt;20 tons within several minutes of bottom contact being common…see </w:t>
      </w:r>
      <w:r w:rsidRPr="00C65805">
        <w:rPr>
          <w:rFonts w:ascii="Times New Roman" w:hAnsi="Times New Roman" w:cs="Times New Roman"/>
          <w:sz w:val="24"/>
          <w:szCs w:val="24"/>
          <w:lang w:val="en-US"/>
        </w:rPr>
        <w:lastRenderedPageBreak/>
        <w:t xml:space="preserve">article: Boyer, Kirchner, McAllister, 2001. </w:t>
      </w:r>
      <w:hyperlink r:id="rId90" w:history="1">
        <w:r w:rsidR="00E13DCD" w:rsidRPr="00C65805">
          <w:rPr>
            <w:rFonts w:ascii="Times New Roman" w:hAnsi="Times New Roman" w:cs="Times New Roman"/>
            <w:bCs/>
            <w:sz w:val="24"/>
            <w:szCs w:val="24"/>
            <w:lang w:val="en-US"/>
          </w:rPr>
          <w:t xml:space="preserve">The </w:t>
        </w:r>
        <w:r w:rsidR="00E13DCD" w:rsidRPr="00C65805">
          <w:rPr>
            <w:rFonts w:ascii="Times New Roman" w:hAnsi="Times New Roman" w:cs="Times New Roman"/>
            <w:sz w:val="24"/>
            <w:szCs w:val="24"/>
            <w:lang w:val="en-US"/>
          </w:rPr>
          <w:t xml:space="preserve">orange roughy </w:t>
        </w:r>
        <w:r w:rsidR="00E13DCD" w:rsidRPr="00C65805">
          <w:rPr>
            <w:rFonts w:ascii="Times New Roman" w:hAnsi="Times New Roman" w:cs="Times New Roman"/>
            <w:bCs/>
            <w:sz w:val="24"/>
            <w:szCs w:val="24"/>
            <w:lang w:val="en-US"/>
          </w:rPr>
          <w:t>fishery of Namibia: lessons to be learned about managing a developing fishery</w:t>
        </w:r>
      </w:hyperlink>
      <w:r w:rsidR="00E13DCD" w:rsidRPr="00C65805">
        <w:rPr>
          <w:rFonts w:ascii="Times New Roman" w:hAnsi="Times New Roman" w:cs="Times New Roman"/>
          <w:bCs/>
          <w:sz w:val="24"/>
          <w:szCs w:val="24"/>
          <w:lang w:val="en-US"/>
        </w:rPr>
        <w:t xml:space="preserve">. </w:t>
      </w:r>
      <w:r w:rsidR="00E13DCD" w:rsidRPr="00C65805">
        <w:rPr>
          <w:rFonts w:ascii="Times New Roman" w:hAnsi="Times New Roman" w:cs="Times New Roman"/>
          <w:sz w:val="24"/>
          <w:szCs w:val="24"/>
          <w:lang w:val="en-US"/>
        </w:rPr>
        <w:t xml:space="preserve">Boyer, Kirchner, McAllister, 2001, </w:t>
      </w:r>
      <w:hyperlink r:id="rId91" w:tooltip="Journal of the Marine Biological Association of the UK" w:history="1">
        <w:r w:rsidR="00E13DCD" w:rsidRPr="00C65805">
          <w:rPr>
            <w:rStyle w:val="Lienhypertexte"/>
            <w:rFonts w:ascii="Times New Roman" w:hAnsi="Times New Roman" w:cs="Times New Roman"/>
            <w:sz w:val="24"/>
            <w:szCs w:val="24"/>
            <w:lang w:val="en-GB"/>
          </w:rPr>
          <w:t>Journal of the Marine Biological Association of the UK</w:t>
        </w:r>
      </w:hyperlink>
      <w:r w:rsidR="00E13DCD" w:rsidRPr="00C65805">
        <w:rPr>
          <w:rFonts w:ascii="Times New Roman" w:hAnsi="Times New Roman" w:cs="Times New Roman"/>
          <w:sz w:val="24"/>
          <w:szCs w:val="24"/>
          <w:lang w:val="en-GB"/>
        </w:rPr>
        <w:t> / Volume 82 / Issue 02 / April 2002, pp 321-331</w:t>
      </w:r>
      <w:r w:rsidR="00A674B0" w:rsidRPr="00C65805">
        <w:rPr>
          <w:rFonts w:ascii="Times New Roman" w:hAnsi="Times New Roman" w:cs="Times New Roman"/>
          <w:sz w:val="24"/>
          <w:szCs w:val="24"/>
          <w:lang w:val="en-GB"/>
        </w:rPr>
        <w:t>.</w:t>
      </w:r>
    </w:p>
    <w:p w:rsidR="00222D32" w:rsidRPr="00C65805" w:rsidRDefault="00222D32" w:rsidP="00222D32">
      <w:pPr>
        <w:spacing w:after="0" w:line="240" w:lineRule="auto"/>
        <w:ind w:left="567"/>
        <w:jc w:val="both"/>
        <w:rPr>
          <w:rFonts w:ascii="Times New Roman" w:eastAsia="Times New Roman" w:hAnsi="Times New Roman" w:cs="Times New Roman"/>
          <w:sz w:val="24"/>
          <w:szCs w:val="24"/>
          <w:lang w:val="en-US"/>
        </w:rPr>
      </w:pPr>
    </w:p>
    <w:p w:rsidR="00222D32" w:rsidRPr="00C65805" w:rsidRDefault="00222D32" w:rsidP="00222D32">
      <w:pPr>
        <w:spacing w:after="0" w:line="240" w:lineRule="auto"/>
        <w:jc w:val="both"/>
        <w:rPr>
          <w:rFonts w:ascii="Times New Roman" w:hAnsi="Times New Roman" w:cs="Times New Roman"/>
          <w:bCs/>
          <w:sz w:val="24"/>
          <w:szCs w:val="24"/>
          <w:lang w:val="en-US"/>
        </w:rPr>
      </w:pPr>
    </w:p>
    <w:p w:rsidR="00222D32" w:rsidRPr="00C65805" w:rsidRDefault="00222D32" w:rsidP="00222D32">
      <w:pPr>
        <w:spacing w:after="0" w:line="240" w:lineRule="auto"/>
        <w:jc w:val="both"/>
        <w:rPr>
          <w:rFonts w:ascii="Times New Roman" w:hAnsi="Times New Roman" w:cs="Times New Roman"/>
          <w:b/>
          <w:sz w:val="24"/>
          <w:szCs w:val="24"/>
          <w:lang w:val="en-US"/>
        </w:rPr>
      </w:pPr>
      <w:r w:rsidRPr="00C65805">
        <w:rPr>
          <w:rFonts w:ascii="Times New Roman" w:hAnsi="Times New Roman" w:cs="Times New Roman"/>
          <w:b/>
          <w:bCs/>
          <w:sz w:val="24"/>
          <w:szCs w:val="24"/>
          <w:lang w:val="en-US"/>
        </w:rPr>
        <w:t>4.2</w:t>
      </w:r>
      <w:r w:rsidRPr="00C65805">
        <w:rPr>
          <w:rFonts w:ascii="Times New Roman" w:hAnsi="Times New Roman" w:cs="Times New Roman"/>
          <w:b/>
          <w:sz w:val="24"/>
          <w:szCs w:val="24"/>
          <w:lang w:val="en-US"/>
        </w:rPr>
        <w:t>. Science-Policy-Practice loop tightened</w:t>
      </w:r>
    </w:p>
    <w:p w:rsidR="00222D32" w:rsidRPr="00C65805" w:rsidRDefault="00222D32" w:rsidP="00222D32">
      <w:pPr>
        <w:spacing w:after="0" w:line="240" w:lineRule="auto"/>
        <w:jc w:val="both"/>
        <w:rPr>
          <w:rFonts w:ascii="Times New Roman" w:hAnsi="Times New Roman" w:cs="Times New Roman"/>
          <w:sz w:val="24"/>
          <w:szCs w:val="24"/>
          <w:lang w:val="en-US"/>
        </w:rPr>
      </w:pPr>
    </w:p>
    <w:p w:rsidR="00222D32" w:rsidRPr="00C65805" w:rsidRDefault="00222D32" w:rsidP="00222D32">
      <w:pPr>
        <w:spacing w:after="0" w:line="240" w:lineRule="auto"/>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t xml:space="preserve">This Science-Policy-Practice loop has not been tightened although it was the main objective of the project. </w:t>
      </w:r>
    </w:p>
    <w:p w:rsidR="00222D32" w:rsidRPr="00C65805" w:rsidRDefault="00222D32" w:rsidP="00222D32">
      <w:pPr>
        <w:spacing w:after="0" w:line="240" w:lineRule="auto"/>
        <w:jc w:val="both"/>
        <w:rPr>
          <w:rFonts w:ascii="Times New Roman" w:hAnsi="Times New Roman" w:cs="Times New Roman"/>
          <w:sz w:val="24"/>
          <w:szCs w:val="24"/>
          <w:lang w:val="en-US"/>
        </w:rPr>
      </w:pPr>
    </w:p>
    <w:p w:rsidR="00222D32" w:rsidRPr="00C65805" w:rsidRDefault="00222D32" w:rsidP="00222D32">
      <w:pPr>
        <w:spacing w:after="0" w:line="240" w:lineRule="auto"/>
        <w:jc w:val="both"/>
        <w:rPr>
          <w:rFonts w:ascii="Times New Roman" w:hAnsi="Times New Roman" w:cs="Times New Roman"/>
          <w:b/>
          <w:sz w:val="24"/>
          <w:szCs w:val="24"/>
          <w:lang w:val="en-US"/>
        </w:rPr>
      </w:pPr>
      <w:r w:rsidRPr="00C65805">
        <w:rPr>
          <w:rFonts w:ascii="Times New Roman" w:hAnsi="Times New Roman" w:cs="Times New Roman"/>
          <w:b/>
          <w:sz w:val="24"/>
          <w:szCs w:val="24"/>
          <w:lang w:val="en-US"/>
        </w:rPr>
        <w:t xml:space="preserve">4.2.1. </w:t>
      </w:r>
      <w:r w:rsidRPr="00C65805">
        <w:rPr>
          <w:rFonts w:ascii="Times New Roman" w:hAnsi="Times New Roman" w:cs="Times New Roman"/>
          <w:sz w:val="24"/>
          <w:szCs w:val="24"/>
          <w:u w:val="single"/>
          <w:lang w:val="en-US"/>
        </w:rPr>
        <w:t>Project findings (results, publications, etc.) provided at relevant regional and global negotiation processes for better informed negotiations and decision-making</w:t>
      </w:r>
      <w:r w:rsidRPr="00C65805">
        <w:rPr>
          <w:rFonts w:ascii="Times New Roman" w:hAnsi="Times New Roman" w:cs="Times New Roman"/>
          <w:b/>
          <w:sz w:val="24"/>
          <w:szCs w:val="24"/>
          <w:lang w:val="en-US"/>
        </w:rPr>
        <w:t xml:space="preserve"> </w:t>
      </w:r>
    </w:p>
    <w:p w:rsidR="00222D32" w:rsidRPr="00C65805" w:rsidRDefault="00222D32" w:rsidP="00222D32">
      <w:pPr>
        <w:spacing w:after="0" w:line="240" w:lineRule="auto"/>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t xml:space="preserve"> </w:t>
      </w:r>
    </w:p>
    <w:p w:rsidR="00222D32" w:rsidRPr="00C65805" w:rsidRDefault="00222D32" w:rsidP="00222D32">
      <w:pPr>
        <w:spacing w:after="0" w:line="240" w:lineRule="auto"/>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t>The objectives of the project and the expected main outcomes were presented at different meetings (see above). The major threats to high seas biodiversity, legal and institutional gaps, and the importance of seamount ecosystems for marine biodiversity have been addressed mostly globally. Therefore no concrete model of science-policy-practice loop has been tightened on the seamount area. No demonstration project with developed robust conservation and management measures for marine biodiversity has been designed and applied to the SIO seamounts area.</w:t>
      </w:r>
    </w:p>
    <w:p w:rsidR="00222D32" w:rsidRPr="00C65805" w:rsidRDefault="00222D32" w:rsidP="00222D32">
      <w:pPr>
        <w:spacing w:after="0" w:line="240" w:lineRule="auto"/>
        <w:jc w:val="both"/>
        <w:rPr>
          <w:rFonts w:ascii="Times New Roman" w:hAnsi="Times New Roman" w:cs="Times New Roman"/>
          <w:sz w:val="24"/>
          <w:szCs w:val="24"/>
          <w:lang w:val="en-US"/>
        </w:rPr>
      </w:pPr>
    </w:p>
    <w:p w:rsidR="00222D32" w:rsidRPr="00C65805" w:rsidRDefault="00222D32" w:rsidP="00222D32">
      <w:pPr>
        <w:spacing w:after="0" w:line="240" w:lineRule="auto"/>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t>As the analysis of the scientific data is still in progress, the principal results have not been published. Some preliminary results on deep sea biodiversity, ecology of seamounts and associated faunal assemblages and the need to manage and protect the high seas have been announced on the blog, in general public documents, at local, regional and global fora scientific, management or policy orientated. (See evaluation of outputs in 4.1.1).</w:t>
      </w:r>
    </w:p>
    <w:p w:rsidR="00222D32" w:rsidRPr="00C65805" w:rsidRDefault="00222D32" w:rsidP="00222D32">
      <w:pPr>
        <w:spacing w:after="0" w:line="240" w:lineRule="auto"/>
        <w:jc w:val="both"/>
        <w:rPr>
          <w:rFonts w:ascii="Times New Roman" w:hAnsi="Times New Roman" w:cs="Times New Roman"/>
          <w:b/>
          <w:sz w:val="24"/>
          <w:szCs w:val="24"/>
          <w:lang w:val="en-US"/>
        </w:rPr>
      </w:pPr>
    </w:p>
    <w:p w:rsidR="006777B0" w:rsidRDefault="006777B0" w:rsidP="00222D32">
      <w:pPr>
        <w:spacing w:after="0" w:line="240" w:lineRule="auto"/>
        <w:jc w:val="both"/>
        <w:rPr>
          <w:rFonts w:ascii="Times New Roman" w:hAnsi="Times New Roman" w:cs="Times New Roman"/>
          <w:b/>
          <w:sz w:val="24"/>
          <w:szCs w:val="24"/>
          <w:lang w:val="en-US"/>
        </w:rPr>
      </w:pPr>
    </w:p>
    <w:p w:rsidR="00222D32" w:rsidRPr="00C65805" w:rsidRDefault="00222D32" w:rsidP="00222D32">
      <w:pPr>
        <w:spacing w:after="0" w:line="240" w:lineRule="auto"/>
        <w:jc w:val="both"/>
        <w:rPr>
          <w:rFonts w:ascii="Times New Roman" w:hAnsi="Times New Roman" w:cs="Times New Roman"/>
          <w:sz w:val="24"/>
          <w:szCs w:val="24"/>
          <w:u w:val="single"/>
          <w:lang w:val="en-US"/>
        </w:rPr>
      </w:pPr>
      <w:r w:rsidRPr="00C65805">
        <w:rPr>
          <w:rFonts w:ascii="Times New Roman" w:hAnsi="Times New Roman" w:cs="Times New Roman"/>
          <w:b/>
          <w:sz w:val="24"/>
          <w:szCs w:val="24"/>
          <w:lang w:val="en-US"/>
        </w:rPr>
        <w:t xml:space="preserve">4.2.2. </w:t>
      </w:r>
      <w:r w:rsidRPr="00C65805">
        <w:rPr>
          <w:rFonts w:ascii="Times New Roman" w:hAnsi="Times New Roman" w:cs="Times New Roman"/>
          <w:sz w:val="24"/>
          <w:szCs w:val="24"/>
          <w:u w:val="single"/>
          <w:lang w:val="en-US"/>
        </w:rPr>
        <w:t>Development of high seas management and conservation measures informed by best available scientific data</w:t>
      </w:r>
    </w:p>
    <w:p w:rsidR="00222D32" w:rsidRPr="00C65805" w:rsidRDefault="00222D32" w:rsidP="00222D32">
      <w:pPr>
        <w:spacing w:after="0" w:line="240" w:lineRule="auto"/>
        <w:jc w:val="both"/>
        <w:rPr>
          <w:rFonts w:ascii="Times New Roman" w:hAnsi="Times New Roman" w:cs="Times New Roman"/>
          <w:b/>
          <w:sz w:val="24"/>
          <w:szCs w:val="24"/>
          <w:lang w:val="en-US"/>
        </w:rPr>
      </w:pPr>
    </w:p>
    <w:p w:rsidR="00222D32" w:rsidRPr="00C65805" w:rsidRDefault="00222D32" w:rsidP="00222D32">
      <w:pPr>
        <w:spacing w:after="0" w:line="240" w:lineRule="auto"/>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t xml:space="preserve">This output has not been achieved as the baseline data review for the seamount sites of SIO has not been </w:t>
      </w:r>
      <w:r w:rsidR="006777B0">
        <w:rPr>
          <w:rFonts w:ascii="Times New Roman" w:hAnsi="Times New Roman" w:cs="Times New Roman"/>
          <w:sz w:val="24"/>
          <w:szCs w:val="24"/>
          <w:lang w:val="en-US"/>
        </w:rPr>
        <w:t>totally analyzed</w:t>
      </w:r>
      <w:r w:rsidRPr="00C65805">
        <w:rPr>
          <w:rFonts w:ascii="Times New Roman" w:hAnsi="Times New Roman" w:cs="Times New Roman"/>
          <w:sz w:val="24"/>
          <w:szCs w:val="24"/>
          <w:lang w:val="en-US"/>
        </w:rPr>
        <w:t xml:space="preserve">. The work is in progress and a major publication of several articles is planned to be published in a special issue of Deep Sea Research by end of 2013-beginning 2014. </w:t>
      </w:r>
    </w:p>
    <w:p w:rsidR="00222D32" w:rsidRPr="00C65805" w:rsidRDefault="00222D32" w:rsidP="00222D32">
      <w:pPr>
        <w:spacing w:after="0" w:line="240" w:lineRule="auto"/>
        <w:jc w:val="both"/>
        <w:rPr>
          <w:rFonts w:ascii="Times New Roman" w:hAnsi="Times New Roman" w:cs="Times New Roman"/>
          <w:sz w:val="24"/>
          <w:szCs w:val="24"/>
          <w:lang w:val="en-US"/>
        </w:rPr>
      </w:pPr>
    </w:p>
    <w:p w:rsidR="00222D32" w:rsidRPr="00C65805" w:rsidRDefault="00222D32" w:rsidP="00222D32">
      <w:pPr>
        <w:spacing w:after="0" w:line="240" w:lineRule="auto"/>
        <w:jc w:val="both"/>
        <w:rPr>
          <w:rFonts w:ascii="Times New Roman" w:hAnsi="Times New Roman" w:cs="Times New Roman"/>
          <w:color w:val="333333"/>
          <w:sz w:val="24"/>
          <w:szCs w:val="24"/>
          <w:lang w:val="en-US"/>
        </w:rPr>
      </w:pPr>
      <w:r w:rsidRPr="00C65805">
        <w:rPr>
          <w:rFonts w:ascii="Times New Roman" w:hAnsi="Times New Roman" w:cs="Times New Roman"/>
          <w:sz w:val="24"/>
          <w:szCs w:val="24"/>
          <w:lang w:val="en-US"/>
        </w:rPr>
        <w:t xml:space="preserve">An article by IUCN in a research journal, NOC Deep Sea Life, March 2013 presents the objectives of the project: “From exploring the bottom of the sea to better conserving biodiversity and addressing </w:t>
      </w:r>
      <w:r w:rsidRPr="006777B0">
        <w:rPr>
          <w:rFonts w:ascii="Times New Roman" w:hAnsi="Times New Roman" w:cs="Times New Roman"/>
          <w:sz w:val="24"/>
          <w:szCs w:val="24"/>
          <w:lang w:val="en-US"/>
        </w:rPr>
        <w:t>fisheries management in the high seas.</w:t>
      </w:r>
      <w:r w:rsidRPr="006777B0">
        <w:rPr>
          <w:rFonts w:ascii="Times New Roman" w:hAnsi="Times New Roman" w:cs="Times New Roman"/>
          <w:bCs/>
          <w:sz w:val="24"/>
          <w:szCs w:val="24"/>
          <w:lang w:val="en-US"/>
        </w:rPr>
        <w:t xml:space="preserve"> It would need to be reviewed as there are several errors and omissions (see 4.1.3).</w:t>
      </w:r>
    </w:p>
    <w:p w:rsidR="00B61954" w:rsidRPr="00C65805" w:rsidRDefault="00B61954" w:rsidP="00222D32">
      <w:pPr>
        <w:spacing w:after="0" w:line="240" w:lineRule="auto"/>
        <w:jc w:val="both"/>
        <w:rPr>
          <w:rFonts w:ascii="Times New Roman" w:hAnsi="Times New Roman" w:cs="Times New Roman"/>
          <w:b/>
          <w:sz w:val="24"/>
          <w:szCs w:val="24"/>
          <w:lang w:val="en-US"/>
        </w:rPr>
      </w:pPr>
    </w:p>
    <w:p w:rsidR="00B61954" w:rsidRPr="00C65805" w:rsidRDefault="00B61954" w:rsidP="00222D32">
      <w:pPr>
        <w:spacing w:after="0" w:line="240" w:lineRule="auto"/>
        <w:jc w:val="both"/>
        <w:rPr>
          <w:rFonts w:ascii="Times New Roman" w:hAnsi="Times New Roman" w:cs="Times New Roman"/>
          <w:b/>
          <w:sz w:val="24"/>
          <w:szCs w:val="24"/>
          <w:lang w:val="en-US"/>
        </w:rPr>
      </w:pPr>
    </w:p>
    <w:p w:rsidR="00222D32" w:rsidRPr="00C65805" w:rsidRDefault="00222D32" w:rsidP="00222D32">
      <w:pPr>
        <w:spacing w:after="0" w:line="240" w:lineRule="auto"/>
        <w:jc w:val="both"/>
        <w:rPr>
          <w:rFonts w:ascii="Times New Roman" w:hAnsi="Times New Roman" w:cs="Times New Roman"/>
          <w:b/>
          <w:sz w:val="24"/>
          <w:szCs w:val="24"/>
          <w:lang w:val="en-US"/>
        </w:rPr>
      </w:pPr>
      <w:r w:rsidRPr="00C65805">
        <w:rPr>
          <w:rFonts w:ascii="Times New Roman" w:hAnsi="Times New Roman" w:cs="Times New Roman"/>
          <w:b/>
          <w:sz w:val="24"/>
          <w:szCs w:val="24"/>
          <w:lang w:val="en-US"/>
        </w:rPr>
        <w:t xml:space="preserve">4.2.3. </w:t>
      </w:r>
      <w:r w:rsidRPr="00C65805">
        <w:rPr>
          <w:rFonts w:ascii="Times New Roman" w:hAnsi="Times New Roman" w:cs="Times New Roman"/>
          <w:sz w:val="24"/>
          <w:szCs w:val="24"/>
          <w:u w:val="single"/>
          <w:lang w:val="en-US"/>
        </w:rPr>
        <w:t>Outcomes of policy-making processes fed into the project implementation</w:t>
      </w:r>
    </w:p>
    <w:p w:rsidR="00222D32" w:rsidRPr="00C65805" w:rsidRDefault="00222D32" w:rsidP="00222D32">
      <w:pPr>
        <w:spacing w:after="0" w:line="240" w:lineRule="auto"/>
        <w:jc w:val="both"/>
        <w:rPr>
          <w:rFonts w:ascii="Times New Roman" w:hAnsi="Times New Roman" w:cs="Times New Roman"/>
          <w:color w:val="FF0000"/>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t>These planned outcomes have not been achieved. Outcome 3 appears to have totally changed at the end of the project with apparently no official agreement. In reference to the minutes of the 4</w:t>
      </w:r>
      <w:r w:rsidRPr="00C65805">
        <w:rPr>
          <w:rFonts w:ascii="Times New Roman" w:hAnsi="Times New Roman" w:cs="Times New Roman"/>
          <w:sz w:val="24"/>
          <w:szCs w:val="24"/>
          <w:vertAlign w:val="superscript"/>
          <w:lang w:val="en-US"/>
        </w:rPr>
        <w:t>th</w:t>
      </w:r>
      <w:r w:rsidRPr="00C65805">
        <w:rPr>
          <w:rFonts w:ascii="Times New Roman" w:hAnsi="Times New Roman" w:cs="Times New Roman"/>
          <w:sz w:val="24"/>
          <w:szCs w:val="24"/>
          <w:lang w:val="en-US"/>
        </w:rPr>
        <w:t xml:space="preserve"> PSC meeting on 4 July 2012, IUCN proposed to change outcome 3 from concrete management options and tools for the SIO seamount area to a global roadmap for the high </w:t>
      </w:r>
      <w:r w:rsidRPr="00C65805">
        <w:rPr>
          <w:rFonts w:ascii="Times New Roman" w:hAnsi="Times New Roman" w:cs="Times New Roman"/>
          <w:sz w:val="24"/>
          <w:szCs w:val="24"/>
          <w:lang w:val="en-US"/>
        </w:rPr>
        <w:lastRenderedPageBreak/>
        <w:t xml:space="preserve">seas of the project </w:t>
      </w:r>
      <w:proofErr w:type="gramStart"/>
      <w:r w:rsidRPr="00C65805">
        <w:rPr>
          <w:rFonts w:ascii="Times New Roman" w:hAnsi="Times New Roman" w:cs="Times New Roman"/>
          <w:sz w:val="24"/>
          <w:szCs w:val="24"/>
          <w:lang w:val="en-US"/>
        </w:rPr>
        <w:t>area  (</w:t>
      </w:r>
      <w:proofErr w:type="gramEnd"/>
      <w:r w:rsidRPr="00C65805">
        <w:rPr>
          <w:rFonts w:ascii="Times New Roman" w:hAnsi="Times New Roman" w:cs="Times New Roman"/>
          <w:sz w:val="24"/>
          <w:szCs w:val="24"/>
          <w:lang w:val="en-US"/>
        </w:rPr>
        <w:t xml:space="preserve">See 3.1.1.). The management workshop at FAO in Rome (16-17 July 2012) was targeted towards that direction. </w:t>
      </w:r>
    </w:p>
    <w:p w:rsidR="006777B0" w:rsidRPr="00C65805" w:rsidRDefault="006777B0" w:rsidP="00222D32">
      <w:pPr>
        <w:spacing w:after="0" w:line="240" w:lineRule="auto"/>
        <w:jc w:val="both"/>
        <w:rPr>
          <w:rFonts w:ascii="Times New Roman" w:hAnsi="Times New Roman" w:cs="Times New Roman"/>
          <w:sz w:val="24"/>
          <w:szCs w:val="24"/>
          <w:lang w:val="en-US"/>
        </w:rPr>
      </w:pPr>
    </w:p>
    <w:p w:rsidR="00222D32" w:rsidRPr="00C65805" w:rsidRDefault="00222D32" w:rsidP="00222D32">
      <w:pPr>
        <w:spacing w:after="0" w:line="240" w:lineRule="auto"/>
        <w:jc w:val="both"/>
        <w:rPr>
          <w:rFonts w:ascii="Times New Roman" w:hAnsi="Times New Roman" w:cs="Times New Roman"/>
          <w:sz w:val="24"/>
          <w:szCs w:val="24"/>
          <w:lang w:val="en-US"/>
        </w:rPr>
      </w:pPr>
      <w:r w:rsidRPr="00C65805">
        <w:rPr>
          <w:rFonts w:ascii="Times New Roman" w:hAnsi="Times New Roman" w:cs="Times New Roman"/>
          <w:sz w:val="24"/>
          <w:szCs w:val="24"/>
          <w:lang w:val="en-US"/>
        </w:rPr>
        <w:t xml:space="preserve">In the evaluation interviews, there was little knowledge of the content of SIO report volume 4, the roadmap, among stakeholders, especially in the region. </w:t>
      </w:r>
      <w:proofErr w:type="gramStart"/>
      <w:r w:rsidRPr="00C65805">
        <w:rPr>
          <w:rFonts w:ascii="Times New Roman" w:hAnsi="Times New Roman" w:cs="Times New Roman"/>
          <w:sz w:val="24"/>
          <w:szCs w:val="24"/>
          <w:lang w:val="en-US"/>
        </w:rPr>
        <w:t>Once informed, very little were convinced that it would be the best option.</w:t>
      </w:r>
      <w:proofErr w:type="gramEnd"/>
    </w:p>
    <w:p w:rsidR="00222D32" w:rsidRPr="007B5076" w:rsidRDefault="00222D32" w:rsidP="00222D32">
      <w:pPr>
        <w:spacing w:after="0" w:line="240" w:lineRule="auto"/>
        <w:jc w:val="both"/>
        <w:rPr>
          <w:rFonts w:ascii="Times New Roman" w:hAnsi="Times New Roman" w:cs="Times New Roman"/>
          <w:sz w:val="24"/>
          <w:szCs w:val="24"/>
          <w:lang w:val="en-US"/>
        </w:rPr>
      </w:pPr>
    </w:p>
    <w:p w:rsidR="00F47FCE" w:rsidRDefault="00F47FCE" w:rsidP="00222D32">
      <w:pPr>
        <w:spacing w:after="0" w:line="240" w:lineRule="auto"/>
        <w:jc w:val="both"/>
        <w:rPr>
          <w:rFonts w:ascii="Times New Roman" w:hAnsi="Times New Roman" w:cs="Times New Roman"/>
          <w:b/>
          <w:bCs/>
          <w:sz w:val="24"/>
          <w:szCs w:val="24"/>
          <w:lang w:val="en-US"/>
        </w:rPr>
      </w:pPr>
    </w:p>
    <w:p w:rsidR="00222D32" w:rsidRPr="007B5076" w:rsidRDefault="00222D32" w:rsidP="00222D32">
      <w:pPr>
        <w:spacing w:after="0" w:line="240" w:lineRule="auto"/>
        <w:jc w:val="both"/>
        <w:rPr>
          <w:rFonts w:ascii="Times New Roman" w:hAnsi="Times New Roman" w:cs="Times New Roman"/>
          <w:b/>
          <w:sz w:val="24"/>
          <w:szCs w:val="24"/>
          <w:lang w:val="en-US"/>
        </w:rPr>
      </w:pPr>
      <w:r w:rsidRPr="007B5076">
        <w:rPr>
          <w:rFonts w:ascii="Times New Roman" w:hAnsi="Times New Roman" w:cs="Times New Roman"/>
          <w:b/>
          <w:bCs/>
          <w:sz w:val="24"/>
          <w:szCs w:val="24"/>
          <w:lang w:val="en-US"/>
        </w:rPr>
        <w:t>4.3</w:t>
      </w:r>
      <w:r w:rsidRPr="007B5076">
        <w:rPr>
          <w:rFonts w:ascii="Times New Roman" w:hAnsi="Times New Roman" w:cs="Times New Roman"/>
          <w:b/>
          <w:sz w:val="24"/>
          <w:szCs w:val="24"/>
          <w:lang w:val="en-US"/>
        </w:rPr>
        <w:t>. Region-based knowledge management system strengthened and networks of scientists, policy-makers and managers concerned with high seas conservation and management expanded</w:t>
      </w:r>
    </w:p>
    <w:p w:rsidR="00222D32" w:rsidRPr="007B5076" w:rsidRDefault="00222D32" w:rsidP="00222D32">
      <w:pPr>
        <w:spacing w:after="0" w:line="240" w:lineRule="auto"/>
        <w:jc w:val="both"/>
        <w:rPr>
          <w:rFonts w:ascii="Times New Roman" w:hAnsi="Times New Roman" w:cs="Times New Roman"/>
          <w:b/>
          <w:sz w:val="24"/>
          <w:szCs w:val="24"/>
          <w:lang w:val="en-US"/>
        </w:rPr>
      </w:pPr>
    </w:p>
    <w:p w:rsidR="00222D32" w:rsidRPr="007B5076" w:rsidRDefault="00222D32" w:rsidP="00222D32">
      <w:pPr>
        <w:spacing w:after="0" w:line="240" w:lineRule="auto"/>
        <w:jc w:val="both"/>
        <w:rPr>
          <w:rFonts w:ascii="Times New Roman" w:hAnsi="Times New Roman" w:cs="Times New Roman"/>
          <w:b/>
          <w:sz w:val="24"/>
          <w:szCs w:val="24"/>
          <w:lang w:val="en-US"/>
        </w:rPr>
      </w:pPr>
      <w:r w:rsidRPr="007B5076">
        <w:rPr>
          <w:rFonts w:ascii="Times New Roman" w:hAnsi="Times New Roman" w:cs="Times New Roman"/>
          <w:b/>
          <w:sz w:val="24"/>
          <w:szCs w:val="24"/>
          <w:lang w:val="en-US"/>
        </w:rPr>
        <w:t xml:space="preserve">4.3.1. </w:t>
      </w:r>
      <w:r w:rsidRPr="007B5076">
        <w:rPr>
          <w:rFonts w:ascii="Times New Roman" w:hAnsi="Times New Roman" w:cs="Times New Roman"/>
          <w:sz w:val="24"/>
          <w:szCs w:val="24"/>
          <w:u w:val="single"/>
          <w:lang w:val="en-US"/>
        </w:rPr>
        <w:t>Regular exchange of project findings and mutual information update with relevant projects and governance institutions in the southern Indian Ocean region (e.g. ASCLME)</w:t>
      </w:r>
    </w:p>
    <w:p w:rsidR="00222D32" w:rsidRPr="007B5076" w:rsidRDefault="00222D32" w:rsidP="00222D32">
      <w:pPr>
        <w:spacing w:after="0" w:line="240" w:lineRule="auto"/>
        <w:jc w:val="both"/>
        <w:rPr>
          <w:rFonts w:ascii="Times New Roman" w:hAnsi="Times New Roman" w:cs="Times New Roman"/>
          <w:color w:val="FF0000"/>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project cooperated with the region through ASCLME activities within the 10 countries of the WIO region, in particular when the MOU was signed with IUCN, after the governance workshop held in Grahamstown on 23-24 June 2011. ASCLME was named full member of PSC in 2009 (not SIODFA, only observer). Since, their programmes merged and 21 days of ASCLME EAF-Nansen project cruise at sea has been funded by GEF UNDP.  There has been joint organization of the 3 workshops. The concept of alliance proposed in vol 4 (Outcome 3, SIO vol 4) was presented jointly by ASCLME and IUCN in Rome </w:t>
      </w:r>
      <w:proofErr w:type="gramStart"/>
      <w:r w:rsidRPr="007B5076">
        <w:rPr>
          <w:rFonts w:ascii="Times New Roman" w:hAnsi="Times New Roman" w:cs="Times New Roman"/>
          <w:sz w:val="24"/>
          <w:szCs w:val="24"/>
          <w:lang w:val="en-US"/>
        </w:rPr>
        <w:t>july</w:t>
      </w:r>
      <w:proofErr w:type="gramEnd"/>
      <w:r w:rsidRPr="007B5076">
        <w:rPr>
          <w:rFonts w:ascii="Times New Roman" w:hAnsi="Times New Roman" w:cs="Times New Roman"/>
          <w:sz w:val="24"/>
          <w:szCs w:val="24"/>
          <w:lang w:val="en-US"/>
        </w:rPr>
        <w:t xml:space="preserve"> 2012.  </w:t>
      </w:r>
    </w:p>
    <w:p w:rsidR="00222D32" w:rsidRPr="007B5076" w:rsidRDefault="00222D32" w:rsidP="00222D32">
      <w:pPr>
        <w:spacing w:after="0" w:line="240" w:lineRule="auto"/>
        <w:jc w:val="both"/>
        <w:rPr>
          <w:rFonts w:ascii="Times New Roman" w:hAnsi="Times New Roman" w:cs="Times New Roman"/>
          <w:sz w:val="24"/>
          <w:szCs w:val="24"/>
          <w:lang w:val="en-US"/>
        </w:rPr>
      </w:pPr>
    </w:p>
    <w:p w:rsidR="006777B0" w:rsidRDefault="006777B0" w:rsidP="006777B0">
      <w:pPr>
        <w:spacing w:after="0" w:line="240" w:lineRule="auto"/>
        <w:jc w:val="both"/>
        <w:rPr>
          <w:rFonts w:ascii="Times New Roman" w:hAnsi="Times New Roman" w:cs="Times New Roman"/>
          <w:sz w:val="24"/>
          <w:szCs w:val="24"/>
          <w:lang w:val="en-US"/>
        </w:rPr>
      </w:pPr>
      <w:r w:rsidRPr="00276AEA">
        <w:rPr>
          <w:rFonts w:ascii="Times New Roman" w:hAnsi="Times New Roman" w:cs="Times New Roman"/>
          <w:sz w:val="24"/>
          <w:szCs w:val="24"/>
          <w:lang w:val="en-US"/>
        </w:rPr>
        <w:t xml:space="preserve">It is a pity that regular exchanges did not occur with SIODFA as it is the main stakeholder having initiated </w:t>
      </w:r>
      <w:r>
        <w:rPr>
          <w:rFonts w:ascii="Times New Roman" w:hAnsi="Times New Roman" w:cs="Times New Roman"/>
          <w:sz w:val="24"/>
          <w:szCs w:val="24"/>
          <w:lang w:val="en-US"/>
        </w:rPr>
        <w:t xml:space="preserve">the </w:t>
      </w:r>
      <w:r w:rsidRPr="00276AEA">
        <w:rPr>
          <w:rFonts w:ascii="Times New Roman" w:hAnsi="Times New Roman" w:cs="Times New Roman"/>
          <w:sz w:val="24"/>
          <w:szCs w:val="24"/>
          <w:lang w:val="en-US"/>
        </w:rPr>
        <w:t>whole process by voluntary closing areas to trawl fishing and setting up a network of B</w:t>
      </w:r>
      <w:r>
        <w:rPr>
          <w:rFonts w:ascii="Times New Roman" w:hAnsi="Times New Roman" w:cs="Times New Roman"/>
          <w:sz w:val="24"/>
          <w:szCs w:val="24"/>
          <w:lang w:val="en-US"/>
        </w:rPr>
        <w:t xml:space="preserve">enthic </w:t>
      </w:r>
      <w:r w:rsidRPr="00276AEA">
        <w:rPr>
          <w:rFonts w:ascii="Times New Roman" w:hAnsi="Times New Roman" w:cs="Times New Roman"/>
          <w:sz w:val="24"/>
          <w:szCs w:val="24"/>
          <w:lang w:val="en-US"/>
        </w:rPr>
        <w:t>P</w:t>
      </w:r>
      <w:r>
        <w:rPr>
          <w:rFonts w:ascii="Times New Roman" w:hAnsi="Times New Roman" w:cs="Times New Roman"/>
          <w:sz w:val="24"/>
          <w:szCs w:val="24"/>
          <w:lang w:val="en-US"/>
        </w:rPr>
        <w:t xml:space="preserve">rotected </w:t>
      </w:r>
      <w:r w:rsidRPr="00276AEA">
        <w:rPr>
          <w:rFonts w:ascii="Times New Roman" w:hAnsi="Times New Roman" w:cs="Times New Roman"/>
          <w:sz w:val="24"/>
          <w:szCs w:val="24"/>
          <w:lang w:val="en-US"/>
        </w:rPr>
        <w:t>A</w:t>
      </w:r>
      <w:r>
        <w:rPr>
          <w:rFonts w:ascii="Times New Roman" w:hAnsi="Times New Roman" w:cs="Times New Roman"/>
          <w:sz w:val="24"/>
          <w:szCs w:val="24"/>
          <w:lang w:val="en-US"/>
        </w:rPr>
        <w:t>rea</w:t>
      </w:r>
      <w:r w:rsidRPr="00276AEA">
        <w:rPr>
          <w:rFonts w:ascii="Times New Roman" w:hAnsi="Times New Roman" w:cs="Times New Roman"/>
          <w:sz w:val="24"/>
          <w:szCs w:val="24"/>
          <w:lang w:val="en-US"/>
        </w:rPr>
        <w:t xml:space="preserve">s in </w:t>
      </w:r>
      <w:r>
        <w:rPr>
          <w:rFonts w:ascii="Times New Roman" w:hAnsi="Times New Roman" w:cs="Times New Roman"/>
          <w:sz w:val="24"/>
          <w:szCs w:val="24"/>
          <w:lang w:val="en-US"/>
        </w:rPr>
        <w:t>a region that</w:t>
      </w:r>
      <w:r w:rsidRPr="00276AEA">
        <w:rPr>
          <w:rFonts w:ascii="Times New Roman" w:hAnsi="Times New Roman" w:cs="Times New Roman"/>
          <w:sz w:val="24"/>
          <w:szCs w:val="24"/>
          <w:lang w:val="en-US"/>
        </w:rPr>
        <w:t xml:space="preserve"> it exploits commercially. It would have been also advisable to have the association nominated as full member of the PSC from the beginning instead of 2010. Collaboration would </w:t>
      </w:r>
      <w:r>
        <w:rPr>
          <w:rFonts w:ascii="Times New Roman" w:hAnsi="Times New Roman" w:cs="Times New Roman"/>
          <w:sz w:val="24"/>
          <w:szCs w:val="24"/>
          <w:lang w:val="en-US"/>
        </w:rPr>
        <w:t>have worked much more smoothly.</w:t>
      </w:r>
    </w:p>
    <w:p w:rsidR="006777B0" w:rsidRDefault="006777B0"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The project website links to regional organizations: Birdlife South Africa, Nairobi Convention, ACEP, ECOMAR (la Reunion), IOC, IOTC, Ordinafrica, SWIOFP, </w:t>
      </w:r>
      <w:proofErr w:type="gramStart"/>
      <w:r w:rsidRPr="007B5076">
        <w:rPr>
          <w:rFonts w:ascii="Times New Roman" w:hAnsi="Times New Roman" w:cs="Times New Roman"/>
          <w:sz w:val="24"/>
          <w:szCs w:val="24"/>
          <w:lang w:val="en-US"/>
        </w:rPr>
        <w:t>WIOMSA</w:t>
      </w:r>
      <w:proofErr w:type="gramEnd"/>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But according to interviews, exchange of communication was not done on a regular basis if ever.</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The GEF UNDP/IUCN SIO project was presented at the following events in the region:</w:t>
      </w:r>
    </w:p>
    <w:p w:rsidR="00222D32" w:rsidRPr="007B5076" w:rsidRDefault="00222D32" w:rsidP="00222D32">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-As a case study in a policy brief by UNEP for State members of Regional Seas Conventions on global and regional developments relevant to cross-sectoral management of open ocean and deep-sea ecosystems, including ABNJs.</w:t>
      </w:r>
    </w:p>
    <w:p w:rsidR="00222D32" w:rsidRPr="007B5076" w:rsidRDefault="00222D32" w:rsidP="00222D32">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 </w:t>
      </w:r>
      <w:proofErr w:type="gramStart"/>
      <w:r w:rsidRPr="007B5076">
        <w:rPr>
          <w:rFonts w:ascii="Times New Roman" w:hAnsi="Times New Roman" w:cs="Times New Roman"/>
          <w:sz w:val="24"/>
          <w:szCs w:val="24"/>
          <w:lang w:val="en-US"/>
        </w:rPr>
        <w:t>in</w:t>
      </w:r>
      <w:proofErr w:type="gramEnd"/>
      <w:r w:rsidRPr="007B5076">
        <w:rPr>
          <w:rFonts w:ascii="Times New Roman" w:hAnsi="Times New Roman" w:cs="Times New Roman"/>
          <w:sz w:val="24"/>
          <w:szCs w:val="24"/>
          <w:lang w:val="en-US"/>
        </w:rPr>
        <w:t xml:space="preserve"> the CBD Regional Workshop on Ecologically and Biologically Significant Areas (EBSAs) of the Southern Indian Ocean, 31 July-4 Aug 2012 in Mauritius. Proposals for the three seamounts (Atlantis, Coral and Middle of What) have been submitted to the CBC Secretariat. Atlantis and coral seamount have been accepted as EBSAs.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During the 10 day taxonomic workshop organized by ASCLME and EAF-Nansen projects at the South African Institute of Aquatic Biodiversity (SAIAB), 21 scientists from 7 countries identified more than 200 species of fish and 74 species of squids among which some recorded for the first time in the region. Genetic samples were taken from 500+fish and cephalopods specimens. Fish samples collected during the second cruise complemented the inventory.</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lastRenderedPageBreak/>
        <w:t>The project’s governance workshop was held with ASCLME “science to governance” workshop 23-24 June 2011. The joint objectives were to develop a regional mechanism for linking science to governance for a more effective long-term ecosystem managemen</w:t>
      </w:r>
      <w:r w:rsidR="006777B0">
        <w:rPr>
          <w:rFonts w:ascii="Times New Roman" w:hAnsi="Times New Roman" w:cs="Times New Roman"/>
          <w:sz w:val="24"/>
          <w:szCs w:val="24"/>
          <w:lang w:val="en-US"/>
        </w:rPr>
        <w:t xml:space="preserve">t in the western Indian Ocean. This enabled </w:t>
      </w:r>
      <w:r w:rsidRPr="007B5076">
        <w:rPr>
          <w:rFonts w:ascii="Times New Roman" w:hAnsi="Times New Roman" w:cs="Times New Roman"/>
          <w:sz w:val="24"/>
          <w:szCs w:val="24"/>
          <w:lang w:val="en-US"/>
        </w:rPr>
        <w:t>participants of one workshop to attend the other.</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b/>
          <w:sz w:val="24"/>
          <w:szCs w:val="24"/>
          <w:lang w:val="en-US"/>
        </w:rPr>
      </w:pPr>
      <w:r w:rsidRPr="007B5076">
        <w:rPr>
          <w:rFonts w:ascii="Times New Roman" w:hAnsi="Times New Roman" w:cs="Times New Roman"/>
          <w:b/>
          <w:sz w:val="24"/>
          <w:szCs w:val="24"/>
          <w:lang w:val="en-US"/>
        </w:rPr>
        <w:t xml:space="preserve">4.3.2 </w:t>
      </w:r>
      <w:r w:rsidRPr="007B5076">
        <w:rPr>
          <w:rFonts w:ascii="Times New Roman" w:hAnsi="Times New Roman" w:cs="Times New Roman"/>
          <w:sz w:val="24"/>
          <w:szCs w:val="24"/>
          <w:u w:val="single"/>
          <w:lang w:val="en-US"/>
        </w:rPr>
        <w:t>Regular exchange of project findings and mutual information update with relevant governance institutions and scientific organizations and NGOs etc. both regionally (and globally)</w:t>
      </w:r>
    </w:p>
    <w:p w:rsidR="00222D32" w:rsidRPr="007B5076" w:rsidRDefault="00222D32" w:rsidP="00222D32">
      <w:pPr>
        <w:spacing w:after="0" w:line="240" w:lineRule="auto"/>
        <w:jc w:val="both"/>
        <w:rPr>
          <w:rFonts w:ascii="Times New Roman" w:hAnsi="Times New Roman" w:cs="Times New Roman"/>
          <w:color w:val="FF0000"/>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proofErr w:type="gramStart"/>
      <w:r w:rsidRPr="007B5076">
        <w:rPr>
          <w:rFonts w:ascii="Times New Roman" w:hAnsi="Times New Roman" w:cs="Times New Roman"/>
          <w:sz w:val="24"/>
          <w:szCs w:val="24"/>
          <w:lang w:val="en-US"/>
        </w:rPr>
        <w:t>See 4.1.3 and 4.3.2.</w:t>
      </w:r>
      <w:proofErr w:type="gramEnd"/>
      <w:r w:rsidRPr="007B5076">
        <w:rPr>
          <w:rFonts w:ascii="Times New Roman" w:hAnsi="Times New Roman" w:cs="Times New Roman"/>
          <w:sz w:val="24"/>
          <w:szCs w:val="24"/>
          <w:lang w:val="en-US"/>
        </w:rPr>
        <w:t xml:space="preserve"> </w:t>
      </w:r>
      <w:proofErr w:type="gramStart"/>
      <w:r w:rsidRPr="007B5076">
        <w:rPr>
          <w:rFonts w:ascii="Times New Roman" w:hAnsi="Times New Roman" w:cs="Times New Roman"/>
          <w:sz w:val="24"/>
          <w:szCs w:val="24"/>
          <w:lang w:val="en-US"/>
        </w:rPr>
        <w:t>for</w:t>
      </w:r>
      <w:proofErr w:type="gramEnd"/>
      <w:r w:rsidRPr="007B5076">
        <w:rPr>
          <w:rFonts w:ascii="Times New Roman" w:hAnsi="Times New Roman" w:cs="Times New Roman"/>
          <w:sz w:val="24"/>
          <w:szCs w:val="24"/>
          <w:lang w:val="en-US"/>
        </w:rPr>
        <w:t xml:space="preserve"> project website links to relevant institutions and scientific organizations and NGOs in the region and globally.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If there would have been a regular exchange of findings and mutual information update with the relevant </w:t>
      </w:r>
      <w:r w:rsidRPr="007B5076">
        <w:rPr>
          <w:rFonts w:ascii="Times New Roman" w:hAnsi="Times New Roman" w:cs="Times New Roman"/>
          <w:sz w:val="24"/>
          <w:szCs w:val="24"/>
          <w:u w:val="single"/>
          <w:lang w:val="en-US"/>
        </w:rPr>
        <w:t>governance institutions</w:t>
      </w:r>
      <w:r w:rsidRPr="007B5076">
        <w:rPr>
          <w:rFonts w:ascii="Times New Roman" w:hAnsi="Times New Roman" w:cs="Times New Roman"/>
          <w:sz w:val="24"/>
          <w:szCs w:val="24"/>
          <w:lang w:val="en-US"/>
        </w:rPr>
        <w:t xml:space="preserve"> in the region, the project would have been better perceived and anchored in the region, a proper institutional and legal gap analysis achieved and options of management developed in cooperation. Only a few national and regional institutions were participating in the project and the workshops</w:t>
      </w:r>
      <w:r w:rsidR="004B14B8">
        <w:rPr>
          <w:rFonts w:ascii="Times New Roman" w:hAnsi="Times New Roman" w:cs="Times New Roman"/>
          <w:sz w:val="24"/>
          <w:szCs w:val="24"/>
          <w:lang w:val="en-US"/>
        </w:rPr>
        <w:t>, even fewer received information on the project via publications and websites</w:t>
      </w:r>
      <w:r w:rsidRPr="007B5076">
        <w:rPr>
          <w:rFonts w:ascii="Times New Roman" w:hAnsi="Times New Roman" w:cs="Times New Roman"/>
          <w:sz w:val="24"/>
          <w:szCs w:val="24"/>
          <w:lang w:val="en-US"/>
        </w:rPr>
        <w:t xml:space="preserve">.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As for the knowledge exchange between different </w:t>
      </w:r>
      <w:r w:rsidRPr="007B5076">
        <w:rPr>
          <w:rFonts w:ascii="Times New Roman" w:hAnsi="Times New Roman" w:cs="Times New Roman"/>
          <w:sz w:val="24"/>
          <w:szCs w:val="24"/>
          <w:u w:val="single"/>
          <w:lang w:val="en-US"/>
        </w:rPr>
        <w:t>scientific organizations</w:t>
      </w:r>
      <w:r w:rsidRPr="007B5076">
        <w:rPr>
          <w:rFonts w:ascii="Times New Roman" w:hAnsi="Times New Roman" w:cs="Times New Roman"/>
          <w:sz w:val="24"/>
          <w:szCs w:val="24"/>
          <w:lang w:val="en-US"/>
        </w:rPr>
        <w:t>, it has been done with the scientific teams of IOZ/ZSL/</w:t>
      </w:r>
      <w:proofErr w:type="gramStart"/>
      <w:r w:rsidRPr="007B5076">
        <w:rPr>
          <w:rFonts w:ascii="Times New Roman" w:hAnsi="Times New Roman" w:cs="Times New Roman"/>
          <w:sz w:val="24"/>
          <w:szCs w:val="24"/>
          <w:lang w:val="en-US"/>
        </w:rPr>
        <w:t>NERC  and</w:t>
      </w:r>
      <w:proofErr w:type="gramEnd"/>
      <w:r w:rsidRPr="007B5076">
        <w:rPr>
          <w:rFonts w:ascii="Times New Roman" w:hAnsi="Times New Roman" w:cs="Times New Roman"/>
          <w:sz w:val="24"/>
          <w:szCs w:val="24"/>
          <w:lang w:val="en-US"/>
        </w:rPr>
        <w:t xml:space="preserve"> the NORAD/EAF-Nansen Project/FAO-IMR-SAIAB,in particular with their networks.</w:t>
      </w:r>
      <w:r w:rsidR="005D10FF">
        <w:rPr>
          <w:rFonts w:ascii="Times New Roman" w:hAnsi="Times New Roman" w:cs="Times New Roman"/>
          <w:sz w:val="24"/>
          <w:szCs w:val="24"/>
          <w:lang w:val="en-US"/>
        </w:rPr>
        <w:t xml:space="preserve">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During the taxonomic workshop in November 2010, the institutions involved were: SAIAB, Port Elizabeth museum, University of Cape Town, National Institute of Fisheries Research of Mozambique, University of Western Cape, Albion Institute of Mauritius, Fisheries Department Falklands, Nelson Mandela Metropolitan University, Zoological Institute (Oxford), UK). However they are mainly English speaking institutions and other countries of the region could have been present, in particular more French speaking countries, thus representing the idioms of th</w:t>
      </w:r>
      <w:r w:rsidR="005D10FF">
        <w:rPr>
          <w:rFonts w:ascii="Times New Roman" w:hAnsi="Times New Roman" w:cs="Times New Roman"/>
          <w:sz w:val="24"/>
          <w:szCs w:val="24"/>
          <w:lang w:val="en-US"/>
        </w:rPr>
        <w:t>e region. Mozambique, the only P</w:t>
      </w:r>
      <w:r w:rsidRPr="007B5076">
        <w:rPr>
          <w:rFonts w:ascii="Times New Roman" w:hAnsi="Times New Roman" w:cs="Times New Roman"/>
          <w:sz w:val="24"/>
          <w:szCs w:val="24"/>
          <w:lang w:val="en-US"/>
        </w:rPr>
        <w:t>ortug</w:t>
      </w:r>
      <w:r w:rsidR="005D10FF">
        <w:rPr>
          <w:rFonts w:ascii="Times New Roman" w:hAnsi="Times New Roman" w:cs="Times New Roman"/>
          <w:sz w:val="24"/>
          <w:szCs w:val="24"/>
          <w:lang w:val="en-US"/>
        </w:rPr>
        <w:t>u</w:t>
      </w:r>
      <w:r w:rsidRPr="007B5076">
        <w:rPr>
          <w:rFonts w:ascii="Times New Roman" w:hAnsi="Times New Roman" w:cs="Times New Roman"/>
          <w:sz w:val="24"/>
          <w:szCs w:val="24"/>
          <w:lang w:val="en-US"/>
        </w:rPr>
        <w:t>ese speaking country, could have participated as well. Its high involvement in fisheries of the sout</w:t>
      </w:r>
      <w:r w:rsidR="005D10FF">
        <w:rPr>
          <w:rFonts w:ascii="Times New Roman" w:hAnsi="Times New Roman" w:cs="Times New Roman"/>
          <w:sz w:val="24"/>
          <w:szCs w:val="24"/>
          <w:lang w:val="en-US"/>
        </w:rPr>
        <w:t>hern I</w:t>
      </w:r>
      <w:r w:rsidRPr="007B5076">
        <w:rPr>
          <w:rFonts w:ascii="Times New Roman" w:hAnsi="Times New Roman" w:cs="Times New Roman"/>
          <w:sz w:val="24"/>
          <w:szCs w:val="24"/>
          <w:lang w:val="en-US"/>
        </w:rPr>
        <w:t xml:space="preserve">ndian </w:t>
      </w:r>
      <w:proofErr w:type="gramStart"/>
      <w:r w:rsidRPr="007B5076">
        <w:rPr>
          <w:rFonts w:ascii="Times New Roman" w:hAnsi="Times New Roman" w:cs="Times New Roman"/>
          <w:sz w:val="24"/>
          <w:szCs w:val="24"/>
          <w:lang w:val="en-US"/>
        </w:rPr>
        <w:t>ocean</w:t>
      </w:r>
      <w:proofErr w:type="gramEnd"/>
      <w:r w:rsidRPr="007B5076">
        <w:rPr>
          <w:rFonts w:ascii="Times New Roman" w:hAnsi="Times New Roman" w:cs="Times New Roman"/>
          <w:sz w:val="24"/>
          <w:szCs w:val="24"/>
          <w:lang w:val="en-US"/>
        </w:rPr>
        <w:t xml:space="preserve"> would have triggered its interest in the iden</w:t>
      </w:r>
      <w:r w:rsidR="005D10FF">
        <w:rPr>
          <w:rFonts w:ascii="Times New Roman" w:hAnsi="Times New Roman" w:cs="Times New Roman"/>
          <w:sz w:val="24"/>
          <w:szCs w:val="24"/>
          <w:lang w:val="en-US"/>
        </w:rPr>
        <w:t xml:space="preserve">tification of deep sea fauna.  </w:t>
      </w:r>
    </w:p>
    <w:p w:rsidR="005D10FF" w:rsidRPr="007B5076" w:rsidRDefault="005D10FF"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Knowledge exchange with governance institutions and NGOs happened at the governance workshop hosted at Rhodes University in Grahamstown, SA, </w:t>
      </w:r>
      <w:proofErr w:type="gramStart"/>
      <w:r w:rsidRPr="007B5076">
        <w:rPr>
          <w:rFonts w:ascii="Times New Roman" w:hAnsi="Times New Roman" w:cs="Times New Roman"/>
          <w:sz w:val="24"/>
          <w:szCs w:val="24"/>
          <w:lang w:val="en-US"/>
        </w:rPr>
        <w:t>23</w:t>
      </w:r>
      <w:proofErr w:type="gramEnd"/>
      <w:r w:rsidRPr="007B5076">
        <w:rPr>
          <w:rFonts w:ascii="Times New Roman" w:hAnsi="Times New Roman" w:cs="Times New Roman"/>
          <w:sz w:val="24"/>
          <w:szCs w:val="24"/>
          <w:lang w:val="en-US"/>
        </w:rPr>
        <w:t>-24 June, 2011. This workshop was organized jointly wi</w:t>
      </w:r>
      <w:r w:rsidR="005D10FF">
        <w:rPr>
          <w:rFonts w:ascii="Times New Roman" w:hAnsi="Times New Roman" w:cs="Times New Roman"/>
          <w:sz w:val="24"/>
          <w:szCs w:val="24"/>
          <w:lang w:val="en-US"/>
        </w:rPr>
        <w:t>t</w:t>
      </w:r>
      <w:r w:rsidRPr="007B5076">
        <w:rPr>
          <w:rFonts w:ascii="Times New Roman" w:hAnsi="Times New Roman" w:cs="Times New Roman"/>
          <w:sz w:val="24"/>
          <w:szCs w:val="24"/>
          <w:lang w:val="en-US"/>
        </w:rPr>
        <w:t xml:space="preserve">h ASCLME developing a </w:t>
      </w:r>
      <w:r w:rsidR="005D10FF">
        <w:rPr>
          <w:rFonts w:ascii="Times New Roman" w:hAnsi="Times New Roman" w:cs="Times New Roman"/>
          <w:sz w:val="24"/>
          <w:szCs w:val="24"/>
          <w:lang w:val="en-US"/>
        </w:rPr>
        <w:t>regional mechanism for linking Science and G</w:t>
      </w:r>
      <w:r w:rsidRPr="007B5076">
        <w:rPr>
          <w:rFonts w:ascii="Times New Roman" w:hAnsi="Times New Roman" w:cs="Times New Roman"/>
          <w:sz w:val="24"/>
          <w:szCs w:val="24"/>
          <w:lang w:val="en-US"/>
        </w:rPr>
        <w:t xml:space="preserve">overnance for more effective long-term ecosystem management in the western Indian Ocean. Participants would thus join in both workshops. </w:t>
      </w:r>
    </w:p>
    <w:p w:rsidR="00222D32" w:rsidRPr="007B5076" w:rsidRDefault="00222D32" w:rsidP="00222D32">
      <w:pPr>
        <w:spacing w:after="0" w:line="240" w:lineRule="auto"/>
        <w:jc w:val="both"/>
        <w:rPr>
          <w:rFonts w:ascii="Times New Roman" w:hAnsi="Times New Roman" w:cs="Times New Roman"/>
          <w:sz w:val="24"/>
          <w:szCs w:val="24"/>
          <w:highlight w:val="yellow"/>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Collaboration and knowledge exchanges </w:t>
      </w:r>
      <w:r w:rsidR="005D10FF">
        <w:rPr>
          <w:rFonts w:ascii="Times New Roman" w:hAnsi="Times New Roman" w:cs="Times New Roman"/>
          <w:sz w:val="24"/>
          <w:szCs w:val="24"/>
          <w:lang w:val="en-US"/>
        </w:rPr>
        <w:t xml:space="preserve">occurred </w:t>
      </w:r>
      <w:r w:rsidRPr="007B5076">
        <w:rPr>
          <w:rFonts w:ascii="Times New Roman" w:hAnsi="Times New Roman" w:cs="Times New Roman"/>
          <w:sz w:val="24"/>
          <w:szCs w:val="24"/>
          <w:lang w:val="en-US"/>
        </w:rPr>
        <w:t xml:space="preserve">with the French agency for Marine Protected Areas, the fisheries Expert Group (Commission on Ecosystem management of IUCN) and the European Bureau for Conservation and Development, Institute for sustainable Development and International Relations (IDDRI (France), FAO, WWF, Madagascar, Government of Mauritius, IOTC, Nairobi Convention and the United Nations International Seabed Authority (ISA).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Linkages have been set with the global Initiative Census of Seamounts (CenSeam), part of Census of Marine Life.</w:t>
      </w:r>
    </w:p>
    <w:p w:rsidR="00222D32" w:rsidRPr="007B5076" w:rsidRDefault="00222D32" w:rsidP="00222D32">
      <w:pPr>
        <w:spacing w:after="0" w:line="240" w:lineRule="auto"/>
        <w:jc w:val="both"/>
        <w:rPr>
          <w:rFonts w:ascii="Times New Roman" w:hAnsi="Times New Roman" w:cs="Times New Roman"/>
          <w:sz w:val="24"/>
          <w:szCs w:val="24"/>
          <w:lang w:val="en-US"/>
        </w:rPr>
      </w:pPr>
    </w:p>
    <w:p w:rsidR="00F47FCE" w:rsidRDefault="00F47FCE"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lastRenderedPageBreak/>
        <w:t>Preliminary cruise results have been presented at:</w:t>
      </w:r>
    </w:p>
    <w:p w:rsidR="00222D32" w:rsidRPr="007B5076" w:rsidRDefault="00222D32" w:rsidP="00222D32">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-GEF 5th Biennial </w:t>
      </w:r>
      <w:r w:rsidRPr="007B5076">
        <w:rPr>
          <w:rFonts w:ascii="Times New Roman" w:hAnsi="Times New Roman" w:cs="Times New Roman"/>
          <w:bCs/>
          <w:sz w:val="24"/>
          <w:szCs w:val="24"/>
          <w:lang w:val="en-US"/>
        </w:rPr>
        <w:t xml:space="preserve">IW Conference </w:t>
      </w:r>
      <w:r w:rsidRPr="007B5076">
        <w:rPr>
          <w:rFonts w:ascii="Times New Roman" w:hAnsi="Times New Roman" w:cs="Times New Roman"/>
          <w:sz w:val="24"/>
          <w:szCs w:val="24"/>
          <w:lang w:val="en-US"/>
        </w:rPr>
        <w:t xml:space="preserve">in </w:t>
      </w:r>
      <w:r w:rsidRPr="007B5076">
        <w:rPr>
          <w:rFonts w:ascii="Times New Roman" w:hAnsi="Times New Roman" w:cs="Times New Roman"/>
          <w:bCs/>
          <w:sz w:val="24"/>
          <w:szCs w:val="24"/>
          <w:lang w:val="en-US"/>
        </w:rPr>
        <w:t>Cairns</w:t>
      </w:r>
      <w:r w:rsidRPr="007B5076">
        <w:rPr>
          <w:rFonts w:ascii="Times New Roman" w:hAnsi="Times New Roman" w:cs="Times New Roman"/>
          <w:sz w:val="24"/>
          <w:szCs w:val="24"/>
          <w:lang w:val="en-US"/>
        </w:rPr>
        <w:t xml:space="preserve">, Australia (26th October - 29th October 2009) </w:t>
      </w:r>
    </w:p>
    <w:p w:rsidR="00222D32" w:rsidRPr="007B5076" w:rsidRDefault="00222D32" w:rsidP="00222D32">
      <w:pPr>
        <w:spacing w:after="0" w:line="240" w:lineRule="auto"/>
        <w:ind w:left="567"/>
        <w:jc w:val="both"/>
        <w:rPr>
          <w:rFonts w:ascii="Times New Roman" w:hAnsi="Times New Roman" w:cs="Times New Roman"/>
          <w:sz w:val="24"/>
          <w:szCs w:val="24"/>
          <w:lang w:val="en-US"/>
        </w:rPr>
      </w:pPr>
      <w:proofErr w:type="gramStart"/>
      <w:r w:rsidRPr="007B5076">
        <w:rPr>
          <w:rFonts w:ascii="Times New Roman" w:hAnsi="Times New Roman" w:cs="Times New Roman"/>
          <w:sz w:val="24"/>
          <w:szCs w:val="24"/>
          <w:lang w:val="en-US"/>
        </w:rPr>
        <w:t>where</w:t>
      </w:r>
      <w:proofErr w:type="gramEnd"/>
      <w:r w:rsidRPr="007B5076">
        <w:rPr>
          <w:rFonts w:ascii="Times New Roman" w:hAnsi="Times New Roman" w:cs="Times New Roman"/>
          <w:sz w:val="24"/>
          <w:szCs w:val="24"/>
          <w:lang w:val="en-US"/>
        </w:rPr>
        <w:t xml:space="preserve"> a booth was shared between IUCN, ASCLME, SWIOFP and WIO-Lab, shared on IW-Learn activities.</w:t>
      </w:r>
    </w:p>
    <w:p w:rsidR="00222D32" w:rsidRPr="007B5076" w:rsidRDefault="00222D32" w:rsidP="00222D32">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-Institute of Zoology, Zoological Society of London, ‘Marine protected areas and high seas, November 2010</w:t>
      </w:r>
    </w:p>
    <w:p w:rsidR="00222D32" w:rsidRPr="007B5076" w:rsidRDefault="00222D32" w:rsidP="00222D32">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-University of Exeter, 2010</w:t>
      </w:r>
    </w:p>
    <w:p w:rsidR="00222D32" w:rsidRPr="007B5076" w:rsidRDefault="00222D32" w:rsidP="00222D32">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-Census of Seamounts, terminal phase, 2010</w:t>
      </w:r>
    </w:p>
    <w:p w:rsidR="00222D32" w:rsidRPr="007B5076" w:rsidRDefault="00222D32" w:rsidP="00222D32">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-12</w:t>
      </w:r>
      <w:r w:rsidRPr="007B5076">
        <w:rPr>
          <w:rFonts w:ascii="Times New Roman" w:hAnsi="Times New Roman" w:cs="Times New Roman"/>
          <w:sz w:val="24"/>
          <w:szCs w:val="24"/>
          <w:vertAlign w:val="superscript"/>
          <w:lang w:val="en-US"/>
        </w:rPr>
        <w:t>th</w:t>
      </w:r>
      <w:r w:rsidRPr="007B5076">
        <w:rPr>
          <w:rFonts w:ascii="Times New Roman" w:hAnsi="Times New Roman" w:cs="Times New Roman"/>
          <w:sz w:val="24"/>
          <w:szCs w:val="24"/>
          <w:lang w:val="en-US"/>
        </w:rPr>
        <w:t xml:space="preserve"> Deepsea Biology Symposium, Reykiavik, Iceland, 2010</w:t>
      </w:r>
    </w:p>
    <w:p w:rsidR="00222D32" w:rsidRPr="007B5076" w:rsidRDefault="00222D32" w:rsidP="00222D32">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WIOMSA symposium in 2011</w:t>
      </w:r>
    </w:p>
    <w:p w:rsidR="00222D32" w:rsidRPr="007B5076" w:rsidRDefault="00222D32" w:rsidP="00222D32">
      <w:pPr>
        <w:spacing w:after="0" w:line="240" w:lineRule="auto"/>
        <w:ind w:left="567"/>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-IUCN World Conservation Congress, 2012 at JEJU, Korea</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Articles on the project’s objectives and findings have been published in WIOMSA newsletter and magazine.</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Exchange of scientific information has been produced with :</w:t>
      </w:r>
      <w:r w:rsidRPr="007B5076">
        <w:rPr>
          <w:rFonts w:ascii="Times New Roman" w:eastAsia="Times New Roman" w:hAnsi="Times New Roman" w:cs="Times New Roman"/>
          <w:sz w:val="24"/>
          <w:szCs w:val="24"/>
          <w:lang w:val="en-US"/>
        </w:rPr>
        <w:t xml:space="preserve"> SAIAB (South African Institute for Aquatic Biodiversity), Rhodes University, Oxford University, Natural History Museum, Scottish Association for Marine Science, Museum Victoria – Australia, National Oceanography Centre – Southampton, University of St-Andrews, University of Southampton, University of St-Andrews, ECOMAR (University of la Réunion Marine Ecology Lab), African Coelacanth Ecosystem Programme, IMR (Institute of Marine Research), ZSL (Zoological Society of London), ASCLME’s project, CenSeam (Global Census of Marine Life on Seamounts).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 xml:space="preserve">It would be highly recommended to expand the transfer of information, results, management options of the GEF UNDP/IUCN project to entities in the region which have for objectives to enhance regional cooperation, to adopt holistic and integrated approaches to achieve sustainable development, realize sound management of critical marine resources and foster education and capacity as targeted by the Mauritius Strategy (see comments on </w:t>
      </w:r>
      <w:bookmarkStart w:id="5" w:name="_GoBack"/>
      <w:bookmarkEnd w:id="5"/>
      <w:r w:rsidRPr="007B5076">
        <w:rPr>
          <w:rFonts w:ascii="Times New Roman" w:hAnsi="Times New Roman" w:cs="Times New Roman"/>
          <w:sz w:val="24"/>
          <w:szCs w:val="24"/>
          <w:lang w:val="en-US"/>
        </w:rPr>
        <w:t xml:space="preserve">outcome 3). </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Pr="007B5076" w:rsidRDefault="00222D32" w:rsidP="00222D32">
      <w:pPr>
        <w:spacing w:after="0" w:line="240" w:lineRule="auto"/>
        <w:jc w:val="both"/>
        <w:rPr>
          <w:rFonts w:ascii="Times New Roman" w:hAnsi="Times New Roman" w:cs="Times New Roman"/>
          <w:sz w:val="24"/>
          <w:szCs w:val="24"/>
          <w:lang w:val="en-US"/>
        </w:rPr>
      </w:pPr>
      <w:r w:rsidRPr="007B5076">
        <w:rPr>
          <w:rFonts w:ascii="Times New Roman" w:hAnsi="Times New Roman" w:cs="Times New Roman"/>
          <w:sz w:val="24"/>
          <w:szCs w:val="24"/>
          <w:lang w:val="en-US"/>
        </w:rPr>
        <w:t>In particular, it would be advised to transfer results of the project to ORDINAFRICA, an Ocean Data and Information Network of Africa supported by the Intergovernmental Oceanographic Commission of UNESCO, bringing together over 40 Marine Institutions in Africa, including all Small Island Developing States (SIDS) Programme countries. This information Network includes information from the Global Sea Level Observing System (GLOSS) and the SHOM system covering Madagascar, Mayotte and Reunion. ODINAFRICA also maintains the African Marine Atlas based on its own databases and NOAA’s.</w:t>
      </w:r>
    </w:p>
    <w:p w:rsidR="00222D32" w:rsidRPr="007B5076" w:rsidRDefault="00222D32" w:rsidP="00222D32">
      <w:pPr>
        <w:spacing w:after="0" w:line="240" w:lineRule="auto"/>
        <w:jc w:val="both"/>
        <w:rPr>
          <w:rFonts w:ascii="Times New Roman" w:hAnsi="Times New Roman" w:cs="Times New Roman"/>
          <w:sz w:val="24"/>
          <w:szCs w:val="24"/>
          <w:lang w:val="en-US"/>
        </w:rPr>
      </w:pPr>
    </w:p>
    <w:p w:rsidR="00222D32" w:rsidRDefault="00222D32" w:rsidP="00222D32">
      <w:pPr>
        <w:rPr>
          <w:rFonts w:ascii="Times New Roman" w:hAnsi="Times New Roman" w:cs="Times New Roman"/>
          <w:b/>
          <w:bCs/>
          <w:color w:val="004DFB"/>
          <w:sz w:val="24"/>
          <w:szCs w:val="24"/>
          <w:lang w:val="en-US"/>
        </w:rPr>
      </w:pPr>
      <w:r>
        <w:rPr>
          <w:rFonts w:ascii="Times New Roman" w:hAnsi="Times New Roman" w:cs="Times New Roman"/>
          <w:b/>
          <w:bCs/>
          <w:color w:val="004DFB"/>
          <w:sz w:val="24"/>
          <w:szCs w:val="24"/>
          <w:lang w:val="en-US"/>
        </w:rPr>
        <w:br w:type="page"/>
      </w:r>
    </w:p>
    <w:p w:rsidR="00222D32" w:rsidRDefault="00222D32" w:rsidP="00222D32">
      <w:pPr>
        <w:autoSpaceDE w:val="0"/>
        <w:autoSpaceDN w:val="0"/>
        <w:adjustRightInd w:val="0"/>
        <w:spacing w:after="0" w:line="240" w:lineRule="auto"/>
        <w:rPr>
          <w:rFonts w:ascii="Times New Roman" w:hAnsi="Times New Roman" w:cs="Times New Roman"/>
          <w:b/>
          <w:bCs/>
          <w:color w:val="000000" w:themeColor="text1"/>
          <w:sz w:val="28"/>
          <w:szCs w:val="28"/>
          <w:lang w:val="en-US"/>
        </w:rPr>
        <w:sectPr w:rsidR="00222D32" w:rsidSect="00680C5E">
          <w:pgSz w:w="11906" w:h="16838"/>
          <w:pgMar w:top="1418" w:right="1418" w:bottom="1418" w:left="1418" w:header="709" w:footer="709" w:gutter="0"/>
          <w:cols w:space="708"/>
          <w:docGrid w:linePitch="360"/>
        </w:sectPr>
      </w:pPr>
    </w:p>
    <w:p w:rsidR="00222D32" w:rsidRPr="00EF0B83" w:rsidRDefault="00222D32" w:rsidP="00222D32">
      <w:pPr>
        <w:autoSpaceDE w:val="0"/>
        <w:autoSpaceDN w:val="0"/>
        <w:adjustRightInd w:val="0"/>
        <w:spacing w:after="0" w:line="240" w:lineRule="auto"/>
        <w:rPr>
          <w:rFonts w:ascii="Times New Roman" w:eastAsia="ACaslon-Regular" w:hAnsi="Times New Roman" w:cs="Times New Roman"/>
          <w:color w:val="FF0000"/>
          <w:sz w:val="24"/>
          <w:szCs w:val="24"/>
          <w:lang w:val="en-US"/>
        </w:rPr>
      </w:pPr>
      <w:r w:rsidRPr="00E23656">
        <w:rPr>
          <w:rFonts w:ascii="Times New Roman" w:hAnsi="Times New Roman" w:cs="Times New Roman"/>
          <w:b/>
          <w:bCs/>
          <w:color w:val="000000" w:themeColor="text1"/>
          <w:sz w:val="28"/>
          <w:szCs w:val="28"/>
          <w:lang w:val="en-US"/>
        </w:rPr>
        <w:lastRenderedPageBreak/>
        <w:t>A</w:t>
      </w:r>
      <w:r>
        <w:rPr>
          <w:rFonts w:ascii="Times New Roman" w:hAnsi="Times New Roman" w:cs="Times New Roman"/>
          <w:b/>
          <w:bCs/>
          <w:color w:val="000000" w:themeColor="text1"/>
          <w:sz w:val="28"/>
          <w:szCs w:val="28"/>
          <w:lang w:val="en-US"/>
        </w:rPr>
        <w:t>NNEX 7</w:t>
      </w:r>
      <w:r w:rsidRPr="00E23656">
        <w:rPr>
          <w:rFonts w:ascii="Times New Roman" w:hAnsi="Times New Roman" w:cs="Times New Roman"/>
          <w:b/>
          <w:bCs/>
          <w:color w:val="000000" w:themeColor="text1"/>
          <w:sz w:val="28"/>
          <w:szCs w:val="28"/>
          <w:lang w:val="en-US"/>
        </w:rPr>
        <w:t xml:space="preserve"> </w:t>
      </w:r>
      <w:r>
        <w:rPr>
          <w:rFonts w:ascii="Times New Roman" w:hAnsi="Times New Roman" w:cs="Times New Roman"/>
          <w:b/>
          <w:bCs/>
          <w:sz w:val="28"/>
          <w:szCs w:val="28"/>
          <w:lang w:val="en-US"/>
        </w:rPr>
        <w:t>GEF Funding and matching funds to support the seamounts project</w:t>
      </w:r>
      <w:r w:rsidRPr="00720611">
        <w:rPr>
          <w:rFonts w:ascii="Times New Roman" w:hAnsi="Times New Roman" w:cs="Times New Roman"/>
          <w:b/>
          <w:bCs/>
          <w:sz w:val="28"/>
          <w:szCs w:val="28"/>
          <w:lang w:val="en-US"/>
        </w:rPr>
        <w:t xml:space="preserve"> </w:t>
      </w:r>
    </w:p>
    <w:p w:rsidR="00222D32" w:rsidRPr="00CB7FFA" w:rsidRDefault="00222D32" w:rsidP="00222D32">
      <w:pPr>
        <w:spacing w:line="240" w:lineRule="auto"/>
        <w:rPr>
          <w:rFonts w:ascii="Times New Roman" w:hAnsi="Times New Roman" w:cs="Times New Roman"/>
          <w:b/>
          <w:bCs/>
          <w:color w:val="004DFB"/>
          <w:sz w:val="24"/>
          <w:szCs w:val="24"/>
          <w:lang w:val="en-US"/>
        </w:rPr>
        <w:sectPr w:rsidR="00222D32" w:rsidRPr="00CB7FFA" w:rsidSect="00680C5E">
          <w:pgSz w:w="16838" w:h="11906" w:orient="landscape"/>
          <w:pgMar w:top="1418" w:right="1418" w:bottom="1418" w:left="1418" w:header="709" w:footer="709" w:gutter="0"/>
          <w:cols w:space="708"/>
          <w:docGrid w:linePitch="360"/>
        </w:sectPr>
      </w:pPr>
      <w:r>
        <w:rPr>
          <w:rFonts w:ascii="Times New Roman" w:hAnsi="Times New Roman" w:cs="Times New Roman"/>
          <w:b/>
          <w:bCs/>
          <w:noProof/>
          <w:color w:val="004DFB"/>
          <w:sz w:val="24"/>
          <w:szCs w:val="24"/>
        </w:rPr>
        <w:drawing>
          <wp:inline distT="0" distB="0" distL="0" distR="0" wp14:anchorId="54CF0432" wp14:editId="24E0E4F5">
            <wp:extent cx="7225553" cy="5255573"/>
            <wp:effectExtent l="0" t="0" r="0" b="0"/>
            <wp:docPr id="12" name="Image 12" descr="C:\Users\VIRGINIE\Desktop\2012 cofinancing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RGINIE\Desktop\2012 cofinancing tabl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234305" cy="5261939"/>
                    </a:xfrm>
                    <a:prstGeom prst="rect">
                      <a:avLst/>
                    </a:prstGeom>
                    <a:noFill/>
                    <a:ln>
                      <a:noFill/>
                    </a:ln>
                  </pic:spPr>
                </pic:pic>
              </a:graphicData>
            </a:graphic>
          </wp:inline>
        </w:drawing>
      </w:r>
      <w:r>
        <w:rPr>
          <w:rFonts w:ascii="Times New Roman" w:hAnsi="Times New Roman" w:cs="Times New Roman"/>
          <w:b/>
          <w:bCs/>
          <w:color w:val="004DFB"/>
          <w:sz w:val="24"/>
          <w:szCs w:val="24"/>
          <w:lang w:val="en-US"/>
        </w:rPr>
        <w:br w:type="page"/>
      </w:r>
    </w:p>
    <w:p w:rsidR="00222D32" w:rsidRDefault="00222D32" w:rsidP="00222D32">
      <w:pPr>
        <w:spacing w:line="240" w:lineRule="auto"/>
        <w:rPr>
          <w:rFonts w:ascii="Times New Roman" w:hAnsi="Times New Roman" w:cs="Times New Roman"/>
          <w:b/>
          <w:bCs/>
          <w:color w:val="000000" w:themeColor="text1"/>
          <w:sz w:val="24"/>
          <w:szCs w:val="24"/>
          <w:lang w:val="en-US"/>
        </w:rPr>
      </w:pPr>
      <w:r>
        <w:rPr>
          <w:rFonts w:ascii="Times New Roman" w:hAnsi="Times New Roman" w:cs="Times New Roman"/>
          <w:b/>
          <w:sz w:val="28"/>
          <w:szCs w:val="28"/>
          <w:lang w:val="en-US"/>
        </w:rPr>
        <w:lastRenderedPageBreak/>
        <w:t xml:space="preserve">ANNEX </w:t>
      </w:r>
      <w:proofErr w:type="gramStart"/>
      <w:r>
        <w:rPr>
          <w:rFonts w:ascii="Times New Roman" w:hAnsi="Times New Roman" w:cs="Times New Roman"/>
          <w:b/>
          <w:sz w:val="28"/>
          <w:szCs w:val="28"/>
          <w:lang w:val="en-US"/>
        </w:rPr>
        <w:t>8</w:t>
      </w:r>
      <w:r w:rsidRPr="003B778F">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Short</w:t>
      </w:r>
      <w:proofErr w:type="gramEnd"/>
      <w:r>
        <w:rPr>
          <w:rFonts w:ascii="Times New Roman" w:hAnsi="Times New Roman" w:cs="Times New Roman"/>
          <w:b/>
          <w:sz w:val="28"/>
          <w:szCs w:val="28"/>
          <w:lang w:val="en-US"/>
        </w:rPr>
        <w:t xml:space="preserve"> biography of the evaluator</w:t>
      </w:r>
    </w:p>
    <w:p w:rsidR="00222D32" w:rsidRPr="00D4097A" w:rsidRDefault="00222D32" w:rsidP="00222D32">
      <w:pPr>
        <w:tabs>
          <w:tab w:val="center" w:pos="4680"/>
        </w:tabs>
        <w:spacing w:line="240" w:lineRule="auto"/>
        <w:rPr>
          <w:rFonts w:ascii="Times New Roman" w:hAnsi="Times New Roman" w:cs="Times New Roman"/>
          <w:b/>
          <w:smallCaps/>
          <w:sz w:val="24"/>
          <w:szCs w:val="24"/>
          <w:lang w:val="en-US"/>
        </w:rPr>
      </w:pPr>
    </w:p>
    <w:p w:rsidR="00222D32" w:rsidRPr="00A11EC1" w:rsidRDefault="00222D32" w:rsidP="00222D32">
      <w:pPr>
        <w:tabs>
          <w:tab w:val="center" w:pos="4680"/>
        </w:tabs>
        <w:spacing w:line="240" w:lineRule="auto"/>
        <w:rPr>
          <w:rFonts w:ascii="Times New Roman" w:hAnsi="Times New Roman" w:cs="Times New Roman"/>
          <w:b/>
          <w:smallCaps/>
          <w:sz w:val="24"/>
          <w:szCs w:val="24"/>
        </w:rPr>
      </w:pPr>
      <w:r w:rsidRPr="00A11EC1">
        <w:rPr>
          <w:rFonts w:ascii="Times New Roman" w:hAnsi="Times New Roman" w:cs="Times New Roman"/>
          <w:b/>
          <w:smallCaps/>
          <w:sz w:val="24"/>
          <w:szCs w:val="24"/>
        </w:rPr>
        <w:t>Dr VIRGINIE M.C. TILOT</w:t>
      </w:r>
    </w:p>
    <w:p w:rsidR="00222D32" w:rsidRPr="00A11EC1" w:rsidRDefault="00222D32" w:rsidP="00222D32">
      <w:pPr>
        <w:pBdr>
          <w:bottom w:val="single" w:sz="4" w:space="1" w:color="auto"/>
        </w:pBdr>
        <w:tabs>
          <w:tab w:val="center" w:pos="4680"/>
        </w:tabs>
        <w:spacing w:line="240" w:lineRule="auto"/>
        <w:rPr>
          <w:rFonts w:ascii="Times New Roman" w:hAnsi="Times New Roman" w:cs="Times New Roman"/>
          <w:b/>
          <w:smallCaps/>
          <w:sz w:val="24"/>
          <w:szCs w:val="24"/>
        </w:rPr>
      </w:pPr>
      <w:r w:rsidRPr="00A11EC1">
        <w:rPr>
          <w:rFonts w:ascii="Times New Roman" w:hAnsi="Times New Roman" w:cs="Times New Roman"/>
          <w:b/>
          <w:smallCaps/>
          <w:sz w:val="24"/>
          <w:szCs w:val="24"/>
        </w:rPr>
        <w:t>MARINE ENVIRONMENT/SUSTAINABLE DEVELOPMENT AND CONSERVATION EXPERT</w:t>
      </w:r>
    </w:p>
    <w:p w:rsidR="00222D32" w:rsidRPr="00A11EC1" w:rsidRDefault="00222D32" w:rsidP="00222D32">
      <w:pPr>
        <w:pStyle w:val="Titre3"/>
        <w:spacing w:line="240" w:lineRule="auto"/>
        <w:rPr>
          <w:rFonts w:ascii="Times New Roman" w:hAnsi="Times New Roman" w:cs="Times New Roman"/>
          <w:bCs w:val="0"/>
          <w:smallCaps/>
          <w:color w:val="000000" w:themeColor="text1"/>
          <w:sz w:val="24"/>
          <w:szCs w:val="24"/>
        </w:rPr>
      </w:pPr>
      <w:r w:rsidRPr="00A11EC1">
        <w:rPr>
          <w:rFonts w:ascii="Times New Roman" w:hAnsi="Times New Roman" w:cs="Times New Roman"/>
          <w:bCs w:val="0"/>
          <w:smallCaps/>
          <w:color w:val="000000" w:themeColor="text1"/>
          <w:sz w:val="24"/>
          <w:szCs w:val="24"/>
        </w:rPr>
        <w:t xml:space="preserve">Titles </w:t>
      </w:r>
    </w:p>
    <w:p w:rsidR="00222D32" w:rsidRPr="00A11EC1" w:rsidRDefault="00222D32" w:rsidP="005F29A8">
      <w:pPr>
        <w:spacing w:line="240" w:lineRule="auto"/>
        <w:jc w:val="both"/>
        <w:rPr>
          <w:rFonts w:ascii="Times New Roman" w:hAnsi="Times New Roman" w:cs="Times New Roman"/>
          <w:color w:val="000000" w:themeColor="text1"/>
          <w:sz w:val="24"/>
          <w:szCs w:val="24"/>
        </w:rPr>
      </w:pPr>
      <w:r w:rsidRPr="00A11EC1">
        <w:rPr>
          <w:rFonts w:ascii="Times New Roman" w:hAnsi="Times New Roman" w:cs="Times New Roman"/>
          <w:color w:val="000000" w:themeColor="text1"/>
          <w:sz w:val="24"/>
          <w:szCs w:val="24"/>
        </w:rPr>
        <w:t xml:space="preserve">Membre correspondant de l’Académie des Sciences d’Outre-Mer, France </w:t>
      </w:r>
    </w:p>
    <w:p w:rsidR="00F47FCE" w:rsidRDefault="00222D32" w:rsidP="005F29A8">
      <w:pPr>
        <w:spacing w:line="240" w:lineRule="auto"/>
        <w:jc w:val="both"/>
        <w:rPr>
          <w:rFonts w:ascii="Times New Roman" w:hAnsi="Times New Roman" w:cs="Times New Roman"/>
          <w:color w:val="000000" w:themeColor="text1"/>
          <w:sz w:val="24"/>
          <w:szCs w:val="24"/>
        </w:rPr>
      </w:pPr>
      <w:r w:rsidRPr="00A11EC1">
        <w:rPr>
          <w:rFonts w:ascii="Times New Roman" w:hAnsi="Times New Roman" w:cs="Times New Roman"/>
          <w:color w:val="000000" w:themeColor="text1"/>
          <w:sz w:val="24"/>
          <w:szCs w:val="24"/>
        </w:rPr>
        <w:t xml:space="preserve">Attaché honoraire du Muséum National d’Histoire Naturelle, </w:t>
      </w:r>
    </w:p>
    <w:p w:rsidR="00222D32" w:rsidRPr="00A11EC1" w:rsidRDefault="00222D32" w:rsidP="005F29A8">
      <w:pPr>
        <w:spacing w:line="240" w:lineRule="auto"/>
        <w:jc w:val="both"/>
        <w:rPr>
          <w:rFonts w:ascii="Times New Roman" w:hAnsi="Times New Roman" w:cs="Times New Roman"/>
          <w:color w:val="000000" w:themeColor="text1"/>
          <w:sz w:val="24"/>
          <w:szCs w:val="24"/>
        </w:rPr>
      </w:pPr>
      <w:r w:rsidRPr="00A11EC1">
        <w:rPr>
          <w:rFonts w:ascii="Times New Roman" w:hAnsi="Times New Roman" w:cs="Times New Roman"/>
          <w:color w:val="000000" w:themeColor="text1"/>
          <w:sz w:val="24"/>
          <w:szCs w:val="24"/>
        </w:rPr>
        <w:t>Départeme</w:t>
      </w:r>
      <w:r w:rsidR="00F47FCE">
        <w:rPr>
          <w:rFonts w:ascii="Times New Roman" w:hAnsi="Times New Roman" w:cs="Times New Roman"/>
          <w:color w:val="000000" w:themeColor="text1"/>
          <w:sz w:val="24"/>
          <w:szCs w:val="24"/>
        </w:rPr>
        <w:t>nt d’Ecologie et Gestion de la B</w:t>
      </w:r>
      <w:r w:rsidRPr="00A11EC1">
        <w:rPr>
          <w:rFonts w:ascii="Times New Roman" w:hAnsi="Times New Roman" w:cs="Times New Roman"/>
          <w:color w:val="000000" w:themeColor="text1"/>
          <w:sz w:val="24"/>
          <w:szCs w:val="24"/>
        </w:rPr>
        <w:t xml:space="preserve">iodiversité, UMR 7204 : CERSP </w:t>
      </w:r>
    </w:p>
    <w:p w:rsidR="00F47FCE" w:rsidRDefault="00222D32" w:rsidP="005F29A8">
      <w:pPr>
        <w:spacing w:line="240" w:lineRule="auto"/>
        <w:jc w:val="both"/>
        <w:rPr>
          <w:rFonts w:ascii="Times New Roman" w:hAnsi="Times New Roman" w:cs="Times New Roman"/>
          <w:snapToGrid w:val="0"/>
          <w:color w:val="000000" w:themeColor="text1"/>
          <w:sz w:val="24"/>
          <w:szCs w:val="24"/>
          <w:lang w:val="en-US"/>
        </w:rPr>
      </w:pPr>
      <w:r w:rsidRPr="00A11EC1">
        <w:rPr>
          <w:rFonts w:ascii="Times New Roman" w:hAnsi="Times New Roman" w:cs="Times New Roman"/>
          <w:iCs/>
          <w:snapToGrid w:val="0"/>
          <w:color w:val="000000" w:themeColor="text1"/>
          <w:sz w:val="24"/>
          <w:szCs w:val="24"/>
          <w:lang w:val="en-US"/>
        </w:rPr>
        <w:t xml:space="preserve">International </w:t>
      </w:r>
      <w:r w:rsidRPr="00A11EC1">
        <w:rPr>
          <w:rFonts w:ascii="Times New Roman" w:hAnsi="Times New Roman" w:cs="Times New Roman"/>
          <w:snapToGrid w:val="0"/>
          <w:color w:val="000000" w:themeColor="text1"/>
          <w:sz w:val="24"/>
          <w:szCs w:val="24"/>
          <w:lang w:val="en-US"/>
        </w:rPr>
        <w:t>Expert</w:t>
      </w:r>
      <w:r w:rsidRPr="00A11EC1">
        <w:rPr>
          <w:rFonts w:ascii="Times New Roman" w:hAnsi="Times New Roman" w:cs="Times New Roman"/>
          <w:bCs/>
          <w:iCs/>
          <w:snapToGrid w:val="0"/>
          <w:color w:val="000000" w:themeColor="text1"/>
          <w:sz w:val="24"/>
          <w:szCs w:val="24"/>
          <w:lang w:val="en-US"/>
        </w:rPr>
        <w:t xml:space="preserve"> consultant </w:t>
      </w:r>
      <w:r w:rsidRPr="00A11EC1">
        <w:rPr>
          <w:rFonts w:ascii="Times New Roman" w:hAnsi="Times New Roman" w:cs="Times New Roman"/>
          <w:snapToGrid w:val="0"/>
          <w:color w:val="000000" w:themeColor="text1"/>
          <w:sz w:val="24"/>
          <w:szCs w:val="24"/>
          <w:lang w:val="en-US"/>
        </w:rPr>
        <w:t>on short, medium and long term contracts for diverse national and international organizations and institutions</w:t>
      </w:r>
    </w:p>
    <w:p w:rsidR="00F47FCE" w:rsidRPr="00A11EC1" w:rsidRDefault="00F47FCE" w:rsidP="005F29A8">
      <w:pPr>
        <w:spacing w:line="240" w:lineRule="auto"/>
        <w:jc w:val="both"/>
        <w:rPr>
          <w:rFonts w:ascii="Times New Roman" w:hAnsi="Times New Roman" w:cs="Times New Roman"/>
          <w:snapToGrid w:val="0"/>
          <w:color w:val="000000" w:themeColor="text1"/>
          <w:sz w:val="24"/>
          <w:szCs w:val="24"/>
          <w:lang w:val="en-US"/>
        </w:rPr>
      </w:pPr>
    </w:p>
    <w:p w:rsidR="00222D32" w:rsidRDefault="00F47FCE" w:rsidP="00F47FCE">
      <w:pPr>
        <w:pStyle w:val="Titre3"/>
        <w:spacing w:line="240" w:lineRule="auto"/>
        <w:jc w:val="both"/>
        <w:rPr>
          <w:rFonts w:ascii="Times New Roman" w:hAnsi="Times New Roman" w:cs="Times New Roman"/>
          <w:bCs w:val="0"/>
          <w:smallCaps/>
          <w:color w:val="000000" w:themeColor="text1"/>
          <w:sz w:val="24"/>
          <w:szCs w:val="24"/>
          <w:lang w:val="en-US"/>
        </w:rPr>
      </w:pPr>
      <w:r>
        <w:rPr>
          <w:rFonts w:ascii="Times New Roman" w:hAnsi="Times New Roman" w:cs="Times New Roman"/>
          <w:bCs w:val="0"/>
          <w:smallCaps/>
          <w:color w:val="000000" w:themeColor="text1"/>
          <w:sz w:val="24"/>
          <w:szCs w:val="24"/>
          <w:lang w:val="en-US"/>
        </w:rPr>
        <w:t>Technical Background</w:t>
      </w:r>
    </w:p>
    <w:p w:rsidR="00222D32" w:rsidRPr="00A11EC1" w:rsidRDefault="00222D32" w:rsidP="005F29A8">
      <w:pPr>
        <w:pStyle w:val="Corpsdetexte3"/>
        <w:rPr>
          <w:rFonts w:ascii="Times New Roman" w:hAnsi="Times New Roman" w:cs="Times New Roman"/>
          <w:sz w:val="24"/>
          <w:lang w:val="en-GB"/>
        </w:rPr>
      </w:pPr>
      <w:r w:rsidRPr="00A11EC1">
        <w:rPr>
          <w:rFonts w:ascii="Times New Roman" w:hAnsi="Times New Roman" w:cs="Times New Roman"/>
          <w:sz w:val="24"/>
          <w:lang w:val="en-GB"/>
        </w:rPr>
        <w:t xml:space="preserve">Dr. V.Tilot has close to 30 years of experience in the areas of applied natural sciences, marine (high seas/coastal/island) ecology, coastal/ocean management and planning, marine protected areas </w:t>
      </w:r>
      <w:r w:rsidRPr="00A11EC1">
        <w:rPr>
          <w:rFonts w:ascii="Times New Roman" w:hAnsi="Times New Roman" w:cs="Times New Roman"/>
          <w:iCs/>
          <w:sz w:val="24"/>
          <w:lang w:val="en-US"/>
        </w:rPr>
        <w:t>(creation, implementation) in particular the « high seas »,</w:t>
      </w:r>
      <w:r w:rsidRPr="00A11EC1">
        <w:rPr>
          <w:rFonts w:ascii="Times New Roman" w:hAnsi="Times New Roman" w:cs="Times New Roman"/>
          <w:sz w:val="24"/>
          <w:lang w:val="en-GB"/>
        </w:rPr>
        <w:t xml:space="preserve"> environmental impact studies, national and regional conservation policy, biodiversity assessment, global change assessment, Large Marine Ecosystems, coral reef ecology, fisheries, aquaculture, Integrated Coastal and Marine Area Management, oceanographic/diving surveys, Global Environmental Fund (GEF), evaluation of environmental programmes at local, national and regional scales. </w:t>
      </w:r>
    </w:p>
    <w:p w:rsidR="00222D32" w:rsidRPr="00A11EC1" w:rsidRDefault="00222D32" w:rsidP="00222D32">
      <w:pPr>
        <w:pStyle w:val="Corpsdetexte3"/>
        <w:rPr>
          <w:rFonts w:ascii="Times New Roman" w:hAnsi="Times New Roman" w:cs="Times New Roman"/>
          <w:sz w:val="24"/>
          <w:lang w:val="en-GB"/>
        </w:rPr>
      </w:pPr>
    </w:p>
    <w:p w:rsidR="00222D32" w:rsidRPr="00A11EC1" w:rsidRDefault="00222D32" w:rsidP="00222D32">
      <w:pPr>
        <w:pStyle w:val="Corpsdetexte3"/>
        <w:rPr>
          <w:rFonts w:ascii="Times New Roman" w:hAnsi="Times New Roman" w:cs="Times New Roman"/>
          <w:sz w:val="24"/>
          <w:lang w:val="en-GB"/>
        </w:rPr>
      </w:pPr>
      <w:r w:rsidRPr="00A11EC1">
        <w:rPr>
          <w:rFonts w:ascii="Times New Roman" w:hAnsi="Times New Roman" w:cs="Times New Roman"/>
          <w:sz w:val="24"/>
          <w:lang w:val="en-GB"/>
        </w:rPr>
        <w:t xml:space="preserve">Appointed by several international organisms among which different agencies of the United Nations (UNEP, UNDP, FAO, Unesco/IOC...) the European Commission, non governmental organisms (IUCN, WWF..), governmental organisms, private companies and universities, she has been working in collaboration with international (multilingual and multidisciplinary) teams in advanced scientific and technological matters and in joint projects, in particular with developing countries from small scale, site-specific projects to regional scale projects. She also was involved in more specific topics of research, teaching and training. She designed cross-sectoral strategies and integrated national and regional development strategies and prepared natural resources management and marine and coastal eco-regional planning. She achieved several analysis/evaluation/drafting of projects and large international programmes. She participated and organized several meetings and international workshops.  </w:t>
      </w:r>
    </w:p>
    <w:p w:rsidR="00222D32" w:rsidRPr="00A11EC1" w:rsidRDefault="00222D32" w:rsidP="00222D32">
      <w:pPr>
        <w:pStyle w:val="Corpsdetexte3"/>
        <w:ind w:left="720"/>
        <w:rPr>
          <w:rFonts w:ascii="Times New Roman" w:hAnsi="Times New Roman" w:cs="Times New Roman"/>
          <w:i/>
          <w:iCs/>
          <w:sz w:val="24"/>
          <w:lang w:val="en-US"/>
        </w:rPr>
      </w:pPr>
    </w:p>
    <w:p w:rsidR="00222D32" w:rsidRPr="00A11EC1" w:rsidRDefault="00222D32" w:rsidP="00222D32">
      <w:pPr>
        <w:pStyle w:val="Corpsdetexte"/>
        <w:jc w:val="both"/>
        <w:rPr>
          <w:rFonts w:ascii="Times New Roman" w:hAnsi="Times New Roman" w:cs="Times New Roman"/>
          <w:sz w:val="24"/>
        </w:rPr>
      </w:pPr>
      <w:r w:rsidRPr="00A11EC1">
        <w:rPr>
          <w:rFonts w:ascii="Times New Roman" w:hAnsi="Times New Roman" w:cs="Times New Roman"/>
          <w:sz w:val="24"/>
        </w:rPr>
        <w:t xml:space="preserve">Her experience covers different marine areas, including the High Seas, of the Atlantic, Pacific, Indian Ocean, Red Sea, Mediterranean Sea and coastal and terrestrial areas of more than 50 countries. </w:t>
      </w:r>
      <w:r>
        <w:rPr>
          <w:rFonts w:ascii="Times New Roman" w:hAnsi="Times New Roman" w:cs="Times New Roman"/>
          <w:sz w:val="24"/>
        </w:rPr>
        <w:t xml:space="preserve">She produced a total of </w:t>
      </w:r>
      <w:r w:rsidRPr="00A11EC1">
        <w:rPr>
          <w:rFonts w:ascii="Times New Roman" w:hAnsi="Times New Roman" w:cs="Times New Roman"/>
          <w:b/>
          <w:bCs/>
          <w:sz w:val="24"/>
          <w:lang w:val="en-US"/>
        </w:rPr>
        <w:t>91</w:t>
      </w:r>
      <w:r w:rsidRPr="00A11EC1">
        <w:rPr>
          <w:rFonts w:ascii="Times New Roman" w:hAnsi="Times New Roman" w:cs="Times New Roman"/>
          <w:sz w:val="24"/>
          <w:lang w:val="en-US"/>
        </w:rPr>
        <w:t xml:space="preserve"> publications, among which </w:t>
      </w:r>
      <w:r w:rsidRPr="00A11EC1">
        <w:rPr>
          <w:rFonts w:ascii="Times New Roman" w:hAnsi="Times New Roman" w:cs="Times New Roman"/>
          <w:b/>
          <w:sz w:val="24"/>
          <w:lang w:val="en-US"/>
        </w:rPr>
        <w:t>74</w:t>
      </w:r>
      <w:r w:rsidRPr="00A11EC1">
        <w:rPr>
          <w:rFonts w:ascii="Times New Roman" w:hAnsi="Times New Roman" w:cs="Times New Roman"/>
          <w:sz w:val="24"/>
          <w:lang w:val="en-US"/>
        </w:rPr>
        <w:t xml:space="preserve"> at an international level, relate to the different fields of experience.</w:t>
      </w:r>
    </w:p>
    <w:p w:rsidR="00222D32" w:rsidRPr="00A11EC1" w:rsidRDefault="00222D32" w:rsidP="00222D32">
      <w:pPr>
        <w:spacing w:line="240" w:lineRule="auto"/>
        <w:rPr>
          <w:rFonts w:ascii="Times New Roman" w:eastAsia="Times New Roman" w:hAnsi="Times New Roman" w:cs="Times New Roman"/>
          <w:b/>
          <w:caps/>
          <w:spacing w:val="10"/>
          <w:sz w:val="24"/>
          <w:szCs w:val="24"/>
          <w:lang w:val="en-US"/>
        </w:rPr>
      </w:pPr>
      <w:r w:rsidRPr="00A11EC1">
        <w:rPr>
          <w:rFonts w:ascii="Times New Roman" w:hAnsi="Times New Roman" w:cs="Times New Roman"/>
          <w:sz w:val="24"/>
          <w:szCs w:val="24"/>
          <w:lang w:val="en-US"/>
        </w:rPr>
        <w:br w:type="page"/>
      </w:r>
    </w:p>
    <w:p w:rsidR="00222D32" w:rsidRPr="003B778F" w:rsidRDefault="00222D32" w:rsidP="00222D32">
      <w:pPr>
        <w:pStyle w:val="Heading31"/>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Annex 9</w:t>
      </w:r>
      <w:r w:rsidRPr="003B778F">
        <w:rPr>
          <w:rFonts w:ascii="Times New Roman" w:hAnsi="Times New Roman" w:cs="Times New Roman"/>
          <w:sz w:val="28"/>
          <w:szCs w:val="28"/>
          <w:lang w:val="en-US"/>
        </w:rPr>
        <w:t xml:space="preserve"> </w:t>
      </w:r>
      <w:r w:rsidRPr="00BE58BB">
        <w:rPr>
          <w:rFonts w:ascii="Times New Roman" w:hAnsi="Times New Roman" w:cs="Times New Roman"/>
          <w:caps w:val="0"/>
          <w:sz w:val="28"/>
          <w:szCs w:val="28"/>
          <w:lang w:val="en-US"/>
        </w:rPr>
        <w:t>Code of Conduct and Agreement Form</w:t>
      </w:r>
      <w:r>
        <w:rPr>
          <w:rFonts w:ascii="Times New Roman" w:hAnsi="Times New Roman" w:cs="Times New Roman"/>
          <w:caps w:val="0"/>
          <w:sz w:val="28"/>
          <w:szCs w:val="28"/>
          <w:lang w:val="en-US"/>
        </w:rPr>
        <w:t xml:space="preserve"> signed by the evaluator</w:t>
      </w:r>
    </w:p>
    <w:p w:rsidR="00222D32" w:rsidRDefault="00222D32" w:rsidP="00222D32">
      <w:pPr>
        <w:autoSpaceDE w:val="0"/>
        <w:autoSpaceDN w:val="0"/>
        <w:adjustRightInd w:val="0"/>
        <w:spacing w:after="0" w:line="240" w:lineRule="auto"/>
        <w:rPr>
          <w:rFonts w:ascii="Myriad-Bold" w:hAnsi="Myriad-Bold" w:cs="Myriad-Bold"/>
          <w:b/>
          <w:bCs/>
          <w:color w:val="000000"/>
          <w:lang w:val="en-GB"/>
        </w:rPr>
      </w:pPr>
    </w:p>
    <w:p w:rsidR="00222D32" w:rsidRPr="003B778F" w:rsidRDefault="00222D32" w:rsidP="00222D32">
      <w:pPr>
        <w:autoSpaceDE w:val="0"/>
        <w:autoSpaceDN w:val="0"/>
        <w:adjustRightInd w:val="0"/>
        <w:spacing w:after="0" w:line="240" w:lineRule="auto"/>
        <w:jc w:val="both"/>
        <w:rPr>
          <w:rFonts w:ascii="Times New Roman" w:hAnsi="Times New Roman" w:cs="Times New Roman"/>
          <w:b/>
          <w:bCs/>
          <w:color w:val="000000"/>
          <w:sz w:val="24"/>
          <w:szCs w:val="24"/>
          <w:lang w:val="en-GB"/>
        </w:rPr>
      </w:pPr>
      <w:r w:rsidRPr="003B778F">
        <w:rPr>
          <w:rFonts w:ascii="Times New Roman" w:hAnsi="Times New Roman" w:cs="Times New Roman"/>
          <w:b/>
          <w:bCs/>
          <w:color w:val="000000"/>
          <w:sz w:val="24"/>
          <w:szCs w:val="24"/>
          <w:lang w:val="en-GB"/>
        </w:rPr>
        <w:t>Evaluators:</w:t>
      </w:r>
    </w:p>
    <w:p w:rsidR="00222D32" w:rsidRPr="003B778F" w:rsidRDefault="00222D32" w:rsidP="00222D32">
      <w:pPr>
        <w:pStyle w:val="Paragraphedeliste"/>
        <w:numPr>
          <w:ilvl w:val="0"/>
          <w:numId w:val="3"/>
        </w:numPr>
        <w:spacing w:before="200" w:line="240" w:lineRule="auto"/>
        <w:jc w:val="both"/>
        <w:rPr>
          <w:rFonts w:ascii="Times New Roman" w:eastAsia="ACaslon-Regular" w:hAnsi="Times New Roman" w:cs="Times New Roman"/>
          <w:lang w:val="en-GB"/>
        </w:rPr>
      </w:pPr>
      <w:r w:rsidRPr="003B778F">
        <w:rPr>
          <w:rFonts w:ascii="Times New Roman" w:eastAsia="ACaslon-Regular" w:hAnsi="Times New Roman" w:cs="Times New Roman"/>
          <w:lang w:val="en-GB"/>
        </w:rPr>
        <w:t xml:space="preserve">Must present information that is complete and fair in its assessment of strengths and weaknesses so that decisions or actions taken are well founded.  </w:t>
      </w:r>
    </w:p>
    <w:p w:rsidR="00222D32" w:rsidRPr="003B778F" w:rsidRDefault="00222D32" w:rsidP="00222D32">
      <w:pPr>
        <w:pStyle w:val="Paragraphedeliste"/>
        <w:numPr>
          <w:ilvl w:val="0"/>
          <w:numId w:val="3"/>
        </w:numPr>
        <w:spacing w:before="200" w:line="240" w:lineRule="auto"/>
        <w:jc w:val="both"/>
        <w:rPr>
          <w:rFonts w:ascii="Times New Roman" w:eastAsia="ACaslon-Regular" w:hAnsi="Times New Roman" w:cs="Times New Roman"/>
          <w:lang w:val="en-GB"/>
        </w:rPr>
      </w:pPr>
      <w:r w:rsidRPr="003B778F">
        <w:rPr>
          <w:rFonts w:ascii="Times New Roman" w:eastAsia="ACaslon-Regular" w:hAnsi="Times New Roman" w:cs="Times New Roman"/>
          <w:lang w:val="en-GB"/>
        </w:rPr>
        <w:t xml:space="preserve">Must disclose the full set of evaluation findings along with information on their limitations and have this accessible to all affected by the evaluation with expressed legal rights to receive results. </w:t>
      </w:r>
    </w:p>
    <w:p w:rsidR="00222D32" w:rsidRPr="003B778F" w:rsidRDefault="00222D32" w:rsidP="00222D32">
      <w:pPr>
        <w:pStyle w:val="Paragraphedeliste"/>
        <w:numPr>
          <w:ilvl w:val="0"/>
          <w:numId w:val="3"/>
        </w:numPr>
        <w:spacing w:before="200" w:line="240" w:lineRule="auto"/>
        <w:jc w:val="both"/>
        <w:rPr>
          <w:rFonts w:ascii="Times New Roman" w:eastAsia="ACaslon-Regular" w:hAnsi="Times New Roman" w:cs="Times New Roman"/>
          <w:lang w:val="en-GB"/>
        </w:rPr>
      </w:pPr>
      <w:r w:rsidRPr="003B778F">
        <w:rPr>
          <w:rFonts w:ascii="Times New Roman" w:eastAsia="ACaslon-Regular" w:hAnsi="Times New Roman" w:cs="Times New Roman"/>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rsidR="00222D32" w:rsidRPr="003B778F" w:rsidRDefault="00222D32" w:rsidP="00222D32">
      <w:pPr>
        <w:pStyle w:val="Paragraphedeliste"/>
        <w:numPr>
          <w:ilvl w:val="0"/>
          <w:numId w:val="3"/>
        </w:numPr>
        <w:spacing w:before="200" w:line="240" w:lineRule="auto"/>
        <w:jc w:val="both"/>
        <w:rPr>
          <w:rFonts w:ascii="Times New Roman" w:eastAsia="ACaslon-Regular" w:hAnsi="Times New Roman" w:cs="Times New Roman"/>
          <w:lang w:val="en-GB"/>
        </w:rPr>
      </w:pPr>
      <w:r w:rsidRPr="003B778F">
        <w:rPr>
          <w:rFonts w:ascii="Times New Roman" w:eastAsia="ACaslon-Regular" w:hAnsi="Times New Roman" w:cs="Times New Roman"/>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rsidR="00222D32" w:rsidRPr="003B778F" w:rsidRDefault="00222D32" w:rsidP="00222D32">
      <w:pPr>
        <w:pStyle w:val="Paragraphedeliste"/>
        <w:numPr>
          <w:ilvl w:val="0"/>
          <w:numId w:val="3"/>
        </w:numPr>
        <w:spacing w:before="200" w:line="240" w:lineRule="auto"/>
        <w:jc w:val="both"/>
        <w:rPr>
          <w:rFonts w:ascii="Times New Roman" w:eastAsia="ACaslon-Regular" w:hAnsi="Times New Roman" w:cs="Times New Roman"/>
          <w:lang w:val="en-GB"/>
        </w:rPr>
      </w:pPr>
      <w:r w:rsidRPr="003B778F">
        <w:rPr>
          <w:rFonts w:ascii="Times New Roman" w:eastAsia="ACaslon-Regular" w:hAnsi="Times New Roman" w:cs="Times New Roman"/>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rsidR="00222D32" w:rsidRPr="003B778F" w:rsidRDefault="00222D32" w:rsidP="00222D32">
      <w:pPr>
        <w:pStyle w:val="Paragraphedeliste"/>
        <w:numPr>
          <w:ilvl w:val="0"/>
          <w:numId w:val="3"/>
        </w:numPr>
        <w:spacing w:before="200" w:line="240" w:lineRule="auto"/>
        <w:jc w:val="both"/>
        <w:rPr>
          <w:rFonts w:ascii="Times New Roman" w:eastAsia="ACaslon-Regular" w:hAnsi="Times New Roman" w:cs="Times New Roman"/>
          <w:lang w:val="en-GB"/>
        </w:rPr>
      </w:pPr>
      <w:r w:rsidRPr="003B778F">
        <w:rPr>
          <w:rFonts w:ascii="Times New Roman" w:eastAsia="ACaslon-Regular" w:hAnsi="Times New Roman" w:cs="Times New Roman"/>
          <w:lang w:val="en-GB"/>
        </w:rPr>
        <w:t xml:space="preserve">Are responsible for their performance and their product(s). They are responsible for the clear, accurate and fair written and/or oral presentation of study imitations, findings and recommendations. </w:t>
      </w:r>
    </w:p>
    <w:p w:rsidR="00222D32" w:rsidRPr="003B778F" w:rsidRDefault="00222D32" w:rsidP="00222D32">
      <w:pPr>
        <w:pStyle w:val="Paragraphedeliste"/>
        <w:numPr>
          <w:ilvl w:val="0"/>
          <w:numId w:val="3"/>
        </w:numPr>
        <w:spacing w:before="200" w:line="240" w:lineRule="auto"/>
        <w:jc w:val="both"/>
        <w:rPr>
          <w:rFonts w:ascii="Times New Roman" w:hAnsi="Times New Roman" w:cs="Times New Roman"/>
          <w:lang w:val="en-US"/>
        </w:rPr>
      </w:pPr>
      <w:r w:rsidRPr="003B778F">
        <w:rPr>
          <w:rFonts w:ascii="Times New Roman" w:eastAsia="ACaslon-Regular" w:hAnsi="Times New Roman" w:cs="Times New Roman"/>
          <w:lang w:val="en-GB"/>
        </w:rPr>
        <w:t>Should reflect sound accounting procedures and be prudent in using the resources of the evaluation.</w:t>
      </w:r>
    </w:p>
    <w:p w:rsidR="00222D32" w:rsidRPr="003B778F" w:rsidRDefault="00222D32" w:rsidP="00222D32">
      <w:pPr>
        <w:pBdr>
          <w:top w:val="single" w:sz="4" w:space="1" w:color="auto"/>
          <w:left w:val="single" w:sz="4" w:space="4" w:color="auto"/>
          <w:bottom w:val="single" w:sz="4" w:space="1" w:color="auto"/>
          <w:right w:val="single" w:sz="4" w:space="4" w:color="auto"/>
        </w:pBdr>
        <w:autoSpaceDE w:val="0"/>
        <w:autoSpaceDN w:val="0"/>
        <w:adjustRightInd w:val="0"/>
        <w:spacing w:before="200" w:line="240" w:lineRule="auto"/>
        <w:jc w:val="center"/>
        <w:rPr>
          <w:rFonts w:ascii="Times New Roman" w:eastAsia="Times New Roman" w:hAnsi="Times New Roman" w:cs="Times New Roman"/>
          <w:color w:val="000000"/>
          <w:lang w:val="en-US"/>
        </w:rPr>
      </w:pPr>
      <w:r w:rsidRPr="003B778F">
        <w:rPr>
          <w:rFonts w:ascii="Times New Roman" w:eastAsia="Times New Roman" w:hAnsi="Times New Roman" w:cs="Times New Roman"/>
          <w:b/>
          <w:bCs/>
          <w:color w:val="000000"/>
          <w:lang w:val="en-US"/>
        </w:rPr>
        <w:t>Evaluation Consultant Agreement Form</w:t>
      </w:r>
      <w:r w:rsidRPr="003B778F">
        <w:rPr>
          <w:rFonts w:ascii="Times New Roman" w:eastAsia="Calibri" w:hAnsi="Times New Roman" w:cs="Times New Roman"/>
          <w:b/>
          <w:bCs/>
          <w:color w:val="000000"/>
          <w:sz w:val="24"/>
          <w:szCs w:val="24"/>
          <w:vertAlign w:val="superscript"/>
        </w:rPr>
        <w:footnoteReference w:id="3"/>
      </w:r>
    </w:p>
    <w:p w:rsidR="00222D32" w:rsidRPr="003B778F" w:rsidRDefault="00222D32" w:rsidP="00222D32">
      <w:pPr>
        <w:pBdr>
          <w:top w:val="single" w:sz="4" w:space="1" w:color="auto"/>
          <w:left w:val="single" w:sz="4" w:space="4" w:color="auto"/>
          <w:bottom w:val="single" w:sz="4" w:space="1" w:color="auto"/>
          <w:right w:val="single" w:sz="4" w:space="4" w:color="auto"/>
        </w:pBdr>
        <w:autoSpaceDE w:val="0"/>
        <w:autoSpaceDN w:val="0"/>
        <w:adjustRightInd w:val="0"/>
        <w:spacing w:before="200" w:line="240" w:lineRule="auto"/>
        <w:rPr>
          <w:rFonts w:ascii="Times New Roman" w:eastAsia="Times New Roman" w:hAnsi="Times New Roman" w:cs="Times New Roman"/>
          <w:color w:val="000000"/>
          <w:lang w:val="en-US"/>
        </w:rPr>
      </w:pPr>
      <w:r w:rsidRPr="003B778F">
        <w:rPr>
          <w:rFonts w:ascii="Times New Roman" w:eastAsia="Times New Roman" w:hAnsi="Times New Roman" w:cs="Times New Roman"/>
          <w:b/>
          <w:bCs/>
          <w:color w:val="000000"/>
          <w:lang w:val="en-US"/>
        </w:rPr>
        <w:t xml:space="preserve">Agreement to abide by the Code of Conduct for Evaluation in the UN System </w:t>
      </w:r>
    </w:p>
    <w:p w:rsidR="00222D32" w:rsidRPr="003B778F" w:rsidRDefault="00222D32" w:rsidP="00222D32">
      <w:pPr>
        <w:pBdr>
          <w:top w:val="single" w:sz="4" w:space="1" w:color="auto"/>
          <w:left w:val="single" w:sz="4" w:space="4" w:color="auto"/>
          <w:bottom w:val="single" w:sz="4" w:space="1" w:color="auto"/>
          <w:right w:val="single" w:sz="4" w:space="4" w:color="auto"/>
        </w:pBdr>
        <w:autoSpaceDE w:val="0"/>
        <w:autoSpaceDN w:val="0"/>
        <w:adjustRightInd w:val="0"/>
        <w:spacing w:before="200" w:line="240" w:lineRule="auto"/>
        <w:rPr>
          <w:rFonts w:ascii="Times New Roman" w:eastAsia="Times New Roman" w:hAnsi="Times New Roman" w:cs="Times New Roman"/>
          <w:color w:val="000000"/>
          <w:lang w:val="en-US"/>
        </w:rPr>
      </w:pPr>
      <w:r w:rsidRPr="003B778F">
        <w:rPr>
          <w:rFonts w:ascii="Times New Roman" w:eastAsia="Times New Roman" w:hAnsi="Times New Roman" w:cs="Times New Roman"/>
          <w:b/>
          <w:bCs/>
          <w:color w:val="000000"/>
          <w:lang w:val="en-US"/>
        </w:rPr>
        <w:t xml:space="preserve">Name of Consultant: </w:t>
      </w:r>
      <w:r w:rsidRPr="003B778F">
        <w:rPr>
          <w:rFonts w:ascii="Times New Roman" w:eastAsia="Times New Roman" w:hAnsi="Times New Roman" w:cs="Times New Roman"/>
          <w:color w:val="000000"/>
          <w:lang w:val="en-US"/>
        </w:rPr>
        <w:t>__</w:t>
      </w:r>
      <w:r w:rsidRPr="003B778F">
        <w:rPr>
          <w:rFonts w:ascii="Times New Roman" w:eastAsia="Times New Roman" w:hAnsi="Times New Roman" w:cs="Times New Roman"/>
          <w:color w:val="000000"/>
          <w:u w:val="single"/>
        </w:rPr>
        <w:fldChar w:fldCharType="begin">
          <w:ffData>
            <w:name w:val="Text2"/>
            <w:enabled/>
            <w:calcOnExit w:val="0"/>
            <w:textInput/>
          </w:ffData>
        </w:fldChar>
      </w:r>
      <w:r w:rsidRPr="003B778F">
        <w:rPr>
          <w:rFonts w:ascii="Times New Roman" w:eastAsia="Times New Roman" w:hAnsi="Times New Roman" w:cs="Times New Roman"/>
          <w:color w:val="000000"/>
          <w:u w:val="single"/>
          <w:lang w:val="en-US"/>
        </w:rPr>
        <w:instrText xml:space="preserve"> FORMTEXT </w:instrText>
      </w:r>
      <w:r w:rsidRPr="003B778F">
        <w:rPr>
          <w:rFonts w:ascii="Times New Roman" w:eastAsia="Times New Roman" w:hAnsi="Times New Roman" w:cs="Times New Roman"/>
          <w:color w:val="000000"/>
          <w:u w:val="single"/>
        </w:rPr>
      </w:r>
      <w:r w:rsidRPr="003B778F">
        <w:rPr>
          <w:rFonts w:ascii="Times New Roman" w:eastAsia="Times New Roman" w:hAnsi="Times New Roman" w:cs="Times New Roman"/>
          <w:color w:val="000000"/>
          <w:u w:val="single"/>
        </w:rPr>
        <w:fldChar w:fldCharType="separate"/>
      </w:r>
      <w:r w:rsidRPr="003B778F">
        <w:rPr>
          <w:rFonts w:ascii="Times New Roman" w:eastAsia="Times New Roman" w:hAnsi="Times New Roman" w:cs="Times New Roman"/>
          <w:noProof/>
          <w:color w:val="000000"/>
          <w:u w:val="single"/>
        </w:rPr>
        <w:t> </w:t>
      </w:r>
      <w:r w:rsidRPr="003B778F">
        <w:rPr>
          <w:rFonts w:ascii="Times New Roman" w:eastAsia="Times New Roman" w:hAnsi="Times New Roman" w:cs="Times New Roman"/>
          <w:noProof/>
          <w:color w:val="000000"/>
          <w:u w:val="single"/>
        </w:rPr>
        <w:t> </w:t>
      </w:r>
      <w:r w:rsidRPr="003B778F">
        <w:rPr>
          <w:rFonts w:ascii="Times New Roman" w:eastAsia="Times New Roman" w:hAnsi="Times New Roman" w:cs="Times New Roman"/>
          <w:noProof/>
          <w:color w:val="000000"/>
          <w:u w:val="single"/>
        </w:rPr>
        <w:t> </w:t>
      </w:r>
      <w:r w:rsidRPr="003B778F">
        <w:rPr>
          <w:rFonts w:ascii="Times New Roman" w:eastAsia="Times New Roman" w:hAnsi="Times New Roman" w:cs="Times New Roman"/>
          <w:noProof/>
          <w:color w:val="000000"/>
          <w:u w:val="single"/>
        </w:rPr>
        <w:t> </w:t>
      </w:r>
      <w:r w:rsidRPr="003B778F">
        <w:rPr>
          <w:rFonts w:ascii="Times New Roman" w:eastAsia="Times New Roman" w:hAnsi="Times New Roman" w:cs="Times New Roman"/>
          <w:noProof/>
          <w:color w:val="000000"/>
          <w:u w:val="single"/>
        </w:rPr>
        <w:t> </w:t>
      </w:r>
      <w:r w:rsidRPr="003B778F">
        <w:rPr>
          <w:rFonts w:ascii="Times New Roman" w:eastAsia="Times New Roman" w:hAnsi="Times New Roman" w:cs="Times New Roman"/>
          <w:color w:val="000000"/>
          <w:u w:val="single"/>
        </w:rPr>
        <w:fldChar w:fldCharType="end"/>
      </w:r>
      <w:r w:rsidRPr="003B778F">
        <w:rPr>
          <w:rFonts w:ascii="Times New Roman" w:eastAsia="Times New Roman" w:hAnsi="Times New Roman" w:cs="Times New Roman"/>
          <w:color w:val="000000"/>
          <w:lang w:val="en-US"/>
        </w:rPr>
        <w:t xml:space="preserve">________________________________Dr Virginie Tilot_________________ </w:t>
      </w:r>
    </w:p>
    <w:p w:rsidR="00222D32" w:rsidRPr="003B778F" w:rsidRDefault="00222D32" w:rsidP="00222D32">
      <w:pPr>
        <w:pBdr>
          <w:top w:val="single" w:sz="4" w:space="1" w:color="auto"/>
          <w:left w:val="single" w:sz="4" w:space="4" w:color="auto"/>
          <w:bottom w:val="single" w:sz="4" w:space="1" w:color="auto"/>
          <w:right w:val="single" w:sz="4" w:space="4" w:color="auto"/>
        </w:pBdr>
        <w:autoSpaceDE w:val="0"/>
        <w:autoSpaceDN w:val="0"/>
        <w:adjustRightInd w:val="0"/>
        <w:spacing w:before="200" w:line="240" w:lineRule="auto"/>
        <w:rPr>
          <w:rFonts w:ascii="Times New Roman" w:eastAsia="Times New Roman" w:hAnsi="Times New Roman" w:cs="Times New Roman"/>
          <w:color w:val="000000"/>
          <w:lang w:val="en-US"/>
        </w:rPr>
      </w:pPr>
      <w:r w:rsidRPr="003B778F">
        <w:rPr>
          <w:rFonts w:ascii="Times New Roman" w:eastAsia="Times New Roman" w:hAnsi="Times New Roman" w:cs="Times New Roman"/>
          <w:b/>
          <w:bCs/>
          <w:color w:val="000000"/>
          <w:lang w:val="en-US"/>
        </w:rPr>
        <w:t xml:space="preserve">Name of Consultancy Organization </w:t>
      </w:r>
      <w:r w:rsidRPr="003B778F">
        <w:rPr>
          <w:rFonts w:ascii="Times New Roman" w:eastAsia="Times New Roman" w:hAnsi="Times New Roman" w:cs="Times New Roman"/>
          <w:color w:val="000000"/>
          <w:lang w:val="en-US"/>
        </w:rPr>
        <w:t>(where relevant)</w:t>
      </w:r>
      <w:r w:rsidRPr="003B778F">
        <w:rPr>
          <w:rFonts w:ascii="Times New Roman" w:eastAsia="Times New Roman" w:hAnsi="Times New Roman" w:cs="Times New Roman"/>
          <w:b/>
          <w:bCs/>
          <w:color w:val="000000"/>
          <w:lang w:val="en-US"/>
        </w:rPr>
        <w:t xml:space="preserve">: </w:t>
      </w:r>
      <w:r w:rsidRPr="003B778F">
        <w:rPr>
          <w:rFonts w:ascii="Times New Roman" w:eastAsia="Times New Roman" w:hAnsi="Times New Roman" w:cs="Times New Roman"/>
          <w:color w:val="000000"/>
          <w:lang w:val="en-US"/>
        </w:rPr>
        <w:t xml:space="preserve">_________Museum national d’histoire naturelle, Paris_______________ </w:t>
      </w:r>
    </w:p>
    <w:p w:rsidR="00222D32" w:rsidRPr="003B778F" w:rsidRDefault="00222D32" w:rsidP="00222D32">
      <w:pPr>
        <w:pBdr>
          <w:top w:val="single" w:sz="4" w:space="1" w:color="auto"/>
          <w:left w:val="single" w:sz="4" w:space="4" w:color="auto"/>
          <w:bottom w:val="single" w:sz="4" w:space="1" w:color="auto"/>
          <w:right w:val="single" w:sz="4" w:space="4" w:color="auto"/>
        </w:pBdr>
        <w:autoSpaceDE w:val="0"/>
        <w:autoSpaceDN w:val="0"/>
        <w:adjustRightInd w:val="0"/>
        <w:spacing w:before="200" w:line="240" w:lineRule="auto"/>
        <w:rPr>
          <w:rFonts w:ascii="Times New Roman" w:eastAsia="Times New Roman" w:hAnsi="Times New Roman" w:cs="Times New Roman"/>
          <w:color w:val="000000"/>
          <w:lang w:val="en-US"/>
        </w:rPr>
      </w:pPr>
      <w:r w:rsidRPr="003B778F">
        <w:rPr>
          <w:rFonts w:ascii="Times New Roman" w:eastAsia="Times New Roman" w:hAnsi="Times New Roman" w:cs="Times New Roman"/>
          <w:b/>
          <w:bCs/>
          <w:color w:val="000000"/>
          <w:lang w:val="en-US"/>
        </w:rPr>
        <w:t xml:space="preserve">I confirm that I have received and understood and will abide by the United Nations Code of Conduct for Evaluation. </w:t>
      </w:r>
    </w:p>
    <w:p w:rsidR="00222D32" w:rsidRPr="003B778F" w:rsidRDefault="00222D32" w:rsidP="00222D32">
      <w:pPr>
        <w:pBdr>
          <w:top w:val="single" w:sz="4" w:space="1" w:color="auto"/>
          <w:left w:val="single" w:sz="4" w:space="4" w:color="auto"/>
          <w:bottom w:val="single" w:sz="4" w:space="1" w:color="auto"/>
          <w:right w:val="single" w:sz="4" w:space="4" w:color="auto"/>
        </w:pBdr>
        <w:autoSpaceDE w:val="0"/>
        <w:autoSpaceDN w:val="0"/>
        <w:adjustRightInd w:val="0"/>
        <w:spacing w:before="200" w:line="240" w:lineRule="auto"/>
        <w:rPr>
          <w:rFonts w:ascii="Times New Roman" w:eastAsia="Times New Roman" w:hAnsi="Times New Roman" w:cs="Times New Roman"/>
          <w:color w:val="000000"/>
          <w:lang w:val="en-US"/>
        </w:rPr>
      </w:pPr>
      <w:r w:rsidRPr="003B778F">
        <w:rPr>
          <w:rFonts w:ascii="Times New Roman" w:eastAsia="Times New Roman" w:hAnsi="Times New Roman" w:cs="Times New Roman"/>
          <w:color w:val="000000"/>
          <w:lang w:val="en-US"/>
        </w:rPr>
        <w:t xml:space="preserve">Signed at </w:t>
      </w:r>
      <w:r w:rsidRPr="003B778F">
        <w:rPr>
          <w:rFonts w:ascii="Times New Roman" w:eastAsia="Times New Roman" w:hAnsi="Times New Roman" w:cs="Times New Roman"/>
          <w:i/>
          <w:color w:val="000000"/>
          <w:highlight w:val="lightGray"/>
          <w:lang w:val="en-US"/>
        </w:rPr>
        <w:t>place</w:t>
      </w:r>
      <w:r w:rsidRPr="003B778F">
        <w:rPr>
          <w:rFonts w:ascii="Times New Roman" w:eastAsia="Times New Roman" w:hAnsi="Times New Roman" w:cs="Times New Roman"/>
          <w:i/>
          <w:color w:val="000000"/>
          <w:lang w:val="en-US"/>
        </w:rPr>
        <w:t xml:space="preserve"> </w:t>
      </w:r>
      <w:r w:rsidRPr="003B778F">
        <w:rPr>
          <w:rFonts w:ascii="Times New Roman" w:eastAsia="Times New Roman" w:hAnsi="Times New Roman" w:cs="Times New Roman"/>
          <w:color w:val="000000"/>
          <w:lang w:val="en-US"/>
        </w:rPr>
        <w:t xml:space="preserve">on </w:t>
      </w:r>
      <w:r w:rsidRPr="003B778F">
        <w:rPr>
          <w:rFonts w:ascii="Times New Roman" w:eastAsia="Times New Roman" w:hAnsi="Times New Roman" w:cs="Times New Roman"/>
          <w:i/>
          <w:color w:val="000000"/>
          <w:highlight w:val="lightGray"/>
          <w:lang w:val="en-US"/>
        </w:rPr>
        <w:t>date</w:t>
      </w:r>
    </w:p>
    <w:p w:rsidR="00222D32" w:rsidRPr="003B778F" w:rsidRDefault="00222D32" w:rsidP="00222D32">
      <w:pPr>
        <w:pBdr>
          <w:top w:val="single" w:sz="4" w:space="1" w:color="auto"/>
          <w:left w:val="single" w:sz="4" w:space="4" w:color="auto"/>
          <w:bottom w:val="single" w:sz="4" w:space="1" w:color="auto"/>
          <w:right w:val="single" w:sz="4" w:space="4" w:color="auto"/>
        </w:pBdr>
        <w:autoSpaceDE w:val="0"/>
        <w:autoSpaceDN w:val="0"/>
        <w:adjustRightInd w:val="0"/>
        <w:spacing w:before="200" w:line="240" w:lineRule="auto"/>
        <w:rPr>
          <w:rFonts w:ascii="Times New Roman" w:eastAsia="Times New Roman" w:hAnsi="Times New Roman" w:cs="Times New Roman"/>
          <w:color w:val="000000"/>
          <w:lang w:val="en-US"/>
        </w:rPr>
      </w:pPr>
      <w:r w:rsidRPr="003B778F">
        <w:rPr>
          <w:rFonts w:ascii="Times New Roman" w:eastAsia="Times New Roman" w:hAnsi="Times New Roman" w:cs="Times New Roman"/>
          <w:color w:val="000000"/>
          <w:lang w:val="en-US"/>
        </w:rPr>
        <w:t>Signature: __</w:t>
      </w:r>
      <w:r w:rsidRPr="003B778F">
        <w:rPr>
          <w:rFonts w:ascii="Times New Roman" w:eastAsia="Times New Roman" w:hAnsi="Times New Roman" w:cs="Times New Roman"/>
          <w:noProof/>
          <w:color w:val="000000"/>
        </w:rPr>
        <w:drawing>
          <wp:inline distT="0" distB="0" distL="0" distR="0" wp14:anchorId="29425F6D" wp14:editId="72539AFB">
            <wp:extent cx="1306285" cy="379768"/>
            <wp:effectExtent l="0" t="0" r="8255" b="1270"/>
            <wp:docPr id="1" name="Image 1" descr="C:\Users\VIRGINIE\Documents\CV\signatures\signature Dr Virginie Til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RGINIE\Documents\CV\signatures\signature Dr Virginie Tilot-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09848" cy="380804"/>
                    </a:xfrm>
                    <a:prstGeom prst="rect">
                      <a:avLst/>
                    </a:prstGeom>
                    <a:noFill/>
                    <a:ln>
                      <a:noFill/>
                    </a:ln>
                  </pic:spPr>
                </pic:pic>
              </a:graphicData>
            </a:graphic>
          </wp:inline>
        </w:drawing>
      </w:r>
      <w:r w:rsidRPr="003B778F">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 xml:space="preserve">Malaga </w:t>
      </w:r>
      <w:r w:rsidRPr="003B778F">
        <w:rPr>
          <w:rFonts w:ascii="Times New Roman" w:eastAsia="Times New Roman" w:hAnsi="Times New Roman" w:cs="Times New Roman"/>
          <w:color w:val="000000"/>
          <w:lang w:val="en-US"/>
        </w:rPr>
        <w:t>14/3/2013___________________________________</w:t>
      </w:r>
    </w:p>
    <w:p w:rsidR="00F427B3" w:rsidRPr="00222D32" w:rsidRDefault="00F427B3">
      <w:pPr>
        <w:rPr>
          <w:lang w:val="en-US"/>
        </w:rPr>
      </w:pPr>
    </w:p>
    <w:sectPr w:rsidR="00F427B3" w:rsidRPr="00222D32" w:rsidSect="00680C5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492" w:rsidRDefault="00554492" w:rsidP="00222D32">
      <w:pPr>
        <w:spacing w:after="0" w:line="240" w:lineRule="auto"/>
      </w:pPr>
      <w:r>
        <w:separator/>
      </w:r>
    </w:p>
  </w:endnote>
  <w:endnote w:type="continuationSeparator" w:id="0">
    <w:p w:rsidR="00554492" w:rsidRDefault="00554492" w:rsidP="00222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Caslon-Regular">
    <w:altName w:val="MS Mincho"/>
    <w:panose1 w:val="00000000000000000000"/>
    <w:charset w:val="80"/>
    <w:family w:val="roman"/>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Myriad-Bold">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224815"/>
      <w:docPartObj>
        <w:docPartGallery w:val="Page Numbers (Bottom of Page)"/>
        <w:docPartUnique/>
      </w:docPartObj>
    </w:sdtPr>
    <w:sdtContent>
      <w:p w:rsidR="0055186C" w:rsidRDefault="0055186C">
        <w:pPr>
          <w:pStyle w:val="Pieddepage"/>
          <w:jc w:val="right"/>
        </w:pPr>
        <w:r>
          <w:fldChar w:fldCharType="begin"/>
        </w:r>
        <w:r>
          <w:instrText>PAGE   \* MERGEFORMAT</w:instrText>
        </w:r>
        <w:r>
          <w:fldChar w:fldCharType="separate"/>
        </w:r>
        <w:r w:rsidR="009A29CF">
          <w:rPr>
            <w:noProof/>
          </w:rPr>
          <w:t>165</w:t>
        </w:r>
        <w:r>
          <w:fldChar w:fldCharType="end"/>
        </w:r>
      </w:p>
    </w:sdtContent>
  </w:sdt>
  <w:p w:rsidR="0055186C" w:rsidRDefault="0055186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492" w:rsidRDefault="00554492" w:rsidP="00222D32">
      <w:pPr>
        <w:spacing w:after="0" w:line="240" w:lineRule="auto"/>
      </w:pPr>
      <w:r>
        <w:separator/>
      </w:r>
    </w:p>
  </w:footnote>
  <w:footnote w:type="continuationSeparator" w:id="0">
    <w:p w:rsidR="00554492" w:rsidRDefault="00554492" w:rsidP="00222D32">
      <w:pPr>
        <w:spacing w:after="0" w:line="240" w:lineRule="auto"/>
      </w:pPr>
      <w:r>
        <w:continuationSeparator/>
      </w:r>
    </w:p>
  </w:footnote>
  <w:footnote w:id="1">
    <w:p w:rsidR="0055186C" w:rsidRPr="0096249F" w:rsidRDefault="0055186C" w:rsidP="00222D32">
      <w:pPr>
        <w:rPr>
          <w:rFonts w:ascii="Times New Roman" w:hAnsi="Times New Roman" w:cs="Times New Roman"/>
          <w:i/>
          <w:szCs w:val="21"/>
        </w:rPr>
      </w:pPr>
    </w:p>
  </w:footnote>
  <w:footnote w:id="2">
    <w:p w:rsidR="0055186C" w:rsidRPr="0096249F" w:rsidRDefault="0055186C" w:rsidP="00222D32">
      <w:pPr>
        <w:rPr>
          <w:rFonts w:ascii="Times New Roman" w:hAnsi="Times New Roman" w:cs="Times New Roman"/>
          <w:i/>
          <w:szCs w:val="21"/>
        </w:rPr>
      </w:pPr>
    </w:p>
  </w:footnote>
  <w:footnote w:id="3">
    <w:p w:rsidR="0055186C" w:rsidRPr="000373E2" w:rsidRDefault="0055186C" w:rsidP="00222D32">
      <w:pPr>
        <w:pStyle w:val="Notedebasdepage"/>
        <w:rPr>
          <w:lang w:val="en-US"/>
        </w:rPr>
      </w:pPr>
      <w:r w:rsidRPr="004B6248">
        <w:rPr>
          <w:rStyle w:val="Appelnotedebasdep"/>
        </w:rPr>
        <w:footnoteRef/>
      </w:r>
      <w:r w:rsidRPr="000373E2">
        <w:rPr>
          <w:lang w:val="en-US"/>
        </w:rPr>
        <w:t>www.unevaluation.org/unegcodeofconduct</w:t>
      </w:r>
    </w:p>
    <w:p w:rsidR="0055186C" w:rsidRPr="000373E2" w:rsidRDefault="0055186C" w:rsidP="00222D32">
      <w:pPr>
        <w:pStyle w:val="Notedebasdepage"/>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C2D98"/>
    <w:multiLevelType w:val="multilevel"/>
    <w:tmpl w:val="CCEE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E2290"/>
    <w:multiLevelType w:val="hybridMultilevel"/>
    <w:tmpl w:val="2FDA4A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2B57F2"/>
    <w:multiLevelType w:val="hybridMultilevel"/>
    <w:tmpl w:val="080C34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A43DC"/>
    <w:multiLevelType w:val="multilevel"/>
    <w:tmpl w:val="65E22E74"/>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b/>
        <w:u w:val="none"/>
      </w:rPr>
    </w:lvl>
    <w:lvl w:ilvl="2">
      <w:start w:val="2"/>
      <w:numFmt w:val="decimal"/>
      <w:isLgl/>
      <w:lvlText w:val="%1.%2.%3."/>
      <w:lvlJc w:val="left"/>
      <w:pPr>
        <w:ind w:left="1080" w:hanging="720"/>
      </w:pPr>
      <w:rPr>
        <w:rFonts w:hint="default"/>
        <w:b/>
        <w:u w:val="none"/>
      </w:rPr>
    </w:lvl>
    <w:lvl w:ilvl="3">
      <w:start w:val="1"/>
      <w:numFmt w:val="decimal"/>
      <w:isLgl/>
      <w:lvlText w:val="%1.%2.%3.%4."/>
      <w:lvlJc w:val="left"/>
      <w:pPr>
        <w:ind w:left="1080" w:hanging="720"/>
      </w:pPr>
      <w:rPr>
        <w:rFonts w:hint="default"/>
        <w:b/>
        <w:u w:val="none"/>
      </w:rPr>
    </w:lvl>
    <w:lvl w:ilvl="4">
      <w:start w:val="1"/>
      <w:numFmt w:val="decimal"/>
      <w:isLgl/>
      <w:lvlText w:val="%1.%2.%3.%4.%5."/>
      <w:lvlJc w:val="left"/>
      <w:pPr>
        <w:ind w:left="1440" w:hanging="1080"/>
      </w:pPr>
      <w:rPr>
        <w:rFonts w:hint="default"/>
        <w:b/>
        <w:u w:val="none"/>
      </w:rPr>
    </w:lvl>
    <w:lvl w:ilvl="5">
      <w:start w:val="1"/>
      <w:numFmt w:val="decimal"/>
      <w:isLgl/>
      <w:lvlText w:val="%1.%2.%3.%4.%5.%6."/>
      <w:lvlJc w:val="left"/>
      <w:pPr>
        <w:ind w:left="1440" w:hanging="1080"/>
      </w:pPr>
      <w:rPr>
        <w:rFonts w:hint="default"/>
        <w:b/>
        <w:u w:val="none"/>
      </w:rPr>
    </w:lvl>
    <w:lvl w:ilvl="6">
      <w:start w:val="1"/>
      <w:numFmt w:val="decimal"/>
      <w:isLgl/>
      <w:lvlText w:val="%1.%2.%3.%4.%5.%6.%7."/>
      <w:lvlJc w:val="left"/>
      <w:pPr>
        <w:ind w:left="1800" w:hanging="1440"/>
      </w:pPr>
      <w:rPr>
        <w:rFonts w:hint="default"/>
        <w:b/>
        <w:u w:val="none"/>
      </w:rPr>
    </w:lvl>
    <w:lvl w:ilvl="7">
      <w:start w:val="1"/>
      <w:numFmt w:val="decimal"/>
      <w:isLgl/>
      <w:lvlText w:val="%1.%2.%3.%4.%5.%6.%7.%8."/>
      <w:lvlJc w:val="left"/>
      <w:pPr>
        <w:ind w:left="1800" w:hanging="1440"/>
      </w:pPr>
      <w:rPr>
        <w:rFonts w:hint="default"/>
        <w:b/>
        <w:u w:val="none"/>
      </w:rPr>
    </w:lvl>
    <w:lvl w:ilvl="8">
      <w:start w:val="1"/>
      <w:numFmt w:val="decimal"/>
      <w:isLgl/>
      <w:lvlText w:val="%1.%2.%3.%4.%5.%6.%7.%8.%9."/>
      <w:lvlJc w:val="left"/>
      <w:pPr>
        <w:ind w:left="2160" w:hanging="1800"/>
      </w:pPr>
      <w:rPr>
        <w:rFonts w:hint="default"/>
        <w:b/>
        <w:u w:val="none"/>
      </w:rPr>
    </w:lvl>
  </w:abstractNum>
  <w:abstractNum w:abstractNumId="5">
    <w:nsid w:val="1CEE0BC4"/>
    <w:multiLevelType w:val="hybridMultilevel"/>
    <w:tmpl w:val="1B98F484"/>
    <w:lvl w:ilvl="0" w:tplc="1AD25246">
      <w:start w:val="1"/>
      <w:numFmt w:val="bullet"/>
      <w:lvlText w:val="•"/>
      <w:lvlJc w:val="left"/>
      <w:pPr>
        <w:tabs>
          <w:tab w:val="num" w:pos="720"/>
        </w:tabs>
        <w:ind w:left="720" w:hanging="360"/>
      </w:pPr>
      <w:rPr>
        <w:rFonts w:ascii="Arial" w:hAnsi="Arial" w:hint="default"/>
      </w:rPr>
    </w:lvl>
    <w:lvl w:ilvl="1" w:tplc="B1BE6BFC" w:tentative="1">
      <w:start w:val="1"/>
      <w:numFmt w:val="bullet"/>
      <w:lvlText w:val="•"/>
      <w:lvlJc w:val="left"/>
      <w:pPr>
        <w:tabs>
          <w:tab w:val="num" w:pos="1440"/>
        </w:tabs>
        <w:ind w:left="1440" w:hanging="360"/>
      </w:pPr>
      <w:rPr>
        <w:rFonts w:ascii="Arial" w:hAnsi="Arial" w:hint="default"/>
      </w:rPr>
    </w:lvl>
    <w:lvl w:ilvl="2" w:tplc="43A69FA4" w:tentative="1">
      <w:start w:val="1"/>
      <w:numFmt w:val="bullet"/>
      <w:lvlText w:val="•"/>
      <w:lvlJc w:val="left"/>
      <w:pPr>
        <w:tabs>
          <w:tab w:val="num" w:pos="2160"/>
        </w:tabs>
        <w:ind w:left="2160" w:hanging="360"/>
      </w:pPr>
      <w:rPr>
        <w:rFonts w:ascii="Arial" w:hAnsi="Arial" w:hint="default"/>
      </w:rPr>
    </w:lvl>
    <w:lvl w:ilvl="3" w:tplc="E30CEE10" w:tentative="1">
      <w:start w:val="1"/>
      <w:numFmt w:val="bullet"/>
      <w:lvlText w:val="•"/>
      <w:lvlJc w:val="left"/>
      <w:pPr>
        <w:tabs>
          <w:tab w:val="num" w:pos="2880"/>
        </w:tabs>
        <w:ind w:left="2880" w:hanging="360"/>
      </w:pPr>
      <w:rPr>
        <w:rFonts w:ascii="Arial" w:hAnsi="Arial" w:hint="default"/>
      </w:rPr>
    </w:lvl>
    <w:lvl w:ilvl="4" w:tplc="97226D70" w:tentative="1">
      <w:start w:val="1"/>
      <w:numFmt w:val="bullet"/>
      <w:lvlText w:val="•"/>
      <w:lvlJc w:val="left"/>
      <w:pPr>
        <w:tabs>
          <w:tab w:val="num" w:pos="3600"/>
        </w:tabs>
        <w:ind w:left="3600" w:hanging="360"/>
      </w:pPr>
      <w:rPr>
        <w:rFonts w:ascii="Arial" w:hAnsi="Arial" w:hint="default"/>
      </w:rPr>
    </w:lvl>
    <w:lvl w:ilvl="5" w:tplc="CA8AC1BC" w:tentative="1">
      <w:start w:val="1"/>
      <w:numFmt w:val="bullet"/>
      <w:lvlText w:val="•"/>
      <w:lvlJc w:val="left"/>
      <w:pPr>
        <w:tabs>
          <w:tab w:val="num" w:pos="4320"/>
        </w:tabs>
        <w:ind w:left="4320" w:hanging="360"/>
      </w:pPr>
      <w:rPr>
        <w:rFonts w:ascii="Arial" w:hAnsi="Arial" w:hint="default"/>
      </w:rPr>
    </w:lvl>
    <w:lvl w:ilvl="6" w:tplc="D728CABC" w:tentative="1">
      <w:start w:val="1"/>
      <w:numFmt w:val="bullet"/>
      <w:lvlText w:val="•"/>
      <w:lvlJc w:val="left"/>
      <w:pPr>
        <w:tabs>
          <w:tab w:val="num" w:pos="5040"/>
        </w:tabs>
        <w:ind w:left="5040" w:hanging="360"/>
      </w:pPr>
      <w:rPr>
        <w:rFonts w:ascii="Arial" w:hAnsi="Arial" w:hint="default"/>
      </w:rPr>
    </w:lvl>
    <w:lvl w:ilvl="7" w:tplc="069E53E2" w:tentative="1">
      <w:start w:val="1"/>
      <w:numFmt w:val="bullet"/>
      <w:lvlText w:val="•"/>
      <w:lvlJc w:val="left"/>
      <w:pPr>
        <w:tabs>
          <w:tab w:val="num" w:pos="5760"/>
        </w:tabs>
        <w:ind w:left="5760" w:hanging="360"/>
      </w:pPr>
      <w:rPr>
        <w:rFonts w:ascii="Arial" w:hAnsi="Arial" w:hint="default"/>
      </w:rPr>
    </w:lvl>
    <w:lvl w:ilvl="8" w:tplc="54C449AE" w:tentative="1">
      <w:start w:val="1"/>
      <w:numFmt w:val="bullet"/>
      <w:lvlText w:val="•"/>
      <w:lvlJc w:val="left"/>
      <w:pPr>
        <w:tabs>
          <w:tab w:val="num" w:pos="6480"/>
        </w:tabs>
        <w:ind w:left="6480" w:hanging="360"/>
      </w:pPr>
      <w:rPr>
        <w:rFonts w:ascii="Arial" w:hAnsi="Arial" w:hint="default"/>
      </w:rPr>
    </w:lvl>
  </w:abstractNum>
  <w:abstractNum w:abstractNumId="6">
    <w:nsid w:val="265D65CE"/>
    <w:multiLevelType w:val="hybridMultilevel"/>
    <w:tmpl w:val="B9C650AC"/>
    <w:lvl w:ilvl="0" w:tplc="F6BE5934">
      <w:start w:val="1"/>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8">
    <w:nsid w:val="2F0D3A11"/>
    <w:multiLevelType w:val="hybridMultilevel"/>
    <w:tmpl w:val="3BF8161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F133AF8"/>
    <w:multiLevelType w:val="multilevel"/>
    <w:tmpl w:val="E280EE92"/>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8C8003B"/>
    <w:multiLevelType w:val="hybridMultilevel"/>
    <w:tmpl w:val="74D484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ACA138E"/>
    <w:multiLevelType w:val="hybridMultilevel"/>
    <w:tmpl w:val="1D68A2EE"/>
    <w:lvl w:ilvl="0" w:tplc="BFA23992">
      <w:start w:val="90"/>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3BA90AD1"/>
    <w:multiLevelType w:val="hybridMultilevel"/>
    <w:tmpl w:val="55C4BD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CA26313"/>
    <w:multiLevelType w:val="hybridMultilevel"/>
    <w:tmpl w:val="05A6FC6C"/>
    <w:lvl w:ilvl="0" w:tplc="55F86F16">
      <w:start w:val="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2EE68BA"/>
    <w:multiLevelType w:val="hybridMultilevel"/>
    <w:tmpl w:val="C1E6309E"/>
    <w:lvl w:ilvl="0" w:tplc="8BA0F324">
      <w:start w:val="1"/>
      <w:numFmt w:val="decimal"/>
      <w:lvlText w:val="%1."/>
      <w:lvlJc w:val="left"/>
      <w:pPr>
        <w:ind w:left="720" w:hanging="360"/>
      </w:pPr>
      <w:rPr>
        <w:rFonts w:ascii="Times New Roman" w:eastAsiaTheme="minorEastAsia" w:hAnsi="Times New Roman" w:cs="Times New Roman"/>
        <w:b/>
        <w:color w:val="004DF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4F53E84"/>
    <w:multiLevelType w:val="hybridMultilevel"/>
    <w:tmpl w:val="004E2D42"/>
    <w:lvl w:ilvl="0" w:tplc="F2B845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7901B04"/>
    <w:multiLevelType w:val="hybridMultilevel"/>
    <w:tmpl w:val="62803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8025B1"/>
    <w:multiLevelType w:val="hybridMultilevel"/>
    <w:tmpl w:val="ADB8E87C"/>
    <w:lvl w:ilvl="0" w:tplc="6C649BF6">
      <w:start w:val="1"/>
      <w:numFmt w:val="decimal"/>
      <w:lvlText w:val="%1."/>
      <w:lvlJc w:val="left"/>
      <w:pPr>
        <w:ind w:left="720" w:hanging="360"/>
      </w:pPr>
      <w:rPr>
        <w:rFonts w:ascii="Times New Roman" w:hAnsi="Times New Roman" w:cs="Times New Roman"/>
        <w:b/>
        <w:color w:val="004DF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8CF6246"/>
    <w:multiLevelType w:val="hybridMultilevel"/>
    <w:tmpl w:val="B9E657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A52759F"/>
    <w:multiLevelType w:val="multilevel"/>
    <w:tmpl w:val="5D38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16788B"/>
    <w:multiLevelType w:val="hybridMultilevel"/>
    <w:tmpl w:val="6C0A26C6"/>
    <w:lvl w:ilvl="0" w:tplc="E13C687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2B35A4D"/>
    <w:multiLevelType w:val="hybridMultilevel"/>
    <w:tmpl w:val="B68CB50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2C04C6E"/>
    <w:multiLevelType w:val="hybridMultilevel"/>
    <w:tmpl w:val="C6E025E6"/>
    <w:lvl w:ilvl="0" w:tplc="2BB08B1E">
      <w:start w:val="1"/>
      <w:numFmt w:val="bullet"/>
      <w:lvlText w:val=""/>
      <w:lvlJc w:val="left"/>
      <w:pPr>
        <w:tabs>
          <w:tab w:val="num" w:pos="720"/>
        </w:tabs>
        <w:ind w:left="720" w:hanging="360"/>
      </w:pPr>
      <w:rPr>
        <w:rFonts w:ascii="Wingdings" w:hAnsi="Wingdings" w:hint="default"/>
      </w:rPr>
    </w:lvl>
    <w:lvl w:ilvl="1" w:tplc="6AF2479C">
      <w:numFmt w:val="bullet"/>
      <w:lvlText w:val=""/>
      <w:lvlJc w:val="left"/>
      <w:pPr>
        <w:tabs>
          <w:tab w:val="num" w:pos="1440"/>
        </w:tabs>
        <w:ind w:left="1440" w:hanging="360"/>
      </w:pPr>
      <w:rPr>
        <w:rFonts w:ascii="Wingdings" w:hAnsi="Wingdings" w:hint="default"/>
      </w:rPr>
    </w:lvl>
    <w:lvl w:ilvl="2" w:tplc="9A540A2C" w:tentative="1">
      <w:start w:val="1"/>
      <w:numFmt w:val="bullet"/>
      <w:lvlText w:val=""/>
      <w:lvlJc w:val="left"/>
      <w:pPr>
        <w:tabs>
          <w:tab w:val="num" w:pos="2160"/>
        </w:tabs>
        <w:ind w:left="2160" w:hanging="360"/>
      </w:pPr>
      <w:rPr>
        <w:rFonts w:ascii="Wingdings" w:hAnsi="Wingdings" w:hint="default"/>
      </w:rPr>
    </w:lvl>
    <w:lvl w:ilvl="3" w:tplc="B7AA79A4" w:tentative="1">
      <w:start w:val="1"/>
      <w:numFmt w:val="bullet"/>
      <w:lvlText w:val=""/>
      <w:lvlJc w:val="left"/>
      <w:pPr>
        <w:tabs>
          <w:tab w:val="num" w:pos="2880"/>
        </w:tabs>
        <w:ind w:left="2880" w:hanging="360"/>
      </w:pPr>
      <w:rPr>
        <w:rFonts w:ascii="Wingdings" w:hAnsi="Wingdings" w:hint="default"/>
      </w:rPr>
    </w:lvl>
    <w:lvl w:ilvl="4" w:tplc="E6AE55FC" w:tentative="1">
      <w:start w:val="1"/>
      <w:numFmt w:val="bullet"/>
      <w:lvlText w:val=""/>
      <w:lvlJc w:val="left"/>
      <w:pPr>
        <w:tabs>
          <w:tab w:val="num" w:pos="3600"/>
        </w:tabs>
        <w:ind w:left="3600" w:hanging="360"/>
      </w:pPr>
      <w:rPr>
        <w:rFonts w:ascii="Wingdings" w:hAnsi="Wingdings" w:hint="default"/>
      </w:rPr>
    </w:lvl>
    <w:lvl w:ilvl="5" w:tplc="0DD63E20" w:tentative="1">
      <w:start w:val="1"/>
      <w:numFmt w:val="bullet"/>
      <w:lvlText w:val=""/>
      <w:lvlJc w:val="left"/>
      <w:pPr>
        <w:tabs>
          <w:tab w:val="num" w:pos="4320"/>
        </w:tabs>
        <w:ind w:left="4320" w:hanging="360"/>
      </w:pPr>
      <w:rPr>
        <w:rFonts w:ascii="Wingdings" w:hAnsi="Wingdings" w:hint="default"/>
      </w:rPr>
    </w:lvl>
    <w:lvl w:ilvl="6" w:tplc="D56E7574" w:tentative="1">
      <w:start w:val="1"/>
      <w:numFmt w:val="bullet"/>
      <w:lvlText w:val=""/>
      <w:lvlJc w:val="left"/>
      <w:pPr>
        <w:tabs>
          <w:tab w:val="num" w:pos="5040"/>
        </w:tabs>
        <w:ind w:left="5040" w:hanging="360"/>
      </w:pPr>
      <w:rPr>
        <w:rFonts w:ascii="Wingdings" w:hAnsi="Wingdings" w:hint="default"/>
      </w:rPr>
    </w:lvl>
    <w:lvl w:ilvl="7" w:tplc="5E4AAC7C" w:tentative="1">
      <w:start w:val="1"/>
      <w:numFmt w:val="bullet"/>
      <w:lvlText w:val=""/>
      <w:lvlJc w:val="left"/>
      <w:pPr>
        <w:tabs>
          <w:tab w:val="num" w:pos="5760"/>
        </w:tabs>
        <w:ind w:left="5760" w:hanging="360"/>
      </w:pPr>
      <w:rPr>
        <w:rFonts w:ascii="Wingdings" w:hAnsi="Wingdings" w:hint="default"/>
      </w:rPr>
    </w:lvl>
    <w:lvl w:ilvl="8" w:tplc="91C4A0F2" w:tentative="1">
      <w:start w:val="1"/>
      <w:numFmt w:val="bullet"/>
      <w:lvlText w:val=""/>
      <w:lvlJc w:val="left"/>
      <w:pPr>
        <w:tabs>
          <w:tab w:val="num" w:pos="6480"/>
        </w:tabs>
        <w:ind w:left="6480" w:hanging="360"/>
      </w:pPr>
      <w:rPr>
        <w:rFonts w:ascii="Wingdings" w:hAnsi="Wingdings" w:hint="default"/>
      </w:rPr>
    </w:lvl>
  </w:abstractNum>
  <w:abstractNum w:abstractNumId="23">
    <w:nsid w:val="5CC77D87"/>
    <w:multiLevelType w:val="hybridMultilevel"/>
    <w:tmpl w:val="C416F58C"/>
    <w:lvl w:ilvl="0" w:tplc="5B8436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DA95569"/>
    <w:multiLevelType w:val="hybridMultilevel"/>
    <w:tmpl w:val="B68CB50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DF002C6"/>
    <w:multiLevelType w:val="multilevel"/>
    <w:tmpl w:val="2318A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6355D3"/>
    <w:multiLevelType w:val="hybridMultilevel"/>
    <w:tmpl w:val="DC5EB5FE"/>
    <w:lvl w:ilvl="0" w:tplc="B53423DA">
      <w:start w:val="1"/>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5830E1B"/>
    <w:multiLevelType w:val="multilevel"/>
    <w:tmpl w:val="0F6CE3E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77F42746"/>
    <w:multiLevelType w:val="hybridMultilevel"/>
    <w:tmpl w:val="E9CA6DE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4"/>
  </w:num>
  <w:num w:numId="3">
    <w:abstractNumId w:val="24"/>
  </w:num>
  <w:num w:numId="4">
    <w:abstractNumId w:val="3"/>
  </w:num>
  <w:num w:numId="5">
    <w:abstractNumId w:val="2"/>
  </w:num>
  <w:num w:numId="6">
    <w:abstractNumId w:val="13"/>
  </w:num>
  <w:num w:numId="7">
    <w:abstractNumId w:val="15"/>
  </w:num>
  <w:num w:numId="8">
    <w:abstractNumId w:val="1"/>
  </w:num>
  <w:num w:numId="9">
    <w:abstractNumId w:val="12"/>
  </w:num>
  <w:num w:numId="10">
    <w:abstractNumId w:val="29"/>
  </w:num>
  <w:num w:numId="11">
    <w:abstractNumId w:val="16"/>
  </w:num>
  <w:num w:numId="12">
    <w:abstractNumId w:val="25"/>
  </w:num>
  <w:num w:numId="13">
    <w:abstractNumId w:val="21"/>
  </w:num>
  <w:num w:numId="14">
    <w:abstractNumId w:val="18"/>
  </w:num>
  <w:num w:numId="15">
    <w:abstractNumId w:val="28"/>
  </w:num>
  <w:num w:numId="16">
    <w:abstractNumId w:val="7"/>
  </w:num>
  <w:num w:numId="17">
    <w:abstractNumId w:val="22"/>
  </w:num>
  <w:num w:numId="18">
    <w:abstractNumId w:val="5"/>
  </w:num>
  <w:num w:numId="19">
    <w:abstractNumId w:val="20"/>
  </w:num>
  <w:num w:numId="20">
    <w:abstractNumId w:val="11"/>
  </w:num>
  <w:num w:numId="21">
    <w:abstractNumId w:val="10"/>
  </w:num>
  <w:num w:numId="22">
    <w:abstractNumId w:val="27"/>
  </w:num>
  <w:num w:numId="23">
    <w:abstractNumId w:val="9"/>
  </w:num>
  <w:num w:numId="24">
    <w:abstractNumId w:val="4"/>
  </w:num>
  <w:num w:numId="25">
    <w:abstractNumId w:val="0"/>
  </w:num>
  <w:num w:numId="26">
    <w:abstractNumId w:val="26"/>
  </w:num>
  <w:num w:numId="27">
    <w:abstractNumId w:val="19"/>
  </w:num>
  <w:num w:numId="28">
    <w:abstractNumId w:val="23"/>
  </w:num>
  <w:num w:numId="29">
    <w:abstractNumId w:val="6"/>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D32"/>
    <w:rsid w:val="00005DED"/>
    <w:rsid w:val="00014F54"/>
    <w:rsid w:val="00021CA7"/>
    <w:rsid w:val="00050F1B"/>
    <w:rsid w:val="0008598F"/>
    <w:rsid w:val="00086CAC"/>
    <w:rsid w:val="00093F9A"/>
    <w:rsid w:val="00094943"/>
    <w:rsid w:val="000D38B0"/>
    <w:rsid w:val="000E1164"/>
    <w:rsid w:val="000F4F24"/>
    <w:rsid w:val="00100069"/>
    <w:rsid w:val="00105F39"/>
    <w:rsid w:val="00133E8A"/>
    <w:rsid w:val="00162FC2"/>
    <w:rsid w:val="00163055"/>
    <w:rsid w:val="001836CB"/>
    <w:rsid w:val="001962E3"/>
    <w:rsid w:val="001C05F9"/>
    <w:rsid w:val="001C14EA"/>
    <w:rsid w:val="001D084A"/>
    <w:rsid w:val="001E4D01"/>
    <w:rsid w:val="001E7F48"/>
    <w:rsid w:val="00204375"/>
    <w:rsid w:val="00222D32"/>
    <w:rsid w:val="00237C38"/>
    <w:rsid w:val="00241663"/>
    <w:rsid w:val="002461FD"/>
    <w:rsid w:val="00247213"/>
    <w:rsid w:val="00252CD7"/>
    <w:rsid w:val="00256CC2"/>
    <w:rsid w:val="00260A3D"/>
    <w:rsid w:val="00273886"/>
    <w:rsid w:val="00280FBC"/>
    <w:rsid w:val="00294234"/>
    <w:rsid w:val="002A37E6"/>
    <w:rsid w:val="002A4C05"/>
    <w:rsid w:val="002A671A"/>
    <w:rsid w:val="002B4CEE"/>
    <w:rsid w:val="002E7651"/>
    <w:rsid w:val="002E7856"/>
    <w:rsid w:val="002F2325"/>
    <w:rsid w:val="002F30CA"/>
    <w:rsid w:val="002F3E72"/>
    <w:rsid w:val="00310EAD"/>
    <w:rsid w:val="00312476"/>
    <w:rsid w:val="00314CA6"/>
    <w:rsid w:val="00325C06"/>
    <w:rsid w:val="00336EA8"/>
    <w:rsid w:val="0035073D"/>
    <w:rsid w:val="003558DD"/>
    <w:rsid w:val="003626FB"/>
    <w:rsid w:val="00365050"/>
    <w:rsid w:val="00376DD0"/>
    <w:rsid w:val="0039685D"/>
    <w:rsid w:val="003A2CC8"/>
    <w:rsid w:val="003A55C0"/>
    <w:rsid w:val="003A5629"/>
    <w:rsid w:val="003C1431"/>
    <w:rsid w:val="003C5F0F"/>
    <w:rsid w:val="004104A2"/>
    <w:rsid w:val="00413E88"/>
    <w:rsid w:val="00435451"/>
    <w:rsid w:val="00447089"/>
    <w:rsid w:val="00494F04"/>
    <w:rsid w:val="004B14B8"/>
    <w:rsid w:val="004B6C30"/>
    <w:rsid w:val="004B7156"/>
    <w:rsid w:val="004D220C"/>
    <w:rsid w:val="004D679A"/>
    <w:rsid w:val="004F29B4"/>
    <w:rsid w:val="00502D1D"/>
    <w:rsid w:val="00507DF5"/>
    <w:rsid w:val="00512EE8"/>
    <w:rsid w:val="00514D30"/>
    <w:rsid w:val="0051563B"/>
    <w:rsid w:val="0052680A"/>
    <w:rsid w:val="00526A2C"/>
    <w:rsid w:val="00530588"/>
    <w:rsid w:val="00530C0D"/>
    <w:rsid w:val="0053187A"/>
    <w:rsid w:val="00533323"/>
    <w:rsid w:val="005472EF"/>
    <w:rsid w:val="0055186C"/>
    <w:rsid w:val="00554492"/>
    <w:rsid w:val="00555F7D"/>
    <w:rsid w:val="00585CC0"/>
    <w:rsid w:val="005D10FF"/>
    <w:rsid w:val="005D1DFF"/>
    <w:rsid w:val="005D2DC0"/>
    <w:rsid w:val="005E5E22"/>
    <w:rsid w:val="005F29A8"/>
    <w:rsid w:val="005F75BD"/>
    <w:rsid w:val="00613D5B"/>
    <w:rsid w:val="00621620"/>
    <w:rsid w:val="006267D8"/>
    <w:rsid w:val="00631588"/>
    <w:rsid w:val="0065079B"/>
    <w:rsid w:val="00662752"/>
    <w:rsid w:val="00665B11"/>
    <w:rsid w:val="00675C11"/>
    <w:rsid w:val="006777B0"/>
    <w:rsid w:val="00680C5E"/>
    <w:rsid w:val="00684433"/>
    <w:rsid w:val="006858F6"/>
    <w:rsid w:val="0068630C"/>
    <w:rsid w:val="00695825"/>
    <w:rsid w:val="006B294B"/>
    <w:rsid w:val="006B5A66"/>
    <w:rsid w:val="006C0369"/>
    <w:rsid w:val="006C4DDC"/>
    <w:rsid w:val="006C5BDD"/>
    <w:rsid w:val="006D305D"/>
    <w:rsid w:val="006D3684"/>
    <w:rsid w:val="006D6C4C"/>
    <w:rsid w:val="006E329A"/>
    <w:rsid w:val="006E4506"/>
    <w:rsid w:val="00704FC2"/>
    <w:rsid w:val="0070717E"/>
    <w:rsid w:val="0071266E"/>
    <w:rsid w:val="0074447E"/>
    <w:rsid w:val="00751F0C"/>
    <w:rsid w:val="00753190"/>
    <w:rsid w:val="007554F6"/>
    <w:rsid w:val="00771922"/>
    <w:rsid w:val="0077583A"/>
    <w:rsid w:val="007A4C12"/>
    <w:rsid w:val="007B19B0"/>
    <w:rsid w:val="007C3007"/>
    <w:rsid w:val="007C55CB"/>
    <w:rsid w:val="00803353"/>
    <w:rsid w:val="00814036"/>
    <w:rsid w:val="00844426"/>
    <w:rsid w:val="00864459"/>
    <w:rsid w:val="00870884"/>
    <w:rsid w:val="00871854"/>
    <w:rsid w:val="00877D13"/>
    <w:rsid w:val="008805F6"/>
    <w:rsid w:val="008823EC"/>
    <w:rsid w:val="008854FF"/>
    <w:rsid w:val="008859F9"/>
    <w:rsid w:val="0089279D"/>
    <w:rsid w:val="008A27ED"/>
    <w:rsid w:val="008A5CC5"/>
    <w:rsid w:val="008C3FF9"/>
    <w:rsid w:val="008C79FE"/>
    <w:rsid w:val="008D4B70"/>
    <w:rsid w:val="008D655A"/>
    <w:rsid w:val="008E547C"/>
    <w:rsid w:val="008F27C3"/>
    <w:rsid w:val="00984D1F"/>
    <w:rsid w:val="009861C9"/>
    <w:rsid w:val="00987458"/>
    <w:rsid w:val="009A29CF"/>
    <w:rsid w:val="009A3EB6"/>
    <w:rsid w:val="009B14A7"/>
    <w:rsid w:val="009C0788"/>
    <w:rsid w:val="009D228A"/>
    <w:rsid w:val="009D2D1A"/>
    <w:rsid w:val="009D303C"/>
    <w:rsid w:val="009E073E"/>
    <w:rsid w:val="009E3282"/>
    <w:rsid w:val="009E6F57"/>
    <w:rsid w:val="009F0BA6"/>
    <w:rsid w:val="009F1D0F"/>
    <w:rsid w:val="009F7743"/>
    <w:rsid w:val="00A044A6"/>
    <w:rsid w:val="00A10D91"/>
    <w:rsid w:val="00A277DD"/>
    <w:rsid w:val="00A30952"/>
    <w:rsid w:val="00A41BDE"/>
    <w:rsid w:val="00A62D35"/>
    <w:rsid w:val="00A674B0"/>
    <w:rsid w:val="00A9513C"/>
    <w:rsid w:val="00A9665B"/>
    <w:rsid w:val="00AA0E1E"/>
    <w:rsid w:val="00AB1426"/>
    <w:rsid w:val="00AB1E3E"/>
    <w:rsid w:val="00AC61D8"/>
    <w:rsid w:val="00AF3A9C"/>
    <w:rsid w:val="00AF43A8"/>
    <w:rsid w:val="00AF69F3"/>
    <w:rsid w:val="00B06DBF"/>
    <w:rsid w:val="00B35F94"/>
    <w:rsid w:val="00B47649"/>
    <w:rsid w:val="00B61954"/>
    <w:rsid w:val="00B67390"/>
    <w:rsid w:val="00B73390"/>
    <w:rsid w:val="00B808BA"/>
    <w:rsid w:val="00B8532D"/>
    <w:rsid w:val="00B93DC2"/>
    <w:rsid w:val="00B93F43"/>
    <w:rsid w:val="00BA6F47"/>
    <w:rsid w:val="00BB56BA"/>
    <w:rsid w:val="00BC3F97"/>
    <w:rsid w:val="00BC6E46"/>
    <w:rsid w:val="00BD227B"/>
    <w:rsid w:val="00BE4D6F"/>
    <w:rsid w:val="00C10F45"/>
    <w:rsid w:val="00C1716E"/>
    <w:rsid w:val="00C27700"/>
    <w:rsid w:val="00C3106D"/>
    <w:rsid w:val="00C37465"/>
    <w:rsid w:val="00C43915"/>
    <w:rsid w:val="00C6278B"/>
    <w:rsid w:val="00C65805"/>
    <w:rsid w:val="00C93AD1"/>
    <w:rsid w:val="00C93D4E"/>
    <w:rsid w:val="00C9461B"/>
    <w:rsid w:val="00C94B04"/>
    <w:rsid w:val="00CA294E"/>
    <w:rsid w:val="00CB6C51"/>
    <w:rsid w:val="00CC53B9"/>
    <w:rsid w:val="00CD028E"/>
    <w:rsid w:val="00CD2A33"/>
    <w:rsid w:val="00CE5608"/>
    <w:rsid w:val="00D00059"/>
    <w:rsid w:val="00D27045"/>
    <w:rsid w:val="00D41193"/>
    <w:rsid w:val="00D514B4"/>
    <w:rsid w:val="00D64E1E"/>
    <w:rsid w:val="00D72979"/>
    <w:rsid w:val="00D81E84"/>
    <w:rsid w:val="00D8465B"/>
    <w:rsid w:val="00DA6E36"/>
    <w:rsid w:val="00DB79C4"/>
    <w:rsid w:val="00E13DCD"/>
    <w:rsid w:val="00E176F8"/>
    <w:rsid w:val="00E2259F"/>
    <w:rsid w:val="00E302E3"/>
    <w:rsid w:val="00E427B7"/>
    <w:rsid w:val="00E43E16"/>
    <w:rsid w:val="00E56649"/>
    <w:rsid w:val="00E661F9"/>
    <w:rsid w:val="00E7598D"/>
    <w:rsid w:val="00E963C8"/>
    <w:rsid w:val="00EA0294"/>
    <w:rsid w:val="00EB2122"/>
    <w:rsid w:val="00EB6AC3"/>
    <w:rsid w:val="00EC7BF3"/>
    <w:rsid w:val="00EE3013"/>
    <w:rsid w:val="00EF18F5"/>
    <w:rsid w:val="00EF4631"/>
    <w:rsid w:val="00F03683"/>
    <w:rsid w:val="00F11D02"/>
    <w:rsid w:val="00F22D71"/>
    <w:rsid w:val="00F3038D"/>
    <w:rsid w:val="00F427B3"/>
    <w:rsid w:val="00F47FCE"/>
    <w:rsid w:val="00F514C3"/>
    <w:rsid w:val="00F520A4"/>
    <w:rsid w:val="00F55230"/>
    <w:rsid w:val="00F64D0A"/>
    <w:rsid w:val="00F948F1"/>
    <w:rsid w:val="00F9662F"/>
    <w:rsid w:val="00F97252"/>
    <w:rsid w:val="00FC670C"/>
    <w:rsid w:val="00FC6DB6"/>
    <w:rsid w:val="00FE679B"/>
    <w:rsid w:val="00FE6F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F45"/>
    <w:rPr>
      <w:rFonts w:eastAsiaTheme="minorEastAsia"/>
      <w:lang w:eastAsia="fr-FR"/>
    </w:rPr>
  </w:style>
  <w:style w:type="paragraph" w:styleId="Titre1">
    <w:name w:val="heading 1"/>
    <w:basedOn w:val="Normal"/>
    <w:next w:val="Normal"/>
    <w:link w:val="Titre1Car"/>
    <w:uiPriority w:val="9"/>
    <w:qFormat/>
    <w:rsid w:val="00222D32"/>
    <w:pPr>
      <w:keepNext/>
      <w:spacing w:after="0" w:line="240" w:lineRule="auto"/>
      <w:outlineLvl w:val="0"/>
    </w:pPr>
    <w:rPr>
      <w:rFonts w:ascii="Times New Roman" w:eastAsia="Times New Roman" w:hAnsi="Times New Roman" w:cs="Times New Roman"/>
      <w:b/>
      <w:bCs/>
      <w:sz w:val="24"/>
      <w:szCs w:val="24"/>
      <w:u w:val="single"/>
      <w:lang w:val="en-US" w:eastAsia="en-US"/>
    </w:rPr>
  </w:style>
  <w:style w:type="paragraph" w:styleId="Titre2">
    <w:name w:val="heading 2"/>
    <w:basedOn w:val="Normal"/>
    <w:next w:val="Normal"/>
    <w:link w:val="Titre2Car"/>
    <w:uiPriority w:val="9"/>
    <w:unhideWhenUsed/>
    <w:qFormat/>
    <w:rsid w:val="00222D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22D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22D32"/>
    <w:rPr>
      <w:rFonts w:ascii="Times New Roman" w:eastAsia="Times New Roman" w:hAnsi="Times New Roman" w:cs="Times New Roman"/>
      <w:b/>
      <w:bCs/>
      <w:sz w:val="24"/>
      <w:szCs w:val="24"/>
      <w:u w:val="single"/>
      <w:lang w:val="en-US"/>
    </w:rPr>
  </w:style>
  <w:style w:type="character" w:customStyle="1" w:styleId="Titre2Car">
    <w:name w:val="Titre 2 Car"/>
    <w:basedOn w:val="Policepardfaut"/>
    <w:link w:val="Titre2"/>
    <w:uiPriority w:val="9"/>
    <w:rsid w:val="00222D32"/>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222D32"/>
    <w:rPr>
      <w:rFonts w:asciiTheme="majorHAnsi" w:eastAsiaTheme="majorEastAsia" w:hAnsiTheme="majorHAnsi" w:cstheme="majorBidi"/>
      <w:b/>
      <w:bCs/>
      <w:color w:val="4F81BD" w:themeColor="accent1"/>
      <w:lang w:eastAsia="fr-FR"/>
    </w:rPr>
  </w:style>
  <w:style w:type="character" w:styleId="Lienhypertexte">
    <w:name w:val="Hyperlink"/>
    <w:basedOn w:val="Policepardfaut"/>
    <w:uiPriority w:val="99"/>
    <w:unhideWhenUsed/>
    <w:rsid w:val="00222D32"/>
    <w:rPr>
      <w:color w:val="0000FF"/>
      <w:u w:val="single"/>
    </w:rPr>
  </w:style>
  <w:style w:type="table" w:styleId="Grilledutableau">
    <w:name w:val="Table Grid"/>
    <w:basedOn w:val="TableauNormal"/>
    <w:uiPriority w:val="59"/>
    <w:rsid w:val="00222D3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22D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2D32"/>
    <w:rPr>
      <w:rFonts w:ascii="Tahoma" w:eastAsiaTheme="minorEastAsia" w:hAnsi="Tahoma" w:cs="Tahoma"/>
      <w:sz w:val="16"/>
      <w:szCs w:val="16"/>
      <w:lang w:eastAsia="fr-FR"/>
    </w:rPr>
  </w:style>
  <w:style w:type="paragraph" w:customStyle="1" w:styleId="Default">
    <w:name w:val="Default"/>
    <w:rsid w:val="00222D32"/>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link w:val="ParagraphedelisteCar"/>
    <w:uiPriority w:val="34"/>
    <w:qFormat/>
    <w:rsid w:val="00222D32"/>
    <w:pPr>
      <w:ind w:left="720"/>
      <w:contextualSpacing/>
    </w:pPr>
  </w:style>
  <w:style w:type="paragraph" w:customStyle="1" w:styleId="Heading31">
    <w:name w:val="Heading 31"/>
    <w:basedOn w:val="Normal"/>
    <w:next w:val="Normal"/>
    <w:uiPriority w:val="9"/>
    <w:unhideWhenUsed/>
    <w:qFormat/>
    <w:rsid w:val="00222D32"/>
    <w:pPr>
      <w:pBdr>
        <w:bottom w:val="single" w:sz="6" w:space="1" w:color="4F81BD"/>
      </w:pBdr>
      <w:spacing w:before="300" w:after="0"/>
      <w:outlineLvl w:val="4"/>
    </w:pPr>
    <w:rPr>
      <w:rFonts w:eastAsia="Times New Roman"/>
      <w:b/>
      <w:caps/>
      <w:spacing w:val="10"/>
    </w:rPr>
  </w:style>
  <w:style w:type="character" w:styleId="Appelnotedebasdep">
    <w:name w:val="footnote reference"/>
    <w:aliases w:val="16 Point,Superscript 6 Point"/>
    <w:basedOn w:val="Policepardfaut"/>
    <w:uiPriority w:val="99"/>
    <w:unhideWhenUsed/>
    <w:rsid w:val="00222D32"/>
    <w:rPr>
      <w:vertAlign w:val="superscript"/>
    </w:rPr>
  </w:style>
  <w:style w:type="paragraph" w:styleId="Notedebasdepage">
    <w:name w:val="footnote text"/>
    <w:aliases w:val="single space,Footnote Text Char Char Char Char,Footnote Text Char Char,footnote text,Footnote Text Char2,Footnote Text Char1 Char1,Footnote Text Char Char Char,Footnote Text Char2 Char Char Char,Footnote Text Char1,Geneva 9"/>
    <w:basedOn w:val="Normal"/>
    <w:link w:val="NotedebasdepageCar"/>
    <w:unhideWhenUsed/>
    <w:rsid w:val="00222D32"/>
    <w:pPr>
      <w:spacing w:before="40" w:after="40" w:line="240" w:lineRule="auto"/>
    </w:pPr>
    <w:rPr>
      <w:rFonts w:eastAsia="Times New Roman"/>
      <w:sz w:val="18"/>
      <w:szCs w:val="20"/>
    </w:rPr>
  </w:style>
  <w:style w:type="character" w:customStyle="1" w:styleId="NotedebasdepageCar">
    <w:name w:val="Note de bas de page Car"/>
    <w:aliases w:val="single space Car,Footnote Text Char Char Char Char Car,Footnote Text Char Char Car,footnote text Car,Footnote Text Char2 Car,Footnote Text Char1 Char1 Car,Footnote Text Char Char Char Car,Footnote Text Char2 Char Char Char Car"/>
    <w:basedOn w:val="Policepardfaut"/>
    <w:link w:val="Notedebasdepage"/>
    <w:rsid w:val="00222D32"/>
    <w:rPr>
      <w:rFonts w:eastAsia="Times New Roman"/>
      <w:sz w:val="18"/>
      <w:szCs w:val="20"/>
      <w:lang w:eastAsia="fr-FR"/>
    </w:rPr>
  </w:style>
  <w:style w:type="character" w:customStyle="1" w:styleId="ParagraphedelisteCar">
    <w:name w:val="Paragraphe de liste Car"/>
    <w:basedOn w:val="Policepardfaut"/>
    <w:link w:val="Paragraphedeliste"/>
    <w:uiPriority w:val="34"/>
    <w:rsid w:val="00222D32"/>
    <w:rPr>
      <w:rFonts w:eastAsiaTheme="minorEastAsia"/>
      <w:lang w:eastAsia="fr-FR"/>
    </w:rPr>
  </w:style>
  <w:style w:type="paragraph" w:styleId="Pieddepage">
    <w:name w:val="footer"/>
    <w:basedOn w:val="Normal"/>
    <w:link w:val="PieddepageCar"/>
    <w:uiPriority w:val="99"/>
    <w:unhideWhenUsed/>
    <w:rsid w:val="00222D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2D32"/>
    <w:rPr>
      <w:rFonts w:eastAsiaTheme="minorEastAsia"/>
      <w:lang w:eastAsia="fr-FR"/>
    </w:rPr>
  </w:style>
  <w:style w:type="paragraph" w:styleId="Corpsdetexte">
    <w:name w:val="Body Text"/>
    <w:basedOn w:val="Normal"/>
    <w:link w:val="CorpsdetexteCar"/>
    <w:rsid w:val="00222D32"/>
    <w:pPr>
      <w:spacing w:after="0" w:line="240" w:lineRule="auto"/>
    </w:pPr>
    <w:rPr>
      <w:rFonts w:ascii="Arial" w:eastAsia="Times New Roman" w:hAnsi="Arial" w:cs="Arial"/>
      <w:sz w:val="20"/>
      <w:szCs w:val="24"/>
      <w:lang w:val="en-GB" w:eastAsia="en-US"/>
    </w:rPr>
  </w:style>
  <w:style w:type="character" w:customStyle="1" w:styleId="CorpsdetexteCar">
    <w:name w:val="Corps de texte Car"/>
    <w:basedOn w:val="Policepardfaut"/>
    <w:link w:val="Corpsdetexte"/>
    <w:rsid w:val="00222D32"/>
    <w:rPr>
      <w:rFonts w:ascii="Arial" w:eastAsia="Times New Roman" w:hAnsi="Arial" w:cs="Arial"/>
      <w:sz w:val="20"/>
      <w:szCs w:val="24"/>
      <w:lang w:val="en-GB"/>
    </w:rPr>
  </w:style>
  <w:style w:type="paragraph" w:styleId="Corpsdetexte3">
    <w:name w:val="Body Text 3"/>
    <w:basedOn w:val="Normal"/>
    <w:link w:val="Corpsdetexte3Car"/>
    <w:rsid w:val="00222D32"/>
    <w:pPr>
      <w:spacing w:after="0" w:line="240" w:lineRule="auto"/>
      <w:jc w:val="both"/>
    </w:pPr>
    <w:rPr>
      <w:rFonts w:ascii="Arial" w:eastAsia="Times New Roman" w:hAnsi="Arial" w:cs="Arial"/>
      <w:sz w:val="20"/>
      <w:szCs w:val="24"/>
      <w:lang w:eastAsia="en-US"/>
    </w:rPr>
  </w:style>
  <w:style w:type="character" w:customStyle="1" w:styleId="Corpsdetexte3Car">
    <w:name w:val="Corps de texte 3 Car"/>
    <w:basedOn w:val="Policepardfaut"/>
    <w:link w:val="Corpsdetexte3"/>
    <w:rsid w:val="00222D32"/>
    <w:rPr>
      <w:rFonts w:ascii="Arial" w:eastAsia="Times New Roman" w:hAnsi="Arial" w:cs="Arial"/>
      <w:sz w:val="20"/>
      <w:szCs w:val="24"/>
    </w:rPr>
  </w:style>
  <w:style w:type="paragraph" w:styleId="En-tte">
    <w:name w:val="header"/>
    <w:basedOn w:val="Normal"/>
    <w:link w:val="En-tteCar"/>
    <w:uiPriority w:val="99"/>
    <w:unhideWhenUsed/>
    <w:rsid w:val="00222D32"/>
    <w:pPr>
      <w:tabs>
        <w:tab w:val="center" w:pos="4536"/>
        <w:tab w:val="right" w:pos="9072"/>
      </w:tabs>
      <w:spacing w:after="0" w:line="240" w:lineRule="auto"/>
    </w:pPr>
  </w:style>
  <w:style w:type="character" w:customStyle="1" w:styleId="En-tteCar">
    <w:name w:val="En-tête Car"/>
    <w:basedOn w:val="Policepardfaut"/>
    <w:link w:val="En-tte"/>
    <w:uiPriority w:val="99"/>
    <w:rsid w:val="00222D32"/>
    <w:rPr>
      <w:rFonts w:eastAsiaTheme="minorEastAsia"/>
      <w:lang w:eastAsia="fr-FR"/>
    </w:rPr>
  </w:style>
  <w:style w:type="paragraph" w:styleId="Lgende">
    <w:name w:val="caption"/>
    <w:basedOn w:val="Normal"/>
    <w:next w:val="Normal"/>
    <w:uiPriority w:val="35"/>
    <w:semiHidden/>
    <w:unhideWhenUsed/>
    <w:qFormat/>
    <w:rsid w:val="00222D32"/>
    <w:pPr>
      <w:spacing w:line="240" w:lineRule="auto"/>
    </w:pPr>
    <w:rPr>
      <w:b/>
      <w:bCs/>
      <w:color w:val="4F81BD" w:themeColor="accent1"/>
      <w:sz w:val="18"/>
      <w:szCs w:val="18"/>
    </w:rPr>
  </w:style>
  <w:style w:type="paragraph" w:styleId="NormalWeb">
    <w:name w:val="Normal (Web)"/>
    <w:basedOn w:val="Normal"/>
    <w:uiPriority w:val="99"/>
    <w:unhideWhenUsed/>
    <w:rsid w:val="00222D32"/>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222D32"/>
    <w:rPr>
      <w:b/>
      <w:bCs/>
    </w:rPr>
  </w:style>
  <w:style w:type="character" w:styleId="Accentuation">
    <w:name w:val="Emphasis"/>
    <w:basedOn w:val="Policepardfaut"/>
    <w:uiPriority w:val="20"/>
    <w:qFormat/>
    <w:rsid w:val="00222D32"/>
    <w:rPr>
      <w:b/>
      <w:bCs/>
      <w:i w:val="0"/>
      <w:iCs w:val="0"/>
    </w:rPr>
  </w:style>
  <w:style w:type="character" w:customStyle="1" w:styleId="googqs-tidbit1">
    <w:name w:val="goog_qs-tidbit1"/>
    <w:basedOn w:val="Policepardfaut"/>
    <w:rsid w:val="00222D32"/>
    <w:rPr>
      <w:vanish w:val="0"/>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F45"/>
    <w:rPr>
      <w:rFonts w:eastAsiaTheme="minorEastAsia"/>
      <w:lang w:eastAsia="fr-FR"/>
    </w:rPr>
  </w:style>
  <w:style w:type="paragraph" w:styleId="Titre1">
    <w:name w:val="heading 1"/>
    <w:basedOn w:val="Normal"/>
    <w:next w:val="Normal"/>
    <w:link w:val="Titre1Car"/>
    <w:uiPriority w:val="9"/>
    <w:qFormat/>
    <w:rsid w:val="00222D32"/>
    <w:pPr>
      <w:keepNext/>
      <w:spacing w:after="0" w:line="240" w:lineRule="auto"/>
      <w:outlineLvl w:val="0"/>
    </w:pPr>
    <w:rPr>
      <w:rFonts w:ascii="Times New Roman" w:eastAsia="Times New Roman" w:hAnsi="Times New Roman" w:cs="Times New Roman"/>
      <w:b/>
      <w:bCs/>
      <w:sz w:val="24"/>
      <w:szCs w:val="24"/>
      <w:u w:val="single"/>
      <w:lang w:val="en-US" w:eastAsia="en-US"/>
    </w:rPr>
  </w:style>
  <w:style w:type="paragraph" w:styleId="Titre2">
    <w:name w:val="heading 2"/>
    <w:basedOn w:val="Normal"/>
    <w:next w:val="Normal"/>
    <w:link w:val="Titre2Car"/>
    <w:uiPriority w:val="9"/>
    <w:unhideWhenUsed/>
    <w:qFormat/>
    <w:rsid w:val="00222D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22D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22D32"/>
    <w:rPr>
      <w:rFonts w:ascii="Times New Roman" w:eastAsia="Times New Roman" w:hAnsi="Times New Roman" w:cs="Times New Roman"/>
      <w:b/>
      <w:bCs/>
      <w:sz w:val="24"/>
      <w:szCs w:val="24"/>
      <w:u w:val="single"/>
      <w:lang w:val="en-US"/>
    </w:rPr>
  </w:style>
  <w:style w:type="character" w:customStyle="1" w:styleId="Titre2Car">
    <w:name w:val="Titre 2 Car"/>
    <w:basedOn w:val="Policepardfaut"/>
    <w:link w:val="Titre2"/>
    <w:uiPriority w:val="9"/>
    <w:rsid w:val="00222D32"/>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222D32"/>
    <w:rPr>
      <w:rFonts w:asciiTheme="majorHAnsi" w:eastAsiaTheme="majorEastAsia" w:hAnsiTheme="majorHAnsi" w:cstheme="majorBidi"/>
      <w:b/>
      <w:bCs/>
      <w:color w:val="4F81BD" w:themeColor="accent1"/>
      <w:lang w:eastAsia="fr-FR"/>
    </w:rPr>
  </w:style>
  <w:style w:type="character" w:styleId="Lienhypertexte">
    <w:name w:val="Hyperlink"/>
    <w:basedOn w:val="Policepardfaut"/>
    <w:uiPriority w:val="99"/>
    <w:unhideWhenUsed/>
    <w:rsid w:val="00222D32"/>
    <w:rPr>
      <w:color w:val="0000FF"/>
      <w:u w:val="single"/>
    </w:rPr>
  </w:style>
  <w:style w:type="table" w:styleId="Grilledutableau">
    <w:name w:val="Table Grid"/>
    <w:basedOn w:val="TableauNormal"/>
    <w:uiPriority w:val="59"/>
    <w:rsid w:val="00222D3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22D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2D32"/>
    <w:rPr>
      <w:rFonts w:ascii="Tahoma" w:eastAsiaTheme="minorEastAsia" w:hAnsi="Tahoma" w:cs="Tahoma"/>
      <w:sz w:val="16"/>
      <w:szCs w:val="16"/>
      <w:lang w:eastAsia="fr-FR"/>
    </w:rPr>
  </w:style>
  <w:style w:type="paragraph" w:customStyle="1" w:styleId="Default">
    <w:name w:val="Default"/>
    <w:rsid w:val="00222D32"/>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link w:val="ParagraphedelisteCar"/>
    <w:uiPriority w:val="34"/>
    <w:qFormat/>
    <w:rsid w:val="00222D32"/>
    <w:pPr>
      <w:ind w:left="720"/>
      <w:contextualSpacing/>
    </w:pPr>
  </w:style>
  <w:style w:type="paragraph" w:customStyle="1" w:styleId="Heading31">
    <w:name w:val="Heading 31"/>
    <w:basedOn w:val="Normal"/>
    <w:next w:val="Normal"/>
    <w:uiPriority w:val="9"/>
    <w:unhideWhenUsed/>
    <w:qFormat/>
    <w:rsid w:val="00222D32"/>
    <w:pPr>
      <w:pBdr>
        <w:bottom w:val="single" w:sz="6" w:space="1" w:color="4F81BD"/>
      </w:pBdr>
      <w:spacing w:before="300" w:after="0"/>
      <w:outlineLvl w:val="4"/>
    </w:pPr>
    <w:rPr>
      <w:rFonts w:eastAsia="Times New Roman"/>
      <w:b/>
      <w:caps/>
      <w:spacing w:val="10"/>
    </w:rPr>
  </w:style>
  <w:style w:type="character" w:styleId="Appelnotedebasdep">
    <w:name w:val="footnote reference"/>
    <w:aliases w:val="16 Point,Superscript 6 Point"/>
    <w:basedOn w:val="Policepardfaut"/>
    <w:uiPriority w:val="99"/>
    <w:unhideWhenUsed/>
    <w:rsid w:val="00222D32"/>
    <w:rPr>
      <w:vertAlign w:val="superscript"/>
    </w:rPr>
  </w:style>
  <w:style w:type="paragraph" w:styleId="Notedebasdepage">
    <w:name w:val="footnote text"/>
    <w:aliases w:val="single space,Footnote Text Char Char Char Char,Footnote Text Char Char,footnote text,Footnote Text Char2,Footnote Text Char1 Char1,Footnote Text Char Char Char,Footnote Text Char2 Char Char Char,Footnote Text Char1,Geneva 9"/>
    <w:basedOn w:val="Normal"/>
    <w:link w:val="NotedebasdepageCar"/>
    <w:unhideWhenUsed/>
    <w:rsid w:val="00222D32"/>
    <w:pPr>
      <w:spacing w:before="40" w:after="40" w:line="240" w:lineRule="auto"/>
    </w:pPr>
    <w:rPr>
      <w:rFonts w:eastAsia="Times New Roman"/>
      <w:sz w:val="18"/>
      <w:szCs w:val="20"/>
    </w:rPr>
  </w:style>
  <w:style w:type="character" w:customStyle="1" w:styleId="NotedebasdepageCar">
    <w:name w:val="Note de bas de page Car"/>
    <w:aliases w:val="single space Car,Footnote Text Char Char Char Char Car,Footnote Text Char Char Car,footnote text Car,Footnote Text Char2 Car,Footnote Text Char1 Char1 Car,Footnote Text Char Char Char Car,Footnote Text Char2 Char Char Char Car"/>
    <w:basedOn w:val="Policepardfaut"/>
    <w:link w:val="Notedebasdepage"/>
    <w:rsid w:val="00222D32"/>
    <w:rPr>
      <w:rFonts w:eastAsia="Times New Roman"/>
      <w:sz w:val="18"/>
      <w:szCs w:val="20"/>
      <w:lang w:eastAsia="fr-FR"/>
    </w:rPr>
  </w:style>
  <w:style w:type="character" w:customStyle="1" w:styleId="ParagraphedelisteCar">
    <w:name w:val="Paragraphe de liste Car"/>
    <w:basedOn w:val="Policepardfaut"/>
    <w:link w:val="Paragraphedeliste"/>
    <w:uiPriority w:val="34"/>
    <w:rsid w:val="00222D32"/>
    <w:rPr>
      <w:rFonts w:eastAsiaTheme="minorEastAsia"/>
      <w:lang w:eastAsia="fr-FR"/>
    </w:rPr>
  </w:style>
  <w:style w:type="paragraph" w:styleId="Pieddepage">
    <w:name w:val="footer"/>
    <w:basedOn w:val="Normal"/>
    <w:link w:val="PieddepageCar"/>
    <w:uiPriority w:val="99"/>
    <w:unhideWhenUsed/>
    <w:rsid w:val="00222D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2D32"/>
    <w:rPr>
      <w:rFonts w:eastAsiaTheme="minorEastAsia"/>
      <w:lang w:eastAsia="fr-FR"/>
    </w:rPr>
  </w:style>
  <w:style w:type="paragraph" w:styleId="Corpsdetexte">
    <w:name w:val="Body Text"/>
    <w:basedOn w:val="Normal"/>
    <w:link w:val="CorpsdetexteCar"/>
    <w:rsid w:val="00222D32"/>
    <w:pPr>
      <w:spacing w:after="0" w:line="240" w:lineRule="auto"/>
    </w:pPr>
    <w:rPr>
      <w:rFonts w:ascii="Arial" w:eastAsia="Times New Roman" w:hAnsi="Arial" w:cs="Arial"/>
      <w:sz w:val="20"/>
      <w:szCs w:val="24"/>
      <w:lang w:val="en-GB" w:eastAsia="en-US"/>
    </w:rPr>
  </w:style>
  <w:style w:type="character" w:customStyle="1" w:styleId="CorpsdetexteCar">
    <w:name w:val="Corps de texte Car"/>
    <w:basedOn w:val="Policepardfaut"/>
    <w:link w:val="Corpsdetexte"/>
    <w:rsid w:val="00222D32"/>
    <w:rPr>
      <w:rFonts w:ascii="Arial" w:eastAsia="Times New Roman" w:hAnsi="Arial" w:cs="Arial"/>
      <w:sz w:val="20"/>
      <w:szCs w:val="24"/>
      <w:lang w:val="en-GB"/>
    </w:rPr>
  </w:style>
  <w:style w:type="paragraph" w:styleId="Corpsdetexte3">
    <w:name w:val="Body Text 3"/>
    <w:basedOn w:val="Normal"/>
    <w:link w:val="Corpsdetexte3Car"/>
    <w:rsid w:val="00222D32"/>
    <w:pPr>
      <w:spacing w:after="0" w:line="240" w:lineRule="auto"/>
      <w:jc w:val="both"/>
    </w:pPr>
    <w:rPr>
      <w:rFonts w:ascii="Arial" w:eastAsia="Times New Roman" w:hAnsi="Arial" w:cs="Arial"/>
      <w:sz w:val="20"/>
      <w:szCs w:val="24"/>
      <w:lang w:eastAsia="en-US"/>
    </w:rPr>
  </w:style>
  <w:style w:type="character" w:customStyle="1" w:styleId="Corpsdetexte3Car">
    <w:name w:val="Corps de texte 3 Car"/>
    <w:basedOn w:val="Policepardfaut"/>
    <w:link w:val="Corpsdetexte3"/>
    <w:rsid w:val="00222D32"/>
    <w:rPr>
      <w:rFonts w:ascii="Arial" w:eastAsia="Times New Roman" w:hAnsi="Arial" w:cs="Arial"/>
      <w:sz w:val="20"/>
      <w:szCs w:val="24"/>
    </w:rPr>
  </w:style>
  <w:style w:type="paragraph" w:styleId="En-tte">
    <w:name w:val="header"/>
    <w:basedOn w:val="Normal"/>
    <w:link w:val="En-tteCar"/>
    <w:uiPriority w:val="99"/>
    <w:unhideWhenUsed/>
    <w:rsid w:val="00222D32"/>
    <w:pPr>
      <w:tabs>
        <w:tab w:val="center" w:pos="4536"/>
        <w:tab w:val="right" w:pos="9072"/>
      </w:tabs>
      <w:spacing w:after="0" w:line="240" w:lineRule="auto"/>
    </w:pPr>
  </w:style>
  <w:style w:type="character" w:customStyle="1" w:styleId="En-tteCar">
    <w:name w:val="En-tête Car"/>
    <w:basedOn w:val="Policepardfaut"/>
    <w:link w:val="En-tte"/>
    <w:uiPriority w:val="99"/>
    <w:rsid w:val="00222D32"/>
    <w:rPr>
      <w:rFonts w:eastAsiaTheme="minorEastAsia"/>
      <w:lang w:eastAsia="fr-FR"/>
    </w:rPr>
  </w:style>
  <w:style w:type="paragraph" w:styleId="Lgende">
    <w:name w:val="caption"/>
    <w:basedOn w:val="Normal"/>
    <w:next w:val="Normal"/>
    <w:uiPriority w:val="35"/>
    <w:semiHidden/>
    <w:unhideWhenUsed/>
    <w:qFormat/>
    <w:rsid w:val="00222D32"/>
    <w:pPr>
      <w:spacing w:line="240" w:lineRule="auto"/>
    </w:pPr>
    <w:rPr>
      <w:b/>
      <w:bCs/>
      <w:color w:val="4F81BD" w:themeColor="accent1"/>
      <w:sz w:val="18"/>
      <w:szCs w:val="18"/>
    </w:rPr>
  </w:style>
  <w:style w:type="paragraph" w:styleId="NormalWeb">
    <w:name w:val="Normal (Web)"/>
    <w:basedOn w:val="Normal"/>
    <w:uiPriority w:val="99"/>
    <w:unhideWhenUsed/>
    <w:rsid w:val="00222D32"/>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222D32"/>
    <w:rPr>
      <w:b/>
      <w:bCs/>
    </w:rPr>
  </w:style>
  <w:style w:type="character" w:styleId="Accentuation">
    <w:name w:val="Emphasis"/>
    <w:basedOn w:val="Policepardfaut"/>
    <w:uiPriority w:val="20"/>
    <w:qFormat/>
    <w:rsid w:val="00222D32"/>
    <w:rPr>
      <w:b/>
      <w:bCs/>
      <w:i w:val="0"/>
      <w:iCs w:val="0"/>
    </w:rPr>
  </w:style>
  <w:style w:type="character" w:customStyle="1" w:styleId="googqs-tidbit1">
    <w:name w:val="goog_qs-tidbit1"/>
    <w:basedOn w:val="Policepardfaut"/>
    <w:rsid w:val="00222D32"/>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hyperlink" Target="mailto:tlaughlin3@gmail.com" TargetMode="External"/><Relationship Id="rId47" Type="http://schemas.openxmlformats.org/officeDocument/2006/relationships/hyperlink" Target="mailto:gjp@sealord.co.nz" TargetMode="External"/><Relationship Id="rId63" Type="http://schemas.openxmlformats.org/officeDocument/2006/relationships/hyperlink" Target="http://www.fundo.gov.mz" TargetMode="External"/><Relationship Id="rId68" Type="http://schemas.openxmlformats.org/officeDocument/2006/relationships/hyperlink" Target="http://www.conservatoire-du-littoral.fr/" TargetMode="External"/><Relationship Id="rId84" Type="http://schemas.openxmlformats.org/officeDocument/2006/relationships/hyperlink" Target="http://www.iucn.org/about/work/programmes/marine/marine_our_work/marine_governance/seamounts/" TargetMode="External"/><Relationship Id="rId89" Type="http://schemas.openxmlformats.org/officeDocument/2006/relationships/hyperlink" Target="http://www.bbc.co.uk/nature%202011" TargetMode="External"/><Relationship Id="rId16" Type="http://schemas.openxmlformats.org/officeDocument/2006/relationships/hyperlink" Target="http://iwlearn.net/news/iwlearn-news/joint-iucn-asclme-seamounts-cruise-featured-on-bbc-news" TargetMode="External"/><Relationship Id="rId11" Type="http://schemas.openxmlformats.org/officeDocument/2006/relationships/hyperlink" Target="http://www.scholastiquemukasonga.net/home/wp-content/uploads/2011/11/1291122729997.jpg" TargetMode="Externa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hyperlink" Target="http://eu.wiley.com/WileyCDA/Section/id-816336.html" TargetMode="External"/><Relationship Id="rId58" Type="http://schemas.openxmlformats.org/officeDocument/2006/relationships/hyperlink" Target="http://www.islandconservationsociety.com" TargetMode="External"/><Relationship Id="rId74" Type="http://schemas.openxmlformats.org/officeDocument/2006/relationships/hyperlink" Target="http://www.icsu-scope.org" TargetMode="External"/><Relationship Id="rId79" Type="http://schemas.openxmlformats.org/officeDocument/2006/relationships/hyperlink" Target="http://iwlearn.net/news/iwlearn-news/joint-iucn-asclme-seamounts-cruise-featured-on-bbc-news" TargetMode="External"/><Relationship Id="rId5" Type="http://schemas.openxmlformats.org/officeDocument/2006/relationships/settings" Target="settings.xml"/><Relationship Id="rId90" Type="http://schemas.openxmlformats.org/officeDocument/2006/relationships/hyperlink" Target="http://www.tandfonline.com/doi/full/10.2989/025776101784528755" TargetMode="External"/><Relationship Id="rId95" Type="http://schemas.openxmlformats.org/officeDocument/2006/relationships/theme" Target="theme/theme1.xml"/><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hyperlink" Target="mailto:sarah.gotheil@bluewin.ch" TargetMode="External"/><Relationship Id="rId48" Type="http://schemas.openxmlformats.org/officeDocument/2006/relationships/hyperlink" Target="mailto:r_shotton@hotmail.com" TargetMode="External"/><Relationship Id="rId64" Type="http://schemas.openxmlformats.org/officeDocument/2006/relationships/hyperlink" Target="http://www.dnffb.imoz.com" TargetMode="External"/><Relationship Id="rId69" Type="http://schemas.openxmlformats.org/officeDocument/2006/relationships/hyperlink" Target="http://www.globice.org" TargetMode="External"/><Relationship Id="rId8" Type="http://schemas.openxmlformats.org/officeDocument/2006/relationships/endnotes" Target="endnotes.xml"/><Relationship Id="rId51" Type="http://schemas.openxmlformats.org/officeDocument/2006/relationships/hyperlink" Target="mailto:dobura@cordioea.net" TargetMode="External"/><Relationship Id="rId72" Type="http://schemas.openxmlformats.org/officeDocument/2006/relationships/hyperlink" Target="http://www.nausicaa.fr" TargetMode="External"/><Relationship Id="rId80" Type="http://schemas.openxmlformats.org/officeDocument/2006/relationships/hyperlink" Target="http://www.iucn.org/marine/seamounts" TargetMode="External"/><Relationship Id="rId85" Type="http://schemas.openxmlformats.org/officeDocument/2006/relationships/hyperlink" Target="http://seamounts2009.blogspot.com/" TargetMode="External"/><Relationship Id="rId93"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eamounts2009.blogspot.com/"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www.undp.org/gef/portfolio/iw.html" TargetMode="External"/><Relationship Id="rId46" Type="http://schemas.openxmlformats.org/officeDocument/2006/relationships/hyperlink" Target="mailto:satyajeet.ramchurn@undp.org" TargetMode="External"/><Relationship Id="rId59" Type="http://schemas.openxmlformats.org/officeDocument/2006/relationships/hyperlink" Target="http://www.pps.gov.sc/enviro" TargetMode="External"/><Relationship Id="rId67" Type="http://schemas.openxmlformats.org/officeDocument/2006/relationships/hyperlink" Target="http://www.cidce.org/" TargetMode="External"/><Relationship Id="rId20" Type="http://schemas.openxmlformats.org/officeDocument/2006/relationships/image" Target="media/image5.jpeg"/><Relationship Id="rId41" Type="http://schemas.openxmlformats.org/officeDocument/2006/relationships/hyperlink" Target="mailto:harlan.cohen@iucn.org" TargetMode="External"/><Relationship Id="rId54" Type="http://schemas.openxmlformats.org/officeDocument/2006/relationships/hyperlink" Target="http://www.swiofp.net" TargetMode="External"/><Relationship Id="rId62" Type="http://schemas.openxmlformats.org/officeDocument/2006/relationships/hyperlink" Target="http://www.fnp.org.mz" TargetMode="External"/><Relationship Id="rId70" Type="http://schemas.openxmlformats.org/officeDocument/2006/relationships/hyperlink" Target="http://www.diplomatie.gouv.fr/fr/" TargetMode="External"/><Relationship Id="rId75" Type="http://schemas.openxmlformats.org/officeDocument/2006/relationships/hyperlink" Target="http://www-sfde.u-strasbg.fr/index.htm" TargetMode="External"/><Relationship Id="rId83" Type="http://schemas.openxmlformats.org/officeDocument/2006/relationships/hyperlink" Target="http://www.statcounter.com" TargetMode="External"/><Relationship Id="rId88" Type="http://schemas.openxmlformats.org/officeDocument/2006/relationships/hyperlink" Target="http://seamounts2009.blogspot.com/" TargetMode="External"/><Relationship Id="rId91" Type="http://schemas.openxmlformats.org/officeDocument/2006/relationships/hyperlink" Target="http://journals.cambridge.org/action/displayJournal?jid=MB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amounts2009.blogspot.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mailto:oddgeir.alvheim@imr.no" TargetMode="External"/><Relationship Id="rId57" Type="http://schemas.openxmlformats.org/officeDocument/2006/relationships/hyperlink" Target="http://www.sanparks.org/" TargetMode="External"/><Relationship Id="rId10" Type="http://schemas.openxmlformats.org/officeDocument/2006/relationships/image" Target="media/image2.jpeg"/><Relationship Id="rId31" Type="http://schemas.openxmlformats.org/officeDocument/2006/relationships/image" Target="media/image16.jpeg"/><Relationship Id="rId44" Type="http://schemas.openxmlformats.org/officeDocument/2006/relationships/hyperlink" Target="mailto:james.oliver@iucn.org" TargetMode="External"/><Relationship Id="rId52" Type="http://schemas.openxmlformats.org/officeDocument/2006/relationships/hyperlink" Target="http://eu.wiley.com/WileyCDA/Section/id-816336.html" TargetMode="External"/><Relationship Id="rId60" Type="http://schemas.openxmlformats.org/officeDocument/2006/relationships/hyperlink" Target="http://islandbiodiversity.com" TargetMode="External"/><Relationship Id="rId65" Type="http://schemas.openxmlformats.org/officeDocument/2006/relationships/hyperlink" Target="http://www.aires-marines.fr" TargetMode="External"/><Relationship Id="rId73" Type="http://schemas.openxmlformats.org/officeDocument/2006/relationships/hyperlink" Target="http://www.ompo.org/" TargetMode="External"/><Relationship Id="rId78" Type="http://schemas.openxmlformats.org/officeDocument/2006/relationships/hyperlink" Target="http://www.un.org/special-rep/ohrlls/sid/MIM/A-conf.207-L.6-Mauritius%20Declaration.pdf" TargetMode="External"/><Relationship Id="rId81" Type="http://schemas.openxmlformats.org/officeDocument/2006/relationships/hyperlink" Target="http://seamounts2009.blogspot.com/" TargetMode="External"/><Relationship Id="rId86" Type="http://schemas.openxmlformats.org/officeDocument/2006/relationships/hyperlink" Target="http://www.nerc.ac.uk/"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unevaluation.org/unegnorms" TargetMode="External"/><Relationship Id="rId18" Type="http://schemas.openxmlformats.org/officeDocument/2006/relationships/image" Target="media/image4.jpeg"/><Relationship Id="rId39" Type="http://schemas.openxmlformats.org/officeDocument/2006/relationships/hyperlink" Target="http://www.iucn.org/about/union/commissions/" TargetMode="External"/><Relationship Id="rId34" Type="http://schemas.openxmlformats.org/officeDocument/2006/relationships/image" Target="media/image19.jpeg"/><Relationship Id="rId50" Type="http://schemas.openxmlformats.org/officeDocument/2006/relationships/hyperlink" Target="mailto:claire@fishmedia.co.za" TargetMode="External"/><Relationship Id="rId55" Type="http://schemas.openxmlformats.org/officeDocument/2006/relationships/hyperlink" Target="http://www.environment.gov.za/" TargetMode="External"/><Relationship Id="rId76" Type="http://schemas.openxmlformats.org/officeDocument/2006/relationships/hyperlink" Target="http://www.toutnancy.com/generation-v2/index.php?iddom=82" TargetMode="External"/><Relationship Id="rId7" Type="http://schemas.openxmlformats.org/officeDocument/2006/relationships/footnotes" Target="footnotes.xml"/><Relationship Id="rId71" Type="http://schemas.openxmlformats.org/officeDocument/2006/relationships/hyperlink" Target="http://www.mnhn.fr" TargetMode="External"/><Relationship Id="rId92"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hyperlink" Target="http://www.iucn.org/about/union/members/" TargetMode="External"/><Relationship Id="rId45" Type="http://schemas.openxmlformats.org/officeDocument/2006/relationships/hyperlink" Target="mailto:kristina.gjerde@eip.com.pl" TargetMode="External"/><Relationship Id="rId66" Type="http://schemas.openxmlformats.org/officeDocument/2006/relationships/hyperlink" Target="http://www.cdmm.fr" TargetMode="External"/><Relationship Id="rId87" Type="http://schemas.openxmlformats.org/officeDocument/2006/relationships/hyperlink" Target="http://www.stateoftheocean.org/" TargetMode="External"/><Relationship Id="rId61" Type="http://schemas.openxmlformats.org/officeDocument/2006/relationships/hyperlink" Target="http://www.natureseychelles.org/" TargetMode="External"/><Relationship Id="rId82" Type="http://schemas.openxmlformats.org/officeDocument/2006/relationships/hyperlink" Target="http://iwlearn.net/news/iwlearn-news/joint-iucn-asclme-seamounts-cruise-featured-on-bbc-news" TargetMode="External"/><Relationship Id="rId19" Type="http://schemas.openxmlformats.org/officeDocument/2006/relationships/footer" Target="footer1.xml"/><Relationship Id="rId14" Type="http://schemas.openxmlformats.org/officeDocument/2006/relationships/hyperlink" Target="http://www.iucn.org/marine/seamounts"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hyperlink" Target="http://www.saambr.org.za/" TargetMode="External"/><Relationship Id="rId77" Type="http://schemas.openxmlformats.org/officeDocument/2006/relationships/hyperlink" Target="http://www.cousteau.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97584-1F95-4753-9918-ED0921F9F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168</Pages>
  <Words>64163</Words>
  <Characters>352901</Characters>
  <Application>Microsoft Office Word</Application>
  <DocSecurity>0</DocSecurity>
  <Lines>2940</Lines>
  <Paragraphs>832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VIRGINIE</dc:creator>
  <cp:lastModifiedBy>VIRGINIE</cp:lastModifiedBy>
  <cp:revision>55</cp:revision>
  <dcterms:created xsi:type="dcterms:W3CDTF">2013-07-11T12:58:00Z</dcterms:created>
  <dcterms:modified xsi:type="dcterms:W3CDTF">2013-08-09T19:33:00Z</dcterms:modified>
</cp:coreProperties>
</file>