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0B1" w:rsidRDefault="003E70B1" w:rsidP="00751770">
      <w:pPr>
        <w:pStyle w:val="En-ttedetabledesmatires"/>
        <w:rPr>
          <w:rFonts w:ascii="Verdana" w:hAnsi="Verdana"/>
        </w:rPr>
      </w:pPr>
    </w:p>
    <w:p w:rsidR="00A33A24" w:rsidRPr="00A33A24" w:rsidRDefault="00A33A24" w:rsidP="00A33A24">
      <w:pPr>
        <w:rPr>
          <w:lang w:val="fr-FR" w:eastAsia="en-US"/>
        </w:rPr>
      </w:pPr>
    </w:p>
    <w:p w:rsidR="00751770" w:rsidRPr="00751770" w:rsidRDefault="00751770" w:rsidP="00751770">
      <w:pPr>
        <w:pStyle w:val="En-ttedetabledesmatires"/>
        <w:rPr>
          <w:rFonts w:ascii="Verdana" w:hAnsi="Verdana"/>
        </w:rPr>
      </w:pPr>
      <w:r w:rsidRPr="00751770">
        <w:rPr>
          <w:rFonts w:ascii="Verdana" w:hAnsi="Verdana"/>
          <w:noProof/>
          <w:lang w:eastAsia="fr-FR"/>
        </w:rPr>
        <w:drawing>
          <wp:inline distT="0" distB="0" distL="0" distR="0" wp14:anchorId="42C215D1" wp14:editId="2ACBBE88">
            <wp:extent cx="855345" cy="1176655"/>
            <wp:effectExtent l="0" t="0" r="1905" b="4445"/>
            <wp:docPr id="1" name="Image 22" descr="Description : Armoirie T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Description : Armoirie Togo"/>
                    <pic:cNvPicPr>
                      <a:picLocks noChangeAspect="1" noChangeArrowheads="1"/>
                    </pic:cNvPicPr>
                  </pic:nvPicPr>
                  <pic:blipFill>
                    <a:blip r:embed="rId9">
                      <a:extLst>
                        <a:ext uri="{28A0092B-C50C-407E-A947-70E740481C1C}">
                          <a14:useLocalDpi xmlns:a14="http://schemas.microsoft.com/office/drawing/2010/main" val="0"/>
                        </a:ext>
                      </a:extLst>
                    </a:blip>
                    <a:srcRect l="5363" r="57088" b="15062"/>
                    <a:stretch>
                      <a:fillRect/>
                    </a:stretch>
                  </pic:blipFill>
                  <pic:spPr bwMode="auto">
                    <a:xfrm>
                      <a:off x="0" y="0"/>
                      <a:ext cx="855345" cy="1176655"/>
                    </a:xfrm>
                    <a:prstGeom prst="rect">
                      <a:avLst/>
                    </a:prstGeom>
                    <a:noFill/>
                    <a:ln>
                      <a:noFill/>
                    </a:ln>
                  </pic:spPr>
                </pic:pic>
              </a:graphicData>
            </a:graphic>
          </wp:inline>
        </w:drawing>
      </w:r>
      <w:r w:rsidRPr="00751770">
        <w:rPr>
          <w:rFonts w:ascii="Verdana" w:hAnsi="Verdana"/>
        </w:rPr>
        <w:tab/>
      </w:r>
      <w:r>
        <w:rPr>
          <w:rFonts w:ascii="Verdana" w:hAnsi="Verdana"/>
        </w:rPr>
        <w:t xml:space="preserve">                                                                     </w:t>
      </w:r>
      <w:r w:rsidRPr="00751770">
        <w:rPr>
          <w:rFonts w:ascii="Verdana" w:hAnsi="Verdana"/>
          <w:noProof/>
          <w:lang w:eastAsia="fr-FR"/>
        </w:rPr>
        <w:drawing>
          <wp:inline distT="0" distB="0" distL="0" distR="0" wp14:anchorId="65F508FF" wp14:editId="0466FD46">
            <wp:extent cx="652145" cy="1244600"/>
            <wp:effectExtent l="0" t="0" r="0" b="0"/>
            <wp:docPr id="2" name="Image 1" descr="Description : C:\Users\jeanne\AppData\Local\Microsoft\Windows\Temporary Internet Files\Content.Outlook\3NPNOHGV\PNUD_Logo-Bleu-Taglin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jeanne\AppData\Local\Microsoft\Windows\Temporary Internet Files\Content.Outlook\3NPNOHGV\PNUD_Logo-Bleu-Tagline_Noi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145" cy="1244600"/>
                    </a:xfrm>
                    <a:prstGeom prst="rect">
                      <a:avLst/>
                    </a:prstGeom>
                    <a:noFill/>
                    <a:ln>
                      <a:noFill/>
                    </a:ln>
                  </pic:spPr>
                </pic:pic>
              </a:graphicData>
            </a:graphic>
          </wp:inline>
        </w:drawing>
      </w:r>
      <w:r>
        <w:rPr>
          <w:rFonts w:ascii="Verdana" w:hAnsi="Verdana"/>
        </w:rPr>
        <w:t xml:space="preserve">                                                         </w:t>
      </w:r>
      <w:r w:rsidRPr="00751770">
        <w:rPr>
          <w:rFonts w:ascii="Verdana" w:hAnsi="Verdana"/>
        </w:rPr>
        <w:t xml:space="preserve"> </w:t>
      </w:r>
    </w:p>
    <w:p w:rsidR="00751770" w:rsidRPr="0051595A" w:rsidRDefault="00751770" w:rsidP="00CD5805">
      <w:pPr>
        <w:spacing w:before="120" w:after="120"/>
        <w:ind w:right="31"/>
        <w:jc w:val="both"/>
        <w:rPr>
          <w:rFonts w:ascii="Myriad Pro" w:hAnsi="Myriad Pro"/>
          <w:i/>
          <w:sz w:val="22"/>
          <w:szCs w:val="22"/>
          <w:lang w:val="fr-FR"/>
        </w:rPr>
      </w:pPr>
      <w:r w:rsidRPr="0051595A">
        <w:rPr>
          <w:rFonts w:ascii="Myriad Pro" w:hAnsi="Myriad Pro"/>
          <w:i/>
          <w:sz w:val="22"/>
          <w:szCs w:val="22"/>
          <w:lang w:val="fr-FR"/>
        </w:rPr>
        <w:t>République Togolaise</w:t>
      </w:r>
    </w:p>
    <w:p w:rsidR="00751770" w:rsidRPr="00CD5805" w:rsidRDefault="00751770" w:rsidP="00CD5805">
      <w:pPr>
        <w:spacing w:before="120" w:after="120"/>
        <w:ind w:right="31"/>
        <w:jc w:val="both"/>
        <w:rPr>
          <w:rFonts w:ascii="Myriad Pro" w:hAnsi="Myriad Pro"/>
          <w:i/>
          <w:sz w:val="22"/>
          <w:szCs w:val="22"/>
          <w:lang w:val="fr-FR"/>
        </w:rPr>
      </w:pPr>
    </w:p>
    <w:p w:rsidR="00B61467" w:rsidRDefault="00B61467" w:rsidP="00B61467">
      <w:pPr>
        <w:rPr>
          <w:lang w:val="fr-FR" w:eastAsia="en-US"/>
        </w:rPr>
      </w:pPr>
    </w:p>
    <w:p w:rsidR="00B61467" w:rsidRDefault="00B61467" w:rsidP="00B61467">
      <w:pPr>
        <w:rPr>
          <w:lang w:val="fr-FR" w:eastAsia="en-US"/>
        </w:rPr>
      </w:pPr>
    </w:p>
    <w:p w:rsidR="00B61467" w:rsidRDefault="00B61467" w:rsidP="00B61467">
      <w:pPr>
        <w:rPr>
          <w:lang w:val="fr-FR" w:eastAsia="en-US"/>
        </w:rPr>
      </w:pPr>
    </w:p>
    <w:p w:rsidR="00B61467" w:rsidRPr="00B61467" w:rsidRDefault="00B61467" w:rsidP="00B61467">
      <w:pPr>
        <w:rPr>
          <w:lang w:val="fr-FR" w:eastAsia="en-US"/>
        </w:rPr>
      </w:pPr>
    </w:p>
    <w:p w:rsidR="00483266" w:rsidRDefault="00483266" w:rsidP="00483266">
      <w:pPr>
        <w:pStyle w:val="En-ttedetabledesmatires"/>
        <w:rPr>
          <w:rFonts w:ascii="Verdana" w:hAnsi="Verdana"/>
        </w:rPr>
      </w:pPr>
    </w:p>
    <w:p w:rsidR="001D2FD8" w:rsidRPr="00503AE7" w:rsidRDefault="00EB2377" w:rsidP="00EB2377">
      <w:pPr>
        <w:pStyle w:val="msojobtitle"/>
        <w:widowControl w:val="0"/>
        <w:pBdr>
          <w:top w:val="single" w:sz="4" w:space="1" w:color="auto"/>
          <w:left w:val="single" w:sz="4" w:space="4" w:color="auto"/>
          <w:bottom w:val="single" w:sz="4" w:space="31" w:color="auto"/>
          <w:right w:val="single" w:sz="4" w:space="4" w:color="auto"/>
        </w:pBdr>
        <w:shd w:val="clear" w:color="auto" w:fill="E6E6E6"/>
        <w:tabs>
          <w:tab w:val="left" w:pos="2700"/>
        </w:tabs>
        <w:jc w:val="left"/>
        <w:rPr>
          <w:rFonts w:ascii="Myriad Pro" w:hAnsi="Myriad Pro" w:cs="Times New Roman"/>
          <w:bCs w:val="0"/>
          <w:caps w:val="0"/>
          <w:color w:val="auto"/>
          <w:kern w:val="0"/>
          <w:sz w:val="28"/>
          <w:szCs w:val="28"/>
          <w14:shadow w14:blurRad="0" w14:dist="0" w14:dir="0" w14:sx="0" w14:sy="0" w14:kx="0" w14:ky="0" w14:algn="none">
            <w14:srgbClr w14:val="000000"/>
          </w14:shadow>
          <w14:textOutline w14:w="0" w14:cap="rnd" w14:cmpd="sng" w14:algn="ctr">
            <w14:noFill/>
            <w14:prstDash w14:val="solid"/>
            <w14:bevel/>
          </w14:textOutline>
        </w:rPr>
      </w:pPr>
      <w:r w:rsidRPr="00503AE7">
        <w:rPr>
          <w:rFonts w:ascii="Myriad Pro" w:hAnsi="Myriad Pro" w:cs="Times New Roman"/>
          <w:bCs w:val="0"/>
          <w:caps w:val="0"/>
          <w:color w:val="auto"/>
          <w:kern w:val="0"/>
          <w:sz w:val="28"/>
          <w:szCs w:val="28"/>
          <w14:shadow w14:blurRad="0" w14:dist="0" w14:dir="0" w14:sx="0" w14:sy="0" w14:kx="0" w14:ky="0" w14:algn="none">
            <w14:srgbClr w14:val="000000"/>
          </w14:shadow>
          <w14:textOutline w14:w="0" w14:cap="rnd" w14:cmpd="sng" w14:algn="ctr">
            <w14:noFill/>
            <w14:prstDash w14:val="solid"/>
            <w14:bevel/>
          </w14:textOutline>
        </w:rPr>
        <w:t>Ra</w:t>
      </w:r>
      <w:r w:rsidR="00233248">
        <w:rPr>
          <w:rFonts w:ascii="Myriad Pro" w:hAnsi="Myriad Pro" w:cs="Times New Roman"/>
          <w:bCs w:val="0"/>
          <w:caps w:val="0"/>
          <w:color w:val="auto"/>
          <w:kern w:val="0"/>
          <w:sz w:val="28"/>
          <w:szCs w:val="28"/>
          <w14:shadow w14:blurRad="0" w14:dist="0" w14:dir="0" w14:sx="0" w14:sy="0" w14:kx="0" w14:ky="0" w14:algn="none">
            <w14:srgbClr w14:val="000000"/>
          </w14:shadow>
          <w14:textOutline w14:w="0" w14:cap="rnd" w14:cmpd="sng" w14:algn="ctr">
            <w14:noFill/>
            <w14:prstDash w14:val="solid"/>
            <w14:bevel/>
          </w14:textOutline>
        </w:rPr>
        <w:t>pport final</w:t>
      </w:r>
      <w:r w:rsidR="001D2FD8" w:rsidRPr="00503AE7">
        <w:rPr>
          <w:rFonts w:ascii="Myriad Pro" w:hAnsi="Myriad Pro" w:cs="Times New Roman"/>
          <w:bCs w:val="0"/>
          <w:caps w:val="0"/>
          <w:color w:val="auto"/>
          <w:kern w:val="0"/>
          <w:sz w:val="28"/>
          <w:szCs w:val="28"/>
          <w14:shadow w14:blurRad="0" w14:dist="0" w14:dir="0" w14:sx="0" w14:sy="0" w14:kx="0" w14:ky="0" w14:algn="none">
            <w14:srgbClr w14:val="000000"/>
          </w14:shadow>
          <w14:textOutline w14:w="0" w14:cap="rnd" w14:cmpd="sng" w14:algn="ctr">
            <w14:noFill/>
            <w14:prstDash w14:val="solid"/>
            <w14:bevel/>
          </w14:textOutline>
        </w:rPr>
        <w:t xml:space="preserve"> de </w:t>
      </w:r>
      <w:r w:rsidRPr="00503AE7">
        <w:rPr>
          <w:rFonts w:ascii="Myriad Pro" w:hAnsi="Myriad Pro" w:cs="Times New Roman"/>
          <w:bCs w:val="0"/>
          <w:caps w:val="0"/>
          <w:color w:val="auto"/>
          <w:kern w:val="0"/>
          <w:sz w:val="28"/>
          <w:szCs w:val="28"/>
          <w14:shadow w14:blurRad="0" w14:dist="0" w14:dir="0" w14:sx="0" w14:sy="0" w14:kx="0" w14:ky="0" w14:algn="none">
            <w14:srgbClr w14:val="000000"/>
          </w14:shadow>
          <w14:textOutline w14:w="0" w14:cap="rnd" w14:cmpd="sng" w14:algn="ctr">
            <w14:noFill/>
            <w14:prstDash w14:val="solid"/>
            <w14:bevel/>
          </w14:textOutline>
        </w:rPr>
        <w:t>l’évaluation de  l’effet du Programme pays 2008- 2013 du PNUD TOGO</w:t>
      </w:r>
      <w:r w:rsidR="00100D97" w:rsidRPr="00503AE7">
        <w:rPr>
          <w:rFonts w:ascii="Myriad Pro" w:hAnsi="Myriad Pro" w:cs="Times New Roman"/>
          <w:bCs w:val="0"/>
          <w:caps w:val="0"/>
          <w:color w:val="auto"/>
          <w:kern w:val="0"/>
          <w:sz w:val="28"/>
          <w:szCs w:val="28"/>
          <w14:shadow w14:blurRad="0" w14:dist="0" w14:dir="0" w14:sx="0" w14:sy="0" w14:kx="0" w14:ky="0" w14:algn="none">
            <w14:srgbClr w14:val="000000"/>
          </w14:shadow>
          <w14:textOutline w14:w="0" w14:cap="rnd" w14:cmpd="sng" w14:algn="ctr">
            <w14:noFill/>
            <w14:prstDash w14:val="solid"/>
            <w14:bevel/>
          </w14:textOutline>
        </w:rPr>
        <w:t>: «</w:t>
      </w:r>
      <w:r w:rsidRPr="00503AE7">
        <w:rPr>
          <w:rFonts w:ascii="Myriad Pro" w:hAnsi="Myriad Pro" w:cs="Times New Roman"/>
          <w:bCs w:val="0"/>
          <w:caps w:val="0"/>
          <w:color w:val="auto"/>
          <w:kern w:val="0"/>
          <w:sz w:val="28"/>
          <w:szCs w:val="28"/>
          <w14:shadow w14:blurRad="0" w14:dist="0" w14:dir="0" w14:sx="0" w14:sy="0" w14:kx="0" w14:ky="0" w14:algn="none">
            <w14:srgbClr w14:val="000000"/>
          </w14:shadow>
          <w14:textOutline w14:w="0" w14:cap="rnd" w14:cmpd="sng" w14:algn="ctr">
            <w14:noFill/>
            <w14:prstDash w14:val="solid"/>
            <w14:bevel/>
          </w14:textOutline>
        </w:rPr>
        <w:t xml:space="preserve"> L’accès des pauvres, notamment les femmes aux ressources productives est amélioré ».</w:t>
      </w:r>
    </w:p>
    <w:p w:rsidR="001D2FD8" w:rsidRPr="001D2FD8" w:rsidRDefault="001D2FD8" w:rsidP="001D2FD8">
      <w:pPr>
        <w:rPr>
          <w:lang w:val="fr-FR"/>
        </w:rPr>
      </w:pPr>
    </w:p>
    <w:p w:rsidR="001D2FD8" w:rsidRPr="001D2FD8" w:rsidRDefault="001D2FD8" w:rsidP="001D2FD8">
      <w:pPr>
        <w:rPr>
          <w:lang w:val="fr-FR"/>
        </w:rPr>
      </w:pPr>
    </w:p>
    <w:p w:rsidR="001D2FD8" w:rsidRPr="001D2FD8" w:rsidRDefault="001D2FD8" w:rsidP="001D2FD8">
      <w:pPr>
        <w:rPr>
          <w:lang w:val="fr-FR"/>
        </w:rPr>
      </w:pPr>
    </w:p>
    <w:p w:rsidR="001D2FD8" w:rsidRPr="001D2FD8" w:rsidRDefault="001D2FD8" w:rsidP="001D2FD8">
      <w:pPr>
        <w:rPr>
          <w:lang w:val="fr-FR"/>
        </w:rPr>
      </w:pPr>
    </w:p>
    <w:p w:rsidR="001D2FD8" w:rsidRPr="001D2FD8" w:rsidRDefault="001D2FD8" w:rsidP="001D2FD8">
      <w:pPr>
        <w:rPr>
          <w:lang w:val="fr-FR"/>
        </w:rPr>
      </w:pPr>
    </w:p>
    <w:p w:rsidR="001D2FD8" w:rsidRPr="001D2FD8" w:rsidRDefault="001D2FD8" w:rsidP="001D2FD8">
      <w:pPr>
        <w:rPr>
          <w:lang w:val="fr-FR"/>
        </w:rPr>
      </w:pPr>
    </w:p>
    <w:p w:rsidR="001D2FD8" w:rsidRPr="001D2FD8" w:rsidRDefault="001D2FD8" w:rsidP="001D2FD8">
      <w:pPr>
        <w:rPr>
          <w:lang w:val="fr-FR"/>
        </w:rPr>
      </w:pPr>
    </w:p>
    <w:p w:rsidR="001D2FD8" w:rsidRDefault="001D2FD8" w:rsidP="001D2FD8">
      <w:pPr>
        <w:rPr>
          <w:lang w:val="fr-FR"/>
        </w:rPr>
      </w:pPr>
    </w:p>
    <w:p w:rsidR="00EB2377" w:rsidRDefault="001D2FD8" w:rsidP="001D2FD8">
      <w:pPr>
        <w:tabs>
          <w:tab w:val="left" w:pos="2562"/>
        </w:tabs>
        <w:rPr>
          <w:lang w:val="fr-FR"/>
        </w:rPr>
      </w:pPr>
      <w:r>
        <w:rPr>
          <w:lang w:val="fr-FR"/>
        </w:rPr>
        <w:tab/>
      </w:r>
    </w:p>
    <w:p w:rsidR="001D2FD8" w:rsidRDefault="001D2FD8" w:rsidP="001D2FD8">
      <w:pPr>
        <w:tabs>
          <w:tab w:val="left" w:pos="2562"/>
        </w:tabs>
        <w:rPr>
          <w:lang w:val="fr-FR"/>
        </w:rPr>
      </w:pPr>
    </w:p>
    <w:p w:rsidR="001D2FD8" w:rsidRPr="00503AE7" w:rsidRDefault="001D2FD8" w:rsidP="00B61467">
      <w:pPr>
        <w:spacing w:before="120" w:after="120"/>
        <w:ind w:right="31"/>
        <w:jc w:val="both"/>
        <w:rPr>
          <w:rFonts w:ascii="Myriad Pro" w:hAnsi="Myriad Pro"/>
          <w:b/>
          <w:sz w:val="22"/>
          <w:szCs w:val="22"/>
          <w:lang w:val="fr-FR"/>
        </w:rPr>
      </w:pPr>
      <w:r w:rsidRPr="00503AE7">
        <w:rPr>
          <w:rFonts w:asciiTheme="minorHAnsi" w:hAnsiTheme="minorHAnsi" w:cstheme="minorHAnsi"/>
          <w:b/>
          <w:lang w:val="fr-FR"/>
        </w:rPr>
        <w:t xml:space="preserve">                                                                                   </w:t>
      </w:r>
      <w:r w:rsidR="00B61467" w:rsidRPr="00503AE7">
        <w:rPr>
          <w:rFonts w:asciiTheme="minorHAnsi" w:hAnsiTheme="minorHAnsi" w:cstheme="minorHAnsi"/>
          <w:b/>
          <w:lang w:val="fr-FR"/>
        </w:rPr>
        <w:t xml:space="preserve">       </w:t>
      </w:r>
      <w:r w:rsidRPr="00503AE7">
        <w:rPr>
          <w:rFonts w:ascii="Myriad Pro" w:hAnsi="Myriad Pro"/>
          <w:b/>
          <w:sz w:val="22"/>
          <w:szCs w:val="22"/>
          <w:lang w:val="fr-FR"/>
        </w:rPr>
        <w:t>Arona FALL</w:t>
      </w:r>
      <w:r w:rsidR="003E157C" w:rsidRPr="00503AE7">
        <w:rPr>
          <w:rFonts w:ascii="Myriad Pro" w:hAnsi="Myriad Pro"/>
          <w:b/>
          <w:sz w:val="22"/>
          <w:szCs w:val="22"/>
          <w:lang w:val="fr-FR"/>
        </w:rPr>
        <w:t>, Chef de mission</w:t>
      </w:r>
    </w:p>
    <w:p w:rsidR="001D2FD8" w:rsidRPr="00503AE7" w:rsidRDefault="001D2FD8" w:rsidP="00B61467">
      <w:pPr>
        <w:spacing w:before="120" w:after="120"/>
        <w:ind w:right="31"/>
        <w:jc w:val="both"/>
        <w:rPr>
          <w:rFonts w:ascii="Myriad Pro" w:hAnsi="Myriad Pro"/>
          <w:b/>
          <w:sz w:val="22"/>
          <w:szCs w:val="22"/>
          <w:lang w:val="fr-FR"/>
        </w:rPr>
      </w:pPr>
    </w:p>
    <w:p w:rsidR="001D2FD8" w:rsidRPr="00503AE7" w:rsidRDefault="00977E43" w:rsidP="00B61467">
      <w:pPr>
        <w:spacing w:before="120" w:after="120"/>
        <w:ind w:right="31"/>
        <w:jc w:val="both"/>
        <w:rPr>
          <w:rFonts w:ascii="Myriad Pro" w:hAnsi="Myriad Pro"/>
          <w:b/>
          <w:sz w:val="22"/>
          <w:szCs w:val="22"/>
          <w:lang w:val="fr-FR"/>
        </w:rPr>
      </w:pPr>
      <w:r w:rsidRPr="00503AE7">
        <w:rPr>
          <w:rFonts w:ascii="Myriad Pro" w:hAnsi="Myriad Pro"/>
          <w:b/>
          <w:sz w:val="22"/>
          <w:szCs w:val="22"/>
          <w:lang w:val="fr-FR"/>
        </w:rPr>
        <w:t xml:space="preserve">                                                                                              </w:t>
      </w:r>
      <w:r w:rsidR="001D2FD8" w:rsidRPr="00503AE7">
        <w:rPr>
          <w:rFonts w:ascii="Myriad Pro" w:hAnsi="Myriad Pro"/>
          <w:b/>
          <w:sz w:val="22"/>
          <w:szCs w:val="22"/>
          <w:lang w:val="fr-FR"/>
        </w:rPr>
        <w:t>Ibrahim NIENTA</w:t>
      </w:r>
      <w:r w:rsidR="003E157C" w:rsidRPr="00503AE7">
        <w:rPr>
          <w:rFonts w:ascii="Myriad Pro" w:hAnsi="Myriad Pro"/>
          <w:b/>
          <w:sz w:val="22"/>
          <w:szCs w:val="22"/>
          <w:lang w:val="fr-FR"/>
        </w:rPr>
        <w:t>, Consultant international</w:t>
      </w:r>
    </w:p>
    <w:p w:rsidR="00CD5805" w:rsidRDefault="00CD5805" w:rsidP="003373AF">
      <w:pPr>
        <w:spacing w:before="120" w:after="120"/>
        <w:ind w:right="31"/>
        <w:jc w:val="both"/>
        <w:rPr>
          <w:rFonts w:ascii="Myriad Pro" w:hAnsi="Myriad Pro"/>
          <w:b/>
          <w:lang w:val="fr-FR"/>
        </w:rPr>
      </w:pPr>
    </w:p>
    <w:p w:rsidR="00CD5805" w:rsidRDefault="00CD5805" w:rsidP="003373AF">
      <w:pPr>
        <w:spacing w:before="120" w:after="120"/>
        <w:ind w:right="31"/>
        <w:jc w:val="both"/>
        <w:rPr>
          <w:rFonts w:ascii="Myriad Pro" w:hAnsi="Myriad Pro"/>
          <w:b/>
          <w:lang w:val="fr-FR"/>
        </w:rPr>
      </w:pPr>
    </w:p>
    <w:p w:rsidR="003373AF" w:rsidRPr="00B035B6" w:rsidRDefault="003373AF" w:rsidP="006B600F">
      <w:pPr>
        <w:spacing w:before="120" w:after="120"/>
        <w:ind w:right="31"/>
        <w:jc w:val="center"/>
        <w:rPr>
          <w:rFonts w:ascii="Myriad Pro" w:hAnsi="Myriad Pro"/>
          <w:b/>
          <w:lang w:val="fr-FR"/>
        </w:rPr>
      </w:pPr>
      <w:r w:rsidRPr="00B035B6">
        <w:rPr>
          <w:rFonts w:ascii="Myriad Pro" w:hAnsi="Myriad Pro"/>
          <w:b/>
          <w:lang w:val="fr-FR"/>
        </w:rPr>
        <w:lastRenderedPageBreak/>
        <w:t>Table des matières</w:t>
      </w:r>
    </w:p>
    <w:p w:rsidR="006B600F" w:rsidRDefault="006B600F">
      <w:pPr>
        <w:pStyle w:val="TM1"/>
        <w:rPr>
          <w:rFonts w:eastAsiaTheme="minorEastAsia" w:cstheme="minorBidi"/>
          <w:b w:val="0"/>
          <w:bCs w:val="0"/>
          <w:caps w:val="0"/>
          <w:sz w:val="22"/>
          <w:szCs w:val="22"/>
          <w14:shadow w14:blurRad="0" w14:dist="0" w14:dir="0" w14:sx="0" w14:sy="0" w14:kx="0" w14:ky="0" w14:algn="none">
            <w14:srgbClr w14:val="000000"/>
          </w14:shadow>
        </w:rPr>
      </w:pPr>
      <w:r>
        <w:rPr>
          <w:rFonts w:ascii="Myriad Pro" w:hAnsi="Myriad Pro" w:cs="Calibri"/>
          <w:bCs w:val="0"/>
          <w:caps w:val="0"/>
          <w:sz w:val="22"/>
          <w:szCs w:val="22"/>
        </w:rPr>
        <w:fldChar w:fldCharType="begin"/>
      </w:r>
      <w:r>
        <w:rPr>
          <w:rFonts w:ascii="Myriad Pro" w:hAnsi="Myriad Pro" w:cs="Calibri"/>
          <w:bCs w:val="0"/>
          <w:caps w:val="0"/>
          <w:sz w:val="22"/>
          <w:szCs w:val="22"/>
        </w:rPr>
        <w:instrText xml:space="preserve"> TOC \o "1-5" \h \z \u </w:instrText>
      </w:r>
      <w:r>
        <w:rPr>
          <w:rFonts w:ascii="Myriad Pro" w:hAnsi="Myriad Pro" w:cs="Calibri"/>
          <w:bCs w:val="0"/>
          <w:caps w:val="0"/>
          <w:sz w:val="22"/>
          <w:szCs w:val="22"/>
        </w:rPr>
        <w:fldChar w:fldCharType="separate"/>
      </w:r>
      <w:hyperlink w:anchor="_Toc406145277" w:history="1">
        <w:r w:rsidRPr="000E09CC">
          <w:rPr>
            <w:rStyle w:val="Lienhypertexte"/>
            <w:rFonts w:ascii="Myriad Pro" w:hAnsi="Myriad Pro"/>
          </w:rPr>
          <w:t>ACRONYMES ET ABRÉVIATIONS</w:t>
        </w:r>
        <w:r>
          <w:rPr>
            <w:webHidden/>
          </w:rPr>
          <w:tab/>
        </w:r>
        <w:r>
          <w:rPr>
            <w:webHidden/>
          </w:rPr>
          <w:fldChar w:fldCharType="begin"/>
        </w:r>
        <w:r>
          <w:rPr>
            <w:webHidden/>
          </w:rPr>
          <w:instrText xml:space="preserve"> PAGEREF _Toc406145277 \h </w:instrText>
        </w:r>
        <w:r>
          <w:rPr>
            <w:webHidden/>
          </w:rPr>
        </w:r>
        <w:r>
          <w:rPr>
            <w:webHidden/>
          </w:rPr>
          <w:fldChar w:fldCharType="separate"/>
        </w:r>
        <w:r w:rsidR="00FA5494">
          <w:rPr>
            <w:webHidden/>
          </w:rPr>
          <w:t>5</w:t>
        </w:r>
        <w:r>
          <w:rPr>
            <w:webHidden/>
          </w:rPr>
          <w:fldChar w:fldCharType="end"/>
        </w:r>
      </w:hyperlink>
    </w:p>
    <w:p w:rsidR="006B600F" w:rsidRDefault="002D2494">
      <w:pPr>
        <w:pStyle w:val="TM1"/>
        <w:rPr>
          <w:rFonts w:eastAsiaTheme="minorEastAsia" w:cstheme="minorBidi"/>
          <w:b w:val="0"/>
          <w:bCs w:val="0"/>
          <w:caps w:val="0"/>
          <w:sz w:val="22"/>
          <w:szCs w:val="22"/>
          <w14:shadow w14:blurRad="0" w14:dist="0" w14:dir="0" w14:sx="0" w14:sy="0" w14:kx="0" w14:ky="0" w14:algn="none">
            <w14:srgbClr w14:val="000000"/>
          </w14:shadow>
        </w:rPr>
      </w:pPr>
      <w:hyperlink w:anchor="_Toc406145278" w:history="1">
        <w:r w:rsidR="006B600F" w:rsidRPr="000E09CC">
          <w:rPr>
            <w:rStyle w:val="Lienhypertexte"/>
            <w:rFonts w:ascii="Myriad Pro" w:hAnsi="Myriad Pro"/>
          </w:rPr>
          <w:t>RÉSUMÉ EXECUTIF :</w:t>
        </w:r>
        <w:r w:rsidR="006B600F">
          <w:rPr>
            <w:webHidden/>
          </w:rPr>
          <w:tab/>
        </w:r>
        <w:r w:rsidR="006B600F">
          <w:rPr>
            <w:webHidden/>
          </w:rPr>
          <w:fldChar w:fldCharType="begin"/>
        </w:r>
        <w:r w:rsidR="006B600F">
          <w:rPr>
            <w:webHidden/>
          </w:rPr>
          <w:instrText xml:space="preserve"> PAGEREF _Toc406145278 \h </w:instrText>
        </w:r>
        <w:r w:rsidR="006B600F">
          <w:rPr>
            <w:webHidden/>
          </w:rPr>
        </w:r>
        <w:r w:rsidR="006B600F">
          <w:rPr>
            <w:webHidden/>
          </w:rPr>
          <w:fldChar w:fldCharType="separate"/>
        </w:r>
        <w:r w:rsidR="00FA5494">
          <w:rPr>
            <w:webHidden/>
          </w:rPr>
          <w:t>7</w:t>
        </w:r>
        <w:r w:rsidR="006B600F">
          <w:rPr>
            <w:webHidden/>
          </w:rPr>
          <w:fldChar w:fldCharType="end"/>
        </w:r>
      </w:hyperlink>
    </w:p>
    <w:p w:rsidR="006B600F" w:rsidRDefault="002D2494">
      <w:pPr>
        <w:pStyle w:val="TM1"/>
        <w:rPr>
          <w:rFonts w:eastAsiaTheme="minorEastAsia" w:cstheme="minorBidi"/>
          <w:b w:val="0"/>
          <w:bCs w:val="0"/>
          <w:caps w:val="0"/>
          <w:sz w:val="22"/>
          <w:szCs w:val="22"/>
          <w14:shadow w14:blurRad="0" w14:dist="0" w14:dir="0" w14:sx="0" w14:sy="0" w14:kx="0" w14:ky="0" w14:algn="none">
            <w14:srgbClr w14:val="000000"/>
          </w14:shadow>
        </w:rPr>
      </w:pPr>
      <w:hyperlink w:anchor="_Toc406145279" w:history="1">
        <w:r w:rsidR="006B600F" w:rsidRPr="000E09CC">
          <w:rPr>
            <w:rStyle w:val="Lienhypertexte"/>
            <w:rFonts w:ascii="Myriad Pro" w:hAnsi="Myriad Pro"/>
          </w:rPr>
          <w:t>I_ INTRODUCTION</w:t>
        </w:r>
        <w:r w:rsidR="006B600F">
          <w:rPr>
            <w:webHidden/>
          </w:rPr>
          <w:tab/>
        </w:r>
        <w:r w:rsidR="006B600F">
          <w:rPr>
            <w:webHidden/>
          </w:rPr>
          <w:fldChar w:fldCharType="begin"/>
        </w:r>
        <w:r w:rsidR="006B600F">
          <w:rPr>
            <w:webHidden/>
          </w:rPr>
          <w:instrText xml:space="preserve"> PAGEREF _Toc406145279 \h </w:instrText>
        </w:r>
        <w:r w:rsidR="006B600F">
          <w:rPr>
            <w:webHidden/>
          </w:rPr>
        </w:r>
        <w:r w:rsidR="006B600F">
          <w:rPr>
            <w:webHidden/>
          </w:rPr>
          <w:fldChar w:fldCharType="separate"/>
        </w:r>
        <w:r w:rsidR="00FA5494">
          <w:rPr>
            <w:webHidden/>
          </w:rPr>
          <w:t>11</w:t>
        </w:r>
        <w:r w:rsidR="006B600F">
          <w:rPr>
            <w:webHidden/>
          </w:rPr>
          <w:fldChar w:fldCharType="end"/>
        </w:r>
      </w:hyperlink>
    </w:p>
    <w:p w:rsidR="006B600F" w:rsidRDefault="002D2494">
      <w:pPr>
        <w:pStyle w:val="TM1"/>
        <w:rPr>
          <w:rFonts w:eastAsiaTheme="minorEastAsia" w:cstheme="minorBidi"/>
          <w:b w:val="0"/>
          <w:bCs w:val="0"/>
          <w:caps w:val="0"/>
          <w:sz w:val="22"/>
          <w:szCs w:val="22"/>
          <w14:shadow w14:blurRad="0" w14:dist="0" w14:dir="0" w14:sx="0" w14:sy="0" w14:kx="0" w14:ky="0" w14:algn="none">
            <w14:srgbClr w14:val="000000"/>
          </w14:shadow>
        </w:rPr>
      </w:pPr>
      <w:hyperlink w:anchor="_Toc406145280" w:history="1">
        <w:r w:rsidR="006B600F" w:rsidRPr="000E09CC">
          <w:rPr>
            <w:rStyle w:val="Lienhypertexte"/>
            <w:rFonts w:ascii="Myriad Pro" w:hAnsi="Myriad Pro"/>
          </w:rPr>
          <w:t>II_ DESCRIPTION DE L’INTERVENTION</w:t>
        </w:r>
        <w:r w:rsidR="006B600F">
          <w:rPr>
            <w:webHidden/>
          </w:rPr>
          <w:tab/>
        </w:r>
        <w:r w:rsidR="006B600F">
          <w:rPr>
            <w:webHidden/>
          </w:rPr>
          <w:fldChar w:fldCharType="begin"/>
        </w:r>
        <w:r w:rsidR="006B600F">
          <w:rPr>
            <w:webHidden/>
          </w:rPr>
          <w:instrText xml:space="preserve"> PAGEREF _Toc406145280 \h </w:instrText>
        </w:r>
        <w:r w:rsidR="006B600F">
          <w:rPr>
            <w:webHidden/>
          </w:rPr>
        </w:r>
        <w:r w:rsidR="006B600F">
          <w:rPr>
            <w:webHidden/>
          </w:rPr>
          <w:fldChar w:fldCharType="separate"/>
        </w:r>
        <w:r w:rsidR="00FA5494">
          <w:rPr>
            <w:webHidden/>
          </w:rPr>
          <w:t>11</w:t>
        </w:r>
        <w:r w:rsidR="006B600F">
          <w:rPr>
            <w:webHidden/>
          </w:rPr>
          <w:fldChar w:fldCharType="end"/>
        </w:r>
      </w:hyperlink>
    </w:p>
    <w:p w:rsidR="006B600F" w:rsidRDefault="002D2494">
      <w:pPr>
        <w:pStyle w:val="TM1"/>
        <w:rPr>
          <w:rFonts w:eastAsiaTheme="minorEastAsia" w:cstheme="minorBidi"/>
          <w:b w:val="0"/>
          <w:bCs w:val="0"/>
          <w:caps w:val="0"/>
          <w:sz w:val="22"/>
          <w:szCs w:val="22"/>
          <w14:shadow w14:blurRad="0" w14:dist="0" w14:dir="0" w14:sx="0" w14:sy="0" w14:kx="0" w14:ky="0" w14:algn="none">
            <w14:srgbClr w14:val="000000"/>
          </w14:shadow>
        </w:rPr>
      </w:pPr>
      <w:hyperlink w:anchor="_Toc406145281" w:history="1">
        <w:r w:rsidR="006B600F" w:rsidRPr="000E09CC">
          <w:rPr>
            <w:rStyle w:val="Lienhypertexte"/>
            <w:rFonts w:ascii="Myriad Pro" w:hAnsi="Myriad Pro"/>
          </w:rPr>
          <w:t>III_ ÉTENDUE DE L’ÉVALUATION ET OBJECTIFS</w:t>
        </w:r>
        <w:r w:rsidR="006B600F">
          <w:rPr>
            <w:webHidden/>
          </w:rPr>
          <w:tab/>
        </w:r>
        <w:r w:rsidR="006B600F">
          <w:rPr>
            <w:webHidden/>
          </w:rPr>
          <w:fldChar w:fldCharType="begin"/>
        </w:r>
        <w:r w:rsidR="006B600F">
          <w:rPr>
            <w:webHidden/>
          </w:rPr>
          <w:instrText xml:space="preserve"> PAGEREF _Toc406145281 \h </w:instrText>
        </w:r>
        <w:r w:rsidR="006B600F">
          <w:rPr>
            <w:webHidden/>
          </w:rPr>
        </w:r>
        <w:r w:rsidR="006B600F">
          <w:rPr>
            <w:webHidden/>
          </w:rPr>
          <w:fldChar w:fldCharType="separate"/>
        </w:r>
        <w:r w:rsidR="00FA5494">
          <w:rPr>
            <w:webHidden/>
          </w:rPr>
          <w:t>13</w:t>
        </w:r>
        <w:r w:rsidR="006B600F">
          <w:rPr>
            <w:webHidden/>
          </w:rPr>
          <w:fldChar w:fldCharType="end"/>
        </w:r>
      </w:hyperlink>
    </w:p>
    <w:p w:rsidR="006B600F" w:rsidRDefault="002D2494">
      <w:pPr>
        <w:pStyle w:val="TM1"/>
        <w:rPr>
          <w:rFonts w:eastAsiaTheme="minorEastAsia" w:cstheme="minorBidi"/>
          <w:b w:val="0"/>
          <w:bCs w:val="0"/>
          <w:caps w:val="0"/>
          <w:sz w:val="22"/>
          <w:szCs w:val="22"/>
          <w14:shadow w14:blurRad="0" w14:dist="0" w14:dir="0" w14:sx="0" w14:sy="0" w14:kx="0" w14:ky="0" w14:algn="none">
            <w14:srgbClr w14:val="000000"/>
          </w14:shadow>
        </w:rPr>
      </w:pPr>
      <w:hyperlink w:anchor="_Toc406145282" w:history="1">
        <w:r w:rsidR="006B600F" w:rsidRPr="000E09CC">
          <w:rPr>
            <w:rStyle w:val="Lienhypertexte"/>
            <w:rFonts w:ascii="Myriad Pro" w:hAnsi="Myriad Pro"/>
          </w:rPr>
          <w:t>IV_ APPROCHE ET MÉTHODES D’ÉVALUATION</w:t>
        </w:r>
        <w:r w:rsidR="006B600F">
          <w:rPr>
            <w:webHidden/>
          </w:rPr>
          <w:tab/>
        </w:r>
        <w:r w:rsidR="006B600F">
          <w:rPr>
            <w:webHidden/>
          </w:rPr>
          <w:fldChar w:fldCharType="begin"/>
        </w:r>
        <w:r w:rsidR="006B600F">
          <w:rPr>
            <w:webHidden/>
          </w:rPr>
          <w:instrText xml:space="preserve"> PAGEREF _Toc406145282 \h </w:instrText>
        </w:r>
        <w:r w:rsidR="006B600F">
          <w:rPr>
            <w:webHidden/>
          </w:rPr>
        </w:r>
        <w:r w:rsidR="006B600F">
          <w:rPr>
            <w:webHidden/>
          </w:rPr>
          <w:fldChar w:fldCharType="separate"/>
        </w:r>
        <w:r w:rsidR="00FA5494">
          <w:rPr>
            <w:webHidden/>
          </w:rPr>
          <w:t>14</w:t>
        </w:r>
        <w:r w:rsidR="006B600F">
          <w:rPr>
            <w:webHidden/>
          </w:rPr>
          <w:fldChar w:fldCharType="end"/>
        </w:r>
      </w:hyperlink>
    </w:p>
    <w:p w:rsidR="006B600F" w:rsidRDefault="002D2494">
      <w:pPr>
        <w:pStyle w:val="TM1"/>
        <w:rPr>
          <w:rFonts w:eastAsiaTheme="minorEastAsia" w:cstheme="minorBidi"/>
          <w:b w:val="0"/>
          <w:bCs w:val="0"/>
          <w:caps w:val="0"/>
          <w:sz w:val="22"/>
          <w:szCs w:val="22"/>
          <w14:shadow w14:blurRad="0" w14:dist="0" w14:dir="0" w14:sx="0" w14:sy="0" w14:kx="0" w14:ky="0" w14:algn="none">
            <w14:srgbClr w14:val="000000"/>
          </w14:shadow>
        </w:rPr>
      </w:pPr>
      <w:hyperlink w:anchor="_Toc406145283" w:history="1">
        <w:r w:rsidR="006B600F" w:rsidRPr="000E09CC">
          <w:rPr>
            <w:rStyle w:val="Lienhypertexte"/>
            <w:rFonts w:ascii="Myriad Pro" w:hAnsi="Myriad Pro"/>
          </w:rPr>
          <w:t>V_ ANALYSE DES DONNÉES</w:t>
        </w:r>
        <w:r w:rsidR="006B600F">
          <w:rPr>
            <w:webHidden/>
          </w:rPr>
          <w:tab/>
        </w:r>
        <w:r w:rsidR="006B600F">
          <w:rPr>
            <w:webHidden/>
          </w:rPr>
          <w:fldChar w:fldCharType="begin"/>
        </w:r>
        <w:r w:rsidR="006B600F">
          <w:rPr>
            <w:webHidden/>
          </w:rPr>
          <w:instrText xml:space="preserve"> PAGEREF _Toc406145283 \h </w:instrText>
        </w:r>
        <w:r w:rsidR="006B600F">
          <w:rPr>
            <w:webHidden/>
          </w:rPr>
        </w:r>
        <w:r w:rsidR="006B600F">
          <w:rPr>
            <w:webHidden/>
          </w:rPr>
          <w:fldChar w:fldCharType="separate"/>
        </w:r>
        <w:r w:rsidR="00FA5494">
          <w:rPr>
            <w:webHidden/>
          </w:rPr>
          <w:t>15</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284" w:history="1">
        <w:r w:rsidR="006B600F" w:rsidRPr="000E09CC">
          <w:rPr>
            <w:rStyle w:val="Lienhypertexte"/>
            <w:rFonts w:ascii="Myriad Pro" w:hAnsi="Myriad Pro"/>
          </w:rPr>
          <w:t>5.1_ Pertinence</w:t>
        </w:r>
        <w:r w:rsidR="006B600F">
          <w:rPr>
            <w:webHidden/>
          </w:rPr>
          <w:tab/>
        </w:r>
        <w:r w:rsidR="006B600F">
          <w:rPr>
            <w:webHidden/>
          </w:rPr>
          <w:fldChar w:fldCharType="begin"/>
        </w:r>
        <w:r w:rsidR="006B600F">
          <w:rPr>
            <w:webHidden/>
          </w:rPr>
          <w:instrText xml:space="preserve"> PAGEREF _Toc406145284 \h </w:instrText>
        </w:r>
        <w:r w:rsidR="006B600F">
          <w:rPr>
            <w:webHidden/>
          </w:rPr>
        </w:r>
        <w:r w:rsidR="006B600F">
          <w:rPr>
            <w:webHidden/>
          </w:rPr>
          <w:fldChar w:fldCharType="separate"/>
        </w:r>
        <w:r w:rsidR="00FA5494">
          <w:rPr>
            <w:webHidden/>
          </w:rPr>
          <w:t>15</w:t>
        </w:r>
        <w:r w:rsidR="006B600F">
          <w:rPr>
            <w:webHidden/>
          </w:rPr>
          <w:fldChar w:fldCharType="end"/>
        </w:r>
      </w:hyperlink>
    </w:p>
    <w:p w:rsidR="006B600F" w:rsidRDefault="002D2494">
      <w:pPr>
        <w:pStyle w:val="TM3"/>
        <w:rPr>
          <w:rFonts w:eastAsiaTheme="minorEastAsia" w:cstheme="minorBidi"/>
          <w:bCs w:val="0"/>
          <w:sz w:val="22"/>
          <w:szCs w:val="22"/>
          <w:lang w:val="fr-FR"/>
          <w14:shadow w14:blurRad="0" w14:dist="0" w14:dir="0" w14:sx="0" w14:sy="0" w14:kx="0" w14:ky="0" w14:algn="none">
            <w14:srgbClr w14:val="000000"/>
          </w14:shadow>
        </w:rPr>
      </w:pPr>
      <w:hyperlink w:anchor="_Toc406145285" w:history="1">
        <w:r w:rsidR="006B600F" w:rsidRPr="000E09CC">
          <w:rPr>
            <w:rStyle w:val="Lienhypertexte"/>
            <w:rFonts w:ascii="Myriad Pro" w:hAnsi="Myriad Pro"/>
            <w:lang w:val="fr-FR"/>
          </w:rPr>
          <w:t>5.1.1_ Alignement de l’Effet par rapport aux priorités nationales</w:t>
        </w:r>
        <w:r w:rsidR="006B600F">
          <w:rPr>
            <w:webHidden/>
          </w:rPr>
          <w:tab/>
        </w:r>
        <w:r w:rsidR="006B600F">
          <w:rPr>
            <w:webHidden/>
          </w:rPr>
          <w:fldChar w:fldCharType="begin"/>
        </w:r>
        <w:r w:rsidR="006B600F">
          <w:rPr>
            <w:webHidden/>
          </w:rPr>
          <w:instrText xml:space="preserve"> PAGEREF _Toc406145285 \h </w:instrText>
        </w:r>
        <w:r w:rsidR="006B600F">
          <w:rPr>
            <w:webHidden/>
          </w:rPr>
        </w:r>
        <w:r w:rsidR="006B600F">
          <w:rPr>
            <w:webHidden/>
          </w:rPr>
          <w:fldChar w:fldCharType="separate"/>
        </w:r>
        <w:r w:rsidR="00FA5494">
          <w:rPr>
            <w:webHidden/>
          </w:rPr>
          <w:t>15</w:t>
        </w:r>
        <w:r w:rsidR="006B600F">
          <w:rPr>
            <w:webHidden/>
          </w:rPr>
          <w:fldChar w:fldCharType="end"/>
        </w:r>
      </w:hyperlink>
    </w:p>
    <w:p w:rsidR="006B600F" w:rsidRDefault="002D2494">
      <w:pPr>
        <w:pStyle w:val="TM3"/>
        <w:rPr>
          <w:rFonts w:eastAsiaTheme="minorEastAsia" w:cstheme="minorBidi"/>
          <w:bCs w:val="0"/>
          <w:sz w:val="22"/>
          <w:szCs w:val="22"/>
          <w:lang w:val="fr-FR"/>
          <w14:shadow w14:blurRad="0" w14:dist="0" w14:dir="0" w14:sx="0" w14:sy="0" w14:kx="0" w14:ky="0" w14:algn="none">
            <w14:srgbClr w14:val="000000"/>
          </w14:shadow>
        </w:rPr>
      </w:pPr>
      <w:hyperlink w:anchor="_Toc406145286" w:history="1">
        <w:r w:rsidR="006B600F" w:rsidRPr="000E09CC">
          <w:rPr>
            <w:rStyle w:val="Lienhypertexte"/>
            <w:rFonts w:ascii="Myriad Pro" w:hAnsi="Myriad Pro"/>
            <w:lang w:val="fr-FR"/>
          </w:rPr>
          <w:t>5.1.2_ Alignement  de l’Effet par rapport à l’UNDAF</w:t>
        </w:r>
        <w:r w:rsidR="006B600F">
          <w:rPr>
            <w:webHidden/>
          </w:rPr>
          <w:tab/>
        </w:r>
        <w:r w:rsidR="006B600F">
          <w:rPr>
            <w:webHidden/>
          </w:rPr>
          <w:fldChar w:fldCharType="begin"/>
        </w:r>
        <w:r w:rsidR="006B600F">
          <w:rPr>
            <w:webHidden/>
          </w:rPr>
          <w:instrText xml:space="preserve"> PAGEREF _Toc406145286 \h </w:instrText>
        </w:r>
        <w:r w:rsidR="006B600F">
          <w:rPr>
            <w:webHidden/>
          </w:rPr>
        </w:r>
        <w:r w:rsidR="006B600F">
          <w:rPr>
            <w:webHidden/>
          </w:rPr>
          <w:fldChar w:fldCharType="separate"/>
        </w:r>
        <w:r w:rsidR="00FA5494">
          <w:rPr>
            <w:webHidden/>
          </w:rPr>
          <w:t>15</w:t>
        </w:r>
        <w:r w:rsidR="006B600F">
          <w:rPr>
            <w:webHidden/>
          </w:rPr>
          <w:fldChar w:fldCharType="end"/>
        </w:r>
      </w:hyperlink>
    </w:p>
    <w:p w:rsidR="006B600F" w:rsidRDefault="002D2494">
      <w:pPr>
        <w:pStyle w:val="TM3"/>
        <w:rPr>
          <w:rFonts w:eastAsiaTheme="minorEastAsia" w:cstheme="minorBidi"/>
          <w:bCs w:val="0"/>
          <w:sz w:val="22"/>
          <w:szCs w:val="22"/>
          <w:lang w:val="fr-FR"/>
          <w14:shadow w14:blurRad="0" w14:dist="0" w14:dir="0" w14:sx="0" w14:sy="0" w14:kx="0" w14:ky="0" w14:algn="none">
            <w14:srgbClr w14:val="000000"/>
          </w14:shadow>
        </w:rPr>
      </w:pPr>
      <w:hyperlink w:anchor="_Toc406145287" w:history="1">
        <w:r w:rsidR="006B600F" w:rsidRPr="000E09CC">
          <w:rPr>
            <w:rStyle w:val="Lienhypertexte"/>
            <w:rFonts w:ascii="Myriad Pro" w:hAnsi="Myriad Pro"/>
            <w:lang w:val="fr-FR"/>
          </w:rPr>
          <w:t>5.1.3_ Avantage comparatif du PNUD justifiant l’intégration de  l’effet dans le CPAP</w:t>
        </w:r>
        <w:r w:rsidR="006B600F">
          <w:rPr>
            <w:webHidden/>
          </w:rPr>
          <w:tab/>
        </w:r>
        <w:r w:rsidR="006B600F">
          <w:rPr>
            <w:webHidden/>
          </w:rPr>
          <w:fldChar w:fldCharType="begin"/>
        </w:r>
        <w:r w:rsidR="006B600F">
          <w:rPr>
            <w:webHidden/>
          </w:rPr>
          <w:instrText xml:space="preserve"> PAGEREF _Toc406145287 \h </w:instrText>
        </w:r>
        <w:r w:rsidR="006B600F">
          <w:rPr>
            <w:webHidden/>
          </w:rPr>
        </w:r>
        <w:r w:rsidR="006B600F">
          <w:rPr>
            <w:webHidden/>
          </w:rPr>
          <w:fldChar w:fldCharType="separate"/>
        </w:r>
        <w:r w:rsidR="00FA5494">
          <w:rPr>
            <w:webHidden/>
          </w:rPr>
          <w:t>16</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288" w:history="1">
        <w:r w:rsidR="006B600F" w:rsidRPr="000E09CC">
          <w:rPr>
            <w:rStyle w:val="Lienhypertexte"/>
            <w:rFonts w:ascii="Myriad Pro" w:hAnsi="Myriad Pro"/>
            <w:lang w:val="fr-FR"/>
          </w:rPr>
          <w:t>5.2_ Cohérence</w:t>
        </w:r>
        <w:r w:rsidR="006B600F">
          <w:rPr>
            <w:webHidden/>
          </w:rPr>
          <w:tab/>
        </w:r>
        <w:r w:rsidR="006B600F">
          <w:rPr>
            <w:webHidden/>
          </w:rPr>
          <w:fldChar w:fldCharType="begin"/>
        </w:r>
        <w:r w:rsidR="006B600F">
          <w:rPr>
            <w:webHidden/>
          </w:rPr>
          <w:instrText xml:space="preserve"> PAGEREF _Toc406145288 \h </w:instrText>
        </w:r>
        <w:r w:rsidR="006B600F">
          <w:rPr>
            <w:webHidden/>
          </w:rPr>
        </w:r>
        <w:r w:rsidR="006B600F">
          <w:rPr>
            <w:webHidden/>
          </w:rPr>
          <w:fldChar w:fldCharType="separate"/>
        </w:r>
        <w:r w:rsidR="00FA5494">
          <w:rPr>
            <w:webHidden/>
          </w:rPr>
          <w:t>16</w:t>
        </w:r>
        <w:r w:rsidR="006B600F">
          <w:rPr>
            <w:webHidden/>
          </w:rPr>
          <w:fldChar w:fldCharType="end"/>
        </w:r>
      </w:hyperlink>
    </w:p>
    <w:p w:rsidR="006B600F" w:rsidRDefault="002D2494">
      <w:pPr>
        <w:pStyle w:val="TM3"/>
        <w:rPr>
          <w:rFonts w:eastAsiaTheme="minorEastAsia" w:cstheme="minorBidi"/>
          <w:bCs w:val="0"/>
          <w:sz w:val="22"/>
          <w:szCs w:val="22"/>
          <w:lang w:val="fr-FR"/>
          <w14:shadow w14:blurRad="0" w14:dist="0" w14:dir="0" w14:sx="0" w14:sy="0" w14:kx="0" w14:ky="0" w14:algn="none">
            <w14:srgbClr w14:val="000000"/>
          </w14:shadow>
        </w:rPr>
      </w:pPr>
      <w:hyperlink w:anchor="_Toc406145289" w:history="1">
        <w:r w:rsidR="006B600F" w:rsidRPr="000E09CC">
          <w:rPr>
            <w:rStyle w:val="Lienhypertexte"/>
            <w:rFonts w:ascii="Myriad Pro" w:hAnsi="Myriad Pro"/>
            <w:lang w:val="fr-FR"/>
          </w:rPr>
          <w:t>5.2.1_ Chaîne des résultats relative à l’effet :</w:t>
        </w:r>
        <w:r w:rsidR="006B600F">
          <w:rPr>
            <w:webHidden/>
          </w:rPr>
          <w:tab/>
        </w:r>
        <w:r w:rsidR="006B600F">
          <w:rPr>
            <w:webHidden/>
          </w:rPr>
          <w:fldChar w:fldCharType="begin"/>
        </w:r>
        <w:r w:rsidR="006B600F">
          <w:rPr>
            <w:webHidden/>
          </w:rPr>
          <w:instrText xml:space="preserve"> PAGEREF _Toc406145289 \h </w:instrText>
        </w:r>
        <w:r w:rsidR="006B600F">
          <w:rPr>
            <w:webHidden/>
          </w:rPr>
        </w:r>
        <w:r w:rsidR="006B600F">
          <w:rPr>
            <w:webHidden/>
          </w:rPr>
          <w:fldChar w:fldCharType="separate"/>
        </w:r>
        <w:r w:rsidR="00FA5494">
          <w:rPr>
            <w:webHidden/>
          </w:rPr>
          <w:t>16</w:t>
        </w:r>
        <w:r w:rsidR="006B600F">
          <w:rPr>
            <w:webHidden/>
          </w:rPr>
          <w:fldChar w:fldCharType="end"/>
        </w:r>
      </w:hyperlink>
    </w:p>
    <w:p w:rsidR="006B600F" w:rsidRDefault="002D2494">
      <w:pPr>
        <w:pStyle w:val="TM3"/>
        <w:rPr>
          <w:rFonts w:eastAsiaTheme="minorEastAsia" w:cstheme="minorBidi"/>
          <w:bCs w:val="0"/>
          <w:sz w:val="22"/>
          <w:szCs w:val="22"/>
          <w:lang w:val="fr-FR"/>
          <w14:shadow w14:blurRad="0" w14:dist="0" w14:dir="0" w14:sx="0" w14:sy="0" w14:kx="0" w14:ky="0" w14:algn="none">
            <w14:srgbClr w14:val="000000"/>
          </w14:shadow>
        </w:rPr>
      </w:pPr>
      <w:hyperlink w:anchor="_Toc406145290" w:history="1">
        <w:r w:rsidR="006B600F" w:rsidRPr="000E09CC">
          <w:rPr>
            <w:rStyle w:val="Lienhypertexte"/>
            <w:rFonts w:ascii="Myriad Pro" w:hAnsi="Myriad Pro"/>
            <w:lang w:val="fr-FR"/>
          </w:rPr>
          <w:t>5.2.2_ Cadres de résultats des projets devant contribuer à  l’effet</w:t>
        </w:r>
        <w:r w:rsidR="006B600F">
          <w:rPr>
            <w:webHidden/>
          </w:rPr>
          <w:tab/>
        </w:r>
        <w:r w:rsidR="006B600F">
          <w:rPr>
            <w:webHidden/>
          </w:rPr>
          <w:fldChar w:fldCharType="begin"/>
        </w:r>
        <w:r w:rsidR="006B600F">
          <w:rPr>
            <w:webHidden/>
          </w:rPr>
          <w:instrText xml:space="preserve"> PAGEREF _Toc406145290 \h </w:instrText>
        </w:r>
        <w:r w:rsidR="006B600F">
          <w:rPr>
            <w:webHidden/>
          </w:rPr>
        </w:r>
        <w:r w:rsidR="006B600F">
          <w:rPr>
            <w:webHidden/>
          </w:rPr>
          <w:fldChar w:fldCharType="separate"/>
        </w:r>
        <w:r w:rsidR="00FA5494">
          <w:rPr>
            <w:webHidden/>
          </w:rPr>
          <w:t>17</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291" w:history="1">
        <w:r w:rsidR="006B600F" w:rsidRPr="000E09CC">
          <w:rPr>
            <w:rStyle w:val="Lienhypertexte"/>
            <w:rFonts w:ascii="Myriad Pro" w:hAnsi="Myriad Pro"/>
            <w:lang w:val="fr-FR"/>
          </w:rPr>
          <w:t>5.3_ Efficacité</w:t>
        </w:r>
        <w:r w:rsidR="006B600F">
          <w:rPr>
            <w:webHidden/>
          </w:rPr>
          <w:tab/>
        </w:r>
        <w:r w:rsidR="006B600F">
          <w:rPr>
            <w:webHidden/>
          </w:rPr>
          <w:fldChar w:fldCharType="begin"/>
        </w:r>
        <w:r w:rsidR="006B600F">
          <w:rPr>
            <w:webHidden/>
          </w:rPr>
          <w:instrText xml:space="preserve"> PAGEREF _Toc406145291 \h </w:instrText>
        </w:r>
        <w:r w:rsidR="006B600F">
          <w:rPr>
            <w:webHidden/>
          </w:rPr>
        </w:r>
        <w:r w:rsidR="006B600F">
          <w:rPr>
            <w:webHidden/>
          </w:rPr>
          <w:fldChar w:fldCharType="separate"/>
        </w:r>
        <w:r w:rsidR="00FA5494">
          <w:rPr>
            <w:webHidden/>
          </w:rPr>
          <w:t>17</w:t>
        </w:r>
        <w:r w:rsidR="006B600F">
          <w:rPr>
            <w:webHidden/>
          </w:rPr>
          <w:fldChar w:fldCharType="end"/>
        </w:r>
      </w:hyperlink>
    </w:p>
    <w:p w:rsidR="006B600F" w:rsidRDefault="002D2494">
      <w:pPr>
        <w:pStyle w:val="TM3"/>
        <w:rPr>
          <w:rFonts w:eastAsiaTheme="minorEastAsia" w:cstheme="minorBidi"/>
          <w:bCs w:val="0"/>
          <w:sz w:val="22"/>
          <w:szCs w:val="22"/>
          <w:lang w:val="fr-FR"/>
          <w14:shadow w14:blurRad="0" w14:dist="0" w14:dir="0" w14:sx="0" w14:sy="0" w14:kx="0" w14:ky="0" w14:algn="none">
            <w14:srgbClr w14:val="000000"/>
          </w14:shadow>
        </w:rPr>
      </w:pPr>
      <w:hyperlink w:anchor="_Toc406145292" w:history="1">
        <w:r w:rsidR="006B600F" w:rsidRPr="000E09CC">
          <w:rPr>
            <w:rStyle w:val="Lienhypertexte"/>
            <w:rFonts w:ascii="Myriad Pro" w:hAnsi="Myriad Pro"/>
            <w:lang w:val="fr-FR"/>
          </w:rPr>
          <w:t>5.3.1_ Etat des cibles des produits/Progrès vers l'effet</w:t>
        </w:r>
        <w:r w:rsidR="006B600F">
          <w:rPr>
            <w:webHidden/>
          </w:rPr>
          <w:tab/>
        </w:r>
        <w:r w:rsidR="006B600F">
          <w:rPr>
            <w:webHidden/>
          </w:rPr>
          <w:fldChar w:fldCharType="begin"/>
        </w:r>
        <w:r w:rsidR="006B600F">
          <w:rPr>
            <w:webHidden/>
          </w:rPr>
          <w:instrText xml:space="preserve"> PAGEREF _Toc406145292 \h </w:instrText>
        </w:r>
        <w:r w:rsidR="006B600F">
          <w:rPr>
            <w:webHidden/>
          </w:rPr>
        </w:r>
        <w:r w:rsidR="006B600F">
          <w:rPr>
            <w:webHidden/>
          </w:rPr>
          <w:fldChar w:fldCharType="separate"/>
        </w:r>
        <w:r w:rsidR="00FA5494">
          <w:rPr>
            <w:webHidden/>
          </w:rPr>
          <w:t>17</w:t>
        </w:r>
        <w:r w:rsidR="006B600F">
          <w:rPr>
            <w:webHidden/>
          </w:rPr>
          <w:fldChar w:fldCharType="end"/>
        </w:r>
      </w:hyperlink>
    </w:p>
    <w:p w:rsidR="006B600F" w:rsidRDefault="002D2494">
      <w:pPr>
        <w:pStyle w:val="TM3"/>
        <w:rPr>
          <w:rFonts w:eastAsiaTheme="minorEastAsia" w:cstheme="minorBidi"/>
          <w:bCs w:val="0"/>
          <w:sz w:val="22"/>
          <w:szCs w:val="22"/>
          <w:lang w:val="fr-FR"/>
          <w14:shadow w14:blurRad="0" w14:dist="0" w14:dir="0" w14:sx="0" w14:sy="0" w14:kx="0" w14:ky="0" w14:algn="none">
            <w14:srgbClr w14:val="000000"/>
          </w14:shadow>
        </w:rPr>
      </w:pPr>
      <w:hyperlink w:anchor="_Toc406145293" w:history="1">
        <w:r w:rsidR="006B600F" w:rsidRPr="000E09CC">
          <w:rPr>
            <w:rStyle w:val="Lienhypertexte"/>
            <w:rFonts w:ascii="Myriad Pro" w:hAnsi="Myriad Pro"/>
            <w:lang w:val="fr-FR"/>
          </w:rPr>
          <w:t>5.3.2_ Niveau de la contribution du PNUD dans les progrès vers l’effet</w:t>
        </w:r>
        <w:r w:rsidR="006B600F">
          <w:rPr>
            <w:webHidden/>
          </w:rPr>
          <w:tab/>
        </w:r>
        <w:r w:rsidR="006B600F">
          <w:rPr>
            <w:webHidden/>
          </w:rPr>
          <w:fldChar w:fldCharType="begin"/>
        </w:r>
        <w:r w:rsidR="006B600F">
          <w:rPr>
            <w:webHidden/>
          </w:rPr>
          <w:instrText xml:space="preserve"> PAGEREF _Toc406145293 \h </w:instrText>
        </w:r>
        <w:r w:rsidR="006B600F">
          <w:rPr>
            <w:webHidden/>
          </w:rPr>
        </w:r>
        <w:r w:rsidR="006B600F">
          <w:rPr>
            <w:webHidden/>
          </w:rPr>
          <w:fldChar w:fldCharType="separate"/>
        </w:r>
        <w:r w:rsidR="00FA5494">
          <w:rPr>
            <w:webHidden/>
          </w:rPr>
          <w:t>20</w:t>
        </w:r>
        <w:r w:rsidR="006B600F">
          <w:rPr>
            <w:webHidden/>
          </w:rPr>
          <w:fldChar w:fldCharType="end"/>
        </w:r>
      </w:hyperlink>
    </w:p>
    <w:p w:rsidR="006B600F" w:rsidRDefault="002D2494">
      <w:pPr>
        <w:pStyle w:val="TM3"/>
        <w:rPr>
          <w:rFonts w:eastAsiaTheme="minorEastAsia" w:cstheme="minorBidi"/>
          <w:bCs w:val="0"/>
          <w:sz w:val="22"/>
          <w:szCs w:val="22"/>
          <w:lang w:val="fr-FR"/>
          <w14:shadow w14:blurRad="0" w14:dist="0" w14:dir="0" w14:sx="0" w14:sy="0" w14:kx="0" w14:ky="0" w14:algn="none">
            <w14:srgbClr w14:val="000000"/>
          </w14:shadow>
        </w:rPr>
      </w:pPr>
      <w:hyperlink w:anchor="_Toc406145294" w:history="1">
        <w:r w:rsidR="006B600F" w:rsidRPr="000E09CC">
          <w:rPr>
            <w:rStyle w:val="Lienhypertexte"/>
            <w:rFonts w:ascii="Myriad Pro" w:hAnsi="Myriad Pro"/>
            <w:lang w:val="fr-FR"/>
          </w:rPr>
          <w:t>5.3.3_ Stratégie de partenariat de mise en œuvre</w:t>
        </w:r>
        <w:r w:rsidR="006B600F">
          <w:rPr>
            <w:webHidden/>
          </w:rPr>
          <w:tab/>
        </w:r>
        <w:r w:rsidR="006B600F">
          <w:rPr>
            <w:webHidden/>
          </w:rPr>
          <w:fldChar w:fldCharType="begin"/>
        </w:r>
        <w:r w:rsidR="006B600F">
          <w:rPr>
            <w:webHidden/>
          </w:rPr>
          <w:instrText xml:space="preserve"> PAGEREF _Toc406145294 \h </w:instrText>
        </w:r>
        <w:r w:rsidR="006B600F">
          <w:rPr>
            <w:webHidden/>
          </w:rPr>
        </w:r>
        <w:r w:rsidR="006B600F">
          <w:rPr>
            <w:webHidden/>
          </w:rPr>
          <w:fldChar w:fldCharType="separate"/>
        </w:r>
        <w:r w:rsidR="00FA5494">
          <w:rPr>
            <w:webHidden/>
          </w:rPr>
          <w:t>20</w:t>
        </w:r>
        <w:r w:rsidR="006B600F">
          <w:rPr>
            <w:webHidden/>
          </w:rPr>
          <w:fldChar w:fldCharType="end"/>
        </w:r>
      </w:hyperlink>
    </w:p>
    <w:p w:rsidR="006B600F" w:rsidRDefault="002D2494">
      <w:pPr>
        <w:pStyle w:val="TM3"/>
        <w:rPr>
          <w:rFonts w:eastAsiaTheme="minorEastAsia" w:cstheme="minorBidi"/>
          <w:bCs w:val="0"/>
          <w:sz w:val="22"/>
          <w:szCs w:val="22"/>
          <w:lang w:val="fr-FR"/>
          <w14:shadow w14:blurRad="0" w14:dist="0" w14:dir="0" w14:sx="0" w14:sy="0" w14:kx="0" w14:ky="0" w14:algn="none">
            <w14:srgbClr w14:val="000000"/>
          </w14:shadow>
        </w:rPr>
      </w:pPr>
      <w:hyperlink w:anchor="_Toc406145295" w:history="1">
        <w:r w:rsidR="006B600F" w:rsidRPr="000E09CC">
          <w:rPr>
            <w:rStyle w:val="Lienhypertexte"/>
            <w:rFonts w:ascii="Myriad Pro" w:hAnsi="Myriad Pro"/>
            <w:lang w:val="fr-FR"/>
          </w:rPr>
          <w:t>5.3.4_ Facteurs de succès  et  contraintes</w:t>
        </w:r>
        <w:r w:rsidR="006B600F">
          <w:rPr>
            <w:webHidden/>
          </w:rPr>
          <w:tab/>
        </w:r>
        <w:r w:rsidR="006B600F">
          <w:rPr>
            <w:webHidden/>
          </w:rPr>
          <w:fldChar w:fldCharType="begin"/>
        </w:r>
        <w:r w:rsidR="006B600F">
          <w:rPr>
            <w:webHidden/>
          </w:rPr>
          <w:instrText xml:space="preserve"> PAGEREF _Toc406145295 \h </w:instrText>
        </w:r>
        <w:r w:rsidR="006B600F">
          <w:rPr>
            <w:webHidden/>
          </w:rPr>
        </w:r>
        <w:r w:rsidR="006B600F">
          <w:rPr>
            <w:webHidden/>
          </w:rPr>
          <w:fldChar w:fldCharType="separate"/>
        </w:r>
        <w:r w:rsidR="00FA5494">
          <w:rPr>
            <w:webHidden/>
          </w:rPr>
          <w:t>21</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296" w:history="1">
        <w:r w:rsidR="006B600F" w:rsidRPr="000E09CC">
          <w:rPr>
            <w:rStyle w:val="Lienhypertexte"/>
            <w:rFonts w:ascii="Myriad Pro" w:hAnsi="Myriad Pro"/>
            <w:lang w:val="fr-FR"/>
          </w:rPr>
          <w:t>5.4 Efficience</w:t>
        </w:r>
        <w:r w:rsidR="006B600F">
          <w:rPr>
            <w:webHidden/>
          </w:rPr>
          <w:tab/>
        </w:r>
        <w:r w:rsidR="006B600F">
          <w:rPr>
            <w:webHidden/>
          </w:rPr>
          <w:fldChar w:fldCharType="begin"/>
        </w:r>
        <w:r w:rsidR="006B600F">
          <w:rPr>
            <w:webHidden/>
          </w:rPr>
          <w:instrText xml:space="preserve"> PAGEREF _Toc406145296 \h </w:instrText>
        </w:r>
        <w:r w:rsidR="006B600F">
          <w:rPr>
            <w:webHidden/>
          </w:rPr>
        </w:r>
        <w:r w:rsidR="006B600F">
          <w:rPr>
            <w:webHidden/>
          </w:rPr>
          <w:fldChar w:fldCharType="separate"/>
        </w:r>
        <w:r w:rsidR="00FA5494">
          <w:rPr>
            <w:webHidden/>
          </w:rPr>
          <w:t>22</w:t>
        </w:r>
        <w:r w:rsidR="006B600F">
          <w:rPr>
            <w:webHidden/>
          </w:rPr>
          <w:fldChar w:fldCharType="end"/>
        </w:r>
      </w:hyperlink>
    </w:p>
    <w:p w:rsidR="006B600F" w:rsidRDefault="002D2494">
      <w:pPr>
        <w:pStyle w:val="TM3"/>
        <w:rPr>
          <w:rFonts w:eastAsiaTheme="minorEastAsia" w:cstheme="minorBidi"/>
          <w:bCs w:val="0"/>
          <w:sz w:val="22"/>
          <w:szCs w:val="22"/>
          <w:lang w:val="fr-FR"/>
          <w14:shadow w14:blurRad="0" w14:dist="0" w14:dir="0" w14:sx="0" w14:sy="0" w14:kx="0" w14:ky="0" w14:algn="none">
            <w14:srgbClr w14:val="000000"/>
          </w14:shadow>
        </w:rPr>
      </w:pPr>
      <w:hyperlink w:anchor="_Toc406145297" w:history="1">
        <w:r w:rsidR="006B600F" w:rsidRPr="000E09CC">
          <w:rPr>
            <w:rStyle w:val="Lienhypertexte"/>
            <w:rFonts w:ascii="Myriad Pro" w:hAnsi="Myriad Pro"/>
            <w:lang w:val="fr-FR"/>
          </w:rPr>
          <w:t>5.4.1_ Ressources mobilisées/ Dépenses effectives</w:t>
        </w:r>
        <w:r w:rsidR="006B600F">
          <w:rPr>
            <w:webHidden/>
          </w:rPr>
          <w:tab/>
        </w:r>
        <w:r w:rsidR="006B600F">
          <w:rPr>
            <w:webHidden/>
          </w:rPr>
          <w:fldChar w:fldCharType="begin"/>
        </w:r>
        <w:r w:rsidR="006B600F">
          <w:rPr>
            <w:webHidden/>
          </w:rPr>
          <w:instrText xml:space="preserve"> PAGEREF _Toc406145297 \h </w:instrText>
        </w:r>
        <w:r w:rsidR="006B600F">
          <w:rPr>
            <w:webHidden/>
          </w:rPr>
        </w:r>
        <w:r w:rsidR="006B600F">
          <w:rPr>
            <w:webHidden/>
          </w:rPr>
          <w:fldChar w:fldCharType="separate"/>
        </w:r>
        <w:r w:rsidR="00FA5494">
          <w:rPr>
            <w:webHidden/>
          </w:rPr>
          <w:t>22</w:t>
        </w:r>
        <w:r w:rsidR="006B600F">
          <w:rPr>
            <w:webHidden/>
          </w:rPr>
          <w:fldChar w:fldCharType="end"/>
        </w:r>
      </w:hyperlink>
    </w:p>
    <w:p w:rsidR="006B600F" w:rsidRDefault="002D2494">
      <w:pPr>
        <w:pStyle w:val="TM3"/>
        <w:rPr>
          <w:rFonts w:eastAsiaTheme="minorEastAsia" w:cstheme="minorBidi"/>
          <w:bCs w:val="0"/>
          <w:sz w:val="22"/>
          <w:szCs w:val="22"/>
          <w:lang w:val="fr-FR"/>
          <w14:shadow w14:blurRad="0" w14:dist="0" w14:dir="0" w14:sx="0" w14:sy="0" w14:kx="0" w14:ky="0" w14:algn="none">
            <w14:srgbClr w14:val="000000"/>
          </w14:shadow>
        </w:rPr>
      </w:pPr>
      <w:hyperlink w:anchor="_Toc406145298" w:history="1">
        <w:r w:rsidR="006B600F" w:rsidRPr="000E09CC">
          <w:rPr>
            <w:rStyle w:val="Lienhypertexte"/>
            <w:rFonts w:ascii="Myriad Pro" w:hAnsi="Myriad Pro"/>
            <w:lang w:val="fr-FR"/>
          </w:rPr>
          <w:t>5.4.2_ Arrangements de gestion</w:t>
        </w:r>
        <w:r w:rsidR="006B600F">
          <w:rPr>
            <w:webHidden/>
          </w:rPr>
          <w:tab/>
        </w:r>
        <w:r w:rsidR="006B600F">
          <w:rPr>
            <w:webHidden/>
          </w:rPr>
          <w:fldChar w:fldCharType="begin"/>
        </w:r>
        <w:r w:rsidR="006B600F">
          <w:rPr>
            <w:webHidden/>
          </w:rPr>
          <w:instrText xml:space="preserve"> PAGEREF _Toc406145298 \h </w:instrText>
        </w:r>
        <w:r w:rsidR="006B600F">
          <w:rPr>
            <w:webHidden/>
          </w:rPr>
        </w:r>
        <w:r w:rsidR="006B600F">
          <w:rPr>
            <w:webHidden/>
          </w:rPr>
          <w:fldChar w:fldCharType="separate"/>
        </w:r>
        <w:r w:rsidR="00FA5494">
          <w:rPr>
            <w:webHidden/>
          </w:rPr>
          <w:t>22</w:t>
        </w:r>
        <w:r w:rsidR="006B600F">
          <w:rPr>
            <w:webHidden/>
          </w:rPr>
          <w:fldChar w:fldCharType="end"/>
        </w:r>
      </w:hyperlink>
    </w:p>
    <w:p w:rsidR="006B600F" w:rsidRDefault="002D2494">
      <w:pPr>
        <w:pStyle w:val="TM3"/>
        <w:rPr>
          <w:rFonts w:eastAsiaTheme="minorEastAsia" w:cstheme="minorBidi"/>
          <w:bCs w:val="0"/>
          <w:sz w:val="22"/>
          <w:szCs w:val="22"/>
          <w:lang w:val="fr-FR"/>
          <w14:shadow w14:blurRad="0" w14:dist="0" w14:dir="0" w14:sx="0" w14:sy="0" w14:kx="0" w14:ky="0" w14:algn="none">
            <w14:srgbClr w14:val="000000"/>
          </w14:shadow>
        </w:rPr>
      </w:pPr>
      <w:hyperlink w:anchor="_Toc406145299" w:history="1">
        <w:r w:rsidR="006B600F" w:rsidRPr="000E09CC">
          <w:rPr>
            <w:rStyle w:val="Lienhypertexte"/>
            <w:rFonts w:ascii="Myriad Pro" w:hAnsi="Myriad Pro"/>
            <w:lang w:val="fr-FR"/>
          </w:rPr>
          <w:t>5.4.3_Suivi-évaluation des indicateurs</w:t>
        </w:r>
        <w:r w:rsidR="006B600F">
          <w:rPr>
            <w:webHidden/>
          </w:rPr>
          <w:tab/>
        </w:r>
        <w:r w:rsidR="006B600F">
          <w:rPr>
            <w:webHidden/>
          </w:rPr>
          <w:fldChar w:fldCharType="begin"/>
        </w:r>
        <w:r w:rsidR="006B600F">
          <w:rPr>
            <w:webHidden/>
          </w:rPr>
          <w:instrText xml:space="preserve"> PAGEREF _Toc406145299 \h </w:instrText>
        </w:r>
        <w:r w:rsidR="006B600F">
          <w:rPr>
            <w:webHidden/>
          </w:rPr>
        </w:r>
        <w:r w:rsidR="006B600F">
          <w:rPr>
            <w:webHidden/>
          </w:rPr>
          <w:fldChar w:fldCharType="separate"/>
        </w:r>
        <w:r w:rsidR="00FA5494">
          <w:rPr>
            <w:webHidden/>
          </w:rPr>
          <w:t>22</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00" w:history="1">
        <w:r w:rsidR="006B600F" w:rsidRPr="000E09CC">
          <w:rPr>
            <w:rStyle w:val="Lienhypertexte"/>
            <w:rFonts w:ascii="Myriad Pro" w:hAnsi="Myriad Pro"/>
            <w:lang w:val="fr-FR"/>
          </w:rPr>
          <w:t>5.5 Impacts</w:t>
        </w:r>
        <w:r w:rsidR="006B600F">
          <w:rPr>
            <w:webHidden/>
          </w:rPr>
          <w:tab/>
        </w:r>
        <w:r w:rsidR="006B600F">
          <w:rPr>
            <w:webHidden/>
          </w:rPr>
          <w:fldChar w:fldCharType="begin"/>
        </w:r>
        <w:r w:rsidR="006B600F">
          <w:rPr>
            <w:webHidden/>
          </w:rPr>
          <w:instrText xml:space="preserve"> PAGEREF _Toc406145300 \h </w:instrText>
        </w:r>
        <w:r w:rsidR="006B600F">
          <w:rPr>
            <w:webHidden/>
          </w:rPr>
        </w:r>
        <w:r w:rsidR="006B600F">
          <w:rPr>
            <w:webHidden/>
          </w:rPr>
          <w:fldChar w:fldCharType="separate"/>
        </w:r>
        <w:r w:rsidR="00FA5494">
          <w:rPr>
            <w:webHidden/>
          </w:rPr>
          <w:t>23</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01" w:history="1">
        <w:r w:rsidR="006B600F" w:rsidRPr="000E09CC">
          <w:rPr>
            <w:rStyle w:val="Lienhypertexte"/>
            <w:rFonts w:ascii="Myriad Pro" w:hAnsi="Myriad Pro"/>
            <w:lang w:val="fr-FR"/>
          </w:rPr>
          <w:t>5.6 Durabilité</w:t>
        </w:r>
        <w:r w:rsidR="006B600F">
          <w:rPr>
            <w:webHidden/>
          </w:rPr>
          <w:tab/>
        </w:r>
        <w:r w:rsidR="006B600F">
          <w:rPr>
            <w:webHidden/>
          </w:rPr>
          <w:fldChar w:fldCharType="begin"/>
        </w:r>
        <w:r w:rsidR="006B600F">
          <w:rPr>
            <w:webHidden/>
          </w:rPr>
          <w:instrText xml:space="preserve"> PAGEREF _Toc406145301 \h </w:instrText>
        </w:r>
        <w:r w:rsidR="006B600F">
          <w:rPr>
            <w:webHidden/>
          </w:rPr>
        </w:r>
        <w:r w:rsidR="006B600F">
          <w:rPr>
            <w:webHidden/>
          </w:rPr>
          <w:fldChar w:fldCharType="separate"/>
        </w:r>
        <w:r w:rsidR="00FA5494">
          <w:rPr>
            <w:webHidden/>
          </w:rPr>
          <w:t>24</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02" w:history="1">
        <w:r w:rsidR="006B600F" w:rsidRPr="000E09CC">
          <w:rPr>
            <w:rStyle w:val="Lienhypertexte"/>
            <w:rFonts w:ascii="Myriad Pro" w:hAnsi="Myriad Pro"/>
            <w:lang w:val="fr-FR"/>
          </w:rPr>
          <w:t>5.7  Questions transversales</w:t>
        </w:r>
        <w:r w:rsidR="006B600F">
          <w:rPr>
            <w:webHidden/>
          </w:rPr>
          <w:tab/>
        </w:r>
        <w:r w:rsidR="006B600F">
          <w:rPr>
            <w:webHidden/>
          </w:rPr>
          <w:fldChar w:fldCharType="begin"/>
        </w:r>
        <w:r w:rsidR="006B600F">
          <w:rPr>
            <w:webHidden/>
          </w:rPr>
          <w:instrText xml:space="preserve"> PAGEREF _Toc406145302 \h </w:instrText>
        </w:r>
        <w:r w:rsidR="006B600F">
          <w:rPr>
            <w:webHidden/>
          </w:rPr>
        </w:r>
        <w:r w:rsidR="006B600F">
          <w:rPr>
            <w:webHidden/>
          </w:rPr>
          <w:fldChar w:fldCharType="separate"/>
        </w:r>
        <w:r w:rsidR="00FA5494">
          <w:rPr>
            <w:webHidden/>
          </w:rPr>
          <w:t>25</w:t>
        </w:r>
        <w:r w:rsidR="006B600F">
          <w:rPr>
            <w:webHidden/>
          </w:rPr>
          <w:fldChar w:fldCharType="end"/>
        </w:r>
      </w:hyperlink>
    </w:p>
    <w:p w:rsidR="006B600F" w:rsidRDefault="002D2494">
      <w:pPr>
        <w:pStyle w:val="TM3"/>
        <w:rPr>
          <w:rFonts w:eastAsiaTheme="minorEastAsia" w:cstheme="minorBidi"/>
          <w:bCs w:val="0"/>
          <w:sz w:val="22"/>
          <w:szCs w:val="22"/>
          <w:lang w:val="fr-FR"/>
          <w14:shadow w14:blurRad="0" w14:dist="0" w14:dir="0" w14:sx="0" w14:sy="0" w14:kx="0" w14:ky="0" w14:algn="none">
            <w14:srgbClr w14:val="000000"/>
          </w14:shadow>
        </w:rPr>
      </w:pPr>
      <w:hyperlink w:anchor="_Toc406145303" w:history="1">
        <w:r w:rsidR="006B600F" w:rsidRPr="000E09CC">
          <w:rPr>
            <w:rStyle w:val="Lienhypertexte"/>
            <w:rFonts w:ascii="Myriad Pro" w:hAnsi="Myriad Pro"/>
            <w:lang w:val="fr-FR"/>
          </w:rPr>
          <w:t>5.7.1_ Prise en compte du  genre</w:t>
        </w:r>
        <w:r w:rsidR="006B600F">
          <w:rPr>
            <w:webHidden/>
          </w:rPr>
          <w:tab/>
        </w:r>
        <w:r w:rsidR="006B600F">
          <w:rPr>
            <w:webHidden/>
          </w:rPr>
          <w:fldChar w:fldCharType="begin"/>
        </w:r>
        <w:r w:rsidR="006B600F">
          <w:rPr>
            <w:webHidden/>
          </w:rPr>
          <w:instrText xml:space="preserve"> PAGEREF _Toc406145303 \h </w:instrText>
        </w:r>
        <w:r w:rsidR="006B600F">
          <w:rPr>
            <w:webHidden/>
          </w:rPr>
        </w:r>
        <w:r w:rsidR="006B600F">
          <w:rPr>
            <w:webHidden/>
          </w:rPr>
          <w:fldChar w:fldCharType="separate"/>
        </w:r>
        <w:r w:rsidR="00FA5494">
          <w:rPr>
            <w:webHidden/>
          </w:rPr>
          <w:t>25</w:t>
        </w:r>
        <w:r w:rsidR="006B600F">
          <w:rPr>
            <w:webHidden/>
          </w:rPr>
          <w:fldChar w:fldCharType="end"/>
        </w:r>
      </w:hyperlink>
    </w:p>
    <w:p w:rsidR="006B600F" w:rsidRDefault="002D2494">
      <w:pPr>
        <w:pStyle w:val="TM3"/>
        <w:rPr>
          <w:rFonts w:eastAsiaTheme="minorEastAsia" w:cstheme="minorBidi"/>
          <w:bCs w:val="0"/>
          <w:sz w:val="22"/>
          <w:szCs w:val="22"/>
          <w:lang w:val="fr-FR"/>
          <w14:shadow w14:blurRad="0" w14:dist="0" w14:dir="0" w14:sx="0" w14:sy="0" w14:kx="0" w14:ky="0" w14:algn="none">
            <w14:srgbClr w14:val="000000"/>
          </w14:shadow>
        </w:rPr>
      </w:pPr>
      <w:hyperlink w:anchor="_Toc406145304" w:history="1">
        <w:r w:rsidR="006B600F" w:rsidRPr="000E09CC">
          <w:rPr>
            <w:rStyle w:val="Lienhypertexte"/>
            <w:rFonts w:ascii="Myriad Pro" w:hAnsi="Myriad Pro"/>
            <w:lang w:val="fr-FR"/>
          </w:rPr>
          <w:t>5.7.2_ Intégration de la durabilité environnementale (lien pauvreté/environnement) dans les interventions</w:t>
        </w:r>
        <w:r w:rsidR="006B600F">
          <w:rPr>
            <w:webHidden/>
          </w:rPr>
          <w:tab/>
        </w:r>
        <w:r w:rsidR="006B600F">
          <w:rPr>
            <w:webHidden/>
          </w:rPr>
          <w:fldChar w:fldCharType="begin"/>
        </w:r>
        <w:r w:rsidR="006B600F">
          <w:rPr>
            <w:webHidden/>
          </w:rPr>
          <w:instrText xml:space="preserve"> PAGEREF _Toc406145304 \h </w:instrText>
        </w:r>
        <w:r w:rsidR="006B600F">
          <w:rPr>
            <w:webHidden/>
          </w:rPr>
        </w:r>
        <w:r w:rsidR="006B600F">
          <w:rPr>
            <w:webHidden/>
          </w:rPr>
          <w:fldChar w:fldCharType="separate"/>
        </w:r>
        <w:r w:rsidR="00FA5494">
          <w:rPr>
            <w:webHidden/>
          </w:rPr>
          <w:t>25</w:t>
        </w:r>
        <w:r w:rsidR="006B600F">
          <w:rPr>
            <w:webHidden/>
          </w:rPr>
          <w:fldChar w:fldCharType="end"/>
        </w:r>
      </w:hyperlink>
    </w:p>
    <w:p w:rsidR="006B600F" w:rsidRDefault="002D2494">
      <w:pPr>
        <w:pStyle w:val="TM3"/>
        <w:rPr>
          <w:rFonts w:eastAsiaTheme="minorEastAsia" w:cstheme="minorBidi"/>
          <w:bCs w:val="0"/>
          <w:sz w:val="22"/>
          <w:szCs w:val="22"/>
          <w:lang w:val="fr-FR"/>
          <w14:shadow w14:blurRad="0" w14:dist="0" w14:dir="0" w14:sx="0" w14:sy="0" w14:kx="0" w14:ky="0" w14:algn="none">
            <w14:srgbClr w14:val="000000"/>
          </w14:shadow>
        </w:rPr>
      </w:pPr>
      <w:hyperlink w:anchor="_Toc406145305" w:history="1">
        <w:r w:rsidR="006B600F" w:rsidRPr="000E09CC">
          <w:rPr>
            <w:rStyle w:val="Lienhypertexte"/>
            <w:rFonts w:ascii="Myriad Pro" w:hAnsi="Myriad Pro"/>
            <w:lang w:val="fr-FR"/>
          </w:rPr>
          <w:t>5.7.3_ Prise en compte du  VIH SIDA</w:t>
        </w:r>
        <w:r w:rsidR="006B600F">
          <w:rPr>
            <w:webHidden/>
          </w:rPr>
          <w:tab/>
        </w:r>
        <w:r w:rsidR="006B600F">
          <w:rPr>
            <w:webHidden/>
          </w:rPr>
          <w:fldChar w:fldCharType="begin"/>
        </w:r>
        <w:r w:rsidR="006B600F">
          <w:rPr>
            <w:webHidden/>
          </w:rPr>
          <w:instrText xml:space="preserve"> PAGEREF _Toc406145305 \h </w:instrText>
        </w:r>
        <w:r w:rsidR="006B600F">
          <w:rPr>
            <w:webHidden/>
          </w:rPr>
        </w:r>
        <w:r w:rsidR="006B600F">
          <w:rPr>
            <w:webHidden/>
          </w:rPr>
          <w:fldChar w:fldCharType="separate"/>
        </w:r>
        <w:r w:rsidR="00FA5494">
          <w:rPr>
            <w:webHidden/>
          </w:rPr>
          <w:t>25</w:t>
        </w:r>
        <w:r w:rsidR="006B600F">
          <w:rPr>
            <w:webHidden/>
          </w:rPr>
          <w:fldChar w:fldCharType="end"/>
        </w:r>
      </w:hyperlink>
    </w:p>
    <w:p w:rsidR="006B600F" w:rsidRDefault="002D2494">
      <w:pPr>
        <w:pStyle w:val="TM1"/>
        <w:rPr>
          <w:rFonts w:eastAsiaTheme="minorEastAsia" w:cstheme="minorBidi"/>
          <w:b w:val="0"/>
          <w:bCs w:val="0"/>
          <w:caps w:val="0"/>
          <w:sz w:val="22"/>
          <w:szCs w:val="22"/>
          <w14:shadow w14:blurRad="0" w14:dist="0" w14:dir="0" w14:sx="0" w14:sy="0" w14:kx="0" w14:ky="0" w14:algn="none">
            <w14:srgbClr w14:val="000000"/>
          </w14:shadow>
        </w:rPr>
      </w:pPr>
      <w:hyperlink w:anchor="_Toc406145307" w:history="1">
        <w:r w:rsidR="006B600F" w:rsidRPr="000E09CC">
          <w:rPr>
            <w:rStyle w:val="Lienhypertexte"/>
            <w:rFonts w:ascii="Myriad Pro" w:hAnsi="Myriad Pro"/>
          </w:rPr>
          <w:t>VI_ CONCLUSIONS</w:t>
        </w:r>
        <w:r w:rsidR="006B600F">
          <w:rPr>
            <w:webHidden/>
          </w:rPr>
          <w:tab/>
        </w:r>
        <w:r w:rsidR="006B600F">
          <w:rPr>
            <w:webHidden/>
          </w:rPr>
          <w:fldChar w:fldCharType="begin"/>
        </w:r>
        <w:r w:rsidR="006B600F">
          <w:rPr>
            <w:webHidden/>
          </w:rPr>
          <w:instrText xml:space="preserve"> PAGEREF _Toc406145307 \h </w:instrText>
        </w:r>
        <w:r w:rsidR="006B600F">
          <w:rPr>
            <w:webHidden/>
          </w:rPr>
        </w:r>
        <w:r w:rsidR="006B600F">
          <w:rPr>
            <w:webHidden/>
          </w:rPr>
          <w:fldChar w:fldCharType="separate"/>
        </w:r>
        <w:r w:rsidR="00FA5494">
          <w:rPr>
            <w:webHidden/>
          </w:rPr>
          <w:t>26</w:t>
        </w:r>
        <w:r w:rsidR="006B600F">
          <w:rPr>
            <w:webHidden/>
          </w:rPr>
          <w:fldChar w:fldCharType="end"/>
        </w:r>
      </w:hyperlink>
    </w:p>
    <w:p w:rsidR="006B600F" w:rsidRDefault="002D2494">
      <w:pPr>
        <w:pStyle w:val="TM1"/>
        <w:rPr>
          <w:rFonts w:eastAsiaTheme="minorEastAsia" w:cstheme="minorBidi"/>
          <w:b w:val="0"/>
          <w:bCs w:val="0"/>
          <w:caps w:val="0"/>
          <w:sz w:val="22"/>
          <w:szCs w:val="22"/>
          <w14:shadow w14:blurRad="0" w14:dist="0" w14:dir="0" w14:sx="0" w14:sy="0" w14:kx="0" w14:ky="0" w14:algn="none">
            <w14:srgbClr w14:val="000000"/>
          </w14:shadow>
        </w:rPr>
      </w:pPr>
      <w:hyperlink w:anchor="_Toc406145308" w:history="1">
        <w:r w:rsidR="006B600F" w:rsidRPr="000E09CC">
          <w:rPr>
            <w:rStyle w:val="Lienhypertexte"/>
            <w:rFonts w:ascii="Myriad Pro" w:hAnsi="Myriad Pro"/>
          </w:rPr>
          <w:t>VII_ RECOMMANDATIONS</w:t>
        </w:r>
        <w:r w:rsidR="006B600F">
          <w:rPr>
            <w:webHidden/>
          </w:rPr>
          <w:tab/>
        </w:r>
        <w:r w:rsidR="006B600F">
          <w:rPr>
            <w:webHidden/>
          </w:rPr>
          <w:fldChar w:fldCharType="begin"/>
        </w:r>
        <w:r w:rsidR="006B600F">
          <w:rPr>
            <w:webHidden/>
          </w:rPr>
          <w:instrText xml:space="preserve"> PAGEREF _Toc406145308 \h </w:instrText>
        </w:r>
        <w:r w:rsidR="006B600F">
          <w:rPr>
            <w:webHidden/>
          </w:rPr>
        </w:r>
        <w:r w:rsidR="006B600F">
          <w:rPr>
            <w:webHidden/>
          </w:rPr>
          <w:fldChar w:fldCharType="separate"/>
        </w:r>
        <w:r w:rsidR="00FA5494">
          <w:rPr>
            <w:webHidden/>
          </w:rPr>
          <w:t>28</w:t>
        </w:r>
        <w:r w:rsidR="006B600F">
          <w:rPr>
            <w:webHidden/>
          </w:rPr>
          <w:fldChar w:fldCharType="end"/>
        </w:r>
      </w:hyperlink>
    </w:p>
    <w:p w:rsidR="006B600F" w:rsidRDefault="002D2494">
      <w:pPr>
        <w:pStyle w:val="TM1"/>
        <w:rPr>
          <w:rFonts w:eastAsiaTheme="minorEastAsia" w:cstheme="minorBidi"/>
          <w:b w:val="0"/>
          <w:bCs w:val="0"/>
          <w:caps w:val="0"/>
          <w:sz w:val="22"/>
          <w:szCs w:val="22"/>
          <w14:shadow w14:blurRad="0" w14:dist="0" w14:dir="0" w14:sx="0" w14:sy="0" w14:kx="0" w14:ky="0" w14:algn="none">
            <w14:srgbClr w14:val="000000"/>
          </w14:shadow>
        </w:rPr>
      </w:pPr>
      <w:hyperlink w:anchor="_Toc406145309" w:history="1">
        <w:r w:rsidR="006B600F" w:rsidRPr="000E09CC">
          <w:rPr>
            <w:rStyle w:val="Lienhypertexte"/>
            <w:rFonts w:ascii="Myriad Pro" w:hAnsi="Myriad Pro"/>
          </w:rPr>
          <w:t>VIII_ ENSEIGNEMENTS TIRES</w:t>
        </w:r>
        <w:r w:rsidR="006B600F">
          <w:rPr>
            <w:webHidden/>
          </w:rPr>
          <w:tab/>
        </w:r>
        <w:r w:rsidR="006B600F">
          <w:rPr>
            <w:webHidden/>
          </w:rPr>
          <w:fldChar w:fldCharType="begin"/>
        </w:r>
        <w:r w:rsidR="006B600F">
          <w:rPr>
            <w:webHidden/>
          </w:rPr>
          <w:instrText xml:space="preserve"> PAGEREF _Toc406145309 \h </w:instrText>
        </w:r>
        <w:r w:rsidR="006B600F">
          <w:rPr>
            <w:webHidden/>
          </w:rPr>
        </w:r>
        <w:r w:rsidR="006B600F">
          <w:rPr>
            <w:webHidden/>
          </w:rPr>
          <w:fldChar w:fldCharType="separate"/>
        </w:r>
        <w:r w:rsidR="00FA5494">
          <w:rPr>
            <w:webHidden/>
          </w:rPr>
          <w:t>29</w:t>
        </w:r>
        <w:r w:rsidR="006B600F">
          <w:rPr>
            <w:webHidden/>
          </w:rPr>
          <w:fldChar w:fldCharType="end"/>
        </w:r>
      </w:hyperlink>
    </w:p>
    <w:p w:rsidR="006B600F" w:rsidRDefault="002D2494">
      <w:pPr>
        <w:pStyle w:val="TM1"/>
        <w:rPr>
          <w:rFonts w:eastAsiaTheme="minorEastAsia" w:cstheme="minorBidi"/>
          <w:b w:val="0"/>
          <w:bCs w:val="0"/>
          <w:caps w:val="0"/>
          <w:sz w:val="22"/>
          <w:szCs w:val="22"/>
          <w14:shadow w14:blurRad="0" w14:dist="0" w14:dir="0" w14:sx="0" w14:sy="0" w14:kx="0" w14:ky="0" w14:algn="none">
            <w14:srgbClr w14:val="000000"/>
          </w14:shadow>
        </w:rPr>
      </w:pPr>
      <w:hyperlink w:anchor="_Toc406145310" w:history="1">
        <w:r w:rsidR="006B600F" w:rsidRPr="000E09CC">
          <w:rPr>
            <w:rStyle w:val="Lienhypertexte"/>
            <w:rFonts w:ascii="Myriad Pro" w:hAnsi="Myriad Pro"/>
          </w:rPr>
          <w:t>ANNEXES</w:t>
        </w:r>
        <w:r w:rsidR="006B600F">
          <w:rPr>
            <w:webHidden/>
          </w:rPr>
          <w:tab/>
        </w:r>
        <w:r w:rsidR="006B600F">
          <w:rPr>
            <w:webHidden/>
          </w:rPr>
          <w:fldChar w:fldCharType="begin"/>
        </w:r>
        <w:r w:rsidR="006B600F">
          <w:rPr>
            <w:webHidden/>
          </w:rPr>
          <w:instrText xml:space="preserve"> PAGEREF _Toc406145310 \h </w:instrText>
        </w:r>
        <w:r w:rsidR="006B600F">
          <w:rPr>
            <w:webHidden/>
          </w:rPr>
        </w:r>
        <w:r w:rsidR="006B600F">
          <w:rPr>
            <w:webHidden/>
          </w:rPr>
          <w:fldChar w:fldCharType="separate"/>
        </w:r>
        <w:r w:rsidR="00FA5494">
          <w:rPr>
            <w:webHidden/>
          </w:rPr>
          <w:t>31</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11" w:history="1">
        <w:r w:rsidR="006B600F" w:rsidRPr="000E09CC">
          <w:rPr>
            <w:rStyle w:val="Lienhypertexte"/>
            <w:rFonts w:ascii="Myriad Pro" w:hAnsi="Myriad Pro"/>
            <w:lang w:val="fr-FR"/>
          </w:rPr>
          <w:t xml:space="preserve">ANNEXE 1 : Termes de référence pour l’évaluation de l’effet </w:t>
        </w:r>
        <w:r w:rsidR="006B600F">
          <w:rPr>
            <w:webHidden/>
          </w:rPr>
          <w:tab/>
        </w:r>
        <w:r w:rsidR="006B600F">
          <w:rPr>
            <w:webHidden/>
          </w:rPr>
          <w:fldChar w:fldCharType="begin"/>
        </w:r>
        <w:r w:rsidR="006B600F">
          <w:rPr>
            <w:webHidden/>
          </w:rPr>
          <w:instrText xml:space="preserve"> PAGEREF _Toc406145311 \h </w:instrText>
        </w:r>
        <w:r w:rsidR="006B600F">
          <w:rPr>
            <w:webHidden/>
          </w:rPr>
        </w:r>
        <w:r w:rsidR="006B600F">
          <w:rPr>
            <w:webHidden/>
          </w:rPr>
          <w:fldChar w:fldCharType="separate"/>
        </w:r>
        <w:r w:rsidR="00FA5494">
          <w:rPr>
            <w:webHidden/>
          </w:rPr>
          <w:t>32</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12" w:history="1">
        <w:r w:rsidR="006B600F" w:rsidRPr="000E09CC">
          <w:rPr>
            <w:rStyle w:val="Lienhypertexte"/>
            <w:rFonts w:ascii="Myriad Pro" w:hAnsi="Myriad Pro"/>
            <w:lang w:val="fr-FR"/>
          </w:rPr>
          <w:t>ANNEXE 2 : RESUME DU CADRE DES RÉSULTATS   DU CPAP 2008-2013</w:t>
        </w:r>
        <w:r w:rsidR="006B600F">
          <w:rPr>
            <w:webHidden/>
          </w:rPr>
          <w:tab/>
        </w:r>
        <w:r w:rsidR="006B600F">
          <w:rPr>
            <w:webHidden/>
          </w:rPr>
          <w:fldChar w:fldCharType="begin"/>
        </w:r>
        <w:r w:rsidR="006B600F">
          <w:rPr>
            <w:webHidden/>
          </w:rPr>
          <w:instrText xml:space="preserve"> PAGEREF _Toc406145312 \h </w:instrText>
        </w:r>
        <w:r w:rsidR="006B600F">
          <w:rPr>
            <w:webHidden/>
          </w:rPr>
        </w:r>
        <w:r w:rsidR="006B600F">
          <w:rPr>
            <w:webHidden/>
          </w:rPr>
          <w:fldChar w:fldCharType="separate"/>
        </w:r>
        <w:r w:rsidR="00FA5494">
          <w:rPr>
            <w:webHidden/>
          </w:rPr>
          <w:t>41</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13" w:history="1">
        <w:r w:rsidR="006B600F" w:rsidRPr="000E09CC">
          <w:rPr>
            <w:rStyle w:val="Lienhypertexte"/>
            <w:rFonts w:ascii="Myriad Pro" w:hAnsi="Myriad Pro"/>
            <w:lang w:val="fr-FR"/>
          </w:rPr>
          <w:t>ANNEXE 3 : MATRICE D’EVALUATION</w:t>
        </w:r>
        <w:r w:rsidR="006B600F">
          <w:rPr>
            <w:webHidden/>
          </w:rPr>
          <w:tab/>
        </w:r>
        <w:r w:rsidR="006B600F">
          <w:rPr>
            <w:webHidden/>
          </w:rPr>
          <w:fldChar w:fldCharType="begin"/>
        </w:r>
        <w:r w:rsidR="006B600F">
          <w:rPr>
            <w:webHidden/>
          </w:rPr>
          <w:instrText xml:space="preserve"> PAGEREF _Toc406145313 \h </w:instrText>
        </w:r>
        <w:r w:rsidR="006B600F">
          <w:rPr>
            <w:webHidden/>
          </w:rPr>
        </w:r>
        <w:r w:rsidR="006B600F">
          <w:rPr>
            <w:webHidden/>
          </w:rPr>
          <w:fldChar w:fldCharType="separate"/>
        </w:r>
        <w:r w:rsidR="00FA5494">
          <w:rPr>
            <w:webHidden/>
          </w:rPr>
          <w:t>43</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14" w:history="1">
        <w:r w:rsidR="006B600F" w:rsidRPr="000E09CC">
          <w:rPr>
            <w:rStyle w:val="Lienhypertexte"/>
            <w:rFonts w:ascii="Myriad Pro" w:hAnsi="Myriad Pro"/>
            <w:lang w:val="fr-FR"/>
          </w:rPr>
          <w:t>ANNEXE 4 : RESUME DE LA CHAINE DES RESULTATS UNDAF</w:t>
        </w:r>
        <w:r w:rsidR="006B600F">
          <w:rPr>
            <w:webHidden/>
          </w:rPr>
          <w:tab/>
        </w:r>
        <w:r w:rsidR="006B600F">
          <w:rPr>
            <w:webHidden/>
          </w:rPr>
          <w:fldChar w:fldCharType="begin"/>
        </w:r>
        <w:r w:rsidR="006B600F">
          <w:rPr>
            <w:webHidden/>
          </w:rPr>
          <w:instrText xml:space="preserve"> PAGEREF _Toc406145314 \h </w:instrText>
        </w:r>
        <w:r w:rsidR="006B600F">
          <w:rPr>
            <w:webHidden/>
          </w:rPr>
        </w:r>
        <w:r w:rsidR="006B600F">
          <w:rPr>
            <w:webHidden/>
          </w:rPr>
          <w:fldChar w:fldCharType="separate"/>
        </w:r>
        <w:r w:rsidR="00FA5494">
          <w:rPr>
            <w:webHidden/>
          </w:rPr>
          <w:t>50</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15" w:history="1">
        <w:r w:rsidR="006B600F" w:rsidRPr="000E09CC">
          <w:rPr>
            <w:rStyle w:val="Lienhypertexte"/>
            <w:rFonts w:ascii="Myriad Pro" w:hAnsi="Myriad Pro"/>
            <w:lang w:val="fr-FR"/>
          </w:rPr>
          <w:t>ANNEXE 5 RESUME DU CADRE DES RESULTATS DU CPAP</w:t>
        </w:r>
        <w:r w:rsidR="006B600F">
          <w:rPr>
            <w:webHidden/>
          </w:rPr>
          <w:tab/>
        </w:r>
        <w:r w:rsidR="006B600F">
          <w:rPr>
            <w:webHidden/>
          </w:rPr>
          <w:fldChar w:fldCharType="begin"/>
        </w:r>
        <w:r w:rsidR="006B600F">
          <w:rPr>
            <w:webHidden/>
          </w:rPr>
          <w:instrText xml:space="preserve"> PAGEREF _Toc406145315 \h </w:instrText>
        </w:r>
        <w:r w:rsidR="006B600F">
          <w:rPr>
            <w:webHidden/>
          </w:rPr>
        </w:r>
        <w:r w:rsidR="006B600F">
          <w:rPr>
            <w:webHidden/>
          </w:rPr>
          <w:fldChar w:fldCharType="separate"/>
        </w:r>
        <w:r w:rsidR="00FA5494">
          <w:rPr>
            <w:webHidden/>
          </w:rPr>
          <w:t>51</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16" w:history="1">
        <w:r w:rsidR="006B600F" w:rsidRPr="000E09CC">
          <w:rPr>
            <w:rStyle w:val="Lienhypertexte"/>
            <w:rFonts w:ascii="Myriad Pro" w:hAnsi="Myriad Pro"/>
            <w:lang w:val="fr-FR"/>
          </w:rPr>
          <w:t>ANNEXE 6: MODELE DE CADRE DE RESULTATS CPAP PROPOSE</w:t>
        </w:r>
        <w:r w:rsidR="006B600F">
          <w:rPr>
            <w:webHidden/>
          </w:rPr>
          <w:tab/>
        </w:r>
        <w:r w:rsidR="006B600F">
          <w:rPr>
            <w:webHidden/>
          </w:rPr>
          <w:fldChar w:fldCharType="begin"/>
        </w:r>
        <w:r w:rsidR="006B600F">
          <w:rPr>
            <w:webHidden/>
          </w:rPr>
          <w:instrText xml:space="preserve"> PAGEREF _Toc406145316 \h </w:instrText>
        </w:r>
        <w:r w:rsidR="006B600F">
          <w:rPr>
            <w:webHidden/>
          </w:rPr>
        </w:r>
        <w:r w:rsidR="006B600F">
          <w:rPr>
            <w:webHidden/>
          </w:rPr>
          <w:fldChar w:fldCharType="separate"/>
        </w:r>
        <w:r w:rsidR="00FA5494">
          <w:rPr>
            <w:webHidden/>
          </w:rPr>
          <w:t>52</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17" w:history="1">
        <w:r w:rsidR="006B600F" w:rsidRPr="000E09CC">
          <w:rPr>
            <w:rStyle w:val="Lienhypertexte"/>
            <w:rFonts w:ascii="Myriad Pro" w:hAnsi="Myriad Pro"/>
            <w:lang w:val="fr-FR"/>
          </w:rPr>
          <w:t>ANNEXE 7 : CADRE STRATEGIQUE DE RESULTATS DU PROJET CM (EXEMPLE PRODUIT1)</w:t>
        </w:r>
        <w:r w:rsidR="006B600F">
          <w:rPr>
            <w:webHidden/>
          </w:rPr>
          <w:tab/>
        </w:r>
        <w:r w:rsidR="006B600F">
          <w:rPr>
            <w:webHidden/>
          </w:rPr>
          <w:fldChar w:fldCharType="begin"/>
        </w:r>
        <w:r w:rsidR="006B600F">
          <w:rPr>
            <w:webHidden/>
          </w:rPr>
          <w:instrText xml:space="preserve"> PAGEREF _Toc406145317 \h </w:instrText>
        </w:r>
        <w:r w:rsidR="006B600F">
          <w:rPr>
            <w:webHidden/>
          </w:rPr>
        </w:r>
        <w:r w:rsidR="006B600F">
          <w:rPr>
            <w:webHidden/>
          </w:rPr>
          <w:fldChar w:fldCharType="separate"/>
        </w:r>
        <w:r w:rsidR="00FA5494">
          <w:rPr>
            <w:webHidden/>
          </w:rPr>
          <w:t>53</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18" w:history="1">
        <w:r w:rsidR="006B600F" w:rsidRPr="000E09CC">
          <w:rPr>
            <w:rStyle w:val="Lienhypertexte"/>
            <w:rFonts w:ascii="Myriad Pro" w:hAnsi="Myriad Pro"/>
            <w:lang w:val="fr-FR"/>
          </w:rPr>
          <w:t>ANNEXE 8 : PTA EMPLOI (Extrait PTA 2013)</w:t>
        </w:r>
        <w:r w:rsidR="006B600F">
          <w:rPr>
            <w:webHidden/>
          </w:rPr>
          <w:tab/>
        </w:r>
        <w:r w:rsidR="006B600F">
          <w:rPr>
            <w:webHidden/>
          </w:rPr>
          <w:fldChar w:fldCharType="begin"/>
        </w:r>
        <w:r w:rsidR="006B600F">
          <w:rPr>
            <w:webHidden/>
          </w:rPr>
          <w:instrText xml:space="preserve"> PAGEREF _Toc406145318 \h </w:instrText>
        </w:r>
        <w:r w:rsidR="006B600F">
          <w:rPr>
            <w:webHidden/>
          </w:rPr>
        </w:r>
        <w:r w:rsidR="006B600F">
          <w:rPr>
            <w:webHidden/>
          </w:rPr>
          <w:fldChar w:fldCharType="separate"/>
        </w:r>
        <w:r w:rsidR="00FA5494">
          <w:rPr>
            <w:webHidden/>
          </w:rPr>
          <w:t>54</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19" w:history="1">
        <w:r w:rsidR="006B600F" w:rsidRPr="000E09CC">
          <w:rPr>
            <w:rStyle w:val="Lienhypertexte"/>
            <w:rFonts w:ascii="Myriad Pro" w:hAnsi="Myriad Pro"/>
            <w:lang w:val="fr-FR"/>
          </w:rPr>
          <w:t>ANNEXE 9 : CADRE DES RESULTATS PASNAM</w:t>
        </w:r>
        <w:r w:rsidR="006B600F">
          <w:rPr>
            <w:webHidden/>
          </w:rPr>
          <w:tab/>
        </w:r>
        <w:r w:rsidR="006B600F">
          <w:rPr>
            <w:webHidden/>
          </w:rPr>
          <w:fldChar w:fldCharType="begin"/>
        </w:r>
        <w:r w:rsidR="006B600F">
          <w:rPr>
            <w:webHidden/>
          </w:rPr>
          <w:instrText xml:space="preserve"> PAGEREF _Toc406145319 \h </w:instrText>
        </w:r>
        <w:r w:rsidR="006B600F">
          <w:rPr>
            <w:webHidden/>
          </w:rPr>
        </w:r>
        <w:r w:rsidR="006B600F">
          <w:rPr>
            <w:webHidden/>
          </w:rPr>
          <w:fldChar w:fldCharType="separate"/>
        </w:r>
        <w:r w:rsidR="00FA5494">
          <w:rPr>
            <w:webHidden/>
          </w:rPr>
          <w:t>56</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20" w:history="1">
        <w:r w:rsidR="006B600F" w:rsidRPr="000E09CC">
          <w:rPr>
            <w:rStyle w:val="Lienhypertexte"/>
            <w:rFonts w:ascii="Myriad Pro" w:hAnsi="Myriad Pro"/>
            <w:lang w:val="fr-FR"/>
          </w:rPr>
          <w:t>ANNEXE  10 : ÉTAT DE RÉALISATION DES CIBLES DES PRODUITS</w:t>
        </w:r>
        <w:r w:rsidR="006B600F">
          <w:rPr>
            <w:webHidden/>
          </w:rPr>
          <w:tab/>
        </w:r>
        <w:r w:rsidR="006B600F">
          <w:rPr>
            <w:webHidden/>
          </w:rPr>
          <w:fldChar w:fldCharType="begin"/>
        </w:r>
        <w:r w:rsidR="006B600F">
          <w:rPr>
            <w:webHidden/>
          </w:rPr>
          <w:instrText xml:space="preserve"> PAGEREF _Toc406145320 \h </w:instrText>
        </w:r>
        <w:r w:rsidR="006B600F">
          <w:rPr>
            <w:webHidden/>
          </w:rPr>
        </w:r>
        <w:r w:rsidR="006B600F">
          <w:rPr>
            <w:webHidden/>
          </w:rPr>
          <w:fldChar w:fldCharType="separate"/>
        </w:r>
        <w:r w:rsidR="00FA5494">
          <w:rPr>
            <w:webHidden/>
          </w:rPr>
          <w:t>57</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21" w:history="1">
        <w:r w:rsidR="006B600F" w:rsidRPr="000E09CC">
          <w:rPr>
            <w:rStyle w:val="Lienhypertexte"/>
            <w:rFonts w:ascii="Myriad Pro" w:hAnsi="Myriad Pro"/>
            <w:lang w:val="fr-FR"/>
          </w:rPr>
          <w:t>ANNEXE 11 : ACTIONS RECOMMANDEES PAR LA MISSION   PNUD/ Gouv POUR PÉRENNISER LES INVESTISSEMENTS DANS LES CM (AVEC LES REAJUSTEMENTS SUGGERES PAR LA MISSION D’EVALUATION  )</w:t>
        </w:r>
        <w:r w:rsidR="006B600F">
          <w:rPr>
            <w:webHidden/>
          </w:rPr>
          <w:tab/>
        </w:r>
        <w:r w:rsidR="006B600F">
          <w:rPr>
            <w:webHidden/>
          </w:rPr>
          <w:fldChar w:fldCharType="begin"/>
        </w:r>
        <w:r w:rsidR="006B600F">
          <w:rPr>
            <w:webHidden/>
          </w:rPr>
          <w:instrText xml:space="preserve"> PAGEREF _Toc406145321 \h </w:instrText>
        </w:r>
        <w:r w:rsidR="006B600F">
          <w:rPr>
            <w:webHidden/>
          </w:rPr>
        </w:r>
        <w:r w:rsidR="006B600F">
          <w:rPr>
            <w:webHidden/>
          </w:rPr>
          <w:fldChar w:fldCharType="separate"/>
        </w:r>
        <w:r w:rsidR="00FA5494">
          <w:rPr>
            <w:webHidden/>
          </w:rPr>
          <w:t>59</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22" w:history="1">
        <w:r w:rsidR="006B600F" w:rsidRPr="000E09CC">
          <w:rPr>
            <w:rStyle w:val="Lienhypertexte"/>
            <w:rFonts w:ascii="Myriad Pro" w:hAnsi="Myriad Pro"/>
            <w:lang w:val="fr-FR"/>
          </w:rPr>
          <w:t>ANNEXE 12 : LISTE DES PERSONNES RENCONTREES</w:t>
        </w:r>
        <w:r w:rsidR="006B600F">
          <w:rPr>
            <w:webHidden/>
          </w:rPr>
          <w:tab/>
        </w:r>
        <w:r w:rsidR="006B600F">
          <w:rPr>
            <w:webHidden/>
          </w:rPr>
          <w:fldChar w:fldCharType="begin"/>
        </w:r>
        <w:r w:rsidR="006B600F">
          <w:rPr>
            <w:webHidden/>
          </w:rPr>
          <w:instrText xml:space="preserve"> PAGEREF _Toc406145322 \h </w:instrText>
        </w:r>
        <w:r w:rsidR="006B600F">
          <w:rPr>
            <w:webHidden/>
          </w:rPr>
        </w:r>
        <w:r w:rsidR="006B600F">
          <w:rPr>
            <w:webHidden/>
          </w:rPr>
          <w:fldChar w:fldCharType="separate"/>
        </w:r>
        <w:r w:rsidR="00FA5494">
          <w:rPr>
            <w:webHidden/>
          </w:rPr>
          <w:t>63</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23" w:history="1">
        <w:r w:rsidR="006B600F" w:rsidRPr="000E09CC">
          <w:rPr>
            <w:rStyle w:val="Lienhypertexte"/>
            <w:rFonts w:ascii="Myriad Pro" w:hAnsi="Myriad Pro"/>
            <w:lang w:val="fr-FR"/>
          </w:rPr>
          <w:t>ANNEXE 13 : FICHES RECAPITULATIVES  DES VISITES DE TERRAIN</w:t>
        </w:r>
        <w:r w:rsidR="006B600F">
          <w:rPr>
            <w:webHidden/>
          </w:rPr>
          <w:tab/>
        </w:r>
        <w:r w:rsidR="006B600F">
          <w:rPr>
            <w:webHidden/>
          </w:rPr>
          <w:fldChar w:fldCharType="begin"/>
        </w:r>
        <w:r w:rsidR="006B600F">
          <w:rPr>
            <w:webHidden/>
          </w:rPr>
          <w:instrText xml:space="preserve"> PAGEREF _Toc406145323 \h </w:instrText>
        </w:r>
        <w:r w:rsidR="006B600F">
          <w:rPr>
            <w:webHidden/>
          </w:rPr>
        </w:r>
        <w:r w:rsidR="006B600F">
          <w:rPr>
            <w:webHidden/>
          </w:rPr>
          <w:fldChar w:fldCharType="separate"/>
        </w:r>
        <w:r w:rsidR="00FA5494">
          <w:rPr>
            <w:webHidden/>
          </w:rPr>
          <w:t>65</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24" w:history="1">
        <w:r w:rsidR="006B600F" w:rsidRPr="000E09CC">
          <w:rPr>
            <w:rStyle w:val="Lienhypertexte"/>
            <w:rFonts w:ascii="Myriad Pro" w:hAnsi="Myriad Pro"/>
            <w:lang w:val="fr-FR" w:eastAsia="en-US"/>
          </w:rPr>
          <w:t>ANNEXE 14 : LISTE DES PRINCIPAUX DOCUMENTS CONSULTES</w:t>
        </w:r>
        <w:r w:rsidR="006B600F">
          <w:rPr>
            <w:webHidden/>
          </w:rPr>
          <w:tab/>
        </w:r>
        <w:r w:rsidR="006B600F">
          <w:rPr>
            <w:webHidden/>
          </w:rPr>
          <w:fldChar w:fldCharType="begin"/>
        </w:r>
        <w:r w:rsidR="006B600F">
          <w:rPr>
            <w:webHidden/>
          </w:rPr>
          <w:instrText xml:space="preserve"> PAGEREF _Toc406145324 \h </w:instrText>
        </w:r>
        <w:r w:rsidR="006B600F">
          <w:rPr>
            <w:webHidden/>
          </w:rPr>
        </w:r>
        <w:r w:rsidR="006B600F">
          <w:rPr>
            <w:webHidden/>
          </w:rPr>
          <w:fldChar w:fldCharType="separate"/>
        </w:r>
        <w:r w:rsidR="00FA5494">
          <w:rPr>
            <w:webHidden/>
          </w:rPr>
          <w:t>84</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25" w:history="1">
        <w:r w:rsidR="006B600F" w:rsidRPr="000E09CC">
          <w:rPr>
            <w:rStyle w:val="Lienhypertexte"/>
            <w:rFonts w:ascii="Myriad Pro" w:hAnsi="Myriad Pro"/>
            <w:lang w:val="fr-FR" w:eastAsia="en-US"/>
          </w:rPr>
          <w:t>ANNEXE 15 : SYNOPTIQUE DE LA MISE EN ŒUVRE DU PROJET CM</w:t>
        </w:r>
        <w:r w:rsidR="006B600F">
          <w:rPr>
            <w:webHidden/>
          </w:rPr>
          <w:tab/>
        </w:r>
        <w:r w:rsidR="006B600F">
          <w:rPr>
            <w:webHidden/>
          </w:rPr>
          <w:fldChar w:fldCharType="begin"/>
        </w:r>
        <w:r w:rsidR="006B600F">
          <w:rPr>
            <w:webHidden/>
          </w:rPr>
          <w:instrText xml:space="preserve"> PAGEREF _Toc406145325 \h </w:instrText>
        </w:r>
        <w:r w:rsidR="006B600F">
          <w:rPr>
            <w:webHidden/>
          </w:rPr>
        </w:r>
        <w:r w:rsidR="006B600F">
          <w:rPr>
            <w:webHidden/>
          </w:rPr>
          <w:fldChar w:fldCharType="separate"/>
        </w:r>
        <w:r w:rsidR="00FA5494">
          <w:rPr>
            <w:webHidden/>
          </w:rPr>
          <w:t>85</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26" w:history="1">
        <w:r w:rsidR="006B600F" w:rsidRPr="000E09CC">
          <w:rPr>
            <w:rStyle w:val="Lienhypertexte"/>
            <w:rFonts w:ascii="Myriad Pro" w:hAnsi="Myriad Pro"/>
            <w:lang w:val="fr-FR"/>
          </w:rPr>
          <w:t>ANNEXE 16 : SCHEMA D’ORIENTATION POUR LES MOYENS D’EXISTENCE DURABLE</w:t>
        </w:r>
        <w:r w:rsidR="006B600F">
          <w:rPr>
            <w:webHidden/>
          </w:rPr>
          <w:tab/>
        </w:r>
        <w:r w:rsidR="006B600F">
          <w:rPr>
            <w:webHidden/>
          </w:rPr>
          <w:fldChar w:fldCharType="begin"/>
        </w:r>
        <w:r w:rsidR="006B600F">
          <w:rPr>
            <w:webHidden/>
          </w:rPr>
          <w:instrText xml:space="preserve"> PAGEREF _Toc406145326 \h </w:instrText>
        </w:r>
        <w:r w:rsidR="006B600F">
          <w:rPr>
            <w:webHidden/>
          </w:rPr>
        </w:r>
        <w:r w:rsidR="006B600F">
          <w:rPr>
            <w:webHidden/>
          </w:rPr>
          <w:fldChar w:fldCharType="separate"/>
        </w:r>
        <w:r w:rsidR="00FA5494">
          <w:rPr>
            <w:webHidden/>
          </w:rPr>
          <w:t>104</w:t>
        </w:r>
        <w:r w:rsidR="006B600F">
          <w:rPr>
            <w:webHidden/>
          </w:rPr>
          <w:fldChar w:fldCharType="end"/>
        </w:r>
      </w:hyperlink>
    </w:p>
    <w:p w:rsidR="006B600F" w:rsidRDefault="002D2494">
      <w:pPr>
        <w:pStyle w:val="TM2"/>
        <w:rPr>
          <w:rFonts w:eastAsiaTheme="minorEastAsia" w:cstheme="minorBidi"/>
          <w:b w:val="0"/>
          <w:bCs w:val="0"/>
          <w:lang w:val="fr-FR"/>
          <w14:shadow w14:blurRad="0" w14:dist="0" w14:dir="0" w14:sx="0" w14:sy="0" w14:kx="0" w14:ky="0" w14:algn="none">
            <w14:srgbClr w14:val="000000"/>
          </w14:shadow>
        </w:rPr>
      </w:pPr>
      <w:hyperlink w:anchor="_Toc406145327" w:history="1">
        <w:r w:rsidR="006B600F" w:rsidRPr="000E09CC">
          <w:rPr>
            <w:rStyle w:val="Lienhypertexte"/>
            <w:rFonts w:ascii="Myriad Pro" w:hAnsi="Myriad Pro"/>
            <w:lang w:val="fr-FR"/>
          </w:rPr>
          <w:t>ANNEXE 17 : RÉSUMÉ DES CONSTATATIONS et CONCLUSIONS/ MEMORANDUM DES ACTIONS RECOMMANDEES</w:t>
        </w:r>
        <w:r w:rsidR="006B600F">
          <w:rPr>
            <w:webHidden/>
          </w:rPr>
          <w:tab/>
        </w:r>
        <w:r w:rsidR="006B600F">
          <w:rPr>
            <w:webHidden/>
          </w:rPr>
          <w:fldChar w:fldCharType="begin"/>
        </w:r>
        <w:r w:rsidR="006B600F">
          <w:rPr>
            <w:webHidden/>
          </w:rPr>
          <w:instrText xml:space="preserve"> PAGEREF _Toc406145327 \h </w:instrText>
        </w:r>
        <w:r w:rsidR="006B600F">
          <w:rPr>
            <w:webHidden/>
          </w:rPr>
        </w:r>
        <w:r w:rsidR="006B600F">
          <w:rPr>
            <w:webHidden/>
          </w:rPr>
          <w:fldChar w:fldCharType="separate"/>
        </w:r>
        <w:r w:rsidR="00FA5494">
          <w:rPr>
            <w:webHidden/>
          </w:rPr>
          <w:t>107</w:t>
        </w:r>
        <w:r w:rsidR="006B600F">
          <w:rPr>
            <w:webHidden/>
          </w:rPr>
          <w:fldChar w:fldCharType="end"/>
        </w:r>
      </w:hyperlink>
    </w:p>
    <w:p w:rsidR="000355A0" w:rsidRPr="000355A0" w:rsidRDefault="006B600F" w:rsidP="0028366D">
      <w:pPr>
        <w:tabs>
          <w:tab w:val="right" w:leader="dot" w:pos="9060"/>
        </w:tabs>
        <w:spacing w:before="240"/>
        <w:rPr>
          <w:rFonts w:ascii="Myriad Pro" w:hAnsi="Myriad Pro" w:cs="Calibri"/>
          <w:b/>
          <w:bCs/>
          <w:noProof/>
          <w:sz w:val="22"/>
          <w:szCs w:val="22"/>
          <w:lang w:val="fr-BE"/>
        </w:rPr>
      </w:pPr>
      <w:r>
        <w:rPr>
          <w:rFonts w:ascii="Myriad Pro" w:hAnsi="Myriad Pro" w:cs="Calibri"/>
          <w:bCs/>
          <w:caps/>
          <w:noProof/>
          <w:sz w:val="22"/>
          <w:szCs w:val="22"/>
          <w:lang w:val="fr-FR"/>
        </w:rPr>
        <w:fldChar w:fldCharType="end"/>
      </w:r>
    </w:p>
    <w:p w:rsidR="00F13D4E" w:rsidRDefault="00F13D4E" w:rsidP="007E1B98">
      <w:pPr>
        <w:spacing w:before="120" w:after="120"/>
        <w:ind w:right="31"/>
        <w:jc w:val="both"/>
        <w:rPr>
          <w:rFonts w:ascii="Myriad Pro" w:hAnsi="Myriad Pro"/>
          <w:sz w:val="22"/>
          <w:szCs w:val="22"/>
          <w:lang w:val="fr-BE"/>
        </w:rPr>
        <w:sectPr w:rsidR="00F13D4E" w:rsidSect="00375FE8">
          <w:footerReference w:type="default" r:id="rId11"/>
          <w:pgSz w:w="12240" w:h="15840"/>
          <w:pgMar w:top="1440" w:right="1440" w:bottom="1440" w:left="1440" w:header="720" w:footer="720" w:gutter="0"/>
          <w:cols w:space="720"/>
          <w:docGrid w:linePitch="360"/>
        </w:sectPr>
      </w:pPr>
    </w:p>
    <w:p w:rsidR="00821FA3" w:rsidRPr="00557927" w:rsidRDefault="00821FA3" w:rsidP="005B322E">
      <w:pPr>
        <w:pStyle w:val="Titre1"/>
        <w:rPr>
          <w:rFonts w:ascii="Myriad Pro" w:hAnsi="Myriad Pro"/>
          <w:color w:val="auto"/>
          <w:sz w:val="22"/>
          <w:szCs w:val="22"/>
          <w:lang w:val="fr-FR"/>
        </w:rPr>
      </w:pPr>
      <w:bookmarkStart w:id="0" w:name="_Toc406145277"/>
      <w:r w:rsidRPr="00557927">
        <w:rPr>
          <w:rFonts w:ascii="Myriad Pro" w:hAnsi="Myriad Pro"/>
          <w:color w:val="auto"/>
          <w:sz w:val="22"/>
          <w:szCs w:val="22"/>
          <w:lang w:val="fr-FR"/>
        </w:rPr>
        <w:lastRenderedPageBreak/>
        <w:t>ACRONYMES ET ABRÉVIATIONS</w:t>
      </w:r>
      <w:bookmarkEnd w:id="0"/>
      <w:r w:rsidRPr="00557927">
        <w:rPr>
          <w:rFonts w:ascii="Myriad Pro" w:hAnsi="Myriad Pro"/>
          <w:color w:val="auto"/>
          <w:sz w:val="22"/>
          <w:szCs w:val="22"/>
          <w:lang w:val="fr-FR"/>
        </w:rPr>
        <w:t xml:space="preserve"> </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AN</w:t>
      </w:r>
      <w:r w:rsidRPr="001711CB">
        <w:rPr>
          <w:rFonts w:ascii="Myriad Pro" w:hAnsi="Myriad Pro"/>
          <w:sz w:val="22"/>
          <w:szCs w:val="22"/>
          <w:lang w:val="fr-FR"/>
        </w:rPr>
        <w:tab/>
      </w:r>
      <w:r w:rsidRPr="001711CB">
        <w:rPr>
          <w:rFonts w:ascii="Myriad Pro" w:hAnsi="Myriad Pro"/>
          <w:sz w:val="22"/>
          <w:szCs w:val="22"/>
          <w:lang w:val="fr-FR"/>
        </w:rPr>
        <w:tab/>
        <w:t xml:space="preserve">: Assemblée Nationale </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APD </w:t>
      </w:r>
      <w:r w:rsidRPr="001711CB">
        <w:rPr>
          <w:rFonts w:ascii="Myriad Pro" w:hAnsi="Myriad Pro"/>
          <w:sz w:val="22"/>
          <w:szCs w:val="22"/>
          <w:lang w:val="fr-FR"/>
        </w:rPr>
        <w:tab/>
      </w:r>
      <w:r w:rsidRPr="001711CB">
        <w:rPr>
          <w:rFonts w:ascii="Myriad Pro" w:hAnsi="Myriad Pro"/>
          <w:sz w:val="22"/>
          <w:szCs w:val="22"/>
          <w:lang w:val="fr-FR"/>
        </w:rPr>
        <w:tab/>
        <w:t>: Aide Publique au Développement</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BAD</w:t>
      </w:r>
      <w:r w:rsidRPr="001711CB">
        <w:rPr>
          <w:rFonts w:ascii="Myriad Pro" w:hAnsi="Myriad Pro"/>
          <w:sz w:val="22"/>
          <w:szCs w:val="22"/>
          <w:lang w:val="fr-FR"/>
        </w:rPr>
        <w:tab/>
      </w:r>
      <w:r w:rsidRPr="001711CB">
        <w:rPr>
          <w:rFonts w:ascii="Myriad Pro" w:hAnsi="Myriad Pro"/>
          <w:sz w:val="22"/>
          <w:szCs w:val="22"/>
          <w:lang w:val="fr-FR"/>
        </w:rPr>
        <w:tab/>
        <w:t>: Banque Africaine de Développement</w:t>
      </w:r>
    </w:p>
    <w:p w:rsidR="00821FA3" w:rsidRPr="00B70C5E" w:rsidRDefault="00821FA3" w:rsidP="001711CB">
      <w:pPr>
        <w:spacing w:before="120" w:after="120"/>
        <w:ind w:right="31"/>
        <w:jc w:val="both"/>
        <w:rPr>
          <w:rFonts w:ascii="Myriad Pro" w:hAnsi="Myriad Pro"/>
          <w:sz w:val="22"/>
          <w:szCs w:val="22"/>
          <w:lang w:val="fr-FR"/>
        </w:rPr>
      </w:pPr>
      <w:r w:rsidRPr="00B70C5E">
        <w:rPr>
          <w:rFonts w:ascii="Myriad Pro" w:hAnsi="Myriad Pro"/>
          <w:sz w:val="22"/>
          <w:szCs w:val="22"/>
          <w:lang w:val="fr-FR"/>
        </w:rPr>
        <w:t>BCPR</w:t>
      </w:r>
      <w:r w:rsidRPr="00B70C5E">
        <w:rPr>
          <w:rFonts w:ascii="Myriad Pro" w:hAnsi="Myriad Pro"/>
          <w:sz w:val="22"/>
          <w:szCs w:val="22"/>
          <w:lang w:val="fr-FR"/>
        </w:rPr>
        <w:tab/>
      </w:r>
      <w:r w:rsidRPr="00B70C5E">
        <w:rPr>
          <w:rFonts w:ascii="Myriad Pro" w:hAnsi="Myriad Pro"/>
          <w:sz w:val="22"/>
          <w:szCs w:val="22"/>
          <w:lang w:val="fr-FR"/>
        </w:rPr>
        <w:tab/>
        <w:t xml:space="preserve">: Bureau </w:t>
      </w:r>
      <w:r w:rsidR="00B70C5E" w:rsidRPr="00B70C5E">
        <w:rPr>
          <w:rFonts w:ascii="Myriad Pro" w:hAnsi="Myriad Pro"/>
          <w:sz w:val="22"/>
          <w:szCs w:val="22"/>
          <w:lang w:val="fr-FR"/>
        </w:rPr>
        <w:t xml:space="preserve">pour la Prévention des Crises et </w:t>
      </w:r>
      <w:r w:rsidR="00B70C5E">
        <w:rPr>
          <w:rFonts w:ascii="Myriad Pro" w:hAnsi="Myriad Pro"/>
          <w:sz w:val="22"/>
          <w:szCs w:val="22"/>
          <w:lang w:val="fr-FR"/>
        </w:rPr>
        <w:t>le Relèvement</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CABAN</w:t>
      </w:r>
      <w:r w:rsidR="001711CB">
        <w:rPr>
          <w:rFonts w:ascii="Myriad Pro" w:hAnsi="Myriad Pro"/>
          <w:sz w:val="22"/>
          <w:szCs w:val="22"/>
          <w:lang w:val="fr-FR"/>
        </w:rPr>
        <w:t xml:space="preserve">  </w:t>
      </w:r>
      <w:r w:rsidRPr="001711CB">
        <w:rPr>
          <w:rFonts w:ascii="Myriad Pro" w:hAnsi="Myriad Pro"/>
          <w:sz w:val="22"/>
          <w:szCs w:val="22"/>
          <w:lang w:val="fr-FR"/>
        </w:rPr>
        <w:tab/>
        <w:t>: Cellule d’Appui Budgétaire à l’Assemblée Nationale</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CCD </w:t>
      </w:r>
      <w:r w:rsidRPr="001711CB">
        <w:rPr>
          <w:rFonts w:ascii="Myriad Pro" w:hAnsi="Myriad Pro"/>
          <w:sz w:val="22"/>
          <w:szCs w:val="22"/>
          <w:lang w:val="fr-FR"/>
        </w:rPr>
        <w:tab/>
      </w:r>
      <w:r w:rsidRPr="001711CB">
        <w:rPr>
          <w:rFonts w:ascii="Myriad Pro" w:hAnsi="Myriad Pro"/>
          <w:sz w:val="22"/>
          <w:szCs w:val="22"/>
          <w:lang w:val="fr-FR"/>
        </w:rPr>
        <w:tab/>
        <w:t>: Comité Communal de Développement</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CDMT </w:t>
      </w:r>
      <w:r w:rsidRPr="001711CB">
        <w:rPr>
          <w:rFonts w:ascii="Myriad Pro" w:hAnsi="Myriad Pro"/>
          <w:sz w:val="22"/>
          <w:szCs w:val="22"/>
          <w:lang w:val="fr-FR"/>
        </w:rPr>
        <w:tab/>
      </w:r>
      <w:r w:rsidRPr="001711CB">
        <w:rPr>
          <w:rFonts w:ascii="Myriad Pro" w:hAnsi="Myriad Pro"/>
          <w:sz w:val="22"/>
          <w:szCs w:val="22"/>
          <w:lang w:val="fr-FR"/>
        </w:rPr>
        <w:tab/>
        <w:t>: Cadre des Dépenses à Moyen Terme</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CEDEF</w:t>
      </w:r>
      <w:r w:rsidRPr="001711CB">
        <w:rPr>
          <w:rFonts w:ascii="Myriad Pro" w:hAnsi="Myriad Pro"/>
          <w:sz w:val="22"/>
          <w:szCs w:val="22"/>
          <w:lang w:val="fr-FR"/>
        </w:rPr>
        <w:tab/>
      </w:r>
      <w:r w:rsidRPr="001711CB">
        <w:rPr>
          <w:rFonts w:ascii="Myriad Pro" w:hAnsi="Myriad Pro"/>
          <w:sz w:val="22"/>
          <w:szCs w:val="22"/>
          <w:lang w:val="fr-FR"/>
        </w:rPr>
        <w:tab/>
        <w:t xml:space="preserve">: </w:t>
      </w:r>
      <w:r w:rsidR="000D39F5">
        <w:rPr>
          <w:rFonts w:ascii="Myriad Pro" w:hAnsi="Myriad Pro"/>
          <w:sz w:val="22"/>
          <w:szCs w:val="22"/>
          <w:lang w:val="fr-FR"/>
        </w:rPr>
        <w:t>Convention sur l’Elimination de</w:t>
      </w:r>
      <w:r w:rsidRPr="001711CB">
        <w:rPr>
          <w:rFonts w:ascii="Myriad Pro" w:hAnsi="Myriad Pro"/>
          <w:sz w:val="22"/>
          <w:szCs w:val="22"/>
          <w:lang w:val="fr-FR"/>
        </w:rPr>
        <w:t xml:space="preserve"> toutes les formes de Discrimination </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CENI</w:t>
      </w:r>
      <w:r w:rsidRPr="001711CB">
        <w:rPr>
          <w:rFonts w:ascii="Myriad Pro" w:hAnsi="Myriad Pro"/>
          <w:sz w:val="22"/>
          <w:szCs w:val="22"/>
          <w:lang w:val="fr-FR"/>
        </w:rPr>
        <w:tab/>
      </w:r>
      <w:r w:rsidRPr="001711CB">
        <w:rPr>
          <w:rFonts w:ascii="Myriad Pro" w:hAnsi="Myriad Pro"/>
          <w:sz w:val="22"/>
          <w:szCs w:val="22"/>
          <w:lang w:val="fr-FR"/>
        </w:rPr>
        <w:tab/>
        <w:t xml:space="preserve">: Commission Electorale Nationale Indépendante </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CIVD</w:t>
      </w:r>
      <w:r w:rsidRPr="001711CB">
        <w:rPr>
          <w:rFonts w:ascii="Myriad Pro" w:hAnsi="Myriad Pro"/>
          <w:sz w:val="22"/>
          <w:szCs w:val="22"/>
          <w:lang w:val="fr-FR"/>
        </w:rPr>
        <w:tab/>
      </w:r>
      <w:r w:rsidRPr="001711CB">
        <w:rPr>
          <w:rFonts w:ascii="Myriad Pro" w:hAnsi="Myriad Pro"/>
          <w:sz w:val="22"/>
          <w:szCs w:val="22"/>
          <w:lang w:val="fr-FR"/>
        </w:rPr>
        <w:tab/>
        <w:t>: Comité Inter Villageois de Développement</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CM</w:t>
      </w:r>
      <w:r w:rsidRPr="001711CB">
        <w:rPr>
          <w:rFonts w:ascii="Myriad Pro" w:hAnsi="Myriad Pro"/>
          <w:sz w:val="22"/>
          <w:szCs w:val="22"/>
          <w:lang w:val="fr-FR"/>
        </w:rPr>
        <w:tab/>
      </w:r>
      <w:r w:rsidRPr="001711CB">
        <w:rPr>
          <w:rFonts w:ascii="Myriad Pro" w:hAnsi="Myriad Pro"/>
          <w:sz w:val="22"/>
          <w:szCs w:val="22"/>
          <w:lang w:val="fr-FR"/>
        </w:rPr>
        <w:tab/>
        <w:t>: Communes du Millénaire</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CNDH </w:t>
      </w:r>
      <w:r w:rsidRPr="001711CB">
        <w:rPr>
          <w:rFonts w:ascii="Myriad Pro" w:hAnsi="Myriad Pro"/>
          <w:sz w:val="22"/>
          <w:szCs w:val="22"/>
          <w:lang w:val="fr-FR"/>
        </w:rPr>
        <w:tab/>
      </w:r>
      <w:r w:rsidRPr="001711CB">
        <w:rPr>
          <w:rFonts w:ascii="Myriad Pro" w:hAnsi="Myriad Pro"/>
          <w:sz w:val="22"/>
          <w:szCs w:val="22"/>
          <w:lang w:val="fr-FR"/>
        </w:rPr>
        <w:tab/>
        <w:t xml:space="preserve">: Commission Nationale des Droits de l’Homme </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CNLS</w:t>
      </w:r>
      <w:r w:rsidRPr="001711CB">
        <w:rPr>
          <w:rFonts w:ascii="Myriad Pro" w:hAnsi="Myriad Pro"/>
          <w:sz w:val="22"/>
          <w:szCs w:val="22"/>
          <w:lang w:val="fr-FR"/>
        </w:rPr>
        <w:tab/>
      </w:r>
      <w:r w:rsidRPr="001711CB">
        <w:rPr>
          <w:rFonts w:ascii="Myriad Pro" w:hAnsi="Myriad Pro"/>
          <w:sz w:val="22"/>
          <w:szCs w:val="22"/>
          <w:lang w:val="fr-FR"/>
        </w:rPr>
        <w:tab/>
        <w:t>: Conseil National de lutte contre le SIDA</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CPAP/PAPP</w:t>
      </w:r>
      <w:r w:rsidRPr="001711CB">
        <w:rPr>
          <w:rFonts w:ascii="Myriad Pro" w:hAnsi="Myriad Pro"/>
          <w:sz w:val="22"/>
          <w:szCs w:val="22"/>
          <w:lang w:val="fr-FR"/>
        </w:rPr>
        <w:tab/>
        <w:t xml:space="preserve">: Country Programme Action Plan / Plan d’Action du Programme Pays </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CVJR</w:t>
      </w:r>
      <w:r w:rsidRPr="001711CB">
        <w:rPr>
          <w:rFonts w:ascii="Myriad Pro" w:hAnsi="Myriad Pro"/>
          <w:sz w:val="22"/>
          <w:szCs w:val="22"/>
          <w:lang w:val="fr-FR"/>
        </w:rPr>
        <w:tab/>
      </w:r>
      <w:r w:rsidRPr="001711CB">
        <w:rPr>
          <w:rFonts w:ascii="Myriad Pro" w:hAnsi="Myriad Pro"/>
          <w:sz w:val="22"/>
          <w:szCs w:val="22"/>
          <w:lang w:val="fr-FR"/>
        </w:rPr>
        <w:tab/>
        <w:t xml:space="preserve">: Commission, Vérité, Justice et Réconciliation </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DRSP</w:t>
      </w:r>
      <w:r w:rsidRPr="001711CB">
        <w:rPr>
          <w:rFonts w:ascii="Myriad Pro" w:hAnsi="Myriad Pro"/>
          <w:sz w:val="22"/>
          <w:szCs w:val="22"/>
          <w:lang w:val="fr-FR"/>
        </w:rPr>
        <w:tab/>
      </w:r>
      <w:r w:rsidRPr="001711CB">
        <w:rPr>
          <w:rFonts w:ascii="Myriad Pro" w:hAnsi="Myriad Pro"/>
          <w:sz w:val="22"/>
          <w:szCs w:val="22"/>
          <w:lang w:val="fr-FR"/>
        </w:rPr>
        <w:tab/>
        <w:t xml:space="preserve">: Document de Stratégie de Réduction de la Pauvreté </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F M</w:t>
      </w:r>
      <w:r w:rsidRPr="001711CB">
        <w:rPr>
          <w:rFonts w:ascii="Myriad Pro" w:hAnsi="Myriad Pro"/>
          <w:sz w:val="22"/>
          <w:szCs w:val="22"/>
          <w:lang w:val="fr-FR"/>
        </w:rPr>
        <w:tab/>
      </w:r>
      <w:r w:rsidRPr="001711CB">
        <w:rPr>
          <w:rFonts w:ascii="Myriad Pro" w:hAnsi="Myriad Pro"/>
          <w:sz w:val="22"/>
          <w:szCs w:val="22"/>
          <w:lang w:val="fr-FR"/>
        </w:rPr>
        <w:tab/>
        <w:t>: Fonds Mondial</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FAO</w:t>
      </w:r>
      <w:r w:rsidRPr="001711CB">
        <w:rPr>
          <w:rFonts w:ascii="Myriad Pro" w:hAnsi="Myriad Pro"/>
          <w:sz w:val="22"/>
          <w:szCs w:val="22"/>
          <w:lang w:val="fr-FR"/>
        </w:rPr>
        <w:tab/>
      </w:r>
      <w:r w:rsidRPr="001711CB">
        <w:rPr>
          <w:rFonts w:ascii="Myriad Pro" w:hAnsi="Myriad Pro"/>
          <w:sz w:val="22"/>
          <w:szCs w:val="22"/>
          <w:lang w:val="fr-FR"/>
        </w:rPr>
        <w:tab/>
        <w:t>: Fonds des Nations pour l’Agriculture et l’alimentation</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HCDH</w:t>
      </w:r>
      <w:r w:rsidRPr="001711CB">
        <w:rPr>
          <w:rFonts w:ascii="Myriad Pro" w:hAnsi="Myriad Pro"/>
          <w:sz w:val="22"/>
          <w:szCs w:val="22"/>
          <w:lang w:val="fr-FR"/>
        </w:rPr>
        <w:tab/>
      </w:r>
      <w:r w:rsidRPr="001711CB">
        <w:rPr>
          <w:rFonts w:ascii="Myriad Pro" w:hAnsi="Myriad Pro"/>
          <w:sz w:val="22"/>
          <w:szCs w:val="22"/>
          <w:lang w:val="fr-FR"/>
        </w:rPr>
        <w:tab/>
        <w:t xml:space="preserve">: Haut-Commissariat des Droits de l’Homme </w:t>
      </w:r>
      <w:r w:rsidRPr="001711CB">
        <w:rPr>
          <w:rFonts w:ascii="Myriad Pro" w:hAnsi="Myriad Pro"/>
          <w:sz w:val="22"/>
          <w:szCs w:val="22"/>
          <w:lang w:val="fr-FR"/>
        </w:rPr>
        <w:tab/>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IDH</w:t>
      </w:r>
      <w:r w:rsidRPr="001711CB">
        <w:rPr>
          <w:rFonts w:ascii="Myriad Pro" w:hAnsi="Myriad Pro"/>
          <w:sz w:val="22"/>
          <w:szCs w:val="22"/>
          <w:lang w:val="fr-FR"/>
        </w:rPr>
        <w:tab/>
      </w:r>
      <w:r w:rsidRPr="001711CB">
        <w:rPr>
          <w:rFonts w:ascii="Myriad Pro" w:hAnsi="Myriad Pro"/>
          <w:sz w:val="22"/>
          <w:szCs w:val="22"/>
          <w:lang w:val="fr-FR"/>
        </w:rPr>
        <w:tab/>
        <w:t>: Indice de Développement Humain</w:t>
      </w:r>
    </w:p>
    <w:p w:rsidR="00821FA3"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MATDCL</w:t>
      </w:r>
      <w:r w:rsidRPr="001711CB">
        <w:rPr>
          <w:rFonts w:ascii="Myriad Pro" w:hAnsi="Myriad Pro"/>
          <w:sz w:val="22"/>
          <w:szCs w:val="22"/>
          <w:lang w:val="fr-FR"/>
        </w:rPr>
        <w:tab/>
        <w:t xml:space="preserve">: Ministère de l’Administration Territoriale de la Décentralisation et des Collectivités </w:t>
      </w:r>
      <w:r w:rsidR="000D39F5">
        <w:rPr>
          <w:rFonts w:ascii="Myriad Pro" w:hAnsi="Myriad Pro"/>
          <w:sz w:val="22"/>
          <w:szCs w:val="22"/>
          <w:lang w:val="fr-FR"/>
        </w:rPr>
        <w:t xml:space="preserve">     </w:t>
      </w:r>
    </w:p>
    <w:p w:rsidR="000D39F5" w:rsidRPr="001711CB" w:rsidRDefault="000D39F5" w:rsidP="000D39F5">
      <w:pPr>
        <w:tabs>
          <w:tab w:val="left" w:pos="1557"/>
        </w:tabs>
        <w:spacing w:before="120" w:after="120"/>
        <w:ind w:right="31"/>
        <w:jc w:val="both"/>
        <w:rPr>
          <w:rFonts w:ascii="Myriad Pro" w:hAnsi="Myriad Pro"/>
          <w:sz w:val="22"/>
          <w:szCs w:val="22"/>
          <w:lang w:val="fr-FR"/>
        </w:rPr>
      </w:pPr>
      <w:r>
        <w:rPr>
          <w:rFonts w:ascii="Myriad Pro" w:hAnsi="Myriad Pro"/>
          <w:sz w:val="22"/>
          <w:szCs w:val="22"/>
          <w:lang w:val="fr-FR"/>
        </w:rPr>
        <w:tab/>
      </w:r>
      <w:r w:rsidRPr="000D39F5">
        <w:rPr>
          <w:rFonts w:ascii="Myriad Pro" w:hAnsi="Myriad Pro"/>
          <w:sz w:val="22"/>
          <w:szCs w:val="22"/>
          <w:lang w:val="fr-FR"/>
        </w:rPr>
        <w:t xml:space="preserve">Locales  </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MCDAT</w:t>
      </w:r>
      <w:r w:rsidR="001711CB">
        <w:rPr>
          <w:rFonts w:ascii="Myriad Pro" w:hAnsi="Myriad Pro"/>
          <w:sz w:val="22"/>
          <w:szCs w:val="22"/>
          <w:lang w:val="fr-FR"/>
        </w:rPr>
        <w:t xml:space="preserve"> </w:t>
      </w:r>
      <w:r w:rsidRPr="001711CB">
        <w:rPr>
          <w:rFonts w:ascii="Myriad Pro" w:hAnsi="Myriad Pro"/>
          <w:sz w:val="22"/>
          <w:szCs w:val="22"/>
          <w:lang w:val="fr-FR"/>
        </w:rPr>
        <w:tab/>
        <w:t>: Ministère de la Coopération, du Développement et de l’Aménagement du Territoire</w:t>
      </w:r>
    </w:p>
    <w:p w:rsidR="00821FA3"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MDHCDFC</w:t>
      </w:r>
      <w:r w:rsidRPr="001711CB">
        <w:rPr>
          <w:rFonts w:ascii="Myriad Pro" w:hAnsi="Myriad Pro"/>
          <w:sz w:val="22"/>
          <w:szCs w:val="22"/>
          <w:lang w:val="fr-FR"/>
        </w:rPr>
        <w:tab/>
        <w:t xml:space="preserve">: Ministère des Droits de l’Homme de la Consolidation de la Démocratie et de la </w:t>
      </w:r>
    </w:p>
    <w:p w:rsidR="0009121A" w:rsidRPr="001711CB" w:rsidRDefault="0009121A" w:rsidP="0009121A">
      <w:pPr>
        <w:tabs>
          <w:tab w:val="left" w:pos="1624"/>
        </w:tabs>
        <w:spacing w:before="120" w:after="120"/>
        <w:ind w:right="31"/>
        <w:jc w:val="both"/>
        <w:rPr>
          <w:rFonts w:ascii="Myriad Pro" w:hAnsi="Myriad Pro"/>
          <w:sz w:val="22"/>
          <w:szCs w:val="22"/>
          <w:lang w:val="fr-FR"/>
        </w:rPr>
      </w:pPr>
      <w:r>
        <w:rPr>
          <w:rFonts w:ascii="Myriad Pro" w:hAnsi="Myriad Pro"/>
          <w:sz w:val="22"/>
          <w:szCs w:val="22"/>
          <w:lang w:val="fr-FR"/>
        </w:rPr>
        <w:t xml:space="preserve">                               </w:t>
      </w:r>
      <w:r w:rsidRPr="0009121A">
        <w:rPr>
          <w:rFonts w:ascii="Myriad Pro" w:hAnsi="Myriad Pro"/>
          <w:sz w:val="22"/>
          <w:szCs w:val="22"/>
          <w:lang w:val="fr-FR"/>
        </w:rPr>
        <w:t>Formation Civique</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MEF</w:t>
      </w:r>
      <w:r w:rsidRPr="001711CB">
        <w:rPr>
          <w:rFonts w:ascii="Myriad Pro" w:hAnsi="Myriad Pro"/>
          <w:sz w:val="22"/>
          <w:szCs w:val="22"/>
          <w:lang w:val="fr-FR"/>
        </w:rPr>
        <w:tab/>
      </w:r>
      <w:r w:rsidR="001711CB">
        <w:rPr>
          <w:rFonts w:ascii="Myriad Pro" w:hAnsi="Myriad Pro"/>
          <w:sz w:val="22"/>
          <w:szCs w:val="22"/>
          <w:lang w:val="fr-FR"/>
        </w:rPr>
        <w:t xml:space="preserve">              </w:t>
      </w:r>
      <w:r w:rsidRPr="001711CB">
        <w:rPr>
          <w:rFonts w:ascii="Myriad Pro" w:hAnsi="Myriad Pro"/>
          <w:sz w:val="22"/>
          <w:szCs w:val="22"/>
          <w:lang w:val="fr-FR"/>
        </w:rPr>
        <w:t xml:space="preserve">: Ministère de l’Economie et des Finances </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OMD</w:t>
      </w:r>
      <w:r w:rsidRPr="001711CB">
        <w:rPr>
          <w:rFonts w:ascii="Myriad Pro" w:hAnsi="Myriad Pro"/>
          <w:sz w:val="22"/>
          <w:szCs w:val="22"/>
          <w:lang w:val="fr-FR"/>
        </w:rPr>
        <w:tab/>
      </w:r>
      <w:r w:rsidRPr="001711CB">
        <w:rPr>
          <w:rFonts w:ascii="Myriad Pro" w:hAnsi="Myriad Pro"/>
          <w:sz w:val="22"/>
          <w:szCs w:val="22"/>
          <w:lang w:val="fr-FR"/>
        </w:rPr>
        <w:tab/>
        <w:t>: Objectifs du Millénaire pour le Développement</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OMS</w:t>
      </w:r>
      <w:r w:rsidRPr="001711CB">
        <w:rPr>
          <w:rFonts w:ascii="Myriad Pro" w:hAnsi="Myriad Pro"/>
          <w:sz w:val="22"/>
          <w:szCs w:val="22"/>
          <w:lang w:val="fr-FR"/>
        </w:rPr>
        <w:tab/>
      </w:r>
      <w:r w:rsidRPr="001711CB">
        <w:rPr>
          <w:rFonts w:ascii="Myriad Pro" w:hAnsi="Myriad Pro"/>
          <w:sz w:val="22"/>
          <w:szCs w:val="22"/>
          <w:lang w:val="fr-FR"/>
        </w:rPr>
        <w:tab/>
        <w:t>: Organisation Mondiale de la Santé</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ONG</w:t>
      </w:r>
      <w:r w:rsidRPr="001711CB">
        <w:rPr>
          <w:rFonts w:ascii="Myriad Pro" w:hAnsi="Myriad Pro"/>
          <w:sz w:val="22"/>
          <w:szCs w:val="22"/>
          <w:lang w:val="fr-FR"/>
        </w:rPr>
        <w:tab/>
      </w:r>
      <w:r w:rsidRPr="001711CB">
        <w:rPr>
          <w:rFonts w:ascii="Myriad Pro" w:hAnsi="Myriad Pro"/>
          <w:sz w:val="22"/>
          <w:szCs w:val="22"/>
          <w:lang w:val="fr-FR"/>
        </w:rPr>
        <w:tab/>
        <w:t>: Organisation non gouvernementale</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PAOSC</w:t>
      </w:r>
      <w:r w:rsidR="001711CB">
        <w:rPr>
          <w:rFonts w:ascii="Myriad Pro" w:hAnsi="Myriad Pro"/>
          <w:sz w:val="22"/>
          <w:szCs w:val="22"/>
          <w:lang w:val="fr-FR"/>
        </w:rPr>
        <w:t xml:space="preserve">                </w:t>
      </w:r>
      <w:r w:rsidR="008151BC">
        <w:rPr>
          <w:rFonts w:ascii="Myriad Pro" w:hAnsi="Myriad Pro"/>
          <w:sz w:val="22"/>
          <w:szCs w:val="22"/>
          <w:lang w:val="fr-FR"/>
        </w:rPr>
        <w:t>:</w:t>
      </w:r>
      <w:r w:rsidR="008151BC" w:rsidRPr="001711CB">
        <w:rPr>
          <w:rFonts w:ascii="Myriad Pro" w:hAnsi="Myriad Pro"/>
          <w:sz w:val="22"/>
          <w:szCs w:val="22"/>
          <w:lang w:val="fr-FR"/>
        </w:rPr>
        <w:t xml:space="preserve"> Programme</w:t>
      </w:r>
      <w:r w:rsidRPr="001711CB">
        <w:rPr>
          <w:rFonts w:ascii="Myriad Pro" w:hAnsi="Myriad Pro"/>
          <w:sz w:val="22"/>
          <w:szCs w:val="22"/>
          <w:lang w:val="fr-FR"/>
        </w:rPr>
        <w:t xml:space="preserve"> d’Appui aux ONG et à la Société Civile</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PASCI</w:t>
      </w:r>
      <w:r w:rsidRPr="001711CB">
        <w:rPr>
          <w:rFonts w:ascii="Myriad Pro" w:hAnsi="Myriad Pro"/>
          <w:sz w:val="22"/>
          <w:szCs w:val="22"/>
          <w:lang w:val="fr-FR"/>
        </w:rPr>
        <w:tab/>
      </w:r>
      <w:r w:rsidRPr="001711CB">
        <w:rPr>
          <w:rFonts w:ascii="Myriad Pro" w:hAnsi="Myriad Pro"/>
          <w:sz w:val="22"/>
          <w:szCs w:val="22"/>
          <w:lang w:val="fr-FR"/>
        </w:rPr>
        <w:tab/>
        <w:t>: Programme d’appui aux organisations de la société civile</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lastRenderedPageBreak/>
        <w:t>PASNAM</w:t>
      </w:r>
      <w:r w:rsidRPr="001711CB">
        <w:rPr>
          <w:rFonts w:ascii="Myriad Pro" w:hAnsi="Myriad Pro"/>
          <w:sz w:val="22"/>
          <w:szCs w:val="22"/>
          <w:lang w:val="fr-FR"/>
        </w:rPr>
        <w:tab/>
        <w:t>: Programme d’Appui à la Stratégie Nationale de Micro finance</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PNDS</w:t>
      </w:r>
      <w:r w:rsidRPr="001711CB">
        <w:rPr>
          <w:rFonts w:ascii="Myriad Pro" w:hAnsi="Myriad Pro"/>
          <w:sz w:val="22"/>
          <w:szCs w:val="22"/>
          <w:lang w:val="fr-FR"/>
        </w:rPr>
        <w:tab/>
      </w:r>
      <w:r w:rsidRPr="001711CB">
        <w:rPr>
          <w:rFonts w:ascii="Myriad Pro" w:hAnsi="Myriad Pro"/>
          <w:sz w:val="22"/>
          <w:szCs w:val="22"/>
          <w:lang w:val="fr-FR"/>
        </w:rPr>
        <w:tab/>
        <w:t>: Plan National de Développement Sanitaire</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PNLS</w:t>
      </w:r>
      <w:r w:rsidRPr="001711CB">
        <w:rPr>
          <w:rFonts w:ascii="Myriad Pro" w:hAnsi="Myriad Pro"/>
          <w:sz w:val="22"/>
          <w:szCs w:val="22"/>
          <w:lang w:val="fr-FR"/>
        </w:rPr>
        <w:tab/>
      </w:r>
      <w:r w:rsidRPr="001711CB">
        <w:rPr>
          <w:rFonts w:ascii="Myriad Pro" w:hAnsi="Myriad Pro"/>
          <w:sz w:val="22"/>
          <w:szCs w:val="22"/>
          <w:lang w:val="fr-FR"/>
        </w:rPr>
        <w:tab/>
        <w:t>: Programme National de Lutte contre le SIDA</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PNRC</w:t>
      </w:r>
      <w:r w:rsidRPr="001711CB">
        <w:rPr>
          <w:rFonts w:ascii="Myriad Pro" w:hAnsi="Myriad Pro"/>
          <w:sz w:val="22"/>
          <w:szCs w:val="22"/>
          <w:lang w:val="fr-FR"/>
        </w:rPr>
        <w:tab/>
      </w:r>
      <w:r w:rsidRPr="001711CB">
        <w:rPr>
          <w:rFonts w:ascii="Myriad Pro" w:hAnsi="Myriad Pro"/>
          <w:sz w:val="22"/>
          <w:szCs w:val="22"/>
          <w:lang w:val="fr-FR"/>
        </w:rPr>
        <w:tab/>
        <w:t>: Programme National de Renforcement des Capacités</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PNUD</w:t>
      </w:r>
      <w:r w:rsidRPr="001711CB">
        <w:rPr>
          <w:rFonts w:ascii="Myriad Pro" w:hAnsi="Myriad Pro"/>
          <w:sz w:val="22"/>
          <w:szCs w:val="22"/>
          <w:lang w:val="fr-FR"/>
        </w:rPr>
        <w:tab/>
      </w:r>
      <w:r w:rsidRPr="001711CB">
        <w:rPr>
          <w:rFonts w:ascii="Myriad Pro" w:hAnsi="Myriad Pro"/>
          <w:sz w:val="22"/>
          <w:szCs w:val="22"/>
          <w:lang w:val="fr-FR"/>
        </w:rPr>
        <w:tab/>
        <w:t>: Programme des Nations Unies pour le Développement</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PTA</w:t>
      </w:r>
      <w:r w:rsidRPr="001711CB">
        <w:rPr>
          <w:rFonts w:ascii="Myriad Pro" w:hAnsi="Myriad Pro"/>
          <w:sz w:val="22"/>
          <w:szCs w:val="22"/>
          <w:lang w:val="fr-FR"/>
        </w:rPr>
        <w:tab/>
      </w:r>
      <w:r w:rsidRPr="001711CB">
        <w:rPr>
          <w:rFonts w:ascii="Myriad Pro" w:hAnsi="Myriad Pro"/>
          <w:sz w:val="22"/>
          <w:szCs w:val="22"/>
          <w:lang w:val="fr-FR"/>
        </w:rPr>
        <w:tab/>
        <w:t>: Plan de Travail Annuel</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PTF</w:t>
      </w:r>
      <w:r w:rsidRPr="001711CB">
        <w:rPr>
          <w:rFonts w:ascii="Myriad Pro" w:hAnsi="Myriad Pro"/>
          <w:sz w:val="22"/>
          <w:szCs w:val="22"/>
          <w:lang w:val="fr-FR"/>
        </w:rPr>
        <w:tab/>
      </w:r>
      <w:r w:rsidRPr="001711CB">
        <w:rPr>
          <w:rFonts w:ascii="Myriad Pro" w:hAnsi="Myriad Pro"/>
          <w:sz w:val="22"/>
          <w:szCs w:val="22"/>
          <w:lang w:val="fr-FR"/>
        </w:rPr>
        <w:tab/>
        <w:t>: Partenaire Technique et Financier</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QUIBB</w:t>
      </w:r>
      <w:r w:rsidRPr="001711CB">
        <w:rPr>
          <w:rFonts w:ascii="Myriad Pro" w:hAnsi="Myriad Pro"/>
          <w:sz w:val="22"/>
          <w:szCs w:val="22"/>
          <w:lang w:val="fr-FR"/>
        </w:rPr>
        <w:tab/>
      </w:r>
      <w:r w:rsidRPr="001711CB">
        <w:rPr>
          <w:rFonts w:ascii="Myriad Pro" w:hAnsi="Myriad Pro"/>
          <w:sz w:val="22"/>
          <w:szCs w:val="22"/>
          <w:lang w:val="fr-FR"/>
        </w:rPr>
        <w:tab/>
        <w:t>: Questionnaire Unifié sur les Indicateurs de Base du Bien-être</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RGPH</w:t>
      </w:r>
      <w:r w:rsidRPr="001711CB">
        <w:rPr>
          <w:rFonts w:ascii="Myriad Pro" w:hAnsi="Myriad Pro"/>
          <w:sz w:val="22"/>
          <w:szCs w:val="22"/>
          <w:lang w:val="fr-FR"/>
        </w:rPr>
        <w:tab/>
      </w:r>
      <w:r w:rsidRPr="001711CB">
        <w:rPr>
          <w:rFonts w:ascii="Myriad Pro" w:hAnsi="Myriad Pro"/>
          <w:sz w:val="22"/>
          <w:szCs w:val="22"/>
          <w:lang w:val="fr-FR"/>
        </w:rPr>
        <w:tab/>
        <w:t xml:space="preserve">: Recensement Général de la Population et de l’Habitat </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SIGFIP</w:t>
      </w:r>
      <w:r w:rsidRPr="001711CB">
        <w:rPr>
          <w:rFonts w:ascii="Myriad Pro" w:hAnsi="Myriad Pro"/>
          <w:sz w:val="22"/>
          <w:szCs w:val="22"/>
          <w:lang w:val="fr-FR"/>
        </w:rPr>
        <w:tab/>
      </w:r>
      <w:r w:rsidRPr="001711CB">
        <w:rPr>
          <w:rFonts w:ascii="Myriad Pro" w:hAnsi="Myriad Pro"/>
          <w:sz w:val="22"/>
          <w:szCs w:val="22"/>
          <w:lang w:val="fr-FR"/>
        </w:rPr>
        <w:tab/>
        <w:t>: Système Intégré de Gestion des Finances Publiques</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SNU</w:t>
      </w:r>
      <w:r w:rsidRPr="001711CB">
        <w:rPr>
          <w:rFonts w:ascii="Myriad Pro" w:hAnsi="Myriad Pro"/>
          <w:sz w:val="22"/>
          <w:szCs w:val="22"/>
          <w:lang w:val="fr-FR"/>
        </w:rPr>
        <w:tab/>
      </w:r>
      <w:r w:rsidRPr="001711CB">
        <w:rPr>
          <w:rFonts w:ascii="Myriad Pro" w:hAnsi="Myriad Pro"/>
          <w:sz w:val="22"/>
          <w:szCs w:val="22"/>
          <w:lang w:val="fr-FR"/>
        </w:rPr>
        <w:tab/>
        <w:t>: Système des Nations Unies</w:t>
      </w:r>
    </w:p>
    <w:p w:rsidR="00482FFA"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SP-PRPF</w:t>
      </w:r>
      <w:r w:rsidRPr="001711CB">
        <w:rPr>
          <w:rFonts w:ascii="Myriad Pro" w:hAnsi="Myriad Pro"/>
          <w:sz w:val="22"/>
          <w:szCs w:val="22"/>
          <w:lang w:val="fr-FR"/>
        </w:rPr>
        <w:tab/>
        <w:t xml:space="preserve">: Secrétariat Permanent pour le suivi des Politiques de Réformes et des Programmes  </w:t>
      </w:r>
      <w:r w:rsidR="00482FFA">
        <w:rPr>
          <w:rFonts w:ascii="Myriad Pro" w:hAnsi="Myriad Pro"/>
          <w:sz w:val="22"/>
          <w:szCs w:val="22"/>
          <w:lang w:val="fr-FR"/>
        </w:rPr>
        <w:t xml:space="preserve">  </w:t>
      </w:r>
    </w:p>
    <w:p w:rsidR="00482FFA" w:rsidRPr="00482FFA" w:rsidRDefault="00482FFA" w:rsidP="00482FFA">
      <w:pPr>
        <w:tabs>
          <w:tab w:val="left" w:pos="1557"/>
        </w:tabs>
        <w:spacing w:before="120" w:after="120"/>
        <w:ind w:right="31"/>
        <w:jc w:val="both"/>
        <w:rPr>
          <w:rFonts w:ascii="Myriad Pro" w:hAnsi="Myriad Pro"/>
          <w:sz w:val="22"/>
          <w:szCs w:val="22"/>
          <w:lang w:val="fr-FR"/>
        </w:rPr>
      </w:pPr>
      <w:r>
        <w:rPr>
          <w:rFonts w:ascii="Myriad Pro" w:hAnsi="Myriad Pro"/>
          <w:sz w:val="22"/>
          <w:szCs w:val="22"/>
          <w:lang w:val="fr-FR"/>
        </w:rPr>
        <w:tab/>
      </w:r>
      <w:r w:rsidRPr="00482FFA">
        <w:rPr>
          <w:rFonts w:ascii="Myriad Pro" w:hAnsi="Myriad Pro"/>
          <w:sz w:val="22"/>
          <w:szCs w:val="22"/>
          <w:lang w:val="fr-FR"/>
        </w:rPr>
        <w:t>Financiers</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UE</w:t>
      </w:r>
      <w:r w:rsidRPr="001711CB">
        <w:rPr>
          <w:rFonts w:ascii="Myriad Pro" w:hAnsi="Myriad Pro"/>
          <w:sz w:val="22"/>
          <w:szCs w:val="22"/>
          <w:lang w:val="fr-FR"/>
        </w:rPr>
        <w:tab/>
      </w:r>
      <w:r w:rsidRPr="001711CB">
        <w:rPr>
          <w:rFonts w:ascii="Myriad Pro" w:hAnsi="Myriad Pro"/>
          <w:sz w:val="22"/>
          <w:szCs w:val="22"/>
          <w:lang w:val="fr-FR"/>
        </w:rPr>
        <w:tab/>
        <w:t>: Union Européenne</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UEMOA</w:t>
      </w:r>
      <w:r w:rsidR="001711CB">
        <w:rPr>
          <w:rFonts w:ascii="Myriad Pro" w:hAnsi="Myriad Pro"/>
          <w:sz w:val="22"/>
          <w:szCs w:val="22"/>
          <w:lang w:val="fr-FR"/>
        </w:rPr>
        <w:t xml:space="preserve">               :</w:t>
      </w:r>
      <w:r w:rsidR="001711CB" w:rsidRPr="001711CB">
        <w:rPr>
          <w:rFonts w:ascii="Myriad Pro" w:hAnsi="Myriad Pro"/>
          <w:sz w:val="22"/>
          <w:szCs w:val="22"/>
          <w:lang w:val="fr-FR"/>
        </w:rPr>
        <w:t xml:space="preserve"> Union</w:t>
      </w:r>
      <w:r w:rsidRPr="001711CB">
        <w:rPr>
          <w:rFonts w:ascii="Myriad Pro" w:hAnsi="Myriad Pro"/>
          <w:sz w:val="22"/>
          <w:szCs w:val="22"/>
          <w:lang w:val="fr-FR"/>
        </w:rPr>
        <w:t xml:space="preserve"> Economique et Monétaire Ouest Africaine</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UNDAF</w:t>
      </w:r>
      <w:r w:rsidR="001711CB">
        <w:rPr>
          <w:rFonts w:ascii="Myriad Pro" w:hAnsi="Myriad Pro"/>
          <w:sz w:val="22"/>
          <w:szCs w:val="22"/>
          <w:lang w:val="fr-FR"/>
        </w:rPr>
        <w:t xml:space="preserve"> </w:t>
      </w:r>
      <w:r w:rsidRPr="001711CB">
        <w:rPr>
          <w:rFonts w:ascii="Myriad Pro" w:hAnsi="Myriad Pro"/>
          <w:sz w:val="22"/>
          <w:szCs w:val="22"/>
          <w:lang w:val="fr-FR"/>
        </w:rPr>
        <w:tab/>
        <w:t>: Plan cadre des Nations Unies pour l’Aide au Développement</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UNFPA</w:t>
      </w:r>
      <w:r w:rsidR="001711CB">
        <w:rPr>
          <w:rFonts w:ascii="Myriad Pro" w:hAnsi="Myriad Pro"/>
          <w:sz w:val="22"/>
          <w:szCs w:val="22"/>
          <w:lang w:val="fr-FR"/>
        </w:rPr>
        <w:t xml:space="preserve">  </w:t>
      </w:r>
      <w:r w:rsidRPr="001711CB">
        <w:rPr>
          <w:rFonts w:ascii="Myriad Pro" w:hAnsi="Myriad Pro"/>
          <w:sz w:val="22"/>
          <w:szCs w:val="22"/>
          <w:lang w:val="fr-FR"/>
        </w:rPr>
        <w:tab/>
        <w:t>: Fonds des Nations Unies pour la Population</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UNICEF</w:t>
      </w:r>
      <w:r w:rsidR="001711CB">
        <w:rPr>
          <w:rFonts w:ascii="Myriad Pro" w:hAnsi="Myriad Pro"/>
          <w:sz w:val="22"/>
          <w:szCs w:val="22"/>
          <w:lang w:val="fr-FR"/>
        </w:rPr>
        <w:t xml:space="preserve"> </w:t>
      </w:r>
      <w:r w:rsidRPr="001711CB">
        <w:rPr>
          <w:rFonts w:ascii="Myriad Pro" w:hAnsi="Myriad Pro"/>
          <w:sz w:val="22"/>
          <w:szCs w:val="22"/>
          <w:lang w:val="fr-FR"/>
        </w:rPr>
        <w:tab/>
        <w:t>: Fonds des Nations Unies pour l’Enfance</w:t>
      </w:r>
    </w:p>
    <w:p w:rsidR="00821FA3" w:rsidRPr="001711CB" w:rsidRDefault="00821FA3"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VNU</w:t>
      </w:r>
      <w:r w:rsidRPr="001711CB">
        <w:rPr>
          <w:rFonts w:ascii="Myriad Pro" w:hAnsi="Myriad Pro"/>
          <w:sz w:val="22"/>
          <w:szCs w:val="22"/>
          <w:lang w:val="fr-FR"/>
        </w:rPr>
        <w:tab/>
      </w:r>
      <w:r w:rsidRPr="001711CB">
        <w:rPr>
          <w:rFonts w:ascii="Myriad Pro" w:hAnsi="Myriad Pro"/>
          <w:sz w:val="22"/>
          <w:szCs w:val="22"/>
          <w:lang w:val="fr-FR"/>
        </w:rPr>
        <w:tab/>
        <w:t>: Volontaire des Nations Unies</w:t>
      </w:r>
    </w:p>
    <w:p w:rsidR="00821FA3" w:rsidRPr="001711CB" w:rsidRDefault="00821FA3" w:rsidP="001711CB">
      <w:pPr>
        <w:spacing w:before="120" w:after="120"/>
        <w:ind w:right="31"/>
        <w:jc w:val="both"/>
        <w:rPr>
          <w:rFonts w:ascii="Myriad Pro" w:hAnsi="Myriad Pro"/>
          <w:sz w:val="22"/>
          <w:szCs w:val="22"/>
          <w:lang w:val="fr-FR"/>
        </w:rPr>
      </w:pPr>
    </w:p>
    <w:p w:rsidR="00F13D4E" w:rsidRDefault="00F13D4E" w:rsidP="001711CB">
      <w:pPr>
        <w:spacing w:before="120" w:after="120"/>
        <w:ind w:right="31"/>
        <w:jc w:val="both"/>
        <w:rPr>
          <w:rFonts w:ascii="Myriad Pro" w:hAnsi="Myriad Pro"/>
          <w:sz w:val="22"/>
          <w:szCs w:val="22"/>
          <w:lang w:val="fr-FR"/>
        </w:rPr>
        <w:sectPr w:rsidR="00F13D4E" w:rsidSect="00375FE8">
          <w:pgSz w:w="12240" w:h="15840"/>
          <w:pgMar w:top="1440" w:right="1440" w:bottom="1440" w:left="1440" w:header="720" w:footer="720" w:gutter="0"/>
          <w:cols w:space="720"/>
          <w:docGrid w:linePitch="360"/>
        </w:sectPr>
      </w:pPr>
    </w:p>
    <w:p w:rsidR="009B74F9" w:rsidRDefault="00F13D4E" w:rsidP="005B322E">
      <w:pPr>
        <w:pStyle w:val="Titre1"/>
        <w:rPr>
          <w:rFonts w:ascii="Myriad Pro" w:hAnsi="Myriad Pro"/>
          <w:b w:val="0"/>
          <w:sz w:val="22"/>
          <w:szCs w:val="22"/>
          <w:lang w:val="fr-FR"/>
        </w:rPr>
      </w:pPr>
      <w:bookmarkStart w:id="1" w:name="_Toc406145278"/>
      <w:r w:rsidRPr="00557927">
        <w:rPr>
          <w:rFonts w:ascii="Myriad Pro" w:hAnsi="Myriad Pro"/>
          <w:color w:val="auto"/>
          <w:sz w:val="22"/>
          <w:szCs w:val="22"/>
          <w:lang w:val="fr-FR"/>
        </w:rPr>
        <w:lastRenderedPageBreak/>
        <w:t>R</w:t>
      </w:r>
      <w:r w:rsidR="00482FFA" w:rsidRPr="00557927">
        <w:rPr>
          <w:rFonts w:ascii="Myriad Pro" w:hAnsi="Myriad Pro"/>
          <w:color w:val="auto"/>
          <w:sz w:val="22"/>
          <w:szCs w:val="22"/>
          <w:lang w:val="fr-FR"/>
        </w:rPr>
        <w:t>ÉSUMÉ EXECUTIF</w:t>
      </w:r>
      <w:r w:rsidR="001711CB" w:rsidRPr="00557927">
        <w:rPr>
          <w:rFonts w:ascii="Myriad Pro" w:hAnsi="Myriad Pro"/>
          <w:b w:val="0"/>
          <w:color w:val="auto"/>
          <w:sz w:val="22"/>
          <w:szCs w:val="22"/>
          <w:lang w:val="fr-FR"/>
        </w:rPr>
        <w:t> </w:t>
      </w:r>
      <w:r w:rsidR="001711CB">
        <w:rPr>
          <w:rFonts w:ascii="Myriad Pro" w:hAnsi="Myriad Pro"/>
          <w:b w:val="0"/>
          <w:sz w:val="22"/>
          <w:szCs w:val="22"/>
          <w:lang w:val="fr-FR"/>
        </w:rPr>
        <w:t>:</w:t>
      </w:r>
      <w:bookmarkEnd w:id="1"/>
    </w:p>
    <w:p w:rsidR="003801BC" w:rsidRPr="001711CB" w:rsidRDefault="003801BC" w:rsidP="003801BC">
      <w:pPr>
        <w:tabs>
          <w:tab w:val="left" w:pos="419"/>
        </w:tabs>
        <w:spacing w:before="120" w:after="120"/>
        <w:ind w:right="31"/>
        <w:rPr>
          <w:rFonts w:ascii="Myriad Pro" w:hAnsi="Myriad Pro"/>
          <w:b/>
          <w:sz w:val="22"/>
          <w:szCs w:val="22"/>
          <w:lang w:val="fr-FR"/>
        </w:rPr>
      </w:pPr>
      <w:r>
        <w:rPr>
          <w:rFonts w:ascii="Myriad Pro" w:hAnsi="Myriad Pro"/>
          <w:b/>
          <w:sz w:val="22"/>
          <w:szCs w:val="22"/>
          <w:lang w:val="fr-FR"/>
        </w:rPr>
        <w:t>CONTEXTE :</w:t>
      </w:r>
    </w:p>
    <w:p w:rsidR="003F46B1" w:rsidRDefault="00A741C3" w:rsidP="00A741C3">
      <w:pPr>
        <w:spacing w:before="120" w:after="120"/>
        <w:ind w:right="31"/>
        <w:jc w:val="both"/>
        <w:rPr>
          <w:rFonts w:ascii="Myriad Pro" w:hAnsi="Myriad Pro"/>
          <w:sz w:val="22"/>
          <w:szCs w:val="22"/>
          <w:lang w:val="fr-FR"/>
        </w:rPr>
      </w:pPr>
      <w:r w:rsidRPr="00A741C3">
        <w:rPr>
          <w:rFonts w:ascii="Myriad Pro" w:hAnsi="Myriad Pro"/>
          <w:sz w:val="22"/>
          <w:szCs w:val="22"/>
          <w:lang w:val="fr-FR"/>
        </w:rPr>
        <w:t xml:space="preserve"> </w:t>
      </w:r>
      <w:r w:rsidR="00482FFA">
        <w:rPr>
          <w:rFonts w:ascii="Myriad Pro" w:hAnsi="Myriad Pro"/>
          <w:sz w:val="22"/>
          <w:szCs w:val="22"/>
          <w:lang w:val="fr-FR"/>
        </w:rPr>
        <w:t xml:space="preserve">La </w:t>
      </w:r>
      <w:r w:rsidRPr="00A741C3">
        <w:rPr>
          <w:rFonts w:ascii="Myriad Pro" w:hAnsi="Myriad Pro"/>
          <w:sz w:val="22"/>
          <w:szCs w:val="22"/>
          <w:lang w:val="fr-FR"/>
        </w:rPr>
        <w:t xml:space="preserve"> mise en œuvre de la coopération entre le PNUD et le Togo sur la période 2008-2013  a été marquée par la poursuite d’importantes  réformes politiques et économiques engagées par le pays depuis 2006 suite à l’Accord Politique Global. Face aux défis du développement, le gouvernement du Togo a signé avec d’une part, le Système des Nations Unies (SNU)  le  Plan Cadre</w:t>
      </w:r>
      <w:r w:rsidR="00854BD4">
        <w:rPr>
          <w:rFonts w:ascii="Myriad Pro" w:hAnsi="Myriad Pro"/>
          <w:sz w:val="22"/>
          <w:szCs w:val="22"/>
          <w:lang w:val="fr-FR"/>
        </w:rPr>
        <w:t xml:space="preserve"> des Nations Unies </w:t>
      </w:r>
      <w:r w:rsidRPr="00A741C3">
        <w:rPr>
          <w:rFonts w:ascii="Myriad Pro" w:hAnsi="Myriad Pro"/>
          <w:sz w:val="22"/>
          <w:szCs w:val="22"/>
          <w:lang w:val="fr-FR"/>
        </w:rPr>
        <w:t xml:space="preserve"> d’Aide au Développement (UNDAF 2008-2012), et d’autre part, avec le PNUD le  Plan d’Action du Programme Pays (CPAP 2008- 2012).  </w:t>
      </w:r>
      <w:r>
        <w:rPr>
          <w:rFonts w:ascii="Myriad Pro" w:hAnsi="Myriad Pro"/>
          <w:sz w:val="22"/>
          <w:szCs w:val="22"/>
          <w:lang w:val="fr-FR"/>
        </w:rPr>
        <w:t xml:space="preserve">Ces deux cadres de coopération ont </w:t>
      </w:r>
      <w:r w:rsidR="00B035B6">
        <w:rPr>
          <w:rFonts w:ascii="Myriad Pro" w:hAnsi="Myriad Pro"/>
          <w:sz w:val="22"/>
          <w:szCs w:val="22"/>
          <w:lang w:val="fr-FR"/>
        </w:rPr>
        <w:t xml:space="preserve">été </w:t>
      </w:r>
      <w:r>
        <w:rPr>
          <w:rFonts w:ascii="Myriad Pro" w:hAnsi="Myriad Pro"/>
          <w:sz w:val="22"/>
          <w:szCs w:val="22"/>
          <w:lang w:val="fr-FR"/>
        </w:rPr>
        <w:t xml:space="preserve">révisés </w:t>
      </w:r>
      <w:r w:rsidR="00482FFA">
        <w:rPr>
          <w:rFonts w:ascii="Myriad Pro" w:hAnsi="Myriad Pro"/>
          <w:sz w:val="22"/>
          <w:szCs w:val="22"/>
          <w:lang w:val="fr-FR"/>
        </w:rPr>
        <w:t xml:space="preserve">en 2010 </w:t>
      </w:r>
      <w:r>
        <w:rPr>
          <w:rFonts w:ascii="Myriad Pro" w:hAnsi="Myriad Pro"/>
          <w:sz w:val="22"/>
          <w:szCs w:val="22"/>
          <w:lang w:val="fr-FR"/>
        </w:rPr>
        <w:t>et étendus sur la période 2008-2013.</w:t>
      </w:r>
      <w:r w:rsidRPr="00A741C3">
        <w:rPr>
          <w:rFonts w:ascii="Myriad Pro" w:hAnsi="Myriad Pro"/>
          <w:sz w:val="22"/>
          <w:szCs w:val="22"/>
          <w:lang w:val="fr-FR"/>
        </w:rPr>
        <w:t xml:space="preserve"> </w:t>
      </w:r>
    </w:p>
    <w:p w:rsidR="003507CB" w:rsidRDefault="003F46B1" w:rsidP="003F46B1">
      <w:pPr>
        <w:spacing w:before="120" w:after="120"/>
        <w:ind w:right="31"/>
        <w:jc w:val="both"/>
        <w:rPr>
          <w:rFonts w:ascii="Myriad Pro" w:hAnsi="Myriad Pro"/>
          <w:sz w:val="22"/>
          <w:szCs w:val="22"/>
          <w:lang w:val="fr-FR"/>
        </w:rPr>
      </w:pPr>
      <w:r w:rsidRPr="003F46B1">
        <w:rPr>
          <w:rFonts w:ascii="Myriad Pro" w:hAnsi="Myriad Pro"/>
          <w:sz w:val="22"/>
          <w:szCs w:val="22"/>
          <w:lang w:val="fr-FR"/>
        </w:rPr>
        <w:t>Sur la base des priorités nationales consign</w:t>
      </w:r>
      <w:r w:rsidR="007125F1">
        <w:rPr>
          <w:rFonts w:ascii="Myriad Pro" w:hAnsi="Myriad Pro"/>
          <w:sz w:val="22"/>
          <w:szCs w:val="22"/>
          <w:lang w:val="fr-FR"/>
        </w:rPr>
        <w:t xml:space="preserve">ées dans le DSRP intérimaire, l’UNDAF </w:t>
      </w:r>
      <w:r w:rsidRPr="003F46B1">
        <w:rPr>
          <w:rFonts w:ascii="Myriad Pro" w:hAnsi="Myriad Pro"/>
          <w:sz w:val="22"/>
          <w:szCs w:val="22"/>
          <w:lang w:val="fr-FR"/>
        </w:rPr>
        <w:t xml:space="preserve"> a été articulé autour de trois axes d’intervention : (1) Améliorer les revenus des pauvres, surtout en zone rurale et péri-urbaine, en tenant compte du genre;(2)</w:t>
      </w:r>
      <w:r w:rsidR="007125F1">
        <w:rPr>
          <w:rFonts w:ascii="Myriad Pro" w:hAnsi="Myriad Pro"/>
          <w:sz w:val="22"/>
          <w:szCs w:val="22"/>
          <w:lang w:val="fr-FR"/>
        </w:rPr>
        <w:t xml:space="preserve"> </w:t>
      </w:r>
      <w:r w:rsidRPr="003F46B1">
        <w:rPr>
          <w:rFonts w:ascii="Myriad Pro" w:hAnsi="Myriad Pro"/>
          <w:sz w:val="22"/>
          <w:szCs w:val="22"/>
          <w:lang w:val="fr-FR"/>
        </w:rPr>
        <w:t>Améliorer et rendre plus équitable l’accès aux services sociaux de base, surtout pour les groupes vulnérables; (3)</w:t>
      </w:r>
      <w:r w:rsidR="007125F1">
        <w:rPr>
          <w:rFonts w:ascii="Myriad Pro" w:hAnsi="Myriad Pro"/>
          <w:sz w:val="22"/>
          <w:szCs w:val="22"/>
          <w:lang w:val="fr-FR"/>
        </w:rPr>
        <w:t xml:space="preserve"> </w:t>
      </w:r>
      <w:r w:rsidRPr="003F46B1">
        <w:rPr>
          <w:rFonts w:ascii="Myriad Pro" w:hAnsi="Myriad Pro"/>
          <w:sz w:val="22"/>
          <w:szCs w:val="22"/>
          <w:lang w:val="fr-FR"/>
        </w:rPr>
        <w:t xml:space="preserve">Améliorer la gouvernance démocratique, administrative et économique à tous les niveaux.  Se fondant sur  ces trois </w:t>
      </w:r>
      <w:r w:rsidR="00CA5A3C">
        <w:rPr>
          <w:rFonts w:ascii="Myriad Pro" w:hAnsi="Myriad Pro"/>
          <w:sz w:val="22"/>
          <w:szCs w:val="22"/>
          <w:lang w:val="fr-FR"/>
        </w:rPr>
        <w:t xml:space="preserve">axes de l’UNDAF  et en tenant </w:t>
      </w:r>
      <w:r w:rsidRPr="003F46B1">
        <w:rPr>
          <w:rFonts w:ascii="Myriad Pro" w:hAnsi="Myriad Pro"/>
          <w:sz w:val="22"/>
          <w:szCs w:val="22"/>
          <w:lang w:val="fr-FR"/>
        </w:rPr>
        <w:t xml:space="preserve"> compte (i)  du Plan Stratégique 2008-2011 du PNUD, et (ii) des enseignements tirés de la coopération passée, le PNUD et le gouvernement ont app</w:t>
      </w:r>
      <w:r w:rsidR="007125F1">
        <w:rPr>
          <w:rFonts w:ascii="Myriad Pro" w:hAnsi="Myriad Pro"/>
          <w:sz w:val="22"/>
          <w:szCs w:val="22"/>
          <w:lang w:val="fr-FR"/>
        </w:rPr>
        <w:t>rouvé en 2010</w:t>
      </w:r>
      <w:r w:rsidR="003507CB">
        <w:rPr>
          <w:rFonts w:ascii="Myriad Pro" w:hAnsi="Myriad Pro"/>
          <w:sz w:val="22"/>
          <w:szCs w:val="22"/>
          <w:lang w:val="fr-FR"/>
        </w:rPr>
        <w:t xml:space="preserve"> un CPAP 2008- 2013</w:t>
      </w:r>
      <w:r w:rsidRPr="003F46B1">
        <w:rPr>
          <w:rFonts w:ascii="Myriad Pro" w:hAnsi="Myriad Pro"/>
          <w:sz w:val="22"/>
          <w:szCs w:val="22"/>
          <w:lang w:val="fr-FR"/>
        </w:rPr>
        <w:t xml:space="preserve"> </w:t>
      </w:r>
      <w:r w:rsidR="003507CB">
        <w:rPr>
          <w:rFonts w:ascii="Myriad Pro" w:hAnsi="Myriad Pro"/>
          <w:sz w:val="22"/>
          <w:szCs w:val="22"/>
          <w:lang w:val="fr-FR"/>
        </w:rPr>
        <w:t>articulé autour de deux sous-programmes :</w:t>
      </w:r>
      <w:r w:rsidRPr="003F46B1">
        <w:rPr>
          <w:rFonts w:ascii="Myriad Pro" w:hAnsi="Myriad Pro"/>
          <w:sz w:val="22"/>
          <w:szCs w:val="22"/>
          <w:lang w:val="fr-FR"/>
        </w:rPr>
        <w:t xml:space="preserve"> </w:t>
      </w:r>
      <w:r w:rsidR="00CA5A3C">
        <w:rPr>
          <w:rFonts w:ascii="Myriad Pro" w:hAnsi="Myriad Pro"/>
          <w:sz w:val="22"/>
          <w:szCs w:val="22"/>
          <w:lang w:val="fr-FR"/>
        </w:rPr>
        <w:t>A</w:t>
      </w:r>
      <w:r w:rsidR="003507CB">
        <w:rPr>
          <w:rFonts w:ascii="Myriad Pro" w:hAnsi="Myriad Pro"/>
          <w:sz w:val="22"/>
          <w:szCs w:val="22"/>
          <w:lang w:val="fr-FR"/>
        </w:rPr>
        <w:t xml:space="preserve">) lutte contre la pauvreté et </w:t>
      </w:r>
      <w:r w:rsidR="00CA5A3C">
        <w:rPr>
          <w:rFonts w:ascii="Myriad Pro" w:hAnsi="Myriad Pro"/>
          <w:sz w:val="22"/>
          <w:szCs w:val="22"/>
          <w:lang w:val="fr-FR"/>
        </w:rPr>
        <w:t xml:space="preserve"> B</w:t>
      </w:r>
      <w:r w:rsidRPr="003F46B1">
        <w:rPr>
          <w:rFonts w:ascii="Myriad Pro" w:hAnsi="Myriad Pro"/>
          <w:sz w:val="22"/>
          <w:szCs w:val="22"/>
          <w:lang w:val="fr-FR"/>
        </w:rPr>
        <w:t>) promotion de la bonne gouvernance et des droits humains.</w:t>
      </w:r>
    </w:p>
    <w:p w:rsidR="00CA5A3C" w:rsidRPr="00CA5A3C" w:rsidRDefault="00CA5A3C" w:rsidP="00CA5A3C">
      <w:pPr>
        <w:spacing w:before="120" w:after="120"/>
        <w:ind w:right="31"/>
        <w:jc w:val="both"/>
        <w:rPr>
          <w:rFonts w:ascii="Myriad Pro" w:hAnsi="Myriad Pro"/>
          <w:sz w:val="22"/>
          <w:szCs w:val="22"/>
          <w:lang w:val="fr-FR"/>
        </w:rPr>
      </w:pPr>
      <w:r w:rsidRPr="00CA5A3C">
        <w:rPr>
          <w:rFonts w:ascii="Myriad Pro" w:hAnsi="Myriad Pro"/>
          <w:sz w:val="22"/>
          <w:szCs w:val="22"/>
          <w:lang w:val="fr-FR"/>
        </w:rPr>
        <w:t>La présente mission  qui s’inscrit dans le cadre de la mise en œuvre du Plan d’évaluation du Programme Pays</w:t>
      </w:r>
      <w:r w:rsidR="00075CEB">
        <w:rPr>
          <w:rFonts w:ascii="Myriad Pro" w:hAnsi="Myriad Pro"/>
          <w:sz w:val="22"/>
          <w:szCs w:val="22"/>
          <w:lang w:val="fr-FR"/>
        </w:rPr>
        <w:t xml:space="preserve"> 2008-2013</w:t>
      </w:r>
      <w:r w:rsidRPr="00CA5A3C">
        <w:rPr>
          <w:rFonts w:ascii="Myriad Pro" w:hAnsi="Myriad Pro"/>
          <w:sz w:val="22"/>
          <w:szCs w:val="22"/>
          <w:lang w:val="fr-FR"/>
        </w:rPr>
        <w:t>,  a pour objet d’évaluer l’effet intitulé «L’accès des pauvres, notamment les femmes, aux ressour</w:t>
      </w:r>
      <w:r>
        <w:rPr>
          <w:rFonts w:ascii="Myriad Pro" w:hAnsi="Myriad Pro"/>
          <w:sz w:val="22"/>
          <w:szCs w:val="22"/>
          <w:lang w:val="fr-FR"/>
        </w:rPr>
        <w:t xml:space="preserve">ces productives est amélioré». </w:t>
      </w:r>
      <w:r w:rsidRPr="00CA5A3C">
        <w:rPr>
          <w:rFonts w:ascii="Myriad Pro" w:hAnsi="Myriad Pro"/>
          <w:sz w:val="22"/>
          <w:szCs w:val="22"/>
          <w:lang w:val="fr-FR"/>
        </w:rPr>
        <w:t>L’appui apporté par le PNUD pour atteindre l’effet à évaluer, a été opérationnalisé à travers trois projets (Projet conjoint des communes du m</w:t>
      </w:r>
      <w:r w:rsidR="00075CEB">
        <w:rPr>
          <w:rFonts w:ascii="Myriad Pro" w:hAnsi="Myriad Pro"/>
          <w:sz w:val="22"/>
          <w:szCs w:val="22"/>
          <w:lang w:val="fr-FR"/>
        </w:rPr>
        <w:t xml:space="preserve">illénaire ; Projet emplois et </w:t>
      </w:r>
      <w:r w:rsidRPr="00CA5A3C">
        <w:rPr>
          <w:rFonts w:ascii="Myriad Pro" w:hAnsi="Myriad Pro"/>
          <w:sz w:val="22"/>
          <w:szCs w:val="22"/>
          <w:lang w:val="fr-FR"/>
        </w:rPr>
        <w:t xml:space="preserve"> Projet d’appui à la stratégie nationale de micro finance –PASNAM- ) visant l’obtention de trois  produits principaux , notamment</w:t>
      </w:r>
      <w:r w:rsidR="00075CEB">
        <w:rPr>
          <w:rFonts w:ascii="Myriad Pro" w:hAnsi="Myriad Pro"/>
          <w:sz w:val="22"/>
          <w:szCs w:val="22"/>
          <w:lang w:val="fr-FR"/>
        </w:rPr>
        <w:t> :</w:t>
      </w:r>
      <w:r w:rsidRPr="00CA5A3C">
        <w:rPr>
          <w:rFonts w:ascii="Myriad Pro" w:hAnsi="Myriad Pro"/>
          <w:sz w:val="22"/>
          <w:szCs w:val="22"/>
          <w:lang w:val="fr-FR"/>
        </w:rPr>
        <w:t xml:space="preserve"> ( 1) un cadre institutionnel et un système d’appui-conseil favorables à la création d’emplois et à la promotion du volontariat sont établis, améliorant les prestations en faveur des jeunes et des femmes ; (2) les mécanismes de promotion à l’entreprenariat, notamment en milieu rural, sont soutenus ; (3)  un programme intégré de lutte contre la pauvreté et de localisation des OMD est établi dans deux communes favorisant l’appropriation locale du développement. </w:t>
      </w:r>
    </w:p>
    <w:p w:rsidR="003F46B1" w:rsidRDefault="003F46B1" w:rsidP="003F46B1">
      <w:pPr>
        <w:spacing w:before="120" w:after="120"/>
        <w:ind w:right="31"/>
        <w:jc w:val="both"/>
        <w:rPr>
          <w:rFonts w:ascii="Myriad Pro" w:hAnsi="Myriad Pro"/>
          <w:sz w:val="22"/>
          <w:szCs w:val="22"/>
          <w:lang w:val="fr-FR"/>
        </w:rPr>
      </w:pPr>
      <w:r w:rsidRPr="003F46B1">
        <w:rPr>
          <w:rFonts w:ascii="Myriad Pro" w:hAnsi="Myriad Pro"/>
          <w:sz w:val="22"/>
          <w:szCs w:val="22"/>
          <w:lang w:val="fr-FR"/>
        </w:rPr>
        <w:t>Spécifiquement, et  au regard de l’échéance 2015 pour les OMD, l</w:t>
      </w:r>
      <w:r w:rsidR="00CA5A3C">
        <w:rPr>
          <w:rFonts w:ascii="Myriad Pro" w:hAnsi="Myriad Pro"/>
          <w:sz w:val="22"/>
          <w:szCs w:val="22"/>
          <w:lang w:val="fr-FR"/>
        </w:rPr>
        <w:t xml:space="preserve">’évaluation permet, en tenant </w:t>
      </w:r>
      <w:r w:rsidRPr="003F46B1">
        <w:rPr>
          <w:rFonts w:ascii="Myriad Pro" w:hAnsi="Myriad Pro"/>
          <w:sz w:val="22"/>
          <w:szCs w:val="22"/>
          <w:lang w:val="fr-FR"/>
        </w:rPr>
        <w:t>compte des exigences de redevabilité,  d’apprécier les incidences des interventions appuyées par le PNUD depuis 2008 pour réaliser l’effet, de mesurer le niveau d’atteinte et la pertinence des objectifs , d’analyser les facteurs qui ont favorisé ou affecté la réalisation de l’effet , de tirer des conclusions et des enseignements, et de formuler des recommandations dans la voie d’une concentration  stratégique de la coopération PNUD/ gouvernement  autour d’objectifs de développement durable à poursuivre par le biais  notamment, d’actions conjointes plus conséquentes avec les autres agences SNU.</w:t>
      </w:r>
    </w:p>
    <w:p w:rsidR="003801BC" w:rsidRDefault="003507CB" w:rsidP="003801BC">
      <w:pPr>
        <w:spacing w:before="120" w:after="120"/>
        <w:ind w:right="31"/>
        <w:jc w:val="both"/>
        <w:rPr>
          <w:rFonts w:ascii="Myriad Pro" w:hAnsi="Myriad Pro"/>
          <w:b/>
          <w:sz w:val="22"/>
          <w:szCs w:val="22"/>
          <w:lang w:val="fr-FR"/>
        </w:rPr>
      </w:pPr>
      <w:r>
        <w:rPr>
          <w:rFonts w:ascii="Myriad Pro" w:hAnsi="Myriad Pro"/>
          <w:b/>
          <w:sz w:val="22"/>
          <w:szCs w:val="22"/>
          <w:lang w:val="fr-FR"/>
        </w:rPr>
        <w:t>METHODOLOGIE :</w:t>
      </w:r>
    </w:p>
    <w:p w:rsidR="00382C3F" w:rsidRDefault="00091DF0" w:rsidP="00091DF0">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 La mission a été conduite </w:t>
      </w:r>
      <w:r w:rsidR="00D201EE">
        <w:rPr>
          <w:rFonts w:ascii="Myriad Pro" w:hAnsi="Myriad Pro"/>
          <w:sz w:val="22"/>
          <w:szCs w:val="22"/>
          <w:lang w:val="fr-FR"/>
        </w:rPr>
        <w:t>principalement en huit</w:t>
      </w:r>
      <w:r>
        <w:rPr>
          <w:rFonts w:ascii="Myriad Pro" w:hAnsi="Myriad Pro"/>
          <w:sz w:val="22"/>
          <w:szCs w:val="22"/>
          <w:lang w:val="fr-FR"/>
        </w:rPr>
        <w:t xml:space="preserve">  étapes</w:t>
      </w:r>
      <w:r w:rsidRPr="001711CB">
        <w:rPr>
          <w:rFonts w:ascii="Myriad Pro" w:hAnsi="Myriad Pro"/>
          <w:sz w:val="22"/>
          <w:szCs w:val="22"/>
          <w:lang w:val="fr-FR"/>
        </w:rPr>
        <w:t> :</w:t>
      </w:r>
      <w:r>
        <w:rPr>
          <w:rFonts w:ascii="Myriad Pro" w:hAnsi="Myriad Pro"/>
          <w:sz w:val="22"/>
          <w:szCs w:val="22"/>
          <w:lang w:val="fr-FR"/>
        </w:rPr>
        <w:t xml:space="preserve"> (</w:t>
      </w:r>
      <w:r w:rsidRPr="001711CB">
        <w:rPr>
          <w:rFonts w:ascii="Myriad Pro" w:hAnsi="Myriad Pro"/>
          <w:sz w:val="22"/>
          <w:szCs w:val="22"/>
          <w:lang w:val="fr-FR"/>
        </w:rPr>
        <w:t>1) Echanges/ brainstorming au niveau  de  l’équipe de la mission sur la perception  de l’effet  à évaluer, les exigences du</w:t>
      </w:r>
      <w:r w:rsidR="006F0093">
        <w:rPr>
          <w:rFonts w:ascii="Myriad Pro" w:hAnsi="Myriad Pro"/>
          <w:sz w:val="22"/>
          <w:szCs w:val="22"/>
          <w:lang w:val="fr-FR"/>
        </w:rPr>
        <w:t xml:space="preserve"> Bureau de l’Evaluation du PNUD ; (2)</w:t>
      </w:r>
      <w:r w:rsidRPr="001711CB">
        <w:rPr>
          <w:rFonts w:ascii="Myriad Pro" w:hAnsi="Myriad Pro"/>
          <w:sz w:val="22"/>
          <w:szCs w:val="22"/>
          <w:lang w:val="fr-FR"/>
        </w:rPr>
        <w:t xml:space="preserve"> Briefing</w:t>
      </w:r>
      <w:r w:rsidR="006F0093">
        <w:rPr>
          <w:rFonts w:ascii="Myriad Pro" w:hAnsi="Myriad Pro"/>
          <w:sz w:val="22"/>
          <w:szCs w:val="22"/>
          <w:lang w:val="fr-FR"/>
        </w:rPr>
        <w:t xml:space="preserve"> avec le Groupe de suivi</w:t>
      </w:r>
      <w:r w:rsidRPr="001711CB">
        <w:rPr>
          <w:rFonts w:ascii="Myriad Pro" w:hAnsi="Myriad Pro"/>
          <w:sz w:val="22"/>
          <w:szCs w:val="22"/>
          <w:lang w:val="fr-FR"/>
        </w:rPr>
        <w:t>;</w:t>
      </w:r>
      <w:r w:rsidR="006F0093">
        <w:rPr>
          <w:rFonts w:ascii="Myriad Pro" w:hAnsi="Myriad Pro"/>
          <w:sz w:val="22"/>
          <w:szCs w:val="22"/>
          <w:lang w:val="fr-FR"/>
        </w:rPr>
        <w:t xml:space="preserve"> (3) Revue  documentaire ,et établissement </w:t>
      </w:r>
      <w:r w:rsidR="006F0093" w:rsidRPr="006F0093">
        <w:rPr>
          <w:rFonts w:ascii="Myriad Pro" w:hAnsi="Myriad Pro"/>
          <w:sz w:val="22"/>
          <w:szCs w:val="22"/>
          <w:lang w:val="fr-FR"/>
        </w:rPr>
        <w:t xml:space="preserve"> du Rapport initial;</w:t>
      </w:r>
      <w:r w:rsidR="006F0093">
        <w:rPr>
          <w:rFonts w:ascii="Myriad Pro" w:hAnsi="Myriad Pro"/>
          <w:sz w:val="22"/>
          <w:szCs w:val="22"/>
          <w:lang w:val="fr-FR"/>
        </w:rPr>
        <w:t xml:space="preserve"> (</w:t>
      </w:r>
      <w:r w:rsidRPr="001711CB">
        <w:rPr>
          <w:rFonts w:ascii="Myriad Pro" w:hAnsi="Myriad Pro"/>
          <w:sz w:val="22"/>
          <w:szCs w:val="22"/>
          <w:lang w:val="fr-FR"/>
        </w:rPr>
        <w:t>4) Collecte des données et informations</w:t>
      </w:r>
      <w:r w:rsidR="006F0093">
        <w:rPr>
          <w:rFonts w:ascii="Myriad Pro" w:hAnsi="Myriad Pro"/>
          <w:sz w:val="22"/>
          <w:szCs w:val="22"/>
          <w:lang w:val="fr-FR"/>
        </w:rPr>
        <w:t>/</w:t>
      </w:r>
      <w:r w:rsidRPr="001711CB">
        <w:rPr>
          <w:rFonts w:ascii="Myriad Pro" w:hAnsi="Myriad Pro"/>
          <w:sz w:val="22"/>
          <w:szCs w:val="22"/>
          <w:lang w:val="fr-FR"/>
        </w:rPr>
        <w:t>Interviews et entretiens</w:t>
      </w:r>
      <w:r w:rsidR="006F0093">
        <w:rPr>
          <w:rFonts w:ascii="Myriad Pro" w:hAnsi="Myriad Pro"/>
          <w:sz w:val="22"/>
          <w:szCs w:val="22"/>
          <w:lang w:val="fr-FR"/>
        </w:rPr>
        <w:t xml:space="preserve"> ; (5) </w:t>
      </w:r>
      <w:r w:rsidRPr="001711CB">
        <w:rPr>
          <w:rFonts w:ascii="Myriad Pro" w:hAnsi="Myriad Pro"/>
          <w:sz w:val="22"/>
          <w:szCs w:val="22"/>
          <w:lang w:val="fr-FR"/>
        </w:rPr>
        <w:t>Visites de terrain/ Rencontres avec les différents acteurs (focus gr</w:t>
      </w:r>
      <w:r w:rsidR="006F0093">
        <w:rPr>
          <w:rFonts w:ascii="Myriad Pro" w:hAnsi="Myriad Pro"/>
          <w:sz w:val="22"/>
          <w:szCs w:val="22"/>
          <w:lang w:val="fr-FR"/>
        </w:rPr>
        <w:t>oupes, entretiens individuels) ; (6)</w:t>
      </w:r>
      <w:r w:rsidRPr="001711CB">
        <w:rPr>
          <w:rFonts w:ascii="Myriad Pro" w:hAnsi="Myriad Pro"/>
          <w:sz w:val="22"/>
          <w:szCs w:val="22"/>
          <w:lang w:val="fr-FR"/>
        </w:rPr>
        <w:t xml:space="preserve"> Rédaction du rapport provisoire;</w:t>
      </w:r>
      <w:r w:rsidR="006F0093">
        <w:rPr>
          <w:rFonts w:ascii="Myriad Pro" w:hAnsi="Myriad Pro"/>
          <w:sz w:val="22"/>
          <w:szCs w:val="22"/>
          <w:lang w:val="fr-FR"/>
        </w:rPr>
        <w:t xml:space="preserve"> (7)</w:t>
      </w:r>
      <w:r w:rsidRPr="001711CB">
        <w:rPr>
          <w:rFonts w:ascii="Myriad Pro" w:hAnsi="Myriad Pro"/>
          <w:sz w:val="22"/>
          <w:szCs w:val="22"/>
          <w:lang w:val="fr-FR"/>
        </w:rPr>
        <w:t xml:space="preserve"> Réunion avec le Grou</w:t>
      </w:r>
      <w:r w:rsidR="006F0093">
        <w:rPr>
          <w:rFonts w:ascii="Myriad Pro" w:hAnsi="Myriad Pro"/>
          <w:sz w:val="22"/>
          <w:szCs w:val="22"/>
          <w:lang w:val="fr-FR"/>
        </w:rPr>
        <w:t>pe de suivi/</w:t>
      </w:r>
      <w:r w:rsidRPr="001711CB">
        <w:rPr>
          <w:rFonts w:ascii="Myriad Pro" w:hAnsi="Myriad Pro"/>
          <w:sz w:val="22"/>
          <w:szCs w:val="22"/>
          <w:lang w:val="fr-FR"/>
        </w:rPr>
        <w:t>recueil</w:t>
      </w:r>
      <w:r w:rsidR="006F0093">
        <w:rPr>
          <w:rFonts w:ascii="Myriad Pro" w:hAnsi="Myriad Pro"/>
          <w:sz w:val="22"/>
          <w:szCs w:val="22"/>
          <w:lang w:val="fr-FR"/>
        </w:rPr>
        <w:t xml:space="preserve"> des observations/commentaires ; (8)</w:t>
      </w:r>
      <w:r w:rsidRPr="001711CB">
        <w:rPr>
          <w:rFonts w:ascii="Myriad Pro" w:hAnsi="Myriad Pro"/>
          <w:sz w:val="22"/>
          <w:szCs w:val="22"/>
          <w:lang w:val="fr-FR"/>
        </w:rPr>
        <w:t xml:space="preserve"> Rédacti</w:t>
      </w:r>
      <w:r w:rsidR="00D201EE">
        <w:rPr>
          <w:rFonts w:ascii="Myriad Pro" w:hAnsi="Myriad Pro"/>
          <w:sz w:val="22"/>
          <w:szCs w:val="22"/>
          <w:lang w:val="fr-FR"/>
        </w:rPr>
        <w:t xml:space="preserve">on </w:t>
      </w:r>
      <w:r w:rsidR="00D201EE">
        <w:rPr>
          <w:rFonts w:ascii="Myriad Pro" w:hAnsi="Myriad Pro"/>
          <w:sz w:val="22"/>
          <w:szCs w:val="22"/>
          <w:lang w:val="fr-FR"/>
        </w:rPr>
        <w:lastRenderedPageBreak/>
        <w:t xml:space="preserve">du Rapport final articulé autour de trois parties : </w:t>
      </w:r>
      <w:r w:rsidRPr="001711CB">
        <w:rPr>
          <w:rFonts w:ascii="Myriad Pro" w:hAnsi="Myriad Pro"/>
          <w:sz w:val="22"/>
          <w:szCs w:val="22"/>
          <w:lang w:val="fr-FR"/>
        </w:rPr>
        <w:t>une  première partie descriptive du contexte  et  de l’étendue  de l’évaluation, ainsi que de la méthodologie de la mission (chapitres I à IV) ;</w:t>
      </w:r>
      <w:r>
        <w:rPr>
          <w:rFonts w:ascii="Myriad Pro" w:hAnsi="Myriad Pro"/>
          <w:sz w:val="22"/>
          <w:szCs w:val="22"/>
          <w:lang w:val="fr-FR"/>
        </w:rPr>
        <w:t xml:space="preserve"> </w:t>
      </w:r>
      <w:r w:rsidRPr="001711CB">
        <w:rPr>
          <w:rFonts w:ascii="Myriad Pro" w:hAnsi="Myriad Pro"/>
          <w:sz w:val="22"/>
          <w:szCs w:val="22"/>
          <w:lang w:val="fr-FR"/>
        </w:rPr>
        <w:t>une seconde</w:t>
      </w:r>
      <w:r w:rsidR="00496033">
        <w:rPr>
          <w:rFonts w:ascii="Myriad Pro" w:hAnsi="Myriad Pro"/>
          <w:sz w:val="22"/>
          <w:szCs w:val="22"/>
          <w:lang w:val="fr-FR"/>
        </w:rPr>
        <w:t xml:space="preserve"> partie  analytique conduisant aux </w:t>
      </w:r>
      <w:r w:rsidR="00496033" w:rsidRPr="00496033">
        <w:rPr>
          <w:rFonts w:ascii="Myriad Pro" w:hAnsi="Myriad Pro"/>
          <w:sz w:val="22"/>
          <w:szCs w:val="22"/>
          <w:lang w:val="fr-FR"/>
        </w:rPr>
        <w:t>constatations</w:t>
      </w:r>
      <w:r w:rsidR="00496033">
        <w:rPr>
          <w:rFonts w:ascii="Myriad Pro" w:hAnsi="Myriad Pro"/>
          <w:sz w:val="22"/>
          <w:szCs w:val="22"/>
          <w:lang w:val="fr-FR"/>
        </w:rPr>
        <w:t xml:space="preserve"> en ce qui concerne</w:t>
      </w:r>
      <w:r w:rsidRPr="001711CB">
        <w:rPr>
          <w:rFonts w:ascii="Myriad Pro" w:hAnsi="Myriad Pro"/>
          <w:sz w:val="22"/>
          <w:szCs w:val="22"/>
          <w:lang w:val="fr-FR"/>
        </w:rPr>
        <w:t> : l’état de l’effet; la  stratégie de partenariat pour atteindre l’effet; les facteurs  ayant affecté la réalisation de l’effet ; la contribution spécifique du PNUD dans les progrès</w:t>
      </w:r>
      <w:r w:rsidR="00D201EE">
        <w:rPr>
          <w:rFonts w:ascii="Myriad Pro" w:hAnsi="Myriad Pro"/>
          <w:sz w:val="22"/>
          <w:szCs w:val="22"/>
          <w:lang w:val="fr-FR"/>
        </w:rPr>
        <w:t xml:space="preserve"> vers  l’effet (chapitre V) ;</w:t>
      </w:r>
      <w:r w:rsidRPr="001711CB">
        <w:rPr>
          <w:rFonts w:ascii="Myriad Pro" w:hAnsi="Myriad Pro"/>
          <w:sz w:val="22"/>
          <w:szCs w:val="22"/>
          <w:lang w:val="fr-FR"/>
        </w:rPr>
        <w:t xml:space="preserve"> une troisième partie dégageant les conclusions et recommandations, ainsi que les enseignements tirés (chapitres VI à VIII).</w:t>
      </w:r>
    </w:p>
    <w:p w:rsidR="00091DF0" w:rsidRPr="001711CB" w:rsidRDefault="00382C3F" w:rsidP="00091DF0">
      <w:pPr>
        <w:spacing w:before="120" w:after="120"/>
        <w:ind w:right="31"/>
        <w:jc w:val="both"/>
        <w:rPr>
          <w:rFonts w:ascii="Myriad Pro" w:hAnsi="Myriad Pro"/>
          <w:sz w:val="22"/>
          <w:szCs w:val="22"/>
          <w:lang w:val="fr-FR"/>
        </w:rPr>
      </w:pPr>
      <w:r>
        <w:rPr>
          <w:rFonts w:ascii="Myriad Pro" w:hAnsi="Myriad Pro"/>
          <w:sz w:val="22"/>
          <w:szCs w:val="22"/>
          <w:lang w:val="fr-FR"/>
        </w:rPr>
        <w:t>Un mémorandum des actions recommandées est fourni dans l’annexe 17.</w:t>
      </w:r>
      <w:r w:rsidR="00091DF0" w:rsidRPr="001711CB">
        <w:rPr>
          <w:rFonts w:ascii="Myriad Pro" w:hAnsi="Myriad Pro"/>
          <w:sz w:val="22"/>
          <w:szCs w:val="22"/>
          <w:lang w:val="fr-FR"/>
        </w:rPr>
        <w:t xml:space="preserve"> </w:t>
      </w:r>
    </w:p>
    <w:p w:rsidR="003801BC" w:rsidRPr="003801BC" w:rsidRDefault="003801BC" w:rsidP="003801BC">
      <w:pPr>
        <w:spacing w:before="120" w:after="120"/>
        <w:ind w:right="31"/>
        <w:jc w:val="both"/>
        <w:rPr>
          <w:rFonts w:ascii="Myriad Pro" w:hAnsi="Myriad Pro"/>
          <w:b/>
          <w:sz w:val="22"/>
          <w:szCs w:val="22"/>
          <w:lang w:val="fr-FR"/>
        </w:rPr>
      </w:pPr>
      <w:r>
        <w:rPr>
          <w:rFonts w:ascii="Myriad Pro" w:hAnsi="Myriad Pro"/>
          <w:b/>
          <w:sz w:val="22"/>
          <w:szCs w:val="22"/>
          <w:lang w:val="fr-FR"/>
        </w:rPr>
        <w:t>RESUME DES</w:t>
      </w:r>
      <w:r w:rsidR="00FC7EDF">
        <w:rPr>
          <w:rFonts w:ascii="Myriad Pro" w:hAnsi="Myriad Pro"/>
          <w:b/>
          <w:sz w:val="22"/>
          <w:szCs w:val="22"/>
          <w:lang w:val="fr-FR"/>
        </w:rPr>
        <w:t xml:space="preserve"> CONSTATATIONS ET</w:t>
      </w:r>
      <w:r>
        <w:rPr>
          <w:rFonts w:ascii="Myriad Pro" w:hAnsi="Myriad Pro"/>
          <w:b/>
          <w:sz w:val="22"/>
          <w:szCs w:val="22"/>
          <w:lang w:val="fr-FR"/>
        </w:rPr>
        <w:t xml:space="preserve"> CONCLUSIONS :</w:t>
      </w:r>
    </w:p>
    <w:p w:rsidR="008207D8" w:rsidRDefault="003801BC" w:rsidP="00D61C8C">
      <w:pPr>
        <w:spacing w:before="120" w:after="120"/>
        <w:ind w:right="31"/>
        <w:jc w:val="both"/>
        <w:rPr>
          <w:rFonts w:ascii="Myriad Pro" w:hAnsi="Myriad Pro"/>
          <w:sz w:val="22"/>
          <w:szCs w:val="22"/>
          <w:lang w:val="fr-FR"/>
        </w:rPr>
      </w:pPr>
      <w:r w:rsidRPr="003801BC">
        <w:rPr>
          <w:rFonts w:ascii="Myriad Pro" w:hAnsi="Myriad Pro"/>
          <w:sz w:val="22"/>
          <w:szCs w:val="22"/>
          <w:lang w:val="fr-FR"/>
        </w:rPr>
        <w:t xml:space="preserve">L’analyse des performances atteintes   conduit aux </w:t>
      </w:r>
      <w:r w:rsidR="00496033">
        <w:rPr>
          <w:rFonts w:ascii="Myriad Pro" w:hAnsi="Myriad Pro"/>
          <w:sz w:val="22"/>
          <w:szCs w:val="22"/>
          <w:lang w:val="fr-FR"/>
        </w:rPr>
        <w:t xml:space="preserve">constatations et </w:t>
      </w:r>
      <w:r w:rsidRPr="003801BC">
        <w:rPr>
          <w:rFonts w:ascii="Myriad Pro" w:hAnsi="Myriad Pro"/>
          <w:sz w:val="22"/>
          <w:szCs w:val="22"/>
          <w:lang w:val="fr-FR"/>
        </w:rPr>
        <w:t xml:space="preserve">conclusions </w:t>
      </w:r>
      <w:r>
        <w:rPr>
          <w:rFonts w:ascii="Myriad Pro" w:hAnsi="Myriad Pro"/>
          <w:sz w:val="22"/>
          <w:szCs w:val="22"/>
          <w:lang w:val="fr-FR"/>
        </w:rPr>
        <w:t>résumées ci-après</w:t>
      </w:r>
      <w:r w:rsidRPr="003801BC">
        <w:rPr>
          <w:rFonts w:ascii="Myriad Pro" w:hAnsi="Myriad Pro"/>
          <w:sz w:val="22"/>
          <w:szCs w:val="22"/>
          <w:lang w:val="fr-FR"/>
        </w:rPr>
        <w:t> :</w:t>
      </w:r>
      <w:r w:rsidR="00115641">
        <w:rPr>
          <w:rFonts w:ascii="Myriad Pro" w:hAnsi="Myriad Pro"/>
          <w:sz w:val="22"/>
          <w:szCs w:val="22"/>
          <w:lang w:val="fr-FR"/>
        </w:rPr>
        <w:t xml:space="preserve"> </w:t>
      </w:r>
      <w:r w:rsidR="00115641" w:rsidRPr="00341202">
        <w:rPr>
          <w:rFonts w:ascii="Myriad Pro" w:hAnsi="Myriad Pro"/>
          <w:b/>
          <w:sz w:val="22"/>
          <w:szCs w:val="22"/>
          <w:lang w:val="fr-FR"/>
        </w:rPr>
        <w:t>(1)</w:t>
      </w:r>
      <w:r w:rsidR="00115641">
        <w:rPr>
          <w:rFonts w:ascii="Myriad Pro" w:hAnsi="Myriad Pro"/>
          <w:sz w:val="22"/>
          <w:szCs w:val="22"/>
          <w:lang w:val="fr-FR"/>
        </w:rPr>
        <w:t xml:space="preserve"> </w:t>
      </w:r>
      <w:r>
        <w:rPr>
          <w:rFonts w:ascii="Myriad Pro" w:hAnsi="Myriad Pro"/>
          <w:sz w:val="22"/>
          <w:szCs w:val="22"/>
          <w:lang w:val="fr-FR"/>
        </w:rPr>
        <w:t xml:space="preserve">l’effet recherché </w:t>
      </w:r>
      <w:r w:rsidRPr="003801BC">
        <w:rPr>
          <w:rFonts w:ascii="Myriad Pro" w:hAnsi="Myriad Pro"/>
          <w:sz w:val="22"/>
          <w:szCs w:val="22"/>
          <w:lang w:val="fr-FR"/>
        </w:rPr>
        <w:t xml:space="preserve">est </w:t>
      </w:r>
      <w:r w:rsidR="00496033">
        <w:rPr>
          <w:rFonts w:ascii="Myriad Pro" w:hAnsi="Myriad Pro"/>
          <w:sz w:val="22"/>
          <w:szCs w:val="22"/>
          <w:lang w:val="fr-FR"/>
        </w:rPr>
        <w:t>aligné à : (i) la Priorité nationale «</w:t>
      </w:r>
      <w:r w:rsidR="00496033" w:rsidRPr="00496033">
        <w:rPr>
          <w:rFonts w:ascii="Myriad Pro" w:hAnsi="Myriad Pro"/>
          <w:sz w:val="22"/>
          <w:szCs w:val="22"/>
          <w:lang w:val="fr-FR"/>
        </w:rPr>
        <w:t>Accélération de la croissance dans une optique de réduction de la pauvreté</w:t>
      </w:r>
      <w:r w:rsidR="00496033">
        <w:rPr>
          <w:rFonts w:ascii="Myriad Pro" w:hAnsi="Myriad Pro"/>
          <w:sz w:val="22"/>
          <w:szCs w:val="22"/>
          <w:lang w:val="fr-FR"/>
        </w:rPr>
        <w:t> », (ii) l’</w:t>
      </w:r>
      <w:r w:rsidR="00496033" w:rsidRPr="00496033">
        <w:rPr>
          <w:rFonts w:ascii="Myriad Pro" w:hAnsi="Myriad Pro"/>
          <w:sz w:val="22"/>
          <w:szCs w:val="22"/>
          <w:lang w:val="fr-FR"/>
        </w:rPr>
        <w:t>Effet UNDAF 1 : «D’ici 2012 les populations des milieux défavorisés, notamment les jeunes et les femmes, bénéficient d’opportunités accrus d’emplois décents, d’une meilleure sécurité alimentaire et participent à la gestion d’un environnement durable pour la réduction des risques et la prévention des catastrophes »</w:t>
      </w:r>
      <w:r w:rsidR="008207D8">
        <w:rPr>
          <w:rFonts w:ascii="Myriad Pro" w:hAnsi="Myriad Pro"/>
          <w:sz w:val="22"/>
          <w:szCs w:val="22"/>
          <w:lang w:val="fr-FR"/>
        </w:rPr>
        <w:t xml:space="preserve">, et plus précisément à </w:t>
      </w:r>
      <w:r w:rsidR="008207D8" w:rsidRPr="008207D8">
        <w:rPr>
          <w:rFonts w:ascii="Myriad Pro" w:hAnsi="Myriad Pro"/>
          <w:sz w:val="22"/>
          <w:szCs w:val="22"/>
          <w:lang w:val="fr-FR"/>
        </w:rPr>
        <w:t>l’effet programme pays 1.1 </w:t>
      </w:r>
      <w:r w:rsidR="008207D8">
        <w:rPr>
          <w:rFonts w:ascii="Myriad Pro" w:hAnsi="Myriad Pro"/>
          <w:sz w:val="22"/>
          <w:szCs w:val="22"/>
          <w:lang w:val="fr-FR"/>
        </w:rPr>
        <w:t>«</w:t>
      </w:r>
      <w:r w:rsidR="008207D8" w:rsidRPr="008207D8">
        <w:rPr>
          <w:rFonts w:ascii="Myriad Pro" w:hAnsi="Myriad Pro"/>
          <w:sz w:val="22"/>
          <w:szCs w:val="22"/>
          <w:lang w:val="fr-FR"/>
        </w:rPr>
        <w:t>Les conditions juridiques, institutionnelles et économiques sont mises en place pour favoriser l’accès aux ressources productives, à la création d’emploi et à l’accroissement des revenus des populations les plus vulnérables</w:t>
      </w:r>
      <w:r w:rsidR="008207D8">
        <w:rPr>
          <w:rFonts w:ascii="Myriad Pro" w:hAnsi="Myriad Pro"/>
          <w:sz w:val="22"/>
          <w:szCs w:val="22"/>
          <w:lang w:val="fr-FR"/>
        </w:rPr>
        <w:t xml:space="preserve"> ». </w:t>
      </w:r>
      <w:r w:rsidR="008207D8" w:rsidRPr="00375135">
        <w:rPr>
          <w:rFonts w:ascii="Myriad Pro" w:hAnsi="Myriad Pro"/>
          <w:b/>
          <w:sz w:val="22"/>
          <w:szCs w:val="22"/>
          <w:lang w:val="fr-FR"/>
        </w:rPr>
        <w:t>L’alignement ainsi constaté conduit à la pertinence de l’effet</w:t>
      </w:r>
      <w:r w:rsidR="008207D8">
        <w:rPr>
          <w:rFonts w:ascii="Myriad Pro" w:hAnsi="Myriad Pro"/>
          <w:sz w:val="22"/>
          <w:szCs w:val="22"/>
          <w:lang w:val="fr-FR"/>
        </w:rPr>
        <w:t xml:space="preserve"> dont l’intégration dans le CPAP </w:t>
      </w:r>
      <w:r w:rsidR="008477E9">
        <w:rPr>
          <w:rFonts w:ascii="Myriad Pro" w:hAnsi="Myriad Pro"/>
          <w:sz w:val="22"/>
          <w:szCs w:val="22"/>
          <w:lang w:val="fr-FR"/>
        </w:rPr>
        <w:t xml:space="preserve">découle des enseignements </w:t>
      </w:r>
      <w:r w:rsidRPr="003801BC">
        <w:rPr>
          <w:rFonts w:ascii="Myriad Pro" w:hAnsi="Myriad Pro"/>
          <w:sz w:val="22"/>
          <w:szCs w:val="22"/>
          <w:lang w:val="fr-FR"/>
        </w:rPr>
        <w:t xml:space="preserve"> tirés du rôle clé joué par le PNUD dans la lutte contre la pauvreté durant le cycle 2002-2007 tant dans l’appui au pilotage  stratégique  que dans le développement d’initiatives locales d’amélioration des conditions d’existence des populations ;</w:t>
      </w:r>
    </w:p>
    <w:p w:rsidR="007243D6" w:rsidRPr="00375135" w:rsidRDefault="003801BC" w:rsidP="007243D6">
      <w:pPr>
        <w:spacing w:before="120" w:after="120"/>
        <w:ind w:right="31"/>
        <w:jc w:val="both"/>
        <w:rPr>
          <w:rFonts w:ascii="Myriad Pro" w:hAnsi="Myriad Pro"/>
          <w:b/>
          <w:sz w:val="22"/>
          <w:szCs w:val="22"/>
          <w:lang w:val="fr-FR"/>
        </w:rPr>
      </w:pPr>
      <w:r w:rsidRPr="003801BC">
        <w:rPr>
          <w:rFonts w:ascii="Myriad Pro" w:hAnsi="Myriad Pro"/>
          <w:sz w:val="22"/>
          <w:szCs w:val="22"/>
          <w:lang w:val="fr-FR"/>
        </w:rPr>
        <w:t xml:space="preserve"> </w:t>
      </w:r>
      <w:r w:rsidR="00115641" w:rsidRPr="00341202">
        <w:rPr>
          <w:rFonts w:ascii="Myriad Pro" w:hAnsi="Myriad Pro"/>
          <w:b/>
          <w:sz w:val="22"/>
          <w:szCs w:val="22"/>
          <w:lang w:val="fr-FR"/>
        </w:rPr>
        <w:t>(2)</w:t>
      </w:r>
      <w:r w:rsidR="00115641">
        <w:rPr>
          <w:rFonts w:ascii="Myriad Pro" w:hAnsi="Myriad Pro"/>
          <w:sz w:val="22"/>
          <w:szCs w:val="22"/>
          <w:lang w:val="fr-FR"/>
        </w:rPr>
        <w:t xml:space="preserve"> </w:t>
      </w:r>
      <w:r w:rsidR="006B512C">
        <w:rPr>
          <w:rFonts w:ascii="Myriad Pro" w:hAnsi="Myriad Pro"/>
          <w:sz w:val="22"/>
          <w:szCs w:val="22"/>
          <w:lang w:val="fr-FR"/>
        </w:rPr>
        <w:t>l</w:t>
      </w:r>
      <w:r w:rsidR="006B512C" w:rsidRPr="006B512C">
        <w:rPr>
          <w:rFonts w:ascii="Myriad Pro" w:hAnsi="Myriad Pro"/>
          <w:sz w:val="22"/>
          <w:szCs w:val="22"/>
          <w:lang w:val="fr-FR"/>
        </w:rPr>
        <w:t xml:space="preserve">e CPAP </w:t>
      </w:r>
      <w:r w:rsidR="009F3BC6">
        <w:rPr>
          <w:rFonts w:ascii="Myriad Pro" w:hAnsi="Myriad Pro"/>
          <w:sz w:val="22"/>
          <w:szCs w:val="22"/>
          <w:lang w:val="fr-FR"/>
        </w:rPr>
        <w:t xml:space="preserve">ainsi que les descriptifs des trois projets servant l’effet à évaluer, </w:t>
      </w:r>
      <w:r w:rsidR="006B512C">
        <w:rPr>
          <w:rFonts w:ascii="Myriad Pro" w:hAnsi="Myriad Pro"/>
          <w:sz w:val="22"/>
          <w:szCs w:val="22"/>
          <w:lang w:val="fr-FR"/>
        </w:rPr>
        <w:t>dispose</w:t>
      </w:r>
      <w:r w:rsidR="009F3BC6">
        <w:rPr>
          <w:rFonts w:ascii="Myriad Pro" w:hAnsi="Myriad Pro"/>
          <w:sz w:val="22"/>
          <w:szCs w:val="22"/>
          <w:lang w:val="fr-FR"/>
        </w:rPr>
        <w:t xml:space="preserve">nt </w:t>
      </w:r>
      <w:r w:rsidR="009F3BC6" w:rsidRPr="00375135">
        <w:rPr>
          <w:rFonts w:ascii="Myriad Pro" w:hAnsi="Myriad Pro"/>
          <w:b/>
          <w:sz w:val="22"/>
          <w:szCs w:val="22"/>
          <w:lang w:val="fr-FR"/>
        </w:rPr>
        <w:t xml:space="preserve">de </w:t>
      </w:r>
      <w:r w:rsidR="006B512C" w:rsidRPr="00375135">
        <w:rPr>
          <w:rFonts w:ascii="Myriad Pro" w:hAnsi="Myriad Pro"/>
          <w:b/>
          <w:sz w:val="22"/>
          <w:szCs w:val="22"/>
          <w:lang w:val="fr-FR"/>
        </w:rPr>
        <w:t>cadres de</w:t>
      </w:r>
      <w:r w:rsidR="009F3BC6" w:rsidRPr="00375135">
        <w:rPr>
          <w:rFonts w:ascii="Myriad Pro" w:hAnsi="Myriad Pro"/>
          <w:b/>
          <w:sz w:val="22"/>
          <w:szCs w:val="22"/>
          <w:lang w:val="fr-FR"/>
        </w:rPr>
        <w:t xml:space="preserve"> résultats </w:t>
      </w:r>
      <w:r w:rsidR="006B512C" w:rsidRPr="00375135">
        <w:rPr>
          <w:rFonts w:ascii="Myriad Pro" w:hAnsi="Myriad Pro"/>
          <w:b/>
          <w:sz w:val="22"/>
          <w:szCs w:val="22"/>
          <w:lang w:val="fr-FR"/>
        </w:rPr>
        <w:t xml:space="preserve"> complets et en cohérence avec </w:t>
      </w:r>
      <w:r w:rsidR="007243D6" w:rsidRPr="00375135">
        <w:rPr>
          <w:rFonts w:ascii="Myriad Pro" w:hAnsi="Myriad Pro"/>
          <w:b/>
          <w:sz w:val="22"/>
          <w:szCs w:val="22"/>
          <w:lang w:val="fr-FR"/>
        </w:rPr>
        <w:t>l’effet escompté ;</w:t>
      </w:r>
    </w:p>
    <w:p w:rsidR="00AF505D" w:rsidRDefault="00341202" w:rsidP="00D61C8C">
      <w:pPr>
        <w:spacing w:before="120" w:after="120"/>
        <w:ind w:right="31"/>
        <w:jc w:val="both"/>
        <w:rPr>
          <w:rFonts w:ascii="Myriad Pro" w:hAnsi="Myriad Pro"/>
          <w:sz w:val="22"/>
          <w:szCs w:val="22"/>
          <w:lang w:val="fr-FR"/>
        </w:rPr>
      </w:pPr>
      <w:r>
        <w:rPr>
          <w:rFonts w:ascii="Myriad Pro" w:hAnsi="Myriad Pro"/>
          <w:sz w:val="22"/>
          <w:szCs w:val="22"/>
          <w:lang w:val="fr-FR"/>
        </w:rPr>
        <w:t xml:space="preserve"> </w:t>
      </w:r>
      <w:r w:rsidR="00115641" w:rsidRPr="00341202">
        <w:rPr>
          <w:rFonts w:ascii="Myriad Pro" w:hAnsi="Myriad Pro"/>
          <w:b/>
          <w:sz w:val="22"/>
          <w:szCs w:val="22"/>
          <w:lang w:val="fr-FR"/>
        </w:rPr>
        <w:t>(3)</w:t>
      </w:r>
      <w:r w:rsidR="00115641">
        <w:rPr>
          <w:rFonts w:ascii="Myriad Pro" w:hAnsi="Myriad Pro"/>
          <w:sz w:val="22"/>
          <w:szCs w:val="22"/>
          <w:lang w:val="fr-FR"/>
        </w:rPr>
        <w:t xml:space="preserve"> </w:t>
      </w:r>
      <w:r w:rsidR="00616F2D">
        <w:rPr>
          <w:rFonts w:ascii="Myriad Pro" w:hAnsi="Myriad Pro"/>
          <w:sz w:val="22"/>
          <w:szCs w:val="22"/>
          <w:lang w:val="fr-FR"/>
        </w:rPr>
        <w:t>s</w:t>
      </w:r>
      <w:r w:rsidR="00616F2D" w:rsidRPr="00616F2D">
        <w:rPr>
          <w:rFonts w:ascii="Myriad Pro" w:hAnsi="Myriad Pro"/>
          <w:sz w:val="22"/>
          <w:szCs w:val="22"/>
          <w:lang w:val="fr-FR"/>
        </w:rPr>
        <w:t xml:space="preserve">ur les huit cibles visées, sept ont été atteintes </w:t>
      </w:r>
      <w:r w:rsidR="00CD5805">
        <w:rPr>
          <w:rFonts w:ascii="Myriad Pro" w:hAnsi="Myriad Pro"/>
          <w:sz w:val="22"/>
          <w:szCs w:val="22"/>
          <w:lang w:val="fr-FR"/>
        </w:rPr>
        <w:t xml:space="preserve"> et une partiellement. Ceci </w:t>
      </w:r>
      <w:r w:rsidR="00616F2D">
        <w:rPr>
          <w:rFonts w:ascii="Myriad Pro" w:hAnsi="Myriad Pro"/>
          <w:sz w:val="22"/>
          <w:szCs w:val="22"/>
          <w:lang w:val="fr-FR"/>
        </w:rPr>
        <w:t xml:space="preserve"> permet </w:t>
      </w:r>
      <w:r w:rsidR="003801BC" w:rsidRPr="003801BC">
        <w:rPr>
          <w:rFonts w:ascii="Myriad Pro" w:hAnsi="Myriad Pro"/>
          <w:sz w:val="22"/>
          <w:szCs w:val="22"/>
          <w:lang w:val="fr-FR"/>
        </w:rPr>
        <w:t xml:space="preserve">au pays de : (a) disposer d’un cadre </w:t>
      </w:r>
      <w:r w:rsidR="008477E9">
        <w:rPr>
          <w:rFonts w:ascii="Myriad Pro" w:hAnsi="Myriad Pro"/>
          <w:sz w:val="22"/>
          <w:szCs w:val="22"/>
          <w:lang w:val="fr-FR"/>
        </w:rPr>
        <w:t xml:space="preserve">politique et institutionnel  adéquat </w:t>
      </w:r>
      <w:r w:rsidR="003801BC" w:rsidRPr="003801BC">
        <w:rPr>
          <w:rFonts w:ascii="Myriad Pro" w:hAnsi="Myriad Pro"/>
          <w:sz w:val="22"/>
          <w:szCs w:val="22"/>
          <w:lang w:val="fr-FR"/>
        </w:rPr>
        <w:t>en matière</w:t>
      </w:r>
      <w:r w:rsidR="008477E9">
        <w:rPr>
          <w:rFonts w:ascii="Myriad Pro" w:hAnsi="Myriad Pro"/>
          <w:sz w:val="22"/>
          <w:szCs w:val="22"/>
          <w:lang w:val="fr-FR"/>
        </w:rPr>
        <w:t xml:space="preserve"> de promotion de l’</w:t>
      </w:r>
      <w:r w:rsidR="003801BC" w:rsidRPr="003801BC">
        <w:rPr>
          <w:rFonts w:ascii="Myriad Pro" w:hAnsi="Myriad Pro"/>
          <w:sz w:val="22"/>
          <w:szCs w:val="22"/>
          <w:lang w:val="fr-FR"/>
        </w:rPr>
        <w:t xml:space="preserve">emploi, de protection sociale et de pilotage/gestion du volontariat </w:t>
      </w:r>
      <w:r w:rsidR="00375135" w:rsidRPr="003801BC">
        <w:rPr>
          <w:rFonts w:ascii="Myriad Pro" w:hAnsi="Myriad Pro"/>
          <w:sz w:val="22"/>
          <w:szCs w:val="22"/>
          <w:lang w:val="fr-FR"/>
        </w:rPr>
        <w:t>national,</w:t>
      </w:r>
      <w:r w:rsidR="003801BC" w:rsidRPr="003801BC">
        <w:rPr>
          <w:rFonts w:ascii="Myriad Pro" w:hAnsi="Myriad Pro"/>
          <w:sz w:val="22"/>
          <w:szCs w:val="22"/>
          <w:lang w:val="fr-FR"/>
        </w:rPr>
        <w:t xml:space="preserve"> et d’asseoir une partie du  guichet appui/conseil; (b) créer les conditions  d’existence de capacités  pour une bonne gouvernance locale dans les CM, et (c)  d’impulser l’accès aux ressources productives, et  l’accroisse</w:t>
      </w:r>
      <w:r w:rsidR="00616F2D">
        <w:rPr>
          <w:rFonts w:ascii="Myriad Pro" w:hAnsi="Myriad Pro"/>
          <w:sz w:val="22"/>
          <w:szCs w:val="22"/>
          <w:lang w:val="fr-FR"/>
        </w:rPr>
        <w:t xml:space="preserve">ment des revenus des populations. </w:t>
      </w:r>
      <w:r w:rsidR="00616F2D" w:rsidRPr="00375135">
        <w:rPr>
          <w:rFonts w:ascii="Myriad Pro" w:hAnsi="Myriad Pro"/>
          <w:b/>
          <w:sz w:val="22"/>
          <w:szCs w:val="22"/>
          <w:lang w:val="fr-FR"/>
        </w:rPr>
        <w:t xml:space="preserve">Ainsi, avec une réalisation physique de l’ordre de 87,50 % des cibles, il est établi que l’appui du PNUD a </w:t>
      </w:r>
      <w:r w:rsidR="008B2B3A" w:rsidRPr="00375135">
        <w:rPr>
          <w:rFonts w:ascii="Myriad Pro" w:hAnsi="Myriad Pro"/>
          <w:b/>
          <w:sz w:val="22"/>
          <w:szCs w:val="22"/>
          <w:lang w:val="fr-FR"/>
        </w:rPr>
        <w:t xml:space="preserve">été efficace pour conduire </w:t>
      </w:r>
      <w:r w:rsidR="00616F2D" w:rsidRPr="00375135">
        <w:rPr>
          <w:rFonts w:ascii="Myriad Pro" w:hAnsi="Myriad Pro"/>
          <w:b/>
          <w:sz w:val="22"/>
          <w:szCs w:val="22"/>
          <w:lang w:val="fr-FR"/>
        </w:rPr>
        <w:t xml:space="preserve"> à une  avancée significative vers l’atteinte de l’effet  recherché</w:t>
      </w:r>
      <w:r w:rsidR="00C00FC5" w:rsidRPr="00375135">
        <w:rPr>
          <w:rFonts w:ascii="Myriad Pro" w:hAnsi="Myriad Pro"/>
          <w:b/>
          <w:sz w:val="22"/>
          <w:szCs w:val="22"/>
          <w:lang w:val="fr-FR"/>
        </w:rPr>
        <w:t>.</w:t>
      </w:r>
      <w:r w:rsidR="00C00FC5">
        <w:rPr>
          <w:rFonts w:ascii="Myriad Pro" w:hAnsi="Myriad Pro"/>
          <w:sz w:val="22"/>
          <w:szCs w:val="22"/>
          <w:lang w:val="fr-FR"/>
        </w:rPr>
        <w:t xml:space="preserve"> </w:t>
      </w:r>
      <w:r w:rsidR="00375135">
        <w:rPr>
          <w:rFonts w:ascii="Myriad Pro" w:hAnsi="Myriad Pro"/>
          <w:sz w:val="22"/>
          <w:szCs w:val="22"/>
          <w:lang w:val="fr-FR"/>
        </w:rPr>
        <w:t xml:space="preserve"> </w:t>
      </w:r>
      <w:r w:rsidR="00C00FC5">
        <w:rPr>
          <w:rFonts w:ascii="Myriad Pro" w:hAnsi="Myriad Pro"/>
          <w:sz w:val="22"/>
          <w:szCs w:val="22"/>
          <w:lang w:val="fr-FR"/>
        </w:rPr>
        <w:t>Cette avancée vers l’effet a contribué à l’évolution de l’indice</w:t>
      </w:r>
      <w:r w:rsidR="000F6159">
        <w:rPr>
          <w:rFonts w:ascii="Myriad Pro" w:hAnsi="Myriad Pro"/>
          <w:sz w:val="22"/>
          <w:szCs w:val="22"/>
          <w:lang w:val="fr-FR"/>
        </w:rPr>
        <w:t xml:space="preserve"> national </w:t>
      </w:r>
      <w:r w:rsidR="00C00FC5">
        <w:rPr>
          <w:rFonts w:ascii="Myriad Pro" w:hAnsi="Myriad Pro"/>
          <w:sz w:val="22"/>
          <w:szCs w:val="22"/>
          <w:lang w:val="fr-FR"/>
        </w:rPr>
        <w:t xml:space="preserve"> de pauvreté qui est passé de</w:t>
      </w:r>
      <w:r w:rsidR="00CD5805">
        <w:rPr>
          <w:rFonts w:ascii="Myriad Pro" w:hAnsi="Myriad Pro"/>
          <w:sz w:val="22"/>
          <w:szCs w:val="22"/>
          <w:lang w:val="fr-FR"/>
        </w:rPr>
        <w:t xml:space="preserve"> </w:t>
      </w:r>
      <w:r w:rsidR="00C00FC5">
        <w:rPr>
          <w:rFonts w:ascii="Myriad Pro" w:hAnsi="Myriad Pro"/>
          <w:sz w:val="22"/>
          <w:szCs w:val="22"/>
          <w:lang w:val="fr-FR"/>
        </w:rPr>
        <w:t>61</w:t>
      </w:r>
      <w:r w:rsidR="007C7179">
        <w:rPr>
          <w:rFonts w:ascii="Myriad Pro" w:hAnsi="Myriad Pro"/>
          <w:sz w:val="22"/>
          <w:szCs w:val="22"/>
          <w:lang w:val="fr-FR"/>
        </w:rPr>
        <w:t>, 7</w:t>
      </w:r>
      <w:r w:rsidR="00C00FC5">
        <w:rPr>
          <w:rFonts w:ascii="Myriad Pro" w:hAnsi="Myriad Pro"/>
          <w:sz w:val="22"/>
          <w:szCs w:val="22"/>
          <w:lang w:val="fr-FR"/>
        </w:rPr>
        <w:t>% en 2006 à 58,7% en 2011 ;</w:t>
      </w:r>
      <w:r w:rsidR="008B2B3A">
        <w:rPr>
          <w:rFonts w:ascii="Myriad Pro" w:hAnsi="Myriad Pro"/>
          <w:sz w:val="22"/>
          <w:szCs w:val="22"/>
          <w:lang w:val="fr-FR"/>
        </w:rPr>
        <w:t xml:space="preserve"> </w:t>
      </w:r>
    </w:p>
    <w:p w:rsidR="00E20EF0" w:rsidRDefault="00AF505D" w:rsidP="00D61C8C">
      <w:pPr>
        <w:spacing w:before="120" w:after="120"/>
        <w:ind w:right="31"/>
        <w:jc w:val="both"/>
        <w:rPr>
          <w:rFonts w:ascii="Myriad Pro" w:hAnsi="Myriad Pro"/>
          <w:sz w:val="22"/>
          <w:szCs w:val="22"/>
          <w:lang w:val="fr-FR"/>
        </w:rPr>
      </w:pPr>
      <w:r>
        <w:rPr>
          <w:rFonts w:ascii="Myriad Pro" w:hAnsi="Myriad Pro"/>
          <w:sz w:val="22"/>
          <w:szCs w:val="22"/>
          <w:lang w:val="fr-FR"/>
        </w:rPr>
        <w:t xml:space="preserve"> </w:t>
      </w:r>
      <w:r w:rsidR="008B2B3A" w:rsidRPr="008B2B3A">
        <w:rPr>
          <w:rFonts w:ascii="Myriad Pro" w:hAnsi="Myriad Pro"/>
          <w:sz w:val="22"/>
          <w:szCs w:val="22"/>
          <w:lang w:val="fr-FR"/>
        </w:rPr>
        <w:t xml:space="preserve"> </w:t>
      </w:r>
      <w:r w:rsidR="00341202" w:rsidRPr="00341202">
        <w:rPr>
          <w:rFonts w:ascii="Myriad Pro" w:hAnsi="Myriad Pro"/>
          <w:b/>
          <w:sz w:val="22"/>
          <w:szCs w:val="22"/>
          <w:lang w:val="fr-FR"/>
        </w:rPr>
        <w:t>(4)</w:t>
      </w:r>
      <w:r w:rsidR="00341202">
        <w:rPr>
          <w:rFonts w:ascii="Myriad Pro" w:hAnsi="Myriad Pro"/>
          <w:sz w:val="22"/>
          <w:szCs w:val="22"/>
          <w:lang w:val="fr-FR"/>
        </w:rPr>
        <w:t xml:space="preserve"> </w:t>
      </w:r>
      <w:r w:rsidR="00C54B6D">
        <w:rPr>
          <w:rFonts w:ascii="Myriad Pro" w:hAnsi="Myriad Pro"/>
          <w:sz w:val="22"/>
          <w:szCs w:val="22"/>
          <w:lang w:val="fr-FR"/>
        </w:rPr>
        <w:t>s</w:t>
      </w:r>
      <w:r w:rsidR="00C54B6D" w:rsidRPr="00C54B6D">
        <w:rPr>
          <w:rFonts w:ascii="Myriad Pro" w:hAnsi="Myriad Pro"/>
          <w:sz w:val="22"/>
          <w:szCs w:val="22"/>
          <w:lang w:val="fr-FR"/>
        </w:rPr>
        <w:t xml:space="preserve">ur le plan financier, la stratégie de partenariat n’a pas donné de résultat en dehors du cofinancement avec le FENU dans le PASNAM.  C’est donc grâce à la contribution efficace du PNUD que les résultats obtenus ont conduit aux progrès vers l’effet. </w:t>
      </w:r>
      <w:r w:rsidR="00CD5805">
        <w:rPr>
          <w:rFonts w:ascii="Myriad Pro" w:hAnsi="Myriad Pro"/>
          <w:sz w:val="22"/>
          <w:szCs w:val="22"/>
          <w:lang w:val="fr-FR"/>
        </w:rPr>
        <w:t>En ce qui</w:t>
      </w:r>
      <w:r w:rsidR="00C54B6D">
        <w:rPr>
          <w:rFonts w:ascii="Myriad Pro" w:hAnsi="Myriad Pro"/>
          <w:sz w:val="22"/>
          <w:szCs w:val="22"/>
          <w:lang w:val="fr-FR"/>
        </w:rPr>
        <w:t xml:space="preserve"> concerne</w:t>
      </w:r>
      <w:r w:rsidR="00CD5805">
        <w:rPr>
          <w:rFonts w:ascii="Myriad Pro" w:hAnsi="Myriad Pro"/>
          <w:sz w:val="22"/>
          <w:szCs w:val="22"/>
          <w:lang w:val="fr-FR"/>
        </w:rPr>
        <w:t xml:space="preserve"> les ressources régulières du PNUD, l</w:t>
      </w:r>
      <w:r w:rsidR="00DC6099" w:rsidRPr="00DC6099">
        <w:rPr>
          <w:rFonts w:ascii="Myriad Pro" w:hAnsi="Myriad Pro"/>
          <w:sz w:val="22"/>
          <w:szCs w:val="22"/>
          <w:lang w:val="fr-FR"/>
        </w:rPr>
        <w:t xml:space="preserve">es  fonds mobilisés/budgets alloués (5, 872,000 dollars E.U) dépassent l’objectif de mobilisation de 4, 361, 760 dollars E .U. du fait de l’engagement plus accru  du PNUD devant </w:t>
      </w:r>
      <w:r w:rsidR="00E20EF0" w:rsidRPr="00E20EF0">
        <w:rPr>
          <w:rFonts w:ascii="Myriad Pro" w:hAnsi="Myriad Pro"/>
          <w:sz w:val="22"/>
          <w:szCs w:val="22"/>
          <w:lang w:val="fr-FR"/>
        </w:rPr>
        <w:t xml:space="preserve">le </w:t>
      </w:r>
      <w:r w:rsidR="00CD5805">
        <w:rPr>
          <w:rFonts w:ascii="Myriad Pro" w:hAnsi="Myriad Pro"/>
          <w:sz w:val="22"/>
          <w:szCs w:val="22"/>
          <w:lang w:val="fr-FR"/>
        </w:rPr>
        <w:t xml:space="preserve">non-respect par les agences SNU de leurs </w:t>
      </w:r>
      <w:r w:rsidR="00E20EF0" w:rsidRPr="00E20EF0">
        <w:rPr>
          <w:rFonts w:ascii="Myriad Pro" w:hAnsi="Myriad Pro"/>
          <w:sz w:val="22"/>
          <w:szCs w:val="22"/>
          <w:lang w:val="fr-FR"/>
        </w:rPr>
        <w:t>engagement</w:t>
      </w:r>
      <w:r w:rsidR="00CD5805">
        <w:rPr>
          <w:rFonts w:ascii="Myriad Pro" w:hAnsi="Myriad Pro"/>
          <w:sz w:val="22"/>
          <w:szCs w:val="22"/>
          <w:lang w:val="fr-FR"/>
        </w:rPr>
        <w:t xml:space="preserve">s </w:t>
      </w:r>
      <w:r w:rsidR="00E20EF0" w:rsidRPr="00E20EF0">
        <w:rPr>
          <w:rFonts w:ascii="Myriad Pro" w:hAnsi="Myriad Pro"/>
          <w:sz w:val="22"/>
          <w:szCs w:val="22"/>
          <w:lang w:val="fr-FR"/>
        </w:rPr>
        <w:t xml:space="preserve"> financier</w:t>
      </w:r>
      <w:r w:rsidR="00CD5805">
        <w:rPr>
          <w:rFonts w:ascii="Myriad Pro" w:hAnsi="Myriad Pro"/>
          <w:sz w:val="22"/>
          <w:szCs w:val="22"/>
          <w:lang w:val="fr-FR"/>
        </w:rPr>
        <w:t>s dans la mise en œuvre du PCM</w:t>
      </w:r>
      <w:r w:rsidR="00DC6099" w:rsidRPr="00DC6099">
        <w:rPr>
          <w:rFonts w:ascii="Myriad Pro" w:hAnsi="Myriad Pro"/>
          <w:sz w:val="22"/>
          <w:szCs w:val="22"/>
          <w:lang w:val="fr-FR"/>
        </w:rPr>
        <w:t xml:space="preserve">.  </w:t>
      </w:r>
      <w:r w:rsidR="00DC6099" w:rsidRPr="00375135">
        <w:rPr>
          <w:rFonts w:ascii="Myriad Pro" w:hAnsi="Myriad Pro"/>
          <w:b/>
          <w:sz w:val="22"/>
          <w:szCs w:val="22"/>
          <w:lang w:val="fr-FR"/>
        </w:rPr>
        <w:t>Les dépenses  effectuées ont atteint un taux de  95 % et c’est grâce à cette performance que le niveau de réalisation  des produits, noté plus haut au niveau</w:t>
      </w:r>
      <w:r w:rsidR="00E20EF0" w:rsidRPr="00375135">
        <w:rPr>
          <w:rFonts w:ascii="Myriad Pro" w:hAnsi="Myriad Pro"/>
          <w:b/>
          <w:sz w:val="22"/>
          <w:szCs w:val="22"/>
          <w:lang w:val="fr-FR"/>
        </w:rPr>
        <w:t xml:space="preserve"> </w:t>
      </w:r>
      <w:r w:rsidR="00C54B6D" w:rsidRPr="00375135">
        <w:rPr>
          <w:rFonts w:ascii="Myriad Pro" w:hAnsi="Myriad Pro"/>
          <w:b/>
          <w:sz w:val="22"/>
          <w:szCs w:val="22"/>
          <w:lang w:val="fr-FR"/>
        </w:rPr>
        <w:t xml:space="preserve">de l'efficacité, a été atteint. Ceci traduit </w:t>
      </w:r>
      <w:r w:rsidR="00DC6099" w:rsidRPr="00375135">
        <w:rPr>
          <w:rFonts w:ascii="Myriad Pro" w:hAnsi="Myriad Pro"/>
          <w:b/>
          <w:sz w:val="22"/>
          <w:szCs w:val="22"/>
          <w:lang w:val="fr-FR"/>
        </w:rPr>
        <w:t>une utilisation judicieuse de</w:t>
      </w:r>
      <w:r w:rsidR="00E20EF0" w:rsidRPr="00375135">
        <w:rPr>
          <w:rFonts w:ascii="Myriad Pro" w:hAnsi="Myriad Pro"/>
          <w:b/>
          <w:sz w:val="22"/>
          <w:szCs w:val="22"/>
          <w:lang w:val="fr-FR"/>
        </w:rPr>
        <w:t>s ressources</w:t>
      </w:r>
      <w:r w:rsidR="00C54B6D" w:rsidRPr="00375135">
        <w:rPr>
          <w:rFonts w:ascii="Myriad Pro" w:hAnsi="Myriad Pro"/>
          <w:b/>
          <w:sz w:val="22"/>
          <w:szCs w:val="22"/>
          <w:lang w:val="fr-FR"/>
        </w:rPr>
        <w:t xml:space="preserve"> et par conséquent une</w:t>
      </w:r>
      <w:r w:rsidR="00DC6099" w:rsidRPr="00375135">
        <w:rPr>
          <w:rFonts w:ascii="Myriad Pro" w:hAnsi="Myriad Pro"/>
          <w:b/>
          <w:sz w:val="22"/>
          <w:szCs w:val="22"/>
          <w:lang w:val="fr-FR"/>
        </w:rPr>
        <w:t xml:space="preserve">  efficience dans la réalisation des progrès vers l’effet</w:t>
      </w:r>
      <w:r w:rsidR="00E20EF0">
        <w:rPr>
          <w:rFonts w:ascii="Myriad Pro" w:hAnsi="Myriad Pro"/>
          <w:sz w:val="22"/>
          <w:szCs w:val="22"/>
          <w:lang w:val="fr-FR"/>
        </w:rPr>
        <w:t xml:space="preserve"> ; </w:t>
      </w:r>
    </w:p>
    <w:p w:rsidR="009D7FEF" w:rsidRDefault="00115641" w:rsidP="00D61C8C">
      <w:pPr>
        <w:spacing w:before="120" w:after="120"/>
        <w:ind w:right="31"/>
        <w:jc w:val="both"/>
        <w:rPr>
          <w:rFonts w:ascii="Myriad Pro" w:hAnsi="Myriad Pro"/>
          <w:sz w:val="22"/>
          <w:szCs w:val="22"/>
          <w:lang w:val="fr-FR"/>
        </w:rPr>
      </w:pPr>
      <w:r w:rsidRPr="00341202">
        <w:rPr>
          <w:rFonts w:ascii="Myriad Pro" w:hAnsi="Myriad Pro"/>
          <w:b/>
          <w:sz w:val="22"/>
          <w:szCs w:val="22"/>
          <w:lang w:val="fr-FR"/>
        </w:rPr>
        <w:t>(5)</w:t>
      </w:r>
      <w:r w:rsidR="00341202">
        <w:rPr>
          <w:rFonts w:ascii="Myriad Pro" w:hAnsi="Myriad Pro"/>
          <w:sz w:val="22"/>
          <w:szCs w:val="22"/>
          <w:lang w:val="fr-FR"/>
        </w:rPr>
        <w:t xml:space="preserve"> </w:t>
      </w:r>
      <w:r w:rsidR="003801BC" w:rsidRPr="003801BC">
        <w:rPr>
          <w:rFonts w:ascii="Myriad Pro" w:hAnsi="Myriad Pro"/>
          <w:sz w:val="22"/>
          <w:szCs w:val="22"/>
          <w:lang w:val="fr-FR"/>
        </w:rPr>
        <w:t xml:space="preserve">la revue documentaire, les entretiens et visites ont permis de noter </w:t>
      </w:r>
      <w:r w:rsidR="003801BC" w:rsidRPr="00375135">
        <w:rPr>
          <w:rFonts w:ascii="Myriad Pro" w:hAnsi="Myriad Pro"/>
          <w:b/>
          <w:sz w:val="22"/>
          <w:szCs w:val="22"/>
          <w:lang w:val="fr-FR"/>
        </w:rPr>
        <w:t xml:space="preserve">des changements </w:t>
      </w:r>
      <w:r w:rsidR="008477E9" w:rsidRPr="00375135">
        <w:rPr>
          <w:rFonts w:ascii="Myriad Pro" w:hAnsi="Myriad Pro"/>
          <w:b/>
          <w:sz w:val="22"/>
          <w:szCs w:val="22"/>
          <w:lang w:val="fr-FR"/>
        </w:rPr>
        <w:t>do</w:t>
      </w:r>
      <w:r w:rsidR="009D7FEF" w:rsidRPr="00375135">
        <w:rPr>
          <w:rFonts w:ascii="Myriad Pro" w:hAnsi="Myriad Pro"/>
          <w:b/>
          <w:sz w:val="22"/>
          <w:szCs w:val="22"/>
          <w:lang w:val="fr-FR"/>
        </w:rPr>
        <w:t>nt la durabilité est variable.</w:t>
      </w:r>
      <w:r w:rsidR="009D7FEF">
        <w:rPr>
          <w:rFonts w:ascii="Myriad Pro" w:hAnsi="Myriad Pro"/>
          <w:sz w:val="22"/>
          <w:szCs w:val="22"/>
          <w:lang w:val="fr-FR"/>
        </w:rPr>
        <w:t xml:space="preserve"> En effet,</w:t>
      </w:r>
      <w:r w:rsidR="003801BC" w:rsidRPr="003801BC">
        <w:rPr>
          <w:rFonts w:ascii="Myriad Pro" w:hAnsi="Myriad Pro"/>
          <w:sz w:val="22"/>
          <w:szCs w:val="22"/>
          <w:lang w:val="fr-FR"/>
        </w:rPr>
        <w:t xml:space="preserve">  la valorisation  des capacités nationales de  pilotage stratégique en matière de  création d’emplois et de promotion du vo</w:t>
      </w:r>
      <w:r w:rsidR="009D7FEF">
        <w:rPr>
          <w:rFonts w:ascii="Myriad Pro" w:hAnsi="Myriad Pro"/>
          <w:sz w:val="22"/>
          <w:szCs w:val="22"/>
          <w:lang w:val="fr-FR"/>
        </w:rPr>
        <w:t xml:space="preserve">lontariat va se poursuivre, tandis que </w:t>
      </w:r>
      <w:r w:rsidR="003801BC" w:rsidRPr="003801BC">
        <w:rPr>
          <w:rFonts w:ascii="Myriad Pro" w:hAnsi="Myriad Pro"/>
          <w:sz w:val="22"/>
          <w:szCs w:val="22"/>
          <w:lang w:val="fr-FR"/>
        </w:rPr>
        <w:t xml:space="preserve">les  organes de gouvernance locale établis  dans les communes de Kountoiré et Naki-Est (Comités Communaux de </w:t>
      </w:r>
      <w:r w:rsidR="003801BC" w:rsidRPr="003801BC">
        <w:rPr>
          <w:rFonts w:ascii="Myriad Pro" w:hAnsi="Myriad Pro"/>
          <w:sz w:val="22"/>
          <w:szCs w:val="22"/>
          <w:lang w:val="fr-FR"/>
        </w:rPr>
        <w:lastRenderedPageBreak/>
        <w:t>Développement-CCD-, Union des femmes) ne sont pas encore stables surtout à Naki-Est</w:t>
      </w:r>
      <w:r w:rsidR="009D7FEF">
        <w:rPr>
          <w:rFonts w:ascii="Myriad Pro" w:hAnsi="Myriad Pro"/>
          <w:sz w:val="22"/>
          <w:szCs w:val="22"/>
          <w:lang w:val="fr-FR"/>
        </w:rPr>
        <w:t>. Par ailleurs,</w:t>
      </w:r>
      <w:r w:rsidR="003801BC" w:rsidRPr="003801BC">
        <w:rPr>
          <w:rFonts w:ascii="Myriad Pro" w:hAnsi="Myriad Pro"/>
          <w:sz w:val="22"/>
          <w:szCs w:val="22"/>
          <w:lang w:val="fr-FR"/>
        </w:rPr>
        <w:t xml:space="preserve"> l’accès des pauvres aux  ressources productives, et consécutivement,  l’accroissement des revenus des populations risque d’être très réduit ou même compromis du fait principalement: (i) du caractère encore incomplet et non décentralisé du dispositif d’appui/conseil ; (ii) des difficultés d’accès à un financement approprié surtout pour les  jeunes entrepreneurs agricoles ayant déjà bénéficié d’une formation</w:t>
      </w:r>
      <w:r w:rsidR="00D61C8C">
        <w:rPr>
          <w:rFonts w:ascii="Myriad Pro" w:hAnsi="Myriad Pro"/>
          <w:sz w:val="22"/>
          <w:szCs w:val="22"/>
          <w:lang w:val="fr-FR"/>
        </w:rPr>
        <w:t xml:space="preserve"> ; </w:t>
      </w:r>
    </w:p>
    <w:p w:rsidR="003801BC" w:rsidRPr="00375135" w:rsidRDefault="00D61C8C" w:rsidP="00EC2F0F">
      <w:pPr>
        <w:spacing w:before="120" w:after="120"/>
        <w:ind w:right="31"/>
        <w:jc w:val="both"/>
        <w:rPr>
          <w:rFonts w:ascii="Myriad Pro" w:hAnsi="Myriad Pro"/>
          <w:b/>
          <w:sz w:val="22"/>
          <w:szCs w:val="22"/>
          <w:lang w:val="fr-FR"/>
        </w:rPr>
      </w:pPr>
      <w:r w:rsidRPr="00341202">
        <w:rPr>
          <w:rFonts w:ascii="Myriad Pro" w:hAnsi="Myriad Pro"/>
          <w:b/>
          <w:sz w:val="22"/>
          <w:szCs w:val="22"/>
          <w:lang w:val="fr-FR"/>
        </w:rPr>
        <w:t>(</w:t>
      </w:r>
      <w:r w:rsidR="00341202">
        <w:rPr>
          <w:rFonts w:ascii="Myriad Pro" w:hAnsi="Myriad Pro"/>
          <w:b/>
          <w:sz w:val="22"/>
          <w:szCs w:val="22"/>
          <w:lang w:val="fr-FR"/>
        </w:rPr>
        <w:t>6</w:t>
      </w:r>
      <w:r w:rsidRPr="00341202">
        <w:rPr>
          <w:rFonts w:ascii="Myriad Pro" w:hAnsi="Myriad Pro"/>
          <w:b/>
          <w:sz w:val="22"/>
          <w:szCs w:val="22"/>
          <w:lang w:val="fr-FR"/>
        </w:rPr>
        <w:t>)</w:t>
      </w:r>
      <w:r>
        <w:rPr>
          <w:rFonts w:ascii="Myriad Pro" w:hAnsi="Myriad Pro"/>
          <w:sz w:val="22"/>
          <w:szCs w:val="22"/>
          <w:lang w:val="fr-FR"/>
        </w:rPr>
        <w:t xml:space="preserve"> </w:t>
      </w:r>
      <w:r w:rsidR="00EC2F0F">
        <w:rPr>
          <w:rFonts w:ascii="Myriad Pro" w:hAnsi="Myriad Pro"/>
          <w:sz w:val="22"/>
          <w:szCs w:val="22"/>
          <w:lang w:val="fr-FR"/>
        </w:rPr>
        <w:t>dans les CM, les activités conduites pour réaliser (i) le produit 5 « </w:t>
      </w:r>
      <w:r w:rsidR="00EC2F0F" w:rsidRPr="00EC2F0F">
        <w:rPr>
          <w:rFonts w:ascii="Myriad Pro" w:hAnsi="Myriad Pro"/>
          <w:sz w:val="22"/>
          <w:szCs w:val="22"/>
          <w:lang w:val="fr-FR"/>
        </w:rPr>
        <w:t xml:space="preserve"> Les disparités entre les sexes dans les enseignements primaires et secondaires sont éliminées et tous les enfants ont équitablement les moyens d’achever au moins le cycle primaire dans les 2 Communes du Millénaire</w:t>
      </w:r>
      <w:r w:rsidR="00EC2F0F">
        <w:rPr>
          <w:rFonts w:ascii="Myriad Pro" w:hAnsi="Myriad Pro"/>
          <w:sz w:val="22"/>
          <w:szCs w:val="22"/>
          <w:lang w:val="fr-FR"/>
        </w:rPr>
        <w:t> », et (ii) le produit 8 «</w:t>
      </w:r>
      <w:r w:rsidR="00EC2F0F" w:rsidRPr="00EC2F0F">
        <w:rPr>
          <w:rFonts w:ascii="Myriad Pro" w:hAnsi="Myriad Pro"/>
          <w:sz w:val="22"/>
          <w:szCs w:val="22"/>
          <w:lang w:val="fr-FR"/>
        </w:rPr>
        <w:t>Les taux de prévalence du SIDA, du Paludisme et des autres maladies majeures sont réduits de moitié dans les 2 Communes du Millénaire</w:t>
      </w:r>
      <w:r w:rsidR="00EC2F0F">
        <w:rPr>
          <w:rFonts w:ascii="Myriad Pro" w:hAnsi="Myriad Pro"/>
          <w:sz w:val="22"/>
          <w:szCs w:val="22"/>
          <w:lang w:val="fr-FR"/>
        </w:rPr>
        <w:t xml:space="preserve"> » traduisent bien </w:t>
      </w:r>
      <w:r w:rsidR="003801BC" w:rsidRPr="00375135">
        <w:rPr>
          <w:rFonts w:ascii="Myriad Pro" w:hAnsi="Myriad Pro"/>
          <w:b/>
          <w:sz w:val="22"/>
          <w:szCs w:val="22"/>
          <w:lang w:val="fr-FR"/>
        </w:rPr>
        <w:t>l’intégration du genre et de la lutte contre le VIH/SID</w:t>
      </w:r>
      <w:r w:rsidR="00EC2F0F" w:rsidRPr="00375135">
        <w:rPr>
          <w:rFonts w:ascii="Myriad Pro" w:hAnsi="Myriad Pro"/>
          <w:b/>
          <w:sz w:val="22"/>
          <w:szCs w:val="22"/>
          <w:lang w:val="fr-FR"/>
        </w:rPr>
        <w:t xml:space="preserve">A, ce qui n’a pas été le cas pour la </w:t>
      </w:r>
      <w:r w:rsidR="009D7FEF" w:rsidRPr="00375135">
        <w:rPr>
          <w:rFonts w:ascii="Myriad Pro" w:hAnsi="Myriad Pro"/>
          <w:b/>
          <w:sz w:val="22"/>
          <w:szCs w:val="22"/>
          <w:lang w:val="fr-FR"/>
        </w:rPr>
        <w:t xml:space="preserve"> dimension Environnement</w:t>
      </w:r>
      <w:r w:rsidR="00EC2F0F" w:rsidRPr="00375135">
        <w:rPr>
          <w:rFonts w:ascii="Myriad Pro" w:hAnsi="Myriad Pro"/>
          <w:b/>
          <w:sz w:val="22"/>
          <w:szCs w:val="22"/>
          <w:lang w:val="fr-FR"/>
        </w:rPr>
        <w:t xml:space="preserve">. </w:t>
      </w:r>
      <w:r w:rsidR="009D7FEF" w:rsidRPr="00375135">
        <w:rPr>
          <w:rFonts w:ascii="Myriad Pro" w:hAnsi="Myriad Pro"/>
          <w:b/>
          <w:sz w:val="22"/>
          <w:szCs w:val="22"/>
          <w:lang w:val="fr-FR"/>
        </w:rPr>
        <w:t xml:space="preserve"> </w:t>
      </w:r>
    </w:p>
    <w:p w:rsidR="003801BC" w:rsidRPr="003801BC" w:rsidRDefault="003801BC" w:rsidP="003801BC">
      <w:pPr>
        <w:spacing w:before="120" w:after="120"/>
        <w:ind w:right="31"/>
        <w:jc w:val="both"/>
        <w:rPr>
          <w:rFonts w:ascii="Myriad Pro" w:hAnsi="Myriad Pro"/>
          <w:b/>
          <w:sz w:val="22"/>
          <w:szCs w:val="22"/>
          <w:lang w:val="fr-FR"/>
        </w:rPr>
      </w:pPr>
      <w:r w:rsidRPr="003801BC">
        <w:rPr>
          <w:rFonts w:ascii="Myriad Pro" w:hAnsi="Myriad Pro"/>
          <w:sz w:val="22"/>
          <w:szCs w:val="22"/>
          <w:lang w:val="fr-FR"/>
        </w:rPr>
        <w:t xml:space="preserve"> </w:t>
      </w:r>
      <w:r w:rsidRPr="003801BC">
        <w:rPr>
          <w:rFonts w:ascii="Myriad Pro" w:hAnsi="Myriad Pro"/>
          <w:b/>
          <w:sz w:val="22"/>
          <w:szCs w:val="22"/>
          <w:lang w:val="fr-FR"/>
        </w:rPr>
        <w:t>RECOMMANDATIONS</w:t>
      </w:r>
    </w:p>
    <w:p w:rsidR="003801BC" w:rsidRPr="003801BC" w:rsidRDefault="003801BC" w:rsidP="003801BC">
      <w:pPr>
        <w:spacing w:before="120" w:after="120"/>
        <w:ind w:right="31"/>
        <w:jc w:val="both"/>
        <w:rPr>
          <w:rFonts w:ascii="Myriad Pro" w:hAnsi="Myriad Pro"/>
          <w:sz w:val="22"/>
          <w:szCs w:val="22"/>
          <w:lang w:val="fr-FR"/>
        </w:rPr>
      </w:pPr>
      <w:r w:rsidRPr="003801BC">
        <w:rPr>
          <w:rFonts w:ascii="Myriad Pro" w:hAnsi="Myriad Pro"/>
          <w:sz w:val="22"/>
          <w:szCs w:val="22"/>
          <w:lang w:val="fr-FR"/>
        </w:rPr>
        <w:t xml:space="preserve">Au regard de l’échéance 2015 pour les OMD, l’évaluation conduite permet en tenant  compte des exigences de redevabilité, de formuler des recommandations dans la voie d’une meilleure cohérence UNDAF/CPAP </w:t>
      </w:r>
      <w:r w:rsidR="00375135">
        <w:rPr>
          <w:rFonts w:ascii="Myriad Pro" w:hAnsi="Myriad Pro"/>
          <w:sz w:val="22"/>
          <w:szCs w:val="22"/>
          <w:lang w:val="fr-FR"/>
        </w:rPr>
        <w:t xml:space="preserve">et d’une concentration </w:t>
      </w:r>
      <w:r w:rsidRPr="003801BC">
        <w:rPr>
          <w:rFonts w:ascii="Myriad Pro" w:hAnsi="Myriad Pro"/>
          <w:sz w:val="22"/>
          <w:szCs w:val="22"/>
          <w:lang w:val="fr-FR"/>
        </w:rPr>
        <w:t>plus stratégique de la coopération PNUD/ gouvernement  autour d’objectifs de développement durable. Ainsi, il est recommandé :</w:t>
      </w:r>
    </w:p>
    <w:p w:rsidR="003801BC" w:rsidRPr="003801BC" w:rsidRDefault="003801BC" w:rsidP="003801BC">
      <w:pPr>
        <w:spacing w:before="120" w:after="120"/>
        <w:ind w:right="31"/>
        <w:jc w:val="both"/>
        <w:rPr>
          <w:rFonts w:ascii="Myriad Pro" w:hAnsi="Myriad Pro"/>
          <w:b/>
          <w:sz w:val="22"/>
          <w:szCs w:val="22"/>
          <w:lang w:val="fr-FR"/>
        </w:rPr>
      </w:pPr>
      <w:r w:rsidRPr="003801BC">
        <w:rPr>
          <w:rFonts w:ascii="Myriad Pro" w:hAnsi="Myriad Pro"/>
          <w:b/>
          <w:sz w:val="22"/>
          <w:szCs w:val="22"/>
          <w:lang w:val="fr-FR"/>
        </w:rPr>
        <w:t>1) AU GOUVERNEMENT ET AU SNU:</w:t>
      </w:r>
    </w:p>
    <w:p w:rsidR="003D671F" w:rsidRDefault="003D671F" w:rsidP="003801BC">
      <w:pPr>
        <w:spacing w:before="120" w:after="120"/>
        <w:ind w:right="31"/>
        <w:jc w:val="both"/>
        <w:rPr>
          <w:rFonts w:ascii="Myriad Pro" w:hAnsi="Myriad Pro"/>
          <w:sz w:val="22"/>
          <w:szCs w:val="22"/>
          <w:lang w:val="fr-FR"/>
        </w:rPr>
      </w:pPr>
      <w:r>
        <w:rPr>
          <w:rFonts w:ascii="Myriad Pro" w:hAnsi="Myriad Pro"/>
          <w:sz w:val="22"/>
          <w:szCs w:val="22"/>
          <w:lang w:val="fr-FR"/>
        </w:rPr>
        <w:t>-</w:t>
      </w:r>
      <w:r w:rsidR="003801BC" w:rsidRPr="003801BC">
        <w:rPr>
          <w:rFonts w:ascii="Myriad Pro" w:hAnsi="Myriad Pro"/>
          <w:sz w:val="22"/>
          <w:szCs w:val="22"/>
          <w:lang w:val="fr-FR"/>
        </w:rPr>
        <w:t xml:space="preserve">de poursuivre la recherche d’une meilleure cohérence </w:t>
      </w:r>
      <w:r>
        <w:rPr>
          <w:rFonts w:ascii="Myriad Pro" w:hAnsi="Myriad Pro"/>
          <w:sz w:val="22"/>
          <w:szCs w:val="22"/>
          <w:lang w:val="fr-FR"/>
        </w:rPr>
        <w:t>UNDAF/CPAP avec, notamment </w:t>
      </w:r>
      <w:r w:rsidR="003801BC" w:rsidRPr="003801BC">
        <w:rPr>
          <w:rFonts w:ascii="Myriad Pro" w:hAnsi="Myriad Pro"/>
          <w:sz w:val="22"/>
          <w:szCs w:val="22"/>
          <w:lang w:val="fr-FR"/>
        </w:rPr>
        <w:t>un cadre de résultats UNDAF intégrant, outre les budgets indicatifs, l’effet, les indicateurs d’effet, la situation de référence/Base, les cibles qui seront les produits des programmes pays, et la stratégie de partenar</w:t>
      </w:r>
      <w:r>
        <w:rPr>
          <w:rFonts w:ascii="Myriad Pro" w:hAnsi="Myriad Pro"/>
          <w:sz w:val="22"/>
          <w:szCs w:val="22"/>
          <w:lang w:val="fr-FR"/>
        </w:rPr>
        <w:t xml:space="preserve">iat pour atteindre l’effet ; </w:t>
      </w:r>
      <w:r w:rsidR="003801BC" w:rsidRPr="003801BC">
        <w:rPr>
          <w:rFonts w:ascii="Myriad Pro" w:hAnsi="Myriad Pro"/>
          <w:sz w:val="22"/>
          <w:szCs w:val="22"/>
          <w:lang w:val="fr-FR"/>
        </w:rPr>
        <w:t xml:space="preserve"> </w:t>
      </w:r>
    </w:p>
    <w:p w:rsidR="003801BC" w:rsidRPr="003801BC" w:rsidRDefault="003D671F" w:rsidP="003801BC">
      <w:pPr>
        <w:spacing w:before="120" w:after="120"/>
        <w:ind w:right="31"/>
        <w:jc w:val="both"/>
        <w:rPr>
          <w:rFonts w:ascii="Myriad Pro" w:hAnsi="Myriad Pro"/>
          <w:sz w:val="22"/>
          <w:szCs w:val="22"/>
          <w:lang w:val="fr-FR"/>
        </w:rPr>
      </w:pPr>
      <w:r>
        <w:rPr>
          <w:rFonts w:ascii="Myriad Pro" w:hAnsi="Myriad Pro"/>
          <w:sz w:val="22"/>
          <w:szCs w:val="22"/>
          <w:lang w:val="fr-FR"/>
        </w:rPr>
        <w:t>-</w:t>
      </w:r>
      <w:r w:rsidR="003801BC" w:rsidRPr="003801BC">
        <w:rPr>
          <w:rFonts w:ascii="Myriad Pro" w:hAnsi="Myriad Pro"/>
          <w:sz w:val="22"/>
          <w:szCs w:val="22"/>
          <w:lang w:val="fr-FR"/>
        </w:rPr>
        <w:t xml:space="preserve">de redynamiser les Groupes Thématiques de Travail  et les Comités Techniques Sectoriels en vue d’asseoir un  mécanisme efficace d’impulsion du « Delivery as One » à travers la formulation de projets conjoints, la coordination, la mise en cohérence des  différents secteurs d’activités et plus spécifiquement, pour appuyer en priorité : (i)  le fonctionnement complet du Guichet Appui/Conseil dans le cadre de la promotion de l’emploi et ceci, </w:t>
      </w:r>
      <w:r w:rsidR="00B15EE7">
        <w:rPr>
          <w:rFonts w:ascii="Myriad Pro" w:hAnsi="Myriad Pro"/>
          <w:sz w:val="22"/>
          <w:szCs w:val="22"/>
          <w:lang w:val="fr-FR"/>
        </w:rPr>
        <w:t xml:space="preserve">à travers une initiative conjointe </w:t>
      </w:r>
      <w:r w:rsidR="003801BC" w:rsidRPr="003801BC">
        <w:rPr>
          <w:rFonts w:ascii="Myriad Pro" w:hAnsi="Myriad Pro"/>
          <w:sz w:val="22"/>
          <w:szCs w:val="22"/>
          <w:lang w:val="fr-FR"/>
        </w:rPr>
        <w:t>PNUD/BIT/ONUDI/FAO d’appui à l’insertion »; et (ii) la formulation d’un programme</w:t>
      </w:r>
      <w:r w:rsidR="00B15EE7">
        <w:rPr>
          <w:rFonts w:ascii="Myriad Pro" w:hAnsi="Myriad Pro"/>
          <w:sz w:val="22"/>
          <w:szCs w:val="22"/>
          <w:lang w:val="fr-FR"/>
        </w:rPr>
        <w:t xml:space="preserve"> pilote</w:t>
      </w:r>
      <w:r w:rsidR="003801BC" w:rsidRPr="003801BC">
        <w:rPr>
          <w:rFonts w:ascii="Myriad Pro" w:hAnsi="Myriad Pro"/>
          <w:sz w:val="22"/>
          <w:szCs w:val="22"/>
          <w:lang w:val="fr-FR"/>
        </w:rPr>
        <w:t xml:space="preserve"> d’appui du SNU au   développement humain durable dans la commune de Kountoiré. Ce programme offre  l’opportunité pour la coopération Gouvernement/SNU de s’inscrire déjà dans l’optique de soutenir la réalisation du développement durable post- 2015; </w:t>
      </w:r>
    </w:p>
    <w:p w:rsidR="003801BC" w:rsidRPr="003801BC" w:rsidRDefault="003D671F" w:rsidP="003801BC">
      <w:pPr>
        <w:spacing w:before="120" w:after="120"/>
        <w:ind w:right="31"/>
        <w:jc w:val="both"/>
        <w:rPr>
          <w:rFonts w:ascii="Myriad Pro" w:hAnsi="Myriad Pro"/>
          <w:sz w:val="22"/>
          <w:szCs w:val="22"/>
          <w:lang w:val="fr-FR"/>
        </w:rPr>
      </w:pPr>
      <w:r>
        <w:rPr>
          <w:rFonts w:ascii="Myriad Pro" w:hAnsi="Myriad Pro"/>
          <w:sz w:val="22"/>
          <w:szCs w:val="22"/>
          <w:lang w:val="fr-FR"/>
        </w:rPr>
        <w:t>-</w:t>
      </w:r>
      <w:r w:rsidR="003801BC" w:rsidRPr="003801BC">
        <w:rPr>
          <w:rFonts w:ascii="Myriad Pro" w:hAnsi="Myriad Pro"/>
          <w:sz w:val="22"/>
          <w:szCs w:val="22"/>
          <w:lang w:val="fr-FR"/>
        </w:rPr>
        <w:t>d’adopter, avec l’appui du Spécialiste PNUD en suivi-évaluation en r</w:t>
      </w:r>
      <w:r w:rsidR="00B15EE7">
        <w:rPr>
          <w:rFonts w:ascii="Myriad Pro" w:hAnsi="Myriad Pro"/>
          <w:sz w:val="22"/>
          <w:szCs w:val="22"/>
          <w:lang w:val="fr-FR"/>
        </w:rPr>
        <w:t xml:space="preserve">apport avec l’UGCP, une harmonisation </w:t>
      </w:r>
      <w:r w:rsidR="003801BC" w:rsidRPr="003801BC">
        <w:rPr>
          <w:rFonts w:ascii="Myriad Pro" w:hAnsi="Myriad Pro"/>
          <w:sz w:val="22"/>
          <w:szCs w:val="22"/>
          <w:lang w:val="fr-FR"/>
        </w:rPr>
        <w:t xml:space="preserve">des principaux outils de suivi-évaluation des projets et de ceux d’Atlas; </w:t>
      </w:r>
    </w:p>
    <w:p w:rsidR="003801BC" w:rsidRDefault="003801BC" w:rsidP="003801BC">
      <w:pPr>
        <w:spacing w:before="120" w:after="120"/>
        <w:ind w:right="31"/>
        <w:jc w:val="both"/>
        <w:rPr>
          <w:rFonts w:ascii="Myriad Pro" w:hAnsi="Myriad Pro"/>
          <w:b/>
          <w:sz w:val="22"/>
          <w:szCs w:val="22"/>
          <w:lang w:val="fr-FR"/>
        </w:rPr>
      </w:pPr>
      <w:r w:rsidRPr="003801BC">
        <w:rPr>
          <w:rFonts w:ascii="Myriad Pro" w:hAnsi="Myriad Pro"/>
          <w:b/>
          <w:sz w:val="22"/>
          <w:szCs w:val="22"/>
          <w:lang w:val="fr-FR"/>
        </w:rPr>
        <w:t>2) AU GOUVERNEMENT ET AU PNUD:</w:t>
      </w:r>
    </w:p>
    <w:p w:rsidR="00D107BE" w:rsidRPr="00913F32" w:rsidRDefault="00D107BE" w:rsidP="00D107BE">
      <w:pPr>
        <w:spacing w:before="120" w:after="120"/>
        <w:ind w:right="31"/>
        <w:jc w:val="both"/>
        <w:rPr>
          <w:rFonts w:ascii="Myriad Pro" w:hAnsi="Myriad Pro"/>
          <w:sz w:val="22"/>
          <w:szCs w:val="22"/>
          <w:lang w:val="fr-FR"/>
        </w:rPr>
      </w:pPr>
      <w:r>
        <w:rPr>
          <w:rFonts w:ascii="Myriad Pro" w:hAnsi="Myriad Pro"/>
          <w:b/>
          <w:sz w:val="22"/>
          <w:szCs w:val="22"/>
          <w:lang w:val="fr-FR"/>
        </w:rPr>
        <w:t>-</w:t>
      </w:r>
      <w:r>
        <w:rPr>
          <w:rFonts w:ascii="Myriad Pro" w:hAnsi="Myriad Pro"/>
          <w:sz w:val="22"/>
          <w:szCs w:val="22"/>
          <w:lang w:val="fr-FR"/>
        </w:rPr>
        <w:t xml:space="preserve"> </w:t>
      </w:r>
      <w:r w:rsidRPr="00913F32">
        <w:rPr>
          <w:rFonts w:ascii="Myriad Pro" w:hAnsi="Myriad Pro"/>
          <w:sz w:val="22"/>
          <w:szCs w:val="22"/>
          <w:lang w:val="fr-FR"/>
        </w:rPr>
        <w:t>de</w:t>
      </w:r>
      <w:r>
        <w:rPr>
          <w:rFonts w:ascii="Myriad Pro" w:hAnsi="Myriad Pro"/>
          <w:sz w:val="22"/>
          <w:szCs w:val="22"/>
          <w:lang w:val="fr-FR"/>
        </w:rPr>
        <w:t xml:space="preserve"> poursuivre, durant le cycle actuel, l’atteinte de l’effet. Le cadre des résultats du CPAP 2014-2018 offre une opportunité pour ce faire. Les actions seront inscrites dans le </w:t>
      </w:r>
      <w:r w:rsidRPr="00913F32">
        <w:rPr>
          <w:rFonts w:ascii="Myriad Pro" w:hAnsi="Myriad Pro"/>
          <w:sz w:val="22"/>
          <w:szCs w:val="22"/>
          <w:lang w:val="fr-FR"/>
        </w:rPr>
        <w:t>Programme 2 : Développement Humain Durable (DHD)</w:t>
      </w:r>
      <w:r>
        <w:rPr>
          <w:rFonts w:ascii="Myriad Pro" w:hAnsi="Myriad Pro"/>
          <w:sz w:val="22"/>
          <w:szCs w:val="22"/>
          <w:lang w:val="fr-FR"/>
        </w:rPr>
        <w:t xml:space="preserve">, et précisément dans la </w:t>
      </w:r>
      <w:r w:rsidRPr="00913F32">
        <w:rPr>
          <w:rFonts w:ascii="Myriad Pro" w:hAnsi="Myriad Pro"/>
          <w:sz w:val="22"/>
          <w:szCs w:val="22"/>
          <w:lang w:val="fr-FR"/>
        </w:rPr>
        <w:t>Composante 1 : Dynamiques Locales de Déve</w:t>
      </w:r>
      <w:r>
        <w:rPr>
          <w:rFonts w:ascii="Myriad Pro" w:hAnsi="Myriad Pro"/>
          <w:sz w:val="22"/>
          <w:szCs w:val="22"/>
          <w:lang w:val="fr-FR"/>
        </w:rPr>
        <w:t>loppement Economique et Social –DYLODES- (Volet 1 :</w:t>
      </w:r>
      <w:r w:rsidRPr="00913F32">
        <w:rPr>
          <w:rFonts w:ascii="Myriad Pro" w:hAnsi="Myriad Pro"/>
          <w:b/>
          <w:sz w:val="22"/>
          <w:szCs w:val="22"/>
          <w:lang w:val="fr-FR"/>
        </w:rPr>
        <w:t xml:space="preserve"> </w:t>
      </w:r>
      <w:r w:rsidRPr="00913F32">
        <w:rPr>
          <w:rFonts w:ascii="Myriad Pro" w:hAnsi="Myriad Pro"/>
          <w:sz w:val="22"/>
          <w:szCs w:val="22"/>
          <w:lang w:val="fr-FR"/>
        </w:rPr>
        <w:t>Promotion de  l’emploi et de l’entrepreneuriat</w:t>
      </w:r>
      <w:r>
        <w:rPr>
          <w:rFonts w:ascii="Myriad Pro" w:hAnsi="Myriad Pro"/>
          <w:sz w:val="22"/>
          <w:szCs w:val="22"/>
          <w:lang w:val="fr-FR"/>
        </w:rPr>
        <w:t>, et Volet 2 :</w:t>
      </w:r>
      <w:r w:rsidRPr="00913F32">
        <w:rPr>
          <w:rFonts w:ascii="Myriad Pro" w:hAnsi="Myriad Pro"/>
          <w:b/>
          <w:sz w:val="22"/>
          <w:szCs w:val="22"/>
          <w:lang w:val="fr-FR"/>
        </w:rPr>
        <w:t xml:space="preserve"> </w:t>
      </w:r>
      <w:r w:rsidRPr="00913F32">
        <w:rPr>
          <w:rFonts w:ascii="Myriad Pro" w:hAnsi="Myriad Pro"/>
          <w:sz w:val="22"/>
          <w:szCs w:val="22"/>
          <w:lang w:val="fr-FR"/>
        </w:rPr>
        <w:t>Finance inclusive</w:t>
      </w:r>
      <w:r>
        <w:rPr>
          <w:rFonts w:ascii="Myriad Pro" w:hAnsi="Myriad Pro"/>
          <w:sz w:val="22"/>
          <w:szCs w:val="22"/>
          <w:lang w:val="fr-FR"/>
        </w:rPr>
        <w:t>) ;</w:t>
      </w:r>
    </w:p>
    <w:p w:rsidR="003D671F" w:rsidRDefault="003D671F" w:rsidP="003801BC">
      <w:pPr>
        <w:spacing w:before="120" w:after="120"/>
        <w:ind w:right="31"/>
        <w:jc w:val="both"/>
        <w:rPr>
          <w:rFonts w:ascii="Myriad Pro" w:hAnsi="Myriad Pro"/>
          <w:sz w:val="22"/>
          <w:szCs w:val="22"/>
          <w:lang w:val="fr-FR"/>
        </w:rPr>
      </w:pPr>
      <w:r>
        <w:rPr>
          <w:rFonts w:ascii="Myriad Pro" w:hAnsi="Myriad Pro"/>
          <w:sz w:val="22"/>
          <w:szCs w:val="22"/>
          <w:lang w:val="fr-FR"/>
        </w:rPr>
        <w:t>-</w:t>
      </w:r>
      <w:r w:rsidR="00D107BE">
        <w:rPr>
          <w:rFonts w:ascii="Myriad Pro" w:hAnsi="Myriad Pro"/>
          <w:sz w:val="22"/>
          <w:szCs w:val="22"/>
          <w:lang w:val="fr-FR"/>
        </w:rPr>
        <w:t xml:space="preserve"> </w:t>
      </w:r>
      <w:r w:rsidR="003801BC" w:rsidRPr="003801BC">
        <w:rPr>
          <w:rFonts w:ascii="Myriad Pro" w:hAnsi="Myriad Pro"/>
          <w:sz w:val="22"/>
          <w:szCs w:val="22"/>
          <w:lang w:val="fr-FR"/>
        </w:rPr>
        <w:t>de tout mettre en œuvre en vue du démarrage rapide des actions de  consolidation des acquis dans les CM en accordant la priorité à : (i) la stabilisation et le fonctionnement effectif des organes de gouvernance locale, et (ii) la valorisation optimale des ouvrages et équipements en place</w:t>
      </w:r>
      <w:r>
        <w:rPr>
          <w:rFonts w:ascii="Myriad Pro" w:hAnsi="Myriad Pro"/>
          <w:sz w:val="22"/>
          <w:szCs w:val="22"/>
          <w:lang w:val="fr-FR"/>
        </w:rPr>
        <w:t xml:space="preserve"> ; </w:t>
      </w:r>
      <w:r w:rsidR="003801BC" w:rsidRPr="003801BC">
        <w:rPr>
          <w:rFonts w:ascii="Myriad Pro" w:hAnsi="Myriad Pro"/>
          <w:sz w:val="22"/>
          <w:szCs w:val="22"/>
          <w:lang w:val="fr-FR"/>
        </w:rPr>
        <w:t xml:space="preserve"> </w:t>
      </w:r>
    </w:p>
    <w:p w:rsidR="00B15EE7" w:rsidRPr="00B15EE7" w:rsidRDefault="00B15EE7" w:rsidP="00B15EE7">
      <w:pPr>
        <w:spacing w:before="120" w:after="120"/>
        <w:ind w:right="31"/>
        <w:jc w:val="both"/>
        <w:rPr>
          <w:rFonts w:ascii="Myriad Pro" w:hAnsi="Myriad Pro"/>
          <w:sz w:val="22"/>
          <w:szCs w:val="22"/>
          <w:lang w:val="fr-FR"/>
        </w:rPr>
      </w:pPr>
      <w:r w:rsidRPr="00B15EE7">
        <w:rPr>
          <w:rFonts w:ascii="Myriad Pro" w:hAnsi="Myriad Pro"/>
          <w:sz w:val="22"/>
          <w:szCs w:val="22"/>
          <w:lang w:val="fr-FR"/>
        </w:rPr>
        <w:lastRenderedPageBreak/>
        <w:t>-</w:t>
      </w:r>
      <w:r w:rsidR="00D107BE">
        <w:rPr>
          <w:rFonts w:ascii="Myriad Pro" w:hAnsi="Myriad Pro"/>
          <w:sz w:val="22"/>
          <w:szCs w:val="22"/>
          <w:lang w:val="fr-FR"/>
        </w:rPr>
        <w:t xml:space="preserve"> </w:t>
      </w:r>
      <w:r w:rsidRPr="00B15EE7">
        <w:rPr>
          <w:rFonts w:ascii="Myriad Pro" w:hAnsi="Myriad Pro"/>
          <w:sz w:val="22"/>
          <w:szCs w:val="22"/>
          <w:lang w:val="fr-FR"/>
        </w:rPr>
        <w:t>de soutenir la mise en place rapide et le fonctionnement d’une coalition nationale</w:t>
      </w:r>
      <w:r w:rsidR="00E36458">
        <w:rPr>
          <w:rFonts w:ascii="Myriad Pro" w:hAnsi="Myriad Pro"/>
          <w:sz w:val="22"/>
          <w:szCs w:val="22"/>
          <w:lang w:val="fr-FR"/>
        </w:rPr>
        <w:t xml:space="preserve"> ANPE/FAIEJ/FNFI</w:t>
      </w:r>
      <w:r w:rsidRPr="00B15EE7">
        <w:rPr>
          <w:rFonts w:ascii="Myriad Pro" w:hAnsi="Myriad Pro"/>
          <w:sz w:val="22"/>
          <w:szCs w:val="22"/>
          <w:lang w:val="fr-FR"/>
        </w:rPr>
        <w:t xml:space="preserve"> (à décentraliser au niveau des cantons) afin d’accompagner la mise en œuvre des plans d’affaires des jeunes entrepreneurs agricoles ayant déjà été formés (cas des deux jeunes cités comme modèles :Pagniou et A</w:t>
      </w:r>
      <w:r w:rsidR="00C54B6D">
        <w:rPr>
          <w:rFonts w:ascii="Myriad Pro" w:hAnsi="Myriad Pro"/>
          <w:sz w:val="22"/>
          <w:szCs w:val="22"/>
          <w:lang w:val="fr-FR"/>
        </w:rPr>
        <w:t>s</w:t>
      </w:r>
      <w:r w:rsidRPr="00B15EE7">
        <w:rPr>
          <w:rFonts w:ascii="Myriad Pro" w:hAnsi="Myriad Pro"/>
          <w:sz w:val="22"/>
          <w:szCs w:val="22"/>
          <w:lang w:val="fr-FR"/>
        </w:rPr>
        <w:t>siki) ;</w:t>
      </w:r>
    </w:p>
    <w:p w:rsidR="003801BC" w:rsidRPr="008477E9" w:rsidRDefault="003801BC" w:rsidP="003801BC">
      <w:pPr>
        <w:spacing w:before="120" w:after="120"/>
        <w:ind w:right="31"/>
        <w:jc w:val="both"/>
        <w:rPr>
          <w:rFonts w:ascii="Myriad Pro" w:hAnsi="Myriad Pro"/>
          <w:b/>
          <w:sz w:val="22"/>
          <w:szCs w:val="22"/>
          <w:lang w:val="fr-FR"/>
        </w:rPr>
      </w:pPr>
      <w:r w:rsidRPr="008477E9">
        <w:rPr>
          <w:rFonts w:ascii="Myriad Pro" w:hAnsi="Myriad Pro"/>
          <w:b/>
          <w:sz w:val="22"/>
          <w:szCs w:val="22"/>
          <w:lang w:val="fr-FR"/>
        </w:rPr>
        <w:t>3) AU GOUVERNEMENT:</w:t>
      </w:r>
    </w:p>
    <w:p w:rsidR="003801BC" w:rsidRPr="003801BC" w:rsidRDefault="003D671F" w:rsidP="003801BC">
      <w:pPr>
        <w:spacing w:before="120" w:after="120"/>
        <w:ind w:right="31"/>
        <w:jc w:val="both"/>
        <w:rPr>
          <w:rFonts w:ascii="Myriad Pro" w:hAnsi="Myriad Pro"/>
          <w:sz w:val="22"/>
          <w:szCs w:val="22"/>
          <w:lang w:val="fr-FR"/>
        </w:rPr>
      </w:pPr>
      <w:r>
        <w:rPr>
          <w:rFonts w:ascii="Myriad Pro" w:hAnsi="Myriad Pro"/>
          <w:sz w:val="22"/>
          <w:szCs w:val="22"/>
          <w:lang w:val="fr-FR"/>
        </w:rPr>
        <w:t>-</w:t>
      </w:r>
      <w:r w:rsidR="003801BC" w:rsidRPr="003801BC">
        <w:rPr>
          <w:rFonts w:ascii="Myriad Pro" w:hAnsi="Myriad Pro"/>
          <w:sz w:val="22"/>
          <w:szCs w:val="22"/>
          <w:lang w:val="fr-FR"/>
        </w:rPr>
        <w:t>de renforcer le dispositif de conseil agricole dans les cantons</w:t>
      </w:r>
      <w:r w:rsidR="00E36458">
        <w:rPr>
          <w:rFonts w:ascii="Myriad Pro" w:hAnsi="Myriad Pro"/>
          <w:sz w:val="22"/>
          <w:szCs w:val="22"/>
          <w:lang w:val="fr-FR"/>
        </w:rPr>
        <w:t xml:space="preserve"> au profit des jeunes entrepreneurs agricoles </w:t>
      </w:r>
      <w:r w:rsidR="003801BC" w:rsidRPr="003801BC">
        <w:rPr>
          <w:rFonts w:ascii="Myriad Pro" w:hAnsi="Myriad Pro"/>
          <w:sz w:val="22"/>
          <w:szCs w:val="22"/>
          <w:lang w:val="fr-FR"/>
        </w:rPr>
        <w:t>;</w:t>
      </w:r>
    </w:p>
    <w:p w:rsidR="00E36458" w:rsidRDefault="003D671F" w:rsidP="003801BC">
      <w:pPr>
        <w:spacing w:before="120" w:after="120"/>
        <w:ind w:right="31"/>
        <w:jc w:val="both"/>
        <w:rPr>
          <w:rFonts w:ascii="Myriad Pro" w:hAnsi="Myriad Pro"/>
          <w:sz w:val="22"/>
          <w:szCs w:val="22"/>
          <w:lang w:val="fr-FR"/>
        </w:rPr>
      </w:pPr>
      <w:r>
        <w:rPr>
          <w:rFonts w:ascii="Myriad Pro" w:hAnsi="Myriad Pro"/>
          <w:sz w:val="22"/>
          <w:szCs w:val="22"/>
          <w:lang w:val="fr-FR"/>
        </w:rPr>
        <w:t>-</w:t>
      </w:r>
      <w:r w:rsidR="003801BC" w:rsidRPr="003801BC">
        <w:rPr>
          <w:rFonts w:ascii="Myriad Pro" w:hAnsi="Myriad Pro"/>
          <w:sz w:val="22"/>
          <w:szCs w:val="22"/>
          <w:lang w:val="fr-FR"/>
        </w:rPr>
        <w:t xml:space="preserve">d’exploiter les acquis obtenus à Kountoiré pour en faire une  zone pilote dans la mise en œuvre de la décentralisation </w:t>
      </w:r>
      <w:r w:rsidR="00E36458">
        <w:rPr>
          <w:rFonts w:ascii="Myriad Pro" w:hAnsi="Myriad Pro"/>
          <w:sz w:val="22"/>
          <w:szCs w:val="22"/>
          <w:lang w:val="fr-FR"/>
        </w:rPr>
        <w:t xml:space="preserve">compte tenu des organes de gouvernance locale en place ; </w:t>
      </w:r>
    </w:p>
    <w:p w:rsidR="003801BC" w:rsidRPr="008477E9" w:rsidRDefault="003801BC" w:rsidP="003801BC">
      <w:pPr>
        <w:spacing w:before="120" w:after="120"/>
        <w:ind w:right="31"/>
        <w:jc w:val="both"/>
        <w:rPr>
          <w:rFonts w:ascii="Myriad Pro" w:hAnsi="Myriad Pro"/>
          <w:b/>
          <w:sz w:val="22"/>
          <w:szCs w:val="22"/>
          <w:lang w:val="fr-FR"/>
        </w:rPr>
      </w:pPr>
      <w:r w:rsidRPr="008477E9">
        <w:rPr>
          <w:rFonts w:ascii="Myriad Pro" w:hAnsi="Myriad Pro"/>
          <w:b/>
          <w:sz w:val="22"/>
          <w:szCs w:val="22"/>
          <w:lang w:val="fr-FR"/>
        </w:rPr>
        <w:t>4) AU PNUD:</w:t>
      </w:r>
    </w:p>
    <w:p w:rsidR="003801BC" w:rsidRPr="003801BC" w:rsidRDefault="003D671F" w:rsidP="003801BC">
      <w:pPr>
        <w:spacing w:before="120" w:after="120"/>
        <w:ind w:right="31"/>
        <w:jc w:val="both"/>
        <w:rPr>
          <w:rFonts w:ascii="Myriad Pro" w:hAnsi="Myriad Pro"/>
          <w:sz w:val="22"/>
          <w:szCs w:val="22"/>
          <w:lang w:val="fr-FR"/>
        </w:rPr>
      </w:pPr>
      <w:r>
        <w:rPr>
          <w:rFonts w:ascii="Myriad Pro" w:hAnsi="Myriad Pro"/>
          <w:sz w:val="22"/>
          <w:szCs w:val="22"/>
          <w:lang w:val="fr-FR"/>
        </w:rPr>
        <w:t>-</w:t>
      </w:r>
      <w:r w:rsidR="00E36458">
        <w:rPr>
          <w:rFonts w:ascii="Myriad Pro" w:hAnsi="Myriad Pro"/>
          <w:sz w:val="22"/>
          <w:szCs w:val="22"/>
          <w:lang w:val="fr-FR"/>
        </w:rPr>
        <w:t xml:space="preserve">de poursuivre son appui </w:t>
      </w:r>
      <w:r w:rsidR="003801BC" w:rsidRPr="003801BC">
        <w:rPr>
          <w:rFonts w:ascii="Myriad Pro" w:hAnsi="Myriad Pro"/>
          <w:sz w:val="22"/>
          <w:szCs w:val="22"/>
          <w:lang w:val="fr-FR"/>
        </w:rPr>
        <w:t xml:space="preserve">dans l’élaboration </w:t>
      </w:r>
      <w:r w:rsidR="00E36458">
        <w:rPr>
          <w:rFonts w:ascii="Myriad Pro" w:hAnsi="Myriad Pro"/>
          <w:sz w:val="22"/>
          <w:szCs w:val="22"/>
          <w:lang w:val="fr-FR"/>
        </w:rPr>
        <w:t xml:space="preserve">et la mise en œuvre </w:t>
      </w:r>
      <w:r w:rsidR="003801BC" w:rsidRPr="003801BC">
        <w:rPr>
          <w:rFonts w:ascii="Myriad Pro" w:hAnsi="Myriad Pro"/>
          <w:sz w:val="22"/>
          <w:szCs w:val="22"/>
          <w:lang w:val="fr-FR"/>
        </w:rPr>
        <w:t>d’une stratégie</w:t>
      </w:r>
      <w:r w:rsidR="00E36458">
        <w:rPr>
          <w:rFonts w:ascii="Myriad Pro" w:hAnsi="Myriad Pro"/>
          <w:sz w:val="22"/>
          <w:szCs w:val="22"/>
          <w:lang w:val="fr-FR"/>
        </w:rPr>
        <w:t xml:space="preserve"> nationale</w:t>
      </w:r>
      <w:r w:rsidR="003801BC" w:rsidRPr="003801BC">
        <w:rPr>
          <w:rFonts w:ascii="Myriad Pro" w:hAnsi="Myriad Pro"/>
          <w:sz w:val="22"/>
          <w:szCs w:val="22"/>
          <w:lang w:val="fr-FR"/>
        </w:rPr>
        <w:t xml:space="preserve"> de mobilisation des ressources;</w:t>
      </w:r>
    </w:p>
    <w:p w:rsidR="003801BC" w:rsidRPr="003801BC" w:rsidRDefault="003D671F" w:rsidP="00C85A53">
      <w:pPr>
        <w:spacing w:before="120" w:after="240"/>
        <w:ind w:right="28"/>
        <w:jc w:val="both"/>
        <w:rPr>
          <w:rFonts w:ascii="Myriad Pro" w:hAnsi="Myriad Pro"/>
          <w:sz w:val="22"/>
          <w:szCs w:val="22"/>
          <w:lang w:val="fr-FR"/>
        </w:rPr>
      </w:pPr>
      <w:r>
        <w:rPr>
          <w:rFonts w:ascii="Myriad Pro" w:hAnsi="Myriad Pro"/>
          <w:sz w:val="22"/>
          <w:szCs w:val="22"/>
          <w:lang w:val="fr-FR"/>
        </w:rPr>
        <w:t>-</w:t>
      </w:r>
      <w:r w:rsidR="003801BC" w:rsidRPr="003801BC">
        <w:rPr>
          <w:rFonts w:ascii="Myriad Pro" w:hAnsi="Myriad Pro"/>
          <w:sz w:val="22"/>
          <w:szCs w:val="22"/>
          <w:lang w:val="fr-FR"/>
        </w:rPr>
        <w:t>de systématiser dans l</w:t>
      </w:r>
      <w:r w:rsidR="00A360CC">
        <w:rPr>
          <w:rFonts w:ascii="Myriad Pro" w:hAnsi="Myriad Pro"/>
          <w:sz w:val="22"/>
          <w:szCs w:val="22"/>
          <w:lang w:val="fr-FR"/>
        </w:rPr>
        <w:t xml:space="preserve">es interventions </w:t>
      </w:r>
      <w:r w:rsidR="003801BC" w:rsidRPr="003801BC">
        <w:rPr>
          <w:rFonts w:ascii="Myriad Pro" w:hAnsi="Myriad Pro"/>
          <w:sz w:val="22"/>
          <w:szCs w:val="22"/>
          <w:lang w:val="fr-FR"/>
        </w:rPr>
        <w:t xml:space="preserve"> </w:t>
      </w:r>
      <w:r w:rsidR="00A360CC" w:rsidRPr="00A360CC">
        <w:rPr>
          <w:rFonts w:ascii="Myriad Pro" w:hAnsi="Myriad Pro"/>
          <w:sz w:val="22"/>
          <w:szCs w:val="22"/>
          <w:lang w:val="fr-FR"/>
        </w:rPr>
        <w:t>une démarche contractuelle liant l’appui aux activités génératrices de revenus à la préservation de l’environnement</w:t>
      </w:r>
      <w:r w:rsidR="00A360CC">
        <w:rPr>
          <w:rFonts w:ascii="Myriad Pro" w:hAnsi="Myriad Pro"/>
          <w:sz w:val="22"/>
          <w:szCs w:val="22"/>
          <w:lang w:val="fr-FR"/>
        </w:rPr>
        <w:t xml:space="preserve"> en vue de favoriser le développement des </w:t>
      </w:r>
      <w:r w:rsidR="00A360CC" w:rsidRPr="00A360CC">
        <w:rPr>
          <w:rFonts w:ascii="Myriad Pro" w:hAnsi="Myriad Pro"/>
          <w:sz w:val="22"/>
          <w:szCs w:val="22"/>
          <w:lang w:val="fr-FR"/>
        </w:rPr>
        <w:t>moyens d’existence durable</w:t>
      </w:r>
      <w:r w:rsidR="00A360CC">
        <w:rPr>
          <w:rFonts w:ascii="Myriad Pro" w:hAnsi="Myriad Pro"/>
          <w:sz w:val="22"/>
          <w:szCs w:val="22"/>
          <w:lang w:val="fr-FR"/>
        </w:rPr>
        <w:t xml:space="preserve">. Le </w:t>
      </w:r>
      <w:r w:rsidR="003801BC" w:rsidRPr="003801BC">
        <w:rPr>
          <w:rFonts w:ascii="Myriad Pro" w:hAnsi="Myriad Pro"/>
          <w:sz w:val="22"/>
          <w:szCs w:val="22"/>
          <w:lang w:val="fr-FR"/>
        </w:rPr>
        <w:t>Programme Mic</w:t>
      </w:r>
      <w:r w:rsidR="00A360CC">
        <w:rPr>
          <w:rFonts w:ascii="Myriad Pro" w:hAnsi="Myriad Pro"/>
          <w:sz w:val="22"/>
          <w:szCs w:val="22"/>
          <w:lang w:val="fr-FR"/>
        </w:rPr>
        <w:t>ro financement du FEM (PMF/FEM) po</w:t>
      </w:r>
      <w:r w:rsidR="003801BC" w:rsidRPr="003801BC">
        <w:rPr>
          <w:rFonts w:ascii="Myriad Pro" w:hAnsi="Myriad Pro"/>
          <w:sz w:val="22"/>
          <w:szCs w:val="22"/>
          <w:lang w:val="fr-FR"/>
        </w:rPr>
        <w:t>urra jouer le rôle d’agent de réalisation dans</w:t>
      </w:r>
      <w:r w:rsidR="00EA3A61">
        <w:rPr>
          <w:rFonts w:ascii="Myriad Pro" w:hAnsi="Myriad Pro"/>
          <w:sz w:val="22"/>
          <w:szCs w:val="22"/>
          <w:lang w:val="fr-FR"/>
        </w:rPr>
        <w:t xml:space="preserve"> </w:t>
      </w:r>
      <w:r w:rsidR="00D62390">
        <w:rPr>
          <w:rFonts w:ascii="Myriad Pro" w:hAnsi="Myriad Pro"/>
          <w:sz w:val="22"/>
          <w:szCs w:val="22"/>
          <w:lang w:val="fr-FR"/>
        </w:rPr>
        <w:t xml:space="preserve">le cadre </w:t>
      </w:r>
      <w:r w:rsidR="0072341D">
        <w:rPr>
          <w:rFonts w:ascii="Myriad Pro" w:hAnsi="Myriad Pro"/>
          <w:sz w:val="22"/>
          <w:szCs w:val="22"/>
          <w:lang w:val="fr-FR"/>
        </w:rPr>
        <w:t>d’une</w:t>
      </w:r>
      <w:r w:rsidR="002D15A5">
        <w:rPr>
          <w:rFonts w:ascii="Myriad Pro" w:hAnsi="Myriad Pro"/>
          <w:sz w:val="22"/>
          <w:szCs w:val="22"/>
          <w:lang w:val="fr-FR"/>
        </w:rPr>
        <w:t xml:space="preserve">  opération pilote  à Kou</w:t>
      </w:r>
      <w:r w:rsidR="00D62390">
        <w:rPr>
          <w:rFonts w:ascii="Myriad Pro" w:hAnsi="Myriad Pro"/>
          <w:sz w:val="22"/>
          <w:szCs w:val="22"/>
          <w:lang w:val="fr-FR"/>
        </w:rPr>
        <w:t>ntoiré durant la consolidation.</w:t>
      </w:r>
    </w:p>
    <w:p w:rsidR="003801BC" w:rsidRPr="003D671F" w:rsidRDefault="002D2494" w:rsidP="003801BC">
      <w:pPr>
        <w:spacing w:before="120" w:after="120"/>
        <w:ind w:right="31"/>
        <w:jc w:val="both"/>
        <w:rPr>
          <w:rFonts w:ascii="Myriad Pro" w:hAnsi="Myriad Pro"/>
          <w:b/>
          <w:sz w:val="22"/>
          <w:szCs w:val="22"/>
          <w:lang w:val="fr-FR"/>
        </w:rPr>
      </w:pPr>
      <w:hyperlink w:anchor="_Toc380241134" w:history="1">
        <w:r w:rsidR="003801BC" w:rsidRPr="003D671F">
          <w:rPr>
            <w:rFonts w:ascii="Myriad Pro" w:hAnsi="Myriad Pro"/>
            <w:b/>
            <w:sz w:val="22"/>
            <w:szCs w:val="22"/>
            <w:lang w:val="fr-FR"/>
          </w:rPr>
          <w:t>VIII_ ENSEIGNEMENTS TIRES</w:t>
        </w:r>
      </w:hyperlink>
    </w:p>
    <w:p w:rsidR="003801BC" w:rsidRPr="003801BC" w:rsidRDefault="003801BC" w:rsidP="003801BC">
      <w:pPr>
        <w:spacing w:before="120" w:after="120"/>
        <w:ind w:right="31"/>
        <w:jc w:val="both"/>
        <w:rPr>
          <w:rFonts w:ascii="Myriad Pro" w:hAnsi="Myriad Pro"/>
          <w:sz w:val="22"/>
          <w:szCs w:val="22"/>
          <w:lang w:val="fr-FR"/>
        </w:rPr>
      </w:pPr>
      <w:r w:rsidRPr="003801BC">
        <w:rPr>
          <w:rFonts w:ascii="Myriad Pro" w:hAnsi="Myriad Pro"/>
          <w:sz w:val="22"/>
          <w:szCs w:val="22"/>
          <w:lang w:val="fr-FR"/>
        </w:rPr>
        <w:t>La mise en œuvre des projets servant l’effet permet de tirer les enseignements ci-après :</w:t>
      </w:r>
    </w:p>
    <w:p w:rsidR="003801BC" w:rsidRPr="003801BC" w:rsidRDefault="003D671F" w:rsidP="003D671F">
      <w:pPr>
        <w:spacing w:before="120" w:after="120"/>
        <w:ind w:right="31"/>
        <w:jc w:val="both"/>
        <w:rPr>
          <w:rFonts w:ascii="Myriad Pro" w:hAnsi="Myriad Pro"/>
          <w:sz w:val="22"/>
          <w:szCs w:val="22"/>
          <w:lang w:val="fr-FR"/>
        </w:rPr>
      </w:pPr>
      <w:r>
        <w:rPr>
          <w:rFonts w:ascii="Myriad Pro" w:hAnsi="Myriad Pro"/>
          <w:sz w:val="22"/>
          <w:szCs w:val="22"/>
          <w:lang w:val="fr-FR"/>
        </w:rPr>
        <w:t>(1)</w:t>
      </w:r>
      <w:r w:rsidR="00F06C73">
        <w:rPr>
          <w:rFonts w:ascii="Myriad Pro" w:hAnsi="Myriad Pro"/>
          <w:sz w:val="22"/>
          <w:szCs w:val="22"/>
          <w:lang w:val="fr-FR"/>
        </w:rPr>
        <w:t xml:space="preserve"> </w:t>
      </w:r>
      <w:r w:rsidR="003801BC" w:rsidRPr="003801BC">
        <w:rPr>
          <w:rFonts w:ascii="Myriad Pro" w:hAnsi="Myriad Pro"/>
          <w:sz w:val="22"/>
          <w:szCs w:val="22"/>
          <w:lang w:val="fr-FR"/>
        </w:rPr>
        <w:t>la présente évaluation conduite  onze mois après la clôture physique des trois projets servant l’effet,  donne l’opportunité de mieux apprécier dans quelle mesure les changements  induits vont être maintenus et/ou amplifiés en vue du développement durable recherché. Cette disposition pourrait être intégrée dans le dispositif de suivi-évaluation ;</w:t>
      </w:r>
    </w:p>
    <w:p w:rsidR="003801BC" w:rsidRPr="003801BC" w:rsidRDefault="003D671F" w:rsidP="003D671F">
      <w:pPr>
        <w:spacing w:before="120" w:after="120"/>
        <w:ind w:right="31"/>
        <w:jc w:val="both"/>
        <w:rPr>
          <w:rFonts w:ascii="Myriad Pro" w:hAnsi="Myriad Pro"/>
          <w:sz w:val="22"/>
          <w:szCs w:val="22"/>
          <w:lang w:val="fr-FR"/>
        </w:rPr>
      </w:pPr>
      <w:r>
        <w:rPr>
          <w:rFonts w:ascii="Myriad Pro" w:hAnsi="Myriad Pro"/>
          <w:sz w:val="22"/>
          <w:szCs w:val="22"/>
          <w:lang w:val="fr-FR"/>
        </w:rPr>
        <w:t>(2)</w:t>
      </w:r>
      <w:r w:rsidR="00F06C73">
        <w:rPr>
          <w:rFonts w:ascii="Myriad Pro" w:hAnsi="Myriad Pro"/>
          <w:sz w:val="22"/>
          <w:szCs w:val="22"/>
          <w:lang w:val="fr-FR"/>
        </w:rPr>
        <w:t xml:space="preserve"> </w:t>
      </w:r>
      <w:r w:rsidR="001258C1">
        <w:rPr>
          <w:rFonts w:ascii="Myriad Pro" w:hAnsi="Myriad Pro"/>
          <w:sz w:val="22"/>
          <w:szCs w:val="22"/>
          <w:lang w:val="fr-FR"/>
        </w:rPr>
        <w:t xml:space="preserve">sur le plan financier, </w:t>
      </w:r>
      <w:r w:rsidR="003801BC" w:rsidRPr="003801BC">
        <w:rPr>
          <w:rFonts w:ascii="Myriad Pro" w:hAnsi="Myriad Pro"/>
          <w:sz w:val="22"/>
          <w:szCs w:val="22"/>
          <w:lang w:val="fr-FR"/>
        </w:rPr>
        <w:t>la stratégie de partenariat n’a pas atteint les résultats escomptés.</w:t>
      </w:r>
      <w:r w:rsidR="00C02A1D">
        <w:rPr>
          <w:rFonts w:ascii="Myriad Pro" w:hAnsi="Myriad Pro"/>
          <w:sz w:val="22"/>
          <w:szCs w:val="22"/>
          <w:lang w:val="fr-FR"/>
        </w:rPr>
        <w:t xml:space="preserve"> </w:t>
      </w:r>
      <w:r w:rsidR="003801BC" w:rsidRPr="003801BC">
        <w:rPr>
          <w:rFonts w:ascii="Myriad Pro" w:hAnsi="Myriad Pro"/>
          <w:sz w:val="22"/>
          <w:szCs w:val="22"/>
          <w:lang w:val="fr-FR"/>
        </w:rPr>
        <w:t xml:space="preserve"> </w:t>
      </w:r>
      <w:r w:rsidR="00103763">
        <w:rPr>
          <w:rFonts w:ascii="Myriad Pro" w:hAnsi="Myriad Pro"/>
          <w:sz w:val="22"/>
          <w:szCs w:val="22"/>
          <w:lang w:val="fr-FR"/>
        </w:rPr>
        <w:t xml:space="preserve">Cette stratégie doit être définie dans le cadre de résultats de l’UNDAF pour chacun des effets UNDAF, avec l’objectif d’avoir des </w:t>
      </w:r>
      <w:r w:rsidR="003801BC" w:rsidRPr="003801BC">
        <w:rPr>
          <w:rFonts w:ascii="Myriad Pro" w:hAnsi="Myriad Pro"/>
          <w:sz w:val="22"/>
          <w:szCs w:val="22"/>
          <w:lang w:val="fr-FR"/>
        </w:rPr>
        <w:t xml:space="preserve"> partenariats opératio</w:t>
      </w:r>
      <w:r w:rsidR="00103763">
        <w:rPr>
          <w:rFonts w:ascii="Myriad Pro" w:hAnsi="Myriad Pro"/>
          <w:sz w:val="22"/>
          <w:szCs w:val="22"/>
          <w:lang w:val="fr-FR"/>
        </w:rPr>
        <w:t xml:space="preserve">nnels durant la première année des </w:t>
      </w:r>
      <w:r w:rsidR="00305747">
        <w:rPr>
          <w:rFonts w:ascii="Myriad Pro" w:hAnsi="Myriad Pro"/>
          <w:sz w:val="22"/>
          <w:szCs w:val="22"/>
          <w:lang w:val="fr-FR"/>
        </w:rPr>
        <w:t xml:space="preserve"> cycle</w:t>
      </w:r>
      <w:r w:rsidR="00103763">
        <w:rPr>
          <w:rFonts w:ascii="Myriad Pro" w:hAnsi="Myriad Pro"/>
          <w:sz w:val="22"/>
          <w:szCs w:val="22"/>
          <w:lang w:val="fr-FR"/>
        </w:rPr>
        <w:t>s</w:t>
      </w:r>
      <w:r w:rsidR="00305747">
        <w:rPr>
          <w:rFonts w:ascii="Myriad Pro" w:hAnsi="Myriad Pro"/>
          <w:sz w:val="22"/>
          <w:szCs w:val="22"/>
          <w:lang w:val="fr-FR"/>
        </w:rPr>
        <w:t xml:space="preserve">; </w:t>
      </w:r>
      <w:r w:rsidR="003801BC" w:rsidRPr="003801BC">
        <w:rPr>
          <w:rFonts w:ascii="Myriad Pro" w:hAnsi="Myriad Pro"/>
          <w:sz w:val="22"/>
          <w:szCs w:val="22"/>
          <w:lang w:val="fr-FR"/>
        </w:rPr>
        <w:t xml:space="preserve"> </w:t>
      </w:r>
    </w:p>
    <w:p w:rsidR="003801BC" w:rsidRPr="003801BC" w:rsidRDefault="00305747" w:rsidP="00305747">
      <w:pPr>
        <w:spacing w:before="120" w:after="120"/>
        <w:ind w:right="31"/>
        <w:jc w:val="both"/>
        <w:rPr>
          <w:rFonts w:ascii="Myriad Pro" w:hAnsi="Myriad Pro"/>
          <w:sz w:val="22"/>
          <w:szCs w:val="22"/>
          <w:lang w:val="fr-FR"/>
        </w:rPr>
      </w:pPr>
      <w:r>
        <w:rPr>
          <w:rFonts w:ascii="Myriad Pro" w:hAnsi="Myriad Pro"/>
          <w:sz w:val="22"/>
          <w:szCs w:val="22"/>
          <w:lang w:val="fr-FR"/>
        </w:rPr>
        <w:t>(3)</w:t>
      </w:r>
      <w:r w:rsidR="00F06C73">
        <w:rPr>
          <w:rFonts w:ascii="Myriad Pro" w:hAnsi="Myriad Pro"/>
          <w:sz w:val="22"/>
          <w:szCs w:val="22"/>
          <w:lang w:val="fr-FR"/>
        </w:rPr>
        <w:t xml:space="preserve"> </w:t>
      </w:r>
      <w:r w:rsidR="003801BC" w:rsidRPr="003801BC">
        <w:rPr>
          <w:rFonts w:ascii="Myriad Pro" w:hAnsi="Myriad Pro"/>
          <w:sz w:val="22"/>
          <w:szCs w:val="22"/>
          <w:lang w:val="fr-FR"/>
        </w:rPr>
        <w:t xml:space="preserve">dans le domaine de la promotion de l’emploi, outre le cadre politique et l’environnement  institutionnel, il est indispensable d’assurer la mise en place et le fonctionnement simultané de deux guichets : un guichet  appui/conseil (formation, accompagnement, suivi), et un guichet financier;  </w:t>
      </w:r>
    </w:p>
    <w:p w:rsidR="003801BC" w:rsidRDefault="00305747" w:rsidP="00305747">
      <w:pPr>
        <w:spacing w:before="120" w:after="120"/>
        <w:ind w:right="31"/>
        <w:jc w:val="both"/>
        <w:rPr>
          <w:rFonts w:ascii="Myriad Pro" w:hAnsi="Myriad Pro"/>
          <w:sz w:val="22"/>
          <w:szCs w:val="22"/>
          <w:lang w:val="fr-FR"/>
        </w:rPr>
      </w:pPr>
      <w:r>
        <w:rPr>
          <w:rFonts w:ascii="Myriad Pro" w:hAnsi="Myriad Pro"/>
          <w:sz w:val="22"/>
          <w:szCs w:val="22"/>
          <w:lang w:val="fr-FR"/>
        </w:rPr>
        <w:t xml:space="preserve">(4) </w:t>
      </w:r>
      <w:r w:rsidR="003801BC" w:rsidRPr="003801BC">
        <w:rPr>
          <w:rFonts w:ascii="Myriad Pro" w:hAnsi="Myriad Pro"/>
          <w:sz w:val="22"/>
          <w:szCs w:val="22"/>
          <w:lang w:val="fr-FR"/>
        </w:rPr>
        <w:t>l’initiative de développer un projet conjoint SNU pour les CM  était pertinente, et elle l’est encore</w:t>
      </w:r>
      <w:r w:rsidR="004C07B5" w:rsidRPr="003801BC">
        <w:rPr>
          <w:rFonts w:ascii="Myriad Pro" w:hAnsi="Myriad Pro"/>
          <w:sz w:val="22"/>
          <w:szCs w:val="22"/>
          <w:lang w:val="fr-FR"/>
        </w:rPr>
        <w:t>.</w:t>
      </w:r>
      <w:r w:rsidR="003801BC" w:rsidRPr="003801BC">
        <w:rPr>
          <w:rFonts w:ascii="Myriad Pro" w:hAnsi="Myriad Pro"/>
          <w:sz w:val="22"/>
          <w:szCs w:val="22"/>
          <w:lang w:val="fr-FR"/>
        </w:rPr>
        <w:t xml:space="preserve"> </w:t>
      </w:r>
      <w:r w:rsidR="00D6770B">
        <w:rPr>
          <w:rFonts w:ascii="Myriad Pro" w:hAnsi="Myriad Pro"/>
          <w:sz w:val="22"/>
          <w:szCs w:val="22"/>
          <w:lang w:val="fr-FR"/>
        </w:rPr>
        <w:t>L</w:t>
      </w:r>
      <w:r w:rsidR="003801BC" w:rsidRPr="003801BC">
        <w:rPr>
          <w:rFonts w:ascii="Myriad Pro" w:hAnsi="Myriad Pro"/>
          <w:sz w:val="22"/>
          <w:szCs w:val="22"/>
          <w:lang w:val="fr-FR"/>
        </w:rPr>
        <w:t xml:space="preserve">es efforts déjà fournis s’inscrivent plus dans une optique </w:t>
      </w:r>
      <w:r w:rsidR="004C07B5">
        <w:rPr>
          <w:rFonts w:ascii="Myriad Pro" w:hAnsi="Myriad Pro"/>
          <w:sz w:val="22"/>
          <w:szCs w:val="22"/>
          <w:lang w:val="fr-FR"/>
        </w:rPr>
        <w:t xml:space="preserve">de développement </w:t>
      </w:r>
      <w:r w:rsidR="003801BC" w:rsidRPr="003801BC">
        <w:rPr>
          <w:rFonts w:ascii="Myriad Pro" w:hAnsi="Myriad Pro"/>
          <w:sz w:val="22"/>
          <w:szCs w:val="22"/>
          <w:lang w:val="fr-FR"/>
        </w:rPr>
        <w:t>de l’agriculture sans lien avec la préservation de l’environnement. Dans ce contexte, la durabilité recherchée dans le développement des communes va au-delà de l’atteinte des OMD. Il s’agit de promouvoir un développement humain durable (DHD) a</w:t>
      </w:r>
      <w:r w:rsidR="006A274B">
        <w:rPr>
          <w:rFonts w:ascii="Myriad Pro" w:hAnsi="Myriad Pro"/>
          <w:sz w:val="22"/>
          <w:szCs w:val="22"/>
          <w:lang w:val="fr-FR"/>
        </w:rPr>
        <w:t>vec, comme moteur l’agriculture compte tenu des potentialités dont dispose le pays.</w:t>
      </w:r>
      <w:r w:rsidR="003801BC" w:rsidRPr="003801BC">
        <w:rPr>
          <w:rFonts w:ascii="Myriad Pro" w:hAnsi="Myriad Pro"/>
          <w:sz w:val="22"/>
          <w:szCs w:val="22"/>
          <w:lang w:val="fr-FR"/>
        </w:rPr>
        <w:t xml:space="preserve"> </w:t>
      </w:r>
    </w:p>
    <w:p w:rsidR="008D17B0" w:rsidRDefault="008D17B0" w:rsidP="00305747">
      <w:pPr>
        <w:spacing w:before="120" w:after="120"/>
        <w:ind w:right="31"/>
        <w:jc w:val="both"/>
        <w:rPr>
          <w:rFonts w:ascii="Myriad Pro" w:hAnsi="Myriad Pro"/>
          <w:sz w:val="22"/>
          <w:szCs w:val="22"/>
          <w:lang w:val="fr-FR"/>
        </w:rPr>
      </w:pPr>
    </w:p>
    <w:p w:rsidR="008D17B0" w:rsidRDefault="008D17B0" w:rsidP="00305747">
      <w:pPr>
        <w:spacing w:before="120" w:after="120"/>
        <w:ind w:right="31"/>
        <w:jc w:val="both"/>
        <w:rPr>
          <w:rFonts w:ascii="Myriad Pro" w:hAnsi="Myriad Pro"/>
          <w:sz w:val="22"/>
          <w:szCs w:val="22"/>
          <w:lang w:val="fr-FR"/>
        </w:rPr>
      </w:pPr>
    </w:p>
    <w:p w:rsidR="008D17B0" w:rsidRDefault="008D17B0" w:rsidP="00305747">
      <w:pPr>
        <w:spacing w:before="120" w:after="120"/>
        <w:ind w:right="31"/>
        <w:jc w:val="both"/>
        <w:rPr>
          <w:rFonts w:ascii="Myriad Pro" w:hAnsi="Myriad Pro"/>
          <w:sz w:val="22"/>
          <w:szCs w:val="22"/>
          <w:lang w:val="fr-FR"/>
        </w:rPr>
      </w:pPr>
    </w:p>
    <w:p w:rsidR="00F13D4E" w:rsidRDefault="00F13D4E" w:rsidP="00305747">
      <w:pPr>
        <w:spacing w:before="120" w:after="120"/>
        <w:ind w:right="31"/>
        <w:jc w:val="both"/>
        <w:rPr>
          <w:rFonts w:ascii="Myriad Pro" w:hAnsi="Myriad Pro"/>
          <w:sz w:val="22"/>
          <w:szCs w:val="22"/>
          <w:lang w:val="fr-FR"/>
        </w:rPr>
        <w:sectPr w:rsidR="00F13D4E" w:rsidSect="00375FE8">
          <w:pgSz w:w="12240" w:h="15840"/>
          <w:pgMar w:top="1440" w:right="1440" w:bottom="1440" w:left="1440" w:header="720" w:footer="720" w:gutter="0"/>
          <w:cols w:space="720"/>
          <w:docGrid w:linePitch="360"/>
        </w:sectPr>
      </w:pPr>
    </w:p>
    <w:p w:rsidR="00EA593B" w:rsidRPr="00557927" w:rsidRDefault="00EA593B" w:rsidP="005B322E">
      <w:pPr>
        <w:pStyle w:val="Titre1"/>
        <w:rPr>
          <w:rFonts w:ascii="Myriad Pro" w:hAnsi="Myriad Pro"/>
          <w:color w:val="auto"/>
          <w:sz w:val="22"/>
          <w:szCs w:val="22"/>
          <w:lang w:val="fr-FR"/>
        </w:rPr>
      </w:pPr>
      <w:bookmarkStart w:id="2" w:name="_Toc406145279"/>
      <w:r w:rsidRPr="00557927">
        <w:rPr>
          <w:rFonts w:ascii="Myriad Pro" w:hAnsi="Myriad Pro"/>
          <w:color w:val="auto"/>
          <w:sz w:val="22"/>
          <w:szCs w:val="22"/>
          <w:lang w:val="fr-FR"/>
        </w:rPr>
        <w:lastRenderedPageBreak/>
        <w:t>I_ INTRODUCTION</w:t>
      </w:r>
      <w:bookmarkEnd w:id="2"/>
    </w:p>
    <w:p w:rsidR="00E41ADE" w:rsidRDefault="005A5F6F" w:rsidP="001711CB">
      <w:pPr>
        <w:spacing w:before="120" w:after="120"/>
        <w:ind w:right="31"/>
        <w:jc w:val="both"/>
        <w:rPr>
          <w:rFonts w:ascii="Myriad Pro" w:hAnsi="Myriad Pro"/>
          <w:sz w:val="22"/>
          <w:szCs w:val="22"/>
          <w:lang w:val="fr-FR"/>
        </w:rPr>
      </w:pPr>
      <w:r w:rsidRPr="00C52E21">
        <w:rPr>
          <w:rFonts w:asciiTheme="minorHAnsi" w:hAnsiTheme="minorHAnsi" w:cstheme="minorHAnsi"/>
          <w:lang w:val="fr-FR" w:eastAsia="en-US"/>
        </w:rPr>
        <w:t xml:space="preserve"> </w:t>
      </w:r>
      <w:r w:rsidR="00FC4116">
        <w:rPr>
          <w:rFonts w:ascii="Myriad Pro" w:hAnsi="Myriad Pro"/>
          <w:sz w:val="22"/>
          <w:szCs w:val="22"/>
          <w:lang w:val="fr-FR"/>
        </w:rPr>
        <w:t xml:space="preserve">La </w:t>
      </w:r>
      <w:r w:rsidRPr="008B3677">
        <w:rPr>
          <w:rFonts w:ascii="Myriad Pro" w:hAnsi="Myriad Pro"/>
          <w:sz w:val="22"/>
          <w:szCs w:val="22"/>
          <w:lang w:val="fr-FR"/>
        </w:rPr>
        <w:t xml:space="preserve"> mise en œuvre de la coopération entre le PNUD et le Togo sur la période 2008-2013  a été marquée par la poursuite d’importantes  réformes politiques et économiques engagées par le pays depuis 2006 suite à l’Accord Politique Global. En ce qui concerne le pilotage du développement, de nouvelles orientations avaient  été définies en vue d’induire notamment, la diversification de l’économie et la promotion d’une économie productive et créatrice d’emplois.</w:t>
      </w:r>
      <w:r w:rsidR="00CB530F" w:rsidRPr="008B3677">
        <w:rPr>
          <w:rFonts w:ascii="Myriad Pro" w:hAnsi="Myriad Pro"/>
          <w:sz w:val="22"/>
          <w:szCs w:val="22"/>
          <w:lang w:val="fr-FR"/>
        </w:rPr>
        <w:t xml:space="preserve"> F</w:t>
      </w:r>
      <w:r w:rsidR="00097029" w:rsidRPr="008B3677">
        <w:rPr>
          <w:rFonts w:ascii="Myriad Pro" w:hAnsi="Myriad Pro"/>
          <w:sz w:val="22"/>
          <w:szCs w:val="22"/>
          <w:lang w:val="fr-FR"/>
        </w:rPr>
        <w:t>ace aux défis du développement,</w:t>
      </w:r>
      <w:r w:rsidR="00C975C3" w:rsidRPr="008B3677">
        <w:rPr>
          <w:rFonts w:ascii="Myriad Pro" w:hAnsi="Myriad Pro"/>
          <w:sz w:val="22"/>
          <w:szCs w:val="22"/>
          <w:lang w:val="fr-FR"/>
        </w:rPr>
        <w:t xml:space="preserve"> le gouvernement du Togo a signé </w:t>
      </w:r>
      <w:r w:rsidR="00C62990" w:rsidRPr="008B3677">
        <w:rPr>
          <w:rFonts w:ascii="Myriad Pro" w:hAnsi="Myriad Pro"/>
          <w:sz w:val="22"/>
          <w:szCs w:val="22"/>
          <w:lang w:val="fr-FR"/>
        </w:rPr>
        <w:t xml:space="preserve">avec d’une part, le Système des Nations Unies (SNU) </w:t>
      </w:r>
      <w:r w:rsidR="00B65E89" w:rsidRPr="008B3677">
        <w:rPr>
          <w:rFonts w:ascii="Myriad Pro" w:hAnsi="Myriad Pro"/>
          <w:sz w:val="22"/>
          <w:szCs w:val="22"/>
          <w:lang w:val="fr-FR"/>
        </w:rPr>
        <w:t xml:space="preserve"> le </w:t>
      </w:r>
      <w:r w:rsidR="00C62990" w:rsidRPr="008B3677">
        <w:rPr>
          <w:rFonts w:ascii="Myriad Pro" w:hAnsi="Myriad Pro"/>
          <w:sz w:val="22"/>
          <w:szCs w:val="22"/>
          <w:lang w:val="fr-FR"/>
        </w:rPr>
        <w:t xml:space="preserve"> </w:t>
      </w:r>
      <w:r w:rsidR="0023226E" w:rsidRPr="008B3677">
        <w:rPr>
          <w:rFonts w:ascii="Myriad Pro" w:hAnsi="Myriad Pro"/>
          <w:sz w:val="22"/>
          <w:szCs w:val="22"/>
          <w:lang w:val="fr-FR"/>
        </w:rPr>
        <w:t>Plan Cadre</w:t>
      </w:r>
      <w:r w:rsidR="008D17B0">
        <w:rPr>
          <w:rFonts w:ascii="Myriad Pro" w:hAnsi="Myriad Pro"/>
          <w:sz w:val="22"/>
          <w:szCs w:val="22"/>
          <w:lang w:val="fr-FR"/>
        </w:rPr>
        <w:t xml:space="preserve"> des Nations Unies </w:t>
      </w:r>
      <w:r w:rsidR="0023226E" w:rsidRPr="008B3677">
        <w:rPr>
          <w:rFonts w:ascii="Myriad Pro" w:hAnsi="Myriad Pro"/>
          <w:sz w:val="22"/>
          <w:szCs w:val="22"/>
          <w:lang w:val="fr-FR"/>
        </w:rPr>
        <w:t xml:space="preserve"> </w:t>
      </w:r>
      <w:r w:rsidR="00B65E89" w:rsidRPr="008B3677">
        <w:rPr>
          <w:rFonts w:ascii="Myriad Pro" w:hAnsi="Myriad Pro"/>
          <w:sz w:val="22"/>
          <w:szCs w:val="22"/>
          <w:lang w:val="fr-FR"/>
        </w:rPr>
        <w:t>d’Aide au Développement (UNDAF</w:t>
      </w:r>
      <w:r w:rsidR="0023226E" w:rsidRPr="008B3677">
        <w:rPr>
          <w:rFonts w:ascii="Myriad Pro" w:hAnsi="Myriad Pro"/>
          <w:sz w:val="22"/>
          <w:szCs w:val="22"/>
          <w:lang w:val="fr-FR"/>
        </w:rPr>
        <w:t xml:space="preserve"> 2008-2012</w:t>
      </w:r>
      <w:r w:rsidR="00B65E89" w:rsidRPr="008B3677">
        <w:rPr>
          <w:rFonts w:ascii="Myriad Pro" w:hAnsi="Myriad Pro"/>
          <w:sz w:val="22"/>
          <w:szCs w:val="22"/>
          <w:lang w:val="fr-FR"/>
        </w:rPr>
        <w:t xml:space="preserve">), et d’autre part, avec le PNUD le  </w:t>
      </w:r>
      <w:r w:rsidR="00097029" w:rsidRPr="008B3677">
        <w:rPr>
          <w:rFonts w:ascii="Myriad Pro" w:hAnsi="Myriad Pro"/>
          <w:sz w:val="22"/>
          <w:szCs w:val="22"/>
          <w:lang w:val="fr-FR"/>
        </w:rPr>
        <w:t>Plan d’Action du Programme Pays (</w:t>
      </w:r>
      <w:r w:rsidR="00B65E89" w:rsidRPr="008B3677">
        <w:rPr>
          <w:rFonts w:ascii="Myriad Pro" w:hAnsi="Myriad Pro"/>
          <w:sz w:val="22"/>
          <w:szCs w:val="22"/>
          <w:lang w:val="fr-FR"/>
        </w:rPr>
        <w:t>CPAP 2008- 2012</w:t>
      </w:r>
      <w:r w:rsidR="00097029" w:rsidRPr="008B3677">
        <w:rPr>
          <w:rFonts w:ascii="Myriad Pro" w:hAnsi="Myriad Pro"/>
          <w:sz w:val="22"/>
          <w:szCs w:val="22"/>
          <w:lang w:val="fr-FR"/>
        </w:rPr>
        <w:t>)</w:t>
      </w:r>
      <w:r w:rsidR="00B65E89" w:rsidRPr="008B3677">
        <w:rPr>
          <w:rFonts w:ascii="Myriad Pro" w:hAnsi="Myriad Pro"/>
          <w:sz w:val="22"/>
          <w:szCs w:val="22"/>
          <w:lang w:val="fr-FR"/>
        </w:rPr>
        <w:t xml:space="preserve">. </w:t>
      </w:r>
      <w:r w:rsidR="008D17B0" w:rsidRPr="008D17B0">
        <w:rPr>
          <w:rFonts w:ascii="Myriad Pro" w:hAnsi="Myriad Pro"/>
          <w:sz w:val="22"/>
          <w:szCs w:val="22"/>
          <w:lang w:val="fr-FR"/>
        </w:rPr>
        <w:t xml:space="preserve">).  Ces deux cadres de coopération ont été révisés en 2010 et étendus sur la période 2008-2013. </w:t>
      </w:r>
      <w:r w:rsidR="00B65E89" w:rsidRPr="008B3677">
        <w:rPr>
          <w:rFonts w:ascii="Myriad Pro" w:hAnsi="Myriad Pro"/>
          <w:sz w:val="22"/>
          <w:szCs w:val="22"/>
          <w:lang w:val="fr-FR"/>
        </w:rPr>
        <w:t xml:space="preserve"> </w:t>
      </w:r>
      <w:r w:rsidR="00064121" w:rsidRPr="008B3677">
        <w:rPr>
          <w:rFonts w:ascii="Myriad Pro" w:hAnsi="Myriad Pro"/>
          <w:sz w:val="22"/>
          <w:szCs w:val="22"/>
          <w:lang w:val="fr-FR"/>
        </w:rPr>
        <w:t>Pour atteindre les effets recherchés, l</w:t>
      </w:r>
      <w:r w:rsidR="00EC2E28" w:rsidRPr="008B3677">
        <w:rPr>
          <w:rFonts w:ascii="Myriad Pro" w:hAnsi="Myriad Pro"/>
          <w:sz w:val="22"/>
          <w:szCs w:val="22"/>
          <w:lang w:val="fr-FR"/>
        </w:rPr>
        <w:t>a stratégie d’intervention et de partenariat retenue  et basée sur le développement des capacités nationales devait  conduire à  la création des conditions de reprise de la coopération du Togo avec ses partenaires au développement  dans l’optique de catalyser et  de mobiliser l’ensemble des partenaires.</w:t>
      </w:r>
      <w:r w:rsidR="0023226E" w:rsidRPr="008B3677">
        <w:rPr>
          <w:rFonts w:ascii="Myriad Pro" w:hAnsi="Myriad Pro"/>
          <w:sz w:val="22"/>
          <w:szCs w:val="22"/>
          <w:lang w:val="fr-FR"/>
        </w:rPr>
        <w:t xml:space="preserve"> </w:t>
      </w:r>
      <w:r w:rsidR="00064121" w:rsidRPr="008B3677">
        <w:rPr>
          <w:rFonts w:ascii="Myriad Pro" w:hAnsi="Myriad Pro"/>
          <w:sz w:val="22"/>
          <w:szCs w:val="22"/>
          <w:lang w:val="fr-FR"/>
        </w:rPr>
        <w:t xml:space="preserve"> </w:t>
      </w:r>
    </w:p>
    <w:p w:rsidR="00E41ADE" w:rsidRDefault="00E41ADE" w:rsidP="001711CB">
      <w:pPr>
        <w:spacing w:before="120" w:after="120"/>
        <w:ind w:right="31"/>
        <w:jc w:val="both"/>
        <w:rPr>
          <w:rFonts w:ascii="Myriad Pro" w:hAnsi="Myriad Pro"/>
          <w:sz w:val="22"/>
          <w:szCs w:val="22"/>
          <w:lang w:val="fr-FR"/>
        </w:rPr>
      </w:pPr>
      <w:r w:rsidRPr="00E41ADE">
        <w:rPr>
          <w:rFonts w:ascii="Myriad Pro" w:hAnsi="Myriad Pro"/>
          <w:sz w:val="22"/>
          <w:szCs w:val="22"/>
          <w:lang w:val="fr-FR"/>
        </w:rPr>
        <w:t>La présente mission  qui s’inscrit dans le cadre de la mise en œuvre du Plan d’évaluation du Programme Pays</w:t>
      </w:r>
      <w:r>
        <w:rPr>
          <w:rFonts w:ascii="Myriad Pro" w:hAnsi="Myriad Pro"/>
          <w:sz w:val="22"/>
          <w:szCs w:val="22"/>
          <w:lang w:val="fr-FR"/>
        </w:rPr>
        <w:t xml:space="preserve"> 2008-2013, </w:t>
      </w:r>
      <w:r w:rsidRPr="00E41ADE">
        <w:rPr>
          <w:rFonts w:ascii="Myriad Pro" w:hAnsi="Myriad Pro"/>
          <w:sz w:val="22"/>
          <w:szCs w:val="22"/>
          <w:lang w:val="fr-FR"/>
        </w:rPr>
        <w:t>a pour objet d’évaluer l’effet intitulé «L’accès des pauvres, notamment les femmes, aux ressources productives est amélioré». L’appui apporté par le PNUD pour atteindre l’effet à évaluer, a été opérationnalisé à travers trois projets (Projet conjoint des communes du millénaire ; Projet emplois et le Projet d’appui à la stratégie nationale de micro finance –PASNAM- ) visant l’obtention de trois  produits principaux , notamment ( 1) un cadre institutionnel et un système d’appui-conseil favorables à la création d’emplois et à la promotion du volontariat sont établis, améliorant les prestations en faveur des jeunes et des femmes ; (2) les mécanismes de promotion à l’entreprenariat, notamment en milieu rural, sont soutenus ; (3)  un programme intégré de lutte contre la pauvreté et de localisation des OMD est établi dans deux communes favorisant l’appropriation locale du développement. Spécifiquement, et  au regard de l’échéance 2015 pour les OMD, l’évaluation permet, en tenant compte des exigences de redevabilité,  d’apprécier les incidences des interventions appuyées par le PNUD depuis 2008 pour réaliser l’effet, de mesurer le niveau d’atteinte et la pertinence des objectifs , d’analyser les facteurs qui ont favorisé ou affecté la réalisation de l’effet , de tirer des conclusions et des enseignements, et de formuler des recommandations dans la voie d’une concentration  stratégique de la coopération PNUD/ gouvernement  autour d’objectifs de développement durable à poursuivre par le biais  notamment, d’actions conjointes plus conséquentes avec les autres agences SNU.</w:t>
      </w:r>
    </w:p>
    <w:p w:rsidR="00A95D62" w:rsidRDefault="0069466B"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 Le présent rapport </w:t>
      </w:r>
      <w:r w:rsidR="008D7B8F" w:rsidRPr="001711CB">
        <w:rPr>
          <w:rFonts w:ascii="Myriad Pro" w:hAnsi="Myriad Pro"/>
          <w:sz w:val="22"/>
          <w:szCs w:val="22"/>
          <w:lang w:val="fr-FR"/>
        </w:rPr>
        <w:t xml:space="preserve"> </w:t>
      </w:r>
      <w:r w:rsidR="007A6D6C" w:rsidRPr="001711CB">
        <w:rPr>
          <w:rFonts w:ascii="Myriad Pro" w:hAnsi="Myriad Pro"/>
          <w:sz w:val="22"/>
          <w:szCs w:val="22"/>
          <w:lang w:val="fr-FR"/>
        </w:rPr>
        <w:t xml:space="preserve"> com</w:t>
      </w:r>
      <w:r w:rsidR="00CB530F" w:rsidRPr="001711CB">
        <w:rPr>
          <w:rFonts w:ascii="Myriad Pro" w:hAnsi="Myriad Pro"/>
          <w:sz w:val="22"/>
          <w:szCs w:val="22"/>
          <w:lang w:val="fr-FR"/>
        </w:rPr>
        <w:t xml:space="preserve">porte trois parties principales : (1) </w:t>
      </w:r>
      <w:r w:rsidR="007A6D6C" w:rsidRPr="001711CB">
        <w:rPr>
          <w:rFonts w:ascii="Myriad Pro" w:hAnsi="Myriad Pro"/>
          <w:sz w:val="22"/>
          <w:szCs w:val="22"/>
          <w:lang w:val="fr-FR"/>
        </w:rPr>
        <w:t xml:space="preserve">une  première partie descriptive du contexte  et  de l’étendue  de </w:t>
      </w:r>
      <w:r w:rsidR="00CB530F" w:rsidRPr="001711CB">
        <w:rPr>
          <w:rFonts w:ascii="Myriad Pro" w:hAnsi="Myriad Pro"/>
          <w:sz w:val="22"/>
          <w:szCs w:val="22"/>
          <w:lang w:val="fr-FR"/>
        </w:rPr>
        <w:t>l’évaluation, ainsi</w:t>
      </w:r>
      <w:r w:rsidR="0057521A" w:rsidRPr="001711CB">
        <w:rPr>
          <w:rFonts w:ascii="Myriad Pro" w:hAnsi="Myriad Pro"/>
          <w:sz w:val="22"/>
          <w:szCs w:val="22"/>
          <w:lang w:val="fr-FR"/>
        </w:rPr>
        <w:t xml:space="preserve"> que de la méthodologie</w:t>
      </w:r>
      <w:r w:rsidR="00CB530F" w:rsidRPr="001711CB">
        <w:rPr>
          <w:rFonts w:ascii="Myriad Pro" w:hAnsi="Myriad Pro"/>
          <w:sz w:val="22"/>
          <w:szCs w:val="22"/>
          <w:lang w:val="fr-FR"/>
        </w:rPr>
        <w:t xml:space="preserve"> de la mission (chapitres I à IV) ;</w:t>
      </w:r>
      <w:r w:rsidR="00305747">
        <w:rPr>
          <w:rFonts w:ascii="Myriad Pro" w:hAnsi="Myriad Pro"/>
          <w:sz w:val="22"/>
          <w:szCs w:val="22"/>
          <w:lang w:val="fr-FR"/>
        </w:rPr>
        <w:t xml:space="preserve"> </w:t>
      </w:r>
      <w:r w:rsidR="00CB530F" w:rsidRPr="001711CB">
        <w:rPr>
          <w:rFonts w:ascii="Myriad Pro" w:hAnsi="Myriad Pro"/>
          <w:sz w:val="22"/>
          <w:szCs w:val="22"/>
          <w:lang w:val="fr-FR"/>
        </w:rPr>
        <w:t>(2) une seconde</w:t>
      </w:r>
      <w:r w:rsidR="00E41ADE">
        <w:rPr>
          <w:rFonts w:ascii="Myriad Pro" w:hAnsi="Myriad Pro"/>
          <w:sz w:val="22"/>
          <w:szCs w:val="22"/>
          <w:lang w:val="fr-FR"/>
        </w:rPr>
        <w:t xml:space="preserve"> partie  analytique conduisant aux constatations concernant</w:t>
      </w:r>
      <w:r w:rsidR="00CB530F" w:rsidRPr="001711CB">
        <w:rPr>
          <w:rFonts w:ascii="Myriad Pro" w:hAnsi="Myriad Pro"/>
          <w:sz w:val="22"/>
          <w:szCs w:val="22"/>
          <w:lang w:val="fr-FR"/>
        </w:rPr>
        <w:t xml:space="preserve"> : </w:t>
      </w:r>
      <w:r w:rsidR="008D7B8F" w:rsidRPr="001711CB">
        <w:rPr>
          <w:rFonts w:ascii="Myriad Pro" w:hAnsi="Myriad Pro"/>
          <w:sz w:val="22"/>
          <w:szCs w:val="22"/>
          <w:lang w:val="fr-FR"/>
        </w:rPr>
        <w:t>l’état de l’effet; la  stratégie de partenariat pour atteindre l’effet;</w:t>
      </w:r>
      <w:r w:rsidR="00CB530F" w:rsidRPr="001711CB">
        <w:rPr>
          <w:rFonts w:ascii="Myriad Pro" w:hAnsi="Myriad Pro"/>
          <w:sz w:val="22"/>
          <w:szCs w:val="22"/>
          <w:lang w:val="fr-FR"/>
        </w:rPr>
        <w:t xml:space="preserve"> </w:t>
      </w:r>
      <w:r w:rsidR="008D7B8F" w:rsidRPr="001711CB">
        <w:rPr>
          <w:rFonts w:ascii="Myriad Pro" w:hAnsi="Myriad Pro"/>
          <w:sz w:val="22"/>
          <w:szCs w:val="22"/>
          <w:lang w:val="fr-FR"/>
        </w:rPr>
        <w:t>les facteurs  ayant affecté la réalisation de l’effet ;</w:t>
      </w:r>
      <w:r w:rsidR="00CB530F" w:rsidRPr="001711CB">
        <w:rPr>
          <w:rFonts w:ascii="Myriad Pro" w:hAnsi="Myriad Pro"/>
          <w:sz w:val="22"/>
          <w:szCs w:val="22"/>
          <w:lang w:val="fr-FR"/>
        </w:rPr>
        <w:t xml:space="preserve"> </w:t>
      </w:r>
      <w:r w:rsidR="008D7B8F" w:rsidRPr="001711CB">
        <w:rPr>
          <w:rFonts w:ascii="Myriad Pro" w:hAnsi="Myriad Pro"/>
          <w:sz w:val="22"/>
          <w:szCs w:val="22"/>
          <w:lang w:val="fr-FR"/>
        </w:rPr>
        <w:t xml:space="preserve">la contribution spécifique du PNUD </w:t>
      </w:r>
      <w:r w:rsidR="00CB530F" w:rsidRPr="001711CB">
        <w:rPr>
          <w:rFonts w:ascii="Myriad Pro" w:hAnsi="Myriad Pro"/>
          <w:sz w:val="22"/>
          <w:szCs w:val="22"/>
          <w:lang w:val="fr-FR"/>
        </w:rPr>
        <w:t>dans les progrès vers  l’effet (chapitre V) ;</w:t>
      </w:r>
      <w:r w:rsidR="00220DE6" w:rsidRPr="001711CB">
        <w:rPr>
          <w:rFonts w:ascii="Myriad Pro" w:hAnsi="Myriad Pro"/>
          <w:sz w:val="22"/>
          <w:szCs w:val="22"/>
          <w:lang w:val="fr-FR"/>
        </w:rPr>
        <w:t xml:space="preserve">(3) </w:t>
      </w:r>
      <w:r w:rsidR="00CB530F" w:rsidRPr="001711CB">
        <w:rPr>
          <w:rFonts w:ascii="Myriad Pro" w:hAnsi="Myriad Pro"/>
          <w:sz w:val="22"/>
          <w:szCs w:val="22"/>
          <w:lang w:val="fr-FR"/>
        </w:rPr>
        <w:t>une troisième par</w:t>
      </w:r>
      <w:r w:rsidR="00E41ADE">
        <w:rPr>
          <w:rFonts w:ascii="Myriad Pro" w:hAnsi="Myriad Pro"/>
          <w:sz w:val="22"/>
          <w:szCs w:val="22"/>
          <w:lang w:val="fr-FR"/>
        </w:rPr>
        <w:t>tie dégageant les</w:t>
      </w:r>
      <w:r w:rsidR="00CB530F" w:rsidRPr="001711CB">
        <w:rPr>
          <w:rFonts w:ascii="Myriad Pro" w:hAnsi="Myriad Pro"/>
          <w:sz w:val="22"/>
          <w:szCs w:val="22"/>
          <w:lang w:val="fr-FR"/>
        </w:rPr>
        <w:t xml:space="preserve"> conclusions et recommandations, ainsi que les enseignements tirés (chapitres VI à VIII).</w:t>
      </w:r>
    </w:p>
    <w:p w:rsidR="0069466B" w:rsidRPr="001711CB" w:rsidRDefault="00A95D62" w:rsidP="001711CB">
      <w:pPr>
        <w:spacing w:before="120" w:after="120"/>
        <w:ind w:right="31"/>
        <w:jc w:val="both"/>
        <w:rPr>
          <w:rFonts w:ascii="Myriad Pro" w:hAnsi="Myriad Pro"/>
          <w:sz w:val="22"/>
          <w:szCs w:val="22"/>
          <w:lang w:val="fr-FR"/>
        </w:rPr>
      </w:pPr>
      <w:r>
        <w:rPr>
          <w:rFonts w:ascii="Myriad Pro" w:hAnsi="Myriad Pro"/>
          <w:sz w:val="22"/>
          <w:szCs w:val="22"/>
          <w:lang w:val="fr-FR"/>
        </w:rPr>
        <w:t>Un mémorandum des actions recommandées est fourni dans l’annexe 17.</w:t>
      </w:r>
      <w:r w:rsidR="00CB530F" w:rsidRPr="001711CB">
        <w:rPr>
          <w:rFonts w:ascii="Myriad Pro" w:hAnsi="Myriad Pro"/>
          <w:sz w:val="22"/>
          <w:szCs w:val="22"/>
          <w:lang w:val="fr-FR"/>
        </w:rPr>
        <w:t xml:space="preserve"> </w:t>
      </w:r>
    </w:p>
    <w:p w:rsidR="00E62A13" w:rsidRPr="00557927" w:rsidRDefault="0069466B" w:rsidP="00557927">
      <w:pPr>
        <w:pStyle w:val="Titre1"/>
        <w:spacing w:before="240"/>
        <w:rPr>
          <w:rFonts w:ascii="Myriad Pro" w:hAnsi="Myriad Pro"/>
          <w:color w:val="auto"/>
          <w:sz w:val="22"/>
          <w:szCs w:val="22"/>
          <w:lang w:val="fr-FR"/>
        </w:rPr>
      </w:pPr>
      <w:r w:rsidRPr="00557927">
        <w:rPr>
          <w:rFonts w:ascii="Myriad Pro" w:hAnsi="Myriad Pro"/>
          <w:color w:val="auto"/>
          <w:sz w:val="22"/>
          <w:szCs w:val="22"/>
          <w:lang w:val="fr-FR"/>
        </w:rPr>
        <w:t xml:space="preserve"> </w:t>
      </w:r>
      <w:bookmarkStart w:id="3" w:name="_Toc406145280"/>
      <w:r w:rsidR="00E62A13" w:rsidRPr="00557927">
        <w:rPr>
          <w:rFonts w:ascii="Myriad Pro" w:hAnsi="Myriad Pro"/>
          <w:color w:val="auto"/>
          <w:sz w:val="22"/>
          <w:szCs w:val="22"/>
          <w:lang w:val="fr-FR"/>
        </w:rPr>
        <w:t>II_ DESCRIPTION DE L’INTERVENTION</w:t>
      </w:r>
      <w:bookmarkEnd w:id="3"/>
    </w:p>
    <w:p w:rsidR="001E1818" w:rsidRPr="001711CB" w:rsidRDefault="001E1818"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 Sur la base des priorités nationales consignées dans le DSRP intérimaire</w:t>
      </w:r>
      <w:r w:rsidR="00523951" w:rsidRPr="001711CB">
        <w:rPr>
          <w:rFonts w:ascii="Myriad Pro" w:hAnsi="Myriad Pro"/>
          <w:sz w:val="22"/>
          <w:szCs w:val="22"/>
          <w:lang w:val="fr-FR"/>
        </w:rPr>
        <w:t xml:space="preserve">, </w:t>
      </w:r>
      <w:r w:rsidR="008D17B0">
        <w:rPr>
          <w:rFonts w:ascii="Myriad Pro" w:hAnsi="Myriad Pro"/>
          <w:sz w:val="22"/>
          <w:szCs w:val="22"/>
          <w:lang w:val="fr-FR"/>
        </w:rPr>
        <w:t>l’UNDAF</w:t>
      </w:r>
      <w:r w:rsidRPr="001711CB">
        <w:rPr>
          <w:rFonts w:ascii="Myriad Pro" w:hAnsi="Myriad Pro"/>
          <w:sz w:val="22"/>
          <w:szCs w:val="22"/>
          <w:lang w:val="fr-FR"/>
        </w:rPr>
        <w:t xml:space="preserve"> a été articulé autour de trois axes d’intervention : (1) Améliorer les revenus des pauvres, surtout en zone rurale et péri-urbaine, en tenant compte du genre;(2)</w:t>
      </w:r>
      <w:r w:rsidR="008D17B0">
        <w:rPr>
          <w:rFonts w:ascii="Myriad Pro" w:hAnsi="Myriad Pro"/>
          <w:sz w:val="22"/>
          <w:szCs w:val="22"/>
          <w:lang w:val="fr-FR"/>
        </w:rPr>
        <w:t xml:space="preserve"> </w:t>
      </w:r>
      <w:r w:rsidRPr="001711CB">
        <w:rPr>
          <w:rFonts w:ascii="Myriad Pro" w:hAnsi="Myriad Pro"/>
          <w:sz w:val="22"/>
          <w:szCs w:val="22"/>
          <w:lang w:val="fr-FR"/>
        </w:rPr>
        <w:t xml:space="preserve">Améliorer et rendre plus équitable l’accès aux services sociaux </w:t>
      </w:r>
      <w:r w:rsidRPr="001711CB">
        <w:rPr>
          <w:rFonts w:ascii="Myriad Pro" w:hAnsi="Myriad Pro"/>
          <w:sz w:val="22"/>
          <w:szCs w:val="22"/>
          <w:lang w:val="fr-FR"/>
        </w:rPr>
        <w:lastRenderedPageBreak/>
        <w:t>de base, surtout pour les groupes vulnérables; (3)</w:t>
      </w:r>
      <w:r w:rsidR="008D17B0">
        <w:rPr>
          <w:rFonts w:ascii="Myriad Pro" w:hAnsi="Myriad Pro"/>
          <w:sz w:val="22"/>
          <w:szCs w:val="22"/>
          <w:lang w:val="fr-FR"/>
        </w:rPr>
        <w:t xml:space="preserve"> </w:t>
      </w:r>
      <w:r w:rsidRPr="001711CB">
        <w:rPr>
          <w:rFonts w:ascii="Myriad Pro" w:hAnsi="Myriad Pro"/>
          <w:sz w:val="22"/>
          <w:szCs w:val="22"/>
          <w:lang w:val="fr-FR"/>
        </w:rPr>
        <w:t xml:space="preserve">Améliorer la gouvernance démocratique, administrative et économique à tous les niveaux. </w:t>
      </w:r>
    </w:p>
    <w:p w:rsidR="008D17B0" w:rsidRDefault="001E1818"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 Se fondant sur  ces trois axes de l’UNDAF  et en tenant en compte (i)  du Plan Stratégique 2008-2011 du PNUD, et (ii) des enseignements tirés de la coopération passée, le PNUD et le gouvernement ont approuvé en 2008 un CPAP 2008- 2012 visant deux objectifs : (a)Contribuer à la lutte contre la pauvreté dans la réalisation des OMD ; (b) Améliorer la gouvernance et renforcer les mécanismes de prévention et de gestion des crises.  Pour atteindre ces objectifs, le CPAP a été bâti autour de trois composantes devant entrainer plusieurs effets :  </w:t>
      </w:r>
    </w:p>
    <w:p w:rsidR="001E1818" w:rsidRPr="001711CB" w:rsidRDefault="001E1818"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Composante 1 Réduction de la pauvreté avec cinq effets recherchés : (1.1) Amélioration des politiques publiques dans la perspective de l’atteinte des OMD ;(1.2) Les conditions (juridiques, économiques et institutionnelles) sont mises en place pour la création d’emplois et l’amélioration de revenus ; (1.3) Accès des pauvres, notamment les femmes, aux ressources productives ; (1.4)</w:t>
      </w:r>
      <w:r w:rsidR="008D17B0">
        <w:rPr>
          <w:rFonts w:ascii="Myriad Pro" w:hAnsi="Myriad Pro"/>
          <w:sz w:val="22"/>
          <w:szCs w:val="22"/>
          <w:lang w:val="fr-FR"/>
        </w:rPr>
        <w:t xml:space="preserve"> </w:t>
      </w:r>
      <w:r w:rsidRPr="001711CB">
        <w:rPr>
          <w:rFonts w:ascii="Myriad Pro" w:hAnsi="Myriad Pro"/>
          <w:sz w:val="22"/>
          <w:szCs w:val="22"/>
          <w:lang w:val="fr-FR"/>
        </w:rPr>
        <w:t>Accès des populations à des services de santé de qualité et (1.5) Les services de prévention, de traitement, de soins et d’appui en matière du VIH et du SIDA sont améliorés.</w:t>
      </w:r>
    </w:p>
    <w:p w:rsidR="00523951" w:rsidRPr="001711CB" w:rsidRDefault="001E1818"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Composante 2 Gouvernance démocratique avec trois effets recherchés : (2.1) Renforcement des institutions et des principes démocratiques, en tenant compte de l’équité de genre ; (2.2) Amélioration du processus de décentralisation et (2.3) Renforcement des capacités de gestion économique de l’Etat, du secteur privé et de la société civile. Composante 3 Prévention des crises et relèvement  avec un effet recherché : Renforcement des mécanismes et institutions en charge de la prévention et de la gestion des crises. </w:t>
      </w:r>
    </w:p>
    <w:p w:rsidR="00F22948" w:rsidRDefault="001E1818"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Le Plan d’Action du</w:t>
      </w:r>
      <w:r w:rsidR="006F268D" w:rsidRPr="001711CB">
        <w:rPr>
          <w:rFonts w:ascii="Myriad Pro" w:hAnsi="Myriad Pro"/>
          <w:sz w:val="22"/>
          <w:szCs w:val="22"/>
          <w:lang w:val="fr-FR"/>
        </w:rPr>
        <w:t xml:space="preserve"> Programme P</w:t>
      </w:r>
      <w:r w:rsidR="00097029" w:rsidRPr="001711CB">
        <w:rPr>
          <w:rFonts w:ascii="Myriad Pro" w:hAnsi="Myriad Pro"/>
          <w:sz w:val="22"/>
          <w:szCs w:val="22"/>
          <w:lang w:val="fr-FR"/>
        </w:rPr>
        <w:t>ays révisé en 2010 suite à la revue à mi-parcours de l’UNDAF et du CPAP est resté arrimé aux deux objectifs initiaux visés et articulés au</w:t>
      </w:r>
      <w:r w:rsidR="008D17B0">
        <w:rPr>
          <w:rFonts w:ascii="Myriad Pro" w:hAnsi="Myriad Pro"/>
          <w:sz w:val="22"/>
          <w:szCs w:val="22"/>
          <w:lang w:val="fr-FR"/>
        </w:rPr>
        <w:t>tour de deux sous-programmes :</w:t>
      </w:r>
      <w:r w:rsidR="00097029" w:rsidRPr="001711CB">
        <w:rPr>
          <w:rFonts w:ascii="Myriad Pro" w:hAnsi="Myriad Pro"/>
          <w:sz w:val="22"/>
          <w:szCs w:val="22"/>
          <w:lang w:val="fr-FR"/>
        </w:rPr>
        <w:t xml:space="preserve"> 1) lutte contre la pauvre</w:t>
      </w:r>
      <w:r w:rsidR="008D17B0">
        <w:rPr>
          <w:rFonts w:ascii="Myriad Pro" w:hAnsi="Myriad Pro"/>
          <w:sz w:val="22"/>
          <w:szCs w:val="22"/>
          <w:lang w:val="fr-FR"/>
        </w:rPr>
        <w:t xml:space="preserve">té et </w:t>
      </w:r>
      <w:r w:rsidR="00097029" w:rsidRPr="001711CB">
        <w:rPr>
          <w:rFonts w:ascii="Myriad Pro" w:hAnsi="Myriad Pro"/>
          <w:sz w:val="22"/>
          <w:szCs w:val="22"/>
          <w:lang w:val="fr-FR"/>
        </w:rPr>
        <w:t xml:space="preserve"> 2) promotion de la bonne gouvernance et des droits humains. La révision du CPAP a été également marquée par la réduction du nombre d’effets de 9 à 5, la refonte et la reformulation des effets et la suppression de certains produits touchant à des domaines d’intervention dont le PNUD s’est retiré tels la mise en place des zones d’aménagement agricole planifié, la réforme agro-foncière, le schéma d’aménagement du territoire, l’appui à la société civile et au secteur privé, le suivi des réforme</w:t>
      </w:r>
      <w:r w:rsidR="006F268D" w:rsidRPr="001711CB">
        <w:rPr>
          <w:rFonts w:ascii="Myriad Pro" w:hAnsi="Myriad Pro"/>
          <w:sz w:val="22"/>
          <w:szCs w:val="22"/>
          <w:lang w:val="fr-FR"/>
        </w:rPr>
        <w:t xml:space="preserve">s économiques et financières. </w:t>
      </w:r>
      <w:r w:rsidR="00263F18">
        <w:rPr>
          <w:rFonts w:ascii="Myriad Pro" w:hAnsi="Myriad Pro"/>
          <w:sz w:val="22"/>
          <w:szCs w:val="22"/>
          <w:lang w:val="fr-FR"/>
        </w:rPr>
        <w:t>Tel que reflété dans l’annexe 2, l</w:t>
      </w:r>
      <w:r w:rsidR="000C2A28">
        <w:rPr>
          <w:rFonts w:ascii="Myriad Pro" w:hAnsi="Myriad Pro"/>
          <w:sz w:val="22"/>
          <w:szCs w:val="22"/>
          <w:lang w:val="fr-FR"/>
        </w:rPr>
        <w:t xml:space="preserve">e cadre de résultats du CPAP </w:t>
      </w:r>
      <w:r w:rsidR="00263F18">
        <w:rPr>
          <w:rFonts w:ascii="Myriad Pro" w:hAnsi="Myriad Pro"/>
          <w:sz w:val="22"/>
          <w:szCs w:val="22"/>
          <w:lang w:val="fr-FR"/>
        </w:rPr>
        <w:t>est articulé</w:t>
      </w:r>
      <w:r w:rsidR="000C2A28">
        <w:rPr>
          <w:rFonts w:ascii="Myriad Pro" w:hAnsi="Myriad Pro"/>
          <w:sz w:val="22"/>
          <w:szCs w:val="22"/>
          <w:lang w:val="fr-FR"/>
        </w:rPr>
        <w:t xml:space="preserve"> autour de </w:t>
      </w:r>
      <w:r w:rsidR="00263F18">
        <w:rPr>
          <w:rFonts w:ascii="Myriad Pro" w:hAnsi="Myriad Pro"/>
          <w:sz w:val="22"/>
          <w:szCs w:val="22"/>
          <w:lang w:val="fr-FR"/>
        </w:rPr>
        <w:t xml:space="preserve">quinze produits servant 5 effets : </w:t>
      </w:r>
      <w:r w:rsidR="00097029" w:rsidRPr="001711CB">
        <w:rPr>
          <w:rFonts w:ascii="Myriad Pro" w:hAnsi="Myriad Pro"/>
          <w:sz w:val="22"/>
          <w:szCs w:val="22"/>
          <w:lang w:val="fr-FR"/>
        </w:rPr>
        <w:t>i) les conditions juridiques, institutionnelles et économiques sont mises en place pour favoriser l’accès aux ressources productives, à la création d’emploi, et à l’accroissement des revenus des populations les plus vulnérables ; ii) la gestion de l’environnement, des ressources, des risques et catastrophes naturelles est améliorée en prenant en compte les effets des changements climatiques ; iii) les principes de gouvernance démocratique sont appliqués et les capacités des institutions et des acteurs clés renforcées ; iv) l’administration publique et les capacités nationales de planification, de mise en œuvre et de suivi-évaluation sont renforcées pour favoriser l’atteinte des OMD ; v) la réponse nationale au VIH/SIDA est accélérée vers l’atteinte de l’OMD 6.</w:t>
      </w:r>
      <w:r w:rsidR="006F268D" w:rsidRPr="001711CB">
        <w:rPr>
          <w:rFonts w:ascii="Myriad Pro" w:hAnsi="Myriad Pro"/>
          <w:sz w:val="22"/>
          <w:szCs w:val="22"/>
          <w:lang w:val="fr-FR"/>
        </w:rPr>
        <w:t xml:space="preserve"> </w:t>
      </w:r>
    </w:p>
    <w:p w:rsidR="008D17B0" w:rsidRDefault="00506C68"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L’appui apporté par le PNUD pour atteindre l’effet à évaluer, a été opérationnalisé à travers trois projets (Projet conjoint des communes du m</w:t>
      </w:r>
      <w:r w:rsidR="008D17B0">
        <w:rPr>
          <w:rFonts w:ascii="Myriad Pro" w:hAnsi="Myriad Pro"/>
          <w:sz w:val="22"/>
          <w:szCs w:val="22"/>
          <w:lang w:val="fr-FR"/>
        </w:rPr>
        <w:t xml:space="preserve">illénaire ; Projet emplois et </w:t>
      </w:r>
      <w:r w:rsidRPr="001711CB">
        <w:rPr>
          <w:rFonts w:ascii="Myriad Pro" w:hAnsi="Myriad Pro"/>
          <w:sz w:val="22"/>
          <w:szCs w:val="22"/>
          <w:lang w:val="fr-FR"/>
        </w:rPr>
        <w:t xml:space="preserve"> Projet d’appui à la stratégie nationale de micro finance –PASNAM) visant l’obtention de trois  </w:t>
      </w:r>
      <w:r w:rsidR="006F268D" w:rsidRPr="001711CB">
        <w:rPr>
          <w:rFonts w:ascii="Myriad Pro" w:hAnsi="Myriad Pro"/>
          <w:sz w:val="22"/>
          <w:szCs w:val="22"/>
          <w:lang w:val="fr-FR"/>
        </w:rPr>
        <w:t>produits principaux, notamment</w:t>
      </w:r>
      <w:r w:rsidR="008D17B0">
        <w:rPr>
          <w:rFonts w:ascii="Myriad Pro" w:hAnsi="Myriad Pro"/>
          <w:sz w:val="22"/>
          <w:szCs w:val="22"/>
          <w:lang w:val="fr-FR"/>
        </w:rPr>
        <w:t>:</w:t>
      </w:r>
    </w:p>
    <w:p w:rsidR="008D17B0" w:rsidRDefault="00506C68"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 </w:t>
      </w:r>
      <w:r w:rsidR="008D17B0" w:rsidRPr="001711CB">
        <w:rPr>
          <w:rFonts w:ascii="Myriad Pro" w:hAnsi="Myriad Pro"/>
          <w:sz w:val="22"/>
          <w:szCs w:val="22"/>
          <w:lang w:val="fr-FR"/>
        </w:rPr>
        <w:t>(1</w:t>
      </w:r>
      <w:r w:rsidRPr="001711CB">
        <w:rPr>
          <w:rFonts w:ascii="Myriad Pro" w:hAnsi="Myriad Pro"/>
          <w:sz w:val="22"/>
          <w:szCs w:val="22"/>
          <w:lang w:val="fr-FR"/>
        </w:rPr>
        <w:t>) un cadre institutionnel et un système d’appui-conseil favorables à la création d’emplois et à la promotion du volontariat sont établis, améliorant les prestations en faveur des jeunes et des femmes ;</w:t>
      </w:r>
    </w:p>
    <w:p w:rsidR="008D17B0" w:rsidRDefault="00506C68"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 (2) les mécanismes de promotion à l’entreprenariat, notamment en milieu rural, sont soutenus ; </w:t>
      </w:r>
    </w:p>
    <w:p w:rsidR="00FB1893" w:rsidRDefault="00506C68"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lastRenderedPageBreak/>
        <w:t>(3)  un programme intégré de lutte contre la pauvreté et de localisation des OMD est établi dans deux communes favorisant l’appropriation locale du développement.</w:t>
      </w:r>
      <w:r w:rsidR="0021737B" w:rsidRPr="001711CB">
        <w:rPr>
          <w:rFonts w:ascii="Myriad Pro" w:hAnsi="Myriad Pro"/>
          <w:sz w:val="22"/>
          <w:szCs w:val="22"/>
          <w:lang w:val="fr-FR"/>
        </w:rPr>
        <w:t xml:space="preserve"> Les projets Emplois et </w:t>
      </w:r>
      <w:r w:rsidR="00B83FDC" w:rsidRPr="001711CB">
        <w:rPr>
          <w:rFonts w:ascii="Myriad Pro" w:hAnsi="Myriad Pro"/>
          <w:sz w:val="22"/>
          <w:szCs w:val="22"/>
          <w:lang w:val="fr-FR"/>
        </w:rPr>
        <w:t>A</w:t>
      </w:r>
      <w:r w:rsidR="0021737B" w:rsidRPr="001711CB">
        <w:rPr>
          <w:rFonts w:ascii="Myriad Pro" w:hAnsi="Myriad Pro"/>
          <w:sz w:val="22"/>
          <w:szCs w:val="22"/>
          <w:lang w:val="fr-FR"/>
        </w:rPr>
        <w:t>ppui à la stratégie nationale de micro finance</w:t>
      </w:r>
      <w:r w:rsidR="00B83FDC" w:rsidRPr="001711CB">
        <w:rPr>
          <w:rFonts w:ascii="Myriad Pro" w:hAnsi="Myriad Pro"/>
          <w:sz w:val="22"/>
          <w:szCs w:val="22"/>
          <w:lang w:val="fr-FR"/>
        </w:rPr>
        <w:t xml:space="preserve"> sont clôturés. Pour les Communes du millénaire, </w:t>
      </w:r>
      <w:r w:rsidR="0002774F" w:rsidRPr="001711CB">
        <w:rPr>
          <w:rFonts w:ascii="Myriad Pro" w:hAnsi="Myriad Pro"/>
          <w:sz w:val="22"/>
          <w:szCs w:val="22"/>
          <w:lang w:val="fr-FR"/>
        </w:rPr>
        <w:t>la clôture physique est intervenue en Décembre 2013</w:t>
      </w:r>
      <w:r w:rsidR="00AD0A4F">
        <w:rPr>
          <w:rFonts w:ascii="Myriad Pro" w:hAnsi="Myriad Pro"/>
          <w:sz w:val="22"/>
          <w:szCs w:val="22"/>
          <w:lang w:val="fr-FR"/>
        </w:rPr>
        <w:t>. Une</w:t>
      </w:r>
      <w:r w:rsidR="0002774F" w:rsidRPr="001711CB">
        <w:rPr>
          <w:rFonts w:ascii="Myriad Pro" w:hAnsi="Myriad Pro"/>
          <w:sz w:val="22"/>
          <w:szCs w:val="22"/>
          <w:lang w:val="fr-FR"/>
        </w:rPr>
        <w:t xml:space="preserve"> phase de </w:t>
      </w:r>
      <w:r w:rsidR="00B83FDC" w:rsidRPr="001711CB">
        <w:rPr>
          <w:rFonts w:ascii="Myriad Pro" w:hAnsi="Myriad Pro"/>
          <w:sz w:val="22"/>
          <w:szCs w:val="22"/>
          <w:lang w:val="fr-FR"/>
        </w:rPr>
        <w:t xml:space="preserve"> consolidation des acqu</w:t>
      </w:r>
      <w:r w:rsidR="0002774F" w:rsidRPr="001711CB">
        <w:rPr>
          <w:rFonts w:ascii="Myriad Pro" w:hAnsi="Myriad Pro"/>
          <w:sz w:val="22"/>
          <w:szCs w:val="22"/>
          <w:lang w:val="fr-FR"/>
        </w:rPr>
        <w:t xml:space="preserve">is </w:t>
      </w:r>
      <w:r w:rsidR="00AD0A4F">
        <w:rPr>
          <w:rFonts w:ascii="Myriad Pro" w:hAnsi="Myriad Pro"/>
          <w:sz w:val="22"/>
          <w:szCs w:val="22"/>
          <w:lang w:val="fr-FR"/>
        </w:rPr>
        <w:t xml:space="preserve">est envisagée. </w:t>
      </w:r>
    </w:p>
    <w:p w:rsidR="00EA593B" w:rsidRPr="00557927" w:rsidRDefault="00EA593B" w:rsidP="00D619B0">
      <w:pPr>
        <w:pStyle w:val="Titre1"/>
        <w:spacing w:before="120"/>
        <w:rPr>
          <w:rFonts w:ascii="Myriad Pro" w:hAnsi="Myriad Pro"/>
          <w:color w:val="auto"/>
          <w:sz w:val="22"/>
          <w:szCs w:val="22"/>
          <w:lang w:val="fr-FR"/>
        </w:rPr>
      </w:pPr>
      <w:bookmarkStart w:id="4" w:name="_Toc406145281"/>
      <w:r w:rsidRPr="00557927">
        <w:rPr>
          <w:rFonts w:ascii="Myriad Pro" w:hAnsi="Myriad Pro"/>
          <w:color w:val="auto"/>
          <w:sz w:val="22"/>
          <w:szCs w:val="22"/>
          <w:lang w:val="fr-FR"/>
        </w:rPr>
        <w:t>III_ ÉTENDUE DE L’ÉVALUATION ET OBJECTIFS</w:t>
      </w:r>
      <w:bookmarkEnd w:id="4"/>
    </w:p>
    <w:p w:rsidR="00691EC2" w:rsidRPr="001711CB" w:rsidRDefault="00691EC2" w:rsidP="00D619B0">
      <w:pPr>
        <w:spacing w:before="60" w:after="60"/>
        <w:ind w:right="28"/>
        <w:jc w:val="both"/>
        <w:rPr>
          <w:rFonts w:ascii="Myriad Pro" w:hAnsi="Myriad Pro"/>
          <w:sz w:val="22"/>
          <w:szCs w:val="22"/>
          <w:lang w:val="fr-FR"/>
        </w:rPr>
      </w:pPr>
      <w:r w:rsidRPr="001711CB">
        <w:rPr>
          <w:rFonts w:ascii="Myriad Pro" w:hAnsi="Myriad Pro"/>
          <w:sz w:val="22"/>
          <w:szCs w:val="22"/>
          <w:lang w:val="fr-FR"/>
        </w:rPr>
        <w:t xml:space="preserve">La  mission  qui s’inscrit dans le cadre de la mise en œuvre du Plan d’évaluation du Programme Pays,  a pour objet d’évaluer l’effet intitulé «L’accès des pauvres, notamment les femmes, aux ressources productives est amélioré». Le but est  d’apprécier les incidences des interventions appuyées par le PNUD depuis 2008 pour réaliser l’effet, de mesurer le niveau d’atteinte et la pertinence des objectifs, d’analyser les facteurs qui ont favorisé ou affecté la réalisation de l’effet, de tirer des conclusions et des enseignements, et de formuler des recommandations pour éclairer les actions à mettre en œuvre durant le cycle 2014-2018. </w:t>
      </w:r>
    </w:p>
    <w:p w:rsidR="00691EC2" w:rsidRPr="001711CB" w:rsidRDefault="00691EC2" w:rsidP="00D619B0">
      <w:pPr>
        <w:spacing w:before="60" w:after="60"/>
        <w:ind w:right="28"/>
        <w:jc w:val="both"/>
        <w:rPr>
          <w:rFonts w:ascii="Myriad Pro" w:hAnsi="Myriad Pro"/>
          <w:sz w:val="22"/>
          <w:szCs w:val="22"/>
          <w:lang w:val="fr-FR"/>
        </w:rPr>
      </w:pPr>
      <w:r w:rsidRPr="001711CB">
        <w:rPr>
          <w:rFonts w:ascii="Myriad Pro" w:hAnsi="Myriad Pro"/>
          <w:sz w:val="22"/>
          <w:szCs w:val="22"/>
          <w:lang w:val="fr-FR"/>
        </w:rPr>
        <w:t>Il s’agira, plus spécifiquement:</w:t>
      </w:r>
    </w:p>
    <w:p w:rsidR="00691EC2" w:rsidRPr="00A66040" w:rsidRDefault="00691EC2" w:rsidP="00A66040">
      <w:pPr>
        <w:pStyle w:val="Paragraphedeliste"/>
        <w:numPr>
          <w:ilvl w:val="0"/>
          <w:numId w:val="12"/>
        </w:numPr>
        <w:spacing w:before="120" w:after="120"/>
        <w:ind w:right="31"/>
        <w:jc w:val="both"/>
        <w:rPr>
          <w:rFonts w:ascii="Myriad Pro" w:hAnsi="Myriad Pro"/>
          <w:sz w:val="22"/>
          <w:szCs w:val="22"/>
          <w:lang w:val="fr-FR"/>
        </w:rPr>
      </w:pPr>
      <w:r w:rsidRPr="00A66040">
        <w:rPr>
          <w:rFonts w:ascii="Myriad Pro" w:hAnsi="Myriad Pro"/>
          <w:sz w:val="22"/>
          <w:szCs w:val="22"/>
          <w:lang w:val="fr-FR"/>
        </w:rPr>
        <w:t>d’apprécier la cohérence des programmes/projets mis en œuvre avec l’effet programme pays, l’effet UNDAF et les priorités du Document de stratégie de réduction de la pauvreté (DSRP) ;</w:t>
      </w:r>
    </w:p>
    <w:p w:rsidR="00691EC2" w:rsidRPr="00A66040" w:rsidRDefault="00691EC2" w:rsidP="00A66040">
      <w:pPr>
        <w:pStyle w:val="Paragraphedeliste"/>
        <w:numPr>
          <w:ilvl w:val="0"/>
          <w:numId w:val="12"/>
        </w:numPr>
        <w:spacing w:before="120" w:after="120"/>
        <w:ind w:right="31"/>
        <w:jc w:val="both"/>
        <w:rPr>
          <w:rFonts w:ascii="Myriad Pro" w:hAnsi="Myriad Pro"/>
          <w:sz w:val="22"/>
          <w:szCs w:val="22"/>
          <w:lang w:val="fr-FR"/>
        </w:rPr>
      </w:pPr>
      <w:r w:rsidRPr="00A66040">
        <w:rPr>
          <w:rFonts w:ascii="Myriad Pro" w:hAnsi="Myriad Pro"/>
          <w:sz w:val="22"/>
          <w:szCs w:val="22"/>
          <w:lang w:val="fr-FR"/>
        </w:rPr>
        <w:t>d’analyser la pertinence de l’effet attendu par rapport au contexte et aux besoins du pays et faire ressortir les nouveaux besoins éventuels à la lumière de la SCAPE 2013-2017;</w:t>
      </w:r>
    </w:p>
    <w:p w:rsidR="00691EC2" w:rsidRPr="00A66040" w:rsidRDefault="00691EC2" w:rsidP="00A66040">
      <w:pPr>
        <w:pStyle w:val="Paragraphedeliste"/>
        <w:numPr>
          <w:ilvl w:val="0"/>
          <w:numId w:val="12"/>
        </w:numPr>
        <w:spacing w:before="120" w:after="120"/>
        <w:ind w:right="31"/>
        <w:jc w:val="both"/>
        <w:rPr>
          <w:rFonts w:ascii="Myriad Pro" w:hAnsi="Myriad Pro"/>
          <w:sz w:val="22"/>
          <w:szCs w:val="22"/>
          <w:lang w:val="fr-FR"/>
        </w:rPr>
      </w:pPr>
      <w:r w:rsidRPr="00A66040">
        <w:rPr>
          <w:rFonts w:ascii="Myriad Pro" w:hAnsi="Myriad Pro"/>
          <w:sz w:val="22"/>
          <w:szCs w:val="22"/>
          <w:lang w:val="fr-FR"/>
        </w:rPr>
        <w:t>de quantifier et d’apprécier les progrès dans la réalisation de l’effet visé à travers les produits proposés ;</w:t>
      </w:r>
    </w:p>
    <w:p w:rsidR="00691EC2" w:rsidRPr="00A66040" w:rsidRDefault="00691EC2" w:rsidP="00A66040">
      <w:pPr>
        <w:pStyle w:val="Paragraphedeliste"/>
        <w:numPr>
          <w:ilvl w:val="0"/>
          <w:numId w:val="12"/>
        </w:numPr>
        <w:spacing w:before="120" w:after="120"/>
        <w:ind w:right="31"/>
        <w:jc w:val="both"/>
        <w:rPr>
          <w:rFonts w:ascii="Myriad Pro" w:hAnsi="Myriad Pro"/>
          <w:sz w:val="22"/>
          <w:szCs w:val="22"/>
          <w:lang w:val="fr-FR"/>
        </w:rPr>
      </w:pPr>
      <w:r w:rsidRPr="00A66040">
        <w:rPr>
          <w:rFonts w:ascii="Myriad Pro" w:hAnsi="Myriad Pro"/>
          <w:sz w:val="22"/>
          <w:szCs w:val="22"/>
          <w:lang w:val="fr-FR"/>
        </w:rPr>
        <w:t>d’évaluer les contributions majeures du PNUD dans la réalisation de l’effet ;</w:t>
      </w:r>
    </w:p>
    <w:p w:rsidR="00691EC2" w:rsidRPr="00A66040" w:rsidRDefault="00691EC2" w:rsidP="00A66040">
      <w:pPr>
        <w:pStyle w:val="Paragraphedeliste"/>
        <w:numPr>
          <w:ilvl w:val="0"/>
          <w:numId w:val="12"/>
        </w:numPr>
        <w:spacing w:before="120" w:after="120"/>
        <w:ind w:right="31"/>
        <w:jc w:val="both"/>
        <w:rPr>
          <w:rFonts w:ascii="Myriad Pro" w:hAnsi="Myriad Pro"/>
          <w:sz w:val="22"/>
          <w:szCs w:val="22"/>
          <w:lang w:val="fr-FR"/>
        </w:rPr>
      </w:pPr>
      <w:r w:rsidRPr="00A66040">
        <w:rPr>
          <w:rFonts w:ascii="Myriad Pro" w:hAnsi="Myriad Pro"/>
          <w:sz w:val="22"/>
          <w:szCs w:val="22"/>
          <w:lang w:val="fr-FR"/>
        </w:rPr>
        <w:t>d’analyser les facteurs exogènes (politiques, sociologiques, économiques, etc.) qui ont affecté de façon positive ou négative l’effet;</w:t>
      </w:r>
    </w:p>
    <w:p w:rsidR="00691EC2" w:rsidRPr="00A66040" w:rsidRDefault="00691EC2" w:rsidP="00A66040">
      <w:pPr>
        <w:pStyle w:val="Paragraphedeliste"/>
        <w:numPr>
          <w:ilvl w:val="0"/>
          <w:numId w:val="12"/>
        </w:numPr>
        <w:spacing w:before="120" w:after="120"/>
        <w:ind w:right="31"/>
        <w:jc w:val="both"/>
        <w:rPr>
          <w:rFonts w:ascii="Myriad Pro" w:hAnsi="Myriad Pro"/>
          <w:sz w:val="22"/>
          <w:szCs w:val="22"/>
          <w:lang w:val="fr-FR"/>
        </w:rPr>
      </w:pPr>
      <w:r w:rsidRPr="00A66040">
        <w:rPr>
          <w:rFonts w:ascii="Myriad Pro" w:hAnsi="Myriad Pro"/>
          <w:sz w:val="22"/>
          <w:szCs w:val="22"/>
          <w:lang w:val="fr-FR"/>
        </w:rPr>
        <w:t>d’analyser les différents mécanismes de gestion et de mise en œuvre contribuant à la réalisation de l’effet;</w:t>
      </w:r>
    </w:p>
    <w:p w:rsidR="00691EC2" w:rsidRPr="00A66040" w:rsidRDefault="00691EC2" w:rsidP="00A66040">
      <w:pPr>
        <w:pStyle w:val="Paragraphedeliste"/>
        <w:numPr>
          <w:ilvl w:val="0"/>
          <w:numId w:val="12"/>
        </w:numPr>
        <w:spacing w:before="120" w:after="120"/>
        <w:ind w:right="31"/>
        <w:jc w:val="both"/>
        <w:rPr>
          <w:rFonts w:ascii="Myriad Pro" w:hAnsi="Myriad Pro"/>
          <w:sz w:val="22"/>
          <w:szCs w:val="22"/>
          <w:lang w:val="fr-FR"/>
        </w:rPr>
      </w:pPr>
      <w:r w:rsidRPr="00A66040">
        <w:rPr>
          <w:rFonts w:ascii="Myriad Pro" w:hAnsi="Myriad Pro"/>
          <w:sz w:val="22"/>
          <w:szCs w:val="22"/>
          <w:lang w:val="fr-FR"/>
        </w:rPr>
        <w:t xml:space="preserve">d’analyser l’adéquation de la structure des programmes/projets et des produits à l’effet escompté; </w:t>
      </w:r>
    </w:p>
    <w:p w:rsidR="00691EC2" w:rsidRPr="00A66040" w:rsidRDefault="00691EC2" w:rsidP="00A66040">
      <w:pPr>
        <w:pStyle w:val="Paragraphedeliste"/>
        <w:numPr>
          <w:ilvl w:val="0"/>
          <w:numId w:val="12"/>
        </w:numPr>
        <w:spacing w:before="120" w:after="120"/>
        <w:ind w:right="31"/>
        <w:jc w:val="both"/>
        <w:rPr>
          <w:rFonts w:ascii="Myriad Pro" w:hAnsi="Myriad Pro"/>
          <w:sz w:val="22"/>
          <w:szCs w:val="22"/>
          <w:lang w:val="fr-FR"/>
        </w:rPr>
      </w:pPr>
      <w:r w:rsidRPr="00A66040">
        <w:rPr>
          <w:rFonts w:ascii="Myriad Pro" w:hAnsi="Myriad Pro"/>
          <w:sz w:val="22"/>
          <w:szCs w:val="22"/>
          <w:lang w:val="fr-FR"/>
        </w:rPr>
        <w:t>d’apprécier la pertinence des programmes/projets et l’approche de mise en œuvre sous le double angle de l’efficacité et de l’efficience;</w:t>
      </w:r>
    </w:p>
    <w:p w:rsidR="00691EC2" w:rsidRPr="00A66040" w:rsidRDefault="00691EC2" w:rsidP="00A66040">
      <w:pPr>
        <w:pStyle w:val="Paragraphedeliste"/>
        <w:numPr>
          <w:ilvl w:val="0"/>
          <w:numId w:val="12"/>
        </w:numPr>
        <w:spacing w:before="120" w:after="120"/>
        <w:ind w:right="31"/>
        <w:jc w:val="both"/>
        <w:rPr>
          <w:rFonts w:ascii="Myriad Pro" w:hAnsi="Myriad Pro"/>
          <w:sz w:val="22"/>
          <w:szCs w:val="22"/>
          <w:lang w:val="fr-FR"/>
        </w:rPr>
      </w:pPr>
      <w:r w:rsidRPr="00A66040">
        <w:rPr>
          <w:rFonts w:ascii="Myriad Pro" w:hAnsi="Myriad Pro"/>
          <w:sz w:val="22"/>
          <w:szCs w:val="22"/>
          <w:lang w:val="fr-FR"/>
        </w:rPr>
        <w:t xml:space="preserve">d’apprécier et de quantifier, dans la mesure du possible, les impacts observables et la durabilité des résultats obtenus en termes de lutte contre la pauvreté, notamment l’impact sur l’accroissement des activités économiques et des revenus, la création des emplois, la satisfaction des besoins essentiels et l’amélioration des conditions de vie des bénéficiaires, notamment des jeunes et des femmes, le renforcement des capacités techniques des bénéficiaires cibles et des entreprises, et l’amélioration de la capacité de production, de gestion et de la rentabilité des microentreprises/AGR; </w:t>
      </w:r>
    </w:p>
    <w:p w:rsidR="00691EC2" w:rsidRPr="00A66040" w:rsidRDefault="00691EC2" w:rsidP="00A66040">
      <w:pPr>
        <w:pStyle w:val="Paragraphedeliste"/>
        <w:numPr>
          <w:ilvl w:val="0"/>
          <w:numId w:val="12"/>
        </w:numPr>
        <w:spacing w:before="120" w:after="120"/>
        <w:ind w:right="31"/>
        <w:jc w:val="both"/>
        <w:rPr>
          <w:rFonts w:ascii="Myriad Pro" w:hAnsi="Myriad Pro"/>
          <w:sz w:val="22"/>
          <w:szCs w:val="22"/>
          <w:lang w:val="fr-FR"/>
        </w:rPr>
      </w:pPr>
      <w:r w:rsidRPr="00A66040">
        <w:rPr>
          <w:rFonts w:ascii="Myriad Pro" w:hAnsi="Myriad Pro"/>
          <w:sz w:val="22"/>
          <w:szCs w:val="22"/>
          <w:lang w:val="fr-FR"/>
        </w:rPr>
        <w:t xml:space="preserve">d’apprécier les partenariats en termes de qualité et de volume des financements mobilisés, ainsi que les dispositions prises pour rendre compte (mécanisme de redevabilité); </w:t>
      </w:r>
    </w:p>
    <w:p w:rsidR="00691EC2" w:rsidRPr="00A66040" w:rsidRDefault="00691EC2" w:rsidP="00A66040">
      <w:pPr>
        <w:pStyle w:val="Paragraphedeliste"/>
        <w:numPr>
          <w:ilvl w:val="0"/>
          <w:numId w:val="12"/>
        </w:numPr>
        <w:spacing w:before="120" w:after="120"/>
        <w:ind w:right="31"/>
        <w:jc w:val="both"/>
        <w:rPr>
          <w:rFonts w:ascii="Myriad Pro" w:hAnsi="Myriad Pro"/>
          <w:sz w:val="22"/>
          <w:szCs w:val="22"/>
          <w:lang w:val="fr-FR"/>
        </w:rPr>
      </w:pPr>
      <w:r w:rsidRPr="00A66040">
        <w:rPr>
          <w:rFonts w:ascii="Myriad Pro" w:hAnsi="Myriad Pro"/>
          <w:sz w:val="22"/>
          <w:szCs w:val="22"/>
          <w:lang w:val="fr-FR"/>
        </w:rPr>
        <w:t>d’identifier les forces et les faiblesses en matière de mobilisation des ressources pour la réalisation de l’effet et faire des propositions de stratégies d’amélioration ;</w:t>
      </w:r>
    </w:p>
    <w:p w:rsidR="00691EC2" w:rsidRPr="00A66040" w:rsidRDefault="00691EC2" w:rsidP="00A66040">
      <w:pPr>
        <w:pStyle w:val="Paragraphedeliste"/>
        <w:numPr>
          <w:ilvl w:val="0"/>
          <w:numId w:val="12"/>
        </w:numPr>
        <w:spacing w:before="120" w:after="120"/>
        <w:ind w:right="31"/>
        <w:jc w:val="both"/>
        <w:rPr>
          <w:rFonts w:ascii="Myriad Pro" w:hAnsi="Myriad Pro"/>
          <w:sz w:val="22"/>
          <w:szCs w:val="22"/>
          <w:lang w:val="fr-FR"/>
        </w:rPr>
      </w:pPr>
      <w:r w:rsidRPr="00A66040">
        <w:rPr>
          <w:rFonts w:ascii="Myriad Pro" w:hAnsi="Myriad Pro"/>
          <w:sz w:val="22"/>
          <w:szCs w:val="22"/>
          <w:lang w:val="fr-FR"/>
        </w:rPr>
        <w:t>d’analyser la pertinence des indicateurs de suivi-évaluation et leur adaptation à la mesure des produits et de l’effet;</w:t>
      </w:r>
    </w:p>
    <w:p w:rsidR="00691EC2" w:rsidRPr="00A66040" w:rsidRDefault="00691EC2" w:rsidP="00A66040">
      <w:pPr>
        <w:pStyle w:val="Paragraphedeliste"/>
        <w:numPr>
          <w:ilvl w:val="0"/>
          <w:numId w:val="12"/>
        </w:numPr>
        <w:spacing w:before="120" w:after="120"/>
        <w:ind w:right="31"/>
        <w:jc w:val="both"/>
        <w:rPr>
          <w:rFonts w:ascii="Myriad Pro" w:hAnsi="Myriad Pro"/>
          <w:sz w:val="22"/>
          <w:szCs w:val="22"/>
          <w:lang w:val="fr-FR"/>
        </w:rPr>
      </w:pPr>
      <w:r w:rsidRPr="00A66040">
        <w:rPr>
          <w:rFonts w:ascii="Myriad Pro" w:hAnsi="Myriad Pro"/>
          <w:sz w:val="22"/>
          <w:szCs w:val="22"/>
          <w:lang w:val="fr-FR"/>
        </w:rPr>
        <w:t>d’analyser le niveau de prise en compte et l’incidence de l’équité genre, des droits de l’Homme, de la durabilité environnementale, du VIH/sida et du développement des capacités dans les programmes et projets contribuant à la réalisation des produits et de l’effet ;</w:t>
      </w:r>
    </w:p>
    <w:p w:rsidR="00691EC2" w:rsidRPr="00A66040" w:rsidRDefault="00691EC2" w:rsidP="00A66040">
      <w:pPr>
        <w:pStyle w:val="Paragraphedeliste"/>
        <w:numPr>
          <w:ilvl w:val="0"/>
          <w:numId w:val="12"/>
        </w:numPr>
        <w:spacing w:before="120" w:after="120"/>
        <w:ind w:right="31"/>
        <w:jc w:val="both"/>
        <w:rPr>
          <w:rFonts w:ascii="Myriad Pro" w:hAnsi="Myriad Pro"/>
          <w:sz w:val="22"/>
          <w:szCs w:val="22"/>
          <w:lang w:val="fr-FR"/>
        </w:rPr>
      </w:pPr>
      <w:r w:rsidRPr="00A66040">
        <w:rPr>
          <w:rFonts w:ascii="Myriad Pro" w:hAnsi="Myriad Pro"/>
          <w:sz w:val="22"/>
          <w:szCs w:val="22"/>
          <w:lang w:val="fr-FR"/>
        </w:rPr>
        <w:t>de mettre en évidence les effets non intentionnels et imprévus qui auraient été induits par les interventions du PNUD ;</w:t>
      </w:r>
    </w:p>
    <w:p w:rsidR="00691EC2" w:rsidRPr="00A66040" w:rsidRDefault="00691EC2" w:rsidP="00A66040">
      <w:pPr>
        <w:pStyle w:val="Paragraphedeliste"/>
        <w:numPr>
          <w:ilvl w:val="0"/>
          <w:numId w:val="12"/>
        </w:numPr>
        <w:spacing w:before="120" w:after="120"/>
        <w:ind w:right="31"/>
        <w:jc w:val="both"/>
        <w:rPr>
          <w:rFonts w:ascii="Myriad Pro" w:hAnsi="Myriad Pro"/>
          <w:sz w:val="22"/>
          <w:szCs w:val="22"/>
          <w:lang w:val="fr-FR"/>
        </w:rPr>
      </w:pPr>
      <w:r w:rsidRPr="00A66040">
        <w:rPr>
          <w:rFonts w:ascii="Myriad Pro" w:hAnsi="Myriad Pro"/>
          <w:sz w:val="22"/>
          <w:szCs w:val="22"/>
          <w:lang w:val="fr-FR"/>
        </w:rPr>
        <w:lastRenderedPageBreak/>
        <w:t xml:space="preserve">de tirer les principaux enseignements et de formuler des recommandations. </w:t>
      </w:r>
    </w:p>
    <w:p w:rsidR="00691EC2" w:rsidRPr="001711CB" w:rsidRDefault="005D578C"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 Il</w:t>
      </w:r>
      <w:r w:rsidR="00691EC2" w:rsidRPr="001711CB">
        <w:rPr>
          <w:rFonts w:ascii="Myriad Pro" w:hAnsi="Myriad Pro"/>
          <w:sz w:val="22"/>
          <w:szCs w:val="22"/>
          <w:lang w:val="fr-FR"/>
        </w:rPr>
        <w:t xml:space="preserve"> est attendu, au terme des travaux, la production d’un rapport d’évaluation d’effet </w:t>
      </w:r>
      <w:r w:rsidRPr="001711CB">
        <w:rPr>
          <w:rFonts w:ascii="Myriad Pro" w:hAnsi="Myriad Pro"/>
          <w:sz w:val="22"/>
          <w:szCs w:val="22"/>
          <w:lang w:val="fr-FR"/>
        </w:rPr>
        <w:t>comportant notamment</w:t>
      </w:r>
      <w:r w:rsidR="002852AD" w:rsidRPr="001711CB">
        <w:rPr>
          <w:rFonts w:ascii="Myriad Pro" w:hAnsi="Myriad Pro"/>
          <w:sz w:val="22"/>
          <w:szCs w:val="22"/>
          <w:lang w:val="fr-FR"/>
        </w:rPr>
        <w:t xml:space="preserve"> : l’état de l’effet, la  stratégie de partenariat pour atteindre l’effet, les facteurs  ayant affecté la réalisation de l’effet ,  la contribution spécifique du PNUD dans les progrès vers  l’effet , les impacts observables sur l’amélioration des conditions de vie des cibles bénéficiaires notamment les jeunes et les femmes, la durabilité des résultats atteints, les constatations, conclusions et recommandations, ainsi que les enseignements tirés. </w:t>
      </w:r>
    </w:p>
    <w:p w:rsidR="00EA593B" w:rsidRPr="00557927" w:rsidRDefault="006E04C4" w:rsidP="00557927">
      <w:pPr>
        <w:pStyle w:val="Titre1"/>
        <w:spacing w:before="240"/>
        <w:rPr>
          <w:rFonts w:ascii="Myriad Pro" w:hAnsi="Myriad Pro"/>
          <w:color w:val="auto"/>
          <w:sz w:val="22"/>
          <w:szCs w:val="22"/>
          <w:lang w:val="fr-FR"/>
        </w:rPr>
      </w:pPr>
      <w:bookmarkStart w:id="5" w:name="_Toc406145282"/>
      <w:r w:rsidRPr="00557927">
        <w:rPr>
          <w:rFonts w:ascii="Myriad Pro" w:hAnsi="Myriad Pro"/>
          <w:color w:val="auto"/>
          <w:sz w:val="22"/>
          <w:szCs w:val="22"/>
          <w:lang w:val="fr-FR"/>
        </w:rPr>
        <w:t>IV_ APPROCHE ET MÉTHODES D’ÉVALUATION</w:t>
      </w:r>
      <w:bookmarkEnd w:id="5"/>
    </w:p>
    <w:p w:rsidR="008D2E45" w:rsidRPr="001711CB" w:rsidRDefault="008D2E45" w:rsidP="00A106D2">
      <w:pPr>
        <w:spacing w:before="120" w:after="120"/>
        <w:ind w:right="31"/>
        <w:jc w:val="both"/>
        <w:rPr>
          <w:rFonts w:ascii="Myriad Pro" w:hAnsi="Myriad Pro"/>
          <w:sz w:val="22"/>
          <w:szCs w:val="22"/>
          <w:lang w:val="fr-FR"/>
        </w:rPr>
      </w:pPr>
      <w:r w:rsidRPr="001711CB">
        <w:rPr>
          <w:rFonts w:ascii="Myriad Pro" w:hAnsi="Myriad Pro"/>
          <w:sz w:val="22"/>
          <w:szCs w:val="22"/>
          <w:lang w:val="fr-FR"/>
        </w:rPr>
        <w:t>La mission a été conduite  suivant les étapes ci-après :</w:t>
      </w:r>
    </w:p>
    <w:p w:rsidR="008D2E45" w:rsidRPr="001711CB" w:rsidRDefault="008D2E45" w:rsidP="00A106D2">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1) Echanges/ brainstorming au niveau  de  l’équipe de la mission sur la perception  de l’effet  à évaluer, les exigences du Bureau de l’Evaluation du PNUD, l’approche méthodologique, avec notamment l’établissement de la Matrice d’évaluation, le calendrier des travaux et l’établissement du Rapport initial;  </w:t>
      </w:r>
    </w:p>
    <w:p w:rsidR="008D2E45" w:rsidRPr="001711CB" w:rsidRDefault="008D2E45" w:rsidP="00A106D2">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2) Briefing avec le Groupe de suivi du PNUD; </w:t>
      </w:r>
    </w:p>
    <w:p w:rsidR="00363F6B" w:rsidRPr="001711CB" w:rsidRDefault="008D2E45"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3) Revue</w:t>
      </w:r>
      <w:r w:rsidR="00363F6B" w:rsidRPr="001711CB">
        <w:rPr>
          <w:rFonts w:ascii="Myriad Pro" w:hAnsi="Myriad Pro"/>
          <w:sz w:val="22"/>
          <w:szCs w:val="22"/>
          <w:lang w:val="fr-FR"/>
        </w:rPr>
        <w:t xml:space="preserve">  documentaire : DSRP, Politique Nationale pour l’Emploi, Stratégie nationale</w:t>
      </w:r>
      <w:r w:rsidR="0079030D">
        <w:rPr>
          <w:rFonts w:ascii="Myriad Pro" w:hAnsi="Myriad Pro"/>
          <w:sz w:val="22"/>
          <w:szCs w:val="22"/>
          <w:lang w:val="fr-FR"/>
        </w:rPr>
        <w:t xml:space="preserve"> de</w:t>
      </w:r>
      <w:r w:rsidR="00363F6B" w:rsidRPr="001711CB">
        <w:rPr>
          <w:rFonts w:ascii="Myriad Pro" w:hAnsi="Myriad Pro"/>
          <w:sz w:val="22"/>
          <w:szCs w:val="22"/>
          <w:lang w:val="fr-FR"/>
        </w:rPr>
        <w:t xml:space="preserve"> microfinance, CCP 2002-2007, CPAP 2008-2012, Rapport  de l’évaluation à mi-parcours du CPAP 2008-2012, CPAP 2008-2013, Stratégie de Croissance Accélérée et Promotion de l’Emploi (SCAPE), Conclusions du Sommet mondial Rio + 20, Recommandations et Plan d’Actions du sommet d’Istanbul, UNDAF, Plans Stratégiques du PNUD, Descriptifs des projets /DAP, Plans de travail annuels  (PTA), Rapports d’activités trimestriels et annuels, Rapports d’évaluation des projets, Rapports  Annuels Axés sur les Résultats (ROAR)…..</w:t>
      </w:r>
    </w:p>
    <w:p w:rsidR="00363F6B" w:rsidRPr="001711CB" w:rsidRDefault="008D2E45" w:rsidP="00A106D2">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 4)</w:t>
      </w:r>
      <w:r w:rsidR="00363F6B" w:rsidRPr="001711CB">
        <w:rPr>
          <w:rFonts w:ascii="Myriad Pro" w:hAnsi="Myriad Pro"/>
          <w:sz w:val="22"/>
          <w:szCs w:val="22"/>
          <w:lang w:val="fr-FR"/>
        </w:rPr>
        <w:t xml:space="preserve"> </w:t>
      </w:r>
      <w:r w:rsidRPr="001711CB">
        <w:rPr>
          <w:rFonts w:ascii="Myriad Pro" w:hAnsi="Myriad Pro"/>
          <w:sz w:val="22"/>
          <w:szCs w:val="22"/>
          <w:lang w:val="fr-FR"/>
        </w:rPr>
        <w:t xml:space="preserve">Collecte des données et informations  conduisant à l’examen et à l’analyse de la mise en œuvre des projets (notamment les projets : Communes du Millénaire ; Emplois ; et Micro finance) servant l’effet à évaluer </w:t>
      </w:r>
    </w:p>
    <w:p w:rsidR="008D2E45" w:rsidRPr="001711CB" w:rsidRDefault="008D2E45" w:rsidP="00A106D2">
      <w:pPr>
        <w:spacing w:before="120" w:after="120"/>
        <w:ind w:right="31"/>
        <w:jc w:val="both"/>
        <w:rPr>
          <w:rFonts w:ascii="Myriad Pro" w:hAnsi="Myriad Pro"/>
          <w:sz w:val="22"/>
          <w:szCs w:val="22"/>
          <w:lang w:val="fr-FR"/>
        </w:rPr>
      </w:pPr>
      <w:r w:rsidRPr="001711CB">
        <w:rPr>
          <w:rFonts w:ascii="Myriad Pro" w:hAnsi="Myriad Pro"/>
          <w:sz w:val="22"/>
          <w:szCs w:val="22"/>
          <w:lang w:val="fr-FR"/>
        </w:rPr>
        <w:t>5) Interviews et entretiens au niveau du PNUD, des équipes  des projets, des  Agences du Système des Nations Unies et des  Partenaires Techniques et Financiers; du Gouvernement, du Secteur privé et de certaines organisations de la Société civile ;</w:t>
      </w:r>
      <w:r w:rsidR="00363F6B" w:rsidRPr="001711CB">
        <w:rPr>
          <w:rFonts w:ascii="Myriad Pro" w:hAnsi="Myriad Pro"/>
          <w:sz w:val="22"/>
          <w:szCs w:val="22"/>
          <w:lang w:val="fr-FR"/>
        </w:rPr>
        <w:t xml:space="preserve"> d</w:t>
      </w:r>
      <w:r w:rsidRPr="001711CB">
        <w:rPr>
          <w:rFonts w:ascii="Myriad Pro" w:hAnsi="Myriad Pro"/>
          <w:sz w:val="22"/>
          <w:szCs w:val="22"/>
          <w:lang w:val="fr-FR"/>
        </w:rPr>
        <w:t>es bénéficiaires ;</w:t>
      </w:r>
    </w:p>
    <w:p w:rsidR="008D2E45" w:rsidRPr="001711CB" w:rsidRDefault="008D2E45" w:rsidP="00A106D2">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 6) Visites de terrain/ Rencontres avec les différents acteurs (focus groupes, entretiens individuels) ;</w:t>
      </w:r>
    </w:p>
    <w:p w:rsidR="008D2E45" w:rsidRPr="001711CB" w:rsidRDefault="008D2E45" w:rsidP="00A106D2">
      <w:pPr>
        <w:spacing w:before="120" w:after="120"/>
        <w:ind w:right="31"/>
        <w:jc w:val="both"/>
        <w:rPr>
          <w:rFonts w:ascii="Myriad Pro" w:hAnsi="Myriad Pro"/>
          <w:sz w:val="22"/>
          <w:szCs w:val="22"/>
          <w:lang w:val="fr-FR"/>
        </w:rPr>
      </w:pPr>
      <w:r w:rsidRPr="001711CB">
        <w:rPr>
          <w:rFonts w:ascii="Myriad Pro" w:hAnsi="Myriad Pro"/>
          <w:sz w:val="22"/>
          <w:szCs w:val="22"/>
          <w:lang w:val="fr-FR"/>
        </w:rPr>
        <w:t>7) Rédaction du rapport provisoire;</w:t>
      </w:r>
    </w:p>
    <w:p w:rsidR="008D2E45" w:rsidRPr="001711CB" w:rsidRDefault="008D2E45" w:rsidP="00A106D2">
      <w:pPr>
        <w:spacing w:before="120" w:after="120"/>
        <w:ind w:right="31"/>
        <w:jc w:val="both"/>
        <w:rPr>
          <w:rFonts w:ascii="Myriad Pro" w:hAnsi="Myriad Pro"/>
          <w:sz w:val="22"/>
          <w:szCs w:val="22"/>
          <w:lang w:val="fr-FR"/>
        </w:rPr>
      </w:pPr>
      <w:r w:rsidRPr="001711CB">
        <w:rPr>
          <w:rFonts w:ascii="Myriad Pro" w:hAnsi="Myriad Pro"/>
          <w:sz w:val="22"/>
          <w:szCs w:val="22"/>
          <w:lang w:val="fr-FR"/>
        </w:rPr>
        <w:t>8) Réunion avec le Groupe de suivi sur le rapport provisoire ; recueil des observations/commentaires ;</w:t>
      </w:r>
    </w:p>
    <w:p w:rsidR="00412B69" w:rsidRDefault="008D2E45" w:rsidP="00A106D2">
      <w:pPr>
        <w:spacing w:before="120" w:after="120"/>
        <w:ind w:right="31"/>
        <w:jc w:val="both"/>
        <w:rPr>
          <w:rFonts w:ascii="Myriad Pro" w:hAnsi="Myriad Pro"/>
          <w:sz w:val="22"/>
          <w:szCs w:val="22"/>
          <w:lang w:val="fr-FR"/>
        </w:rPr>
      </w:pPr>
      <w:r w:rsidRPr="001711CB">
        <w:rPr>
          <w:rFonts w:ascii="Myriad Pro" w:hAnsi="Myriad Pro"/>
          <w:sz w:val="22"/>
          <w:szCs w:val="22"/>
          <w:lang w:val="fr-FR"/>
        </w:rPr>
        <w:t>9) Rédaction du Rapport final d’évaluation.</w:t>
      </w:r>
      <w:r w:rsidR="00412B69" w:rsidRPr="001711CB">
        <w:rPr>
          <w:rFonts w:ascii="Myriad Pro" w:hAnsi="Myriad Pro"/>
          <w:sz w:val="22"/>
          <w:szCs w:val="22"/>
          <w:lang w:val="fr-FR"/>
        </w:rPr>
        <w:t xml:space="preserve"> </w:t>
      </w:r>
    </w:p>
    <w:p w:rsidR="00B77F28" w:rsidRDefault="00464F63" w:rsidP="00B77F28">
      <w:pPr>
        <w:spacing w:before="120" w:after="120"/>
        <w:ind w:right="31"/>
        <w:jc w:val="both"/>
        <w:rPr>
          <w:rFonts w:ascii="Myriad Pro" w:hAnsi="Myriad Pro"/>
          <w:sz w:val="22"/>
          <w:szCs w:val="22"/>
          <w:lang w:val="fr-FR"/>
        </w:rPr>
      </w:pPr>
      <w:r>
        <w:rPr>
          <w:rFonts w:ascii="Myriad Pro" w:hAnsi="Myriad Pro"/>
          <w:sz w:val="22"/>
          <w:szCs w:val="22"/>
          <w:lang w:val="fr-FR"/>
        </w:rPr>
        <w:t>Au terme des étapes 3 à 6, et e</w:t>
      </w:r>
      <w:r w:rsidR="00B77F28">
        <w:rPr>
          <w:rFonts w:ascii="Myriad Pro" w:hAnsi="Myriad Pro"/>
          <w:sz w:val="22"/>
          <w:szCs w:val="22"/>
          <w:lang w:val="fr-FR"/>
        </w:rPr>
        <w:t xml:space="preserve">n référence à la </w:t>
      </w:r>
      <w:r w:rsidR="00B77F28" w:rsidRPr="00B77F28">
        <w:rPr>
          <w:rFonts w:ascii="Myriad Pro" w:hAnsi="Myriad Pro"/>
          <w:sz w:val="22"/>
          <w:szCs w:val="22"/>
          <w:lang w:val="fr-FR"/>
        </w:rPr>
        <w:t xml:space="preserve"> matrice d’évaluation, objet de l’annexe 3</w:t>
      </w:r>
      <w:r>
        <w:rPr>
          <w:rFonts w:ascii="Myriad Pro" w:hAnsi="Myriad Pro"/>
          <w:sz w:val="22"/>
          <w:szCs w:val="22"/>
          <w:lang w:val="fr-FR"/>
        </w:rPr>
        <w:t xml:space="preserve">, </w:t>
      </w:r>
      <w:r w:rsidR="00233248">
        <w:rPr>
          <w:rFonts w:ascii="Myriad Pro" w:hAnsi="Myriad Pro"/>
          <w:sz w:val="22"/>
          <w:szCs w:val="22"/>
          <w:lang w:val="fr-FR"/>
        </w:rPr>
        <w:t>l</w:t>
      </w:r>
      <w:r w:rsidR="00233248" w:rsidRPr="00233248">
        <w:rPr>
          <w:rFonts w:ascii="Myriad Pro" w:hAnsi="Myriad Pro"/>
          <w:sz w:val="22"/>
          <w:szCs w:val="22"/>
          <w:lang w:val="fr-FR"/>
        </w:rPr>
        <w:t xml:space="preserve">a méthodologie d’analyse </w:t>
      </w:r>
      <w:r w:rsidR="00233248">
        <w:rPr>
          <w:rFonts w:ascii="Myriad Pro" w:hAnsi="Myriad Pro"/>
          <w:sz w:val="22"/>
          <w:szCs w:val="22"/>
          <w:lang w:val="fr-FR"/>
        </w:rPr>
        <w:t xml:space="preserve">utilisée </w:t>
      </w:r>
      <w:r w:rsidR="00233248" w:rsidRPr="00233248">
        <w:rPr>
          <w:rFonts w:ascii="Myriad Pro" w:hAnsi="Myriad Pro"/>
          <w:sz w:val="22"/>
          <w:szCs w:val="22"/>
          <w:lang w:val="fr-FR"/>
        </w:rPr>
        <w:t>a é</w:t>
      </w:r>
      <w:r w:rsidR="00233248">
        <w:rPr>
          <w:rFonts w:ascii="Myriad Pro" w:hAnsi="Myriad Pro"/>
          <w:sz w:val="22"/>
          <w:szCs w:val="22"/>
          <w:lang w:val="fr-FR"/>
        </w:rPr>
        <w:t xml:space="preserve">té la triangulation de données sur la </w:t>
      </w:r>
      <w:r w:rsidR="00B77F28">
        <w:rPr>
          <w:rFonts w:ascii="Myriad Pro" w:hAnsi="Myriad Pro"/>
          <w:sz w:val="22"/>
          <w:szCs w:val="22"/>
          <w:lang w:val="fr-FR"/>
        </w:rPr>
        <w:t>base de sept  critères  d’évaluation</w:t>
      </w:r>
      <w:r w:rsidR="0028108D">
        <w:rPr>
          <w:rFonts w:ascii="Myriad Pro" w:hAnsi="Myriad Pro"/>
          <w:sz w:val="22"/>
          <w:szCs w:val="22"/>
          <w:lang w:val="fr-FR"/>
        </w:rPr>
        <w:t xml:space="preserve"> relatifs </w:t>
      </w:r>
      <w:r>
        <w:rPr>
          <w:rFonts w:ascii="Myriad Pro" w:hAnsi="Myriad Pro"/>
          <w:sz w:val="22"/>
          <w:szCs w:val="22"/>
          <w:lang w:val="fr-FR"/>
        </w:rPr>
        <w:t xml:space="preserve">notamment </w:t>
      </w:r>
      <w:r w:rsidR="0028108D">
        <w:rPr>
          <w:rFonts w:ascii="Myriad Pro" w:hAnsi="Myriad Pro"/>
          <w:sz w:val="22"/>
          <w:szCs w:val="22"/>
          <w:lang w:val="fr-FR"/>
        </w:rPr>
        <w:t>à : la p</w:t>
      </w:r>
      <w:r w:rsidR="00B77F28">
        <w:rPr>
          <w:rFonts w:ascii="Myriad Pro" w:hAnsi="Myriad Pro"/>
          <w:sz w:val="22"/>
          <w:szCs w:val="22"/>
          <w:lang w:val="fr-FR"/>
        </w:rPr>
        <w:t xml:space="preserve">ertinence de l’effet, </w:t>
      </w:r>
      <w:r w:rsidR="0028108D">
        <w:rPr>
          <w:rFonts w:ascii="Myriad Pro" w:hAnsi="Myriad Pro"/>
          <w:sz w:val="22"/>
          <w:szCs w:val="22"/>
          <w:lang w:val="fr-FR"/>
        </w:rPr>
        <w:t>la cohérence des projets avec l’effet, l’efficacité de la contribution du PNUD, l’efficience dans la réalisation des progrès vers l’effet, les changements notoires , la durabilité des résultats acquis, et le degré de prise en compte des questions transversales (Genre, VIH/SIDA, Environnement).</w:t>
      </w:r>
      <w:r w:rsidR="00B77F28">
        <w:rPr>
          <w:rFonts w:ascii="Myriad Pro" w:hAnsi="Myriad Pro"/>
          <w:sz w:val="22"/>
          <w:szCs w:val="22"/>
          <w:lang w:val="fr-FR"/>
        </w:rPr>
        <w:t xml:space="preserve"> </w:t>
      </w:r>
    </w:p>
    <w:p w:rsidR="007C7179" w:rsidRPr="007C7179" w:rsidRDefault="00580B8B" w:rsidP="007C7179">
      <w:pPr>
        <w:spacing w:before="120" w:after="120"/>
        <w:ind w:right="31"/>
        <w:jc w:val="both"/>
        <w:rPr>
          <w:rFonts w:ascii="Myriad Pro" w:hAnsi="Myriad Pro"/>
          <w:sz w:val="22"/>
          <w:szCs w:val="22"/>
          <w:lang w:val="fr-FR"/>
        </w:rPr>
      </w:pPr>
      <w:r>
        <w:rPr>
          <w:rFonts w:ascii="Myriad Pro" w:hAnsi="Myriad Pro"/>
          <w:sz w:val="22"/>
          <w:szCs w:val="22"/>
          <w:lang w:val="fr-FR"/>
        </w:rPr>
        <w:t xml:space="preserve">Il convient de  noter que  le cadre de résultats de l’UNDAF ne fournit qu’un </w:t>
      </w:r>
      <w:r w:rsidRPr="00580B8B">
        <w:rPr>
          <w:rFonts w:ascii="Myriad Pro" w:hAnsi="Myriad Pro"/>
          <w:sz w:val="22"/>
          <w:szCs w:val="22"/>
          <w:lang w:val="fr-FR"/>
        </w:rPr>
        <w:t>seul indicateur d’effet</w:t>
      </w:r>
      <w:r>
        <w:rPr>
          <w:rFonts w:ascii="Myriad Pro" w:hAnsi="Myriad Pro"/>
          <w:sz w:val="22"/>
          <w:szCs w:val="22"/>
          <w:lang w:val="fr-FR"/>
        </w:rPr>
        <w:t xml:space="preserve"> «</w:t>
      </w:r>
      <w:r w:rsidR="007C7179" w:rsidRPr="007C7179">
        <w:rPr>
          <w:rFonts w:ascii="Myriad Pro" w:hAnsi="Myriad Pro"/>
          <w:sz w:val="22"/>
          <w:szCs w:val="22"/>
          <w:lang w:val="fr-FR"/>
        </w:rPr>
        <w:t>Pourcentage de la population vivant en dessous du seuil de pauvreté</w:t>
      </w:r>
      <w:r w:rsidR="007C7179">
        <w:rPr>
          <w:rFonts w:ascii="Myriad Pro" w:hAnsi="Myriad Pro"/>
          <w:sz w:val="22"/>
          <w:szCs w:val="22"/>
          <w:lang w:val="fr-FR"/>
        </w:rPr>
        <w:t xml:space="preserve"> ». La base et les cibles ne sont pas définies. </w:t>
      </w:r>
      <w:r w:rsidR="00FB1893">
        <w:rPr>
          <w:rFonts w:ascii="Myriad Pro" w:hAnsi="Myriad Pro"/>
          <w:sz w:val="22"/>
          <w:szCs w:val="22"/>
          <w:lang w:val="fr-FR"/>
        </w:rPr>
        <w:t xml:space="preserve">Dans cette situation, le travail a été facilité par  l’analyse de </w:t>
      </w:r>
      <w:r w:rsidR="00233248">
        <w:rPr>
          <w:rFonts w:ascii="Myriad Pro" w:hAnsi="Myriad Pro"/>
          <w:sz w:val="22"/>
          <w:szCs w:val="22"/>
          <w:lang w:val="fr-FR"/>
        </w:rPr>
        <w:t>l’état</w:t>
      </w:r>
      <w:r w:rsidR="00FB1893">
        <w:rPr>
          <w:rFonts w:ascii="Myriad Pro" w:hAnsi="Myriad Pro"/>
          <w:sz w:val="22"/>
          <w:szCs w:val="22"/>
          <w:lang w:val="fr-FR"/>
        </w:rPr>
        <w:t xml:space="preserve"> des cibles des produits recherchés à travers les trois projets servant l’effet.</w:t>
      </w:r>
    </w:p>
    <w:p w:rsidR="00EA593B" w:rsidRPr="00557927" w:rsidRDefault="006E04C4" w:rsidP="00557927">
      <w:pPr>
        <w:pStyle w:val="Titre1"/>
        <w:spacing w:before="240"/>
        <w:rPr>
          <w:rFonts w:ascii="Myriad Pro" w:hAnsi="Myriad Pro"/>
          <w:color w:val="auto"/>
          <w:sz w:val="22"/>
          <w:szCs w:val="22"/>
          <w:lang w:val="fr-FR"/>
        </w:rPr>
      </w:pPr>
      <w:bookmarkStart w:id="6" w:name="_Toc406145283"/>
      <w:r w:rsidRPr="00557927">
        <w:rPr>
          <w:rFonts w:ascii="Myriad Pro" w:hAnsi="Myriad Pro"/>
          <w:color w:val="auto"/>
          <w:sz w:val="22"/>
          <w:szCs w:val="22"/>
          <w:lang w:val="fr-FR"/>
        </w:rPr>
        <w:lastRenderedPageBreak/>
        <w:t>V_ ANALYSE DES DONNÉES</w:t>
      </w:r>
      <w:bookmarkEnd w:id="6"/>
    </w:p>
    <w:p w:rsidR="008A05EC" w:rsidRPr="00557927" w:rsidRDefault="002D2494" w:rsidP="005B322E">
      <w:pPr>
        <w:pStyle w:val="Titre2"/>
        <w:rPr>
          <w:rFonts w:ascii="Myriad Pro" w:hAnsi="Myriad Pro"/>
          <w:b w:val="0"/>
          <w:sz w:val="22"/>
          <w:szCs w:val="22"/>
          <w:lang w:val="fr-FR"/>
        </w:rPr>
      </w:pPr>
      <w:hyperlink w:anchor="_Toc380241102" w:history="1">
        <w:bookmarkStart w:id="7" w:name="_Toc406145284"/>
        <w:r w:rsidR="008A05EC" w:rsidRPr="00557927">
          <w:rPr>
            <w:rFonts w:ascii="Myriad Pro" w:hAnsi="Myriad Pro"/>
            <w:b w:val="0"/>
            <w:color w:val="auto"/>
            <w:sz w:val="22"/>
            <w:szCs w:val="22"/>
          </w:rPr>
          <w:t>5.1_ Pertinence</w:t>
        </w:r>
        <w:bookmarkEnd w:id="7"/>
        <w:r w:rsidR="008A05EC" w:rsidRPr="00557927">
          <w:rPr>
            <w:rFonts w:ascii="Myriad Pro" w:hAnsi="Myriad Pro"/>
            <w:b w:val="0"/>
            <w:webHidden/>
            <w:color w:val="auto"/>
            <w:sz w:val="22"/>
            <w:szCs w:val="22"/>
          </w:rPr>
          <w:tab/>
          <w:t xml:space="preserve"> </w:t>
        </w:r>
      </w:hyperlink>
    </w:p>
    <w:p w:rsidR="00D37FD1" w:rsidRDefault="002D2494" w:rsidP="005B322E">
      <w:pPr>
        <w:pStyle w:val="Titre3"/>
        <w:rPr>
          <w:rFonts w:ascii="Myriad Pro" w:hAnsi="Myriad Pro"/>
          <w:b w:val="0"/>
          <w:sz w:val="22"/>
          <w:szCs w:val="22"/>
          <w:lang w:val="fr-FR"/>
        </w:rPr>
      </w:pPr>
      <w:hyperlink w:anchor="_Toc380241103" w:history="1">
        <w:bookmarkStart w:id="8" w:name="_Toc406145285"/>
        <w:r w:rsidR="008A05EC" w:rsidRPr="00557927">
          <w:rPr>
            <w:rFonts w:ascii="Myriad Pro" w:hAnsi="Myriad Pro"/>
            <w:b w:val="0"/>
            <w:color w:val="auto"/>
            <w:sz w:val="22"/>
            <w:szCs w:val="22"/>
            <w:lang w:val="fr-FR"/>
          </w:rPr>
          <w:t>5.1.1_ Alignement de l’Effet par rapport aux priorités nationales</w:t>
        </w:r>
        <w:bookmarkEnd w:id="8"/>
        <w:r w:rsidR="008A05EC" w:rsidRPr="00557927">
          <w:rPr>
            <w:rFonts w:ascii="Myriad Pro" w:hAnsi="Myriad Pro"/>
            <w:b w:val="0"/>
            <w:webHidden/>
            <w:color w:val="auto"/>
            <w:sz w:val="22"/>
            <w:szCs w:val="22"/>
            <w:lang w:val="fr-FR"/>
          </w:rPr>
          <w:tab/>
        </w:r>
      </w:hyperlink>
    </w:p>
    <w:p w:rsidR="004D1FDA" w:rsidRDefault="00D37FD1" w:rsidP="001711CB">
      <w:pPr>
        <w:spacing w:before="120" w:after="120"/>
        <w:ind w:right="31"/>
        <w:jc w:val="both"/>
        <w:rPr>
          <w:rFonts w:ascii="Myriad Pro" w:hAnsi="Myriad Pro"/>
          <w:sz w:val="22"/>
          <w:szCs w:val="22"/>
          <w:lang w:val="fr-FR"/>
        </w:rPr>
      </w:pPr>
      <w:r w:rsidRPr="00D37FD1">
        <w:rPr>
          <w:rFonts w:ascii="Myriad Pro" w:hAnsi="Myriad Pro"/>
          <w:sz w:val="22"/>
          <w:szCs w:val="22"/>
          <w:lang w:val="fr-FR"/>
        </w:rPr>
        <w:t xml:space="preserve">Suite </w:t>
      </w:r>
      <w:r w:rsidR="0070187B" w:rsidRPr="00D37FD1">
        <w:rPr>
          <w:rFonts w:ascii="Myriad Pro" w:hAnsi="Myriad Pro"/>
          <w:sz w:val="22"/>
          <w:szCs w:val="22"/>
          <w:lang w:val="fr-FR"/>
        </w:rPr>
        <w:t xml:space="preserve"> </w:t>
      </w:r>
      <w:r>
        <w:rPr>
          <w:rFonts w:ascii="Myriad Pro" w:hAnsi="Myriad Pro"/>
          <w:sz w:val="22"/>
          <w:szCs w:val="22"/>
          <w:lang w:val="fr-FR"/>
        </w:rPr>
        <w:t xml:space="preserve">à l’adoption du document de la </w:t>
      </w:r>
      <w:r w:rsidRPr="00D37FD1">
        <w:rPr>
          <w:rFonts w:ascii="Myriad Pro" w:hAnsi="Myriad Pro"/>
          <w:sz w:val="22"/>
          <w:szCs w:val="22"/>
          <w:lang w:val="fr-FR"/>
        </w:rPr>
        <w:t xml:space="preserve">Stratégie Intérimaire de Réduction de la Pauvreté (DSRP intérimaire), </w:t>
      </w:r>
      <w:r>
        <w:rPr>
          <w:rFonts w:ascii="Myriad Pro" w:hAnsi="Myriad Pro"/>
          <w:sz w:val="22"/>
          <w:szCs w:val="22"/>
          <w:lang w:val="fr-FR"/>
        </w:rPr>
        <w:t xml:space="preserve">le gouvernement  s’est engagé à relever le défi que constitue </w:t>
      </w:r>
      <w:r w:rsidR="00E342A4">
        <w:rPr>
          <w:rFonts w:ascii="Myriad Pro" w:hAnsi="Myriad Pro"/>
          <w:sz w:val="22"/>
          <w:szCs w:val="22"/>
          <w:lang w:val="fr-FR"/>
        </w:rPr>
        <w:t xml:space="preserve">l’arrêt de </w:t>
      </w:r>
      <w:r w:rsidR="00E342A4" w:rsidRPr="00E342A4">
        <w:rPr>
          <w:rFonts w:ascii="Myriad Pro" w:hAnsi="Myriad Pro"/>
          <w:sz w:val="22"/>
          <w:szCs w:val="22"/>
          <w:lang w:val="fr-FR"/>
        </w:rPr>
        <w:t xml:space="preserve">l’expansion </w:t>
      </w:r>
      <w:r w:rsidR="00E342A4">
        <w:rPr>
          <w:rFonts w:ascii="Myriad Pro" w:hAnsi="Myriad Pro"/>
          <w:sz w:val="22"/>
          <w:szCs w:val="22"/>
          <w:lang w:val="fr-FR"/>
        </w:rPr>
        <w:t>du phénomène de la pauvreté et l</w:t>
      </w:r>
      <w:r w:rsidR="00E342A4" w:rsidRPr="00E342A4">
        <w:rPr>
          <w:rFonts w:ascii="Myriad Pro" w:hAnsi="Myriad Pro"/>
          <w:sz w:val="22"/>
          <w:szCs w:val="22"/>
          <w:lang w:val="fr-FR"/>
        </w:rPr>
        <w:t>’amélior</w:t>
      </w:r>
      <w:r w:rsidR="00E342A4">
        <w:rPr>
          <w:rFonts w:ascii="Myriad Pro" w:hAnsi="Myriad Pro"/>
          <w:sz w:val="22"/>
          <w:szCs w:val="22"/>
          <w:lang w:val="fr-FR"/>
        </w:rPr>
        <w:t xml:space="preserve">ation de </w:t>
      </w:r>
      <w:r w:rsidR="00E342A4" w:rsidRPr="00E342A4">
        <w:rPr>
          <w:rFonts w:ascii="Myriad Pro" w:hAnsi="Myriad Pro"/>
          <w:sz w:val="22"/>
          <w:szCs w:val="22"/>
          <w:lang w:val="fr-FR"/>
        </w:rPr>
        <w:t xml:space="preserve"> l’accès équitable des populations aux services sociaux de base et aux activités productives.</w:t>
      </w:r>
      <w:r w:rsidR="00E342A4">
        <w:rPr>
          <w:rFonts w:ascii="Myriad Pro" w:hAnsi="Myriad Pro"/>
          <w:sz w:val="22"/>
          <w:szCs w:val="22"/>
          <w:lang w:val="fr-FR"/>
        </w:rPr>
        <w:t xml:space="preserve"> Pour ce faire, les interventions requises ont été articulées autour de la P</w:t>
      </w:r>
      <w:r w:rsidR="009056EF" w:rsidRPr="001711CB">
        <w:rPr>
          <w:rFonts w:ascii="Myriad Pro" w:hAnsi="Myriad Pro"/>
          <w:sz w:val="22"/>
          <w:szCs w:val="22"/>
          <w:lang w:val="fr-FR"/>
        </w:rPr>
        <w:t xml:space="preserve">riorité nationale « Accélération de la croissance dans une optique de réduction de la pauvreté ». </w:t>
      </w:r>
      <w:r w:rsidR="0070187B" w:rsidRPr="004D1FDA">
        <w:rPr>
          <w:rFonts w:ascii="Myriad Pro" w:hAnsi="Myriad Pro"/>
          <w:b/>
          <w:sz w:val="22"/>
          <w:szCs w:val="22"/>
          <w:lang w:val="fr-FR"/>
        </w:rPr>
        <w:t>L’effet</w:t>
      </w:r>
      <w:r w:rsidR="00E342A4" w:rsidRPr="004D1FDA">
        <w:rPr>
          <w:rFonts w:ascii="Myriad Pro" w:hAnsi="Myriad Pro"/>
          <w:b/>
          <w:sz w:val="22"/>
          <w:szCs w:val="22"/>
          <w:lang w:val="fr-FR"/>
        </w:rPr>
        <w:t xml:space="preserve"> à évaluer</w:t>
      </w:r>
      <w:r w:rsidR="0070187B" w:rsidRPr="004D1FDA">
        <w:rPr>
          <w:rFonts w:ascii="Myriad Pro" w:hAnsi="Myriad Pro"/>
          <w:b/>
          <w:sz w:val="22"/>
          <w:szCs w:val="22"/>
          <w:lang w:val="fr-FR"/>
        </w:rPr>
        <w:t xml:space="preserve"> </w:t>
      </w:r>
      <w:r w:rsidR="003645FE" w:rsidRPr="004D1FDA">
        <w:rPr>
          <w:rFonts w:ascii="Myriad Pro" w:hAnsi="Myriad Pro"/>
          <w:b/>
          <w:sz w:val="22"/>
          <w:szCs w:val="22"/>
          <w:lang w:val="fr-FR"/>
        </w:rPr>
        <w:t xml:space="preserve">«L’accès des pauvres, notamment les femmes, aux ressources productives est amélioré» </w:t>
      </w:r>
      <w:r w:rsidR="0070187B" w:rsidRPr="004D1FDA">
        <w:rPr>
          <w:rFonts w:ascii="Myriad Pro" w:hAnsi="Myriad Pro"/>
          <w:b/>
          <w:sz w:val="22"/>
          <w:szCs w:val="22"/>
          <w:lang w:val="fr-FR"/>
        </w:rPr>
        <w:t>s’</w:t>
      </w:r>
      <w:r w:rsidR="00C47677" w:rsidRPr="004D1FDA">
        <w:rPr>
          <w:rFonts w:ascii="Myriad Pro" w:hAnsi="Myriad Pro"/>
          <w:b/>
          <w:sz w:val="22"/>
          <w:szCs w:val="22"/>
          <w:lang w:val="fr-FR"/>
        </w:rPr>
        <w:t xml:space="preserve">inscrit </w:t>
      </w:r>
      <w:r w:rsidR="0070187B" w:rsidRPr="004D1FDA">
        <w:rPr>
          <w:rFonts w:ascii="Myriad Pro" w:hAnsi="Myriad Pro"/>
          <w:b/>
          <w:sz w:val="22"/>
          <w:szCs w:val="22"/>
          <w:lang w:val="fr-FR"/>
        </w:rPr>
        <w:t xml:space="preserve"> dans </w:t>
      </w:r>
      <w:r w:rsidR="009056EF" w:rsidRPr="004D1FDA">
        <w:rPr>
          <w:rFonts w:ascii="Myriad Pro" w:hAnsi="Myriad Pro"/>
          <w:b/>
          <w:sz w:val="22"/>
          <w:szCs w:val="22"/>
          <w:lang w:val="fr-FR"/>
        </w:rPr>
        <w:t>cette priorité nationale</w:t>
      </w:r>
      <w:r w:rsidR="009056EF" w:rsidRPr="001711CB">
        <w:rPr>
          <w:rFonts w:ascii="Myriad Pro" w:hAnsi="Myriad Pro"/>
          <w:sz w:val="22"/>
          <w:szCs w:val="22"/>
          <w:lang w:val="fr-FR"/>
        </w:rPr>
        <w:t xml:space="preserve"> et pour </w:t>
      </w:r>
      <w:r w:rsidR="00F7470D" w:rsidRPr="001711CB">
        <w:rPr>
          <w:rFonts w:ascii="Myriad Pro" w:hAnsi="Myriad Pro"/>
          <w:sz w:val="22"/>
          <w:szCs w:val="22"/>
          <w:lang w:val="fr-FR"/>
        </w:rPr>
        <w:t xml:space="preserve">laquelle, le </w:t>
      </w:r>
      <w:r w:rsidR="001856D3" w:rsidRPr="001711CB">
        <w:rPr>
          <w:rFonts w:ascii="Myriad Pro" w:hAnsi="Myriad Pro"/>
          <w:sz w:val="22"/>
          <w:szCs w:val="22"/>
          <w:lang w:val="fr-FR"/>
        </w:rPr>
        <w:t xml:space="preserve">Togo </w:t>
      </w:r>
      <w:r w:rsidR="00F7470D" w:rsidRPr="001711CB">
        <w:rPr>
          <w:rFonts w:ascii="Myriad Pro" w:hAnsi="Myriad Pro"/>
          <w:sz w:val="22"/>
          <w:szCs w:val="22"/>
          <w:lang w:val="fr-FR"/>
        </w:rPr>
        <w:t xml:space="preserve">entend </w:t>
      </w:r>
      <w:r w:rsidR="0070187B" w:rsidRPr="001711CB">
        <w:rPr>
          <w:rFonts w:ascii="Myriad Pro" w:hAnsi="Myriad Pro"/>
          <w:sz w:val="22"/>
          <w:szCs w:val="22"/>
          <w:lang w:val="fr-FR"/>
        </w:rPr>
        <w:t xml:space="preserve"> développer des partenariats </w:t>
      </w:r>
      <w:r w:rsidR="001856D3" w:rsidRPr="001711CB">
        <w:rPr>
          <w:rFonts w:ascii="Myriad Pro" w:hAnsi="Myriad Pro"/>
          <w:sz w:val="22"/>
          <w:szCs w:val="22"/>
          <w:lang w:val="fr-FR"/>
        </w:rPr>
        <w:t xml:space="preserve"> en vue </w:t>
      </w:r>
      <w:r w:rsidR="003645FE" w:rsidRPr="001711CB">
        <w:rPr>
          <w:rFonts w:ascii="Myriad Pro" w:hAnsi="Myriad Pro"/>
          <w:sz w:val="22"/>
          <w:szCs w:val="22"/>
          <w:lang w:val="fr-FR"/>
        </w:rPr>
        <w:t xml:space="preserve">de la réduction de la pauvreté dans le cadre de </w:t>
      </w:r>
      <w:r w:rsidR="0070187B" w:rsidRPr="001711CB">
        <w:rPr>
          <w:rFonts w:ascii="Myriad Pro" w:hAnsi="Myriad Pro"/>
          <w:sz w:val="22"/>
          <w:szCs w:val="22"/>
          <w:lang w:val="fr-FR"/>
        </w:rPr>
        <w:t>l’accélération des OMD</w:t>
      </w:r>
      <w:r w:rsidR="004D1FDA">
        <w:rPr>
          <w:rFonts w:ascii="Myriad Pro" w:hAnsi="Myriad Pro"/>
          <w:sz w:val="22"/>
          <w:szCs w:val="22"/>
          <w:lang w:val="fr-FR"/>
        </w:rPr>
        <w:t xml:space="preserve">. </w:t>
      </w:r>
      <w:r w:rsidR="003645FE" w:rsidRPr="001711CB">
        <w:rPr>
          <w:rFonts w:ascii="Myriad Pro" w:hAnsi="Myriad Pro"/>
          <w:sz w:val="22"/>
          <w:szCs w:val="22"/>
          <w:lang w:val="fr-FR"/>
        </w:rPr>
        <w:t xml:space="preserve"> </w:t>
      </w:r>
    </w:p>
    <w:p w:rsidR="008A05EC" w:rsidRPr="00557927" w:rsidRDefault="002D2494" w:rsidP="005B322E">
      <w:pPr>
        <w:pStyle w:val="Titre3"/>
        <w:rPr>
          <w:rFonts w:ascii="Myriad Pro" w:hAnsi="Myriad Pro"/>
          <w:b w:val="0"/>
          <w:color w:val="auto"/>
          <w:sz w:val="22"/>
          <w:szCs w:val="22"/>
          <w:lang w:val="fr-FR"/>
        </w:rPr>
      </w:pPr>
      <w:hyperlink w:anchor="_Toc380241104" w:history="1">
        <w:bookmarkStart w:id="9" w:name="_Toc406145286"/>
        <w:r w:rsidR="008A05EC" w:rsidRPr="00557927">
          <w:rPr>
            <w:rFonts w:ascii="Myriad Pro" w:hAnsi="Myriad Pro"/>
            <w:b w:val="0"/>
            <w:color w:val="auto"/>
            <w:sz w:val="22"/>
            <w:szCs w:val="22"/>
            <w:lang w:val="fr-FR"/>
          </w:rPr>
          <w:t>5.1.2_ Alignement  de l’Effet par rapport à l’UNDAF</w:t>
        </w:r>
        <w:bookmarkEnd w:id="9"/>
        <w:r w:rsidR="008A05EC" w:rsidRPr="00557927">
          <w:rPr>
            <w:rFonts w:ascii="Myriad Pro" w:hAnsi="Myriad Pro"/>
            <w:b w:val="0"/>
            <w:webHidden/>
            <w:color w:val="auto"/>
            <w:sz w:val="22"/>
            <w:szCs w:val="22"/>
            <w:lang w:val="fr-FR"/>
          </w:rPr>
          <w:tab/>
        </w:r>
      </w:hyperlink>
    </w:p>
    <w:p w:rsidR="004D7EBB" w:rsidRPr="001711CB" w:rsidRDefault="004D7EBB"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L’UNDAF révisé  a été articulé autour de trois axes : (1) la lutte contre la pauvreté et l’insécurité alimentaire ;(2) le développement des services sociaux ; et (3) la promotion de la bonne gouvernance et des droits de l’homme. </w:t>
      </w:r>
    </w:p>
    <w:p w:rsidR="004D7EBB" w:rsidRPr="001711CB" w:rsidRDefault="004D7EBB"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Pour le premier axe, le SNU et le gouvernement ont retenu  un effet UNDAF 1 «D’ici 2012 les populations des milieux défavorisés, notamment les jeunes et les femmes, bénéficient d’opportunités accru</w:t>
      </w:r>
      <w:r w:rsidR="00C85A53">
        <w:rPr>
          <w:rFonts w:ascii="Myriad Pro" w:hAnsi="Myriad Pro"/>
          <w:sz w:val="22"/>
          <w:szCs w:val="22"/>
          <w:lang w:val="fr-FR"/>
        </w:rPr>
        <w:t>e</w:t>
      </w:r>
      <w:r w:rsidRPr="001711CB">
        <w:rPr>
          <w:rFonts w:ascii="Myriad Pro" w:hAnsi="Myriad Pro"/>
          <w:sz w:val="22"/>
          <w:szCs w:val="22"/>
          <w:lang w:val="fr-FR"/>
        </w:rPr>
        <w:t>s d’emplois décents, d’une meilleure sécurité alimentaire et participent à la gestion d’un environnement durable pour la réduction des risques et la prévention des catastrophes ».  Il s’agit de contribuer à la réduction de la pauvreté notamment en milieu rural à travers  la mise en place d’initiatives  facilitant la création de richesses à travers un effet programme (EP 1.1) : «Les conditions juridiques, institutionnelles et économiques sont mises en place pour favoriser l’accès aux ressources productives, à la création d’emploi et à l’accroissement des revenus des populations les plus vulnérables».  Pour atteindre cet effet programme</w:t>
      </w:r>
      <w:r w:rsidR="00D9011B">
        <w:rPr>
          <w:rFonts w:ascii="Myriad Pro" w:hAnsi="Myriad Pro"/>
          <w:sz w:val="22"/>
          <w:szCs w:val="22"/>
          <w:lang w:val="fr-FR"/>
        </w:rPr>
        <w:t xml:space="preserve"> pays</w:t>
      </w:r>
      <w:r w:rsidRPr="001711CB">
        <w:rPr>
          <w:rFonts w:ascii="Myriad Pro" w:hAnsi="Myriad Pro"/>
          <w:sz w:val="22"/>
          <w:szCs w:val="22"/>
          <w:lang w:val="fr-FR"/>
        </w:rPr>
        <w:t>, cinq produits sont escomptés : (1.1.1) Un cadre institutionnel et un système d’appui-conseil favorables à la création d’emplois et à la promotion du volontariat sont établis, améliorant les prestations en faveur des jeunes et des femmes ;(1.1.2) Les mécanismes de promotion à l’entreprenariat, notamment en milieu rural, sont soutenus ; (1.1.3) Un programme intégré de lutte contre la pauvreté et de localisation des OMD est établi dans deux communes favorisant l’appropriation locale du développement ; (1.1.4) La productivité des petits producteurs est améliorée par une meilleure résilience aux changements climatiques et un accès accru aux services énergétiques et financiers ; (1.1.5) Les conditions d’accès à la sécurité alimentaire et nutritionnelle sont améliorées.</w:t>
      </w:r>
    </w:p>
    <w:p w:rsidR="004D1FDA" w:rsidRDefault="004D7EBB" w:rsidP="001711CB">
      <w:pPr>
        <w:spacing w:before="120" w:after="120"/>
        <w:ind w:right="31"/>
        <w:jc w:val="both"/>
        <w:rPr>
          <w:rFonts w:ascii="Myriad Pro" w:hAnsi="Myriad Pro"/>
          <w:sz w:val="22"/>
          <w:szCs w:val="22"/>
          <w:lang w:val="fr-FR"/>
        </w:rPr>
      </w:pPr>
      <w:r w:rsidRPr="004D1FDA">
        <w:rPr>
          <w:rFonts w:ascii="Myriad Pro" w:hAnsi="Myriad Pro"/>
          <w:b/>
          <w:sz w:val="22"/>
          <w:szCs w:val="22"/>
          <w:lang w:val="fr-FR"/>
        </w:rPr>
        <w:t>L’effet à évaluer est bien aligné à l’effet UNDAF 1 et particulièrement à l’effet programme 1.1</w:t>
      </w:r>
      <w:r w:rsidRPr="001711CB">
        <w:rPr>
          <w:rFonts w:ascii="Myriad Pro" w:hAnsi="Myriad Pro"/>
          <w:sz w:val="22"/>
          <w:szCs w:val="22"/>
          <w:lang w:val="fr-FR"/>
        </w:rPr>
        <w:t>. Il convient de noter également que les trois premiers produits escomptés susmentionnés sont exactement ceux poursuivis par les trois projets servant  l’effet à évaluer (Projet emplois ; Projet d’appui à la stratégie nationale de micro finance –PASNAM- et Projet conjoint des communes du millénaire). </w:t>
      </w:r>
      <w:r w:rsidR="004D1FDA">
        <w:rPr>
          <w:rFonts w:ascii="Myriad Pro" w:hAnsi="Myriad Pro"/>
          <w:sz w:val="22"/>
          <w:szCs w:val="22"/>
          <w:lang w:val="fr-FR"/>
        </w:rPr>
        <w:t xml:space="preserve">      </w:t>
      </w:r>
    </w:p>
    <w:p w:rsidR="008A05EC" w:rsidRPr="00557927" w:rsidRDefault="00EA2A7E" w:rsidP="005B322E">
      <w:pPr>
        <w:pStyle w:val="Titre3"/>
        <w:rPr>
          <w:rFonts w:ascii="Myriad Pro" w:hAnsi="Myriad Pro"/>
          <w:color w:val="auto"/>
          <w:sz w:val="22"/>
          <w:szCs w:val="22"/>
          <w:lang w:val="fr-FR"/>
        </w:rPr>
      </w:pPr>
      <w:r w:rsidRPr="009F458F">
        <w:rPr>
          <w:rFonts w:ascii="Myriad Pro" w:hAnsi="Myriad Pro"/>
          <w:b w:val="0"/>
          <w:sz w:val="22"/>
          <w:szCs w:val="22"/>
          <w:lang w:val="fr-FR"/>
        </w:rPr>
        <w:t xml:space="preserve"> </w:t>
      </w:r>
      <w:hyperlink w:anchor="_Toc380241105" w:history="1">
        <w:bookmarkStart w:id="10" w:name="_Toc406145287"/>
        <w:r w:rsidR="008A05EC" w:rsidRPr="00557927">
          <w:rPr>
            <w:rFonts w:ascii="Myriad Pro" w:hAnsi="Myriad Pro"/>
            <w:b w:val="0"/>
            <w:color w:val="auto"/>
            <w:sz w:val="22"/>
            <w:szCs w:val="22"/>
            <w:lang w:val="fr-FR"/>
          </w:rPr>
          <w:t>5.1.3_ Avantage comparatif du PNUD justifiant l’intégration de  l’effet dans le CPAP</w:t>
        </w:r>
        <w:bookmarkEnd w:id="10"/>
        <w:r w:rsidR="008A05EC" w:rsidRPr="00557927">
          <w:rPr>
            <w:rFonts w:ascii="Myriad Pro" w:hAnsi="Myriad Pro"/>
            <w:b w:val="0"/>
            <w:webHidden/>
            <w:color w:val="auto"/>
            <w:sz w:val="22"/>
            <w:szCs w:val="22"/>
            <w:lang w:val="fr-FR"/>
          </w:rPr>
          <w:tab/>
        </w:r>
      </w:hyperlink>
    </w:p>
    <w:p w:rsidR="00F3459D" w:rsidRPr="001711CB" w:rsidRDefault="00F3459D"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 Au Togo, l’appui du PNUD  en matière de lutte contre la pauvreté  est devenu un domaine prioritaire de concentration depuis  le second cadre de coopération de pays (CCP 2002-2006, étendu à 2007).   Au titre des enseignements tirés de cet appui (période 2002-2007), l’on note :</w:t>
      </w:r>
    </w:p>
    <w:p w:rsidR="00F3459D" w:rsidRDefault="00F3459D" w:rsidP="00A914D1">
      <w:pPr>
        <w:pStyle w:val="Paragraphedeliste"/>
        <w:numPr>
          <w:ilvl w:val="0"/>
          <w:numId w:val="5"/>
        </w:numPr>
        <w:spacing w:before="120" w:after="120"/>
        <w:ind w:right="31"/>
        <w:jc w:val="both"/>
        <w:rPr>
          <w:rFonts w:ascii="Myriad Pro" w:hAnsi="Myriad Pro"/>
          <w:sz w:val="22"/>
          <w:szCs w:val="22"/>
          <w:lang w:val="fr-FR"/>
        </w:rPr>
      </w:pPr>
      <w:r w:rsidRPr="00305747">
        <w:rPr>
          <w:rFonts w:ascii="Myriad Pro" w:hAnsi="Myriad Pro"/>
          <w:sz w:val="22"/>
          <w:szCs w:val="22"/>
          <w:lang w:val="fr-FR"/>
        </w:rPr>
        <w:lastRenderedPageBreak/>
        <w:t>la faiblesse des capacités nationales dans tous les domaines qui révèle la nécessité de poursuivre l’assistance et le plaidoyer en matière de renforcement des capacités humaines et institutionnelles dans les domaines clés pour atteindre les OMD ;</w:t>
      </w:r>
    </w:p>
    <w:p w:rsidR="00305747" w:rsidRPr="00305747" w:rsidRDefault="00305747" w:rsidP="00305747">
      <w:pPr>
        <w:pStyle w:val="Paragraphedeliste"/>
        <w:spacing w:before="120" w:after="120"/>
        <w:ind w:left="405" w:right="31"/>
        <w:jc w:val="both"/>
        <w:rPr>
          <w:rFonts w:ascii="Myriad Pro" w:hAnsi="Myriad Pro"/>
          <w:sz w:val="22"/>
          <w:szCs w:val="22"/>
          <w:lang w:val="fr-FR"/>
        </w:rPr>
      </w:pPr>
    </w:p>
    <w:p w:rsidR="00F3459D" w:rsidRPr="00305747" w:rsidRDefault="00F3459D" w:rsidP="00A914D1">
      <w:pPr>
        <w:pStyle w:val="Paragraphedeliste"/>
        <w:numPr>
          <w:ilvl w:val="0"/>
          <w:numId w:val="5"/>
        </w:numPr>
        <w:spacing w:before="120" w:after="120"/>
        <w:ind w:right="31"/>
        <w:jc w:val="both"/>
        <w:rPr>
          <w:rFonts w:ascii="Myriad Pro" w:hAnsi="Myriad Pro"/>
          <w:sz w:val="22"/>
          <w:szCs w:val="22"/>
          <w:lang w:val="fr-FR"/>
        </w:rPr>
      </w:pPr>
      <w:r w:rsidRPr="00305747">
        <w:rPr>
          <w:rFonts w:ascii="Myriad Pro" w:hAnsi="Myriad Pro"/>
          <w:sz w:val="22"/>
          <w:szCs w:val="22"/>
          <w:lang w:val="fr-FR"/>
        </w:rPr>
        <w:t>l’absence de mécanisme de coordination du développement entre le Gouvernement, le système des Nations Unies et les donateurs ; ce qui  constitue un handicap pour un dialogue de politique ouvert ; et une mise en œuvre harmonieuse des interventions ;</w:t>
      </w:r>
    </w:p>
    <w:p w:rsidR="00305747" w:rsidRPr="00305747" w:rsidRDefault="00305747" w:rsidP="00305747">
      <w:pPr>
        <w:pStyle w:val="Paragraphedeliste"/>
        <w:spacing w:before="120" w:after="120"/>
        <w:ind w:left="405" w:right="31"/>
        <w:jc w:val="both"/>
        <w:rPr>
          <w:rFonts w:ascii="Myriad Pro" w:hAnsi="Myriad Pro"/>
          <w:sz w:val="22"/>
          <w:szCs w:val="22"/>
          <w:lang w:val="fr-FR"/>
        </w:rPr>
      </w:pPr>
    </w:p>
    <w:p w:rsidR="00F3459D" w:rsidRPr="00305747" w:rsidRDefault="00F3459D" w:rsidP="00A914D1">
      <w:pPr>
        <w:pStyle w:val="Paragraphedeliste"/>
        <w:numPr>
          <w:ilvl w:val="0"/>
          <w:numId w:val="5"/>
        </w:numPr>
        <w:spacing w:before="120" w:after="120"/>
        <w:ind w:right="31"/>
        <w:jc w:val="both"/>
        <w:rPr>
          <w:rFonts w:ascii="Myriad Pro" w:hAnsi="Myriad Pro"/>
          <w:sz w:val="22"/>
          <w:szCs w:val="22"/>
          <w:lang w:val="fr-FR"/>
        </w:rPr>
      </w:pPr>
      <w:r w:rsidRPr="00305747">
        <w:rPr>
          <w:rFonts w:ascii="Myriad Pro" w:hAnsi="Myriad Pro"/>
          <w:sz w:val="22"/>
          <w:szCs w:val="22"/>
          <w:lang w:val="fr-FR"/>
        </w:rPr>
        <w:t>le faible effet des résultats obtenus sur les populations-cibles ; ce qui recommande de tirer parti des initiatives en cours en Afrique en matière de lutte contre la pauvreté (expériences novatrices telles que les plateformes multifonctionnelles, les Villages du Millénaire) ;</w:t>
      </w:r>
    </w:p>
    <w:p w:rsidR="00F3459D" w:rsidRPr="001711CB" w:rsidRDefault="00F3459D"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(d) le renforcement des partenariats et la mobilisation des ressources sont indispensables pour relancer le développement d’un pays longtemps privé de l’aide publique au développement. </w:t>
      </w:r>
    </w:p>
    <w:p w:rsidR="004D1FDA" w:rsidRDefault="00F3459D"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Ces enseignements ont été tirés grâce au rôle clé joué par le PNUD dans la lutte contre la pauvreté durant le cycle 2002-2007 tant dans l’appui au pilotage  stratégique (élaboration d’une ébauche du DSRP intérimaire, plan stratégique pour la parité, plan national des droits de l’homme,  programme de renforcement des capacités, projet de Loi portant Code de l’Eau,  stratégie de microfinance et  stratégie de développement basée sur les OMD), que dans le développement d’initiatives locales d’amélioration des conditions d’existence des populations (équipements sociaux collectifs et  activités génératrices de revenus dans les zones les plus pauvres).</w:t>
      </w:r>
      <w:r w:rsidR="004D1FDA">
        <w:rPr>
          <w:rFonts w:ascii="Myriad Pro" w:hAnsi="Myriad Pro"/>
          <w:sz w:val="22"/>
          <w:szCs w:val="22"/>
          <w:lang w:val="fr-FR"/>
        </w:rPr>
        <w:t xml:space="preserve">  </w:t>
      </w:r>
    </w:p>
    <w:p w:rsidR="00F3459D" w:rsidRPr="001711CB" w:rsidRDefault="00F3459D" w:rsidP="001711CB">
      <w:pPr>
        <w:spacing w:before="120" w:after="120"/>
        <w:ind w:right="31"/>
        <w:jc w:val="both"/>
        <w:rPr>
          <w:rFonts w:ascii="Myriad Pro" w:hAnsi="Myriad Pro"/>
          <w:sz w:val="22"/>
          <w:szCs w:val="22"/>
          <w:lang w:val="fr-FR"/>
        </w:rPr>
      </w:pPr>
      <w:r w:rsidRPr="004D1FDA">
        <w:rPr>
          <w:rFonts w:ascii="Myriad Pro" w:hAnsi="Myriad Pro"/>
          <w:b/>
          <w:sz w:val="22"/>
          <w:szCs w:val="22"/>
          <w:lang w:val="fr-FR"/>
        </w:rPr>
        <w:t xml:space="preserve"> Ainsi, l’appui du PNUD présente l’avantage de lier  le pilotage stratégique et le niveau opérationnel de façon à promouvoir une politique conséquente  de développement humain durable</w:t>
      </w:r>
      <w:r w:rsidRPr="001711CB">
        <w:rPr>
          <w:rFonts w:ascii="Myriad Pro" w:hAnsi="Myriad Pro"/>
          <w:sz w:val="22"/>
          <w:szCs w:val="22"/>
          <w:lang w:val="fr-FR"/>
        </w:rPr>
        <w:t xml:space="preserve"> sur un pas de temps qui ne doit pas être loin de la décennie. </w:t>
      </w:r>
    </w:p>
    <w:p w:rsidR="00F3459D" w:rsidRDefault="00F3459D"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 L’opportunité d’une planification glissante entre les cycles  devait permettre  de maintenir ce lien durant la période 2008-2013 en conférant  au PNUD le rôle d’agence leader pour l’effet à évaluer. </w:t>
      </w:r>
    </w:p>
    <w:p w:rsidR="00F0238C" w:rsidRPr="00557927" w:rsidRDefault="002D2494" w:rsidP="005B322E">
      <w:pPr>
        <w:pStyle w:val="Titre2"/>
        <w:rPr>
          <w:rFonts w:ascii="Myriad Pro" w:hAnsi="Myriad Pro"/>
          <w:b w:val="0"/>
          <w:color w:val="auto"/>
          <w:sz w:val="22"/>
          <w:szCs w:val="22"/>
          <w:lang w:val="fr-FR"/>
        </w:rPr>
      </w:pPr>
      <w:hyperlink w:anchor="_Toc380241108" w:history="1">
        <w:bookmarkStart w:id="11" w:name="_Toc406145288"/>
        <w:r w:rsidR="00F0238C" w:rsidRPr="00557927">
          <w:rPr>
            <w:rFonts w:ascii="Myriad Pro" w:hAnsi="Myriad Pro"/>
            <w:b w:val="0"/>
            <w:color w:val="auto"/>
            <w:sz w:val="22"/>
            <w:szCs w:val="22"/>
            <w:lang w:val="fr-FR"/>
          </w:rPr>
          <w:t>5.2_ Cohérence</w:t>
        </w:r>
        <w:bookmarkEnd w:id="11"/>
        <w:r w:rsidR="00F0238C" w:rsidRPr="00557927">
          <w:rPr>
            <w:rFonts w:ascii="Myriad Pro" w:hAnsi="Myriad Pro"/>
            <w:b w:val="0"/>
            <w:color w:val="auto"/>
            <w:sz w:val="22"/>
            <w:szCs w:val="22"/>
            <w:lang w:val="fr-FR"/>
          </w:rPr>
          <w:t xml:space="preserve"> </w:t>
        </w:r>
      </w:hyperlink>
    </w:p>
    <w:p w:rsidR="00F0238C" w:rsidRPr="009F458F" w:rsidRDefault="002D2494" w:rsidP="005B322E">
      <w:pPr>
        <w:pStyle w:val="Titre3"/>
        <w:rPr>
          <w:rFonts w:ascii="Myriad Pro" w:hAnsi="Myriad Pro"/>
          <w:b w:val="0"/>
          <w:sz w:val="22"/>
          <w:szCs w:val="22"/>
          <w:lang w:val="fr-FR"/>
        </w:rPr>
      </w:pPr>
      <w:hyperlink w:anchor="_Toc380241109" w:history="1">
        <w:bookmarkStart w:id="12" w:name="_Toc406145289"/>
        <w:r w:rsidR="00D9011B" w:rsidRPr="00557927">
          <w:rPr>
            <w:rFonts w:ascii="Myriad Pro" w:hAnsi="Myriad Pro"/>
            <w:b w:val="0"/>
            <w:color w:val="auto"/>
            <w:sz w:val="22"/>
            <w:szCs w:val="22"/>
            <w:lang w:val="fr-FR"/>
          </w:rPr>
          <w:t>5.2.1_ Chaî</w:t>
        </w:r>
        <w:r w:rsidR="00F0238C" w:rsidRPr="00557927">
          <w:rPr>
            <w:rFonts w:ascii="Myriad Pro" w:hAnsi="Myriad Pro"/>
            <w:b w:val="0"/>
            <w:color w:val="auto"/>
            <w:sz w:val="22"/>
            <w:szCs w:val="22"/>
            <w:lang w:val="fr-FR"/>
          </w:rPr>
          <w:t>ne des rés</w:t>
        </w:r>
        <w:r w:rsidR="008720BE" w:rsidRPr="00557927">
          <w:rPr>
            <w:rFonts w:ascii="Myriad Pro" w:hAnsi="Myriad Pro"/>
            <w:b w:val="0"/>
            <w:color w:val="auto"/>
            <w:sz w:val="22"/>
            <w:szCs w:val="22"/>
            <w:lang w:val="fr-FR"/>
          </w:rPr>
          <w:t>ultats relative à l’effet :</w:t>
        </w:r>
        <w:bookmarkEnd w:id="12"/>
        <w:r w:rsidR="00F0238C" w:rsidRPr="00557927">
          <w:rPr>
            <w:rFonts w:ascii="Myriad Pro" w:hAnsi="Myriad Pro"/>
            <w:b w:val="0"/>
            <w:color w:val="auto"/>
            <w:sz w:val="22"/>
            <w:szCs w:val="22"/>
            <w:lang w:val="fr-FR"/>
          </w:rPr>
          <w:t xml:space="preserve"> </w:t>
        </w:r>
      </w:hyperlink>
    </w:p>
    <w:p w:rsidR="001A12AD" w:rsidRPr="001711CB" w:rsidRDefault="00F3459D"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En référence à l’alignement décrit dans la section 5.1.2, </w:t>
      </w:r>
      <w:r w:rsidR="00EA2C53">
        <w:rPr>
          <w:rFonts w:ascii="Myriad Pro" w:hAnsi="Myriad Pro"/>
          <w:sz w:val="22"/>
          <w:szCs w:val="22"/>
          <w:lang w:val="fr-FR"/>
        </w:rPr>
        <w:t xml:space="preserve">et au résumé de la chaîne des résultats de l’UNDAF révisé (Annexe 4) </w:t>
      </w:r>
      <w:r w:rsidRPr="001711CB">
        <w:rPr>
          <w:rFonts w:ascii="Myriad Pro" w:hAnsi="Myriad Pro"/>
          <w:sz w:val="22"/>
          <w:szCs w:val="22"/>
          <w:lang w:val="fr-FR"/>
        </w:rPr>
        <w:t xml:space="preserve">l’analyse relative à l’effet à évaluer concerne celle  de </w:t>
      </w:r>
      <w:r w:rsidR="009F458F" w:rsidRPr="001711CB">
        <w:rPr>
          <w:rFonts w:ascii="Myriad Pro" w:hAnsi="Myriad Pro"/>
          <w:sz w:val="22"/>
          <w:szCs w:val="22"/>
          <w:lang w:val="fr-FR"/>
        </w:rPr>
        <w:t>l’effet</w:t>
      </w:r>
      <w:r w:rsidRPr="001711CB">
        <w:rPr>
          <w:rFonts w:ascii="Myriad Pro" w:hAnsi="Myriad Pro"/>
          <w:sz w:val="22"/>
          <w:szCs w:val="22"/>
          <w:lang w:val="fr-FR"/>
        </w:rPr>
        <w:t xml:space="preserve">  programme pays 1.1. </w:t>
      </w:r>
      <w:r w:rsidR="00877361" w:rsidRPr="004D1FDA">
        <w:rPr>
          <w:rFonts w:ascii="Myriad Pro" w:hAnsi="Myriad Pro"/>
          <w:b/>
          <w:sz w:val="22"/>
          <w:szCs w:val="22"/>
          <w:lang w:val="fr-FR"/>
        </w:rPr>
        <w:t xml:space="preserve">L’on constate ainsi que dans </w:t>
      </w:r>
      <w:r w:rsidR="001A12AD" w:rsidRPr="004D1FDA">
        <w:rPr>
          <w:rFonts w:ascii="Myriad Pro" w:hAnsi="Myriad Pro"/>
          <w:b/>
          <w:sz w:val="22"/>
          <w:szCs w:val="22"/>
          <w:lang w:val="fr-FR"/>
        </w:rPr>
        <w:t xml:space="preserve"> l’UNDAF, la chaîne des résultats est incomplète</w:t>
      </w:r>
      <w:r w:rsidR="001A12AD" w:rsidRPr="001711CB">
        <w:rPr>
          <w:rFonts w:ascii="Myriad Pro" w:hAnsi="Myriad Pro"/>
          <w:sz w:val="22"/>
          <w:szCs w:val="22"/>
          <w:lang w:val="fr-FR"/>
        </w:rPr>
        <w:t>. Les lignes de base et les cibles ne sont pas définies. L’indicateur indiqué est  trop compact. En effet, il aurait été plus judicieux d’établir au moins trois indicateurs</w:t>
      </w:r>
      <w:r w:rsidR="00877361">
        <w:rPr>
          <w:rFonts w:ascii="Myriad Pro" w:hAnsi="Myriad Pro"/>
          <w:sz w:val="22"/>
          <w:szCs w:val="22"/>
          <w:lang w:val="fr-FR"/>
        </w:rPr>
        <w:t xml:space="preserve"> mesurant</w:t>
      </w:r>
      <w:r w:rsidR="001A12AD" w:rsidRPr="001711CB">
        <w:rPr>
          <w:rFonts w:ascii="Myriad Pro" w:hAnsi="Myriad Pro"/>
          <w:sz w:val="22"/>
          <w:szCs w:val="22"/>
          <w:lang w:val="fr-FR"/>
        </w:rPr>
        <w:t xml:space="preserve"> : </w:t>
      </w:r>
    </w:p>
    <w:p w:rsidR="001A12AD" w:rsidRPr="001711CB" w:rsidRDefault="00877361" w:rsidP="001711CB">
      <w:pPr>
        <w:spacing w:before="120" w:after="120"/>
        <w:ind w:right="31"/>
        <w:jc w:val="both"/>
        <w:rPr>
          <w:rFonts w:ascii="Myriad Pro" w:hAnsi="Myriad Pro"/>
          <w:sz w:val="22"/>
          <w:szCs w:val="22"/>
          <w:lang w:val="fr-FR"/>
        </w:rPr>
      </w:pPr>
      <w:r>
        <w:rPr>
          <w:rFonts w:ascii="Myriad Pro" w:hAnsi="Myriad Pro"/>
          <w:sz w:val="22"/>
          <w:szCs w:val="22"/>
          <w:lang w:val="fr-FR"/>
        </w:rPr>
        <w:t>(1) le</w:t>
      </w:r>
      <w:r w:rsidR="001A12AD" w:rsidRPr="001711CB">
        <w:rPr>
          <w:rFonts w:ascii="Myriad Pro" w:hAnsi="Myriad Pro"/>
          <w:sz w:val="22"/>
          <w:szCs w:val="22"/>
          <w:lang w:val="fr-FR"/>
        </w:rPr>
        <w:t xml:space="preserve"> cadre juridique  favorable à la création d’emplois, </w:t>
      </w:r>
    </w:p>
    <w:p w:rsidR="001A12AD" w:rsidRPr="001711CB" w:rsidRDefault="00877361" w:rsidP="001711CB">
      <w:pPr>
        <w:spacing w:before="120" w:after="120"/>
        <w:ind w:right="31"/>
        <w:jc w:val="both"/>
        <w:rPr>
          <w:rFonts w:ascii="Myriad Pro" w:hAnsi="Myriad Pro"/>
          <w:sz w:val="22"/>
          <w:szCs w:val="22"/>
          <w:lang w:val="fr-FR"/>
        </w:rPr>
      </w:pPr>
      <w:r>
        <w:rPr>
          <w:rFonts w:ascii="Myriad Pro" w:hAnsi="Myriad Pro"/>
          <w:sz w:val="22"/>
          <w:szCs w:val="22"/>
          <w:lang w:val="fr-FR"/>
        </w:rPr>
        <w:t xml:space="preserve">(2) le cadre institutionnel </w:t>
      </w:r>
      <w:r w:rsidR="001A12AD" w:rsidRPr="001711CB">
        <w:rPr>
          <w:rFonts w:ascii="Myriad Pro" w:hAnsi="Myriad Pro"/>
          <w:sz w:val="22"/>
          <w:szCs w:val="22"/>
          <w:lang w:val="fr-FR"/>
        </w:rPr>
        <w:t xml:space="preserve"> pour l’appui/conseil, </w:t>
      </w:r>
    </w:p>
    <w:p w:rsidR="001A12AD" w:rsidRPr="001711CB" w:rsidRDefault="00877361" w:rsidP="001711CB">
      <w:pPr>
        <w:spacing w:before="120" w:after="120"/>
        <w:ind w:right="31"/>
        <w:jc w:val="both"/>
        <w:rPr>
          <w:rFonts w:ascii="Myriad Pro" w:hAnsi="Myriad Pro"/>
          <w:sz w:val="22"/>
          <w:szCs w:val="22"/>
          <w:lang w:val="fr-FR"/>
        </w:rPr>
      </w:pPr>
      <w:r>
        <w:rPr>
          <w:rFonts w:ascii="Myriad Pro" w:hAnsi="Myriad Pro"/>
          <w:sz w:val="22"/>
          <w:szCs w:val="22"/>
          <w:lang w:val="fr-FR"/>
        </w:rPr>
        <w:t xml:space="preserve"> (3) le</w:t>
      </w:r>
      <w:r w:rsidR="001A12AD" w:rsidRPr="001711CB">
        <w:rPr>
          <w:rFonts w:ascii="Myriad Pro" w:hAnsi="Myriad Pro"/>
          <w:sz w:val="22"/>
          <w:szCs w:val="22"/>
          <w:lang w:val="fr-FR"/>
        </w:rPr>
        <w:t xml:space="preserve"> mécanisme de financ</w:t>
      </w:r>
      <w:r>
        <w:rPr>
          <w:rFonts w:ascii="Myriad Pro" w:hAnsi="Myriad Pro"/>
          <w:sz w:val="22"/>
          <w:szCs w:val="22"/>
          <w:lang w:val="fr-FR"/>
        </w:rPr>
        <w:t>ement de proximité.</w:t>
      </w:r>
      <w:r w:rsidR="001A12AD" w:rsidRPr="001711CB">
        <w:rPr>
          <w:rFonts w:ascii="Myriad Pro" w:hAnsi="Myriad Pro"/>
          <w:sz w:val="22"/>
          <w:szCs w:val="22"/>
          <w:lang w:val="fr-FR"/>
        </w:rPr>
        <w:t xml:space="preserve"> </w:t>
      </w:r>
    </w:p>
    <w:p w:rsidR="001A12AD" w:rsidRPr="001711CB" w:rsidRDefault="00877361" w:rsidP="00AB31EA">
      <w:pPr>
        <w:spacing w:before="120" w:after="120"/>
        <w:ind w:right="31"/>
        <w:jc w:val="both"/>
        <w:rPr>
          <w:rFonts w:ascii="Myriad Pro" w:hAnsi="Myriad Pro"/>
          <w:sz w:val="22"/>
          <w:szCs w:val="22"/>
          <w:lang w:val="fr-FR"/>
        </w:rPr>
      </w:pPr>
      <w:r w:rsidRPr="004D1FDA">
        <w:rPr>
          <w:rFonts w:ascii="Myriad Pro" w:hAnsi="Myriad Pro"/>
          <w:b/>
          <w:sz w:val="22"/>
          <w:szCs w:val="22"/>
          <w:lang w:val="fr-FR"/>
        </w:rPr>
        <w:t xml:space="preserve">En ce qui concerne le CPAP, et </w:t>
      </w:r>
      <w:r w:rsidR="003D00B5" w:rsidRPr="004D1FDA">
        <w:rPr>
          <w:rFonts w:ascii="Myriad Pro" w:hAnsi="Myriad Pro"/>
          <w:b/>
          <w:sz w:val="22"/>
          <w:szCs w:val="22"/>
          <w:lang w:val="fr-FR"/>
        </w:rPr>
        <w:t xml:space="preserve">tel que </w:t>
      </w:r>
      <w:r w:rsidRPr="004D1FDA">
        <w:rPr>
          <w:rFonts w:ascii="Myriad Pro" w:hAnsi="Myriad Pro"/>
          <w:b/>
          <w:sz w:val="22"/>
          <w:szCs w:val="22"/>
          <w:lang w:val="fr-FR"/>
        </w:rPr>
        <w:t>reflété dans l’annexe 5</w:t>
      </w:r>
      <w:r w:rsidR="003D00B5" w:rsidRPr="004D1FDA">
        <w:rPr>
          <w:rFonts w:ascii="Myriad Pro" w:hAnsi="Myriad Pro"/>
          <w:b/>
          <w:sz w:val="22"/>
          <w:szCs w:val="22"/>
          <w:lang w:val="fr-FR"/>
        </w:rPr>
        <w:t xml:space="preserve"> (</w:t>
      </w:r>
      <w:r w:rsidR="00AD7B5C" w:rsidRPr="004D1FDA">
        <w:rPr>
          <w:rFonts w:ascii="Myriad Pro" w:hAnsi="Myriad Pro"/>
          <w:b/>
          <w:sz w:val="22"/>
          <w:szCs w:val="22"/>
          <w:lang w:val="fr-FR"/>
        </w:rPr>
        <w:t>résumé</w:t>
      </w:r>
      <w:r w:rsidRPr="004D1FDA">
        <w:rPr>
          <w:rFonts w:ascii="Myriad Pro" w:hAnsi="Myriad Pro"/>
          <w:b/>
          <w:sz w:val="22"/>
          <w:szCs w:val="22"/>
          <w:lang w:val="fr-FR"/>
        </w:rPr>
        <w:t xml:space="preserve"> </w:t>
      </w:r>
      <w:r w:rsidR="00AD7B5C" w:rsidRPr="004D1FDA">
        <w:rPr>
          <w:rFonts w:ascii="Myriad Pro" w:hAnsi="Myriad Pro"/>
          <w:b/>
          <w:sz w:val="22"/>
          <w:szCs w:val="22"/>
          <w:lang w:val="fr-FR"/>
        </w:rPr>
        <w:t xml:space="preserve">du </w:t>
      </w:r>
      <w:r w:rsidRPr="004D1FDA">
        <w:rPr>
          <w:rFonts w:ascii="Myriad Pro" w:hAnsi="Myriad Pro"/>
          <w:b/>
          <w:sz w:val="22"/>
          <w:szCs w:val="22"/>
          <w:lang w:val="fr-FR"/>
        </w:rPr>
        <w:t>cadre des résultats CPAP</w:t>
      </w:r>
      <w:r w:rsidR="003D00B5" w:rsidRPr="004D1FDA">
        <w:rPr>
          <w:rFonts w:ascii="Myriad Pro" w:hAnsi="Myriad Pro"/>
          <w:b/>
          <w:sz w:val="22"/>
          <w:szCs w:val="22"/>
          <w:lang w:val="fr-FR"/>
        </w:rPr>
        <w:t>)</w:t>
      </w:r>
      <w:r w:rsidRPr="004D1FDA">
        <w:rPr>
          <w:rFonts w:ascii="Myriad Pro" w:hAnsi="Myriad Pro"/>
          <w:b/>
          <w:sz w:val="22"/>
          <w:szCs w:val="22"/>
          <w:lang w:val="fr-FR"/>
        </w:rPr>
        <w:t>,</w:t>
      </w:r>
      <w:r w:rsidR="00FB294E">
        <w:rPr>
          <w:rFonts w:ascii="Myriad Pro" w:hAnsi="Myriad Pro"/>
          <w:b/>
          <w:sz w:val="22"/>
          <w:szCs w:val="22"/>
          <w:lang w:val="fr-FR"/>
        </w:rPr>
        <w:t xml:space="preserve"> </w:t>
      </w:r>
      <w:r w:rsidR="001A12AD" w:rsidRPr="004D1FDA">
        <w:rPr>
          <w:rFonts w:ascii="Myriad Pro" w:hAnsi="Myriad Pro"/>
          <w:b/>
          <w:sz w:val="22"/>
          <w:szCs w:val="22"/>
          <w:lang w:val="fr-FR"/>
        </w:rPr>
        <w:t>la chaîne des résultats est complète.</w:t>
      </w:r>
      <w:r w:rsidR="001A12AD" w:rsidRPr="001711CB">
        <w:rPr>
          <w:rFonts w:ascii="Myriad Pro" w:hAnsi="Myriad Pro"/>
          <w:sz w:val="22"/>
          <w:szCs w:val="22"/>
          <w:lang w:val="fr-FR"/>
        </w:rPr>
        <w:t xml:space="preserve"> </w:t>
      </w:r>
      <w:r w:rsidR="003D00B5">
        <w:rPr>
          <w:rFonts w:ascii="Myriad Pro" w:hAnsi="Myriad Pro"/>
          <w:sz w:val="22"/>
          <w:szCs w:val="22"/>
          <w:lang w:val="fr-FR"/>
        </w:rPr>
        <w:t xml:space="preserve">Les produits, les indicateurs, les bases et cibles sont définis. Toutefois, </w:t>
      </w:r>
      <w:r w:rsidR="00AB31EA">
        <w:rPr>
          <w:rFonts w:ascii="Myriad Pro" w:hAnsi="Myriad Pro"/>
          <w:sz w:val="22"/>
          <w:szCs w:val="22"/>
          <w:lang w:val="fr-FR"/>
        </w:rPr>
        <w:t>certains réajustements auraient facilité le suivi à savoir : (i)  l’éclatement du produit «</w:t>
      </w:r>
      <w:r w:rsidR="00AB31EA" w:rsidRPr="00AB31EA">
        <w:rPr>
          <w:rFonts w:ascii="Myriad Pro" w:hAnsi="Myriad Pro"/>
          <w:sz w:val="22"/>
          <w:szCs w:val="22"/>
          <w:lang w:val="fr-FR"/>
        </w:rPr>
        <w:t>Un cadre institutionnel et un système d’appui-conseil favorables à la création d’emplois et à la promotion du volontariat sont établis, améliorant les prestations en faveur des jeunes et des femmes</w:t>
      </w:r>
      <w:r w:rsidR="00AB31EA">
        <w:rPr>
          <w:rFonts w:ascii="Myriad Pro" w:hAnsi="Myriad Pro"/>
          <w:sz w:val="22"/>
          <w:szCs w:val="22"/>
          <w:lang w:val="fr-FR"/>
        </w:rPr>
        <w:t xml:space="preserve"> » en deux : le premier nouveau produit concernant le cadre institutionnel, et le second, l’appui/conseil </w:t>
      </w:r>
      <w:r w:rsidR="00AB31EA">
        <w:rPr>
          <w:rFonts w:ascii="Myriad Pro" w:hAnsi="Myriad Pro"/>
          <w:sz w:val="22"/>
          <w:szCs w:val="22"/>
          <w:lang w:val="fr-FR"/>
        </w:rPr>
        <w:lastRenderedPageBreak/>
        <w:t xml:space="preserve">dont la chaîne serait complétée par </w:t>
      </w:r>
      <w:r w:rsidR="00AB31EA" w:rsidRPr="00AB31EA">
        <w:rPr>
          <w:rFonts w:ascii="Myriad Pro" w:hAnsi="Myriad Pro"/>
          <w:sz w:val="22"/>
          <w:szCs w:val="22"/>
          <w:lang w:val="fr-FR"/>
        </w:rPr>
        <w:t>un indicateur relatif au nombre de plans d’affaires élaborés et éligibles au financement</w:t>
      </w:r>
      <w:r w:rsidR="00AB31EA">
        <w:rPr>
          <w:rFonts w:ascii="Myriad Pro" w:hAnsi="Myriad Pro"/>
          <w:sz w:val="22"/>
          <w:szCs w:val="22"/>
          <w:lang w:val="fr-FR"/>
        </w:rPr>
        <w:t xml:space="preserve">.  </w:t>
      </w:r>
    </w:p>
    <w:p w:rsidR="00406B3C" w:rsidRDefault="001A12AD"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Le CPAP ne renseigne pas sur les indicateurs, bases et cibles de l’effet escompté. </w:t>
      </w:r>
      <w:r w:rsidR="00406B3C">
        <w:rPr>
          <w:rFonts w:ascii="Myriad Pro" w:hAnsi="Myriad Pro"/>
          <w:sz w:val="22"/>
          <w:szCs w:val="22"/>
          <w:lang w:val="fr-FR"/>
        </w:rPr>
        <w:t xml:space="preserve">Dans le souci  de </w:t>
      </w:r>
      <w:r w:rsidR="00117C9A">
        <w:rPr>
          <w:rFonts w:ascii="Myriad Pro" w:hAnsi="Myriad Pro"/>
          <w:sz w:val="22"/>
          <w:szCs w:val="22"/>
          <w:lang w:val="fr-FR"/>
        </w:rPr>
        <w:t xml:space="preserve">refléter une cohérence globale Cadre des Résultats UNDAF/ Cadre des Résultats CPAP  tout en contribuant </w:t>
      </w:r>
      <w:r w:rsidR="00406B3C">
        <w:rPr>
          <w:rFonts w:ascii="Myriad Pro" w:hAnsi="Myriad Pro"/>
          <w:sz w:val="22"/>
          <w:szCs w:val="22"/>
          <w:lang w:val="fr-FR"/>
        </w:rPr>
        <w:t>à la simplification des outils de planification/programmation, il est suggéré :</w:t>
      </w:r>
    </w:p>
    <w:p w:rsidR="00406B3C" w:rsidRDefault="00406B3C" w:rsidP="00A914D1">
      <w:pPr>
        <w:pStyle w:val="Paragraphedeliste"/>
        <w:numPr>
          <w:ilvl w:val="0"/>
          <w:numId w:val="11"/>
        </w:numPr>
        <w:spacing w:before="120" w:after="120"/>
        <w:ind w:right="31"/>
        <w:jc w:val="both"/>
        <w:rPr>
          <w:rFonts w:ascii="Myriad Pro" w:hAnsi="Myriad Pro"/>
          <w:sz w:val="22"/>
          <w:szCs w:val="22"/>
          <w:lang w:val="fr-FR"/>
        </w:rPr>
      </w:pPr>
      <w:r>
        <w:rPr>
          <w:rFonts w:ascii="Myriad Pro" w:hAnsi="Myriad Pro"/>
          <w:sz w:val="22"/>
          <w:szCs w:val="22"/>
          <w:lang w:val="fr-FR"/>
        </w:rPr>
        <w:t xml:space="preserve">d’alléger le cadre des résultats UNDAF articulé autour de l’effet UNDAF, ses indicateurs, sa base, ses cibles qui seront de fait les produits des programmes pays, et la stratégie de partenariat pour atteindre l’effet ; </w:t>
      </w:r>
    </w:p>
    <w:p w:rsidR="00406B3C" w:rsidRDefault="00406B3C" w:rsidP="00406B3C">
      <w:pPr>
        <w:pStyle w:val="Paragraphedeliste"/>
        <w:spacing w:before="120" w:after="120"/>
        <w:ind w:right="31"/>
        <w:jc w:val="both"/>
        <w:rPr>
          <w:rFonts w:ascii="Myriad Pro" w:hAnsi="Myriad Pro"/>
          <w:sz w:val="22"/>
          <w:szCs w:val="22"/>
          <w:lang w:val="fr-FR"/>
        </w:rPr>
      </w:pPr>
    </w:p>
    <w:p w:rsidR="001A12AD" w:rsidRPr="00406B3C" w:rsidRDefault="00406B3C" w:rsidP="00A914D1">
      <w:pPr>
        <w:pStyle w:val="Paragraphedeliste"/>
        <w:numPr>
          <w:ilvl w:val="0"/>
          <w:numId w:val="11"/>
        </w:numPr>
        <w:spacing w:before="120" w:after="120"/>
        <w:ind w:right="31"/>
        <w:jc w:val="both"/>
        <w:rPr>
          <w:rFonts w:ascii="Myriad Pro" w:hAnsi="Myriad Pro"/>
          <w:sz w:val="22"/>
          <w:szCs w:val="22"/>
          <w:lang w:val="fr-FR"/>
        </w:rPr>
      </w:pPr>
      <w:r>
        <w:rPr>
          <w:rFonts w:ascii="Myriad Pro" w:hAnsi="Myriad Pro"/>
          <w:sz w:val="22"/>
          <w:szCs w:val="22"/>
          <w:lang w:val="fr-FR"/>
        </w:rPr>
        <w:t xml:space="preserve">d’établir un cadre de résultats CPAP renseignant sur celui de l’UNDAF et indiquant la chaîne complète des résultats pour les produits escomptés. </w:t>
      </w:r>
    </w:p>
    <w:p w:rsidR="00406B3C" w:rsidRDefault="00406B3C" w:rsidP="00406B3C">
      <w:pPr>
        <w:rPr>
          <w:rFonts w:ascii="Myriad Pro" w:hAnsi="Myriad Pro"/>
          <w:sz w:val="22"/>
          <w:szCs w:val="22"/>
          <w:lang w:val="fr-FR"/>
        </w:rPr>
      </w:pPr>
      <w:r>
        <w:rPr>
          <w:rFonts w:ascii="Myriad Pro" w:hAnsi="Myriad Pro"/>
          <w:sz w:val="22"/>
          <w:szCs w:val="22"/>
          <w:lang w:val="fr-FR"/>
        </w:rPr>
        <w:t>Un modèle de cadre de résultats CPAP est proposé dans l’annexe 6.</w:t>
      </w:r>
    </w:p>
    <w:p w:rsidR="00F0238C" w:rsidRDefault="002D2494" w:rsidP="005B322E">
      <w:pPr>
        <w:pStyle w:val="Titre3"/>
        <w:rPr>
          <w:rFonts w:ascii="Myriad Pro" w:hAnsi="Myriad Pro"/>
          <w:b w:val="0"/>
          <w:sz w:val="22"/>
          <w:szCs w:val="22"/>
          <w:lang w:val="fr-FR"/>
        </w:rPr>
      </w:pPr>
      <w:hyperlink w:anchor="_Toc380241110" w:history="1">
        <w:bookmarkStart w:id="13" w:name="_Toc406145290"/>
        <w:r w:rsidR="00F0238C" w:rsidRPr="00244214">
          <w:rPr>
            <w:rFonts w:ascii="Myriad Pro" w:hAnsi="Myriad Pro"/>
            <w:b w:val="0"/>
            <w:color w:val="auto"/>
            <w:sz w:val="22"/>
            <w:szCs w:val="22"/>
            <w:lang w:val="fr-FR"/>
          </w:rPr>
          <w:t>5.2.2_ Cadres de résultats des projets devant contribuer à  l’effet</w:t>
        </w:r>
        <w:bookmarkEnd w:id="13"/>
      </w:hyperlink>
    </w:p>
    <w:p w:rsidR="001412E2" w:rsidRPr="001412E2" w:rsidRDefault="001412E2" w:rsidP="00B22093">
      <w:pPr>
        <w:spacing w:before="120" w:after="120"/>
        <w:ind w:right="31"/>
        <w:jc w:val="both"/>
        <w:rPr>
          <w:rFonts w:ascii="Myriad Pro" w:hAnsi="Myriad Pro"/>
          <w:sz w:val="22"/>
          <w:szCs w:val="22"/>
          <w:lang w:val="fr-FR"/>
        </w:rPr>
      </w:pPr>
      <w:r>
        <w:rPr>
          <w:rFonts w:ascii="Myriad Pro" w:hAnsi="Myriad Pro"/>
          <w:sz w:val="22"/>
          <w:szCs w:val="22"/>
          <w:lang w:val="fr-FR"/>
        </w:rPr>
        <w:t>En référence à l’annexe 7, il est établi que le c</w:t>
      </w:r>
      <w:r w:rsidRPr="00E663CE">
        <w:rPr>
          <w:rFonts w:ascii="Myriad Pro" w:hAnsi="Myriad Pro"/>
          <w:sz w:val="22"/>
          <w:szCs w:val="22"/>
          <w:lang w:val="fr-FR"/>
        </w:rPr>
        <w:t xml:space="preserve">adre des résultats </w:t>
      </w:r>
      <w:r>
        <w:rPr>
          <w:rFonts w:ascii="Myriad Pro" w:hAnsi="Myriad Pro"/>
          <w:sz w:val="22"/>
          <w:szCs w:val="22"/>
          <w:lang w:val="fr-FR"/>
        </w:rPr>
        <w:t xml:space="preserve">du projet CM  qui </w:t>
      </w:r>
      <w:r w:rsidRPr="00E663CE">
        <w:rPr>
          <w:rFonts w:ascii="Myriad Pro" w:hAnsi="Myriad Pro"/>
          <w:sz w:val="22"/>
          <w:szCs w:val="22"/>
          <w:lang w:val="fr-FR"/>
        </w:rPr>
        <w:t>est essentiellement indexé sur la réalisation des OMD dans les</w:t>
      </w:r>
      <w:r>
        <w:rPr>
          <w:rFonts w:ascii="Myriad Pro" w:hAnsi="Myriad Pro"/>
          <w:sz w:val="22"/>
          <w:szCs w:val="22"/>
          <w:lang w:val="fr-FR"/>
        </w:rPr>
        <w:t xml:space="preserve"> deux communes est bien structuré</w:t>
      </w:r>
      <w:r w:rsidR="00B22093">
        <w:rPr>
          <w:rFonts w:ascii="Myriad Pro" w:hAnsi="Myriad Pro"/>
          <w:sz w:val="22"/>
          <w:szCs w:val="22"/>
          <w:lang w:val="fr-FR"/>
        </w:rPr>
        <w:t xml:space="preserve"> (</w:t>
      </w:r>
      <w:r w:rsidR="00B22093" w:rsidRPr="00B22093">
        <w:rPr>
          <w:rFonts w:ascii="Myriad Pro" w:hAnsi="Myriad Pro"/>
          <w:sz w:val="22"/>
          <w:szCs w:val="22"/>
          <w:lang w:val="fr-FR"/>
        </w:rPr>
        <w:t>effet</w:t>
      </w:r>
      <w:r w:rsidR="00B22093">
        <w:rPr>
          <w:rFonts w:ascii="Myriad Pro" w:hAnsi="Myriad Pro"/>
          <w:sz w:val="22"/>
          <w:szCs w:val="22"/>
          <w:lang w:val="fr-FR"/>
        </w:rPr>
        <w:t xml:space="preserve"> du programme conjoint,</w:t>
      </w:r>
      <w:r w:rsidR="00B22093" w:rsidRPr="00B22093">
        <w:rPr>
          <w:rFonts w:ascii="Myriad Pro" w:hAnsi="Myriad Pro"/>
          <w:sz w:val="22"/>
          <w:szCs w:val="22"/>
          <w:lang w:val="fr-FR"/>
        </w:rPr>
        <w:t xml:space="preserve"> produits escomptés du programme (outputs) et les in</w:t>
      </w:r>
      <w:r w:rsidR="00B22093">
        <w:rPr>
          <w:rFonts w:ascii="Myriad Pro" w:hAnsi="Myriad Pro"/>
          <w:sz w:val="22"/>
          <w:szCs w:val="22"/>
          <w:lang w:val="fr-FR"/>
        </w:rPr>
        <w:t>dicateurs (référence et cibles,</w:t>
      </w:r>
      <w:r w:rsidR="00B22093" w:rsidRPr="00B22093">
        <w:rPr>
          <w:rFonts w:ascii="Myriad Pro" w:hAnsi="Myriad Pro"/>
          <w:sz w:val="22"/>
          <w:szCs w:val="22"/>
          <w:lang w:val="fr-FR"/>
        </w:rPr>
        <w:t xml:space="preserve"> activités</w:t>
      </w:r>
      <w:r w:rsidR="00B22093">
        <w:rPr>
          <w:rFonts w:ascii="Myriad Pro" w:hAnsi="Myriad Pro"/>
          <w:sz w:val="22"/>
          <w:szCs w:val="22"/>
          <w:lang w:val="fr-FR"/>
        </w:rPr>
        <w:t>,</w:t>
      </w:r>
      <w:r w:rsidR="00B22093" w:rsidRPr="00B22093">
        <w:rPr>
          <w:rFonts w:ascii="Myriad Pro" w:hAnsi="Myriad Pro"/>
          <w:sz w:val="22"/>
          <w:szCs w:val="22"/>
          <w:lang w:val="fr-FR"/>
        </w:rPr>
        <w:t xml:space="preserve"> partenaires de mise en œuvre</w:t>
      </w:r>
      <w:r w:rsidR="00B22093">
        <w:rPr>
          <w:rFonts w:ascii="Myriad Pro" w:hAnsi="Myriad Pro"/>
          <w:sz w:val="22"/>
          <w:szCs w:val="22"/>
          <w:lang w:val="fr-FR"/>
        </w:rPr>
        <w:t xml:space="preserve">, sources permettant </w:t>
      </w:r>
      <w:r w:rsidR="00B22093" w:rsidRPr="00B22093">
        <w:rPr>
          <w:rFonts w:ascii="Myriad Pro" w:hAnsi="Myriad Pro"/>
          <w:sz w:val="22"/>
          <w:szCs w:val="22"/>
          <w:lang w:val="fr-FR"/>
        </w:rPr>
        <w:t xml:space="preserve"> de recueillir les informations nécessaires à la vérification d</w:t>
      </w:r>
      <w:r w:rsidR="00B22093">
        <w:rPr>
          <w:rFonts w:ascii="Myriad Pro" w:hAnsi="Myriad Pro"/>
          <w:sz w:val="22"/>
          <w:szCs w:val="22"/>
          <w:lang w:val="fr-FR"/>
        </w:rPr>
        <w:t>es indicateurs,</w:t>
      </w:r>
      <w:r w:rsidR="00B22093" w:rsidRPr="00B22093">
        <w:rPr>
          <w:rFonts w:ascii="Myriad Pro" w:hAnsi="Myriad Pro"/>
          <w:sz w:val="22"/>
          <w:szCs w:val="22"/>
          <w:lang w:val="fr-FR"/>
        </w:rPr>
        <w:t xml:space="preserve"> hypothèses ou conditions extérieures</w:t>
      </w:r>
      <w:r w:rsidR="00B22093">
        <w:rPr>
          <w:rFonts w:ascii="Myriad Pro" w:hAnsi="Myriad Pro"/>
          <w:sz w:val="22"/>
          <w:szCs w:val="22"/>
          <w:lang w:val="fr-FR"/>
        </w:rPr>
        <w:t xml:space="preserve">), et </w:t>
      </w:r>
      <w:r w:rsidR="00B22093" w:rsidRPr="00B22093">
        <w:rPr>
          <w:rFonts w:ascii="Myriad Pro" w:hAnsi="Myriad Pro"/>
          <w:sz w:val="22"/>
          <w:szCs w:val="22"/>
          <w:lang w:val="fr-FR"/>
        </w:rPr>
        <w:t xml:space="preserve"> </w:t>
      </w:r>
      <w:r>
        <w:rPr>
          <w:rFonts w:ascii="Myriad Pro" w:hAnsi="Myriad Pro"/>
          <w:sz w:val="22"/>
          <w:szCs w:val="22"/>
          <w:lang w:val="fr-FR"/>
        </w:rPr>
        <w:t>en c</w:t>
      </w:r>
      <w:r w:rsidR="00B22093">
        <w:rPr>
          <w:rFonts w:ascii="Myriad Pro" w:hAnsi="Myriad Pro"/>
          <w:sz w:val="22"/>
          <w:szCs w:val="22"/>
          <w:lang w:val="fr-FR"/>
        </w:rPr>
        <w:t>ohérence avec l’effet à évaluer comme l’indique la chaîne des résultats relative aux  OMD 1, 3, et 6.</w:t>
      </w:r>
      <w:r>
        <w:rPr>
          <w:rFonts w:ascii="Myriad Pro" w:hAnsi="Myriad Pro"/>
          <w:sz w:val="22"/>
          <w:szCs w:val="22"/>
          <w:lang w:val="fr-FR"/>
        </w:rPr>
        <w:t xml:space="preserve"> </w:t>
      </w:r>
      <w:r w:rsidRPr="00E663CE">
        <w:rPr>
          <w:rFonts w:ascii="Myriad Pro" w:hAnsi="Myriad Pro"/>
          <w:sz w:val="22"/>
          <w:szCs w:val="22"/>
          <w:lang w:val="fr-FR"/>
        </w:rPr>
        <w:t xml:space="preserve"> </w:t>
      </w:r>
    </w:p>
    <w:p w:rsidR="00E663CE" w:rsidRDefault="007759F7" w:rsidP="00E663CE">
      <w:pPr>
        <w:spacing w:before="120" w:after="120"/>
        <w:ind w:right="31"/>
        <w:jc w:val="both"/>
        <w:rPr>
          <w:rFonts w:ascii="Myriad Pro" w:hAnsi="Myriad Pro"/>
          <w:sz w:val="22"/>
          <w:szCs w:val="22"/>
          <w:lang w:val="fr-FR"/>
        </w:rPr>
      </w:pPr>
      <w:r w:rsidRPr="007759F7">
        <w:rPr>
          <w:rFonts w:ascii="Myriad Pro" w:hAnsi="Myriad Pro"/>
          <w:sz w:val="22"/>
          <w:szCs w:val="22"/>
          <w:lang w:val="fr-FR"/>
        </w:rPr>
        <w:t>P</w:t>
      </w:r>
      <w:r>
        <w:rPr>
          <w:rFonts w:ascii="Myriad Pro" w:hAnsi="Myriad Pro"/>
          <w:sz w:val="22"/>
          <w:szCs w:val="22"/>
          <w:lang w:val="fr-FR"/>
        </w:rPr>
        <w:t>our le projet Emploi, les PTA</w:t>
      </w:r>
      <w:r w:rsidR="004D1FDA">
        <w:rPr>
          <w:rFonts w:ascii="Myriad Pro" w:hAnsi="Myriad Pro"/>
          <w:sz w:val="22"/>
          <w:szCs w:val="22"/>
          <w:lang w:val="fr-FR"/>
        </w:rPr>
        <w:t xml:space="preserve"> (annexe 8)</w:t>
      </w:r>
      <w:r>
        <w:rPr>
          <w:rFonts w:ascii="Myriad Pro" w:hAnsi="Myriad Pro"/>
          <w:sz w:val="22"/>
          <w:szCs w:val="22"/>
          <w:lang w:val="fr-FR"/>
        </w:rPr>
        <w:t xml:space="preserve"> </w:t>
      </w:r>
      <w:r w:rsidR="00752083">
        <w:rPr>
          <w:rFonts w:ascii="Myriad Pro" w:hAnsi="Myriad Pro"/>
          <w:sz w:val="22"/>
          <w:szCs w:val="22"/>
          <w:lang w:val="fr-FR"/>
        </w:rPr>
        <w:t xml:space="preserve"> ont été</w:t>
      </w:r>
      <w:r w:rsidR="00864D2D">
        <w:rPr>
          <w:rFonts w:ascii="Myriad Pro" w:hAnsi="Myriad Pro"/>
          <w:sz w:val="22"/>
          <w:szCs w:val="22"/>
          <w:lang w:val="fr-FR"/>
        </w:rPr>
        <w:t xml:space="preserve"> établis et approuvés essentiellement pour des  activités cohérentes  avec  l’effet (activités  relatives au cadre institutionnel et au système d’appui/conseil pour la création d’emplois). </w:t>
      </w:r>
      <w:r w:rsidR="00506CAC">
        <w:rPr>
          <w:rFonts w:ascii="Myriad Pro" w:hAnsi="Myriad Pro"/>
          <w:sz w:val="22"/>
          <w:szCs w:val="22"/>
          <w:lang w:val="fr-FR"/>
        </w:rPr>
        <w:t xml:space="preserve">Les PTA </w:t>
      </w:r>
      <w:r>
        <w:rPr>
          <w:rFonts w:ascii="Myriad Pro" w:hAnsi="Myriad Pro"/>
          <w:sz w:val="22"/>
          <w:szCs w:val="22"/>
          <w:lang w:val="fr-FR"/>
        </w:rPr>
        <w:t>intègrent une matrice des résultats e</w:t>
      </w:r>
      <w:r w:rsidR="00506CAC">
        <w:rPr>
          <w:rFonts w:ascii="Myriad Pro" w:hAnsi="Myriad Pro"/>
          <w:sz w:val="22"/>
          <w:szCs w:val="22"/>
          <w:lang w:val="fr-FR"/>
        </w:rPr>
        <w:t>t des ressources assez complète (produits, indicateurs, référence, cibles…).</w:t>
      </w:r>
    </w:p>
    <w:p w:rsidR="00E663CE" w:rsidRDefault="00620983" w:rsidP="001711CB">
      <w:pPr>
        <w:spacing w:before="120" w:after="120"/>
        <w:ind w:right="31"/>
        <w:jc w:val="both"/>
        <w:rPr>
          <w:rFonts w:ascii="Myriad Pro" w:hAnsi="Myriad Pro"/>
          <w:sz w:val="22"/>
          <w:szCs w:val="22"/>
          <w:lang w:val="fr-FR"/>
        </w:rPr>
      </w:pPr>
      <w:r>
        <w:rPr>
          <w:rFonts w:ascii="Myriad Pro" w:hAnsi="Myriad Pro"/>
          <w:sz w:val="22"/>
          <w:szCs w:val="22"/>
          <w:lang w:val="fr-FR"/>
        </w:rPr>
        <w:t>Tel que reflété dans l’</w:t>
      </w:r>
      <w:r w:rsidR="004D1FDA">
        <w:rPr>
          <w:rFonts w:ascii="Myriad Pro" w:hAnsi="Myriad Pro"/>
          <w:sz w:val="22"/>
          <w:szCs w:val="22"/>
          <w:lang w:val="fr-FR"/>
        </w:rPr>
        <w:t>annexe 9</w:t>
      </w:r>
      <w:r>
        <w:rPr>
          <w:rFonts w:ascii="Myriad Pro" w:hAnsi="Myriad Pro"/>
          <w:sz w:val="22"/>
          <w:szCs w:val="22"/>
          <w:lang w:val="fr-FR"/>
        </w:rPr>
        <w:t xml:space="preserve">, le cadre des résultats  du </w:t>
      </w:r>
      <w:r w:rsidR="00506CAC">
        <w:rPr>
          <w:rFonts w:ascii="Myriad Pro" w:hAnsi="Myriad Pro"/>
          <w:sz w:val="22"/>
          <w:szCs w:val="22"/>
          <w:lang w:val="fr-FR"/>
        </w:rPr>
        <w:t xml:space="preserve"> PASNAM </w:t>
      </w:r>
      <w:r>
        <w:rPr>
          <w:rFonts w:ascii="Myriad Pro" w:hAnsi="Myriad Pro"/>
          <w:sz w:val="22"/>
          <w:szCs w:val="22"/>
          <w:lang w:val="fr-FR"/>
        </w:rPr>
        <w:t xml:space="preserve"> </w:t>
      </w:r>
      <w:r w:rsidR="00355EFD">
        <w:rPr>
          <w:rFonts w:ascii="Myriad Pro" w:hAnsi="Myriad Pro"/>
          <w:sz w:val="22"/>
          <w:szCs w:val="22"/>
          <w:lang w:val="fr-FR"/>
        </w:rPr>
        <w:t>est bien structuré (produits, indicateurs, cibles…), et en cohérence avec l’effet</w:t>
      </w:r>
    </w:p>
    <w:p w:rsidR="00506CAC" w:rsidRPr="004D1FDA" w:rsidRDefault="00506CAC" w:rsidP="001711CB">
      <w:pPr>
        <w:spacing w:before="120" w:after="120"/>
        <w:ind w:right="31"/>
        <w:jc w:val="both"/>
        <w:rPr>
          <w:rFonts w:ascii="Myriad Pro" w:hAnsi="Myriad Pro"/>
          <w:b/>
          <w:sz w:val="22"/>
          <w:szCs w:val="22"/>
          <w:lang w:val="fr-FR"/>
        </w:rPr>
      </w:pPr>
      <w:r w:rsidRPr="004D1FDA">
        <w:rPr>
          <w:rFonts w:ascii="Myriad Pro" w:hAnsi="Myriad Pro"/>
          <w:b/>
          <w:sz w:val="22"/>
          <w:szCs w:val="22"/>
          <w:lang w:val="fr-FR"/>
        </w:rPr>
        <w:t>Ainsi, p</w:t>
      </w:r>
      <w:r w:rsidR="003D7A18" w:rsidRPr="004D1FDA">
        <w:rPr>
          <w:rFonts w:ascii="Myriad Pro" w:hAnsi="Myriad Pro"/>
          <w:b/>
          <w:sz w:val="22"/>
          <w:szCs w:val="22"/>
          <w:lang w:val="fr-FR"/>
        </w:rPr>
        <w:t>our les trois projets servant l’effet à évaluer, les cadres des résultats</w:t>
      </w:r>
      <w:r w:rsidR="00620983" w:rsidRPr="004D1FDA">
        <w:rPr>
          <w:rFonts w:ascii="Myriad Pro" w:hAnsi="Myriad Pro"/>
          <w:b/>
          <w:sz w:val="22"/>
          <w:szCs w:val="22"/>
          <w:lang w:val="fr-FR"/>
        </w:rPr>
        <w:t xml:space="preserve">/matrices des résultats et des ressources </w:t>
      </w:r>
      <w:r w:rsidR="003D7A18" w:rsidRPr="004D1FDA">
        <w:rPr>
          <w:rFonts w:ascii="Myriad Pro" w:hAnsi="Myriad Pro"/>
          <w:b/>
          <w:sz w:val="22"/>
          <w:szCs w:val="22"/>
          <w:lang w:val="fr-FR"/>
        </w:rPr>
        <w:t xml:space="preserve"> sont complets et en cohérence avec </w:t>
      </w:r>
      <w:r w:rsidRPr="004D1FDA">
        <w:rPr>
          <w:rFonts w:ascii="Myriad Pro" w:hAnsi="Myriad Pro"/>
          <w:b/>
          <w:sz w:val="22"/>
          <w:szCs w:val="22"/>
          <w:lang w:val="fr-FR"/>
        </w:rPr>
        <w:t xml:space="preserve">l’effet à évaluer. </w:t>
      </w:r>
    </w:p>
    <w:p w:rsidR="000469E5" w:rsidRPr="00244214" w:rsidRDefault="002D2494" w:rsidP="005B322E">
      <w:pPr>
        <w:pStyle w:val="Titre2"/>
        <w:rPr>
          <w:rFonts w:ascii="Myriad Pro" w:hAnsi="Myriad Pro"/>
          <w:b w:val="0"/>
          <w:color w:val="auto"/>
          <w:sz w:val="22"/>
          <w:szCs w:val="22"/>
          <w:lang w:val="fr-FR"/>
        </w:rPr>
      </w:pPr>
      <w:hyperlink w:anchor="_Toc380241114" w:history="1">
        <w:bookmarkStart w:id="14" w:name="_Toc406145291"/>
        <w:r w:rsidR="000469E5" w:rsidRPr="00244214">
          <w:rPr>
            <w:rFonts w:ascii="Myriad Pro" w:hAnsi="Myriad Pro"/>
            <w:b w:val="0"/>
            <w:color w:val="auto"/>
            <w:sz w:val="22"/>
            <w:szCs w:val="22"/>
            <w:lang w:val="fr-FR"/>
          </w:rPr>
          <w:t>5.3_ Efficacité</w:t>
        </w:r>
        <w:bookmarkEnd w:id="14"/>
      </w:hyperlink>
    </w:p>
    <w:p w:rsidR="000469E5" w:rsidRPr="00244214" w:rsidRDefault="000469E5" w:rsidP="005B322E">
      <w:pPr>
        <w:pStyle w:val="Titre3"/>
        <w:rPr>
          <w:rFonts w:ascii="Myriad Pro" w:hAnsi="Myriad Pro"/>
          <w:b w:val="0"/>
          <w:color w:val="auto"/>
          <w:sz w:val="22"/>
          <w:szCs w:val="22"/>
          <w:lang w:val="fr-FR"/>
        </w:rPr>
      </w:pPr>
      <w:bookmarkStart w:id="15" w:name="_Toc406145292"/>
      <w:r w:rsidRPr="00244214">
        <w:rPr>
          <w:rFonts w:ascii="Myriad Pro" w:hAnsi="Myriad Pro"/>
          <w:b w:val="0"/>
          <w:color w:val="auto"/>
          <w:sz w:val="22"/>
          <w:szCs w:val="22"/>
          <w:lang w:val="fr-FR"/>
        </w:rPr>
        <w:t>5.3.1_ Etat des cibles des produits/Progrès vers l'effet</w:t>
      </w:r>
      <w:bookmarkEnd w:id="15"/>
    </w:p>
    <w:p w:rsidR="00114B32" w:rsidRDefault="000469E5"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L</w:t>
      </w:r>
      <w:r w:rsidR="002C3E73">
        <w:rPr>
          <w:rFonts w:ascii="Myriad Pro" w:hAnsi="Myriad Pro"/>
          <w:sz w:val="22"/>
          <w:szCs w:val="22"/>
          <w:lang w:val="fr-FR"/>
        </w:rPr>
        <w:t xml:space="preserve">es progrès vers l’effet </w:t>
      </w:r>
      <w:r w:rsidR="00D931CD">
        <w:rPr>
          <w:rFonts w:ascii="Myriad Pro" w:hAnsi="Myriad Pro"/>
          <w:sz w:val="22"/>
          <w:szCs w:val="22"/>
          <w:lang w:val="fr-FR"/>
        </w:rPr>
        <w:t xml:space="preserve"> découle</w:t>
      </w:r>
      <w:r w:rsidR="002C3E73">
        <w:rPr>
          <w:rFonts w:ascii="Myriad Pro" w:hAnsi="Myriad Pro"/>
          <w:sz w:val="22"/>
          <w:szCs w:val="22"/>
          <w:lang w:val="fr-FR"/>
        </w:rPr>
        <w:t>nt</w:t>
      </w:r>
      <w:r w:rsidR="00114B32">
        <w:rPr>
          <w:rFonts w:ascii="Myriad Pro" w:hAnsi="Myriad Pro"/>
          <w:sz w:val="22"/>
          <w:szCs w:val="22"/>
          <w:lang w:val="fr-FR"/>
        </w:rPr>
        <w:t xml:space="preserve"> (en référence à l’annexe 5)</w:t>
      </w:r>
      <w:r w:rsidR="002C3E73">
        <w:rPr>
          <w:rFonts w:ascii="Myriad Pro" w:hAnsi="Myriad Pro"/>
          <w:sz w:val="22"/>
          <w:szCs w:val="22"/>
          <w:lang w:val="fr-FR"/>
        </w:rPr>
        <w:t xml:space="preserve">  de l’état de </w:t>
      </w:r>
      <w:r w:rsidR="00D931CD">
        <w:rPr>
          <w:rFonts w:ascii="Myriad Pro" w:hAnsi="Myriad Pro"/>
          <w:sz w:val="22"/>
          <w:szCs w:val="22"/>
          <w:lang w:val="fr-FR"/>
        </w:rPr>
        <w:t xml:space="preserve"> réalisation </w:t>
      </w:r>
      <w:r w:rsidRPr="001711CB">
        <w:rPr>
          <w:rFonts w:ascii="Myriad Pro" w:hAnsi="Myriad Pro"/>
          <w:sz w:val="22"/>
          <w:szCs w:val="22"/>
          <w:lang w:val="fr-FR"/>
        </w:rPr>
        <w:t xml:space="preserve"> des </w:t>
      </w:r>
      <w:r w:rsidR="002C3E73">
        <w:rPr>
          <w:rFonts w:ascii="Myriad Pro" w:hAnsi="Myriad Pro"/>
          <w:sz w:val="22"/>
          <w:szCs w:val="22"/>
          <w:lang w:val="fr-FR"/>
        </w:rPr>
        <w:t xml:space="preserve">huit </w:t>
      </w:r>
      <w:r w:rsidRPr="001711CB">
        <w:rPr>
          <w:rFonts w:ascii="Myriad Pro" w:hAnsi="Myriad Pro"/>
          <w:sz w:val="22"/>
          <w:szCs w:val="22"/>
          <w:lang w:val="fr-FR"/>
        </w:rPr>
        <w:t xml:space="preserve">cibles </w:t>
      </w:r>
      <w:r w:rsidR="002C3E73">
        <w:rPr>
          <w:rFonts w:ascii="Myriad Pro" w:hAnsi="Myriad Pro"/>
          <w:sz w:val="22"/>
          <w:szCs w:val="22"/>
          <w:lang w:val="fr-FR"/>
        </w:rPr>
        <w:t xml:space="preserve">définies pour les trois </w:t>
      </w:r>
      <w:r w:rsidR="00114B32">
        <w:rPr>
          <w:rFonts w:ascii="Myriad Pro" w:hAnsi="Myriad Pro"/>
          <w:sz w:val="22"/>
          <w:szCs w:val="22"/>
          <w:lang w:val="fr-FR"/>
        </w:rPr>
        <w:t xml:space="preserve"> produits </w:t>
      </w:r>
      <w:r w:rsidRPr="001711CB">
        <w:rPr>
          <w:rFonts w:ascii="Myriad Pro" w:hAnsi="Myriad Pro"/>
          <w:sz w:val="22"/>
          <w:szCs w:val="22"/>
          <w:lang w:val="fr-FR"/>
        </w:rPr>
        <w:t xml:space="preserve"> servant l’effet</w:t>
      </w:r>
      <w:r w:rsidR="00114B32">
        <w:rPr>
          <w:rFonts w:ascii="Myriad Pro" w:hAnsi="Myriad Pro"/>
          <w:sz w:val="22"/>
          <w:szCs w:val="22"/>
          <w:lang w:val="fr-FR"/>
        </w:rPr>
        <w:t xml:space="preserve"> et visés par les projets Emploi, PASNAM et  CM. L’analyse de la performance de ces trois projets</w:t>
      </w:r>
      <w:r w:rsidR="00DD2A20">
        <w:rPr>
          <w:rFonts w:ascii="Myriad Pro" w:hAnsi="Myriad Pro"/>
          <w:sz w:val="22"/>
          <w:szCs w:val="22"/>
          <w:lang w:val="fr-FR"/>
        </w:rPr>
        <w:t xml:space="preserve"> abouti</w:t>
      </w:r>
      <w:r w:rsidR="000F641A">
        <w:rPr>
          <w:rFonts w:ascii="Myriad Pro" w:hAnsi="Myriad Pro"/>
          <w:sz w:val="22"/>
          <w:szCs w:val="22"/>
          <w:lang w:val="fr-FR"/>
        </w:rPr>
        <w:t xml:space="preserve">t </w:t>
      </w:r>
      <w:r w:rsidR="00114B32">
        <w:rPr>
          <w:rFonts w:ascii="Myriad Pro" w:hAnsi="Myriad Pro"/>
          <w:sz w:val="22"/>
          <w:szCs w:val="22"/>
          <w:lang w:val="fr-FR"/>
        </w:rPr>
        <w:t xml:space="preserve"> aux constatations suivantes :</w:t>
      </w:r>
    </w:p>
    <w:p w:rsidR="0022590E" w:rsidRDefault="00114B32" w:rsidP="0022590E">
      <w:pPr>
        <w:spacing w:before="120" w:after="120"/>
        <w:ind w:right="31"/>
        <w:jc w:val="both"/>
        <w:rPr>
          <w:rFonts w:ascii="Myriad Pro" w:hAnsi="Myriad Pro"/>
          <w:sz w:val="22"/>
          <w:szCs w:val="22"/>
          <w:lang w:val="fr-FR"/>
        </w:rPr>
      </w:pPr>
      <w:r>
        <w:rPr>
          <w:rFonts w:ascii="Myriad Pro" w:hAnsi="Myriad Pro"/>
          <w:sz w:val="22"/>
          <w:szCs w:val="22"/>
          <w:lang w:val="fr-FR"/>
        </w:rPr>
        <w:t xml:space="preserve">(1) </w:t>
      </w:r>
      <w:r w:rsidR="0022590E">
        <w:rPr>
          <w:rFonts w:ascii="Myriad Pro" w:hAnsi="Myriad Pro"/>
          <w:sz w:val="22"/>
          <w:szCs w:val="22"/>
          <w:lang w:val="fr-FR"/>
        </w:rPr>
        <w:t>Sur l’</w:t>
      </w:r>
      <w:r w:rsidRPr="00114B32">
        <w:rPr>
          <w:rFonts w:ascii="Myriad Pro" w:hAnsi="Myriad Pro"/>
          <w:sz w:val="22"/>
          <w:szCs w:val="22"/>
          <w:lang w:val="fr-FR"/>
        </w:rPr>
        <w:t xml:space="preserve">état de  réalisation  des </w:t>
      </w:r>
      <w:r>
        <w:rPr>
          <w:rFonts w:ascii="Myriad Pro" w:hAnsi="Myriad Pro"/>
          <w:sz w:val="22"/>
          <w:szCs w:val="22"/>
          <w:lang w:val="fr-FR"/>
        </w:rPr>
        <w:t>trois</w:t>
      </w:r>
      <w:r w:rsidRPr="00114B32">
        <w:rPr>
          <w:rFonts w:ascii="Myriad Pro" w:hAnsi="Myriad Pro"/>
          <w:sz w:val="22"/>
          <w:szCs w:val="22"/>
          <w:lang w:val="fr-FR"/>
        </w:rPr>
        <w:t xml:space="preserve"> cibles </w:t>
      </w:r>
      <w:r>
        <w:rPr>
          <w:rFonts w:ascii="Myriad Pro" w:hAnsi="Myriad Pro"/>
          <w:sz w:val="22"/>
          <w:szCs w:val="22"/>
          <w:lang w:val="fr-FR"/>
        </w:rPr>
        <w:t>définies pour le</w:t>
      </w:r>
      <w:r w:rsidRPr="00114B32">
        <w:rPr>
          <w:rFonts w:ascii="Myriad Pro" w:hAnsi="Myriad Pro"/>
          <w:sz w:val="22"/>
          <w:szCs w:val="22"/>
          <w:lang w:val="fr-FR"/>
        </w:rPr>
        <w:t xml:space="preserve"> </w:t>
      </w:r>
      <w:r>
        <w:rPr>
          <w:rFonts w:ascii="Myriad Pro" w:hAnsi="Myriad Pro"/>
          <w:sz w:val="22"/>
          <w:szCs w:val="22"/>
          <w:lang w:val="fr-FR"/>
        </w:rPr>
        <w:t xml:space="preserve"> produit 1.1</w:t>
      </w:r>
      <w:r w:rsidR="0022590E">
        <w:rPr>
          <w:rFonts w:ascii="Myriad Pro" w:hAnsi="Myriad Pro"/>
          <w:sz w:val="22"/>
          <w:szCs w:val="22"/>
          <w:lang w:val="fr-FR"/>
        </w:rPr>
        <w:t> « U</w:t>
      </w:r>
      <w:r w:rsidR="0022590E" w:rsidRPr="0022590E">
        <w:rPr>
          <w:rFonts w:ascii="Myriad Pro" w:hAnsi="Myriad Pro"/>
          <w:sz w:val="22"/>
          <w:szCs w:val="22"/>
          <w:lang w:val="fr-FR"/>
        </w:rPr>
        <w:t>n cadre institutionnel et un système d’appui-conseil favorables à la création d’emplois et à la promotion du volontariat sont établis, améliorant les prestations en faveur des jeunes et des femmes</w:t>
      </w:r>
      <w:r w:rsidR="0022590E">
        <w:rPr>
          <w:rFonts w:ascii="Myriad Pro" w:hAnsi="Myriad Pro"/>
          <w:sz w:val="22"/>
          <w:szCs w:val="22"/>
          <w:lang w:val="fr-FR"/>
        </w:rPr>
        <w:t> » :</w:t>
      </w:r>
    </w:p>
    <w:p w:rsidR="00435816" w:rsidRDefault="0022590E" w:rsidP="00435816">
      <w:pPr>
        <w:spacing w:before="120" w:after="120"/>
        <w:ind w:right="31"/>
        <w:jc w:val="both"/>
        <w:rPr>
          <w:rFonts w:ascii="Myriad Pro" w:hAnsi="Myriad Pro"/>
          <w:sz w:val="22"/>
          <w:szCs w:val="22"/>
          <w:lang w:val="fr-FR"/>
        </w:rPr>
      </w:pPr>
      <w:r>
        <w:rPr>
          <w:rFonts w:ascii="Myriad Pro" w:hAnsi="Myriad Pro"/>
          <w:sz w:val="22"/>
          <w:szCs w:val="22"/>
          <w:lang w:val="fr-FR"/>
        </w:rPr>
        <w:t>*la première cible «</w:t>
      </w:r>
      <w:r w:rsidR="00435816" w:rsidRPr="00435816">
        <w:rPr>
          <w:rFonts w:ascii="Myriad Pro" w:hAnsi="Myriad Pro"/>
          <w:sz w:val="22"/>
          <w:szCs w:val="22"/>
          <w:lang w:val="fr-FR"/>
        </w:rPr>
        <w:t>Plan d’Action Opérationnel de la Politique nationale de l’emploi mis en œuvre</w:t>
      </w:r>
      <w:r w:rsidR="00435816">
        <w:rPr>
          <w:rFonts w:ascii="Myriad Pro" w:hAnsi="Myriad Pro"/>
          <w:sz w:val="22"/>
          <w:szCs w:val="22"/>
          <w:lang w:val="fr-FR"/>
        </w:rPr>
        <w:t> »</w:t>
      </w:r>
      <w:r w:rsidR="00277CDB">
        <w:rPr>
          <w:rFonts w:ascii="Myriad Pro" w:hAnsi="Myriad Pro"/>
          <w:sz w:val="22"/>
          <w:szCs w:val="22"/>
          <w:lang w:val="fr-FR"/>
        </w:rPr>
        <w:t xml:space="preserve"> a été entièrement atteinte : l</w:t>
      </w:r>
      <w:r w:rsidR="00277CDB">
        <w:rPr>
          <w:rFonts w:ascii="Myriad Pro" w:hAnsi="Myriad Pro"/>
          <w:bCs/>
          <w:sz w:val="20"/>
          <w:szCs w:val="20"/>
          <w:lang w:val="fr-FR"/>
        </w:rPr>
        <w:t xml:space="preserve">es activités conduites ont  abouti à un </w:t>
      </w:r>
      <w:r w:rsidR="00435816" w:rsidRPr="00435816">
        <w:rPr>
          <w:rFonts w:ascii="Myriad Pro" w:hAnsi="Myriad Pro"/>
          <w:bCs/>
          <w:sz w:val="22"/>
          <w:szCs w:val="22"/>
          <w:lang w:val="fr-FR"/>
        </w:rPr>
        <w:t xml:space="preserve"> cadre institutionnel et réglementaire disposant</w:t>
      </w:r>
      <w:r w:rsidR="00277CDB">
        <w:rPr>
          <w:rFonts w:ascii="Myriad Pro" w:hAnsi="Myriad Pro"/>
          <w:bCs/>
          <w:sz w:val="22"/>
          <w:szCs w:val="22"/>
          <w:lang w:val="fr-FR"/>
        </w:rPr>
        <w:t xml:space="preserve"> (i)</w:t>
      </w:r>
      <w:r w:rsidR="00435816" w:rsidRPr="00435816">
        <w:rPr>
          <w:rFonts w:ascii="Myriad Pro" w:hAnsi="Myriad Pro"/>
          <w:bCs/>
          <w:sz w:val="22"/>
          <w:szCs w:val="22"/>
          <w:lang w:val="fr-FR"/>
        </w:rPr>
        <w:t xml:space="preserve"> du document de politique </w:t>
      </w:r>
      <w:r w:rsidR="00277CDB">
        <w:rPr>
          <w:rFonts w:ascii="Myriad Pro" w:hAnsi="Myriad Pro"/>
          <w:bCs/>
          <w:sz w:val="22"/>
          <w:szCs w:val="22"/>
          <w:lang w:val="fr-FR"/>
        </w:rPr>
        <w:t xml:space="preserve">nationale de l’emploi (2012) et de son </w:t>
      </w:r>
      <w:r w:rsidR="00277CDB" w:rsidRPr="00277CDB">
        <w:rPr>
          <w:rFonts w:ascii="Myriad Pro" w:hAnsi="Myriad Pro"/>
          <w:bCs/>
          <w:sz w:val="22"/>
          <w:szCs w:val="22"/>
          <w:lang w:val="fr-FR"/>
        </w:rPr>
        <w:t>Plan d’actions opérationnel</w:t>
      </w:r>
      <w:r w:rsidR="00277CDB">
        <w:rPr>
          <w:rFonts w:ascii="Myriad Pro" w:hAnsi="Myriad Pro"/>
          <w:bCs/>
          <w:sz w:val="22"/>
          <w:szCs w:val="22"/>
          <w:lang w:val="fr-FR"/>
        </w:rPr>
        <w:t xml:space="preserve"> pour la période 2013-2017, et (ii) des </w:t>
      </w:r>
      <w:r w:rsidR="00435816" w:rsidRPr="00435816">
        <w:rPr>
          <w:rFonts w:ascii="Myriad Pro" w:hAnsi="Myriad Pro"/>
          <w:bCs/>
          <w:sz w:val="22"/>
          <w:szCs w:val="22"/>
          <w:lang w:val="fr-FR"/>
        </w:rPr>
        <w:t>textes réglementaires  du marché du travail</w:t>
      </w:r>
      <w:r w:rsidR="00435816" w:rsidRPr="00435816">
        <w:rPr>
          <w:rFonts w:ascii="Myriad Pro" w:hAnsi="Myriad Pro"/>
          <w:sz w:val="22"/>
          <w:szCs w:val="22"/>
          <w:lang w:val="fr-FR"/>
        </w:rPr>
        <w:t>: code du travail, convention c</w:t>
      </w:r>
      <w:r w:rsidR="00277CDB">
        <w:rPr>
          <w:rFonts w:ascii="Myriad Pro" w:hAnsi="Myriad Pro"/>
          <w:sz w:val="22"/>
          <w:szCs w:val="22"/>
          <w:lang w:val="fr-FR"/>
        </w:rPr>
        <w:t>ollective interprofessionnelle ;</w:t>
      </w:r>
    </w:p>
    <w:p w:rsidR="00277CDB" w:rsidRDefault="00277CDB" w:rsidP="00277CDB">
      <w:pPr>
        <w:spacing w:before="120" w:after="120"/>
        <w:ind w:right="31"/>
        <w:jc w:val="both"/>
        <w:rPr>
          <w:rFonts w:ascii="Myriad Pro" w:hAnsi="Myriad Pro"/>
          <w:sz w:val="22"/>
          <w:szCs w:val="22"/>
          <w:lang w:val="fr-FR"/>
        </w:rPr>
      </w:pPr>
      <w:r>
        <w:rPr>
          <w:rFonts w:ascii="Myriad Pro" w:hAnsi="Myriad Pro"/>
          <w:sz w:val="22"/>
          <w:szCs w:val="22"/>
          <w:lang w:val="fr-FR"/>
        </w:rPr>
        <w:lastRenderedPageBreak/>
        <w:t>*la seconde cible « </w:t>
      </w:r>
      <w:r w:rsidRPr="00277CDB">
        <w:rPr>
          <w:rFonts w:ascii="Myriad Pro" w:hAnsi="Myriad Pro"/>
          <w:sz w:val="22"/>
          <w:szCs w:val="22"/>
          <w:lang w:val="fr-FR"/>
        </w:rPr>
        <w:t>Equipe de l’ANPE mise en place et formée accompagnant  3.500 personnes</w:t>
      </w:r>
      <w:r>
        <w:rPr>
          <w:rFonts w:ascii="Myriad Pro" w:hAnsi="Myriad Pro"/>
          <w:sz w:val="22"/>
          <w:szCs w:val="22"/>
          <w:lang w:val="fr-FR"/>
        </w:rPr>
        <w:t xml:space="preserve"> » a été entièrement atteinte : </w:t>
      </w:r>
      <w:r w:rsidR="007775A9">
        <w:rPr>
          <w:rFonts w:ascii="Myriad Pro" w:hAnsi="Myriad Pro"/>
          <w:sz w:val="22"/>
          <w:szCs w:val="22"/>
          <w:lang w:val="fr-FR"/>
        </w:rPr>
        <w:t>l’ANPE</w:t>
      </w:r>
      <w:r w:rsidRPr="00277CDB">
        <w:rPr>
          <w:rFonts w:ascii="Myriad Pro" w:hAnsi="Myriad Pro"/>
          <w:sz w:val="22"/>
          <w:szCs w:val="22"/>
          <w:lang w:val="fr-FR"/>
        </w:rPr>
        <w:t xml:space="preserve"> </w:t>
      </w:r>
      <w:r>
        <w:rPr>
          <w:rFonts w:ascii="Myriad Pro" w:hAnsi="Myriad Pro"/>
          <w:sz w:val="22"/>
          <w:szCs w:val="22"/>
          <w:lang w:val="fr-FR"/>
        </w:rPr>
        <w:t xml:space="preserve">a été </w:t>
      </w:r>
      <w:r w:rsidRPr="00277CDB">
        <w:rPr>
          <w:rFonts w:ascii="Myriad Pro" w:hAnsi="Myriad Pro"/>
          <w:sz w:val="22"/>
          <w:szCs w:val="22"/>
          <w:lang w:val="fr-FR"/>
        </w:rPr>
        <w:t>rendue opérationnelle et régionalisée  (5 centres régionaux et 5 cen</w:t>
      </w:r>
      <w:r w:rsidR="007775A9">
        <w:rPr>
          <w:rFonts w:ascii="Myriad Pro" w:hAnsi="Myriad Pro"/>
          <w:sz w:val="22"/>
          <w:szCs w:val="22"/>
          <w:lang w:val="fr-FR"/>
        </w:rPr>
        <w:t xml:space="preserve">tres dans la commune de Lomé). Dans son fonctionnement, l’équipe de l’ANPE a enregistré </w:t>
      </w:r>
      <w:r w:rsidRPr="00277CDB">
        <w:rPr>
          <w:rFonts w:ascii="Myriad Pro" w:hAnsi="Myriad Pro"/>
          <w:sz w:val="22"/>
          <w:szCs w:val="22"/>
          <w:lang w:val="fr-FR"/>
        </w:rPr>
        <w:t>42.000 ca</w:t>
      </w:r>
      <w:r w:rsidR="007775A9">
        <w:rPr>
          <w:rFonts w:ascii="Myriad Pro" w:hAnsi="Myriad Pro"/>
          <w:sz w:val="22"/>
          <w:szCs w:val="22"/>
          <w:lang w:val="fr-FR"/>
        </w:rPr>
        <w:t xml:space="preserve">ndidatures et assuré l’accompagnement de </w:t>
      </w:r>
      <w:r w:rsidRPr="00277CDB">
        <w:rPr>
          <w:rFonts w:ascii="Myriad Pro" w:hAnsi="Myriad Pro"/>
          <w:sz w:val="22"/>
          <w:szCs w:val="22"/>
          <w:lang w:val="fr-FR"/>
        </w:rPr>
        <w:t xml:space="preserve"> </w:t>
      </w:r>
      <w:r w:rsidR="007775A9">
        <w:rPr>
          <w:rFonts w:ascii="Myriad Pro" w:hAnsi="Myriad Pro"/>
          <w:sz w:val="22"/>
          <w:szCs w:val="22"/>
          <w:lang w:val="fr-FR"/>
        </w:rPr>
        <w:t xml:space="preserve">8 </w:t>
      </w:r>
      <w:r w:rsidR="00ED310F">
        <w:rPr>
          <w:rFonts w:ascii="Myriad Pro" w:hAnsi="Myriad Pro"/>
          <w:sz w:val="22"/>
          <w:szCs w:val="22"/>
          <w:lang w:val="fr-FR"/>
        </w:rPr>
        <w:t>.000 personnes en leur</w:t>
      </w:r>
      <w:r w:rsidR="007775A9">
        <w:rPr>
          <w:rFonts w:ascii="Myriad Pro" w:hAnsi="Myriad Pro"/>
          <w:sz w:val="22"/>
          <w:szCs w:val="22"/>
          <w:lang w:val="fr-FR"/>
        </w:rPr>
        <w:t xml:space="preserve"> faisant bénéficier d’une formation</w:t>
      </w:r>
      <w:r w:rsidR="007775A9" w:rsidRPr="007775A9">
        <w:rPr>
          <w:rFonts w:ascii="Myriad Pro" w:hAnsi="Myriad Pro"/>
          <w:sz w:val="22"/>
          <w:szCs w:val="22"/>
          <w:lang w:val="fr-FR"/>
        </w:rPr>
        <w:t xml:space="preserve"> TRE (</w:t>
      </w:r>
      <w:r w:rsidR="007775A9">
        <w:rPr>
          <w:rFonts w:ascii="Myriad Pro" w:hAnsi="Myriad Pro"/>
          <w:sz w:val="22"/>
          <w:szCs w:val="22"/>
          <w:lang w:val="fr-FR"/>
        </w:rPr>
        <w:t xml:space="preserve">technique de recherche d’emploi). De ce groupe, </w:t>
      </w:r>
      <w:r w:rsidRPr="00277CDB">
        <w:rPr>
          <w:rFonts w:ascii="Myriad Pro" w:hAnsi="Myriad Pro"/>
          <w:sz w:val="22"/>
          <w:szCs w:val="22"/>
          <w:lang w:val="fr-FR"/>
        </w:rPr>
        <w:t xml:space="preserve">3.000 jeunes </w:t>
      </w:r>
      <w:r w:rsidR="007775A9">
        <w:rPr>
          <w:rFonts w:ascii="Myriad Pro" w:hAnsi="Myriad Pro"/>
          <w:sz w:val="22"/>
          <w:szCs w:val="22"/>
          <w:lang w:val="fr-FR"/>
        </w:rPr>
        <w:t xml:space="preserve">ont été </w:t>
      </w:r>
      <w:r w:rsidR="00ED310F">
        <w:rPr>
          <w:rFonts w:ascii="Myriad Pro" w:hAnsi="Myriad Pro"/>
          <w:sz w:val="22"/>
          <w:szCs w:val="22"/>
          <w:lang w:val="fr-FR"/>
        </w:rPr>
        <w:t xml:space="preserve">placés </w:t>
      </w:r>
      <w:r w:rsidR="007775A9">
        <w:rPr>
          <w:rFonts w:ascii="Myriad Pro" w:hAnsi="Myriad Pro"/>
          <w:sz w:val="22"/>
          <w:szCs w:val="22"/>
          <w:lang w:val="fr-FR"/>
        </w:rPr>
        <w:t xml:space="preserve"> en position de </w:t>
      </w:r>
      <w:r w:rsidRPr="00277CDB">
        <w:rPr>
          <w:rFonts w:ascii="Myriad Pro" w:hAnsi="Myriad Pro"/>
          <w:sz w:val="22"/>
          <w:szCs w:val="22"/>
          <w:lang w:val="fr-FR"/>
        </w:rPr>
        <w:t>stag</w:t>
      </w:r>
      <w:r w:rsidR="007775A9">
        <w:rPr>
          <w:rFonts w:ascii="Myriad Pro" w:hAnsi="Myriad Pro"/>
          <w:sz w:val="22"/>
          <w:szCs w:val="22"/>
          <w:lang w:val="fr-FR"/>
        </w:rPr>
        <w:t>iaires dont 13% soit 390 jeunes ont été insérés</w:t>
      </w:r>
      <w:r w:rsidR="00ED310F">
        <w:rPr>
          <w:rFonts w:ascii="Myriad Pro" w:hAnsi="Myriad Pro"/>
          <w:sz w:val="22"/>
          <w:szCs w:val="22"/>
          <w:lang w:val="fr-FR"/>
        </w:rPr>
        <w:t> ;</w:t>
      </w:r>
      <w:r w:rsidR="007775A9">
        <w:rPr>
          <w:rFonts w:ascii="Myriad Pro" w:hAnsi="Myriad Pro"/>
          <w:sz w:val="22"/>
          <w:szCs w:val="22"/>
          <w:lang w:val="fr-FR"/>
        </w:rPr>
        <w:t xml:space="preserve"> </w:t>
      </w:r>
      <w:r w:rsidRPr="00277CDB">
        <w:rPr>
          <w:rFonts w:ascii="Myriad Pro" w:hAnsi="Myriad Pro"/>
          <w:sz w:val="22"/>
          <w:szCs w:val="22"/>
          <w:lang w:val="fr-FR"/>
        </w:rPr>
        <w:t xml:space="preserve"> </w:t>
      </w:r>
    </w:p>
    <w:p w:rsidR="00ED310F" w:rsidRPr="00277CDB" w:rsidRDefault="00ED310F" w:rsidP="00277CDB">
      <w:pPr>
        <w:spacing w:before="120" w:after="120"/>
        <w:ind w:right="31"/>
        <w:jc w:val="both"/>
        <w:rPr>
          <w:rFonts w:ascii="Myriad Pro" w:hAnsi="Myriad Pro"/>
          <w:sz w:val="22"/>
          <w:szCs w:val="22"/>
          <w:lang w:val="fr-FR"/>
        </w:rPr>
      </w:pPr>
      <w:r>
        <w:rPr>
          <w:rFonts w:ascii="Myriad Pro" w:hAnsi="Myriad Pro"/>
          <w:sz w:val="22"/>
          <w:szCs w:val="22"/>
          <w:lang w:val="fr-FR"/>
        </w:rPr>
        <w:t>*la troisième cible «</w:t>
      </w:r>
      <w:r w:rsidR="0078135C" w:rsidRPr="0078135C">
        <w:rPr>
          <w:rFonts w:ascii="Myriad Pro" w:hAnsi="Myriad Pro"/>
          <w:sz w:val="22"/>
          <w:szCs w:val="22"/>
          <w:lang w:val="fr-FR"/>
        </w:rPr>
        <w:t>Programme PROVONAT opérationnel, 150 volontaires affectés</w:t>
      </w:r>
      <w:r w:rsidR="0078135C">
        <w:rPr>
          <w:rFonts w:ascii="Myriad Pro" w:hAnsi="Myriad Pro"/>
          <w:sz w:val="22"/>
          <w:szCs w:val="22"/>
          <w:lang w:val="fr-FR"/>
        </w:rPr>
        <w:t xml:space="preserve"> » a été entièrement atteinte : les activités menées ont conduit  à </w:t>
      </w:r>
      <w:r w:rsidR="0078135C" w:rsidRPr="0078135C">
        <w:rPr>
          <w:rFonts w:ascii="Myriad Pro" w:hAnsi="Myriad Pro"/>
          <w:sz w:val="22"/>
          <w:szCs w:val="22"/>
          <w:lang w:val="fr-FR"/>
        </w:rPr>
        <w:t xml:space="preserve"> la mise en place d’un dispositif institutionnel de pilotage et de gestion du volontariat national. Le PROVONAT a réussi à améliorer l’employabilité des jeunes volontaires nationaux et à mobiliser des financements importants pour la pérennisation du service de volontariat. L’on note 2780 volontaires affectés dont  42% de femmes.</w:t>
      </w:r>
    </w:p>
    <w:p w:rsidR="00692F64" w:rsidRDefault="00972878" w:rsidP="00692F64">
      <w:pPr>
        <w:spacing w:before="120" w:after="120"/>
        <w:ind w:right="31"/>
        <w:jc w:val="both"/>
        <w:rPr>
          <w:rFonts w:ascii="Myriad Pro" w:hAnsi="Myriad Pro"/>
          <w:sz w:val="22"/>
          <w:szCs w:val="22"/>
          <w:lang w:val="fr-FR"/>
        </w:rPr>
      </w:pPr>
      <w:r>
        <w:rPr>
          <w:rFonts w:ascii="Myriad Pro" w:hAnsi="Myriad Pro"/>
          <w:sz w:val="22"/>
          <w:szCs w:val="22"/>
          <w:lang w:val="fr-FR"/>
        </w:rPr>
        <w:t>L</w:t>
      </w:r>
      <w:r w:rsidR="0078135C">
        <w:rPr>
          <w:rFonts w:ascii="Myriad Pro" w:hAnsi="Myriad Pro"/>
          <w:sz w:val="22"/>
          <w:szCs w:val="22"/>
          <w:lang w:val="fr-FR"/>
        </w:rPr>
        <w:t xml:space="preserve">’état des cibles conduit à un produit 1.1 entièrement réalisé. </w:t>
      </w:r>
      <w:r w:rsidR="00692F64">
        <w:rPr>
          <w:rFonts w:ascii="Myriad Pro" w:hAnsi="Myriad Pro"/>
          <w:sz w:val="22"/>
          <w:szCs w:val="22"/>
          <w:lang w:val="fr-FR"/>
        </w:rPr>
        <w:t xml:space="preserve">Ainsi, l’appui </w:t>
      </w:r>
      <w:r w:rsidR="00692F64" w:rsidRPr="00692F64">
        <w:rPr>
          <w:rFonts w:ascii="Myriad Pro" w:hAnsi="Myriad Pro"/>
          <w:sz w:val="22"/>
          <w:szCs w:val="22"/>
          <w:lang w:val="fr-FR"/>
        </w:rPr>
        <w:t xml:space="preserve"> a permis au pays de disposer d’un cadre institutionnel, d’obtenir la validation  des documents de politique en matière d’emploi et de protection soc</w:t>
      </w:r>
      <w:r w:rsidR="00692F64">
        <w:rPr>
          <w:rFonts w:ascii="Myriad Pro" w:hAnsi="Myriad Pro"/>
          <w:sz w:val="22"/>
          <w:szCs w:val="22"/>
          <w:lang w:val="fr-FR"/>
        </w:rPr>
        <w:t>iale, et d’asseoir un</w:t>
      </w:r>
      <w:r w:rsidR="00692F64" w:rsidRPr="00692F64">
        <w:rPr>
          <w:rFonts w:ascii="Myriad Pro" w:hAnsi="Myriad Pro"/>
          <w:sz w:val="22"/>
          <w:szCs w:val="22"/>
          <w:lang w:val="fr-FR"/>
        </w:rPr>
        <w:t xml:space="preserve">  guichet appui/conseil</w:t>
      </w:r>
      <w:r w:rsidR="00692F64">
        <w:rPr>
          <w:rFonts w:ascii="Myriad Pro" w:hAnsi="Myriad Pro"/>
          <w:sz w:val="22"/>
          <w:szCs w:val="22"/>
          <w:lang w:val="fr-FR"/>
        </w:rPr>
        <w:t xml:space="preserve"> </w:t>
      </w:r>
      <w:r w:rsidR="00692F64" w:rsidRPr="00692F64">
        <w:rPr>
          <w:rFonts w:ascii="Myriad Pro" w:hAnsi="Myriad Pro"/>
          <w:sz w:val="22"/>
          <w:szCs w:val="22"/>
          <w:lang w:val="fr-FR"/>
        </w:rPr>
        <w:t xml:space="preserve"> grâce à la plateforme de services en faveur des demandeurs d’emploi</w:t>
      </w:r>
      <w:r w:rsidR="00692F64">
        <w:rPr>
          <w:rFonts w:ascii="Myriad Pro" w:hAnsi="Myriad Pro"/>
          <w:sz w:val="22"/>
          <w:szCs w:val="22"/>
          <w:lang w:val="fr-FR"/>
        </w:rPr>
        <w:t>s</w:t>
      </w:r>
      <w:r w:rsidR="00F43029">
        <w:rPr>
          <w:rFonts w:ascii="Myriad Pro" w:hAnsi="Myriad Pro"/>
          <w:sz w:val="22"/>
          <w:szCs w:val="22"/>
          <w:lang w:val="fr-FR"/>
        </w:rPr>
        <w:t xml:space="preserve"> au niveau central et régional. Toutefois, il convient de noter que le guichet appui/conseil a surtout fonctionné dans son volet formation. Les volets accompagnement et suivi devront être renforcés ;</w:t>
      </w:r>
    </w:p>
    <w:p w:rsidR="00692F64" w:rsidRPr="00692F64" w:rsidRDefault="00692F64" w:rsidP="00692F64">
      <w:pPr>
        <w:spacing w:before="120" w:after="120"/>
        <w:ind w:right="31"/>
        <w:jc w:val="both"/>
        <w:rPr>
          <w:rFonts w:ascii="Myriad Pro" w:hAnsi="Myriad Pro"/>
          <w:sz w:val="22"/>
          <w:szCs w:val="22"/>
          <w:lang w:val="fr-FR"/>
        </w:rPr>
      </w:pPr>
      <w:r w:rsidRPr="00692F64">
        <w:rPr>
          <w:rFonts w:ascii="Myriad Pro" w:hAnsi="Myriad Pro"/>
          <w:sz w:val="22"/>
          <w:szCs w:val="22"/>
          <w:lang w:val="fr-FR"/>
        </w:rPr>
        <w:t>(2) Sur l’état de  réalisation  des trois cibles définies pour le  produit 1.2 « Les mécanismes de promotion à l’entreprenariat, notamment en milieu rural, sont soutenus » :</w:t>
      </w:r>
    </w:p>
    <w:p w:rsidR="0069758E" w:rsidRPr="0069758E" w:rsidRDefault="00692F64" w:rsidP="0069758E">
      <w:pPr>
        <w:spacing w:before="120" w:after="120"/>
        <w:ind w:right="31"/>
        <w:jc w:val="both"/>
        <w:rPr>
          <w:rFonts w:ascii="Myriad Pro" w:hAnsi="Myriad Pro"/>
          <w:sz w:val="22"/>
          <w:szCs w:val="22"/>
          <w:lang w:val="fr-FR"/>
        </w:rPr>
      </w:pPr>
      <w:r w:rsidRPr="00692F64">
        <w:rPr>
          <w:rFonts w:ascii="Myriad Pro" w:hAnsi="Myriad Pro"/>
          <w:sz w:val="22"/>
          <w:szCs w:val="22"/>
          <w:lang w:val="fr-FR"/>
        </w:rPr>
        <w:t>*la première cible</w:t>
      </w:r>
      <w:r>
        <w:rPr>
          <w:rFonts w:ascii="Myriad Pro" w:hAnsi="Myriad Pro"/>
          <w:sz w:val="22"/>
          <w:szCs w:val="22"/>
          <w:lang w:val="fr-FR"/>
        </w:rPr>
        <w:t> «</w:t>
      </w:r>
      <w:r w:rsidRPr="00692F64">
        <w:rPr>
          <w:rFonts w:ascii="Myriad Pro" w:hAnsi="Myriad Pro"/>
          <w:sz w:val="22"/>
          <w:szCs w:val="22"/>
          <w:lang w:val="fr-FR"/>
        </w:rPr>
        <w:t>50 jeunes et femmes entrepreneurs formés et installés</w:t>
      </w:r>
      <w:r>
        <w:rPr>
          <w:rFonts w:ascii="Myriad Pro" w:hAnsi="Myriad Pro"/>
          <w:sz w:val="22"/>
          <w:szCs w:val="22"/>
          <w:lang w:val="fr-FR"/>
        </w:rPr>
        <w:t xml:space="preserve"> » a été partiellement atteinte : </w:t>
      </w:r>
      <w:r w:rsidR="00300645">
        <w:rPr>
          <w:rFonts w:ascii="Myriad Pro" w:hAnsi="Myriad Pro"/>
          <w:sz w:val="22"/>
          <w:szCs w:val="22"/>
          <w:lang w:val="fr-FR"/>
        </w:rPr>
        <w:t xml:space="preserve">les activités ont abouti à la formation de 1200 jeunes </w:t>
      </w:r>
      <w:r w:rsidR="00300645" w:rsidRPr="00300645">
        <w:rPr>
          <w:rFonts w:ascii="Myriad Pro" w:hAnsi="Myriad Pro"/>
          <w:sz w:val="22"/>
          <w:szCs w:val="22"/>
          <w:lang w:val="fr-FR"/>
        </w:rPr>
        <w:t xml:space="preserve">en entrepreneuriat </w:t>
      </w:r>
      <w:r w:rsidR="00300645">
        <w:rPr>
          <w:rFonts w:ascii="Myriad Pro" w:hAnsi="Myriad Pro"/>
          <w:sz w:val="22"/>
          <w:szCs w:val="22"/>
          <w:lang w:val="fr-FR"/>
        </w:rPr>
        <w:t xml:space="preserve">et l’installation de  29% d’entre eux, soit 348 jeunes. </w:t>
      </w:r>
      <w:r w:rsidR="000F1893">
        <w:rPr>
          <w:rFonts w:ascii="Myriad Pro" w:hAnsi="Myriad Pro"/>
          <w:sz w:val="22"/>
          <w:szCs w:val="22"/>
          <w:lang w:val="fr-FR"/>
        </w:rPr>
        <w:t>Toutefois, et comme constaté sur le terrain,</w:t>
      </w:r>
      <w:r w:rsidR="002C7AA3">
        <w:rPr>
          <w:rFonts w:ascii="Myriad Pro" w:hAnsi="Myriad Pro"/>
          <w:sz w:val="22"/>
          <w:szCs w:val="22"/>
          <w:lang w:val="fr-FR"/>
        </w:rPr>
        <w:t xml:space="preserve"> le guichet financier n’a pas  fonctionné pour permettre </w:t>
      </w:r>
      <w:r w:rsidR="000F1893">
        <w:rPr>
          <w:rFonts w:ascii="Myriad Pro" w:hAnsi="Myriad Pro"/>
          <w:sz w:val="22"/>
          <w:szCs w:val="22"/>
          <w:lang w:val="fr-FR"/>
        </w:rPr>
        <w:t xml:space="preserve"> </w:t>
      </w:r>
      <w:r w:rsidR="000F1893" w:rsidRPr="000F1893">
        <w:rPr>
          <w:rFonts w:ascii="Myriad Pro" w:hAnsi="Myriad Pro"/>
          <w:sz w:val="22"/>
          <w:szCs w:val="22"/>
          <w:lang w:val="fr-FR"/>
        </w:rPr>
        <w:t xml:space="preserve">l’installation </w:t>
      </w:r>
      <w:r w:rsidR="002C7AA3">
        <w:rPr>
          <w:rFonts w:ascii="Myriad Pro" w:hAnsi="Myriad Pro"/>
          <w:sz w:val="22"/>
          <w:szCs w:val="22"/>
          <w:lang w:val="fr-FR"/>
        </w:rPr>
        <w:t xml:space="preserve"> complète </w:t>
      </w:r>
      <w:r w:rsidR="000F1893" w:rsidRPr="000F1893">
        <w:rPr>
          <w:rFonts w:ascii="Myriad Pro" w:hAnsi="Myriad Pro"/>
          <w:sz w:val="22"/>
          <w:szCs w:val="22"/>
          <w:lang w:val="fr-FR"/>
        </w:rPr>
        <w:t xml:space="preserve">des jeunes entrepreneurs </w:t>
      </w:r>
      <w:r w:rsidR="000F1893">
        <w:rPr>
          <w:rFonts w:ascii="Myriad Pro" w:hAnsi="Myriad Pro"/>
          <w:sz w:val="22"/>
          <w:szCs w:val="22"/>
          <w:lang w:val="fr-FR"/>
        </w:rPr>
        <w:t>formés</w:t>
      </w:r>
      <w:r w:rsidR="002C7AA3">
        <w:rPr>
          <w:rFonts w:ascii="Myriad Pro" w:hAnsi="Myriad Pro"/>
          <w:sz w:val="22"/>
          <w:szCs w:val="22"/>
          <w:lang w:val="fr-FR"/>
        </w:rPr>
        <w:t xml:space="preserve">. </w:t>
      </w:r>
      <w:r w:rsidR="000F1893">
        <w:rPr>
          <w:rFonts w:ascii="Myriad Pro" w:hAnsi="Myriad Pro"/>
          <w:sz w:val="22"/>
          <w:szCs w:val="22"/>
          <w:lang w:val="fr-FR"/>
        </w:rPr>
        <w:t xml:space="preserve"> </w:t>
      </w:r>
      <w:r w:rsidR="0069758E" w:rsidRPr="0069758E">
        <w:rPr>
          <w:rFonts w:ascii="Myriad Pro" w:hAnsi="Myriad Pro"/>
          <w:sz w:val="22"/>
          <w:szCs w:val="22"/>
          <w:lang w:val="fr-FR"/>
        </w:rPr>
        <w:t>La visite des sites a permis de découvrir deux jeunes entrepreneurs agricoles qui constituent des modèles dans la voie d’un développement agricole durable.  Il s’agit de Pagniou Pédémando à Aouda et ASSIKI Patanwé à Tchaoudjo.  Ces deux jeunes, après l’appui fourni (formatio</w:t>
      </w:r>
      <w:r w:rsidR="0069758E">
        <w:rPr>
          <w:rFonts w:ascii="Myriad Pro" w:hAnsi="Myriad Pro"/>
          <w:sz w:val="22"/>
          <w:szCs w:val="22"/>
          <w:lang w:val="fr-FR"/>
        </w:rPr>
        <w:t>n et apports en équipements pour le démarrage de leurs activités</w:t>
      </w:r>
      <w:r w:rsidR="0069758E" w:rsidRPr="0069758E">
        <w:rPr>
          <w:rFonts w:ascii="Myriad Pro" w:hAnsi="Myriad Pro"/>
          <w:sz w:val="22"/>
          <w:szCs w:val="22"/>
          <w:lang w:val="fr-FR"/>
        </w:rPr>
        <w:t xml:space="preserve">) disposent  de  leurs propres  domaines  (ce qui lève la  contrainte majeure que constitue l’accès durable à la terre pour l’agriculture), et de plans d’affaires très concrets. Malheureusement, les financements recherchés ne sont  toujours pas acquis. Ces modèles de jeunes entrepreneurs agricoles doivent être soutenus </w:t>
      </w:r>
      <w:r w:rsidR="002C7AA3">
        <w:rPr>
          <w:rFonts w:ascii="Myriad Pro" w:hAnsi="Myriad Pro"/>
          <w:sz w:val="22"/>
          <w:szCs w:val="22"/>
          <w:lang w:val="fr-FR"/>
        </w:rPr>
        <w:t xml:space="preserve">grâce au fonctionnement effectif du guichet financier par le biais d’une </w:t>
      </w:r>
      <w:r w:rsidR="0069758E" w:rsidRPr="0069758E">
        <w:rPr>
          <w:rFonts w:ascii="Myriad Pro" w:hAnsi="Myriad Pro"/>
          <w:sz w:val="22"/>
          <w:szCs w:val="22"/>
          <w:lang w:val="fr-FR"/>
        </w:rPr>
        <w:t xml:space="preserve"> coalition nationale (à décentraliser au niveau des cant</w:t>
      </w:r>
      <w:r w:rsidR="0069758E">
        <w:rPr>
          <w:rFonts w:ascii="Myriad Pro" w:hAnsi="Myriad Pro"/>
          <w:sz w:val="22"/>
          <w:szCs w:val="22"/>
          <w:lang w:val="fr-FR"/>
        </w:rPr>
        <w:t>ons) ANPE</w:t>
      </w:r>
      <w:r w:rsidR="002C7AA3">
        <w:rPr>
          <w:rFonts w:ascii="Myriad Pro" w:hAnsi="Myriad Pro"/>
          <w:sz w:val="22"/>
          <w:szCs w:val="22"/>
          <w:lang w:val="fr-FR"/>
        </w:rPr>
        <w:t>/FAIEJ/FNFI</w:t>
      </w:r>
      <w:r w:rsidR="0069758E">
        <w:rPr>
          <w:rFonts w:ascii="Myriad Pro" w:hAnsi="Myriad Pro"/>
          <w:sz w:val="22"/>
          <w:szCs w:val="22"/>
          <w:lang w:val="fr-FR"/>
        </w:rPr>
        <w:t>;</w:t>
      </w:r>
      <w:r w:rsidR="0069758E" w:rsidRPr="0069758E">
        <w:rPr>
          <w:rFonts w:ascii="Myriad Pro" w:hAnsi="Myriad Pro"/>
          <w:sz w:val="22"/>
          <w:szCs w:val="22"/>
          <w:lang w:val="fr-FR"/>
        </w:rPr>
        <w:t xml:space="preserve">   </w:t>
      </w:r>
    </w:p>
    <w:p w:rsidR="0069758E" w:rsidRPr="0069758E" w:rsidRDefault="000F1893" w:rsidP="0069758E">
      <w:pPr>
        <w:spacing w:before="120" w:after="120"/>
        <w:ind w:right="31"/>
        <w:jc w:val="both"/>
        <w:rPr>
          <w:rFonts w:ascii="Myriad Pro" w:hAnsi="Myriad Pro"/>
          <w:b/>
          <w:bCs/>
          <w:sz w:val="22"/>
          <w:szCs w:val="22"/>
          <w:lang w:val="fr-FR"/>
        </w:rPr>
      </w:pPr>
      <w:r w:rsidRPr="000F1893">
        <w:rPr>
          <w:rFonts w:ascii="Myriad Pro" w:hAnsi="Myriad Pro"/>
          <w:sz w:val="22"/>
          <w:szCs w:val="22"/>
          <w:lang w:val="fr-FR"/>
        </w:rPr>
        <w:t>*la seconde cible</w:t>
      </w:r>
      <w:r>
        <w:rPr>
          <w:rFonts w:ascii="Myriad Pro" w:hAnsi="Myriad Pro"/>
          <w:sz w:val="22"/>
          <w:szCs w:val="22"/>
          <w:lang w:val="fr-FR"/>
        </w:rPr>
        <w:t> «</w:t>
      </w:r>
      <w:r w:rsidRPr="000F1893">
        <w:rPr>
          <w:rFonts w:ascii="Myriad Pro" w:hAnsi="Myriad Pro"/>
          <w:sz w:val="22"/>
          <w:szCs w:val="22"/>
          <w:lang w:val="fr-FR"/>
        </w:rPr>
        <w:t>3 partenariats initiés avec les ins</w:t>
      </w:r>
      <w:r>
        <w:rPr>
          <w:rFonts w:ascii="Myriad Pro" w:hAnsi="Myriad Pro"/>
          <w:sz w:val="22"/>
          <w:szCs w:val="22"/>
          <w:lang w:val="fr-FR"/>
        </w:rPr>
        <w:t>titutions de micro financement »</w:t>
      </w:r>
      <w:r w:rsidRPr="000F1893">
        <w:rPr>
          <w:rFonts w:ascii="Myriad Pro" w:hAnsi="Myriad Pro"/>
          <w:sz w:val="22"/>
          <w:szCs w:val="22"/>
          <w:lang w:val="fr-FR"/>
        </w:rPr>
        <w:t xml:space="preserve">  </w:t>
      </w:r>
      <w:r>
        <w:rPr>
          <w:rFonts w:ascii="Myriad Pro" w:hAnsi="Myriad Pro"/>
          <w:sz w:val="22"/>
          <w:szCs w:val="22"/>
          <w:lang w:val="fr-FR"/>
        </w:rPr>
        <w:t xml:space="preserve">a été entièrement atteinte : </w:t>
      </w:r>
      <w:r w:rsidR="0069758E">
        <w:rPr>
          <w:rFonts w:ascii="Myriad Pro" w:hAnsi="Myriad Pro"/>
          <w:sz w:val="22"/>
          <w:szCs w:val="22"/>
          <w:lang w:val="fr-FR"/>
        </w:rPr>
        <w:t>l’appui a permis  l’établissement de : 20</w:t>
      </w:r>
      <w:r w:rsidR="0069758E" w:rsidRPr="0069758E">
        <w:rPr>
          <w:rFonts w:ascii="Myriad Pro" w:hAnsi="Myriad Pro"/>
          <w:sz w:val="22"/>
          <w:szCs w:val="22"/>
          <w:lang w:val="fr-FR"/>
        </w:rPr>
        <w:t xml:space="preserve"> partenariats avec les IMF</w:t>
      </w:r>
      <w:r w:rsidR="00490CE5">
        <w:rPr>
          <w:rFonts w:ascii="Myriad Pro" w:hAnsi="Myriad Pro"/>
          <w:sz w:val="22"/>
          <w:szCs w:val="22"/>
          <w:lang w:val="fr-FR"/>
        </w:rPr>
        <w:t xml:space="preserve"> (</w:t>
      </w:r>
      <w:r w:rsidR="0069758E">
        <w:rPr>
          <w:rFonts w:ascii="Myriad Pro" w:hAnsi="Myriad Pro"/>
          <w:sz w:val="22"/>
          <w:szCs w:val="22"/>
          <w:lang w:val="fr-FR"/>
        </w:rPr>
        <w:t>USMECS</w:t>
      </w:r>
      <w:r w:rsidR="00490CE5">
        <w:rPr>
          <w:rFonts w:ascii="Myriad Pro" w:hAnsi="Myriad Pro"/>
          <w:sz w:val="22"/>
          <w:szCs w:val="22"/>
          <w:lang w:val="fr-FR"/>
        </w:rPr>
        <w:t>, FECECAV, URLEC, UCMEC, -Togo, ASJD…)</w:t>
      </w:r>
      <w:r w:rsidR="00774EA9">
        <w:rPr>
          <w:rFonts w:ascii="Myriad Pro" w:hAnsi="Myriad Pro"/>
          <w:sz w:val="22"/>
          <w:szCs w:val="22"/>
          <w:lang w:val="fr-FR"/>
        </w:rPr>
        <w:t>. Il y</w:t>
      </w:r>
      <w:r w:rsidR="00A0244D">
        <w:rPr>
          <w:rFonts w:ascii="Myriad Pro" w:hAnsi="Myriad Pro"/>
          <w:sz w:val="22"/>
          <w:szCs w:val="22"/>
          <w:lang w:val="fr-FR"/>
        </w:rPr>
        <w:t xml:space="preserve"> </w:t>
      </w:r>
      <w:r w:rsidR="00774EA9">
        <w:rPr>
          <w:rFonts w:ascii="Myriad Pro" w:hAnsi="Myriad Pro"/>
          <w:sz w:val="22"/>
          <w:szCs w:val="22"/>
          <w:lang w:val="fr-FR"/>
        </w:rPr>
        <w:t xml:space="preserve">a lieu de noter également, le partenariat établi avec 3 </w:t>
      </w:r>
      <w:r w:rsidR="00774EA9" w:rsidRPr="00774EA9">
        <w:rPr>
          <w:rFonts w:ascii="Myriad Pro" w:hAnsi="Myriad Pro"/>
          <w:sz w:val="22"/>
          <w:szCs w:val="22"/>
          <w:lang w:val="fr-FR"/>
        </w:rPr>
        <w:t>centres de formation agricole</w:t>
      </w:r>
      <w:r w:rsidR="00774EA9">
        <w:rPr>
          <w:rFonts w:ascii="Myriad Pro" w:hAnsi="Myriad Pro"/>
          <w:sz w:val="22"/>
          <w:szCs w:val="22"/>
          <w:lang w:val="fr-FR"/>
        </w:rPr>
        <w:t xml:space="preserve"> qui ont contribué à la formation des jeunes entrepreneurs agricoles ;</w:t>
      </w:r>
    </w:p>
    <w:p w:rsidR="000F1893" w:rsidRPr="00300645" w:rsidRDefault="000F1893" w:rsidP="00300645">
      <w:pPr>
        <w:spacing w:before="120" w:after="120"/>
        <w:ind w:right="31"/>
        <w:jc w:val="both"/>
        <w:rPr>
          <w:rFonts w:ascii="Myriad Pro" w:hAnsi="Myriad Pro"/>
          <w:sz w:val="22"/>
          <w:szCs w:val="22"/>
          <w:lang w:val="fr-FR"/>
        </w:rPr>
      </w:pPr>
      <w:r w:rsidRPr="000F1893">
        <w:rPr>
          <w:rFonts w:ascii="Myriad Pro" w:hAnsi="Myriad Pro"/>
          <w:sz w:val="22"/>
          <w:szCs w:val="22"/>
          <w:lang w:val="fr-FR"/>
        </w:rPr>
        <w:t> </w:t>
      </w:r>
      <w:r w:rsidR="00774EA9" w:rsidRPr="00774EA9">
        <w:rPr>
          <w:rFonts w:ascii="Myriad Pro" w:hAnsi="Myriad Pro"/>
          <w:sz w:val="22"/>
          <w:szCs w:val="22"/>
          <w:lang w:val="fr-FR"/>
        </w:rPr>
        <w:t>*la troisième cible</w:t>
      </w:r>
      <w:r w:rsidR="00774EA9">
        <w:rPr>
          <w:rFonts w:ascii="Myriad Pro" w:hAnsi="Myriad Pro"/>
          <w:sz w:val="22"/>
          <w:szCs w:val="22"/>
          <w:lang w:val="fr-FR"/>
        </w:rPr>
        <w:t> «</w:t>
      </w:r>
      <w:r w:rsidR="00774EA9" w:rsidRPr="00774EA9">
        <w:rPr>
          <w:rFonts w:ascii="Myriad Pro" w:hAnsi="Myriad Pro"/>
          <w:sz w:val="22"/>
          <w:szCs w:val="22"/>
          <w:lang w:val="fr-FR"/>
        </w:rPr>
        <w:t>Capacités d’offres de services de 3 IMF professionnelles renforcées</w:t>
      </w:r>
      <w:r w:rsidR="00774EA9">
        <w:rPr>
          <w:rFonts w:ascii="Myriad Pro" w:hAnsi="Myriad Pro"/>
          <w:sz w:val="22"/>
          <w:szCs w:val="22"/>
          <w:lang w:val="fr-FR"/>
        </w:rPr>
        <w:t xml:space="preserve"> » a été entièrement réalisée : les activités ont conduit à </w:t>
      </w:r>
      <w:r w:rsidR="00774EA9" w:rsidRPr="00774EA9">
        <w:rPr>
          <w:rFonts w:ascii="Myriad Pro" w:hAnsi="Myriad Pro"/>
          <w:sz w:val="22"/>
          <w:szCs w:val="22"/>
          <w:lang w:val="fr-FR"/>
        </w:rPr>
        <w:t> la mise en place de 8 réseaux comprenant 199 IMF  et polarisant  plus de 420.000 clients dont 45% de femmes</w:t>
      </w:r>
      <w:r w:rsidR="00774EA9">
        <w:rPr>
          <w:rFonts w:ascii="Myriad Pro" w:hAnsi="Myriad Pro"/>
          <w:sz w:val="22"/>
          <w:szCs w:val="22"/>
          <w:lang w:val="fr-FR"/>
        </w:rPr>
        <w:t> ;</w:t>
      </w:r>
    </w:p>
    <w:p w:rsidR="00692F64" w:rsidRDefault="00692F64" w:rsidP="00692F64">
      <w:pPr>
        <w:spacing w:before="120" w:after="120"/>
        <w:ind w:right="31"/>
        <w:jc w:val="both"/>
        <w:rPr>
          <w:rFonts w:ascii="Myriad Pro" w:hAnsi="Myriad Pro"/>
          <w:sz w:val="22"/>
          <w:szCs w:val="22"/>
          <w:lang w:val="fr-FR"/>
        </w:rPr>
      </w:pPr>
      <w:r>
        <w:rPr>
          <w:rFonts w:ascii="Myriad Pro" w:hAnsi="Myriad Pro"/>
          <w:sz w:val="22"/>
          <w:szCs w:val="22"/>
          <w:lang w:val="fr-FR"/>
        </w:rPr>
        <w:t> </w:t>
      </w:r>
      <w:r w:rsidRPr="00692F64">
        <w:rPr>
          <w:rFonts w:ascii="Myriad Pro" w:hAnsi="Myriad Pro"/>
          <w:sz w:val="22"/>
          <w:szCs w:val="22"/>
          <w:lang w:val="fr-FR"/>
        </w:rPr>
        <w:t> </w:t>
      </w:r>
      <w:r w:rsidR="008676CB">
        <w:rPr>
          <w:rFonts w:ascii="Myriad Pro" w:hAnsi="Myriad Pro"/>
          <w:sz w:val="22"/>
          <w:szCs w:val="22"/>
          <w:lang w:val="fr-FR"/>
        </w:rPr>
        <w:t>Au regard de l’état des cibles, le produit 1.2 est moyennement atteint  (66%) et ceci</w:t>
      </w:r>
      <w:r w:rsidR="00673672">
        <w:rPr>
          <w:rFonts w:ascii="Myriad Pro" w:hAnsi="Myriad Pro"/>
          <w:sz w:val="22"/>
          <w:szCs w:val="22"/>
          <w:lang w:val="fr-FR"/>
        </w:rPr>
        <w:t>,</w:t>
      </w:r>
      <w:r w:rsidR="008676CB">
        <w:rPr>
          <w:rFonts w:ascii="Myriad Pro" w:hAnsi="Myriad Pro"/>
          <w:sz w:val="22"/>
          <w:szCs w:val="22"/>
          <w:lang w:val="fr-FR"/>
        </w:rPr>
        <w:t xml:space="preserve"> du fait que la finalité de l’appui concerne l’accès des bénéficiaires</w:t>
      </w:r>
      <w:r w:rsidR="00673672">
        <w:rPr>
          <w:rFonts w:ascii="Myriad Pro" w:hAnsi="Myriad Pro"/>
          <w:sz w:val="22"/>
          <w:szCs w:val="22"/>
          <w:lang w:val="fr-FR"/>
        </w:rPr>
        <w:t xml:space="preserve"> et surtout les jeunes entrepreneurs, à un </w:t>
      </w:r>
      <w:r w:rsidR="008676CB">
        <w:rPr>
          <w:rFonts w:ascii="Myriad Pro" w:hAnsi="Myriad Pro"/>
          <w:sz w:val="22"/>
          <w:szCs w:val="22"/>
          <w:lang w:val="fr-FR"/>
        </w:rPr>
        <w:t xml:space="preserve">financement </w:t>
      </w:r>
      <w:r w:rsidR="00673672">
        <w:rPr>
          <w:rFonts w:ascii="Myriad Pro" w:hAnsi="Myriad Pro"/>
          <w:sz w:val="22"/>
          <w:szCs w:val="22"/>
          <w:lang w:val="fr-FR"/>
        </w:rPr>
        <w:t>n’est pas encore assurée ;</w:t>
      </w:r>
    </w:p>
    <w:p w:rsidR="00673672" w:rsidRDefault="00673672" w:rsidP="00673672">
      <w:pPr>
        <w:spacing w:before="120" w:after="120"/>
        <w:ind w:right="31"/>
        <w:jc w:val="both"/>
        <w:rPr>
          <w:rFonts w:ascii="Myriad Pro" w:hAnsi="Myriad Pro"/>
          <w:sz w:val="22"/>
          <w:szCs w:val="22"/>
          <w:lang w:val="fr-FR"/>
        </w:rPr>
      </w:pPr>
      <w:r w:rsidRPr="00673672">
        <w:rPr>
          <w:rFonts w:ascii="Myriad Pro" w:hAnsi="Myriad Pro"/>
          <w:sz w:val="22"/>
          <w:szCs w:val="22"/>
          <w:lang w:val="fr-FR"/>
        </w:rPr>
        <w:t xml:space="preserve">(3) Sur l’état de  réalisation  des deux cibles définies pour le  produit 1.3 « Un programme intégré de lutte contre la pauvreté et de localisation des OMD est établi dans deux communes favorisant l’appropriation locale du développement » :  </w:t>
      </w:r>
    </w:p>
    <w:p w:rsidR="00CD0EC1" w:rsidRDefault="00673672" w:rsidP="00CD0EC1">
      <w:pPr>
        <w:spacing w:before="120" w:after="120"/>
        <w:ind w:right="31"/>
        <w:jc w:val="both"/>
        <w:rPr>
          <w:rFonts w:ascii="Myriad Pro" w:hAnsi="Myriad Pro"/>
          <w:sz w:val="22"/>
          <w:szCs w:val="22"/>
          <w:lang w:val="fr-FR"/>
        </w:rPr>
      </w:pPr>
      <w:r w:rsidRPr="00673672">
        <w:rPr>
          <w:rFonts w:ascii="Myriad Pro" w:hAnsi="Myriad Pro"/>
          <w:sz w:val="22"/>
          <w:szCs w:val="22"/>
          <w:lang w:val="fr-FR"/>
        </w:rPr>
        <w:lastRenderedPageBreak/>
        <w:t>*la première cible</w:t>
      </w:r>
      <w:r>
        <w:rPr>
          <w:rFonts w:ascii="Myriad Pro" w:hAnsi="Myriad Pro"/>
          <w:sz w:val="22"/>
          <w:szCs w:val="22"/>
          <w:lang w:val="fr-FR"/>
        </w:rPr>
        <w:t xml:space="preserve"> « Deux </w:t>
      </w:r>
      <w:r w:rsidRPr="00673672">
        <w:rPr>
          <w:rFonts w:ascii="Myriad Pro" w:hAnsi="Myriad Pro"/>
          <w:sz w:val="22"/>
          <w:szCs w:val="22"/>
          <w:lang w:val="fr-FR"/>
        </w:rPr>
        <w:t>plans de développement locaux mis en œuvre à Naki-Est et Kountoiré</w:t>
      </w:r>
      <w:r>
        <w:rPr>
          <w:rFonts w:ascii="Myriad Pro" w:hAnsi="Myriad Pro"/>
          <w:sz w:val="22"/>
          <w:szCs w:val="22"/>
          <w:lang w:val="fr-FR"/>
        </w:rPr>
        <w:t> » a été entièrement atteinte : </w:t>
      </w:r>
      <w:r w:rsidRPr="00673672">
        <w:rPr>
          <w:rFonts w:ascii="Myriad Pro" w:hAnsi="Myriad Pro"/>
          <w:sz w:val="22"/>
          <w:szCs w:val="22"/>
          <w:lang w:val="fr-FR"/>
        </w:rPr>
        <w:t> </w:t>
      </w:r>
      <w:r w:rsidR="006666C1" w:rsidRPr="006666C1">
        <w:rPr>
          <w:rFonts w:ascii="Myriad Pro" w:hAnsi="Myriad Pro"/>
          <w:sz w:val="22"/>
          <w:szCs w:val="22"/>
          <w:lang w:val="fr-FR"/>
        </w:rPr>
        <w:t xml:space="preserve"> </w:t>
      </w:r>
      <w:r w:rsidR="006666C1">
        <w:rPr>
          <w:rFonts w:ascii="Myriad Pro" w:hAnsi="Myriad Pro"/>
          <w:sz w:val="22"/>
          <w:szCs w:val="22"/>
          <w:lang w:val="fr-FR"/>
        </w:rPr>
        <w:t xml:space="preserve">les activités ont permis l’élaboration d’un </w:t>
      </w:r>
      <w:r w:rsidR="006666C1" w:rsidRPr="006666C1">
        <w:rPr>
          <w:rFonts w:ascii="Myriad Pro" w:hAnsi="Myriad Pro"/>
          <w:sz w:val="22"/>
          <w:szCs w:val="22"/>
          <w:lang w:val="fr-FR"/>
        </w:rPr>
        <w:t xml:space="preserve"> plan de développement local </w:t>
      </w:r>
      <w:r w:rsidR="006666C1">
        <w:rPr>
          <w:rFonts w:ascii="Myriad Pro" w:hAnsi="Myriad Pro"/>
          <w:sz w:val="22"/>
          <w:szCs w:val="22"/>
          <w:lang w:val="fr-FR"/>
        </w:rPr>
        <w:t xml:space="preserve">aligné sur les OMD  </w:t>
      </w:r>
      <w:r w:rsidR="006666C1" w:rsidRPr="006666C1">
        <w:rPr>
          <w:rFonts w:ascii="Myriad Pro" w:hAnsi="Myriad Pro"/>
          <w:sz w:val="22"/>
          <w:szCs w:val="22"/>
          <w:lang w:val="fr-FR"/>
        </w:rPr>
        <w:t xml:space="preserve"> à Naki-Est et Kountoiré. La mise en œuvre </w:t>
      </w:r>
      <w:r w:rsidR="00CD0EC1">
        <w:rPr>
          <w:rFonts w:ascii="Myriad Pro" w:hAnsi="Myriad Pro"/>
          <w:sz w:val="22"/>
          <w:szCs w:val="22"/>
          <w:lang w:val="fr-FR"/>
        </w:rPr>
        <w:t xml:space="preserve">de ces plans </w:t>
      </w:r>
      <w:r w:rsidR="00E33499">
        <w:rPr>
          <w:rFonts w:ascii="Myriad Pro" w:hAnsi="Myriad Pro"/>
          <w:sz w:val="22"/>
          <w:szCs w:val="22"/>
          <w:lang w:val="fr-FR"/>
        </w:rPr>
        <w:t>a permis d’améliorer l’accès des pauvres, et notamment les femmes aux ressources productives</w:t>
      </w:r>
      <w:r w:rsidR="00CD0EC1">
        <w:rPr>
          <w:rFonts w:ascii="Myriad Pro" w:hAnsi="Myriad Pro"/>
          <w:sz w:val="22"/>
          <w:szCs w:val="22"/>
          <w:lang w:val="fr-FR"/>
        </w:rPr>
        <w:t xml:space="preserve">. </w:t>
      </w:r>
      <w:r w:rsidR="002514D1" w:rsidRPr="00A0244D">
        <w:rPr>
          <w:rFonts w:ascii="Myriad Pro" w:hAnsi="Myriad Pro"/>
          <w:sz w:val="22"/>
          <w:szCs w:val="22"/>
          <w:lang w:val="fr-FR"/>
        </w:rPr>
        <w:t xml:space="preserve">En référence </w:t>
      </w:r>
      <w:r w:rsidR="00A0244D" w:rsidRPr="00A0244D">
        <w:rPr>
          <w:rFonts w:ascii="Myriad Pro" w:hAnsi="Myriad Pro"/>
          <w:sz w:val="22"/>
          <w:szCs w:val="22"/>
          <w:lang w:val="fr-FR"/>
        </w:rPr>
        <w:t>à l’annexe</w:t>
      </w:r>
      <w:r w:rsidR="001E1261">
        <w:rPr>
          <w:rFonts w:ascii="Myriad Pro" w:hAnsi="Myriad Pro"/>
          <w:sz w:val="22"/>
          <w:szCs w:val="22"/>
          <w:lang w:val="fr-FR"/>
        </w:rPr>
        <w:t xml:space="preserve"> 15</w:t>
      </w:r>
      <w:r w:rsidR="002514D1">
        <w:rPr>
          <w:rFonts w:ascii="Myriad Pro" w:hAnsi="Myriad Pro"/>
          <w:sz w:val="22"/>
          <w:szCs w:val="22"/>
          <w:lang w:val="fr-FR"/>
        </w:rPr>
        <w:t>, l’on note :</w:t>
      </w:r>
    </w:p>
    <w:p w:rsidR="00CD0EC1" w:rsidRPr="00CD0EC1" w:rsidRDefault="002514D1" w:rsidP="00CD0EC1">
      <w:pPr>
        <w:spacing w:before="120" w:after="120"/>
        <w:ind w:right="31"/>
        <w:jc w:val="both"/>
        <w:rPr>
          <w:rFonts w:ascii="Myriad Pro" w:hAnsi="Myriad Pro"/>
          <w:sz w:val="22"/>
          <w:szCs w:val="22"/>
          <w:lang w:val="fr-FR"/>
        </w:rPr>
      </w:pPr>
      <w:r>
        <w:rPr>
          <w:rFonts w:ascii="Myriad Pro" w:hAnsi="Myriad Pro"/>
          <w:sz w:val="22"/>
          <w:szCs w:val="22"/>
          <w:lang w:val="fr-FR"/>
        </w:rPr>
        <w:t xml:space="preserve">(a) </w:t>
      </w:r>
      <w:r w:rsidR="00CD0EC1" w:rsidRPr="00CD0EC1">
        <w:rPr>
          <w:rFonts w:ascii="Myriad Pro" w:hAnsi="Myriad Pro"/>
          <w:sz w:val="22"/>
          <w:szCs w:val="22"/>
          <w:lang w:val="fr-FR"/>
        </w:rPr>
        <w:t>Au niveau de la commune de Kountoiré, les moyens d’existences durables des ménages sont passés de 505944 FCFA en 2009 à 676264 FCFA en 2011 soit, une amélioration de 33.6%. Le revenu monétaire quant à lui est passé de 200940 FCFA par an en 2009 à 351268 FCFA en 2011 soit une évolution de 74.8%. Cette situation découle du partenariat financier établi avec l’Institution de Micro-Finance USMECS,  l’implantation du marché, la mise en place du crédit revolving pour l’engrais,  l’amélioration de l’aviculture traditionnelle, les effets indirects de la route notamment la reprise de la production cotonnière, la commercialisation du charbon etc. A titre d’exemple, le crédit garanti par le PCM est passé de 1600 000 FCFA à 46 000 000 en 2011, et 56 000 000 FCFA en 2012, avec un taux de remboursement de 100%.</w:t>
      </w:r>
      <w:r w:rsidR="00CD0EC1">
        <w:rPr>
          <w:rFonts w:ascii="Myriad Pro" w:hAnsi="Myriad Pro"/>
          <w:sz w:val="22"/>
          <w:szCs w:val="22"/>
          <w:lang w:val="fr-FR"/>
        </w:rPr>
        <w:t xml:space="preserve"> </w:t>
      </w:r>
      <w:r w:rsidR="00CD0EC1" w:rsidRPr="00CD0EC1">
        <w:rPr>
          <w:rFonts w:ascii="Myriad Pro" w:hAnsi="Myriad Pro"/>
          <w:sz w:val="22"/>
          <w:szCs w:val="22"/>
          <w:lang w:val="fr-FR"/>
        </w:rPr>
        <w:t>Le nombre d’écoles est passé de  11 à 12 ; les effectifs de 1196  élèves en 2009 à 1941 soit, une évolution sur quatre ans de 62%. Le nombre d’EPP et EPC  est passé de 04 à 11 ; et le nombre de salles de classes de 30 à 38. Par contre, le Ratio Enseignants/ élèves est resté stable bien que le nombre d’enseignants qualifiés soit passé de 16 à 25. Le  Taux de déperdition scolaire à connue une baisse de 82% à 76%, le Taux d'enfants arrivant en fin de cycle s’est donc amélioré de 18% à 24%. L’indice de parité filles/garçons est passé de 0.63 en 2009 à 0.58 en 2012. Le taux de scolarisation des filles est passé de 38% à 46%. Par contre, le taux de filles arrivant en fin de cycle demeure faible 9%.Le nombre de forages fonctionnels étaient de 18 en 2008, le PNUD a réhabilité 11 forages soit, 38% des forages. Outre la réalisation des infrastructures, c’est surtout la répartition judicieuse par l’utilisation du SIG qui est notable. Ainsi, la Proportion des villages ayant un point d'eau est passée de 75 à 100%, le Nombre d'habitants par forage est passé de 307 à 212.</w:t>
      </w:r>
    </w:p>
    <w:p w:rsidR="00CD0EC1" w:rsidRPr="00CD0EC1" w:rsidRDefault="002514D1" w:rsidP="00CD0EC1">
      <w:pPr>
        <w:spacing w:before="120" w:after="120"/>
        <w:ind w:right="31"/>
        <w:jc w:val="both"/>
        <w:rPr>
          <w:rFonts w:ascii="Myriad Pro" w:hAnsi="Myriad Pro"/>
          <w:sz w:val="22"/>
          <w:szCs w:val="22"/>
          <w:lang w:val="fr-FR"/>
        </w:rPr>
      </w:pPr>
      <w:r>
        <w:rPr>
          <w:rFonts w:ascii="Myriad Pro" w:hAnsi="Myriad Pro"/>
          <w:sz w:val="22"/>
          <w:szCs w:val="22"/>
          <w:lang w:val="fr-FR"/>
        </w:rPr>
        <w:t>(b)</w:t>
      </w:r>
      <w:r w:rsidR="00CD0EC1" w:rsidRPr="00CD0EC1">
        <w:rPr>
          <w:rFonts w:ascii="Myriad Pro" w:hAnsi="Myriad Pro"/>
          <w:sz w:val="22"/>
          <w:szCs w:val="22"/>
          <w:lang w:val="fr-FR"/>
        </w:rPr>
        <w:t xml:space="preserve">Au niveau de la commune de Naki-Est, les moyens d’existences durables des ménages sont  passés de 505944 FCFA en 2009 à 563116 FCFA en 2011 soit, une amélioration de 11.4%. Le revenu monétaire quant à lui est passé de 200948 FCFA par an en 2009 à 257948 FCFA en 2011 soit une évolution de 28.4%. </w:t>
      </w:r>
      <w:r w:rsidR="00220470">
        <w:rPr>
          <w:rFonts w:ascii="Myriad Pro" w:hAnsi="Myriad Pro"/>
          <w:sz w:val="22"/>
          <w:szCs w:val="22"/>
          <w:lang w:val="fr-FR"/>
        </w:rPr>
        <w:t>Cette situation a été favorisé</w:t>
      </w:r>
      <w:r w:rsidR="00A34B6C">
        <w:rPr>
          <w:rFonts w:ascii="Myriad Pro" w:hAnsi="Myriad Pro"/>
          <w:sz w:val="22"/>
          <w:szCs w:val="22"/>
          <w:lang w:val="fr-FR"/>
        </w:rPr>
        <w:t>e</w:t>
      </w:r>
      <w:r w:rsidR="00220470">
        <w:rPr>
          <w:rFonts w:ascii="Myriad Pro" w:hAnsi="Myriad Pro"/>
          <w:sz w:val="22"/>
          <w:szCs w:val="22"/>
          <w:lang w:val="fr-FR"/>
        </w:rPr>
        <w:t xml:space="preserve"> par l’exploitation des ouvrages et équipements hydroagricoles (culture de riz, maraîchage  dans les bas-fonds).</w:t>
      </w:r>
      <w:r w:rsidR="00CD0EC1" w:rsidRPr="00CD0EC1">
        <w:rPr>
          <w:rFonts w:ascii="Myriad Pro" w:hAnsi="Myriad Pro"/>
          <w:sz w:val="22"/>
          <w:szCs w:val="22"/>
          <w:lang w:val="fr-FR"/>
        </w:rPr>
        <w:t xml:space="preserve">Au niveau de l’éducation, même si le nombre d’écoles n’a pas changé, à Naki-Est les effectifs sont passés de 5148 élèves en 2009 à 8344 soit, une évolution sur quatre ans de 62.08%. Le nombre d’EPP et EPC  est passé de 18 à 27 ; et le nombre de salles de classes de 122 à 131. Par contre, le Ratio Enseignants/ élèves s’est détérioré de  1/52 à  1/71. Le ratio Enseignants qualifiés / Elèves est passé de  1/103 à  1/126. Le taux brut de scolarisation s’est amélioré (65% à 93%). Le  taux de déperdition scolaire </w:t>
      </w:r>
      <w:r w:rsidR="00A0244D">
        <w:rPr>
          <w:rFonts w:ascii="Myriad Pro" w:hAnsi="Myriad Pro"/>
          <w:sz w:val="22"/>
          <w:szCs w:val="22"/>
          <w:lang w:val="fr-FR"/>
        </w:rPr>
        <w:t>a connu</w:t>
      </w:r>
      <w:r w:rsidR="00CD0EC1" w:rsidRPr="00CD0EC1">
        <w:rPr>
          <w:rFonts w:ascii="Myriad Pro" w:hAnsi="Myriad Pro"/>
          <w:sz w:val="22"/>
          <w:szCs w:val="22"/>
          <w:lang w:val="fr-FR"/>
        </w:rPr>
        <w:t xml:space="preserve">  une baisse de 96% à 79%. Le taux d'enfants arrivant en fin de cycle s’est  amélioré de 4% à 21%. La parité filles/garçons est presqu’atteinte</w:t>
      </w:r>
      <w:r w:rsidR="00CD0EC1">
        <w:rPr>
          <w:rFonts w:ascii="Myriad Pro" w:hAnsi="Myriad Pro"/>
          <w:sz w:val="22"/>
          <w:szCs w:val="22"/>
          <w:lang w:val="fr-FR"/>
        </w:rPr>
        <w:t xml:space="preserve"> (</w:t>
      </w:r>
      <w:r w:rsidR="00CD0EC1" w:rsidRPr="00CD0EC1">
        <w:rPr>
          <w:rFonts w:ascii="Myriad Pro" w:hAnsi="Myriad Pro"/>
          <w:sz w:val="22"/>
          <w:szCs w:val="22"/>
          <w:lang w:val="fr-FR"/>
        </w:rPr>
        <w:t>0.58 en 2009 à 0.506 en 2012</w:t>
      </w:r>
      <w:r w:rsidR="00CD0EC1">
        <w:rPr>
          <w:rFonts w:ascii="Myriad Pro" w:hAnsi="Myriad Pro"/>
          <w:sz w:val="22"/>
          <w:szCs w:val="22"/>
          <w:lang w:val="fr-FR"/>
        </w:rPr>
        <w:t>)</w:t>
      </w:r>
      <w:r w:rsidR="00CD0EC1" w:rsidRPr="00CD0EC1">
        <w:rPr>
          <w:rFonts w:ascii="Myriad Pro" w:hAnsi="Myriad Pro"/>
          <w:sz w:val="22"/>
          <w:szCs w:val="22"/>
          <w:lang w:val="fr-FR"/>
        </w:rPr>
        <w:t>. Le taux de scolarisation des filles est passé de 46% à 49.4%. Par contre, le taux de filles arrivant en fin de cycle demeure faible 9%.</w:t>
      </w:r>
      <w:r w:rsidR="00CD0EC1">
        <w:rPr>
          <w:rFonts w:ascii="Myriad Pro" w:hAnsi="Myriad Pro"/>
          <w:sz w:val="22"/>
          <w:szCs w:val="22"/>
          <w:lang w:val="fr-FR"/>
        </w:rPr>
        <w:t xml:space="preserve">  </w:t>
      </w:r>
      <w:r w:rsidR="00CD0EC1" w:rsidRPr="00CD0EC1">
        <w:rPr>
          <w:rFonts w:ascii="Myriad Pro" w:hAnsi="Myriad Pro"/>
          <w:sz w:val="22"/>
          <w:szCs w:val="22"/>
          <w:lang w:val="fr-FR"/>
        </w:rPr>
        <w:t xml:space="preserve">Le nombre de forages fonctionnels étaient de 20 en 2008, le PNUD a réhabilité 15 forages soit, 42.86% des forages. </w:t>
      </w:r>
      <w:r w:rsidR="00CD0EC1">
        <w:rPr>
          <w:rFonts w:ascii="Myriad Pro" w:hAnsi="Myriad Pro"/>
          <w:sz w:val="22"/>
          <w:szCs w:val="22"/>
          <w:lang w:val="fr-FR"/>
        </w:rPr>
        <w:t>L</w:t>
      </w:r>
      <w:r w:rsidR="00CD0EC1" w:rsidRPr="00CD0EC1">
        <w:rPr>
          <w:rFonts w:ascii="Myriad Pro" w:hAnsi="Myriad Pro"/>
          <w:sz w:val="22"/>
          <w:szCs w:val="22"/>
          <w:lang w:val="fr-FR"/>
        </w:rPr>
        <w:t>a Proportion des villages ayant un point d'eau est passée de 66 à 89.3%, le Nombre d'habitants par</w:t>
      </w:r>
      <w:r w:rsidR="00CD0EC1">
        <w:rPr>
          <w:rFonts w:ascii="Myriad Pro" w:hAnsi="Myriad Pro"/>
          <w:sz w:val="22"/>
          <w:szCs w:val="22"/>
          <w:lang w:val="fr-FR"/>
        </w:rPr>
        <w:t xml:space="preserve"> forage est passé de 1669 à 882 (résultat encore en dessous de la </w:t>
      </w:r>
      <w:r w:rsidR="00CD0EC1" w:rsidRPr="00CD0EC1">
        <w:rPr>
          <w:rFonts w:ascii="Myriad Pro" w:hAnsi="Myriad Pro"/>
          <w:sz w:val="22"/>
          <w:szCs w:val="22"/>
          <w:lang w:val="fr-FR"/>
        </w:rPr>
        <w:t>norme nationale de 250 habitants / Forage</w:t>
      </w:r>
      <w:r w:rsidR="00CD0EC1">
        <w:rPr>
          <w:rFonts w:ascii="Myriad Pro" w:hAnsi="Myriad Pro"/>
          <w:sz w:val="22"/>
          <w:szCs w:val="22"/>
          <w:lang w:val="fr-FR"/>
        </w:rPr>
        <w:t>).</w:t>
      </w:r>
    </w:p>
    <w:p w:rsidR="008E60D8" w:rsidRDefault="00220470" w:rsidP="008E60D8">
      <w:pPr>
        <w:spacing w:before="120" w:after="120"/>
        <w:ind w:right="31"/>
        <w:jc w:val="both"/>
        <w:rPr>
          <w:rFonts w:ascii="Myriad Pro" w:hAnsi="Myriad Pro"/>
          <w:sz w:val="22"/>
          <w:szCs w:val="22"/>
          <w:lang w:val="fr-FR"/>
        </w:rPr>
      </w:pPr>
      <w:r w:rsidRPr="00220470">
        <w:rPr>
          <w:rFonts w:ascii="Myriad Pro" w:hAnsi="Myriad Pro"/>
          <w:sz w:val="22"/>
          <w:szCs w:val="22"/>
          <w:lang w:val="fr-FR"/>
        </w:rPr>
        <w:t>*la seconde cible</w:t>
      </w:r>
      <w:r>
        <w:rPr>
          <w:rFonts w:ascii="Myriad Pro" w:hAnsi="Myriad Pro"/>
          <w:sz w:val="22"/>
          <w:szCs w:val="22"/>
          <w:lang w:val="fr-FR"/>
        </w:rPr>
        <w:t xml:space="preserve"> « Deux </w:t>
      </w:r>
      <w:r w:rsidRPr="00220470">
        <w:rPr>
          <w:rFonts w:ascii="Myriad Pro" w:hAnsi="Myriad Pro"/>
          <w:sz w:val="22"/>
          <w:szCs w:val="22"/>
          <w:lang w:val="fr-FR"/>
        </w:rPr>
        <w:t>structures pré communales mises en place</w:t>
      </w:r>
      <w:r>
        <w:rPr>
          <w:rFonts w:ascii="Myriad Pro" w:hAnsi="Myriad Pro"/>
          <w:sz w:val="22"/>
          <w:szCs w:val="22"/>
          <w:lang w:val="fr-FR"/>
        </w:rPr>
        <w:t xml:space="preserve"> » </w:t>
      </w:r>
      <w:r w:rsidR="008E60D8" w:rsidRPr="008E60D8">
        <w:rPr>
          <w:rFonts w:ascii="Myriad Pro" w:hAnsi="Myriad Pro"/>
          <w:sz w:val="22"/>
          <w:szCs w:val="22"/>
          <w:lang w:val="fr-FR"/>
        </w:rPr>
        <w:t xml:space="preserve"> a été   réalisée</w:t>
      </w:r>
      <w:r w:rsidR="008E60D8">
        <w:rPr>
          <w:rFonts w:ascii="Myriad Pro" w:hAnsi="Myriad Pro"/>
          <w:sz w:val="22"/>
          <w:szCs w:val="22"/>
          <w:lang w:val="fr-FR"/>
        </w:rPr>
        <w:t>. Les activités ont permis de</w:t>
      </w:r>
      <w:r w:rsidR="008E60D8" w:rsidRPr="008E60D8">
        <w:rPr>
          <w:rFonts w:ascii="Myriad Pro" w:hAnsi="Myriad Pro"/>
          <w:sz w:val="22"/>
          <w:szCs w:val="22"/>
          <w:lang w:val="fr-FR"/>
        </w:rPr>
        <w:t xml:space="preserve"> créer les conditions  d’existence de capacités  pour une bonne gouvernance locale à travers la structuration  de l’espace en Zones Inter villageoises de Développement (ZIVD), et l’organisation du cadre de gouvernance par le biais des Comité</w:t>
      </w:r>
      <w:r w:rsidR="00A0244D">
        <w:rPr>
          <w:rFonts w:ascii="Myriad Pro" w:hAnsi="Myriad Pro"/>
          <w:sz w:val="22"/>
          <w:szCs w:val="22"/>
          <w:lang w:val="fr-FR"/>
        </w:rPr>
        <w:t>s</w:t>
      </w:r>
      <w:r w:rsidR="008E60D8" w:rsidRPr="008E60D8">
        <w:rPr>
          <w:rFonts w:ascii="Myriad Pro" w:hAnsi="Myriad Pro"/>
          <w:sz w:val="22"/>
          <w:szCs w:val="22"/>
          <w:lang w:val="fr-FR"/>
        </w:rPr>
        <w:t xml:space="preserve"> Inter- villageois de Développement (CIVD) et des Comités Communaux de Développement (CCD).  Le CCD de Kountoiré  dirigé par une femme est fonctionnel, ce qui n’est pas le cas pour  Naki-Est.  Il y’ a lieu de noter également la création d’une Union des femmes dans chacune des communes. Kountoiré a bénéficié de l’animation et de l’appui/conseil de </w:t>
      </w:r>
      <w:r w:rsidR="008E60D8" w:rsidRPr="008E60D8">
        <w:rPr>
          <w:rFonts w:ascii="Myriad Pro" w:hAnsi="Myriad Pro"/>
          <w:sz w:val="22"/>
          <w:szCs w:val="22"/>
          <w:lang w:val="fr-FR"/>
        </w:rPr>
        <w:lastRenderedPageBreak/>
        <w:t>l’ONG GRAIL/NT. Ceci a favorisé, dans cette commune, la stabilisation des organes de gouvernance locale qui sont encore confrontés à un manque de financement (</w:t>
      </w:r>
      <w:r w:rsidR="008E60D8">
        <w:rPr>
          <w:rFonts w:ascii="Myriad Pro" w:hAnsi="Myriad Pro"/>
          <w:sz w:val="22"/>
          <w:szCs w:val="22"/>
          <w:lang w:val="fr-FR"/>
        </w:rPr>
        <w:t>pour les déplacements du CCD, et la réalisation du plan de développement</w:t>
      </w:r>
      <w:r w:rsidR="008E60D8" w:rsidRPr="008E60D8">
        <w:rPr>
          <w:rFonts w:ascii="Myriad Pro" w:hAnsi="Myriad Pro"/>
          <w:sz w:val="22"/>
          <w:szCs w:val="22"/>
          <w:lang w:val="fr-FR"/>
        </w:rPr>
        <w:t>). Naki-Est n’a pas bénéficié du même type d’appui, et cela se traduit par une instabilité des deux principaux organes (CCD, Union des femmes). Ainsi, la commune de Kountoiré présente plus d’opportunité pour la durabilité des acquis</w:t>
      </w:r>
      <w:r w:rsidR="008E60D8">
        <w:rPr>
          <w:rFonts w:ascii="Myriad Pro" w:hAnsi="Myriad Pro"/>
          <w:sz w:val="22"/>
          <w:szCs w:val="22"/>
          <w:lang w:val="fr-FR"/>
        </w:rPr>
        <w:t>.</w:t>
      </w:r>
    </w:p>
    <w:p w:rsidR="008E60D8" w:rsidRPr="008E60D8" w:rsidRDefault="008E60D8" w:rsidP="008E60D8">
      <w:pPr>
        <w:spacing w:before="120" w:after="120"/>
        <w:ind w:right="31"/>
        <w:jc w:val="both"/>
        <w:rPr>
          <w:rFonts w:ascii="Myriad Pro" w:hAnsi="Myriad Pro"/>
          <w:sz w:val="22"/>
          <w:szCs w:val="22"/>
          <w:lang w:val="fr-FR"/>
        </w:rPr>
      </w:pPr>
      <w:r w:rsidRPr="008E60D8">
        <w:rPr>
          <w:rFonts w:ascii="Myriad Pro" w:hAnsi="Myriad Pro"/>
          <w:sz w:val="22"/>
          <w:szCs w:val="22"/>
          <w:lang w:val="fr-FR"/>
        </w:rPr>
        <w:t xml:space="preserve">Au regard des cibles réalisées, le produit 1.3 est obtenu, mais il n’est pas encore stable en vue de sa réplicabilité dans d’autres  communes.  </w:t>
      </w:r>
    </w:p>
    <w:p w:rsidR="001B1EBE" w:rsidRPr="001B1EBE" w:rsidRDefault="00220470" w:rsidP="001B1EBE">
      <w:pPr>
        <w:spacing w:before="120" w:after="120"/>
        <w:ind w:right="31"/>
        <w:jc w:val="both"/>
        <w:rPr>
          <w:rFonts w:ascii="Myriad Pro" w:hAnsi="Myriad Pro"/>
          <w:sz w:val="22"/>
          <w:szCs w:val="22"/>
          <w:lang w:val="fr-FR"/>
        </w:rPr>
      </w:pPr>
      <w:r w:rsidRPr="00220470">
        <w:rPr>
          <w:rFonts w:ascii="Myriad Pro" w:hAnsi="Myriad Pro"/>
          <w:sz w:val="22"/>
          <w:szCs w:val="22"/>
          <w:lang w:val="fr-FR"/>
        </w:rPr>
        <w:t> </w:t>
      </w:r>
      <w:r w:rsidR="00072CD0">
        <w:rPr>
          <w:rFonts w:ascii="Myriad Pro" w:hAnsi="Myriad Pro"/>
          <w:sz w:val="22"/>
          <w:szCs w:val="22"/>
          <w:lang w:val="fr-FR"/>
        </w:rPr>
        <w:t>S</w:t>
      </w:r>
      <w:r w:rsidR="00DD2A20" w:rsidRPr="00DD2A20">
        <w:rPr>
          <w:rFonts w:ascii="Myriad Pro" w:hAnsi="Myriad Pro"/>
          <w:sz w:val="22"/>
          <w:szCs w:val="22"/>
          <w:lang w:val="fr-FR"/>
        </w:rPr>
        <w:t xml:space="preserve">ur les huit cibles visées, sept ont été atteintes et une partiellement ; ce qui permet au pays de : (a) disposer d’un cadre politique et institutionnel  adéquat en matière de promotion de l’emploi, de protection sociale et de pilotage/gestion du volontariat national , et d’asseoir une partie du  guichet appui/conseil; (b) créer les conditions  d’existence de capacités  pour une bonne gouvernance locale dans les CM, et (c)  d’impulser l’accès aux ressources productives, et  l’accroissement des revenus des populations. </w:t>
      </w:r>
    </w:p>
    <w:p w:rsidR="001309E2" w:rsidRPr="00244214" w:rsidRDefault="001309E2" w:rsidP="005B322E">
      <w:pPr>
        <w:pStyle w:val="Titre3"/>
        <w:rPr>
          <w:rFonts w:ascii="Myriad Pro" w:hAnsi="Myriad Pro"/>
          <w:b w:val="0"/>
          <w:color w:val="auto"/>
          <w:sz w:val="22"/>
          <w:szCs w:val="22"/>
          <w:lang w:val="fr-FR"/>
        </w:rPr>
      </w:pPr>
      <w:bookmarkStart w:id="16" w:name="_Toc406145293"/>
      <w:r w:rsidRPr="00244214">
        <w:rPr>
          <w:rFonts w:ascii="Myriad Pro" w:hAnsi="Myriad Pro"/>
          <w:b w:val="0"/>
          <w:color w:val="auto"/>
          <w:sz w:val="22"/>
          <w:szCs w:val="22"/>
          <w:lang w:val="fr-FR"/>
        </w:rPr>
        <w:t>5.3.2_ Niveau de la contribution du PNUD dans les progrès vers l’effet</w:t>
      </w:r>
      <w:bookmarkEnd w:id="16"/>
      <w:r w:rsidRPr="00244214">
        <w:rPr>
          <w:rFonts w:ascii="Myriad Pro" w:hAnsi="Myriad Pro"/>
          <w:b w:val="0"/>
          <w:color w:val="auto"/>
          <w:sz w:val="22"/>
          <w:szCs w:val="22"/>
          <w:lang w:val="fr-FR"/>
        </w:rPr>
        <w:t xml:space="preserve"> </w:t>
      </w:r>
    </w:p>
    <w:p w:rsidR="00EF2A74" w:rsidRPr="001711CB" w:rsidRDefault="00255765"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Outre la contribution du  FENU à travers le PASNAM, les résultats atteints et </w:t>
      </w:r>
      <w:r w:rsidR="001768EA" w:rsidRPr="001711CB">
        <w:rPr>
          <w:rFonts w:ascii="Myriad Pro" w:hAnsi="Myriad Pro"/>
          <w:sz w:val="22"/>
          <w:szCs w:val="22"/>
          <w:lang w:val="fr-FR"/>
        </w:rPr>
        <w:t>consécutivement,</w:t>
      </w:r>
      <w:r w:rsidRPr="001711CB">
        <w:rPr>
          <w:rFonts w:ascii="Myriad Pro" w:hAnsi="Myriad Pro"/>
          <w:sz w:val="22"/>
          <w:szCs w:val="22"/>
          <w:lang w:val="fr-FR"/>
        </w:rPr>
        <w:t xml:space="preserve"> les progrès vers l’effet, l’ont été grâce à l’engagement du PNUD à partir de ses ressources de base</w:t>
      </w:r>
      <w:r w:rsidR="001E1E8E" w:rsidRPr="001711CB">
        <w:rPr>
          <w:rFonts w:ascii="Myriad Pro" w:hAnsi="Myriad Pro"/>
          <w:sz w:val="22"/>
          <w:szCs w:val="22"/>
          <w:lang w:val="fr-FR"/>
        </w:rPr>
        <w:t xml:space="preserve"> (TRAC)</w:t>
      </w:r>
      <w:r w:rsidRPr="001711CB">
        <w:rPr>
          <w:rFonts w:ascii="Myriad Pro" w:hAnsi="Myriad Pro"/>
          <w:sz w:val="22"/>
          <w:szCs w:val="22"/>
          <w:lang w:val="fr-FR"/>
        </w:rPr>
        <w:t>.</w:t>
      </w:r>
      <w:r w:rsidR="001E1E8E" w:rsidRPr="001711CB">
        <w:rPr>
          <w:rFonts w:ascii="Myriad Pro" w:hAnsi="Myriad Pro"/>
          <w:sz w:val="22"/>
          <w:szCs w:val="22"/>
          <w:lang w:val="fr-FR"/>
        </w:rPr>
        <w:t xml:space="preserve"> </w:t>
      </w:r>
      <w:r w:rsidR="004F104B" w:rsidRPr="001711CB">
        <w:rPr>
          <w:rFonts w:ascii="Myriad Pro" w:hAnsi="Myriad Pro"/>
          <w:sz w:val="22"/>
          <w:szCs w:val="22"/>
          <w:lang w:val="fr-FR"/>
        </w:rPr>
        <w:t xml:space="preserve">                       </w:t>
      </w:r>
      <w:r w:rsidR="001E1E8E" w:rsidRPr="001711CB">
        <w:rPr>
          <w:rFonts w:ascii="Myriad Pro" w:hAnsi="Myriad Pro"/>
          <w:sz w:val="22"/>
          <w:szCs w:val="22"/>
          <w:lang w:val="fr-FR"/>
        </w:rPr>
        <w:t>Malgré la réduction des fonds TRAC, le PNUD est allé au-delà du renforcement des capacité</w:t>
      </w:r>
      <w:r w:rsidR="000B2B5F" w:rsidRPr="001711CB">
        <w:rPr>
          <w:rFonts w:ascii="Myriad Pro" w:hAnsi="Myriad Pro"/>
          <w:sz w:val="22"/>
          <w:szCs w:val="22"/>
          <w:lang w:val="fr-FR"/>
        </w:rPr>
        <w:t xml:space="preserve">s pour soutenir </w:t>
      </w:r>
      <w:r w:rsidR="001E1E8E" w:rsidRPr="001711CB">
        <w:rPr>
          <w:rFonts w:ascii="Myriad Pro" w:hAnsi="Myriad Pro"/>
          <w:sz w:val="22"/>
          <w:szCs w:val="22"/>
          <w:lang w:val="fr-FR"/>
        </w:rPr>
        <w:t xml:space="preserve"> la réalisation de lourds investissements d</w:t>
      </w:r>
      <w:r w:rsidR="00FD2146">
        <w:rPr>
          <w:rFonts w:ascii="Myriad Pro" w:hAnsi="Myriad Pro"/>
          <w:sz w:val="22"/>
          <w:szCs w:val="22"/>
          <w:lang w:val="fr-FR"/>
        </w:rPr>
        <w:t>ans les communes comme indiqué dans l’annexe</w:t>
      </w:r>
      <w:r w:rsidR="000C3CB7">
        <w:rPr>
          <w:rFonts w:ascii="Myriad Pro" w:hAnsi="Myriad Pro"/>
          <w:sz w:val="22"/>
          <w:szCs w:val="22"/>
          <w:lang w:val="fr-FR"/>
        </w:rPr>
        <w:t xml:space="preserve"> 15</w:t>
      </w:r>
      <w:r w:rsidR="00FD2146">
        <w:rPr>
          <w:rFonts w:ascii="Myriad Pro" w:hAnsi="Myriad Pro"/>
          <w:sz w:val="22"/>
          <w:szCs w:val="22"/>
          <w:lang w:val="fr-FR"/>
        </w:rPr>
        <w:t>. Sans les investissements réalisés (aménagement bas-fonds, forage, routes,</w:t>
      </w:r>
      <w:r w:rsidR="002C5D89">
        <w:rPr>
          <w:rFonts w:ascii="Myriad Pro" w:hAnsi="Myriad Pro"/>
          <w:sz w:val="22"/>
          <w:szCs w:val="22"/>
          <w:lang w:val="fr-FR"/>
        </w:rPr>
        <w:t xml:space="preserve"> </w:t>
      </w:r>
      <w:r w:rsidR="00FD2146">
        <w:rPr>
          <w:rFonts w:ascii="Myriad Pro" w:hAnsi="Myriad Pro"/>
          <w:sz w:val="22"/>
          <w:szCs w:val="22"/>
          <w:lang w:val="fr-FR"/>
        </w:rPr>
        <w:t>pistes de</w:t>
      </w:r>
      <w:r w:rsidR="002C5D89">
        <w:rPr>
          <w:rFonts w:ascii="Myriad Pro" w:hAnsi="Myriad Pro"/>
          <w:sz w:val="22"/>
          <w:szCs w:val="22"/>
          <w:lang w:val="fr-FR"/>
        </w:rPr>
        <w:t xml:space="preserve"> </w:t>
      </w:r>
      <w:r w:rsidR="00FD2146">
        <w:rPr>
          <w:rFonts w:ascii="Myriad Pro" w:hAnsi="Myriad Pro"/>
          <w:sz w:val="22"/>
          <w:szCs w:val="22"/>
          <w:lang w:val="fr-FR"/>
        </w:rPr>
        <w:t>production</w:t>
      </w:r>
      <w:r w:rsidR="002C5D89">
        <w:rPr>
          <w:rFonts w:ascii="Myriad Pro" w:hAnsi="Myriad Pro"/>
          <w:sz w:val="22"/>
          <w:szCs w:val="22"/>
          <w:lang w:val="fr-FR"/>
        </w:rPr>
        <w:t>, marchés</w:t>
      </w:r>
      <w:r w:rsidR="00FD2146">
        <w:rPr>
          <w:rFonts w:ascii="Myriad Pro" w:hAnsi="Myriad Pro"/>
          <w:sz w:val="22"/>
          <w:szCs w:val="22"/>
          <w:lang w:val="fr-FR"/>
        </w:rPr>
        <w:t>…)</w:t>
      </w:r>
      <w:r w:rsidR="002C5D89">
        <w:rPr>
          <w:rFonts w:ascii="Myriad Pro" w:hAnsi="Myriad Pro"/>
          <w:sz w:val="22"/>
          <w:szCs w:val="22"/>
          <w:lang w:val="fr-FR"/>
        </w:rPr>
        <w:t xml:space="preserve"> l’amélioration de  l’accès des femmes aux ressources productives n’aurait pas été possible.</w:t>
      </w:r>
    </w:p>
    <w:p w:rsidR="00FB19CD" w:rsidRPr="001711CB" w:rsidRDefault="00EF2A74"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De par les résultats obtenus</w:t>
      </w:r>
      <w:r w:rsidRPr="00A34B6C">
        <w:rPr>
          <w:rFonts w:ascii="Myriad Pro" w:hAnsi="Myriad Pro"/>
          <w:sz w:val="22"/>
          <w:szCs w:val="22"/>
          <w:lang w:val="fr-FR"/>
        </w:rPr>
        <w:t xml:space="preserve">, la contribution </w:t>
      </w:r>
      <w:r w:rsidR="000B2B5F" w:rsidRPr="00A34B6C">
        <w:rPr>
          <w:rFonts w:ascii="Myriad Pro" w:hAnsi="Myriad Pro"/>
          <w:sz w:val="22"/>
          <w:szCs w:val="22"/>
          <w:lang w:val="fr-FR"/>
        </w:rPr>
        <w:t xml:space="preserve"> du PNUD</w:t>
      </w:r>
      <w:r w:rsidR="00FD2146" w:rsidRPr="00A34B6C">
        <w:rPr>
          <w:rFonts w:ascii="Myriad Pro" w:hAnsi="Myriad Pro"/>
          <w:sz w:val="22"/>
          <w:szCs w:val="22"/>
          <w:lang w:val="fr-FR"/>
        </w:rPr>
        <w:t xml:space="preserve"> dans les progrès vers l’effet </w:t>
      </w:r>
      <w:r w:rsidR="000B2B5F" w:rsidRPr="00A34B6C">
        <w:rPr>
          <w:rFonts w:ascii="Myriad Pro" w:hAnsi="Myriad Pro"/>
          <w:sz w:val="22"/>
          <w:szCs w:val="22"/>
          <w:lang w:val="fr-FR"/>
        </w:rPr>
        <w:t xml:space="preserve"> a</w:t>
      </w:r>
      <w:r w:rsidRPr="00A34B6C">
        <w:rPr>
          <w:rFonts w:ascii="Myriad Pro" w:hAnsi="Myriad Pro"/>
          <w:sz w:val="22"/>
          <w:szCs w:val="22"/>
          <w:lang w:val="fr-FR"/>
        </w:rPr>
        <w:t xml:space="preserve"> été</w:t>
      </w:r>
      <w:r w:rsidR="00A34B6C">
        <w:rPr>
          <w:rFonts w:ascii="Myriad Pro" w:hAnsi="Myriad Pro"/>
          <w:sz w:val="22"/>
          <w:szCs w:val="22"/>
          <w:lang w:val="fr-FR"/>
        </w:rPr>
        <w:t xml:space="preserve"> déterminante pour aboutir aux </w:t>
      </w:r>
      <w:r w:rsidR="00FB19CD" w:rsidRPr="00A34B6C">
        <w:rPr>
          <w:rFonts w:ascii="Myriad Pro" w:hAnsi="Myriad Pro"/>
          <w:sz w:val="22"/>
          <w:szCs w:val="22"/>
          <w:lang w:val="fr-FR"/>
        </w:rPr>
        <w:t xml:space="preserve"> changements notoires (</w:t>
      </w:r>
      <w:r w:rsidR="00FB19CD" w:rsidRPr="00FD2146">
        <w:rPr>
          <w:rFonts w:ascii="Myriad Pro" w:hAnsi="Myriad Pro"/>
          <w:sz w:val="22"/>
          <w:szCs w:val="22"/>
          <w:lang w:val="fr-FR"/>
        </w:rPr>
        <w:t>décrits dans la section 5.5)</w:t>
      </w:r>
      <w:r w:rsidR="00FB19CD" w:rsidRPr="001711CB">
        <w:rPr>
          <w:rFonts w:ascii="Myriad Pro" w:hAnsi="Myriad Pro"/>
          <w:sz w:val="22"/>
          <w:szCs w:val="22"/>
          <w:lang w:val="fr-FR"/>
        </w:rPr>
        <w:t xml:space="preserve"> en ce qui concerne   les capacités nationales de pilotage pour la promotion de l’emploi, l’existence des premières capacités locales de bonne gouvernance, l’établissement d’un mécanisme d’appui /conseil  et de financement au profit des populations, et les conditions d’existence des bénéficiaires.</w:t>
      </w:r>
      <w:r w:rsidR="00FD2146">
        <w:rPr>
          <w:rFonts w:ascii="Myriad Pro" w:hAnsi="Myriad Pro"/>
          <w:sz w:val="22"/>
          <w:szCs w:val="22"/>
          <w:lang w:val="fr-FR"/>
        </w:rPr>
        <w:t xml:space="preserve"> </w:t>
      </w:r>
    </w:p>
    <w:p w:rsidR="001309E2" w:rsidRPr="00244214" w:rsidRDefault="00FF26F3" w:rsidP="005B322E">
      <w:pPr>
        <w:pStyle w:val="Titre3"/>
        <w:rPr>
          <w:rFonts w:ascii="Myriad Pro" w:hAnsi="Myriad Pro"/>
          <w:b w:val="0"/>
          <w:color w:val="auto"/>
          <w:sz w:val="22"/>
          <w:szCs w:val="22"/>
          <w:lang w:val="fr-FR"/>
        </w:rPr>
      </w:pPr>
      <w:r w:rsidRPr="00244214">
        <w:rPr>
          <w:rFonts w:ascii="Myriad Pro" w:hAnsi="Myriad Pro"/>
          <w:color w:val="auto"/>
          <w:sz w:val="22"/>
          <w:szCs w:val="22"/>
          <w:lang w:val="fr-FR"/>
        </w:rPr>
        <w:t xml:space="preserve"> </w:t>
      </w:r>
      <w:bookmarkStart w:id="17" w:name="_Toc406145294"/>
      <w:r w:rsidR="001309E2" w:rsidRPr="00244214">
        <w:rPr>
          <w:rFonts w:ascii="Myriad Pro" w:hAnsi="Myriad Pro"/>
          <w:b w:val="0"/>
          <w:color w:val="auto"/>
          <w:sz w:val="22"/>
          <w:szCs w:val="22"/>
          <w:lang w:val="fr-FR"/>
        </w:rPr>
        <w:t>5.3.3_ Stratégie de partenariat</w:t>
      </w:r>
      <w:r w:rsidR="002C5D89" w:rsidRPr="00244214">
        <w:rPr>
          <w:rFonts w:ascii="Myriad Pro" w:hAnsi="Myriad Pro"/>
          <w:b w:val="0"/>
          <w:color w:val="auto"/>
          <w:sz w:val="22"/>
          <w:szCs w:val="22"/>
          <w:lang w:val="fr-FR"/>
        </w:rPr>
        <w:t xml:space="preserve"> de</w:t>
      </w:r>
      <w:r w:rsidR="001309E2" w:rsidRPr="00244214">
        <w:rPr>
          <w:rFonts w:ascii="Myriad Pro" w:hAnsi="Myriad Pro"/>
          <w:b w:val="0"/>
          <w:color w:val="auto"/>
          <w:sz w:val="22"/>
          <w:szCs w:val="22"/>
          <w:lang w:val="fr-FR"/>
        </w:rPr>
        <w:t xml:space="preserve"> mise en œuvre</w:t>
      </w:r>
      <w:bookmarkEnd w:id="17"/>
      <w:r w:rsidR="001309E2" w:rsidRPr="00244214">
        <w:rPr>
          <w:rFonts w:ascii="Myriad Pro" w:hAnsi="Myriad Pro"/>
          <w:b w:val="0"/>
          <w:color w:val="auto"/>
          <w:sz w:val="22"/>
          <w:szCs w:val="22"/>
          <w:lang w:val="fr-FR"/>
        </w:rPr>
        <w:t xml:space="preserve"> </w:t>
      </w:r>
    </w:p>
    <w:p w:rsidR="00990B1C" w:rsidRPr="001711CB" w:rsidRDefault="004908AC"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 </w:t>
      </w:r>
      <w:r w:rsidR="00BF41B7" w:rsidRPr="001711CB">
        <w:rPr>
          <w:rFonts w:ascii="Myriad Pro" w:hAnsi="Myriad Pro"/>
          <w:sz w:val="22"/>
          <w:szCs w:val="22"/>
          <w:lang w:val="fr-FR"/>
        </w:rPr>
        <w:t>La stratégie</w:t>
      </w:r>
      <w:r w:rsidR="00396DB0" w:rsidRPr="001711CB">
        <w:rPr>
          <w:rFonts w:ascii="Myriad Pro" w:hAnsi="Myriad Pro"/>
          <w:sz w:val="22"/>
          <w:szCs w:val="22"/>
          <w:lang w:val="fr-FR"/>
        </w:rPr>
        <w:t xml:space="preserve"> d’ensemble</w:t>
      </w:r>
      <w:r w:rsidR="001B3C34" w:rsidRPr="001711CB">
        <w:rPr>
          <w:rFonts w:ascii="Myriad Pro" w:hAnsi="Myriad Pro"/>
          <w:sz w:val="22"/>
          <w:szCs w:val="22"/>
          <w:lang w:val="fr-FR"/>
        </w:rPr>
        <w:t xml:space="preserve"> a été</w:t>
      </w:r>
      <w:r w:rsidR="00396DB0" w:rsidRPr="001711CB">
        <w:rPr>
          <w:rFonts w:ascii="Myriad Pro" w:hAnsi="Myriad Pro"/>
          <w:sz w:val="22"/>
          <w:szCs w:val="22"/>
          <w:lang w:val="fr-FR"/>
        </w:rPr>
        <w:t xml:space="preserve"> axée sur </w:t>
      </w:r>
      <w:r w:rsidR="00BF41B7" w:rsidRPr="001711CB">
        <w:rPr>
          <w:rFonts w:ascii="Myriad Pro" w:hAnsi="Myriad Pro"/>
          <w:sz w:val="22"/>
          <w:szCs w:val="22"/>
          <w:lang w:val="fr-FR"/>
        </w:rPr>
        <w:t xml:space="preserve"> le développement des capacités</w:t>
      </w:r>
      <w:r w:rsidR="00990B1C" w:rsidRPr="001711CB">
        <w:rPr>
          <w:rFonts w:ascii="Myriad Pro" w:hAnsi="Myriad Pro"/>
          <w:sz w:val="22"/>
          <w:szCs w:val="22"/>
          <w:lang w:val="fr-FR"/>
        </w:rPr>
        <w:t> : (1)</w:t>
      </w:r>
      <w:r w:rsidR="00BF41B7" w:rsidRPr="001711CB">
        <w:rPr>
          <w:rFonts w:ascii="Myriad Pro" w:hAnsi="Myriad Pro"/>
          <w:sz w:val="22"/>
          <w:szCs w:val="22"/>
          <w:lang w:val="fr-FR"/>
        </w:rPr>
        <w:t xml:space="preserve"> nationales</w:t>
      </w:r>
      <w:r w:rsidRPr="001711CB">
        <w:rPr>
          <w:rFonts w:ascii="Myriad Pro" w:hAnsi="Myriad Pro"/>
          <w:sz w:val="22"/>
          <w:szCs w:val="22"/>
          <w:lang w:val="fr-FR"/>
        </w:rPr>
        <w:t xml:space="preserve"> </w:t>
      </w:r>
      <w:r w:rsidR="00BF41B7" w:rsidRPr="001711CB">
        <w:rPr>
          <w:rFonts w:ascii="Myriad Pro" w:hAnsi="Myriad Pro"/>
          <w:sz w:val="22"/>
          <w:szCs w:val="22"/>
          <w:lang w:val="fr-FR"/>
        </w:rPr>
        <w:t xml:space="preserve"> </w:t>
      </w:r>
      <w:r w:rsidR="00396DB0" w:rsidRPr="001711CB">
        <w:rPr>
          <w:rFonts w:ascii="Myriad Pro" w:hAnsi="Myriad Pro"/>
          <w:sz w:val="22"/>
          <w:szCs w:val="22"/>
          <w:lang w:val="fr-FR"/>
        </w:rPr>
        <w:t xml:space="preserve">de pilotage pour la promotion de </w:t>
      </w:r>
      <w:r w:rsidR="00990B1C" w:rsidRPr="001711CB">
        <w:rPr>
          <w:rFonts w:ascii="Myriad Pro" w:hAnsi="Myriad Pro"/>
          <w:sz w:val="22"/>
          <w:szCs w:val="22"/>
          <w:lang w:val="fr-FR"/>
        </w:rPr>
        <w:t>l’emploi, et (2) locales  de bonne gouvernance dans les communes, tout</w:t>
      </w:r>
      <w:r w:rsidR="00BF41B7" w:rsidRPr="001711CB">
        <w:rPr>
          <w:rFonts w:ascii="Myriad Pro" w:hAnsi="Myriad Pro"/>
          <w:sz w:val="22"/>
          <w:szCs w:val="22"/>
          <w:lang w:val="fr-FR"/>
        </w:rPr>
        <w:t xml:space="preserve"> en appu</w:t>
      </w:r>
      <w:r w:rsidR="00990B1C" w:rsidRPr="001711CB">
        <w:rPr>
          <w:rFonts w:ascii="Myriad Pro" w:hAnsi="Myriad Pro"/>
          <w:sz w:val="22"/>
          <w:szCs w:val="22"/>
          <w:lang w:val="fr-FR"/>
        </w:rPr>
        <w:t xml:space="preserve">yant des initiatives locales </w:t>
      </w:r>
      <w:r w:rsidR="001B3C34" w:rsidRPr="001711CB">
        <w:rPr>
          <w:rFonts w:ascii="Myriad Pro" w:hAnsi="Myriad Pro"/>
          <w:sz w:val="22"/>
          <w:szCs w:val="22"/>
          <w:lang w:val="fr-FR"/>
        </w:rPr>
        <w:t xml:space="preserve"> de </w:t>
      </w:r>
      <w:r w:rsidR="00BF41B7" w:rsidRPr="001711CB">
        <w:rPr>
          <w:rFonts w:ascii="Myriad Pro" w:hAnsi="Myriad Pro"/>
          <w:sz w:val="22"/>
          <w:szCs w:val="22"/>
          <w:lang w:val="fr-FR"/>
        </w:rPr>
        <w:t xml:space="preserve">réduction de la pauvreté. </w:t>
      </w:r>
      <w:r w:rsidRPr="001711CB">
        <w:rPr>
          <w:rFonts w:ascii="Myriad Pro" w:hAnsi="Myriad Pro"/>
          <w:sz w:val="22"/>
          <w:szCs w:val="22"/>
          <w:lang w:val="fr-FR"/>
        </w:rPr>
        <w:t>L’accent  a été mis sur la nécessité d’une  mobilisation de ressources complémentaires pour favoriser l’atteinte de l’effet.</w:t>
      </w:r>
    </w:p>
    <w:p w:rsidR="00396DB0" w:rsidRPr="001711CB" w:rsidRDefault="001B3C34"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Ainsi, </w:t>
      </w:r>
      <w:r w:rsidR="00396DB0" w:rsidRPr="001711CB">
        <w:rPr>
          <w:rFonts w:ascii="Myriad Pro" w:hAnsi="Myriad Pro"/>
          <w:sz w:val="22"/>
          <w:szCs w:val="22"/>
          <w:lang w:val="fr-FR"/>
        </w:rPr>
        <w:t>pour améliorer la création d’emplois au profi</w:t>
      </w:r>
      <w:r w:rsidRPr="001711CB">
        <w:rPr>
          <w:rFonts w:ascii="Myriad Pro" w:hAnsi="Myriad Pro"/>
          <w:sz w:val="22"/>
          <w:szCs w:val="22"/>
          <w:lang w:val="fr-FR"/>
        </w:rPr>
        <w:t xml:space="preserve">t des jeunes, la stratégie a consisté </w:t>
      </w:r>
      <w:r w:rsidR="00396DB0" w:rsidRPr="001711CB">
        <w:rPr>
          <w:rFonts w:ascii="Myriad Pro" w:hAnsi="Myriad Pro"/>
          <w:sz w:val="22"/>
          <w:szCs w:val="22"/>
          <w:lang w:val="fr-FR"/>
        </w:rPr>
        <w:t xml:space="preserve"> à mettre en place, sur la base de la politique nationale de l’emploi, un cadre législatif, institu</w:t>
      </w:r>
      <w:r w:rsidRPr="001711CB">
        <w:rPr>
          <w:rFonts w:ascii="Myriad Pro" w:hAnsi="Myriad Pro"/>
          <w:sz w:val="22"/>
          <w:szCs w:val="22"/>
          <w:lang w:val="fr-FR"/>
        </w:rPr>
        <w:t xml:space="preserve">tionnel et juridique. </w:t>
      </w:r>
      <w:r w:rsidR="00396DB0" w:rsidRPr="001711CB">
        <w:rPr>
          <w:rFonts w:ascii="Myriad Pro" w:hAnsi="Myriad Pro"/>
          <w:sz w:val="22"/>
          <w:szCs w:val="22"/>
          <w:lang w:val="fr-FR"/>
        </w:rPr>
        <w:t xml:space="preserve"> </w:t>
      </w:r>
      <w:r w:rsidRPr="001711CB">
        <w:rPr>
          <w:rFonts w:ascii="Myriad Pro" w:hAnsi="Myriad Pro"/>
          <w:sz w:val="22"/>
          <w:szCs w:val="22"/>
          <w:lang w:val="fr-FR"/>
        </w:rPr>
        <w:t>Ce cadre législatif devait être   complét</w:t>
      </w:r>
      <w:r w:rsidR="00990B1C" w:rsidRPr="001711CB">
        <w:rPr>
          <w:rFonts w:ascii="Myriad Pro" w:hAnsi="Myriad Pro"/>
          <w:sz w:val="22"/>
          <w:szCs w:val="22"/>
          <w:lang w:val="fr-FR"/>
        </w:rPr>
        <w:t>é</w:t>
      </w:r>
      <w:r w:rsidRPr="001711CB">
        <w:rPr>
          <w:rFonts w:ascii="Myriad Pro" w:hAnsi="Myriad Pro"/>
          <w:sz w:val="22"/>
          <w:szCs w:val="22"/>
          <w:lang w:val="fr-FR"/>
        </w:rPr>
        <w:t xml:space="preserve">  par : (i) </w:t>
      </w:r>
      <w:r w:rsidR="000E74B3" w:rsidRPr="001711CB">
        <w:rPr>
          <w:rFonts w:ascii="Myriad Pro" w:hAnsi="Myriad Pro"/>
          <w:sz w:val="22"/>
          <w:szCs w:val="22"/>
          <w:lang w:val="fr-FR"/>
        </w:rPr>
        <w:t xml:space="preserve"> la création d’un système d’appui – conseil en vue de former et d’installer des jeunes porteurs de projets</w:t>
      </w:r>
      <w:r w:rsidR="00D22353" w:rsidRPr="001711CB">
        <w:rPr>
          <w:rFonts w:ascii="Myriad Pro" w:hAnsi="Myriad Pro"/>
          <w:sz w:val="22"/>
          <w:szCs w:val="22"/>
          <w:lang w:val="fr-FR"/>
        </w:rPr>
        <w:t xml:space="preserve">, (ii)  une amélioration des mécanismes existants de crédits au profit des populations les plus pauvres des zones rurales et périurbaines tout en veillant au souci de la parité, et ceci à travers le renforcement des services de financement inclusifs en collaboration avec le Fonds d’équipement des Nations Unies (FENU), et (iii)  la promotion du volontariat national à travers l’opérationnalisation du PROVONAT. Pour </w:t>
      </w:r>
      <w:r w:rsidR="000E74B3" w:rsidRPr="001711CB">
        <w:rPr>
          <w:rFonts w:ascii="Myriad Pro" w:hAnsi="Myriad Pro"/>
          <w:sz w:val="22"/>
          <w:szCs w:val="22"/>
          <w:lang w:val="fr-FR"/>
        </w:rPr>
        <w:t xml:space="preserve"> les Communes de Kountoiré et Naki-Est</w:t>
      </w:r>
      <w:r w:rsidR="00D22353" w:rsidRPr="001711CB">
        <w:rPr>
          <w:rFonts w:ascii="Myriad Pro" w:hAnsi="Myriad Pro"/>
          <w:sz w:val="22"/>
          <w:szCs w:val="22"/>
          <w:lang w:val="fr-FR"/>
        </w:rPr>
        <w:t xml:space="preserve">, les actions devaient être réalisées par le biais d’un projet conjoint </w:t>
      </w:r>
      <w:r w:rsidR="000E74B3" w:rsidRPr="001711CB">
        <w:rPr>
          <w:rFonts w:ascii="Myriad Pro" w:hAnsi="Myriad Pro"/>
          <w:sz w:val="22"/>
          <w:szCs w:val="22"/>
          <w:lang w:val="fr-FR"/>
        </w:rPr>
        <w:t xml:space="preserve"> soutenu par les Agences du Système des Nations présentes au Togo. </w:t>
      </w:r>
    </w:p>
    <w:p w:rsidR="001C6D2D" w:rsidRPr="001711CB" w:rsidRDefault="007E3D1D" w:rsidP="0009211F">
      <w:pPr>
        <w:spacing w:before="120" w:after="120"/>
        <w:ind w:right="31"/>
        <w:jc w:val="both"/>
        <w:rPr>
          <w:rFonts w:ascii="Myriad Pro" w:hAnsi="Myriad Pro"/>
          <w:sz w:val="22"/>
          <w:szCs w:val="22"/>
          <w:lang w:val="fr-FR"/>
        </w:rPr>
      </w:pPr>
      <w:r>
        <w:rPr>
          <w:rFonts w:ascii="Myriad Pro" w:hAnsi="Myriad Pro"/>
          <w:sz w:val="22"/>
          <w:szCs w:val="22"/>
          <w:lang w:val="fr-FR"/>
        </w:rPr>
        <w:t xml:space="preserve">Le partenariat technique avec les structures nationales (services gouvernementaux, collectivités locales  impliqués dans la mise en œuvre des trois projets servant l’effet, ONG et IMF opérationnelles dans les CM) a été effectif ; ce qui a favorisé le développement </w:t>
      </w:r>
      <w:r w:rsidR="0009211F" w:rsidRPr="0009211F">
        <w:rPr>
          <w:rFonts w:ascii="Myriad Pro" w:hAnsi="Myriad Pro"/>
          <w:sz w:val="22"/>
          <w:szCs w:val="22"/>
          <w:lang w:val="fr-FR"/>
        </w:rPr>
        <w:t>des capacités</w:t>
      </w:r>
      <w:r w:rsidR="0009211F">
        <w:rPr>
          <w:rFonts w:ascii="Myriad Pro" w:hAnsi="Myriad Pro"/>
          <w:sz w:val="22"/>
          <w:szCs w:val="22"/>
          <w:lang w:val="fr-FR"/>
        </w:rPr>
        <w:t> : (i)</w:t>
      </w:r>
      <w:r w:rsidR="0009211F" w:rsidRPr="0009211F">
        <w:rPr>
          <w:rFonts w:ascii="Myriad Pro" w:hAnsi="Myriad Pro"/>
          <w:sz w:val="22"/>
          <w:szCs w:val="22"/>
          <w:lang w:val="fr-FR"/>
        </w:rPr>
        <w:t xml:space="preserve"> nationales  de pilotage pour la </w:t>
      </w:r>
      <w:r w:rsidR="0009211F" w:rsidRPr="0009211F">
        <w:rPr>
          <w:rFonts w:ascii="Myriad Pro" w:hAnsi="Myriad Pro"/>
          <w:sz w:val="22"/>
          <w:szCs w:val="22"/>
          <w:lang w:val="fr-FR"/>
        </w:rPr>
        <w:lastRenderedPageBreak/>
        <w:t xml:space="preserve">promotion de </w:t>
      </w:r>
      <w:r w:rsidR="0009211F">
        <w:rPr>
          <w:rFonts w:ascii="Myriad Pro" w:hAnsi="Myriad Pro"/>
          <w:sz w:val="22"/>
          <w:szCs w:val="22"/>
          <w:lang w:val="fr-FR"/>
        </w:rPr>
        <w:t>l’emploi, et (ii</w:t>
      </w:r>
      <w:r w:rsidR="0009211F" w:rsidRPr="0009211F">
        <w:rPr>
          <w:rFonts w:ascii="Myriad Pro" w:hAnsi="Myriad Pro"/>
          <w:sz w:val="22"/>
          <w:szCs w:val="22"/>
          <w:lang w:val="fr-FR"/>
        </w:rPr>
        <w:t>) locales  de bonne gouvernance dans les communes</w:t>
      </w:r>
      <w:r w:rsidR="0009211F">
        <w:rPr>
          <w:rFonts w:ascii="Myriad Pro" w:hAnsi="Myriad Pro"/>
          <w:sz w:val="22"/>
          <w:szCs w:val="22"/>
          <w:lang w:val="fr-FR"/>
        </w:rPr>
        <w:t>. Sur le plan financier, e</w:t>
      </w:r>
      <w:r w:rsidR="002C5D89">
        <w:rPr>
          <w:rFonts w:ascii="Myriad Pro" w:hAnsi="Myriad Pro"/>
          <w:sz w:val="22"/>
          <w:szCs w:val="22"/>
          <w:lang w:val="fr-FR"/>
        </w:rPr>
        <w:t xml:space="preserve">n dehors du cofinancement réalisé avec le FENU dans le PASNAM, </w:t>
      </w:r>
      <w:r w:rsidR="002C5D89" w:rsidRPr="002C5D89">
        <w:rPr>
          <w:rFonts w:ascii="Myriad Pro" w:hAnsi="Myriad Pro"/>
          <w:sz w:val="22"/>
          <w:szCs w:val="22"/>
          <w:lang w:val="fr-FR"/>
        </w:rPr>
        <w:t xml:space="preserve"> </w:t>
      </w:r>
      <w:r w:rsidR="002C5D89">
        <w:rPr>
          <w:rFonts w:ascii="Myriad Pro" w:hAnsi="Myriad Pro"/>
          <w:sz w:val="22"/>
          <w:szCs w:val="22"/>
          <w:lang w:val="fr-FR"/>
        </w:rPr>
        <w:t>l</w:t>
      </w:r>
      <w:r w:rsidR="004908AC" w:rsidRPr="001711CB">
        <w:rPr>
          <w:rFonts w:ascii="Myriad Pro" w:hAnsi="Myriad Pro"/>
          <w:sz w:val="22"/>
          <w:szCs w:val="22"/>
          <w:lang w:val="fr-FR"/>
        </w:rPr>
        <w:t xml:space="preserve">a stratégie de partenariat n’a pas </w:t>
      </w:r>
      <w:r w:rsidR="002C5D89">
        <w:rPr>
          <w:rFonts w:ascii="Myriad Pro" w:hAnsi="Myriad Pro"/>
          <w:sz w:val="22"/>
          <w:szCs w:val="22"/>
          <w:lang w:val="fr-FR"/>
        </w:rPr>
        <w:t xml:space="preserve">abouti aux </w:t>
      </w:r>
      <w:r w:rsidR="004908AC" w:rsidRPr="001711CB">
        <w:rPr>
          <w:rFonts w:ascii="Myriad Pro" w:hAnsi="Myriad Pro"/>
          <w:sz w:val="22"/>
          <w:szCs w:val="22"/>
          <w:lang w:val="fr-FR"/>
        </w:rPr>
        <w:t xml:space="preserve"> résultat</w:t>
      </w:r>
      <w:r w:rsidR="002C5D89">
        <w:rPr>
          <w:rFonts w:ascii="Myriad Pro" w:hAnsi="Myriad Pro"/>
          <w:sz w:val="22"/>
          <w:szCs w:val="22"/>
          <w:lang w:val="fr-FR"/>
        </w:rPr>
        <w:t>s escomptés :</w:t>
      </w:r>
      <w:r w:rsidR="0009211F">
        <w:rPr>
          <w:rFonts w:ascii="Myriad Pro" w:hAnsi="Myriad Pro"/>
          <w:sz w:val="22"/>
          <w:szCs w:val="22"/>
          <w:lang w:val="fr-FR"/>
        </w:rPr>
        <w:t xml:space="preserve"> </w:t>
      </w:r>
      <w:r w:rsidR="00806321">
        <w:rPr>
          <w:rFonts w:ascii="Myriad Pro" w:hAnsi="Myriad Pro"/>
          <w:sz w:val="22"/>
          <w:szCs w:val="22"/>
          <w:lang w:val="fr-FR"/>
        </w:rPr>
        <w:t>la</w:t>
      </w:r>
      <w:r w:rsidR="002C5D89" w:rsidRPr="002C5D89">
        <w:rPr>
          <w:rFonts w:ascii="Myriad Pro" w:hAnsi="Myriad Pro"/>
          <w:sz w:val="22"/>
          <w:szCs w:val="22"/>
          <w:lang w:val="fr-FR"/>
        </w:rPr>
        <w:t xml:space="preserve"> programmation conjointe </w:t>
      </w:r>
      <w:r w:rsidR="00806321">
        <w:rPr>
          <w:rFonts w:ascii="Myriad Pro" w:hAnsi="Myriad Pro"/>
          <w:sz w:val="22"/>
          <w:szCs w:val="22"/>
          <w:lang w:val="fr-FR"/>
        </w:rPr>
        <w:t xml:space="preserve">établie par les agences </w:t>
      </w:r>
      <w:r w:rsidR="002C5D89" w:rsidRPr="002C5D89">
        <w:rPr>
          <w:rFonts w:ascii="Myriad Pro" w:hAnsi="Myriad Pro"/>
          <w:sz w:val="22"/>
          <w:szCs w:val="22"/>
          <w:lang w:val="fr-FR"/>
        </w:rPr>
        <w:t xml:space="preserve"> SNU dans le processus de mise en place du</w:t>
      </w:r>
      <w:r w:rsidR="00806321">
        <w:rPr>
          <w:rFonts w:ascii="Myriad Pro" w:hAnsi="Myriad Pro"/>
          <w:sz w:val="22"/>
          <w:szCs w:val="22"/>
          <w:lang w:val="fr-FR"/>
        </w:rPr>
        <w:t xml:space="preserve"> projet  Communes du Millénaire n’a pas été suivie par une mise en œuvre conjointe</w:t>
      </w:r>
      <w:r w:rsidR="0009211F">
        <w:rPr>
          <w:rFonts w:ascii="Myriad Pro" w:hAnsi="Myriad Pro"/>
          <w:sz w:val="22"/>
          <w:szCs w:val="22"/>
          <w:lang w:val="fr-FR"/>
        </w:rPr>
        <w:t>. L</w:t>
      </w:r>
      <w:r w:rsidR="00806321">
        <w:rPr>
          <w:rFonts w:ascii="Myriad Pro" w:hAnsi="Myriad Pro"/>
          <w:sz w:val="22"/>
          <w:szCs w:val="22"/>
          <w:lang w:val="fr-FR"/>
        </w:rPr>
        <w:t>es agences  SNU n</w:t>
      </w:r>
      <w:r w:rsidR="0009211F">
        <w:rPr>
          <w:rFonts w:ascii="Myriad Pro" w:hAnsi="Myriad Pro"/>
          <w:sz w:val="22"/>
          <w:szCs w:val="22"/>
          <w:lang w:val="fr-FR"/>
        </w:rPr>
        <w:t>’ont</w:t>
      </w:r>
      <w:r w:rsidR="00806321">
        <w:rPr>
          <w:rFonts w:ascii="Myriad Pro" w:hAnsi="Myriad Pro"/>
          <w:sz w:val="22"/>
          <w:szCs w:val="22"/>
          <w:lang w:val="fr-FR"/>
        </w:rPr>
        <w:t xml:space="preserve"> pas respecté leurs  engagements </w:t>
      </w:r>
      <w:r w:rsidR="002C5D89" w:rsidRPr="002C5D89">
        <w:rPr>
          <w:rFonts w:ascii="Myriad Pro" w:hAnsi="Myriad Pro"/>
          <w:sz w:val="22"/>
          <w:szCs w:val="22"/>
          <w:lang w:val="fr-FR"/>
        </w:rPr>
        <w:t xml:space="preserve"> financier</w:t>
      </w:r>
      <w:r w:rsidR="00806321">
        <w:rPr>
          <w:rFonts w:ascii="Myriad Pro" w:hAnsi="Myriad Pro"/>
          <w:sz w:val="22"/>
          <w:szCs w:val="22"/>
          <w:lang w:val="fr-FR"/>
        </w:rPr>
        <w:t xml:space="preserve">s. </w:t>
      </w:r>
    </w:p>
    <w:p w:rsidR="002A63FF" w:rsidRPr="00244214" w:rsidRDefault="002E6837" w:rsidP="001B3BFF">
      <w:pPr>
        <w:spacing w:before="120" w:after="120"/>
        <w:ind w:right="31"/>
        <w:jc w:val="both"/>
        <w:rPr>
          <w:rFonts w:ascii="Myriad Pro" w:hAnsi="Myriad Pro"/>
          <w:b/>
          <w:sz w:val="22"/>
          <w:szCs w:val="22"/>
          <w:lang w:val="fr-FR"/>
        </w:rPr>
      </w:pPr>
      <w:r w:rsidRPr="001711CB">
        <w:rPr>
          <w:rFonts w:ascii="Myriad Pro" w:hAnsi="Myriad Pro"/>
          <w:sz w:val="22"/>
          <w:szCs w:val="22"/>
          <w:lang w:val="fr-FR"/>
        </w:rPr>
        <w:t xml:space="preserve"> </w:t>
      </w:r>
      <w:bookmarkStart w:id="18" w:name="_Toc406145295"/>
      <w:r w:rsidR="002A63FF" w:rsidRPr="00244214">
        <w:rPr>
          <w:rFonts w:ascii="Myriad Pro" w:hAnsi="Myriad Pro"/>
          <w:b/>
          <w:sz w:val="22"/>
          <w:szCs w:val="22"/>
          <w:lang w:val="fr-FR"/>
        </w:rPr>
        <w:t xml:space="preserve">5.3.4_ Facteurs de </w:t>
      </w:r>
      <w:r w:rsidR="00ED439E" w:rsidRPr="00244214">
        <w:rPr>
          <w:rFonts w:ascii="Myriad Pro" w:hAnsi="Myriad Pro"/>
          <w:b/>
          <w:sz w:val="22"/>
          <w:szCs w:val="22"/>
          <w:lang w:val="fr-FR"/>
        </w:rPr>
        <w:t xml:space="preserve">succès  et </w:t>
      </w:r>
      <w:r w:rsidR="002A63FF" w:rsidRPr="00244214">
        <w:rPr>
          <w:rFonts w:ascii="Myriad Pro" w:hAnsi="Myriad Pro"/>
          <w:b/>
          <w:sz w:val="22"/>
          <w:szCs w:val="22"/>
          <w:lang w:val="fr-FR"/>
        </w:rPr>
        <w:t xml:space="preserve"> con</w:t>
      </w:r>
      <w:r w:rsidR="00ED439E" w:rsidRPr="00244214">
        <w:rPr>
          <w:rFonts w:ascii="Myriad Pro" w:hAnsi="Myriad Pro"/>
          <w:b/>
          <w:sz w:val="22"/>
          <w:szCs w:val="22"/>
          <w:lang w:val="fr-FR"/>
        </w:rPr>
        <w:t>traintes</w:t>
      </w:r>
      <w:bookmarkEnd w:id="18"/>
      <w:r w:rsidR="00ED439E" w:rsidRPr="00244214">
        <w:rPr>
          <w:rFonts w:ascii="Myriad Pro" w:hAnsi="Myriad Pro"/>
          <w:b/>
          <w:sz w:val="22"/>
          <w:szCs w:val="22"/>
          <w:lang w:val="fr-FR"/>
        </w:rPr>
        <w:t xml:space="preserve"> </w:t>
      </w:r>
    </w:p>
    <w:p w:rsidR="0031054D" w:rsidRPr="001711CB" w:rsidRDefault="00215978"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Les pro</w:t>
      </w:r>
      <w:r w:rsidR="0031054D" w:rsidRPr="001711CB">
        <w:rPr>
          <w:rFonts w:ascii="Myriad Pro" w:hAnsi="Myriad Pro"/>
          <w:sz w:val="22"/>
          <w:szCs w:val="22"/>
          <w:lang w:val="fr-FR"/>
        </w:rPr>
        <w:t>grès enregistrés vers l’effet ont été favorisés par :</w:t>
      </w:r>
    </w:p>
    <w:p w:rsidR="0031054D" w:rsidRPr="001711CB" w:rsidRDefault="00C203AD" w:rsidP="001711CB">
      <w:pPr>
        <w:spacing w:before="120" w:after="120"/>
        <w:ind w:right="31"/>
        <w:jc w:val="both"/>
        <w:rPr>
          <w:rFonts w:ascii="Myriad Pro" w:hAnsi="Myriad Pro"/>
          <w:sz w:val="22"/>
          <w:szCs w:val="22"/>
          <w:lang w:val="fr-FR"/>
        </w:rPr>
      </w:pPr>
      <w:r>
        <w:rPr>
          <w:rFonts w:ascii="Myriad Pro" w:hAnsi="Myriad Pro"/>
          <w:sz w:val="22"/>
          <w:szCs w:val="22"/>
          <w:lang w:val="fr-FR"/>
        </w:rPr>
        <w:t>*</w:t>
      </w:r>
      <w:r w:rsidR="0031054D" w:rsidRPr="001711CB">
        <w:rPr>
          <w:rFonts w:ascii="Myriad Pro" w:hAnsi="Myriad Pro"/>
          <w:sz w:val="22"/>
          <w:szCs w:val="22"/>
          <w:lang w:val="fr-FR"/>
        </w:rPr>
        <w:t xml:space="preserve">la volonté politique du gouvernement  de promouvoir l’emploi (mise en place, sur la base de la politique nationale de l’emploi, d’un cadre législatif, institutionnel et </w:t>
      </w:r>
      <w:r w:rsidR="001B3BFF">
        <w:rPr>
          <w:rFonts w:ascii="Myriad Pro" w:hAnsi="Myriad Pro"/>
          <w:sz w:val="22"/>
          <w:szCs w:val="22"/>
          <w:lang w:val="fr-FR"/>
        </w:rPr>
        <w:t>juridique- création ANPE, FAIEJ-</w:t>
      </w:r>
      <w:r w:rsidR="0031054D" w:rsidRPr="001711CB">
        <w:rPr>
          <w:rFonts w:ascii="Myriad Pro" w:hAnsi="Myriad Pro"/>
          <w:sz w:val="22"/>
          <w:szCs w:val="22"/>
          <w:lang w:val="fr-FR"/>
        </w:rPr>
        <w:t xml:space="preserve"> adoption d’une stratégie nationale pour la microfinance, institutionnalisation du volontariat national);   </w:t>
      </w:r>
    </w:p>
    <w:p w:rsidR="00A947B9" w:rsidRPr="001711CB" w:rsidRDefault="00C203AD" w:rsidP="001711CB">
      <w:pPr>
        <w:spacing w:before="120" w:after="120"/>
        <w:ind w:right="31"/>
        <w:jc w:val="both"/>
        <w:rPr>
          <w:rFonts w:ascii="Myriad Pro" w:hAnsi="Myriad Pro"/>
          <w:sz w:val="22"/>
          <w:szCs w:val="22"/>
          <w:lang w:val="fr-FR"/>
        </w:rPr>
      </w:pPr>
      <w:r>
        <w:rPr>
          <w:rFonts w:ascii="Myriad Pro" w:hAnsi="Myriad Pro"/>
          <w:sz w:val="22"/>
          <w:szCs w:val="22"/>
          <w:lang w:val="fr-FR"/>
        </w:rPr>
        <w:t>*</w:t>
      </w:r>
      <w:r w:rsidR="0031054D" w:rsidRPr="001711CB">
        <w:rPr>
          <w:rFonts w:ascii="Myriad Pro" w:hAnsi="Myriad Pro"/>
          <w:sz w:val="22"/>
          <w:szCs w:val="22"/>
          <w:lang w:val="fr-FR"/>
        </w:rPr>
        <w:t>les efforts liant la for</w:t>
      </w:r>
      <w:r w:rsidR="0009211F">
        <w:rPr>
          <w:rFonts w:ascii="Myriad Pro" w:hAnsi="Myriad Pro"/>
          <w:sz w:val="22"/>
          <w:szCs w:val="22"/>
          <w:lang w:val="fr-FR"/>
        </w:rPr>
        <w:t>mation et un premier apport en équipements ay</w:t>
      </w:r>
      <w:r w:rsidR="001B3BFF">
        <w:rPr>
          <w:rFonts w:ascii="Myriad Pro" w:hAnsi="Myriad Pro"/>
          <w:sz w:val="22"/>
          <w:szCs w:val="22"/>
          <w:lang w:val="fr-FR"/>
        </w:rPr>
        <w:t>a</w:t>
      </w:r>
      <w:r w:rsidR="0009211F">
        <w:rPr>
          <w:rFonts w:ascii="Myriad Pro" w:hAnsi="Myriad Pro"/>
          <w:sz w:val="22"/>
          <w:szCs w:val="22"/>
          <w:lang w:val="fr-FR"/>
        </w:rPr>
        <w:t xml:space="preserve">nt permis aux </w:t>
      </w:r>
      <w:r w:rsidR="0031054D" w:rsidRPr="001711CB">
        <w:rPr>
          <w:rFonts w:ascii="Myriad Pro" w:hAnsi="Myriad Pro"/>
          <w:sz w:val="22"/>
          <w:szCs w:val="22"/>
          <w:lang w:val="fr-FR"/>
        </w:rPr>
        <w:t>jeunes entrepreneurs agricoles</w:t>
      </w:r>
      <w:r w:rsidR="00B60D95" w:rsidRPr="001711CB">
        <w:rPr>
          <w:rFonts w:ascii="Myriad Pro" w:hAnsi="Myriad Pro"/>
          <w:sz w:val="22"/>
          <w:szCs w:val="22"/>
          <w:lang w:val="fr-FR"/>
        </w:rPr>
        <w:t xml:space="preserve"> </w:t>
      </w:r>
      <w:r w:rsidR="0009211F">
        <w:rPr>
          <w:rFonts w:ascii="Myriad Pro" w:hAnsi="Myriad Pro"/>
          <w:sz w:val="22"/>
          <w:szCs w:val="22"/>
          <w:lang w:val="fr-FR"/>
        </w:rPr>
        <w:t xml:space="preserve">formés de démarrer leurs activités ; </w:t>
      </w:r>
      <w:r w:rsidR="0031054D" w:rsidRPr="001711CB">
        <w:rPr>
          <w:rFonts w:ascii="Myriad Pro" w:hAnsi="Myriad Pro"/>
          <w:sz w:val="22"/>
          <w:szCs w:val="22"/>
          <w:lang w:val="fr-FR"/>
        </w:rPr>
        <w:t xml:space="preserve"> </w:t>
      </w:r>
    </w:p>
    <w:p w:rsidR="00215978" w:rsidRPr="001711CB" w:rsidRDefault="00C203AD" w:rsidP="001711CB">
      <w:pPr>
        <w:spacing w:before="120" w:after="120"/>
        <w:ind w:right="31"/>
        <w:jc w:val="both"/>
        <w:rPr>
          <w:rFonts w:ascii="Myriad Pro" w:hAnsi="Myriad Pro"/>
          <w:sz w:val="22"/>
          <w:szCs w:val="22"/>
          <w:lang w:val="fr-FR"/>
        </w:rPr>
      </w:pPr>
      <w:r>
        <w:rPr>
          <w:rFonts w:ascii="Myriad Pro" w:hAnsi="Myriad Pro"/>
          <w:sz w:val="22"/>
          <w:szCs w:val="22"/>
          <w:lang w:val="fr-FR"/>
        </w:rPr>
        <w:t>*</w:t>
      </w:r>
      <w:r w:rsidR="00F35B53" w:rsidRPr="001711CB">
        <w:rPr>
          <w:rFonts w:ascii="Myriad Pro" w:hAnsi="Myriad Pro"/>
          <w:sz w:val="22"/>
          <w:szCs w:val="22"/>
          <w:lang w:val="fr-FR"/>
        </w:rPr>
        <w:t>l</w:t>
      </w:r>
      <w:r w:rsidR="00B60D95" w:rsidRPr="001711CB">
        <w:rPr>
          <w:rFonts w:ascii="Myriad Pro" w:hAnsi="Myriad Pro"/>
          <w:sz w:val="22"/>
          <w:szCs w:val="22"/>
          <w:lang w:val="fr-FR"/>
        </w:rPr>
        <w:t>a contribution continue du PNUD</w:t>
      </w:r>
      <w:r w:rsidR="00F35B53" w:rsidRPr="001711CB">
        <w:rPr>
          <w:rFonts w:ascii="Myriad Pro" w:hAnsi="Myriad Pro"/>
          <w:sz w:val="22"/>
          <w:szCs w:val="22"/>
          <w:lang w:val="fr-FR"/>
        </w:rPr>
        <w:t xml:space="preserve"> </w:t>
      </w:r>
      <w:r w:rsidR="00B60D95" w:rsidRPr="001711CB">
        <w:rPr>
          <w:rFonts w:ascii="Myriad Pro" w:hAnsi="Myriad Pro"/>
          <w:sz w:val="22"/>
          <w:szCs w:val="22"/>
          <w:lang w:val="fr-FR"/>
        </w:rPr>
        <w:t>surtout pour le financement des actions au niveau des communes du millénaire;</w:t>
      </w:r>
    </w:p>
    <w:p w:rsidR="00B60D95" w:rsidRPr="001711CB" w:rsidRDefault="00C203AD" w:rsidP="001711CB">
      <w:pPr>
        <w:spacing w:before="120" w:after="120"/>
        <w:ind w:right="31"/>
        <w:jc w:val="both"/>
        <w:rPr>
          <w:rFonts w:ascii="Myriad Pro" w:hAnsi="Myriad Pro"/>
          <w:sz w:val="22"/>
          <w:szCs w:val="22"/>
          <w:lang w:val="fr-FR"/>
        </w:rPr>
      </w:pPr>
      <w:r>
        <w:rPr>
          <w:rFonts w:ascii="Myriad Pro" w:hAnsi="Myriad Pro"/>
          <w:sz w:val="22"/>
          <w:szCs w:val="22"/>
          <w:lang w:val="fr-FR"/>
        </w:rPr>
        <w:t>*</w:t>
      </w:r>
      <w:r w:rsidR="00B60D95" w:rsidRPr="001711CB">
        <w:rPr>
          <w:rFonts w:ascii="Myriad Pro" w:hAnsi="Myriad Pro"/>
          <w:sz w:val="22"/>
          <w:szCs w:val="22"/>
          <w:lang w:val="fr-FR"/>
        </w:rPr>
        <w:t>l’engagement effectif des leaders locaux, notamment à Kountoiré pour promouvoir une bonne gouvernance dans le développement de leur commune.</w:t>
      </w:r>
    </w:p>
    <w:p w:rsidR="00393044" w:rsidRDefault="00393044"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L’atteinte de l’effet s’est heurtée aux contraintes majeures ci-après :</w:t>
      </w:r>
    </w:p>
    <w:p w:rsidR="00074B58" w:rsidRPr="001711CB" w:rsidRDefault="00074B58" w:rsidP="001711CB">
      <w:pPr>
        <w:spacing w:before="120" w:after="120"/>
        <w:ind w:right="31"/>
        <w:jc w:val="both"/>
        <w:rPr>
          <w:rFonts w:ascii="Myriad Pro" w:hAnsi="Myriad Pro"/>
          <w:sz w:val="22"/>
          <w:szCs w:val="22"/>
          <w:lang w:val="fr-FR"/>
        </w:rPr>
      </w:pPr>
      <w:r>
        <w:rPr>
          <w:rFonts w:ascii="Myriad Pro" w:hAnsi="Myriad Pro"/>
          <w:sz w:val="22"/>
          <w:szCs w:val="22"/>
          <w:lang w:val="fr-FR"/>
        </w:rPr>
        <w:t>*au manque de financement des plans d’affaires pour les jeunes entrepreneurs formés ;</w:t>
      </w:r>
    </w:p>
    <w:p w:rsidR="001B37D2" w:rsidRPr="001711CB" w:rsidRDefault="00C203AD" w:rsidP="001711CB">
      <w:pPr>
        <w:spacing w:before="120" w:after="120"/>
        <w:ind w:right="31"/>
        <w:jc w:val="both"/>
        <w:rPr>
          <w:rFonts w:ascii="Myriad Pro" w:hAnsi="Myriad Pro"/>
          <w:sz w:val="22"/>
          <w:szCs w:val="22"/>
          <w:lang w:val="fr-FR"/>
        </w:rPr>
      </w:pPr>
      <w:r>
        <w:rPr>
          <w:rFonts w:ascii="Myriad Pro" w:hAnsi="Myriad Pro"/>
          <w:sz w:val="22"/>
          <w:szCs w:val="22"/>
          <w:lang w:val="fr-FR"/>
        </w:rPr>
        <w:t>*</w:t>
      </w:r>
      <w:r w:rsidR="001B37D2" w:rsidRPr="001711CB">
        <w:rPr>
          <w:rFonts w:ascii="Myriad Pro" w:hAnsi="Myriad Pro"/>
          <w:sz w:val="22"/>
          <w:szCs w:val="22"/>
          <w:lang w:val="fr-FR"/>
        </w:rPr>
        <w:t>l'ins</w:t>
      </w:r>
      <w:r w:rsidR="0009211F">
        <w:rPr>
          <w:rFonts w:ascii="Myriad Pro" w:hAnsi="Myriad Pro"/>
          <w:sz w:val="22"/>
          <w:szCs w:val="22"/>
          <w:lang w:val="fr-FR"/>
        </w:rPr>
        <w:t xml:space="preserve">uffisance de l’accompagnement et </w:t>
      </w:r>
      <w:r w:rsidR="001B37D2" w:rsidRPr="001711CB">
        <w:rPr>
          <w:rFonts w:ascii="Myriad Pro" w:hAnsi="Myriad Pro"/>
          <w:sz w:val="22"/>
          <w:szCs w:val="22"/>
          <w:lang w:val="fr-FR"/>
        </w:rPr>
        <w:t xml:space="preserve">du suivi en ce qui concerne </w:t>
      </w:r>
      <w:r w:rsidR="000F744E" w:rsidRPr="001711CB">
        <w:rPr>
          <w:rFonts w:ascii="Myriad Pro" w:hAnsi="Myriad Pro"/>
          <w:sz w:val="22"/>
          <w:szCs w:val="22"/>
          <w:lang w:val="fr-FR"/>
        </w:rPr>
        <w:t xml:space="preserve">précisément : (i) </w:t>
      </w:r>
      <w:r w:rsidR="00074B58">
        <w:rPr>
          <w:rFonts w:ascii="Myriad Pro" w:hAnsi="Myriad Pro"/>
          <w:sz w:val="22"/>
          <w:szCs w:val="22"/>
          <w:lang w:val="fr-FR"/>
        </w:rPr>
        <w:t xml:space="preserve">les </w:t>
      </w:r>
      <w:r w:rsidR="001B37D2" w:rsidRPr="001711CB">
        <w:rPr>
          <w:rFonts w:ascii="Myriad Pro" w:hAnsi="Myriad Pro"/>
          <w:sz w:val="22"/>
          <w:szCs w:val="22"/>
          <w:lang w:val="fr-FR"/>
        </w:rPr>
        <w:t>jeunes en</w:t>
      </w:r>
      <w:r w:rsidR="000F744E" w:rsidRPr="001711CB">
        <w:rPr>
          <w:rFonts w:ascii="Myriad Pro" w:hAnsi="Myriad Pro"/>
          <w:sz w:val="22"/>
          <w:szCs w:val="22"/>
          <w:lang w:val="fr-FR"/>
        </w:rPr>
        <w:t>trepreneurs agricoles</w:t>
      </w:r>
      <w:r w:rsidR="0009211F">
        <w:rPr>
          <w:rFonts w:ascii="Myriad Pro" w:hAnsi="Myriad Pro"/>
          <w:sz w:val="22"/>
          <w:szCs w:val="22"/>
          <w:lang w:val="fr-FR"/>
        </w:rPr>
        <w:t xml:space="preserve"> déjà formés et ayant démarré leurs activités</w:t>
      </w:r>
      <w:r w:rsidR="00074B58">
        <w:rPr>
          <w:rFonts w:ascii="Myriad Pro" w:hAnsi="Myriad Pro"/>
          <w:sz w:val="22"/>
          <w:szCs w:val="22"/>
          <w:lang w:val="fr-FR"/>
        </w:rPr>
        <w:t xml:space="preserve"> ; </w:t>
      </w:r>
      <w:r w:rsidR="000F744E" w:rsidRPr="001711CB">
        <w:rPr>
          <w:rFonts w:ascii="Myriad Pro" w:hAnsi="Myriad Pro"/>
          <w:sz w:val="22"/>
          <w:szCs w:val="22"/>
          <w:lang w:val="fr-FR"/>
        </w:rPr>
        <w:t>(ii)</w:t>
      </w:r>
      <w:r w:rsidR="001B37D2" w:rsidRPr="001711CB">
        <w:rPr>
          <w:rFonts w:ascii="Myriad Pro" w:hAnsi="Myriad Pro"/>
          <w:sz w:val="22"/>
          <w:szCs w:val="22"/>
          <w:lang w:val="fr-FR"/>
        </w:rPr>
        <w:t xml:space="preserve"> </w:t>
      </w:r>
      <w:r w:rsidR="000F744E" w:rsidRPr="001711CB">
        <w:rPr>
          <w:rFonts w:ascii="Myriad Pro" w:hAnsi="Myriad Pro"/>
          <w:sz w:val="22"/>
          <w:szCs w:val="22"/>
          <w:lang w:val="fr-FR"/>
        </w:rPr>
        <w:t xml:space="preserve">la stabilisation et le fonctionnement effectif des organes de gouvernance locale  surtout à Naki-Est, (iii) </w:t>
      </w:r>
      <w:r w:rsidR="001B37D2" w:rsidRPr="001711CB">
        <w:rPr>
          <w:rFonts w:ascii="Myriad Pro" w:hAnsi="Myriad Pro"/>
          <w:sz w:val="22"/>
          <w:szCs w:val="22"/>
          <w:lang w:val="fr-FR"/>
        </w:rPr>
        <w:t>les aménagements exploités par le</w:t>
      </w:r>
      <w:r w:rsidR="00551D57" w:rsidRPr="001711CB">
        <w:rPr>
          <w:rFonts w:ascii="Myriad Pro" w:hAnsi="Myriad Pro"/>
          <w:sz w:val="22"/>
          <w:szCs w:val="22"/>
          <w:lang w:val="fr-FR"/>
        </w:rPr>
        <w:t>s femmes notamment au niveau du</w:t>
      </w:r>
      <w:r w:rsidR="001B37D2" w:rsidRPr="001711CB">
        <w:rPr>
          <w:rFonts w:ascii="Myriad Pro" w:hAnsi="Myriad Pro"/>
          <w:sz w:val="22"/>
          <w:szCs w:val="22"/>
          <w:lang w:val="fr-FR"/>
        </w:rPr>
        <w:t xml:space="preserve"> bas-fonds de N</w:t>
      </w:r>
      <w:r w:rsidR="00551D57" w:rsidRPr="001711CB">
        <w:rPr>
          <w:rFonts w:ascii="Myriad Pro" w:hAnsi="Myriad Pro"/>
          <w:sz w:val="22"/>
          <w:szCs w:val="22"/>
          <w:lang w:val="fr-FR"/>
        </w:rPr>
        <w:t>akpatchal et des étangs de pisciculture de Kangounou</w:t>
      </w:r>
      <w:r w:rsidR="001B37D2" w:rsidRPr="001711CB">
        <w:rPr>
          <w:rFonts w:ascii="Myriad Pro" w:hAnsi="Myriad Pro"/>
          <w:sz w:val="22"/>
          <w:szCs w:val="22"/>
          <w:lang w:val="fr-FR"/>
        </w:rPr>
        <w:t>;</w:t>
      </w:r>
    </w:p>
    <w:p w:rsidR="00551D57" w:rsidRPr="001711CB" w:rsidRDefault="00C203AD" w:rsidP="001711CB">
      <w:pPr>
        <w:spacing w:before="120" w:after="120"/>
        <w:ind w:right="31"/>
        <w:jc w:val="both"/>
        <w:rPr>
          <w:rFonts w:ascii="Myriad Pro" w:hAnsi="Myriad Pro"/>
          <w:sz w:val="22"/>
          <w:szCs w:val="22"/>
          <w:lang w:val="fr-FR"/>
        </w:rPr>
      </w:pPr>
      <w:r>
        <w:rPr>
          <w:rFonts w:ascii="Myriad Pro" w:hAnsi="Myriad Pro"/>
          <w:sz w:val="22"/>
          <w:szCs w:val="22"/>
          <w:lang w:val="fr-FR"/>
        </w:rPr>
        <w:t>*</w:t>
      </w:r>
      <w:r w:rsidR="00551D57" w:rsidRPr="001711CB">
        <w:rPr>
          <w:rFonts w:ascii="Myriad Pro" w:hAnsi="Myriad Pro"/>
          <w:sz w:val="22"/>
          <w:szCs w:val="22"/>
          <w:lang w:val="fr-FR"/>
        </w:rPr>
        <w:t xml:space="preserve"> les retards dans l’approbation des PTA et consécutivement  </w:t>
      </w:r>
      <w:r w:rsidR="00074B58">
        <w:rPr>
          <w:rFonts w:ascii="Myriad Pro" w:hAnsi="Myriad Pro"/>
          <w:sz w:val="22"/>
          <w:szCs w:val="22"/>
          <w:lang w:val="fr-FR"/>
        </w:rPr>
        <w:t>dans la mise en place des fonds. Cette situation</w:t>
      </w:r>
      <w:r w:rsidR="0026458E">
        <w:rPr>
          <w:rFonts w:ascii="Myriad Pro" w:hAnsi="Myriad Pro"/>
          <w:sz w:val="22"/>
          <w:szCs w:val="22"/>
          <w:lang w:val="fr-FR"/>
        </w:rPr>
        <w:t xml:space="preserve"> a souvent </w:t>
      </w:r>
      <w:r w:rsidR="00074B58">
        <w:rPr>
          <w:rFonts w:ascii="Myriad Pro" w:hAnsi="Myriad Pro"/>
          <w:sz w:val="22"/>
          <w:szCs w:val="22"/>
          <w:lang w:val="fr-FR"/>
        </w:rPr>
        <w:t>conduit</w:t>
      </w:r>
      <w:r w:rsidR="0026458E">
        <w:rPr>
          <w:rFonts w:ascii="Myriad Pro" w:hAnsi="Myriad Pro"/>
          <w:sz w:val="22"/>
          <w:szCs w:val="22"/>
          <w:lang w:val="fr-FR"/>
        </w:rPr>
        <w:t>, à la fin de l’année à une accélération de certains processus comme cela a été le cas dans la mise en place de l’Union des femmes de Naki-Est en Décembre 2013 ;</w:t>
      </w:r>
    </w:p>
    <w:p w:rsidR="00296423" w:rsidRDefault="00C203AD" w:rsidP="001711CB">
      <w:pPr>
        <w:spacing w:before="120" w:after="120"/>
        <w:ind w:right="31"/>
        <w:jc w:val="both"/>
        <w:rPr>
          <w:rFonts w:ascii="Myriad Pro" w:hAnsi="Myriad Pro"/>
          <w:sz w:val="22"/>
          <w:szCs w:val="22"/>
          <w:lang w:val="fr-FR"/>
        </w:rPr>
      </w:pPr>
      <w:r>
        <w:rPr>
          <w:rFonts w:ascii="Myriad Pro" w:hAnsi="Myriad Pro"/>
          <w:sz w:val="22"/>
          <w:szCs w:val="22"/>
          <w:lang w:val="fr-FR"/>
        </w:rPr>
        <w:t>*</w:t>
      </w:r>
      <w:r w:rsidR="000F744E" w:rsidRPr="001711CB">
        <w:rPr>
          <w:rFonts w:ascii="Myriad Pro" w:hAnsi="Myriad Pro"/>
          <w:sz w:val="22"/>
          <w:szCs w:val="22"/>
          <w:lang w:val="fr-FR"/>
        </w:rPr>
        <w:t xml:space="preserve">le </w:t>
      </w:r>
      <w:r w:rsidR="0026458E">
        <w:rPr>
          <w:rFonts w:ascii="Myriad Pro" w:hAnsi="Myriad Pro"/>
          <w:sz w:val="22"/>
          <w:szCs w:val="22"/>
          <w:lang w:val="fr-FR"/>
        </w:rPr>
        <w:t xml:space="preserve">non-respect par les agences SNU de leurs engagements financiers </w:t>
      </w:r>
      <w:r w:rsidR="00296423">
        <w:rPr>
          <w:rFonts w:ascii="Myriad Pro" w:hAnsi="Myriad Pro"/>
          <w:sz w:val="22"/>
          <w:szCs w:val="22"/>
          <w:lang w:val="fr-FR"/>
        </w:rPr>
        <w:t>dans la mise en œuvre du PCM.</w:t>
      </w:r>
    </w:p>
    <w:p w:rsidR="00745E6C" w:rsidRPr="00745E6C" w:rsidRDefault="00745E6C" w:rsidP="00745E6C">
      <w:pPr>
        <w:spacing w:before="120" w:after="120"/>
        <w:ind w:right="31"/>
        <w:jc w:val="both"/>
        <w:rPr>
          <w:rFonts w:ascii="Myriad Pro" w:hAnsi="Myriad Pro"/>
          <w:sz w:val="22"/>
          <w:szCs w:val="22"/>
          <w:lang w:val="fr-FR"/>
        </w:rPr>
      </w:pPr>
      <w:r>
        <w:rPr>
          <w:rFonts w:ascii="Myriad Pro" w:hAnsi="Myriad Pro"/>
          <w:b/>
          <w:sz w:val="22"/>
          <w:szCs w:val="22"/>
          <w:lang w:val="fr-FR"/>
        </w:rPr>
        <w:t xml:space="preserve">Au total, </w:t>
      </w:r>
      <w:r w:rsidRPr="00745E6C">
        <w:rPr>
          <w:rFonts w:ascii="Myriad Pro" w:hAnsi="Myriad Pro"/>
          <w:b/>
          <w:sz w:val="22"/>
          <w:szCs w:val="22"/>
          <w:lang w:val="fr-FR"/>
        </w:rPr>
        <w:t>avec une réalisation physique  de l’ordre de 87,50 % des cibles, il est établi que l’appui du PNUD a été efficace pour conduire  à une  avancée significative vers l’atteinte de l’effet  recherché.</w:t>
      </w:r>
      <w:r w:rsidRPr="00745E6C">
        <w:rPr>
          <w:rFonts w:ascii="Myriad Pro" w:hAnsi="Myriad Pro"/>
          <w:sz w:val="22"/>
          <w:szCs w:val="22"/>
          <w:lang w:val="fr-FR"/>
        </w:rPr>
        <w:t xml:space="preserve"> Cette avancée vers l’effet a contribué à l’évolution de l’indice national de la  pauvreté qui est passé de 61, 7%  en 2006 à 58,7% en 2011. Il est important de souligner que les progrès  obtenus  se traduisent également par une opportunité de fixation des bénéficiaires et surtout les jeunes entrepreneurs agricoles dans leurs terroirs. Ce résultat capital dans la lutte contre l’exode rural n’est pas  pris en compte dans  la mesure de l’efficacité de l’appui.</w:t>
      </w:r>
    </w:p>
    <w:p w:rsidR="002A63FF" w:rsidRPr="00244214" w:rsidRDefault="0026458E" w:rsidP="005B322E">
      <w:pPr>
        <w:pStyle w:val="Titre2"/>
        <w:rPr>
          <w:rFonts w:ascii="Myriad Pro" w:hAnsi="Myriad Pro"/>
          <w:b w:val="0"/>
          <w:color w:val="auto"/>
          <w:sz w:val="22"/>
          <w:szCs w:val="22"/>
          <w:lang w:val="fr-FR"/>
        </w:rPr>
      </w:pPr>
      <w:r w:rsidRPr="00244214">
        <w:rPr>
          <w:rFonts w:ascii="Myriad Pro" w:hAnsi="Myriad Pro"/>
          <w:color w:val="auto"/>
          <w:sz w:val="22"/>
          <w:szCs w:val="22"/>
          <w:lang w:val="fr-FR"/>
        </w:rPr>
        <w:t xml:space="preserve"> </w:t>
      </w:r>
      <w:bookmarkStart w:id="19" w:name="_Toc406145296"/>
      <w:r w:rsidR="002A63FF" w:rsidRPr="00244214">
        <w:rPr>
          <w:rFonts w:ascii="Myriad Pro" w:hAnsi="Myriad Pro"/>
          <w:b w:val="0"/>
          <w:color w:val="auto"/>
          <w:sz w:val="22"/>
          <w:szCs w:val="22"/>
          <w:lang w:val="fr-FR"/>
        </w:rPr>
        <w:t>5.4 Efficience</w:t>
      </w:r>
      <w:bookmarkEnd w:id="19"/>
    </w:p>
    <w:p w:rsidR="00960C5D" w:rsidRPr="00244214" w:rsidRDefault="00960C5D" w:rsidP="005B322E">
      <w:pPr>
        <w:pStyle w:val="Titre3"/>
        <w:rPr>
          <w:rFonts w:ascii="Myriad Pro" w:hAnsi="Myriad Pro"/>
          <w:b w:val="0"/>
          <w:color w:val="auto"/>
          <w:sz w:val="22"/>
          <w:szCs w:val="22"/>
          <w:lang w:val="fr-FR"/>
        </w:rPr>
      </w:pPr>
      <w:bookmarkStart w:id="20" w:name="_Toc406145297"/>
      <w:r w:rsidRPr="00244214">
        <w:rPr>
          <w:rFonts w:ascii="Myriad Pro" w:hAnsi="Myriad Pro"/>
          <w:b w:val="0"/>
          <w:color w:val="auto"/>
          <w:sz w:val="22"/>
          <w:szCs w:val="22"/>
          <w:lang w:val="fr-FR"/>
        </w:rPr>
        <w:t>5.4.1_ Ressources mobilisées/ Dépenses effectives</w:t>
      </w:r>
      <w:bookmarkEnd w:id="20"/>
    </w:p>
    <w:p w:rsidR="00745E6C" w:rsidRDefault="00585A5E"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Au titre des ressources de base (TRAC), </w:t>
      </w:r>
      <w:r w:rsidR="000A0F05" w:rsidRPr="001711CB">
        <w:rPr>
          <w:rFonts w:ascii="Myriad Pro" w:hAnsi="Myriad Pro"/>
          <w:sz w:val="22"/>
          <w:szCs w:val="22"/>
          <w:lang w:val="fr-FR"/>
        </w:rPr>
        <w:t>l’objectif de mobilisation pour les projets servant l’effet portait sur 4, 361, 760 dollars E .U. L</w:t>
      </w:r>
      <w:r w:rsidRPr="001711CB">
        <w:rPr>
          <w:rFonts w:ascii="Myriad Pro" w:hAnsi="Myriad Pro"/>
          <w:sz w:val="22"/>
          <w:szCs w:val="22"/>
          <w:lang w:val="fr-FR"/>
        </w:rPr>
        <w:t xml:space="preserve">es  fonds mobilisés/budgets alloués  </w:t>
      </w:r>
      <w:r w:rsidR="0047107F" w:rsidRPr="001711CB">
        <w:rPr>
          <w:rFonts w:ascii="Myriad Pro" w:hAnsi="Myriad Pro"/>
          <w:sz w:val="22"/>
          <w:szCs w:val="22"/>
          <w:lang w:val="fr-FR"/>
        </w:rPr>
        <w:t xml:space="preserve">ont atteint </w:t>
      </w:r>
      <w:r w:rsidRPr="001711CB">
        <w:rPr>
          <w:rFonts w:ascii="Myriad Pro" w:hAnsi="Myriad Pro"/>
          <w:sz w:val="22"/>
          <w:szCs w:val="22"/>
          <w:lang w:val="fr-FR"/>
        </w:rPr>
        <w:t xml:space="preserve"> 5, 872,000 dollars </w:t>
      </w:r>
      <w:r w:rsidR="0047107F" w:rsidRPr="001711CB">
        <w:rPr>
          <w:rFonts w:ascii="Myriad Pro" w:hAnsi="Myriad Pro"/>
          <w:sz w:val="22"/>
          <w:szCs w:val="22"/>
          <w:lang w:val="fr-FR"/>
        </w:rPr>
        <w:t xml:space="preserve">E.U. Ceci traduit un engagement plus accru  du PNUD devant </w:t>
      </w:r>
      <w:r w:rsidR="00296423" w:rsidRPr="00296423">
        <w:rPr>
          <w:rFonts w:ascii="Myriad Pro" w:hAnsi="Myriad Pro"/>
          <w:sz w:val="22"/>
          <w:szCs w:val="22"/>
          <w:lang w:val="fr-FR"/>
        </w:rPr>
        <w:t>le non-respect par les agences SNU de leurs engagements financiers dans la mise en œuvre du PCM.</w:t>
      </w:r>
      <w:r w:rsidR="0047107F" w:rsidRPr="001711CB">
        <w:rPr>
          <w:rFonts w:ascii="Myriad Pro" w:hAnsi="Myriad Pro"/>
          <w:sz w:val="22"/>
          <w:szCs w:val="22"/>
          <w:lang w:val="fr-FR"/>
        </w:rPr>
        <w:t xml:space="preserve"> </w:t>
      </w:r>
      <w:r w:rsidRPr="001711CB">
        <w:rPr>
          <w:rFonts w:ascii="Myriad Pro" w:hAnsi="Myriad Pro"/>
          <w:sz w:val="22"/>
          <w:szCs w:val="22"/>
          <w:lang w:val="fr-FR"/>
        </w:rPr>
        <w:t xml:space="preserve"> Le</w:t>
      </w:r>
      <w:r w:rsidR="000A0F05" w:rsidRPr="001711CB">
        <w:rPr>
          <w:rFonts w:ascii="Myriad Pro" w:hAnsi="Myriad Pro"/>
          <w:sz w:val="22"/>
          <w:szCs w:val="22"/>
          <w:lang w:val="fr-FR"/>
        </w:rPr>
        <w:t>s</w:t>
      </w:r>
      <w:r w:rsidRPr="001711CB">
        <w:rPr>
          <w:rFonts w:ascii="Myriad Pro" w:hAnsi="Myriad Pro"/>
          <w:sz w:val="22"/>
          <w:szCs w:val="22"/>
          <w:lang w:val="fr-FR"/>
        </w:rPr>
        <w:t xml:space="preserve"> dépenses  effectuées  et ayant permis </w:t>
      </w:r>
      <w:r w:rsidRPr="001711CB">
        <w:rPr>
          <w:rFonts w:ascii="Myriad Pro" w:hAnsi="Myriad Pro"/>
          <w:sz w:val="22"/>
          <w:szCs w:val="22"/>
          <w:lang w:val="fr-FR"/>
        </w:rPr>
        <w:lastRenderedPageBreak/>
        <w:t xml:space="preserve">d’obtenir </w:t>
      </w:r>
      <w:r w:rsidR="000A0F05" w:rsidRPr="001711CB">
        <w:rPr>
          <w:rFonts w:ascii="Myriad Pro" w:hAnsi="Myriad Pro"/>
          <w:sz w:val="22"/>
          <w:szCs w:val="22"/>
          <w:lang w:val="fr-FR"/>
        </w:rPr>
        <w:t>les progrès mentionnés plus haut vers l’effet, ont atteint 5, 587,000 dollars E.U ; soit un taux d’exécution</w:t>
      </w:r>
      <w:r w:rsidR="0047107F" w:rsidRPr="001711CB">
        <w:rPr>
          <w:rFonts w:ascii="Myriad Pro" w:hAnsi="Myriad Pro"/>
          <w:sz w:val="22"/>
          <w:szCs w:val="22"/>
          <w:lang w:val="fr-FR"/>
        </w:rPr>
        <w:t xml:space="preserve"> des budgets de </w:t>
      </w:r>
      <w:r w:rsidR="000A0F05" w:rsidRPr="001711CB">
        <w:rPr>
          <w:rFonts w:ascii="Myriad Pro" w:hAnsi="Myriad Pro"/>
          <w:sz w:val="22"/>
          <w:szCs w:val="22"/>
          <w:lang w:val="fr-FR"/>
        </w:rPr>
        <w:t xml:space="preserve"> 95 %. </w:t>
      </w:r>
      <w:r w:rsidRPr="001711CB">
        <w:rPr>
          <w:rFonts w:ascii="Myriad Pro" w:hAnsi="Myriad Pro"/>
          <w:sz w:val="22"/>
          <w:szCs w:val="22"/>
          <w:lang w:val="fr-FR"/>
        </w:rPr>
        <w:t xml:space="preserve"> </w:t>
      </w:r>
      <w:r w:rsidR="00845D6E" w:rsidRPr="001711CB">
        <w:rPr>
          <w:rFonts w:ascii="Myriad Pro" w:hAnsi="Myriad Pro"/>
          <w:sz w:val="22"/>
          <w:szCs w:val="22"/>
          <w:lang w:val="fr-FR"/>
        </w:rPr>
        <w:t xml:space="preserve">C'est grâce à cette performance que </w:t>
      </w:r>
      <w:r w:rsidR="00EE23CB" w:rsidRPr="001711CB">
        <w:rPr>
          <w:rFonts w:ascii="Myriad Pro" w:hAnsi="Myriad Pro"/>
          <w:sz w:val="22"/>
          <w:szCs w:val="22"/>
          <w:lang w:val="fr-FR"/>
        </w:rPr>
        <w:t xml:space="preserve">le niveau de réalisation </w:t>
      </w:r>
      <w:r w:rsidR="00845D6E" w:rsidRPr="001711CB">
        <w:rPr>
          <w:rFonts w:ascii="Myriad Pro" w:hAnsi="Myriad Pro"/>
          <w:sz w:val="22"/>
          <w:szCs w:val="22"/>
          <w:lang w:val="fr-FR"/>
        </w:rPr>
        <w:t xml:space="preserve"> des produits, noté plus haut au niveau de l'efficacité, a été atteint. </w:t>
      </w:r>
    </w:p>
    <w:p w:rsidR="00C32700" w:rsidRPr="00244214" w:rsidRDefault="00C32700" w:rsidP="005B322E">
      <w:pPr>
        <w:pStyle w:val="Titre3"/>
        <w:rPr>
          <w:rFonts w:ascii="Myriad Pro" w:hAnsi="Myriad Pro"/>
          <w:b w:val="0"/>
          <w:color w:val="auto"/>
          <w:sz w:val="22"/>
          <w:szCs w:val="22"/>
          <w:lang w:val="fr-FR"/>
        </w:rPr>
      </w:pPr>
      <w:bookmarkStart w:id="21" w:name="_Toc406145298"/>
      <w:r w:rsidRPr="00244214">
        <w:rPr>
          <w:rFonts w:ascii="Myriad Pro" w:hAnsi="Myriad Pro"/>
          <w:b w:val="0"/>
          <w:color w:val="auto"/>
          <w:sz w:val="22"/>
          <w:szCs w:val="22"/>
          <w:lang w:val="fr-FR"/>
        </w:rPr>
        <w:t>5.4.2_ Arrangements de gestion</w:t>
      </w:r>
      <w:bookmarkEnd w:id="21"/>
      <w:r w:rsidRPr="00244214">
        <w:rPr>
          <w:rFonts w:ascii="Myriad Pro" w:hAnsi="Myriad Pro"/>
          <w:b w:val="0"/>
          <w:color w:val="auto"/>
          <w:sz w:val="22"/>
          <w:szCs w:val="22"/>
          <w:lang w:val="fr-FR"/>
        </w:rPr>
        <w:t xml:space="preserve">  </w:t>
      </w:r>
    </w:p>
    <w:p w:rsidR="00A34B6C" w:rsidRDefault="00311AF5"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Les projets ont été mis en œuvre selon la  modalité de l’exécution nationale</w:t>
      </w:r>
      <w:r w:rsidR="00981A6E" w:rsidRPr="001711CB">
        <w:rPr>
          <w:rFonts w:ascii="Myriad Pro" w:hAnsi="Myriad Pro"/>
          <w:sz w:val="22"/>
          <w:szCs w:val="22"/>
          <w:lang w:val="fr-FR"/>
        </w:rPr>
        <w:t xml:space="preserve"> </w:t>
      </w:r>
      <w:r w:rsidR="00CB44BE" w:rsidRPr="001711CB">
        <w:rPr>
          <w:rFonts w:ascii="Myriad Pro" w:hAnsi="Myriad Pro"/>
          <w:sz w:val="22"/>
          <w:szCs w:val="22"/>
          <w:lang w:val="fr-FR"/>
        </w:rPr>
        <w:t>avec l’appui du PNUD (Country Office Support to NEX) et un recours aux VNU.</w:t>
      </w:r>
      <w:r w:rsidR="00981A6E" w:rsidRPr="001711CB">
        <w:rPr>
          <w:rFonts w:ascii="Myriad Pro" w:hAnsi="Myriad Pro"/>
          <w:sz w:val="22"/>
          <w:szCs w:val="22"/>
          <w:lang w:val="fr-FR"/>
        </w:rPr>
        <w:t xml:space="preserve"> Les </w:t>
      </w:r>
      <w:r w:rsidR="00CB44BE" w:rsidRPr="001711CB">
        <w:rPr>
          <w:rFonts w:ascii="Myriad Pro" w:hAnsi="Myriad Pro"/>
          <w:sz w:val="22"/>
          <w:szCs w:val="22"/>
          <w:lang w:val="fr-FR"/>
        </w:rPr>
        <w:t>Plans de travail annuels décriva</w:t>
      </w:r>
      <w:r w:rsidR="00981A6E" w:rsidRPr="001711CB">
        <w:rPr>
          <w:rFonts w:ascii="Myriad Pro" w:hAnsi="Myriad Pro"/>
          <w:sz w:val="22"/>
          <w:szCs w:val="22"/>
          <w:lang w:val="fr-FR"/>
        </w:rPr>
        <w:t>nt les ré</w:t>
      </w:r>
      <w:r w:rsidR="00CB44BE" w:rsidRPr="001711CB">
        <w:rPr>
          <w:rFonts w:ascii="Myriad Pro" w:hAnsi="Myriad Pro"/>
          <w:sz w:val="22"/>
          <w:szCs w:val="22"/>
          <w:lang w:val="fr-FR"/>
        </w:rPr>
        <w:t xml:space="preserve">sultats spécifiques à atteindre ont constitué </w:t>
      </w:r>
      <w:r w:rsidR="00981A6E" w:rsidRPr="001711CB">
        <w:rPr>
          <w:rFonts w:ascii="Myriad Pro" w:hAnsi="Myriad Pro"/>
          <w:sz w:val="22"/>
          <w:szCs w:val="22"/>
          <w:lang w:val="fr-FR"/>
        </w:rPr>
        <w:t xml:space="preserve"> l'accord de base entre le PNUD et chaque Partenaire de réalisation sur l'emploi de ressources</w:t>
      </w:r>
      <w:r w:rsidR="00150015" w:rsidRPr="001711CB">
        <w:rPr>
          <w:rFonts w:ascii="Myriad Pro" w:hAnsi="Myriad Pro"/>
          <w:sz w:val="22"/>
          <w:szCs w:val="22"/>
          <w:lang w:val="fr-FR"/>
        </w:rPr>
        <w:t>. D</w:t>
      </w:r>
      <w:r w:rsidR="00CB44BE" w:rsidRPr="001711CB">
        <w:rPr>
          <w:rFonts w:ascii="Myriad Pro" w:hAnsi="Myriad Pro"/>
          <w:sz w:val="22"/>
          <w:szCs w:val="22"/>
          <w:lang w:val="fr-FR"/>
        </w:rPr>
        <w:t>es</w:t>
      </w:r>
      <w:r w:rsidR="00D14794" w:rsidRPr="001711CB">
        <w:rPr>
          <w:rFonts w:ascii="Myriad Pro" w:hAnsi="Myriad Pro"/>
          <w:sz w:val="22"/>
          <w:szCs w:val="22"/>
          <w:lang w:val="fr-FR"/>
        </w:rPr>
        <w:t xml:space="preserve"> unités de projets ont été mises en place</w:t>
      </w:r>
      <w:r w:rsidR="00503C5C" w:rsidRPr="001711CB">
        <w:rPr>
          <w:rFonts w:ascii="Myriad Pro" w:hAnsi="Myriad Pro"/>
          <w:sz w:val="22"/>
          <w:szCs w:val="22"/>
          <w:lang w:val="fr-FR"/>
        </w:rPr>
        <w:t xml:space="preserve">, de même qu’une  Unité d’Appui aux Projets (UAP) avec l’objectif de  renforcer les capacités des différents partenaires impliqués dans la mise en œuvre. </w:t>
      </w:r>
      <w:r w:rsidR="00150015" w:rsidRPr="001711CB">
        <w:rPr>
          <w:rFonts w:ascii="Myriad Pro" w:hAnsi="Myriad Pro"/>
          <w:sz w:val="22"/>
          <w:szCs w:val="22"/>
          <w:lang w:val="fr-FR"/>
        </w:rPr>
        <w:t xml:space="preserve"> Compte tenu des  résultats de l’étude sur les risques fiduciaires avec les Partenaires d’Exécution, les arrangements de gestion utilisés  ont constitué valablement une alternative avant le passage à la modalité NEX intégrale, et ils ont permis d’atteindre un bon  niveau d’absorption des budgets. </w:t>
      </w:r>
      <w:r w:rsidR="00296423">
        <w:rPr>
          <w:rFonts w:ascii="Myriad Pro" w:hAnsi="Myriad Pro"/>
          <w:sz w:val="22"/>
          <w:szCs w:val="22"/>
          <w:lang w:val="fr-FR"/>
        </w:rPr>
        <w:t>Les comités de pilotage se sont régulièrem</w:t>
      </w:r>
      <w:r w:rsidR="00A34B6C">
        <w:rPr>
          <w:rFonts w:ascii="Myriad Pro" w:hAnsi="Myriad Pro"/>
          <w:sz w:val="22"/>
          <w:szCs w:val="22"/>
          <w:lang w:val="fr-FR"/>
        </w:rPr>
        <w:t>ent</w:t>
      </w:r>
      <w:r w:rsidR="00296423">
        <w:rPr>
          <w:rFonts w:ascii="Myriad Pro" w:hAnsi="Myriad Pro"/>
          <w:sz w:val="22"/>
          <w:szCs w:val="22"/>
          <w:lang w:val="fr-FR"/>
        </w:rPr>
        <w:t xml:space="preserve"> tenus.</w:t>
      </w:r>
      <w:r w:rsidR="00A34B6C">
        <w:rPr>
          <w:rFonts w:ascii="Myriad Pro" w:hAnsi="Myriad Pro"/>
          <w:sz w:val="22"/>
          <w:szCs w:val="22"/>
          <w:lang w:val="fr-FR"/>
        </w:rPr>
        <w:t xml:space="preserve"> </w:t>
      </w:r>
    </w:p>
    <w:p w:rsidR="00311D49" w:rsidRPr="00244214" w:rsidRDefault="00311D49" w:rsidP="005B322E">
      <w:pPr>
        <w:pStyle w:val="Titre3"/>
        <w:rPr>
          <w:rFonts w:ascii="Myriad Pro" w:hAnsi="Myriad Pro"/>
          <w:b w:val="0"/>
          <w:color w:val="auto"/>
          <w:sz w:val="22"/>
          <w:szCs w:val="22"/>
          <w:lang w:val="fr-FR"/>
        </w:rPr>
      </w:pPr>
      <w:bookmarkStart w:id="22" w:name="_Toc406145299"/>
      <w:r w:rsidRPr="00244214">
        <w:rPr>
          <w:rFonts w:ascii="Myriad Pro" w:hAnsi="Myriad Pro"/>
          <w:b w:val="0"/>
          <w:color w:val="auto"/>
          <w:sz w:val="22"/>
          <w:szCs w:val="22"/>
          <w:lang w:val="fr-FR"/>
        </w:rPr>
        <w:t>5.4.3</w:t>
      </w:r>
      <w:r w:rsidR="009D1C70" w:rsidRPr="00244214">
        <w:rPr>
          <w:rFonts w:ascii="Myriad Pro" w:hAnsi="Myriad Pro"/>
          <w:b w:val="0"/>
          <w:color w:val="auto"/>
          <w:sz w:val="22"/>
          <w:szCs w:val="22"/>
          <w:lang w:val="fr-FR"/>
        </w:rPr>
        <w:t>_S</w:t>
      </w:r>
      <w:r w:rsidRPr="00244214">
        <w:rPr>
          <w:rFonts w:ascii="Myriad Pro" w:hAnsi="Myriad Pro"/>
          <w:b w:val="0"/>
          <w:color w:val="auto"/>
          <w:sz w:val="22"/>
          <w:szCs w:val="22"/>
          <w:lang w:val="fr-FR"/>
        </w:rPr>
        <w:t>uivi-évaluation</w:t>
      </w:r>
      <w:r w:rsidR="009D1C70" w:rsidRPr="00244214">
        <w:rPr>
          <w:rFonts w:ascii="Myriad Pro" w:hAnsi="Myriad Pro"/>
          <w:b w:val="0"/>
          <w:color w:val="auto"/>
          <w:sz w:val="22"/>
          <w:szCs w:val="22"/>
          <w:lang w:val="fr-FR"/>
        </w:rPr>
        <w:t xml:space="preserve"> des indicateurs</w:t>
      </w:r>
      <w:bookmarkEnd w:id="22"/>
    </w:p>
    <w:p w:rsidR="00400039" w:rsidRPr="001711CB" w:rsidRDefault="000A7825"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Comme indiqué dans la section 5.2.1  l’indicateur d’effet  indiqué dans l’UNDAF  est  trop compact. </w:t>
      </w:r>
      <w:r w:rsidR="00A34B6C">
        <w:rPr>
          <w:rFonts w:ascii="Myriad Pro" w:hAnsi="Myriad Pro"/>
          <w:sz w:val="22"/>
          <w:szCs w:val="22"/>
          <w:lang w:val="fr-FR"/>
        </w:rPr>
        <w:t xml:space="preserve">Il aurait été plus pertinent de définir des indicateurs mesurant : </w:t>
      </w:r>
      <w:r w:rsidRPr="001711CB">
        <w:rPr>
          <w:rFonts w:ascii="Myriad Pro" w:hAnsi="Myriad Pro"/>
          <w:sz w:val="22"/>
          <w:szCs w:val="22"/>
          <w:lang w:val="fr-FR"/>
        </w:rPr>
        <w:t xml:space="preserve">(1) </w:t>
      </w:r>
      <w:r w:rsidR="00A34B6C">
        <w:rPr>
          <w:rFonts w:ascii="Myriad Pro" w:hAnsi="Myriad Pro"/>
          <w:sz w:val="22"/>
          <w:szCs w:val="22"/>
          <w:lang w:val="fr-FR"/>
        </w:rPr>
        <w:t>le</w:t>
      </w:r>
      <w:r w:rsidRPr="001711CB">
        <w:rPr>
          <w:rFonts w:ascii="Myriad Pro" w:hAnsi="Myriad Pro"/>
          <w:sz w:val="22"/>
          <w:szCs w:val="22"/>
          <w:lang w:val="fr-FR"/>
        </w:rPr>
        <w:t xml:space="preserve"> cadre juridique  favorable à la création d’emplois, </w:t>
      </w:r>
      <w:r w:rsidR="00A34B6C">
        <w:rPr>
          <w:rFonts w:ascii="Myriad Pro" w:hAnsi="Myriad Pro"/>
          <w:sz w:val="22"/>
          <w:szCs w:val="22"/>
          <w:lang w:val="fr-FR"/>
        </w:rPr>
        <w:t>(2) le cadre institutionnel</w:t>
      </w:r>
      <w:r w:rsidRPr="001711CB">
        <w:rPr>
          <w:rFonts w:ascii="Myriad Pro" w:hAnsi="Myriad Pro"/>
          <w:sz w:val="22"/>
          <w:szCs w:val="22"/>
          <w:lang w:val="fr-FR"/>
        </w:rPr>
        <w:t xml:space="preserve"> pour l’appui/conseil, </w:t>
      </w:r>
      <w:r w:rsidR="00A34B6C">
        <w:rPr>
          <w:rFonts w:ascii="Myriad Pro" w:hAnsi="Myriad Pro"/>
          <w:sz w:val="22"/>
          <w:szCs w:val="22"/>
          <w:lang w:val="fr-FR"/>
        </w:rPr>
        <w:t>(3) le</w:t>
      </w:r>
      <w:r w:rsidRPr="001711CB">
        <w:rPr>
          <w:rFonts w:ascii="Myriad Pro" w:hAnsi="Myriad Pro"/>
          <w:sz w:val="22"/>
          <w:szCs w:val="22"/>
          <w:lang w:val="fr-FR"/>
        </w:rPr>
        <w:t xml:space="preserve"> mécanisme de financ</w:t>
      </w:r>
      <w:r w:rsidR="00A34B6C">
        <w:rPr>
          <w:rFonts w:ascii="Myriad Pro" w:hAnsi="Myriad Pro"/>
          <w:sz w:val="22"/>
          <w:szCs w:val="22"/>
          <w:lang w:val="fr-FR"/>
        </w:rPr>
        <w:t xml:space="preserve">ement de proximité. </w:t>
      </w:r>
      <w:r w:rsidRPr="001711CB">
        <w:rPr>
          <w:rFonts w:ascii="Myriad Pro" w:hAnsi="Myriad Pro"/>
          <w:sz w:val="22"/>
          <w:szCs w:val="22"/>
          <w:lang w:val="fr-FR"/>
        </w:rPr>
        <w:t>Pour les Communes du millénaire, l’on aurait deux indicateurs : la  stratégie d’extension ; et  un organe de gouvernance locale dans chaque commune.</w:t>
      </w:r>
      <w:r w:rsidR="00745238" w:rsidRPr="001711CB">
        <w:rPr>
          <w:rFonts w:ascii="Myriad Pro" w:hAnsi="Myriad Pro"/>
          <w:sz w:val="22"/>
          <w:szCs w:val="22"/>
          <w:lang w:val="fr-FR"/>
        </w:rPr>
        <w:t xml:space="preserve"> </w:t>
      </w:r>
    </w:p>
    <w:p w:rsidR="001F2361" w:rsidRPr="001711CB" w:rsidRDefault="00920FAA"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L’examen </w:t>
      </w:r>
      <w:r w:rsidR="001F2361" w:rsidRPr="001711CB">
        <w:rPr>
          <w:rFonts w:ascii="Myriad Pro" w:hAnsi="Myriad Pro"/>
          <w:sz w:val="22"/>
          <w:szCs w:val="22"/>
          <w:lang w:val="fr-FR"/>
        </w:rPr>
        <w:t xml:space="preserve">du mécanisme de </w:t>
      </w:r>
      <w:r w:rsidR="00A34B6C">
        <w:rPr>
          <w:rFonts w:ascii="Myriad Pro" w:hAnsi="Myriad Pro"/>
          <w:sz w:val="22"/>
          <w:szCs w:val="22"/>
          <w:lang w:val="fr-FR"/>
        </w:rPr>
        <w:t xml:space="preserve">suivi-évaluation </w:t>
      </w:r>
      <w:r w:rsidR="001F2361" w:rsidRPr="001711CB">
        <w:rPr>
          <w:rFonts w:ascii="Myriad Pro" w:hAnsi="Myriad Pro"/>
          <w:sz w:val="22"/>
          <w:szCs w:val="22"/>
          <w:lang w:val="fr-FR"/>
        </w:rPr>
        <w:t xml:space="preserve"> laisse apparaitre trois niveaux :</w:t>
      </w:r>
    </w:p>
    <w:p w:rsidR="00167341" w:rsidRPr="00490CE5" w:rsidRDefault="00490CE5" w:rsidP="00490CE5">
      <w:pPr>
        <w:spacing w:before="120" w:after="120"/>
        <w:ind w:right="31"/>
        <w:jc w:val="both"/>
        <w:rPr>
          <w:rFonts w:ascii="Myriad Pro" w:hAnsi="Myriad Pro"/>
          <w:sz w:val="22"/>
          <w:szCs w:val="22"/>
          <w:lang w:val="fr-FR"/>
        </w:rPr>
      </w:pPr>
      <w:r>
        <w:rPr>
          <w:rFonts w:ascii="Myriad Pro" w:hAnsi="Myriad Pro"/>
          <w:sz w:val="22"/>
          <w:szCs w:val="22"/>
          <w:lang w:val="fr-FR"/>
        </w:rPr>
        <w:t>1)</w:t>
      </w:r>
      <w:r w:rsidR="00C55AA7">
        <w:rPr>
          <w:rFonts w:ascii="Myriad Pro" w:hAnsi="Myriad Pro"/>
          <w:sz w:val="22"/>
          <w:szCs w:val="22"/>
          <w:lang w:val="fr-FR"/>
        </w:rPr>
        <w:t xml:space="preserve"> </w:t>
      </w:r>
      <w:r w:rsidR="001F2361" w:rsidRPr="00490CE5">
        <w:rPr>
          <w:rFonts w:ascii="Myriad Pro" w:hAnsi="Myriad Pro"/>
          <w:sz w:val="22"/>
          <w:szCs w:val="22"/>
          <w:lang w:val="fr-FR"/>
        </w:rPr>
        <w:t xml:space="preserve">chacun </w:t>
      </w:r>
      <w:r w:rsidR="00920FAA" w:rsidRPr="00490CE5">
        <w:rPr>
          <w:rFonts w:ascii="Myriad Pro" w:hAnsi="Myriad Pro"/>
          <w:sz w:val="22"/>
          <w:szCs w:val="22"/>
          <w:lang w:val="fr-FR"/>
        </w:rPr>
        <w:t xml:space="preserve">des </w:t>
      </w:r>
      <w:r w:rsidR="00374007" w:rsidRPr="00490CE5">
        <w:rPr>
          <w:rFonts w:ascii="Myriad Pro" w:hAnsi="Myriad Pro"/>
          <w:sz w:val="22"/>
          <w:szCs w:val="22"/>
          <w:lang w:val="fr-FR"/>
        </w:rPr>
        <w:t xml:space="preserve">trois </w:t>
      </w:r>
      <w:r w:rsidR="00BF5B6C" w:rsidRPr="00490CE5">
        <w:rPr>
          <w:rFonts w:ascii="Myriad Pro" w:hAnsi="Myriad Pro"/>
          <w:sz w:val="22"/>
          <w:szCs w:val="22"/>
          <w:lang w:val="fr-FR"/>
        </w:rPr>
        <w:t xml:space="preserve"> projet</w:t>
      </w:r>
      <w:r w:rsidR="00374007" w:rsidRPr="00490CE5">
        <w:rPr>
          <w:rFonts w:ascii="Myriad Pro" w:hAnsi="Myriad Pro"/>
          <w:sz w:val="22"/>
          <w:szCs w:val="22"/>
          <w:lang w:val="fr-FR"/>
        </w:rPr>
        <w:t xml:space="preserve">s </w:t>
      </w:r>
      <w:r w:rsidR="001F2361" w:rsidRPr="00490CE5">
        <w:rPr>
          <w:rFonts w:ascii="Myriad Pro" w:hAnsi="Myriad Pro"/>
          <w:sz w:val="22"/>
          <w:szCs w:val="22"/>
          <w:lang w:val="fr-FR"/>
        </w:rPr>
        <w:t xml:space="preserve">servant l’effet </w:t>
      </w:r>
      <w:r w:rsidR="00BF5B6C" w:rsidRPr="00490CE5">
        <w:rPr>
          <w:rFonts w:ascii="Myriad Pro" w:hAnsi="Myriad Pro"/>
          <w:sz w:val="22"/>
          <w:szCs w:val="22"/>
          <w:lang w:val="fr-FR"/>
        </w:rPr>
        <w:t xml:space="preserve"> a traduit les orientations globales de suivi évaluation en un système propre.</w:t>
      </w:r>
      <w:r w:rsidR="001C6D2D" w:rsidRPr="00490CE5">
        <w:rPr>
          <w:rFonts w:ascii="Myriad Pro" w:hAnsi="Myriad Pro"/>
          <w:sz w:val="22"/>
          <w:szCs w:val="22"/>
          <w:lang w:val="fr-FR"/>
        </w:rPr>
        <w:t xml:space="preserve"> </w:t>
      </w:r>
      <w:r w:rsidR="00BF5B6C" w:rsidRPr="00490CE5">
        <w:rPr>
          <w:rFonts w:ascii="Myriad Pro" w:hAnsi="Myriad Pro"/>
          <w:sz w:val="22"/>
          <w:szCs w:val="22"/>
          <w:lang w:val="fr-FR"/>
        </w:rPr>
        <w:t xml:space="preserve"> L’exemple de système </w:t>
      </w:r>
      <w:r w:rsidR="00374007" w:rsidRPr="00490CE5">
        <w:rPr>
          <w:rFonts w:ascii="Myriad Pro" w:hAnsi="Myriad Pro"/>
          <w:sz w:val="22"/>
          <w:szCs w:val="22"/>
          <w:lang w:val="fr-FR"/>
        </w:rPr>
        <w:t xml:space="preserve">le plus structuré vient  des Communes du Millénaire. </w:t>
      </w:r>
      <w:r w:rsidR="00920FAA" w:rsidRPr="00490CE5">
        <w:rPr>
          <w:rFonts w:ascii="Myriad Pro" w:hAnsi="Myriad Pro"/>
          <w:sz w:val="22"/>
          <w:szCs w:val="22"/>
          <w:lang w:val="fr-FR"/>
        </w:rPr>
        <w:t xml:space="preserve">De façon à renseigner le niveau des OMD, </w:t>
      </w:r>
      <w:r w:rsidR="00374007" w:rsidRPr="00490CE5">
        <w:rPr>
          <w:rFonts w:ascii="Myriad Pro" w:hAnsi="Myriad Pro"/>
          <w:sz w:val="22"/>
          <w:szCs w:val="22"/>
          <w:lang w:val="fr-FR"/>
        </w:rPr>
        <w:t xml:space="preserve"> le  </w:t>
      </w:r>
      <w:r w:rsidR="00BF5B6C" w:rsidRPr="00490CE5">
        <w:rPr>
          <w:rFonts w:ascii="Myriad Pro" w:hAnsi="Myriad Pro"/>
          <w:sz w:val="22"/>
          <w:szCs w:val="22"/>
          <w:lang w:val="fr-FR"/>
        </w:rPr>
        <w:t xml:space="preserve"> système </w:t>
      </w:r>
      <w:r w:rsidR="00920FAA" w:rsidRPr="00490CE5">
        <w:rPr>
          <w:rFonts w:ascii="Myriad Pro" w:hAnsi="Myriad Pro"/>
          <w:sz w:val="22"/>
          <w:szCs w:val="22"/>
          <w:lang w:val="fr-FR"/>
        </w:rPr>
        <w:t xml:space="preserve">établi </w:t>
      </w:r>
      <w:r w:rsidR="00374007" w:rsidRPr="00490CE5">
        <w:rPr>
          <w:rFonts w:ascii="Myriad Pro" w:hAnsi="Myriad Pro"/>
          <w:sz w:val="22"/>
          <w:szCs w:val="22"/>
          <w:lang w:val="fr-FR"/>
        </w:rPr>
        <w:t xml:space="preserve"> </w:t>
      </w:r>
      <w:r w:rsidR="00BF5B6C" w:rsidRPr="00490CE5">
        <w:rPr>
          <w:rFonts w:ascii="Myriad Pro" w:hAnsi="Myriad Pro"/>
          <w:sz w:val="22"/>
          <w:szCs w:val="22"/>
          <w:lang w:val="fr-FR"/>
        </w:rPr>
        <w:t>comporte des dispositifs de collecte, de remontée, de traitement des données ainsi que d’élaboration des rapports périodiques</w:t>
      </w:r>
      <w:r w:rsidR="00331BAA" w:rsidRPr="00490CE5">
        <w:rPr>
          <w:rFonts w:ascii="Myriad Pro" w:hAnsi="Myriad Pro"/>
          <w:sz w:val="22"/>
          <w:szCs w:val="22"/>
          <w:lang w:val="fr-FR"/>
        </w:rPr>
        <w:t xml:space="preserve"> (mensuel et trimestriel). </w:t>
      </w:r>
      <w:r w:rsidR="00745238" w:rsidRPr="00490CE5">
        <w:rPr>
          <w:rFonts w:ascii="Myriad Pro" w:hAnsi="Myriad Pro"/>
          <w:sz w:val="22"/>
          <w:szCs w:val="22"/>
          <w:lang w:val="fr-FR"/>
        </w:rPr>
        <w:t>Les PTA ont été  dotés d’</w:t>
      </w:r>
      <w:r w:rsidR="006E29E1" w:rsidRPr="00490CE5">
        <w:rPr>
          <w:rFonts w:ascii="Myriad Pro" w:hAnsi="Myriad Pro"/>
          <w:sz w:val="22"/>
          <w:szCs w:val="22"/>
          <w:lang w:val="fr-FR"/>
        </w:rPr>
        <w:t>outil</w:t>
      </w:r>
      <w:r w:rsidR="00745238" w:rsidRPr="00490CE5">
        <w:rPr>
          <w:rFonts w:ascii="Myriad Pro" w:hAnsi="Myriad Pro"/>
          <w:sz w:val="22"/>
          <w:szCs w:val="22"/>
          <w:lang w:val="fr-FR"/>
        </w:rPr>
        <w:t>s</w:t>
      </w:r>
      <w:r w:rsidR="006E29E1" w:rsidRPr="00490CE5">
        <w:rPr>
          <w:rFonts w:ascii="Myriad Pro" w:hAnsi="Myriad Pro"/>
          <w:sz w:val="22"/>
          <w:szCs w:val="22"/>
          <w:lang w:val="fr-FR"/>
        </w:rPr>
        <w:t xml:space="preserve"> de suivi </w:t>
      </w:r>
      <w:r w:rsidR="00745238" w:rsidRPr="00490CE5">
        <w:rPr>
          <w:rFonts w:ascii="Myriad Pro" w:hAnsi="Myriad Pro"/>
          <w:sz w:val="22"/>
          <w:szCs w:val="22"/>
          <w:lang w:val="fr-FR"/>
        </w:rPr>
        <w:t xml:space="preserve"> avec une chaîne </w:t>
      </w:r>
      <w:r w:rsidR="00167341" w:rsidRPr="00490CE5">
        <w:rPr>
          <w:rFonts w:ascii="Myriad Pro" w:hAnsi="Myriad Pro"/>
          <w:sz w:val="22"/>
          <w:szCs w:val="22"/>
          <w:lang w:val="fr-FR"/>
        </w:rPr>
        <w:t xml:space="preserve">assez </w:t>
      </w:r>
      <w:r w:rsidR="00745238" w:rsidRPr="00490CE5">
        <w:rPr>
          <w:rFonts w:ascii="Myriad Pro" w:hAnsi="Myriad Pro"/>
          <w:sz w:val="22"/>
          <w:szCs w:val="22"/>
          <w:lang w:val="fr-FR"/>
        </w:rPr>
        <w:t>complète</w:t>
      </w:r>
      <w:r w:rsidR="00167341" w:rsidRPr="00490CE5">
        <w:rPr>
          <w:rFonts w:ascii="Myriad Pro" w:hAnsi="Myriad Pro"/>
          <w:sz w:val="22"/>
          <w:szCs w:val="22"/>
          <w:lang w:val="fr-FR"/>
        </w:rPr>
        <w:t> :</w:t>
      </w:r>
      <w:r w:rsidR="00745238" w:rsidRPr="00490CE5">
        <w:rPr>
          <w:rFonts w:ascii="Myriad Pro" w:hAnsi="Myriad Pro"/>
          <w:sz w:val="22"/>
          <w:szCs w:val="22"/>
          <w:lang w:val="fr-FR"/>
        </w:rPr>
        <w:t xml:space="preserve"> produits spécifiques, indicateurs, bases et cibles en cohérence avec l’effet. </w:t>
      </w:r>
      <w:r w:rsidR="00F16EC9" w:rsidRPr="00490CE5">
        <w:rPr>
          <w:rFonts w:ascii="Myriad Pro" w:hAnsi="Myriad Pro"/>
          <w:sz w:val="22"/>
          <w:szCs w:val="22"/>
          <w:lang w:val="fr-FR"/>
        </w:rPr>
        <w:t>Une insuffisance est notée dans la non désagrégation de certains in</w:t>
      </w:r>
      <w:r w:rsidR="00CA48D1">
        <w:rPr>
          <w:rFonts w:ascii="Myriad Pro" w:hAnsi="Myriad Pro"/>
          <w:sz w:val="22"/>
          <w:szCs w:val="22"/>
          <w:lang w:val="fr-FR"/>
        </w:rPr>
        <w:t>dicateurs selon le genre</w:t>
      </w:r>
      <w:r w:rsidR="00F16EC9" w:rsidRPr="00490CE5">
        <w:rPr>
          <w:rFonts w:ascii="Myriad Pro" w:hAnsi="Myriad Pro"/>
          <w:sz w:val="22"/>
          <w:szCs w:val="22"/>
          <w:lang w:val="fr-FR"/>
        </w:rPr>
        <w:t xml:space="preserve">. </w:t>
      </w:r>
      <w:r w:rsidR="00331BAA" w:rsidRPr="00490CE5">
        <w:rPr>
          <w:rFonts w:ascii="Myriad Pro" w:hAnsi="Myriad Pro"/>
          <w:sz w:val="22"/>
          <w:szCs w:val="22"/>
          <w:lang w:val="fr-FR"/>
        </w:rPr>
        <w:t xml:space="preserve">Le reporting  a facilité l’appréciation des progrès dans la réalisation des cibles année par année.  </w:t>
      </w:r>
      <w:r w:rsidR="00CA48D1">
        <w:rPr>
          <w:rFonts w:ascii="Myriad Pro" w:hAnsi="Myriad Pro"/>
          <w:sz w:val="22"/>
          <w:szCs w:val="22"/>
          <w:lang w:val="fr-FR"/>
        </w:rPr>
        <w:t xml:space="preserve">Il y’a lieu d’intégrer dans le canevas de rapport le cumul des réalisations, cela facilite </w:t>
      </w:r>
      <w:r w:rsidR="00DD501D">
        <w:rPr>
          <w:rFonts w:ascii="Myriad Pro" w:hAnsi="Myriad Pro"/>
          <w:sz w:val="22"/>
          <w:szCs w:val="22"/>
          <w:lang w:val="fr-FR"/>
        </w:rPr>
        <w:t xml:space="preserve">l’appréciation des progrès ; </w:t>
      </w:r>
    </w:p>
    <w:p w:rsidR="00524B30" w:rsidRPr="00490CE5" w:rsidRDefault="00490CE5" w:rsidP="00490CE5">
      <w:pPr>
        <w:spacing w:before="120" w:after="120"/>
        <w:ind w:right="31"/>
        <w:jc w:val="both"/>
        <w:rPr>
          <w:rFonts w:ascii="Myriad Pro" w:hAnsi="Myriad Pro"/>
          <w:sz w:val="22"/>
          <w:szCs w:val="22"/>
          <w:lang w:val="fr-FR"/>
        </w:rPr>
      </w:pPr>
      <w:r>
        <w:rPr>
          <w:rFonts w:ascii="Myriad Pro" w:hAnsi="Myriad Pro"/>
          <w:sz w:val="22"/>
          <w:szCs w:val="22"/>
          <w:lang w:val="fr-FR"/>
        </w:rPr>
        <w:t>2)</w:t>
      </w:r>
      <w:r w:rsidR="00C55AA7">
        <w:rPr>
          <w:rFonts w:ascii="Myriad Pro" w:hAnsi="Myriad Pro"/>
          <w:sz w:val="22"/>
          <w:szCs w:val="22"/>
          <w:lang w:val="fr-FR"/>
        </w:rPr>
        <w:t xml:space="preserve"> </w:t>
      </w:r>
      <w:r w:rsidR="00167341" w:rsidRPr="00490CE5">
        <w:rPr>
          <w:rFonts w:ascii="Myriad Pro" w:hAnsi="Myriad Pro"/>
          <w:sz w:val="22"/>
          <w:szCs w:val="22"/>
          <w:lang w:val="fr-FR"/>
        </w:rPr>
        <w:t xml:space="preserve">au niveau du PNUD, </w:t>
      </w:r>
      <w:r w:rsidR="00CD66C6" w:rsidRPr="00490CE5">
        <w:rPr>
          <w:rFonts w:ascii="Myriad Pro" w:hAnsi="Myriad Pro"/>
          <w:sz w:val="22"/>
          <w:szCs w:val="22"/>
          <w:lang w:val="fr-FR"/>
        </w:rPr>
        <w:t xml:space="preserve">le système de suivi  établi dans  ATLAS permet une analyse des données à travers le « Quarterly Progress Report », </w:t>
      </w:r>
      <w:r w:rsidR="00EB6E7E" w:rsidRPr="00490CE5">
        <w:rPr>
          <w:rFonts w:ascii="Myriad Pro" w:hAnsi="Myriad Pro"/>
          <w:sz w:val="22"/>
          <w:szCs w:val="22"/>
          <w:lang w:val="fr-FR"/>
        </w:rPr>
        <w:t xml:space="preserve">la Gestion qualité </w:t>
      </w:r>
      <w:r w:rsidR="00CD66C6" w:rsidRPr="00490CE5">
        <w:rPr>
          <w:rFonts w:ascii="Myriad Pro" w:hAnsi="Myriad Pro"/>
          <w:sz w:val="22"/>
          <w:szCs w:val="22"/>
          <w:lang w:val="fr-FR"/>
        </w:rPr>
        <w:t>et le rapport annuel axé sur les résultats (ROAR) accompagné d’un Dashboard. La partie nation</w:t>
      </w:r>
      <w:r w:rsidR="00DD501D">
        <w:rPr>
          <w:rFonts w:ascii="Myriad Pro" w:hAnsi="Myriad Pro"/>
          <w:sz w:val="22"/>
          <w:szCs w:val="22"/>
          <w:lang w:val="fr-FR"/>
        </w:rPr>
        <w:t xml:space="preserve">ale n’accède pas encore à Atlas pour une alimentation et une exploitation en ligne des outils et surtout du ROAR. </w:t>
      </w:r>
      <w:r w:rsidR="00CD66C6" w:rsidRPr="00490CE5">
        <w:rPr>
          <w:rFonts w:ascii="Myriad Pro" w:hAnsi="Myriad Pro"/>
          <w:sz w:val="22"/>
          <w:szCs w:val="22"/>
          <w:lang w:val="fr-FR"/>
        </w:rPr>
        <w:t xml:space="preserve"> Dans ce contexte,</w:t>
      </w:r>
      <w:r w:rsidR="00524B30" w:rsidRPr="00490CE5">
        <w:rPr>
          <w:rFonts w:ascii="Myriad Pro" w:hAnsi="Myriad Pro"/>
          <w:sz w:val="22"/>
          <w:szCs w:val="22"/>
          <w:lang w:val="fr-FR"/>
        </w:rPr>
        <w:t xml:space="preserve"> il serait opportun, avec l’appui du Spécialiste PNUD en suivi-évaluation</w:t>
      </w:r>
      <w:r w:rsidR="00E775C5" w:rsidRPr="00490CE5">
        <w:rPr>
          <w:rFonts w:ascii="Myriad Pro" w:hAnsi="Myriad Pro"/>
          <w:sz w:val="22"/>
          <w:szCs w:val="22"/>
          <w:lang w:val="fr-FR"/>
        </w:rPr>
        <w:t xml:space="preserve"> en rapport avec l’UGCP,</w:t>
      </w:r>
      <w:r w:rsidR="00CD66C6" w:rsidRPr="00490CE5">
        <w:rPr>
          <w:rFonts w:ascii="Myriad Pro" w:hAnsi="Myriad Pro"/>
          <w:sz w:val="22"/>
          <w:szCs w:val="22"/>
          <w:lang w:val="fr-FR"/>
        </w:rPr>
        <w:t xml:space="preserve"> d’adopter une approche </w:t>
      </w:r>
      <w:r w:rsidR="00524B30" w:rsidRPr="00490CE5">
        <w:rPr>
          <w:rFonts w:ascii="Myriad Pro" w:hAnsi="Myriad Pro"/>
          <w:sz w:val="22"/>
          <w:szCs w:val="22"/>
          <w:lang w:val="fr-FR"/>
        </w:rPr>
        <w:t>harmonisée  des principaux outils des projets et de ceux d’Atlas</w:t>
      </w:r>
      <w:r w:rsidR="00A82BE9">
        <w:rPr>
          <w:rFonts w:ascii="Myriad Pro" w:hAnsi="Myriad Pro"/>
          <w:sz w:val="22"/>
          <w:szCs w:val="22"/>
          <w:lang w:val="fr-FR"/>
        </w:rPr>
        <w:t xml:space="preserve">. </w:t>
      </w:r>
      <w:r w:rsidR="00954B86" w:rsidRPr="00490CE5">
        <w:rPr>
          <w:rFonts w:ascii="Myriad Pro" w:hAnsi="Myriad Pro"/>
          <w:sz w:val="22"/>
          <w:szCs w:val="22"/>
          <w:lang w:val="fr-FR"/>
        </w:rPr>
        <w:t xml:space="preserve"> Dans la stratégie de partenariat, il </w:t>
      </w:r>
      <w:r w:rsidR="00DD501D">
        <w:rPr>
          <w:rFonts w:ascii="Myriad Pro" w:hAnsi="Myriad Pro"/>
          <w:sz w:val="22"/>
          <w:szCs w:val="22"/>
          <w:lang w:val="fr-FR"/>
        </w:rPr>
        <w:t xml:space="preserve">était prévu </w:t>
      </w:r>
      <w:r w:rsidR="00A82BE9">
        <w:rPr>
          <w:rFonts w:ascii="Myriad Pro" w:hAnsi="Myriad Pro"/>
          <w:sz w:val="22"/>
          <w:szCs w:val="22"/>
          <w:lang w:val="fr-FR"/>
        </w:rPr>
        <w:t>l’organisation de visites conjointes</w:t>
      </w:r>
      <w:r w:rsidR="00C55AA7">
        <w:rPr>
          <w:rFonts w:ascii="Myriad Pro" w:hAnsi="Myriad Pro"/>
          <w:sz w:val="22"/>
          <w:szCs w:val="22"/>
          <w:lang w:val="fr-FR"/>
        </w:rPr>
        <w:t xml:space="preserve"> SNU/Gouvernement</w:t>
      </w:r>
      <w:r w:rsidR="00A82BE9">
        <w:rPr>
          <w:rFonts w:ascii="Myriad Pro" w:hAnsi="Myriad Pro"/>
          <w:sz w:val="22"/>
          <w:szCs w:val="22"/>
          <w:lang w:val="fr-FR"/>
        </w:rPr>
        <w:t>. Il a été noté que la seule visite conjointe est celle organisée entre le PNUD et le gouvernement dont les recommandations vont dans le sens d’une cons</w:t>
      </w:r>
      <w:r w:rsidR="00C55AA7">
        <w:rPr>
          <w:rFonts w:ascii="Myriad Pro" w:hAnsi="Myriad Pro"/>
          <w:sz w:val="22"/>
          <w:szCs w:val="22"/>
          <w:lang w:val="fr-FR"/>
        </w:rPr>
        <w:t>olidation des acquis dans les CM</w:t>
      </w:r>
      <w:r w:rsidR="001555AC" w:rsidRPr="00490CE5">
        <w:rPr>
          <w:rFonts w:ascii="Myriad Pro" w:hAnsi="Myriad Pro"/>
          <w:sz w:val="22"/>
          <w:szCs w:val="22"/>
          <w:lang w:val="fr-FR"/>
        </w:rPr>
        <w:t>;</w:t>
      </w:r>
    </w:p>
    <w:p w:rsidR="0068011E" w:rsidRPr="00490CE5" w:rsidRDefault="00490CE5" w:rsidP="00490CE5">
      <w:pPr>
        <w:spacing w:before="120" w:after="120"/>
        <w:ind w:right="31"/>
        <w:jc w:val="both"/>
        <w:rPr>
          <w:rFonts w:ascii="Myriad Pro" w:hAnsi="Myriad Pro"/>
          <w:sz w:val="22"/>
          <w:szCs w:val="22"/>
          <w:lang w:val="fr-FR"/>
        </w:rPr>
      </w:pPr>
      <w:r>
        <w:rPr>
          <w:rFonts w:ascii="Myriad Pro" w:hAnsi="Myriad Pro"/>
          <w:sz w:val="22"/>
          <w:szCs w:val="22"/>
          <w:lang w:val="fr-FR"/>
        </w:rPr>
        <w:t>3)</w:t>
      </w:r>
      <w:r w:rsidR="00C55AA7">
        <w:rPr>
          <w:rFonts w:ascii="Myriad Pro" w:hAnsi="Myriad Pro"/>
          <w:sz w:val="22"/>
          <w:szCs w:val="22"/>
          <w:lang w:val="fr-FR"/>
        </w:rPr>
        <w:t xml:space="preserve"> </w:t>
      </w:r>
      <w:r w:rsidR="00524B30" w:rsidRPr="00490CE5">
        <w:rPr>
          <w:rFonts w:ascii="Myriad Pro" w:hAnsi="Myriad Pro"/>
          <w:sz w:val="22"/>
          <w:szCs w:val="22"/>
          <w:lang w:val="fr-FR"/>
        </w:rPr>
        <w:t xml:space="preserve">au niveau global, les évaluations à mi-parcours de l'UNDAF et du CPAP ont été déterminantes dans les révisions opérées au niveau des cadres de résultats; ce qui a permis d’assurer une cohérence globale UNDAF/CPAP. </w:t>
      </w:r>
      <w:r w:rsidR="00E775C5" w:rsidRPr="00490CE5">
        <w:rPr>
          <w:rFonts w:ascii="Myriad Pro" w:hAnsi="Myriad Pro"/>
          <w:sz w:val="22"/>
          <w:szCs w:val="22"/>
          <w:lang w:val="fr-FR"/>
        </w:rPr>
        <w:t xml:space="preserve">Toutefois, il faut noter que les organes de suivi que constituent (a) les Groupes Thématiques de Travail  chargés du suivi des impacts des programmes de l’Equipe Pays des   Nations Unies conformément aux effets UNDAF; (b) les Comités Techniques Sectoriels (CTS) constitués d’équipes techniques sectorielles et devant asseoir le mécanisme de coordination et de mise en </w:t>
      </w:r>
      <w:r w:rsidR="00E775C5" w:rsidRPr="00490CE5">
        <w:rPr>
          <w:rFonts w:ascii="Myriad Pro" w:hAnsi="Myriad Pro"/>
          <w:sz w:val="22"/>
          <w:szCs w:val="22"/>
          <w:lang w:val="fr-FR"/>
        </w:rPr>
        <w:lastRenderedPageBreak/>
        <w:t xml:space="preserve">cohérence des  différents secteurs d’activités (préparation et suivi des PTA, renforcement des capacités nationales…) n’ont pas joué effectivement leur rôle.  Une priorité devra être accordée par l’UGCP dans la redynamisation de ces organes afin d’impulser </w:t>
      </w:r>
      <w:r w:rsidR="00135BF7" w:rsidRPr="00490CE5">
        <w:rPr>
          <w:rFonts w:ascii="Myriad Pro" w:hAnsi="Myriad Pro"/>
          <w:sz w:val="22"/>
          <w:szCs w:val="22"/>
          <w:lang w:val="fr-FR"/>
        </w:rPr>
        <w:t xml:space="preserve">une véritable </w:t>
      </w:r>
      <w:r w:rsidR="00C55AA7">
        <w:rPr>
          <w:rFonts w:ascii="Myriad Pro" w:hAnsi="Myriad Pro"/>
          <w:sz w:val="22"/>
          <w:szCs w:val="22"/>
          <w:lang w:val="fr-FR"/>
        </w:rPr>
        <w:t>approche programme durant le cycle 2014-2018.</w:t>
      </w:r>
    </w:p>
    <w:p w:rsidR="00F22948" w:rsidRDefault="00B60910" w:rsidP="001711CB">
      <w:pPr>
        <w:spacing w:before="120" w:after="120"/>
        <w:ind w:right="31"/>
        <w:jc w:val="both"/>
        <w:rPr>
          <w:rFonts w:ascii="Myriad Pro" w:hAnsi="Myriad Pro"/>
          <w:b/>
          <w:sz w:val="22"/>
          <w:szCs w:val="22"/>
          <w:lang w:val="fr-FR"/>
        </w:rPr>
      </w:pPr>
      <w:r>
        <w:rPr>
          <w:rFonts w:ascii="Myriad Pro" w:hAnsi="Myriad Pro"/>
          <w:b/>
          <w:sz w:val="22"/>
          <w:szCs w:val="22"/>
          <w:lang w:val="fr-FR"/>
        </w:rPr>
        <w:t xml:space="preserve">Globalement, l’on note  une </w:t>
      </w:r>
      <w:r w:rsidR="00745E6C" w:rsidRPr="00745E6C">
        <w:rPr>
          <w:rFonts w:ascii="Myriad Pro" w:hAnsi="Myriad Pro"/>
          <w:b/>
          <w:sz w:val="22"/>
          <w:szCs w:val="22"/>
          <w:lang w:val="fr-FR"/>
        </w:rPr>
        <w:t>adéquation entre les résultats</w:t>
      </w:r>
      <w:r>
        <w:rPr>
          <w:rFonts w:ascii="Myriad Pro" w:hAnsi="Myriad Pro"/>
          <w:b/>
          <w:sz w:val="22"/>
          <w:szCs w:val="22"/>
          <w:lang w:val="fr-FR"/>
        </w:rPr>
        <w:t xml:space="preserve"> atteints </w:t>
      </w:r>
      <w:r w:rsidR="00745E6C" w:rsidRPr="00745E6C">
        <w:rPr>
          <w:rFonts w:ascii="Myriad Pro" w:hAnsi="Myriad Pro"/>
          <w:b/>
          <w:sz w:val="22"/>
          <w:szCs w:val="22"/>
          <w:lang w:val="fr-FR"/>
        </w:rPr>
        <w:t xml:space="preserve"> et les ressources réellement consommées</w:t>
      </w:r>
      <w:r>
        <w:rPr>
          <w:rFonts w:ascii="Myriad Pro" w:hAnsi="Myriad Pro"/>
          <w:b/>
          <w:sz w:val="22"/>
          <w:szCs w:val="22"/>
          <w:lang w:val="fr-FR"/>
        </w:rPr>
        <w:t xml:space="preserve"> ; </w:t>
      </w:r>
      <w:r w:rsidR="00745E6C" w:rsidRPr="00745E6C">
        <w:rPr>
          <w:rFonts w:ascii="Myriad Pro" w:hAnsi="Myriad Pro"/>
          <w:b/>
          <w:sz w:val="22"/>
          <w:szCs w:val="22"/>
          <w:lang w:val="fr-FR"/>
        </w:rPr>
        <w:t xml:space="preserve"> ce qui dénote d'une utilisation judicieuse de celles-ci et par conséquent d'une  efficience dans la réalisation des progrès vers l’effet.  </w:t>
      </w:r>
    </w:p>
    <w:p w:rsidR="002A63FF" w:rsidRPr="00244214" w:rsidRDefault="002A63FF" w:rsidP="005B322E">
      <w:pPr>
        <w:pStyle w:val="Titre2"/>
        <w:rPr>
          <w:rFonts w:ascii="Myriad Pro" w:hAnsi="Myriad Pro"/>
          <w:color w:val="auto"/>
          <w:sz w:val="22"/>
          <w:szCs w:val="22"/>
          <w:lang w:val="fr-FR"/>
        </w:rPr>
      </w:pPr>
      <w:bookmarkStart w:id="23" w:name="_Toc406145300"/>
      <w:r w:rsidRPr="00244214">
        <w:rPr>
          <w:rFonts w:ascii="Myriad Pro" w:hAnsi="Myriad Pro"/>
          <w:color w:val="auto"/>
          <w:sz w:val="22"/>
          <w:szCs w:val="22"/>
          <w:lang w:val="fr-FR"/>
        </w:rPr>
        <w:t>5.5 Impacts</w:t>
      </w:r>
      <w:bookmarkEnd w:id="23"/>
    </w:p>
    <w:p w:rsidR="00FB19CD" w:rsidRPr="001711CB" w:rsidRDefault="00FB19CD"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Les impacts devant être appréciés  dans les quatre ou cinq ans à venir,  la revue documentaire, les entretiens et visites ont permis </w:t>
      </w:r>
      <w:r w:rsidR="00BF59AF" w:rsidRPr="001711CB">
        <w:rPr>
          <w:rFonts w:ascii="Myriad Pro" w:hAnsi="Myriad Pro"/>
          <w:sz w:val="22"/>
          <w:szCs w:val="22"/>
          <w:lang w:val="fr-FR"/>
        </w:rPr>
        <w:t xml:space="preserve">de noter </w:t>
      </w:r>
      <w:r w:rsidR="00BF59AF" w:rsidRPr="002D299E">
        <w:rPr>
          <w:rFonts w:ascii="Myriad Pro" w:hAnsi="Myriad Pro"/>
          <w:b/>
          <w:sz w:val="22"/>
          <w:szCs w:val="22"/>
          <w:lang w:val="fr-FR"/>
        </w:rPr>
        <w:t>des changements en ce qui concerne</w:t>
      </w:r>
      <w:r w:rsidR="00BF59AF" w:rsidRPr="001711CB">
        <w:rPr>
          <w:rFonts w:ascii="Myriad Pro" w:hAnsi="Myriad Pro"/>
          <w:sz w:val="22"/>
          <w:szCs w:val="22"/>
          <w:lang w:val="fr-FR"/>
        </w:rPr>
        <w:t> :</w:t>
      </w:r>
    </w:p>
    <w:p w:rsidR="00E30FD0" w:rsidRPr="00E30FD0" w:rsidRDefault="004B65CE" w:rsidP="00E30FD0">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(a) </w:t>
      </w:r>
      <w:r w:rsidRPr="002D299E">
        <w:rPr>
          <w:rFonts w:ascii="Myriad Pro" w:hAnsi="Myriad Pro"/>
          <w:b/>
          <w:sz w:val="22"/>
          <w:szCs w:val="22"/>
          <w:lang w:val="fr-FR"/>
        </w:rPr>
        <w:t xml:space="preserve">les capacités nationales de </w:t>
      </w:r>
      <w:r w:rsidR="00BF59AF" w:rsidRPr="002D299E">
        <w:rPr>
          <w:rFonts w:ascii="Myriad Pro" w:hAnsi="Myriad Pro"/>
          <w:b/>
          <w:sz w:val="22"/>
          <w:szCs w:val="22"/>
          <w:lang w:val="fr-FR"/>
        </w:rPr>
        <w:t xml:space="preserve"> pilotage stratégique</w:t>
      </w:r>
      <w:r w:rsidR="00BF59AF" w:rsidRPr="001711CB">
        <w:rPr>
          <w:rFonts w:ascii="Myriad Pro" w:hAnsi="Myriad Pro"/>
          <w:sz w:val="22"/>
          <w:szCs w:val="22"/>
          <w:lang w:val="fr-FR"/>
        </w:rPr>
        <w:t xml:space="preserve"> en matière de  création d’emplois et de promotion du volontariat</w:t>
      </w:r>
      <w:r w:rsidR="003B331D">
        <w:rPr>
          <w:rFonts w:ascii="Myriad Pro" w:hAnsi="Myriad Pro"/>
          <w:sz w:val="22"/>
          <w:szCs w:val="22"/>
          <w:lang w:val="fr-FR"/>
        </w:rPr>
        <w:t>. L’appui a permis au pays de</w:t>
      </w:r>
      <w:r w:rsidR="00902CF2">
        <w:rPr>
          <w:rFonts w:ascii="Myriad Pro" w:hAnsi="Myriad Pro"/>
          <w:sz w:val="22"/>
          <w:szCs w:val="22"/>
          <w:lang w:val="fr-FR"/>
        </w:rPr>
        <w:t xml:space="preserve"> dispose</w:t>
      </w:r>
      <w:r w:rsidR="003B331D">
        <w:rPr>
          <w:rFonts w:ascii="Myriad Pro" w:hAnsi="Myriad Pro"/>
          <w:sz w:val="22"/>
          <w:szCs w:val="22"/>
          <w:lang w:val="fr-FR"/>
        </w:rPr>
        <w:t xml:space="preserve">r : (i) </w:t>
      </w:r>
      <w:r w:rsidR="00902CF2">
        <w:rPr>
          <w:rFonts w:ascii="Myriad Pro" w:hAnsi="Myriad Pro"/>
          <w:sz w:val="22"/>
          <w:szCs w:val="22"/>
          <w:lang w:val="fr-FR"/>
        </w:rPr>
        <w:t xml:space="preserve"> </w:t>
      </w:r>
      <w:r w:rsidR="003B331D">
        <w:rPr>
          <w:rFonts w:ascii="Myriad Pro" w:hAnsi="Myriad Pro"/>
          <w:sz w:val="22"/>
          <w:szCs w:val="22"/>
          <w:lang w:val="fr-FR"/>
        </w:rPr>
        <w:t xml:space="preserve">de </w:t>
      </w:r>
      <w:r w:rsidR="00902CF2">
        <w:rPr>
          <w:rFonts w:ascii="Myriad Pro" w:hAnsi="Myriad Pro"/>
          <w:sz w:val="22"/>
          <w:szCs w:val="22"/>
          <w:lang w:val="fr-FR"/>
        </w:rPr>
        <w:t xml:space="preserve">deux nouveaux outils de pilotage, à savoir : le </w:t>
      </w:r>
      <w:r w:rsidR="00FB19CD" w:rsidRPr="001711CB">
        <w:rPr>
          <w:rFonts w:ascii="Myriad Pro" w:hAnsi="Myriad Pro"/>
          <w:sz w:val="22"/>
          <w:szCs w:val="22"/>
          <w:lang w:val="fr-FR"/>
        </w:rPr>
        <w:t>plan d’action</w:t>
      </w:r>
      <w:r w:rsidRPr="001711CB">
        <w:rPr>
          <w:rFonts w:ascii="Myriad Pro" w:hAnsi="Myriad Pro"/>
          <w:sz w:val="22"/>
          <w:szCs w:val="22"/>
          <w:lang w:val="fr-FR"/>
        </w:rPr>
        <w:t xml:space="preserve"> de la politique nationale de l’emploi</w:t>
      </w:r>
      <w:r w:rsidR="00FB19CD" w:rsidRPr="001711CB">
        <w:rPr>
          <w:rFonts w:ascii="Myriad Pro" w:hAnsi="Myriad Pro"/>
          <w:sz w:val="22"/>
          <w:szCs w:val="22"/>
          <w:lang w:val="fr-FR"/>
        </w:rPr>
        <w:t> </w:t>
      </w:r>
      <w:r w:rsidR="00902CF2">
        <w:rPr>
          <w:rFonts w:ascii="Myriad Pro" w:hAnsi="Myriad Pro"/>
          <w:sz w:val="22"/>
          <w:szCs w:val="22"/>
          <w:lang w:val="fr-FR"/>
        </w:rPr>
        <w:t xml:space="preserve"> et la</w:t>
      </w:r>
      <w:r w:rsidR="00E83F38" w:rsidRPr="001711CB">
        <w:rPr>
          <w:rFonts w:ascii="Myriad Pro" w:hAnsi="Myriad Pro"/>
          <w:sz w:val="22"/>
          <w:szCs w:val="22"/>
          <w:lang w:val="fr-FR"/>
        </w:rPr>
        <w:t xml:space="preserve"> stratégie nationale po</w:t>
      </w:r>
      <w:r w:rsidR="00902CF2">
        <w:rPr>
          <w:rFonts w:ascii="Myriad Pro" w:hAnsi="Myriad Pro"/>
          <w:sz w:val="22"/>
          <w:szCs w:val="22"/>
          <w:lang w:val="fr-FR"/>
        </w:rPr>
        <w:t>ur la microfinance</w:t>
      </w:r>
      <w:r w:rsidR="003B331D">
        <w:rPr>
          <w:rFonts w:ascii="Myriad Pro" w:hAnsi="Myriad Pro"/>
          <w:sz w:val="22"/>
          <w:szCs w:val="22"/>
          <w:lang w:val="fr-FR"/>
        </w:rPr>
        <w:t xml:space="preserve">, et (ii) d’un nouveau cadre institutionnel avec la mise en place de l’ANPE et </w:t>
      </w:r>
      <w:r w:rsidRPr="001711CB">
        <w:rPr>
          <w:rFonts w:ascii="Myriad Pro" w:hAnsi="Myriad Pro"/>
          <w:sz w:val="22"/>
          <w:szCs w:val="22"/>
          <w:lang w:val="fr-FR"/>
        </w:rPr>
        <w:t xml:space="preserve"> </w:t>
      </w:r>
      <w:r w:rsidR="00E83F38" w:rsidRPr="001711CB">
        <w:rPr>
          <w:rFonts w:ascii="Myriad Pro" w:hAnsi="Myriad Pro"/>
          <w:sz w:val="22"/>
          <w:szCs w:val="22"/>
          <w:lang w:val="fr-FR"/>
        </w:rPr>
        <w:t>l’institutionnal</w:t>
      </w:r>
      <w:r w:rsidR="003B331D">
        <w:rPr>
          <w:rFonts w:ascii="Myriad Pro" w:hAnsi="Myriad Pro"/>
          <w:sz w:val="22"/>
          <w:szCs w:val="22"/>
          <w:lang w:val="fr-FR"/>
        </w:rPr>
        <w:t>isation du volontariat national</w:t>
      </w:r>
      <w:r w:rsidR="00E30FD0">
        <w:rPr>
          <w:rFonts w:ascii="Myriad Pro" w:hAnsi="Myriad Pro"/>
          <w:sz w:val="22"/>
          <w:szCs w:val="22"/>
          <w:lang w:val="fr-FR"/>
        </w:rPr>
        <w:t xml:space="preserve">. L’amélioration du cadre politique et de l’environnement institutionnel a ainsi permis : la </w:t>
      </w:r>
      <w:r w:rsidR="00E30FD0" w:rsidRPr="00E30FD0">
        <w:rPr>
          <w:rFonts w:ascii="Myriad Pro" w:hAnsi="Myriad Pro"/>
          <w:sz w:val="22"/>
          <w:szCs w:val="22"/>
          <w:lang w:val="fr-FR"/>
        </w:rPr>
        <w:t xml:space="preserve">formation </w:t>
      </w:r>
      <w:r w:rsidR="00E30FD0">
        <w:rPr>
          <w:rFonts w:ascii="Myriad Pro" w:hAnsi="Myriad Pro"/>
          <w:sz w:val="22"/>
          <w:szCs w:val="22"/>
          <w:lang w:val="fr-FR"/>
        </w:rPr>
        <w:t xml:space="preserve"> de 8000 jeunes en </w:t>
      </w:r>
      <w:r w:rsidR="00E30FD0" w:rsidRPr="00E30FD0">
        <w:rPr>
          <w:rFonts w:ascii="Myriad Pro" w:hAnsi="Myriad Pro"/>
          <w:sz w:val="22"/>
          <w:szCs w:val="22"/>
          <w:lang w:val="fr-FR"/>
        </w:rPr>
        <w:t xml:space="preserve">TRE (technique de recherche </w:t>
      </w:r>
      <w:r w:rsidR="00E30FD0">
        <w:rPr>
          <w:rFonts w:ascii="Myriad Pro" w:hAnsi="Myriad Pro"/>
          <w:sz w:val="22"/>
          <w:szCs w:val="22"/>
          <w:lang w:val="fr-FR"/>
        </w:rPr>
        <w:t xml:space="preserve">d’emploi), le placement en position de stage d’un  groupe de </w:t>
      </w:r>
      <w:r w:rsidR="00E30FD0" w:rsidRPr="00E30FD0">
        <w:rPr>
          <w:rFonts w:ascii="Myriad Pro" w:hAnsi="Myriad Pro"/>
          <w:sz w:val="22"/>
          <w:szCs w:val="22"/>
          <w:lang w:val="fr-FR"/>
        </w:rPr>
        <w:t xml:space="preserve"> 3.000 jeunes </w:t>
      </w:r>
      <w:r w:rsidR="00E30FD0">
        <w:rPr>
          <w:rFonts w:ascii="Myriad Pro" w:hAnsi="Myriad Pro"/>
          <w:sz w:val="22"/>
          <w:szCs w:val="22"/>
          <w:lang w:val="fr-FR"/>
        </w:rPr>
        <w:t>dont</w:t>
      </w:r>
      <w:r w:rsidR="00E30FD0" w:rsidRPr="00E30FD0">
        <w:rPr>
          <w:rFonts w:ascii="Myriad Pro" w:hAnsi="Myriad Pro"/>
          <w:sz w:val="22"/>
          <w:szCs w:val="22"/>
          <w:lang w:val="fr-FR"/>
        </w:rPr>
        <w:t xml:space="preserve"> 13% soit 390 jeunes ont été insérés</w:t>
      </w:r>
      <w:r w:rsidR="00E30FD0">
        <w:rPr>
          <w:rFonts w:ascii="Myriad Pro" w:hAnsi="Myriad Pro"/>
          <w:sz w:val="22"/>
          <w:szCs w:val="22"/>
          <w:lang w:val="fr-FR"/>
        </w:rPr>
        <w:t xml:space="preserve">, </w:t>
      </w:r>
      <w:r w:rsidR="00E30FD0" w:rsidRPr="00E30FD0">
        <w:rPr>
          <w:rFonts w:ascii="Myriad Pro" w:hAnsi="Myriad Pro"/>
          <w:sz w:val="22"/>
          <w:szCs w:val="22"/>
          <w:lang w:val="fr-FR"/>
        </w:rPr>
        <w:t xml:space="preserve">l’employabilité des jeunes volontaires nationaux </w:t>
      </w:r>
      <w:r w:rsidR="00E30FD0">
        <w:rPr>
          <w:rFonts w:ascii="Myriad Pro" w:hAnsi="Myriad Pro"/>
          <w:sz w:val="22"/>
          <w:szCs w:val="22"/>
          <w:lang w:val="fr-FR"/>
        </w:rPr>
        <w:t xml:space="preserve">avec </w:t>
      </w:r>
      <w:r w:rsidR="00E30FD0" w:rsidRPr="00E30FD0">
        <w:rPr>
          <w:rFonts w:ascii="Myriad Pro" w:hAnsi="Myriad Pro"/>
          <w:sz w:val="22"/>
          <w:szCs w:val="22"/>
          <w:lang w:val="fr-FR"/>
        </w:rPr>
        <w:t>2780 volontair</w:t>
      </w:r>
      <w:r w:rsidR="00E30FD0">
        <w:rPr>
          <w:rFonts w:ascii="Myriad Pro" w:hAnsi="Myriad Pro"/>
          <w:sz w:val="22"/>
          <w:szCs w:val="22"/>
          <w:lang w:val="fr-FR"/>
        </w:rPr>
        <w:t>es affectés dont  42% de femmes ;</w:t>
      </w:r>
    </w:p>
    <w:p w:rsidR="00FB19CD" w:rsidRPr="001711CB" w:rsidRDefault="003B331D" w:rsidP="001711CB">
      <w:pPr>
        <w:spacing w:before="120" w:after="120"/>
        <w:ind w:right="31"/>
        <w:jc w:val="both"/>
        <w:rPr>
          <w:rFonts w:ascii="Myriad Pro" w:hAnsi="Myriad Pro"/>
          <w:sz w:val="22"/>
          <w:szCs w:val="22"/>
          <w:lang w:val="fr-FR"/>
        </w:rPr>
      </w:pPr>
      <w:r>
        <w:rPr>
          <w:rFonts w:ascii="Myriad Pro" w:hAnsi="Myriad Pro"/>
          <w:sz w:val="22"/>
          <w:szCs w:val="22"/>
          <w:lang w:val="fr-FR"/>
        </w:rPr>
        <w:t xml:space="preserve"> </w:t>
      </w:r>
      <w:r w:rsidR="00FB19CD" w:rsidRPr="001711CB">
        <w:rPr>
          <w:rFonts w:ascii="Myriad Pro" w:hAnsi="Myriad Pro"/>
          <w:sz w:val="22"/>
          <w:szCs w:val="22"/>
          <w:lang w:val="fr-FR"/>
        </w:rPr>
        <w:t xml:space="preserve">(b) </w:t>
      </w:r>
      <w:r w:rsidR="00FB19CD" w:rsidRPr="002D299E">
        <w:rPr>
          <w:rFonts w:ascii="Myriad Pro" w:hAnsi="Myriad Pro"/>
          <w:b/>
          <w:sz w:val="22"/>
          <w:szCs w:val="22"/>
          <w:lang w:val="fr-FR"/>
        </w:rPr>
        <w:t>la création  des premières  capacités locales</w:t>
      </w:r>
      <w:r w:rsidR="00FB19CD" w:rsidRPr="001711CB">
        <w:rPr>
          <w:rFonts w:ascii="Myriad Pro" w:hAnsi="Myriad Pro"/>
          <w:sz w:val="22"/>
          <w:szCs w:val="22"/>
          <w:lang w:val="fr-FR"/>
        </w:rPr>
        <w:t xml:space="preserve">  pour une bonne gouvernance du développement </w:t>
      </w:r>
      <w:r w:rsidR="00B8017C" w:rsidRPr="001711CB">
        <w:rPr>
          <w:rFonts w:ascii="Myriad Pro" w:hAnsi="Myriad Pro"/>
          <w:sz w:val="22"/>
          <w:szCs w:val="22"/>
          <w:lang w:val="fr-FR"/>
        </w:rPr>
        <w:t xml:space="preserve">durable </w:t>
      </w:r>
      <w:r w:rsidR="00FB19CD" w:rsidRPr="001711CB">
        <w:rPr>
          <w:rFonts w:ascii="Myriad Pro" w:hAnsi="Myriad Pro"/>
          <w:sz w:val="22"/>
          <w:szCs w:val="22"/>
          <w:lang w:val="fr-FR"/>
        </w:rPr>
        <w:t xml:space="preserve"> dans les communes d’intervention</w:t>
      </w:r>
      <w:r w:rsidR="00B8017C" w:rsidRPr="001711CB">
        <w:rPr>
          <w:rFonts w:ascii="Myriad Pro" w:hAnsi="Myriad Pro"/>
          <w:sz w:val="22"/>
          <w:szCs w:val="22"/>
          <w:lang w:val="fr-FR"/>
        </w:rPr>
        <w:t xml:space="preserve"> </w:t>
      </w:r>
      <w:r w:rsidR="00FB19CD" w:rsidRPr="001711CB">
        <w:rPr>
          <w:rFonts w:ascii="Myriad Pro" w:hAnsi="Myriad Pro"/>
          <w:sz w:val="22"/>
          <w:szCs w:val="22"/>
          <w:lang w:val="fr-FR"/>
        </w:rPr>
        <w:t xml:space="preserve"> </w:t>
      </w:r>
      <w:r w:rsidR="00B8017C" w:rsidRPr="001711CB">
        <w:rPr>
          <w:rFonts w:ascii="Myriad Pro" w:hAnsi="Myriad Pro"/>
          <w:sz w:val="22"/>
          <w:szCs w:val="22"/>
          <w:lang w:val="fr-FR"/>
        </w:rPr>
        <w:t xml:space="preserve">à travers la structuration  de l’espace en Zones Inter villageoises de Développement (ZIVD), et l’organisation du cadre de gouvernance par le biais des Comité Inter- villageois de Développement (CIVD) et des Comités Communaux de Développement (CCD).  </w:t>
      </w:r>
      <w:r w:rsidR="00FB19CD" w:rsidRPr="001711CB">
        <w:rPr>
          <w:rFonts w:ascii="Myriad Pro" w:hAnsi="Myriad Pro"/>
          <w:sz w:val="22"/>
          <w:szCs w:val="22"/>
          <w:lang w:val="fr-FR"/>
        </w:rPr>
        <w:t>Pour la préfecture de l’OTI, le dynamisme du secrétaire général du CCD  de Kountoiré  (devenu également président du comité de gestion de l’aire protégée) est  un résultat palpable de la création de capacités locales;</w:t>
      </w:r>
    </w:p>
    <w:p w:rsidR="000C685C" w:rsidRPr="001711CB" w:rsidRDefault="00FB19CD"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(c) </w:t>
      </w:r>
      <w:r w:rsidR="00DD55F7" w:rsidRPr="001711CB">
        <w:rPr>
          <w:rFonts w:ascii="Myriad Pro" w:hAnsi="Myriad Pro"/>
          <w:sz w:val="22"/>
          <w:szCs w:val="22"/>
          <w:lang w:val="fr-FR"/>
        </w:rPr>
        <w:t xml:space="preserve"> </w:t>
      </w:r>
      <w:r w:rsidR="00DD55F7" w:rsidRPr="002D299E">
        <w:rPr>
          <w:rFonts w:ascii="Myriad Pro" w:hAnsi="Myriad Pro"/>
          <w:b/>
          <w:sz w:val="22"/>
          <w:szCs w:val="22"/>
          <w:lang w:val="fr-FR"/>
        </w:rPr>
        <w:t>l’accès aux ressources productives, et  l’accroissement des revenus des populations</w:t>
      </w:r>
      <w:r w:rsidR="00FE4979">
        <w:rPr>
          <w:rFonts w:ascii="Myriad Pro" w:hAnsi="Myriad Pro"/>
          <w:sz w:val="22"/>
          <w:szCs w:val="22"/>
          <w:lang w:val="fr-FR"/>
        </w:rPr>
        <w:t xml:space="preserve">. En effet, au  </w:t>
      </w:r>
      <w:r w:rsidR="00FE4979" w:rsidRPr="00FE4979">
        <w:rPr>
          <w:rFonts w:ascii="Myriad Pro" w:hAnsi="Myriad Pro"/>
          <w:sz w:val="22"/>
          <w:szCs w:val="22"/>
          <w:lang w:val="fr-FR"/>
        </w:rPr>
        <w:t xml:space="preserve"> niveau de la commune de Kountoiré, les moyens d’existences durables des ménages sont passés de 505944 FCFA en 2009 à 676264 FCFA en 2011 </w:t>
      </w:r>
      <w:r w:rsidR="00FE4979">
        <w:rPr>
          <w:rFonts w:ascii="Myriad Pro" w:hAnsi="Myriad Pro"/>
          <w:sz w:val="22"/>
          <w:szCs w:val="22"/>
          <w:lang w:val="fr-FR"/>
        </w:rPr>
        <w:t>soit, une amélioration de 33.6%, et l</w:t>
      </w:r>
      <w:r w:rsidR="00FE4979" w:rsidRPr="00FE4979">
        <w:rPr>
          <w:rFonts w:ascii="Myriad Pro" w:hAnsi="Myriad Pro"/>
          <w:sz w:val="22"/>
          <w:szCs w:val="22"/>
          <w:lang w:val="fr-FR"/>
        </w:rPr>
        <w:t>e revenu monétaire quant à lui est passé de 200940 FCFA par an en 2009 à 351268 FCFA en 2011 soit une évolution de 74.8%.</w:t>
      </w:r>
      <w:r w:rsidR="00FE4979">
        <w:rPr>
          <w:rFonts w:ascii="Myriad Pro" w:hAnsi="Myriad Pro"/>
          <w:sz w:val="22"/>
          <w:szCs w:val="22"/>
          <w:lang w:val="fr-FR"/>
        </w:rPr>
        <w:t xml:space="preserve"> </w:t>
      </w:r>
      <w:r w:rsidR="00981AFE" w:rsidRPr="00981AFE">
        <w:rPr>
          <w:rFonts w:ascii="Myriad Pro" w:hAnsi="Myriad Pro"/>
          <w:sz w:val="22"/>
          <w:szCs w:val="22"/>
          <w:lang w:val="fr-FR"/>
        </w:rPr>
        <w:t>Au niveau de la commune de Naki-Est, les moyens d’existences durables des ménages sont  passés de 505944 FCFA en 2009 à 563116 FCFA en 2011 so</w:t>
      </w:r>
      <w:r w:rsidR="00981AFE">
        <w:rPr>
          <w:rFonts w:ascii="Myriad Pro" w:hAnsi="Myriad Pro"/>
          <w:sz w:val="22"/>
          <w:szCs w:val="22"/>
          <w:lang w:val="fr-FR"/>
        </w:rPr>
        <w:t>it, une amélioration de 11.4%, et l</w:t>
      </w:r>
      <w:r w:rsidR="00981AFE" w:rsidRPr="00981AFE">
        <w:rPr>
          <w:rFonts w:ascii="Myriad Pro" w:hAnsi="Myriad Pro"/>
          <w:sz w:val="22"/>
          <w:szCs w:val="22"/>
          <w:lang w:val="fr-FR"/>
        </w:rPr>
        <w:t>e revenu monétaire quant à lui est passé de 200948 FCFA par an en 2009 à 257948 FCFA en 2011 soit une évolution de 28.4%.</w:t>
      </w:r>
      <w:r w:rsidR="00DD55F7" w:rsidRPr="001711CB">
        <w:rPr>
          <w:rFonts w:ascii="Myriad Pro" w:hAnsi="Myriad Pro"/>
          <w:sz w:val="22"/>
          <w:szCs w:val="22"/>
          <w:lang w:val="fr-FR"/>
        </w:rPr>
        <w:t xml:space="preserve"> </w:t>
      </w:r>
      <w:r w:rsidR="000C685C" w:rsidRPr="001711CB">
        <w:rPr>
          <w:rFonts w:ascii="Myriad Pro" w:hAnsi="Myriad Pro"/>
          <w:sz w:val="22"/>
          <w:szCs w:val="22"/>
          <w:lang w:val="fr-FR"/>
        </w:rPr>
        <w:t>La visite des sites a permis de découvrir deux jeunes entrepreneurs agricoles qui constituent des modèles dans la voie d’un développement agricole durable.  Il s’agit de Pagniou Pédémando à Aouda et ASSIKI Patanwé à Tchaoudjo.  Ces deux jeunes, après l’appui fourni (formatio</w:t>
      </w:r>
      <w:r w:rsidR="00981AFE">
        <w:rPr>
          <w:rFonts w:ascii="Myriad Pro" w:hAnsi="Myriad Pro"/>
          <w:sz w:val="22"/>
          <w:szCs w:val="22"/>
          <w:lang w:val="fr-FR"/>
        </w:rPr>
        <w:t>n et apport en équipements pour le démarrage des activités</w:t>
      </w:r>
      <w:r w:rsidR="000C685C" w:rsidRPr="001711CB">
        <w:rPr>
          <w:rFonts w:ascii="Myriad Pro" w:hAnsi="Myriad Pro"/>
          <w:sz w:val="22"/>
          <w:szCs w:val="22"/>
          <w:lang w:val="fr-FR"/>
        </w:rPr>
        <w:t xml:space="preserve">) disposent  de  leurs propres  domaines  (ce qui lève la  contrainte majeure que constitue l’accès durable à la terre pour l’agriculture), et de plans d’affaires très concrets. Malheureusement, les financements recherchés ne sont  toujours pas acquis. Ces modèles de jeunes entrepreneurs agricoles doivent être soutenus par une coalition nationale (à décentraliser au niveau des cantons) ANPE/FAIEJ/FNFI (Fonds National pour la Finance Inclusive)  et faire l’objet d’un suivi assez médiatisé.   </w:t>
      </w:r>
    </w:p>
    <w:p w:rsidR="002A63FF" w:rsidRPr="00244214" w:rsidRDefault="002A63FF" w:rsidP="005B322E">
      <w:pPr>
        <w:pStyle w:val="Titre2"/>
        <w:rPr>
          <w:rFonts w:ascii="Myriad Pro" w:hAnsi="Myriad Pro"/>
          <w:color w:val="auto"/>
          <w:sz w:val="22"/>
          <w:szCs w:val="22"/>
          <w:lang w:val="fr-FR"/>
        </w:rPr>
      </w:pPr>
      <w:bookmarkStart w:id="24" w:name="_Toc406145301"/>
      <w:r w:rsidRPr="00244214">
        <w:rPr>
          <w:rFonts w:ascii="Myriad Pro" w:hAnsi="Myriad Pro"/>
          <w:color w:val="auto"/>
          <w:sz w:val="22"/>
          <w:szCs w:val="22"/>
          <w:lang w:val="fr-FR"/>
        </w:rPr>
        <w:t xml:space="preserve">5.6 </w:t>
      </w:r>
      <w:r w:rsidR="003E70B1" w:rsidRPr="00244214">
        <w:rPr>
          <w:rFonts w:ascii="Myriad Pro" w:hAnsi="Myriad Pro"/>
          <w:color w:val="auto"/>
          <w:sz w:val="22"/>
          <w:szCs w:val="22"/>
          <w:lang w:val="fr-FR"/>
        </w:rPr>
        <w:t>Durabilité</w:t>
      </w:r>
      <w:bookmarkEnd w:id="24"/>
    </w:p>
    <w:p w:rsidR="000A18ED" w:rsidRPr="001711CB" w:rsidRDefault="009867D2"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Les trois projets servant l’effet considéré</w:t>
      </w:r>
      <w:r w:rsidR="000A18ED" w:rsidRPr="001711CB">
        <w:rPr>
          <w:rFonts w:ascii="Myriad Pro" w:hAnsi="Myriad Pro"/>
          <w:sz w:val="22"/>
          <w:szCs w:val="22"/>
          <w:lang w:val="fr-FR"/>
        </w:rPr>
        <w:t xml:space="preserve"> (Emploi</w:t>
      </w:r>
      <w:r w:rsidR="00305747" w:rsidRPr="001711CB">
        <w:rPr>
          <w:rFonts w:ascii="Myriad Pro" w:hAnsi="Myriad Pro"/>
          <w:sz w:val="22"/>
          <w:szCs w:val="22"/>
          <w:lang w:val="fr-FR"/>
        </w:rPr>
        <w:t>, PASNAM</w:t>
      </w:r>
      <w:r w:rsidR="000A18ED" w:rsidRPr="001711CB">
        <w:rPr>
          <w:rFonts w:ascii="Myriad Pro" w:hAnsi="Myriad Pro"/>
          <w:sz w:val="22"/>
          <w:szCs w:val="22"/>
          <w:lang w:val="fr-FR"/>
        </w:rPr>
        <w:t>, CM)</w:t>
      </w:r>
      <w:r w:rsidRPr="001711CB">
        <w:rPr>
          <w:rFonts w:ascii="Myriad Pro" w:hAnsi="Myriad Pro"/>
          <w:sz w:val="22"/>
          <w:szCs w:val="22"/>
          <w:lang w:val="fr-FR"/>
        </w:rPr>
        <w:t xml:space="preserve"> n’ont </w:t>
      </w:r>
      <w:r w:rsidR="00AF5BE1" w:rsidRPr="001711CB">
        <w:rPr>
          <w:rFonts w:ascii="Myriad Pro" w:hAnsi="Myriad Pro"/>
          <w:sz w:val="22"/>
          <w:szCs w:val="22"/>
          <w:lang w:val="fr-FR"/>
        </w:rPr>
        <w:t xml:space="preserve">pas </w:t>
      </w:r>
      <w:r w:rsidRPr="001711CB">
        <w:rPr>
          <w:rFonts w:ascii="Myriad Pro" w:hAnsi="Myriad Pro"/>
          <w:sz w:val="22"/>
          <w:szCs w:val="22"/>
          <w:lang w:val="fr-FR"/>
        </w:rPr>
        <w:t>développé de façon explicite et statutaire une stratégie de sortie</w:t>
      </w:r>
      <w:r w:rsidR="00AF5BE1" w:rsidRPr="001711CB">
        <w:rPr>
          <w:rFonts w:ascii="Myriad Pro" w:hAnsi="Myriad Pro"/>
          <w:sz w:val="22"/>
          <w:szCs w:val="22"/>
          <w:lang w:val="fr-FR"/>
        </w:rPr>
        <w:t xml:space="preserve">; ce qui aurait permis, surtout pour le projet CM, d’éviter un </w:t>
      </w:r>
      <w:r w:rsidR="00AF5BE1" w:rsidRPr="001711CB">
        <w:rPr>
          <w:rFonts w:ascii="Myriad Pro" w:hAnsi="Myriad Pro"/>
          <w:sz w:val="22"/>
          <w:szCs w:val="22"/>
          <w:lang w:val="fr-FR"/>
        </w:rPr>
        <w:lastRenderedPageBreak/>
        <w:t>retard dans : (i) le transfert de certains outils/équipements aux collectivités et services déconcentrés concernés, (ii) la nécessaire  consolidation de certains acquis.</w:t>
      </w:r>
      <w:r w:rsidRPr="001711CB">
        <w:rPr>
          <w:rFonts w:ascii="Myriad Pro" w:hAnsi="Myriad Pro"/>
          <w:sz w:val="22"/>
          <w:szCs w:val="22"/>
          <w:lang w:val="fr-FR"/>
        </w:rPr>
        <w:t xml:space="preserve">  </w:t>
      </w:r>
    </w:p>
    <w:p w:rsidR="008963C8" w:rsidRPr="001711CB" w:rsidRDefault="008963C8"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La présente évaluation conduite  onze mois après la clôture physique des trois projets</w:t>
      </w:r>
      <w:r w:rsidR="00AF5BE1" w:rsidRPr="001711CB">
        <w:rPr>
          <w:rFonts w:ascii="Myriad Pro" w:hAnsi="Myriad Pro"/>
          <w:sz w:val="22"/>
          <w:szCs w:val="22"/>
          <w:lang w:val="fr-FR"/>
        </w:rPr>
        <w:t xml:space="preserve"> susmentionnés</w:t>
      </w:r>
      <w:r w:rsidRPr="001711CB">
        <w:rPr>
          <w:rFonts w:ascii="Myriad Pro" w:hAnsi="Myriad Pro"/>
          <w:sz w:val="22"/>
          <w:szCs w:val="22"/>
          <w:lang w:val="fr-FR"/>
        </w:rPr>
        <w:t>,  donne l’o</w:t>
      </w:r>
      <w:r w:rsidR="006C5376" w:rsidRPr="001711CB">
        <w:rPr>
          <w:rFonts w:ascii="Myriad Pro" w:hAnsi="Myriad Pro"/>
          <w:sz w:val="22"/>
          <w:szCs w:val="22"/>
          <w:lang w:val="fr-FR"/>
        </w:rPr>
        <w:t>pportunité de mieux apprécier dans quelle</w:t>
      </w:r>
      <w:r w:rsidR="00981AFE">
        <w:rPr>
          <w:rFonts w:ascii="Myriad Pro" w:hAnsi="Myriad Pro"/>
          <w:sz w:val="22"/>
          <w:szCs w:val="22"/>
          <w:lang w:val="fr-FR"/>
        </w:rPr>
        <w:t xml:space="preserve"> mesure les changements  décrits dans la section 5.5 </w:t>
      </w:r>
      <w:r w:rsidR="006C5376" w:rsidRPr="001711CB">
        <w:rPr>
          <w:rFonts w:ascii="Myriad Pro" w:hAnsi="Myriad Pro"/>
          <w:sz w:val="22"/>
          <w:szCs w:val="22"/>
          <w:lang w:val="fr-FR"/>
        </w:rPr>
        <w:t xml:space="preserve"> vont être maintenus et/ou amplifiés en vue du développement durable recherché. </w:t>
      </w:r>
    </w:p>
    <w:p w:rsidR="006A6083" w:rsidRPr="001711CB" w:rsidRDefault="006C5376"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L’analyse </w:t>
      </w:r>
      <w:r w:rsidR="00490955" w:rsidRPr="001711CB">
        <w:rPr>
          <w:rFonts w:ascii="Myriad Pro" w:hAnsi="Myriad Pro"/>
          <w:sz w:val="22"/>
          <w:szCs w:val="22"/>
          <w:lang w:val="fr-FR"/>
        </w:rPr>
        <w:t xml:space="preserve">des produits obtenus </w:t>
      </w:r>
      <w:r w:rsidR="006A6083" w:rsidRPr="001711CB">
        <w:rPr>
          <w:rFonts w:ascii="Myriad Pro" w:hAnsi="Myriad Pro"/>
          <w:sz w:val="22"/>
          <w:szCs w:val="22"/>
          <w:lang w:val="fr-FR"/>
        </w:rPr>
        <w:t xml:space="preserve">et des actions observées actuellement sur le terrain  </w:t>
      </w:r>
      <w:r w:rsidR="003B28DB" w:rsidRPr="001711CB">
        <w:rPr>
          <w:rFonts w:ascii="Myriad Pro" w:hAnsi="Myriad Pro"/>
          <w:sz w:val="22"/>
          <w:szCs w:val="22"/>
          <w:lang w:val="fr-FR"/>
        </w:rPr>
        <w:t>permet de noter que</w:t>
      </w:r>
      <w:r w:rsidR="006A6083" w:rsidRPr="001711CB">
        <w:rPr>
          <w:rFonts w:ascii="Myriad Pro" w:hAnsi="Myriad Pro"/>
          <w:sz w:val="22"/>
          <w:szCs w:val="22"/>
          <w:lang w:val="fr-FR"/>
        </w:rPr>
        <w:t> :</w:t>
      </w:r>
    </w:p>
    <w:p w:rsidR="0063663B" w:rsidRPr="00C9402E" w:rsidRDefault="006A6083" w:rsidP="00A914D1">
      <w:pPr>
        <w:pStyle w:val="Paragraphedeliste"/>
        <w:numPr>
          <w:ilvl w:val="0"/>
          <w:numId w:val="4"/>
        </w:numPr>
        <w:spacing w:before="120" w:after="120"/>
        <w:ind w:right="31"/>
        <w:jc w:val="both"/>
        <w:rPr>
          <w:rFonts w:ascii="Myriad Pro" w:hAnsi="Myriad Pro"/>
          <w:sz w:val="22"/>
          <w:szCs w:val="22"/>
          <w:lang w:val="fr-FR"/>
        </w:rPr>
      </w:pPr>
      <w:r w:rsidRPr="00C9402E">
        <w:rPr>
          <w:rFonts w:ascii="Myriad Pro" w:hAnsi="Myriad Pro"/>
          <w:sz w:val="22"/>
          <w:szCs w:val="22"/>
          <w:lang w:val="fr-FR"/>
        </w:rPr>
        <w:t xml:space="preserve">la </w:t>
      </w:r>
      <w:r w:rsidR="003B28DB" w:rsidRPr="00C9402E">
        <w:rPr>
          <w:rFonts w:ascii="Myriad Pro" w:hAnsi="Myriad Pro"/>
          <w:sz w:val="22"/>
          <w:szCs w:val="22"/>
          <w:lang w:val="fr-FR"/>
        </w:rPr>
        <w:t xml:space="preserve">valorisation </w:t>
      </w:r>
      <w:r w:rsidRPr="00C9402E">
        <w:rPr>
          <w:rFonts w:ascii="Myriad Pro" w:hAnsi="Myriad Pro"/>
          <w:sz w:val="22"/>
          <w:szCs w:val="22"/>
          <w:lang w:val="fr-FR"/>
        </w:rPr>
        <w:t xml:space="preserve"> des capacités nationales de  pilotage stratégique en matière de  création d’emplois et de promotion du volontariat</w:t>
      </w:r>
      <w:r w:rsidR="003B28DB" w:rsidRPr="00C9402E">
        <w:rPr>
          <w:rFonts w:ascii="Myriad Pro" w:hAnsi="Myriad Pro"/>
          <w:sz w:val="22"/>
          <w:szCs w:val="22"/>
          <w:lang w:val="fr-FR"/>
        </w:rPr>
        <w:t xml:space="preserve"> va se poursuivre</w:t>
      </w:r>
      <w:r w:rsidRPr="00C9402E">
        <w:rPr>
          <w:rFonts w:ascii="Myriad Pro" w:hAnsi="Myriad Pro"/>
          <w:sz w:val="22"/>
          <w:szCs w:val="22"/>
          <w:lang w:val="fr-FR"/>
        </w:rPr>
        <w:t xml:space="preserve">. En effet, dans sa mission pérenne de service </w:t>
      </w:r>
      <w:r w:rsidR="00560C3B" w:rsidRPr="00C9402E">
        <w:rPr>
          <w:rFonts w:ascii="Myriad Pro" w:hAnsi="Myriad Pro"/>
          <w:sz w:val="22"/>
          <w:szCs w:val="22"/>
          <w:lang w:val="fr-FR"/>
        </w:rPr>
        <w:t xml:space="preserve">public </w:t>
      </w:r>
      <w:r w:rsidRPr="00C9402E">
        <w:rPr>
          <w:rFonts w:ascii="Myriad Pro" w:hAnsi="Myriad Pro"/>
          <w:sz w:val="22"/>
          <w:szCs w:val="22"/>
          <w:lang w:val="fr-FR"/>
        </w:rPr>
        <w:t xml:space="preserve">dans le pilotage du développement, le Togo dispose d’un  cadre politique et d’un </w:t>
      </w:r>
      <w:r w:rsidR="008963C8" w:rsidRPr="00C9402E">
        <w:rPr>
          <w:rFonts w:ascii="Myriad Pro" w:hAnsi="Myriad Pro"/>
          <w:sz w:val="22"/>
          <w:szCs w:val="22"/>
          <w:lang w:val="fr-FR"/>
        </w:rPr>
        <w:t xml:space="preserve">environnement institutionnel </w:t>
      </w:r>
      <w:r w:rsidR="00F24CEC" w:rsidRPr="00C9402E">
        <w:rPr>
          <w:rFonts w:ascii="Myriad Pro" w:hAnsi="Myriad Pro"/>
          <w:sz w:val="22"/>
          <w:szCs w:val="22"/>
          <w:lang w:val="fr-FR"/>
        </w:rPr>
        <w:t>(plan d’action de la politique nationale de l’emploi, stratégie nationale pour la microfinance, Agence Nationale pour la Promotion de l’Emploi, PROVONAT)</w:t>
      </w:r>
      <w:r w:rsidR="00560C3B" w:rsidRPr="00C9402E">
        <w:rPr>
          <w:rFonts w:ascii="Myriad Pro" w:hAnsi="Myriad Pro"/>
          <w:sz w:val="22"/>
          <w:szCs w:val="22"/>
          <w:lang w:val="fr-FR"/>
        </w:rPr>
        <w:t>, permettant au gouvernement de poursuivre les objectifs tels que fixés dans la SCAPE ;</w:t>
      </w:r>
    </w:p>
    <w:p w:rsidR="001468DA" w:rsidRPr="00801CBA" w:rsidRDefault="003B28DB" w:rsidP="00A914D1">
      <w:pPr>
        <w:pStyle w:val="Paragraphedeliste"/>
        <w:numPr>
          <w:ilvl w:val="0"/>
          <w:numId w:val="4"/>
        </w:numPr>
        <w:spacing w:before="120" w:after="120"/>
        <w:ind w:right="31"/>
        <w:jc w:val="both"/>
        <w:rPr>
          <w:rFonts w:ascii="Myriad Pro" w:hAnsi="Myriad Pro"/>
          <w:sz w:val="22"/>
          <w:szCs w:val="22"/>
          <w:lang w:val="fr-FR"/>
        </w:rPr>
      </w:pPr>
      <w:r w:rsidRPr="00801CBA">
        <w:rPr>
          <w:rFonts w:ascii="Myriad Pro" w:hAnsi="Myriad Pro"/>
          <w:sz w:val="22"/>
          <w:szCs w:val="22"/>
          <w:lang w:val="fr-FR"/>
        </w:rPr>
        <w:t xml:space="preserve">les </w:t>
      </w:r>
      <w:r w:rsidR="0063663B" w:rsidRPr="00801CBA">
        <w:rPr>
          <w:rFonts w:ascii="Myriad Pro" w:hAnsi="Myriad Pro"/>
          <w:sz w:val="22"/>
          <w:szCs w:val="22"/>
          <w:lang w:val="fr-FR"/>
        </w:rPr>
        <w:t xml:space="preserve"> organes de gouvernance locale établis  dans les communes de Kountoiré et Naki-Est</w:t>
      </w:r>
      <w:r w:rsidR="00666886" w:rsidRPr="00801CBA">
        <w:rPr>
          <w:rFonts w:ascii="Myriad Pro" w:hAnsi="Myriad Pro"/>
          <w:sz w:val="22"/>
          <w:szCs w:val="22"/>
          <w:lang w:val="fr-FR"/>
        </w:rPr>
        <w:t xml:space="preserve"> (Comités Communaux de Développement-CCD-, Union des femmes)</w:t>
      </w:r>
      <w:r w:rsidR="001468DA" w:rsidRPr="00801CBA">
        <w:rPr>
          <w:rFonts w:ascii="Myriad Pro" w:hAnsi="Myriad Pro"/>
          <w:sz w:val="22"/>
          <w:szCs w:val="22"/>
          <w:lang w:val="fr-FR"/>
        </w:rPr>
        <w:t xml:space="preserve"> ne sont pas encore stables.  A  Kountoiré le CCD  dirigé par une femme et l’Union des femmes sont  fonctionnels</w:t>
      </w:r>
      <w:r w:rsidRPr="00801CBA">
        <w:rPr>
          <w:rFonts w:ascii="Myriad Pro" w:hAnsi="Myriad Pro"/>
          <w:sz w:val="22"/>
          <w:szCs w:val="22"/>
          <w:lang w:val="fr-FR"/>
        </w:rPr>
        <w:t xml:space="preserve"> mais, ils sont encore confrontés à un manque de financement</w:t>
      </w:r>
      <w:r w:rsidR="00981AFE" w:rsidRPr="00801CBA">
        <w:rPr>
          <w:rFonts w:ascii="Myriad Pro" w:hAnsi="Myriad Pro"/>
          <w:sz w:val="22"/>
          <w:szCs w:val="22"/>
          <w:lang w:val="fr-FR"/>
        </w:rPr>
        <w:t xml:space="preserve"> pour, notamment les </w:t>
      </w:r>
      <w:r w:rsidRPr="00801CBA">
        <w:rPr>
          <w:rFonts w:ascii="Myriad Pro" w:hAnsi="Myriad Pro"/>
          <w:sz w:val="22"/>
          <w:szCs w:val="22"/>
          <w:lang w:val="fr-FR"/>
        </w:rPr>
        <w:t xml:space="preserve"> déplacements du CCD, </w:t>
      </w:r>
      <w:r w:rsidR="00981AFE" w:rsidRPr="00801CBA">
        <w:rPr>
          <w:rFonts w:ascii="Myriad Pro" w:hAnsi="Myriad Pro"/>
          <w:sz w:val="22"/>
          <w:szCs w:val="22"/>
          <w:lang w:val="fr-FR"/>
        </w:rPr>
        <w:t xml:space="preserve">la </w:t>
      </w:r>
      <w:r w:rsidRPr="00801CBA">
        <w:rPr>
          <w:rFonts w:ascii="Myriad Pro" w:hAnsi="Myriad Pro"/>
          <w:sz w:val="22"/>
          <w:szCs w:val="22"/>
          <w:lang w:val="fr-FR"/>
        </w:rPr>
        <w:t xml:space="preserve">réalisation du </w:t>
      </w:r>
      <w:r w:rsidR="00981AFE" w:rsidRPr="00801CBA">
        <w:rPr>
          <w:rFonts w:ascii="Myriad Pro" w:hAnsi="Myriad Pro"/>
          <w:sz w:val="22"/>
          <w:szCs w:val="22"/>
          <w:lang w:val="fr-FR"/>
        </w:rPr>
        <w:t>plan de développement</w:t>
      </w:r>
      <w:r w:rsidRPr="00801CBA">
        <w:rPr>
          <w:rFonts w:ascii="Myriad Pro" w:hAnsi="Myriad Pro"/>
          <w:sz w:val="22"/>
          <w:szCs w:val="22"/>
          <w:lang w:val="fr-FR"/>
        </w:rPr>
        <w:t>.</w:t>
      </w:r>
      <w:r w:rsidR="00801CBA" w:rsidRPr="00801CBA">
        <w:rPr>
          <w:rFonts w:ascii="Myriad Pro" w:hAnsi="Myriad Pro"/>
          <w:sz w:val="22"/>
          <w:szCs w:val="22"/>
          <w:lang w:val="fr-FR"/>
        </w:rPr>
        <w:t xml:space="preserve"> Les memb</w:t>
      </w:r>
      <w:r w:rsidR="00801CBA">
        <w:rPr>
          <w:rFonts w:ascii="Myriad Pro" w:hAnsi="Myriad Pro"/>
          <w:sz w:val="22"/>
          <w:szCs w:val="22"/>
          <w:lang w:val="fr-FR"/>
        </w:rPr>
        <w:t xml:space="preserve">res se réunissent régulièrement. </w:t>
      </w:r>
      <w:r w:rsidR="00A83567" w:rsidRPr="00801CBA">
        <w:rPr>
          <w:rFonts w:ascii="Myriad Pro" w:hAnsi="Myriad Pro"/>
          <w:sz w:val="22"/>
          <w:szCs w:val="22"/>
          <w:lang w:val="fr-FR"/>
        </w:rPr>
        <w:t xml:space="preserve">Sur financement du PNUD, la commune de </w:t>
      </w:r>
      <w:r w:rsidR="001468DA" w:rsidRPr="00801CBA">
        <w:rPr>
          <w:rFonts w:ascii="Myriad Pro" w:hAnsi="Myriad Pro"/>
          <w:sz w:val="22"/>
          <w:szCs w:val="22"/>
          <w:lang w:val="fr-FR"/>
        </w:rPr>
        <w:t xml:space="preserve"> Kountoiré a bénéficié de l’animation et de l’appui/conseil de l’ONG </w:t>
      </w:r>
      <w:r w:rsidR="00DA0E09" w:rsidRPr="00801CBA">
        <w:rPr>
          <w:rFonts w:ascii="Myriad Pro" w:hAnsi="Myriad Pro"/>
          <w:sz w:val="22"/>
          <w:szCs w:val="22"/>
          <w:lang w:val="fr-FR"/>
        </w:rPr>
        <w:t>GRAIL/NT</w:t>
      </w:r>
      <w:r w:rsidR="00A83567" w:rsidRPr="00801CBA">
        <w:rPr>
          <w:rFonts w:ascii="Myriad Pro" w:hAnsi="Myriad Pro"/>
          <w:sz w:val="22"/>
          <w:szCs w:val="22"/>
          <w:lang w:val="fr-FR"/>
        </w:rPr>
        <w:t xml:space="preserve"> dans le cadre du renforcement des capacités. La commune de </w:t>
      </w:r>
      <w:r w:rsidR="001468DA" w:rsidRPr="00801CBA">
        <w:rPr>
          <w:rFonts w:ascii="Myriad Pro" w:hAnsi="Myriad Pro"/>
          <w:sz w:val="22"/>
          <w:szCs w:val="22"/>
          <w:lang w:val="fr-FR"/>
        </w:rPr>
        <w:t xml:space="preserve"> Naki-Est</w:t>
      </w:r>
      <w:r w:rsidR="00A83567" w:rsidRPr="00801CBA">
        <w:rPr>
          <w:rFonts w:ascii="Myriad Pro" w:hAnsi="Myriad Pro"/>
          <w:sz w:val="22"/>
          <w:szCs w:val="22"/>
          <w:lang w:val="fr-FR"/>
        </w:rPr>
        <w:t xml:space="preserve">, l’ONG </w:t>
      </w:r>
      <w:r w:rsidR="001468DA" w:rsidRPr="00801CBA">
        <w:rPr>
          <w:rFonts w:ascii="Myriad Pro" w:hAnsi="Myriad Pro"/>
          <w:sz w:val="22"/>
          <w:szCs w:val="22"/>
          <w:lang w:val="fr-FR"/>
        </w:rPr>
        <w:t xml:space="preserve"> n’a pas bénéficié du même type d’appui, et cela se traduit par </w:t>
      </w:r>
      <w:r w:rsidRPr="00801CBA">
        <w:rPr>
          <w:rFonts w:ascii="Myriad Pro" w:hAnsi="Myriad Pro"/>
          <w:sz w:val="22"/>
          <w:szCs w:val="22"/>
          <w:lang w:val="fr-FR"/>
        </w:rPr>
        <w:t>le non fo</w:t>
      </w:r>
      <w:r w:rsidR="00DC7A61" w:rsidRPr="00801CBA">
        <w:rPr>
          <w:rFonts w:ascii="Myriad Pro" w:hAnsi="Myriad Pro"/>
          <w:sz w:val="22"/>
          <w:szCs w:val="22"/>
          <w:lang w:val="fr-FR"/>
        </w:rPr>
        <w:t>n</w:t>
      </w:r>
      <w:r w:rsidRPr="00801CBA">
        <w:rPr>
          <w:rFonts w:ascii="Myriad Pro" w:hAnsi="Myriad Pro"/>
          <w:sz w:val="22"/>
          <w:szCs w:val="22"/>
          <w:lang w:val="fr-FR"/>
        </w:rPr>
        <w:t xml:space="preserve">ctionnement </w:t>
      </w:r>
      <w:r w:rsidR="001468DA" w:rsidRPr="00801CBA">
        <w:rPr>
          <w:rFonts w:ascii="Myriad Pro" w:hAnsi="Myriad Pro"/>
          <w:sz w:val="22"/>
          <w:szCs w:val="22"/>
          <w:lang w:val="fr-FR"/>
        </w:rPr>
        <w:t>des deux organes</w:t>
      </w:r>
      <w:r w:rsidR="00DC7A61" w:rsidRPr="00801CBA">
        <w:rPr>
          <w:rFonts w:ascii="Myriad Pro" w:hAnsi="Myriad Pro"/>
          <w:sz w:val="22"/>
          <w:szCs w:val="22"/>
          <w:lang w:val="fr-FR"/>
        </w:rPr>
        <w:t xml:space="preserve"> indiqués ci-dessus</w:t>
      </w:r>
      <w:r w:rsidR="00801CBA" w:rsidRPr="00801CBA">
        <w:rPr>
          <w:rFonts w:ascii="Myriad Pro" w:hAnsi="Myriad Pro"/>
          <w:sz w:val="22"/>
          <w:szCs w:val="22"/>
          <w:lang w:val="fr-FR"/>
        </w:rPr>
        <w:t>.</w:t>
      </w:r>
      <w:r w:rsidR="00801CBA">
        <w:rPr>
          <w:rFonts w:ascii="Myriad Pro" w:hAnsi="Myriad Pro"/>
          <w:sz w:val="22"/>
          <w:szCs w:val="22"/>
          <w:lang w:val="fr-FR"/>
        </w:rPr>
        <w:t xml:space="preserve"> </w:t>
      </w:r>
      <w:r w:rsidR="00016CB6" w:rsidRPr="00801CBA">
        <w:rPr>
          <w:rFonts w:ascii="Myriad Pro" w:hAnsi="Myriad Pro"/>
          <w:sz w:val="22"/>
          <w:szCs w:val="22"/>
          <w:lang w:val="fr-FR"/>
        </w:rPr>
        <w:t>La commune de Kountoiré présente</w:t>
      </w:r>
      <w:r w:rsidR="00A83567" w:rsidRPr="00801CBA">
        <w:rPr>
          <w:rFonts w:ascii="Myriad Pro" w:hAnsi="Myriad Pro"/>
          <w:sz w:val="22"/>
          <w:szCs w:val="22"/>
          <w:lang w:val="fr-FR"/>
        </w:rPr>
        <w:t xml:space="preserve"> ainsi,</w:t>
      </w:r>
      <w:r w:rsidR="00016CB6" w:rsidRPr="00801CBA">
        <w:rPr>
          <w:rFonts w:ascii="Myriad Pro" w:hAnsi="Myriad Pro"/>
          <w:sz w:val="22"/>
          <w:szCs w:val="22"/>
          <w:lang w:val="fr-FR"/>
        </w:rPr>
        <w:t xml:space="preserve"> plus d’opportunité pour la durabilité des acquis</w:t>
      </w:r>
      <w:r w:rsidR="00DC7A61" w:rsidRPr="00801CBA">
        <w:rPr>
          <w:rFonts w:ascii="Myriad Pro" w:hAnsi="Myriad Pro"/>
          <w:sz w:val="22"/>
          <w:szCs w:val="22"/>
          <w:lang w:val="fr-FR"/>
        </w:rPr>
        <w:t>;</w:t>
      </w:r>
    </w:p>
    <w:p w:rsidR="001408DF" w:rsidRDefault="00B06900" w:rsidP="00A914D1">
      <w:pPr>
        <w:pStyle w:val="Paragraphedeliste"/>
        <w:numPr>
          <w:ilvl w:val="0"/>
          <w:numId w:val="4"/>
        </w:numPr>
        <w:spacing w:before="120" w:after="120"/>
        <w:ind w:right="31"/>
        <w:jc w:val="both"/>
        <w:rPr>
          <w:rFonts w:ascii="Myriad Pro" w:hAnsi="Myriad Pro"/>
          <w:sz w:val="22"/>
          <w:szCs w:val="22"/>
          <w:lang w:val="fr-FR"/>
        </w:rPr>
      </w:pPr>
      <w:r w:rsidRPr="007B080F">
        <w:rPr>
          <w:rFonts w:ascii="Myriad Pro" w:hAnsi="Myriad Pro"/>
          <w:sz w:val="22"/>
          <w:szCs w:val="22"/>
          <w:lang w:val="fr-FR"/>
        </w:rPr>
        <w:t xml:space="preserve">l’accès des pauvres aux </w:t>
      </w:r>
      <w:r w:rsidR="008963C8" w:rsidRPr="007B080F">
        <w:rPr>
          <w:rFonts w:ascii="Myriad Pro" w:hAnsi="Myriad Pro"/>
          <w:sz w:val="22"/>
          <w:szCs w:val="22"/>
          <w:lang w:val="fr-FR"/>
        </w:rPr>
        <w:t xml:space="preserve"> ressources productives, et</w:t>
      </w:r>
      <w:r w:rsidRPr="007B080F">
        <w:rPr>
          <w:rFonts w:ascii="Myriad Pro" w:hAnsi="Myriad Pro"/>
          <w:sz w:val="22"/>
          <w:szCs w:val="22"/>
          <w:lang w:val="fr-FR"/>
        </w:rPr>
        <w:t xml:space="preserve"> consécutivement,</w:t>
      </w:r>
      <w:r w:rsidR="008963C8" w:rsidRPr="007B080F">
        <w:rPr>
          <w:rFonts w:ascii="Myriad Pro" w:hAnsi="Myriad Pro"/>
          <w:sz w:val="22"/>
          <w:szCs w:val="22"/>
          <w:lang w:val="fr-FR"/>
        </w:rPr>
        <w:t xml:space="preserve">  l’accroissement des revenus des populations </w:t>
      </w:r>
      <w:r w:rsidRPr="007B080F">
        <w:rPr>
          <w:rFonts w:ascii="Myriad Pro" w:hAnsi="Myriad Pro"/>
          <w:sz w:val="22"/>
          <w:szCs w:val="22"/>
          <w:lang w:val="fr-FR"/>
        </w:rPr>
        <w:t xml:space="preserve">risque d’être très réduit ou même compromis du fait principalement: (i) du caractère encore incomplet et non décentralisé du dispositif d’appui/conseil ; (ii) </w:t>
      </w:r>
      <w:r w:rsidR="0095352F" w:rsidRPr="007B080F">
        <w:rPr>
          <w:rFonts w:ascii="Myriad Pro" w:hAnsi="Myriad Pro"/>
          <w:sz w:val="22"/>
          <w:szCs w:val="22"/>
          <w:lang w:val="fr-FR"/>
        </w:rPr>
        <w:t xml:space="preserve">des difficultés d’accès à un financement approprié surtout pour </w:t>
      </w:r>
      <w:r w:rsidR="00F35B68" w:rsidRPr="007B080F">
        <w:rPr>
          <w:rFonts w:ascii="Myriad Pro" w:hAnsi="Myriad Pro"/>
          <w:sz w:val="22"/>
          <w:szCs w:val="22"/>
          <w:lang w:val="fr-FR"/>
        </w:rPr>
        <w:t xml:space="preserve">les </w:t>
      </w:r>
      <w:r w:rsidR="0095352F" w:rsidRPr="007B080F">
        <w:rPr>
          <w:rFonts w:ascii="Myriad Pro" w:hAnsi="Myriad Pro"/>
          <w:sz w:val="22"/>
          <w:szCs w:val="22"/>
          <w:lang w:val="fr-FR"/>
        </w:rPr>
        <w:t xml:space="preserve">jeunes entrepreneurs agricoles ayant déjà bénéficié d’une formation ; (iii) de l’inadaptation de certains équipements (Plateformes multifonctionnelles </w:t>
      </w:r>
      <w:r w:rsidR="00A83567" w:rsidRPr="007B080F">
        <w:rPr>
          <w:rFonts w:ascii="Myriad Pro" w:hAnsi="Myriad Pro"/>
          <w:sz w:val="22"/>
          <w:szCs w:val="22"/>
          <w:lang w:val="fr-FR"/>
        </w:rPr>
        <w:t xml:space="preserve">surdimensionnées et </w:t>
      </w:r>
      <w:r w:rsidR="0095352F" w:rsidRPr="007B080F">
        <w:rPr>
          <w:rFonts w:ascii="Myriad Pro" w:hAnsi="Myriad Pro"/>
          <w:sz w:val="22"/>
          <w:szCs w:val="22"/>
          <w:lang w:val="fr-FR"/>
        </w:rPr>
        <w:t>actuellement à l’arrêt)</w:t>
      </w:r>
      <w:r w:rsidR="002F54FC" w:rsidRPr="007B080F">
        <w:rPr>
          <w:rFonts w:ascii="Myriad Pro" w:hAnsi="Myriad Pro"/>
          <w:sz w:val="22"/>
          <w:szCs w:val="22"/>
          <w:lang w:val="fr-FR"/>
        </w:rPr>
        <w:t xml:space="preserve"> et </w:t>
      </w:r>
      <w:r w:rsidR="0095352F" w:rsidRPr="007B080F">
        <w:rPr>
          <w:rFonts w:ascii="Myriad Pro" w:hAnsi="Myriad Pro"/>
          <w:sz w:val="22"/>
          <w:szCs w:val="22"/>
          <w:lang w:val="fr-FR"/>
        </w:rPr>
        <w:t xml:space="preserve"> </w:t>
      </w:r>
      <w:r w:rsidR="00901431" w:rsidRPr="007B080F">
        <w:rPr>
          <w:rFonts w:ascii="Myriad Pro" w:hAnsi="Myriad Pro"/>
          <w:sz w:val="22"/>
          <w:szCs w:val="22"/>
          <w:lang w:val="fr-FR"/>
        </w:rPr>
        <w:t>de l’exploitation partielle des ouvrages hydroagricoles</w:t>
      </w:r>
      <w:r w:rsidR="002F54FC" w:rsidRPr="007B080F">
        <w:rPr>
          <w:rFonts w:ascii="Myriad Pro" w:hAnsi="Myriad Pro"/>
          <w:sz w:val="22"/>
          <w:szCs w:val="22"/>
          <w:lang w:val="fr-FR"/>
        </w:rPr>
        <w:t xml:space="preserve"> (bas-fonds</w:t>
      </w:r>
      <w:r w:rsidR="00A83567" w:rsidRPr="007B080F">
        <w:rPr>
          <w:rFonts w:ascii="Myriad Pro" w:hAnsi="Myriad Pro"/>
          <w:sz w:val="22"/>
          <w:szCs w:val="22"/>
          <w:lang w:val="fr-FR"/>
        </w:rPr>
        <w:t>,</w:t>
      </w:r>
      <w:r w:rsidR="002F54FC" w:rsidRPr="007B080F">
        <w:rPr>
          <w:rFonts w:ascii="Myriad Pro" w:hAnsi="Myriad Pro"/>
          <w:sz w:val="22"/>
          <w:szCs w:val="22"/>
          <w:lang w:val="fr-FR"/>
        </w:rPr>
        <w:t xml:space="preserve"> étangs piscicoles).</w:t>
      </w:r>
      <w:r w:rsidR="00901431" w:rsidRPr="007B080F">
        <w:rPr>
          <w:rFonts w:ascii="Myriad Pro" w:hAnsi="Myriad Pro"/>
          <w:sz w:val="22"/>
          <w:szCs w:val="22"/>
          <w:lang w:val="fr-FR"/>
        </w:rPr>
        <w:t xml:space="preserve"> </w:t>
      </w:r>
      <w:r w:rsidR="0095352F" w:rsidRPr="007B080F">
        <w:rPr>
          <w:rFonts w:ascii="Myriad Pro" w:hAnsi="Myriad Pro"/>
          <w:sz w:val="22"/>
          <w:szCs w:val="22"/>
          <w:lang w:val="fr-FR"/>
        </w:rPr>
        <w:t xml:space="preserve"> </w:t>
      </w:r>
      <w:r w:rsidR="00A83567" w:rsidRPr="007B080F">
        <w:rPr>
          <w:rFonts w:ascii="Myriad Pro" w:hAnsi="Myriad Pro"/>
          <w:sz w:val="22"/>
          <w:szCs w:val="22"/>
          <w:lang w:val="fr-FR"/>
        </w:rPr>
        <w:t>Il y’a lieu de noter également</w:t>
      </w:r>
      <w:r w:rsidR="007B080F" w:rsidRPr="007B080F">
        <w:rPr>
          <w:rFonts w:ascii="Myriad Pro" w:hAnsi="Myriad Pro"/>
          <w:sz w:val="22"/>
          <w:szCs w:val="22"/>
          <w:lang w:val="fr-FR"/>
        </w:rPr>
        <w:t xml:space="preserve"> que l’utilisation durable des ouvrages  et équipements</w:t>
      </w:r>
      <w:r w:rsidR="006D0DE5">
        <w:rPr>
          <w:rFonts w:ascii="Myriad Pro" w:hAnsi="Myriad Pro"/>
          <w:sz w:val="22"/>
          <w:szCs w:val="22"/>
          <w:lang w:val="fr-FR"/>
        </w:rPr>
        <w:t xml:space="preserve"> nécessite</w:t>
      </w:r>
      <w:r w:rsidR="007B080F" w:rsidRPr="007B080F">
        <w:rPr>
          <w:rFonts w:ascii="Myriad Pro" w:hAnsi="Myriad Pro"/>
          <w:sz w:val="22"/>
          <w:szCs w:val="22"/>
          <w:lang w:val="fr-FR"/>
        </w:rPr>
        <w:t xml:space="preserve"> le fonctionnement effectif des </w:t>
      </w:r>
      <w:r w:rsidR="002F54FC" w:rsidRPr="007B080F">
        <w:rPr>
          <w:rFonts w:ascii="Myriad Pro" w:hAnsi="Myriad Pro"/>
          <w:sz w:val="22"/>
          <w:szCs w:val="22"/>
          <w:lang w:val="fr-FR"/>
        </w:rPr>
        <w:t xml:space="preserve">comités de gestion </w:t>
      </w:r>
      <w:r w:rsidR="007B080F" w:rsidRPr="007B080F">
        <w:rPr>
          <w:rFonts w:ascii="Myriad Pro" w:hAnsi="Myriad Pro"/>
          <w:sz w:val="22"/>
          <w:szCs w:val="22"/>
          <w:lang w:val="fr-FR"/>
        </w:rPr>
        <w:t>dont les</w:t>
      </w:r>
      <w:r w:rsidR="002F54FC" w:rsidRPr="007B080F">
        <w:rPr>
          <w:rFonts w:ascii="Myriad Pro" w:hAnsi="Myriad Pro"/>
          <w:sz w:val="22"/>
          <w:szCs w:val="22"/>
          <w:lang w:val="fr-FR"/>
        </w:rPr>
        <w:t xml:space="preserve"> capacités humaines et financières </w:t>
      </w:r>
      <w:r w:rsidR="007B080F" w:rsidRPr="007B080F">
        <w:rPr>
          <w:rFonts w:ascii="Myriad Pro" w:hAnsi="Myriad Pro"/>
          <w:sz w:val="22"/>
          <w:szCs w:val="22"/>
          <w:lang w:val="fr-FR"/>
        </w:rPr>
        <w:t xml:space="preserve">doivent être renforcées. </w:t>
      </w:r>
    </w:p>
    <w:p w:rsidR="007C7A8B" w:rsidRDefault="007C7A8B" w:rsidP="001711CB">
      <w:pPr>
        <w:spacing w:before="120" w:after="120"/>
        <w:ind w:right="31"/>
        <w:jc w:val="both"/>
        <w:rPr>
          <w:rFonts w:ascii="Myriad Pro" w:hAnsi="Myriad Pro"/>
          <w:b/>
          <w:sz w:val="22"/>
          <w:szCs w:val="22"/>
          <w:lang w:val="fr-FR"/>
        </w:rPr>
      </w:pPr>
      <w:r w:rsidRPr="001711CB">
        <w:rPr>
          <w:rFonts w:ascii="Myriad Pro" w:hAnsi="Myriad Pro"/>
          <w:sz w:val="22"/>
          <w:szCs w:val="22"/>
          <w:lang w:val="fr-FR"/>
        </w:rPr>
        <w:t xml:space="preserve">Compte tenu des efforts déjà consentis au profit notamment des jeunes entrepreneurs agricoles et des populations dans les CM, </w:t>
      </w:r>
      <w:r w:rsidRPr="001732F1">
        <w:rPr>
          <w:rFonts w:ascii="Myriad Pro" w:hAnsi="Myriad Pro"/>
          <w:b/>
          <w:sz w:val="22"/>
          <w:szCs w:val="22"/>
          <w:lang w:val="fr-FR"/>
        </w:rPr>
        <w:t xml:space="preserve">il est urgent de soutenir, à travers une consolidation de trois ans, la poursuite de l’effet </w:t>
      </w:r>
      <w:r w:rsidR="007B080F" w:rsidRPr="001732F1">
        <w:rPr>
          <w:rFonts w:ascii="Myriad Pro" w:hAnsi="Myriad Pro"/>
          <w:b/>
          <w:sz w:val="22"/>
          <w:szCs w:val="22"/>
          <w:lang w:val="fr-FR"/>
        </w:rPr>
        <w:t>évalué.</w:t>
      </w:r>
      <w:r w:rsidRPr="001732F1">
        <w:rPr>
          <w:rFonts w:ascii="Myriad Pro" w:hAnsi="Myriad Pro"/>
          <w:b/>
          <w:sz w:val="22"/>
          <w:szCs w:val="22"/>
          <w:lang w:val="fr-FR"/>
        </w:rPr>
        <w:t xml:space="preserve"> </w:t>
      </w:r>
    </w:p>
    <w:p w:rsidR="00375CCA" w:rsidRDefault="006C56DE" w:rsidP="006C56DE">
      <w:pPr>
        <w:spacing w:before="120" w:after="120"/>
        <w:ind w:right="31"/>
        <w:jc w:val="both"/>
        <w:rPr>
          <w:rFonts w:ascii="Myriad Pro" w:hAnsi="Myriad Pro"/>
          <w:sz w:val="22"/>
          <w:szCs w:val="22"/>
          <w:lang w:val="fr-FR"/>
        </w:rPr>
      </w:pPr>
      <w:r w:rsidRPr="00174C36">
        <w:rPr>
          <w:rFonts w:ascii="Myriad Pro" w:hAnsi="Myriad Pro"/>
          <w:sz w:val="22"/>
          <w:szCs w:val="22"/>
          <w:lang w:val="fr-FR"/>
        </w:rPr>
        <w:t>Pour les CM</w:t>
      </w:r>
      <w:r>
        <w:rPr>
          <w:rFonts w:ascii="Myriad Pro" w:hAnsi="Myriad Pro"/>
          <w:sz w:val="22"/>
          <w:szCs w:val="22"/>
          <w:lang w:val="fr-FR"/>
        </w:rPr>
        <w:t xml:space="preserve">, </w:t>
      </w:r>
      <w:r w:rsidR="00A10EE9">
        <w:rPr>
          <w:rFonts w:ascii="Myriad Pro" w:hAnsi="Myriad Pro"/>
          <w:sz w:val="22"/>
          <w:szCs w:val="22"/>
          <w:lang w:val="fr-FR"/>
        </w:rPr>
        <w:t xml:space="preserve">les actions recommandées par la mission PNUD/Gouvt de Juin/Juillet  2014 sont pertinentes. Toutefois, certains réajustements sont à opérer </w:t>
      </w:r>
      <w:r w:rsidR="00375CCA">
        <w:rPr>
          <w:rFonts w:ascii="Myriad Pro" w:hAnsi="Myriad Pro"/>
          <w:sz w:val="22"/>
          <w:szCs w:val="22"/>
          <w:lang w:val="fr-FR"/>
        </w:rPr>
        <w:t xml:space="preserve">dans les sections ci-après </w:t>
      </w:r>
      <w:r w:rsidR="00A10EE9">
        <w:rPr>
          <w:rFonts w:ascii="Myriad Pro" w:hAnsi="Myriad Pro"/>
          <w:sz w:val="22"/>
          <w:szCs w:val="22"/>
          <w:lang w:val="fr-FR"/>
        </w:rPr>
        <w:t xml:space="preserve">en </w:t>
      </w:r>
      <w:r w:rsidR="00375CCA">
        <w:rPr>
          <w:rFonts w:ascii="Myriad Pro" w:hAnsi="Myriad Pro"/>
          <w:sz w:val="22"/>
          <w:szCs w:val="22"/>
          <w:lang w:val="fr-FR"/>
        </w:rPr>
        <w:t xml:space="preserve">vue de la durabilité recherchée : </w:t>
      </w:r>
      <w:r w:rsidR="00A10EE9">
        <w:rPr>
          <w:rFonts w:ascii="Myriad Pro" w:hAnsi="Myriad Pro"/>
          <w:sz w:val="22"/>
          <w:szCs w:val="22"/>
          <w:lang w:val="fr-FR"/>
        </w:rPr>
        <w:t xml:space="preserve"> </w:t>
      </w:r>
    </w:p>
    <w:p w:rsidR="00856799" w:rsidRDefault="00A10EE9" w:rsidP="006C56DE">
      <w:pPr>
        <w:spacing w:before="120" w:after="120"/>
        <w:ind w:right="31"/>
        <w:jc w:val="both"/>
        <w:rPr>
          <w:rFonts w:ascii="Myriad Pro" w:hAnsi="Myriad Pro"/>
          <w:sz w:val="22"/>
          <w:szCs w:val="22"/>
          <w:lang w:val="fr-FR"/>
        </w:rPr>
      </w:pPr>
      <w:r w:rsidRPr="00127F63">
        <w:rPr>
          <w:rFonts w:ascii="Myriad Pro" w:hAnsi="Myriad Pro"/>
          <w:b/>
          <w:sz w:val="22"/>
          <w:szCs w:val="22"/>
          <w:lang w:val="fr-FR"/>
        </w:rPr>
        <w:t>*</w:t>
      </w:r>
      <w:r w:rsidR="00127F63" w:rsidRPr="00127F63">
        <w:rPr>
          <w:rFonts w:ascii="Myriad Pro" w:hAnsi="Myriad Pro"/>
          <w:b/>
          <w:sz w:val="22"/>
          <w:szCs w:val="22"/>
          <w:lang w:val="fr-FR"/>
        </w:rPr>
        <w:t xml:space="preserve"> Secteur</w:t>
      </w:r>
      <w:r w:rsidR="00127F63">
        <w:rPr>
          <w:rFonts w:ascii="Myriad Pro" w:hAnsi="Myriad Pro"/>
          <w:b/>
          <w:sz w:val="22"/>
          <w:szCs w:val="22"/>
          <w:lang w:val="fr-FR"/>
        </w:rPr>
        <w:t xml:space="preserve"> Agriculture</w:t>
      </w:r>
      <w:r w:rsidR="001F5A5D">
        <w:rPr>
          <w:rFonts w:ascii="Myriad Pro" w:hAnsi="Myriad Pro"/>
          <w:b/>
          <w:sz w:val="22"/>
          <w:szCs w:val="22"/>
          <w:lang w:val="fr-FR"/>
        </w:rPr>
        <w:t xml:space="preserve">: </w:t>
      </w:r>
      <w:r w:rsidR="001F5A5D">
        <w:rPr>
          <w:rFonts w:ascii="Myriad Pro" w:hAnsi="Myriad Pro"/>
          <w:sz w:val="22"/>
          <w:szCs w:val="22"/>
          <w:lang w:val="fr-FR"/>
        </w:rPr>
        <w:t>il</w:t>
      </w:r>
      <w:r w:rsidR="00856799">
        <w:rPr>
          <w:rFonts w:ascii="Myriad Pro" w:hAnsi="Myriad Pro"/>
          <w:sz w:val="22"/>
          <w:szCs w:val="22"/>
          <w:lang w:val="fr-FR"/>
        </w:rPr>
        <w:t xml:space="preserve"> est nécessaire</w:t>
      </w:r>
      <w:r w:rsidR="00127F63">
        <w:rPr>
          <w:rFonts w:ascii="Myriad Pro" w:hAnsi="Myriad Pro"/>
          <w:sz w:val="22"/>
          <w:szCs w:val="22"/>
          <w:lang w:val="fr-FR"/>
        </w:rPr>
        <w:t xml:space="preserve">, en ce qui concerne </w:t>
      </w:r>
      <w:r w:rsidR="00127F63" w:rsidRPr="00127F63">
        <w:rPr>
          <w:rFonts w:ascii="Myriad Pro" w:hAnsi="Myriad Pro"/>
          <w:sz w:val="22"/>
          <w:szCs w:val="22"/>
          <w:lang w:val="fr-FR"/>
        </w:rPr>
        <w:t>l’aménagement des bas-fonds de Nakpatchal et de l’étang de Kangounou</w:t>
      </w:r>
      <w:r w:rsidR="00127F63">
        <w:rPr>
          <w:rFonts w:ascii="Myriad Pro" w:hAnsi="Myriad Pro"/>
          <w:sz w:val="22"/>
          <w:szCs w:val="22"/>
          <w:lang w:val="fr-FR"/>
        </w:rPr>
        <w:t>,</w:t>
      </w:r>
      <w:r w:rsidR="00127F63" w:rsidRPr="00127F63">
        <w:rPr>
          <w:rFonts w:ascii="Myriad Pro" w:hAnsi="Myriad Pro"/>
          <w:sz w:val="22"/>
          <w:szCs w:val="22"/>
          <w:lang w:val="fr-FR"/>
        </w:rPr>
        <w:t> </w:t>
      </w:r>
      <w:r w:rsidR="00856799">
        <w:rPr>
          <w:rFonts w:ascii="Myriad Pro" w:hAnsi="Myriad Pro"/>
          <w:sz w:val="22"/>
          <w:szCs w:val="22"/>
          <w:lang w:val="fr-FR"/>
        </w:rPr>
        <w:t xml:space="preserve"> d’intégrer une étude complète portant sur l’aménagement et la gestion respectivement des bas-fonds et de l’étang   en tenant compte de leurs bassins versants.  Ceci présente, entre autre, l’avantage de cerner toutes les utilisations de ces deux vecteurs hydrauliques ; </w:t>
      </w:r>
    </w:p>
    <w:p w:rsidR="00127F63" w:rsidRDefault="00127F63" w:rsidP="0039079E">
      <w:pPr>
        <w:spacing w:before="120" w:after="120"/>
        <w:ind w:right="31"/>
        <w:jc w:val="both"/>
        <w:rPr>
          <w:rFonts w:ascii="Myriad Pro" w:hAnsi="Myriad Pro"/>
          <w:sz w:val="22"/>
          <w:szCs w:val="22"/>
          <w:lang w:val="fr-FR"/>
        </w:rPr>
      </w:pPr>
      <w:r w:rsidRPr="00127F63">
        <w:rPr>
          <w:rFonts w:ascii="Myriad Pro" w:hAnsi="Myriad Pro"/>
          <w:b/>
          <w:sz w:val="22"/>
          <w:szCs w:val="22"/>
          <w:lang w:val="fr-FR"/>
        </w:rPr>
        <w:lastRenderedPageBreak/>
        <w:t>*C</w:t>
      </w:r>
      <w:r w:rsidR="00856799" w:rsidRPr="00127F63">
        <w:rPr>
          <w:rFonts w:ascii="Myriad Pro" w:hAnsi="Myriad Pro"/>
          <w:b/>
          <w:sz w:val="22"/>
          <w:szCs w:val="22"/>
          <w:lang w:val="fr-FR"/>
        </w:rPr>
        <w:t>rédit revolving</w:t>
      </w:r>
      <w:r w:rsidR="00856799">
        <w:rPr>
          <w:rFonts w:ascii="Myriad Pro" w:hAnsi="Myriad Pro"/>
          <w:sz w:val="22"/>
          <w:szCs w:val="22"/>
          <w:lang w:val="fr-FR"/>
        </w:rPr>
        <w:t> : les fonds déjà en rotation et les nouvelles lignes de crédit doivent faire l’</w:t>
      </w:r>
      <w:r w:rsidR="00F614E0">
        <w:rPr>
          <w:rFonts w:ascii="Myriad Pro" w:hAnsi="Myriad Pro"/>
          <w:sz w:val="22"/>
          <w:szCs w:val="22"/>
          <w:lang w:val="fr-FR"/>
        </w:rPr>
        <w:t xml:space="preserve">objet, dans chaque commune, </w:t>
      </w:r>
      <w:r w:rsidR="00856799">
        <w:rPr>
          <w:rFonts w:ascii="Myriad Pro" w:hAnsi="Myriad Pro"/>
          <w:sz w:val="22"/>
          <w:szCs w:val="22"/>
          <w:lang w:val="fr-FR"/>
        </w:rPr>
        <w:t>d’</w:t>
      </w:r>
      <w:r w:rsidR="00F614E0">
        <w:rPr>
          <w:rFonts w:ascii="Myriad Pro" w:hAnsi="Myriad Pro"/>
          <w:sz w:val="22"/>
          <w:szCs w:val="22"/>
          <w:lang w:val="fr-FR"/>
        </w:rPr>
        <w:t xml:space="preserve">un protocole </w:t>
      </w:r>
      <w:r w:rsidR="00856799">
        <w:rPr>
          <w:rFonts w:ascii="Myriad Pro" w:hAnsi="Myriad Pro"/>
          <w:sz w:val="22"/>
          <w:szCs w:val="22"/>
          <w:lang w:val="fr-FR"/>
        </w:rPr>
        <w:t xml:space="preserve"> PNUD/Ministère </w:t>
      </w:r>
      <w:r w:rsidR="00F614E0">
        <w:rPr>
          <w:rFonts w:ascii="Myriad Pro" w:hAnsi="Myriad Pro"/>
          <w:sz w:val="22"/>
          <w:szCs w:val="22"/>
          <w:lang w:val="fr-FR"/>
        </w:rPr>
        <w:t>en charge du Développement à la B</w:t>
      </w:r>
      <w:r w:rsidR="00856799">
        <w:rPr>
          <w:rFonts w:ascii="Myriad Pro" w:hAnsi="Myriad Pro"/>
          <w:sz w:val="22"/>
          <w:szCs w:val="22"/>
          <w:lang w:val="fr-FR"/>
        </w:rPr>
        <w:t>ase,</w:t>
      </w:r>
      <w:r w:rsidR="00F614E0">
        <w:rPr>
          <w:rFonts w:ascii="Myriad Pro" w:hAnsi="Myriad Pro"/>
          <w:sz w:val="22"/>
          <w:szCs w:val="22"/>
          <w:lang w:val="fr-FR"/>
        </w:rPr>
        <w:t xml:space="preserve"> CCD, </w:t>
      </w:r>
      <w:r w:rsidR="00856799">
        <w:rPr>
          <w:rFonts w:ascii="Myriad Pro" w:hAnsi="Myriad Pro"/>
          <w:sz w:val="22"/>
          <w:szCs w:val="22"/>
          <w:lang w:val="fr-FR"/>
        </w:rPr>
        <w:t>IMF</w:t>
      </w:r>
      <w:r w:rsidR="00F614E0">
        <w:rPr>
          <w:rFonts w:ascii="Myriad Pro" w:hAnsi="Myriad Pro"/>
          <w:sz w:val="22"/>
          <w:szCs w:val="22"/>
          <w:lang w:val="fr-FR"/>
        </w:rPr>
        <w:t>, Préfecture, de façon à faire du CCD le propriétaire de la totalité des fonds. Ainsi, l’IMF fera toujours fonctionner le crédit revolving dans la commune;</w:t>
      </w:r>
      <w:r w:rsidR="00856799">
        <w:rPr>
          <w:rFonts w:ascii="Myriad Pro" w:hAnsi="Myriad Pro"/>
          <w:sz w:val="22"/>
          <w:szCs w:val="22"/>
          <w:lang w:val="fr-FR"/>
        </w:rPr>
        <w:t xml:space="preserve">  </w:t>
      </w:r>
    </w:p>
    <w:p w:rsidR="00127F63" w:rsidRDefault="00127F63" w:rsidP="00127F63">
      <w:pPr>
        <w:spacing w:before="120" w:after="120"/>
        <w:ind w:right="31"/>
        <w:jc w:val="both"/>
        <w:rPr>
          <w:rFonts w:ascii="Myriad Pro" w:hAnsi="Myriad Pro"/>
          <w:sz w:val="22"/>
          <w:szCs w:val="22"/>
          <w:lang w:val="fr-FR"/>
        </w:rPr>
      </w:pPr>
      <w:r w:rsidRPr="00127F63">
        <w:rPr>
          <w:rFonts w:ascii="Myriad Pro" w:hAnsi="Myriad Pro"/>
          <w:b/>
          <w:sz w:val="22"/>
          <w:szCs w:val="22"/>
          <w:lang w:val="fr-FR"/>
        </w:rPr>
        <w:t>* Secteur transformation des produits agricoles</w:t>
      </w:r>
      <w:r>
        <w:rPr>
          <w:rFonts w:ascii="Myriad Pro" w:hAnsi="Myriad Pro"/>
          <w:b/>
          <w:sz w:val="22"/>
          <w:szCs w:val="22"/>
          <w:lang w:val="fr-FR"/>
        </w:rPr>
        <w:t xml:space="preserve"> : </w:t>
      </w:r>
      <w:r w:rsidRPr="00127F63">
        <w:rPr>
          <w:rFonts w:ascii="Myriad Pro" w:hAnsi="Myriad Pro"/>
          <w:sz w:val="22"/>
          <w:szCs w:val="22"/>
          <w:lang w:val="fr-FR"/>
        </w:rPr>
        <w:t>outre le redimensionnement, il faudra intégrer l’utilisation de sources d’énergie renouvelables pour le fonctionnement des PTFM</w:t>
      </w:r>
      <w:r>
        <w:rPr>
          <w:rFonts w:ascii="Myriad Pro" w:hAnsi="Myriad Pro"/>
          <w:sz w:val="22"/>
          <w:szCs w:val="22"/>
          <w:lang w:val="fr-FR"/>
        </w:rPr>
        <w:t xml:space="preserve"> (Jatropha par exemple)</w:t>
      </w:r>
      <w:r w:rsidR="00AF6D77">
        <w:rPr>
          <w:rFonts w:ascii="Myriad Pro" w:hAnsi="Myriad Pro"/>
          <w:sz w:val="22"/>
          <w:szCs w:val="22"/>
          <w:lang w:val="fr-FR"/>
        </w:rPr>
        <w:t> ;</w:t>
      </w:r>
    </w:p>
    <w:p w:rsidR="00F13D4E" w:rsidRDefault="00F13D4E" w:rsidP="00127F63">
      <w:pPr>
        <w:spacing w:before="120" w:after="120"/>
        <w:ind w:right="31"/>
        <w:jc w:val="both"/>
        <w:rPr>
          <w:rFonts w:ascii="Myriad Pro" w:hAnsi="Myriad Pro"/>
          <w:sz w:val="22"/>
          <w:szCs w:val="22"/>
          <w:lang w:val="fr-FR"/>
        </w:rPr>
      </w:pPr>
    </w:p>
    <w:p w:rsidR="00AF6D77" w:rsidRDefault="00AF6D77" w:rsidP="00AF6D77">
      <w:pPr>
        <w:spacing w:before="120" w:after="120"/>
        <w:ind w:right="31"/>
        <w:jc w:val="both"/>
        <w:rPr>
          <w:rFonts w:ascii="Myriad Pro" w:hAnsi="Myriad Pro"/>
          <w:b/>
          <w:sz w:val="22"/>
          <w:szCs w:val="22"/>
          <w:lang w:val="fr-FR"/>
        </w:rPr>
      </w:pPr>
      <w:r w:rsidRPr="00AF6D77">
        <w:rPr>
          <w:rFonts w:ascii="Myriad Pro" w:hAnsi="Myriad Pro"/>
          <w:b/>
          <w:sz w:val="22"/>
          <w:szCs w:val="22"/>
          <w:lang w:val="fr-FR"/>
        </w:rPr>
        <w:t>* Aspects transversaux</w:t>
      </w:r>
      <w:r>
        <w:rPr>
          <w:rFonts w:ascii="Myriad Pro" w:hAnsi="Myriad Pro"/>
          <w:b/>
          <w:sz w:val="22"/>
          <w:szCs w:val="22"/>
          <w:lang w:val="fr-FR"/>
        </w:rPr>
        <w:t xml:space="preserve"> : </w:t>
      </w:r>
    </w:p>
    <w:p w:rsidR="00AF6D77" w:rsidRDefault="00AF6D77" w:rsidP="00AF6D77">
      <w:pPr>
        <w:spacing w:before="120" w:after="120"/>
        <w:ind w:right="31"/>
        <w:jc w:val="both"/>
        <w:rPr>
          <w:rFonts w:ascii="Myriad Pro" w:hAnsi="Myriad Pro"/>
          <w:sz w:val="22"/>
          <w:szCs w:val="22"/>
          <w:lang w:val="fr-FR"/>
        </w:rPr>
      </w:pPr>
      <w:r w:rsidRPr="00AF6D77">
        <w:rPr>
          <w:rFonts w:ascii="Myriad Pro" w:hAnsi="Myriad Pro"/>
          <w:sz w:val="22"/>
          <w:szCs w:val="22"/>
          <w:lang w:val="fr-FR"/>
        </w:rPr>
        <w:t>-</w:t>
      </w:r>
      <w:r>
        <w:rPr>
          <w:rFonts w:ascii="Myriad Pro" w:hAnsi="Myriad Pro"/>
          <w:sz w:val="22"/>
          <w:szCs w:val="22"/>
          <w:lang w:val="fr-FR"/>
        </w:rPr>
        <w:t>Intégrer, pour une opération pilote à Kountoiré, un protocole CM/ Programme Micro financement du FEM</w:t>
      </w:r>
      <w:r w:rsidR="001F5A5D">
        <w:rPr>
          <w:rFonts w:ascii="Myriad Pro" w:hAnsi="Myriad Pro"/>
          <w:sz w:val="22"/>
          <w:szCs w:val="22"/>
          <w:lang w:val="fr-FR"/>
        </w:rPr>
        <w:t xml:space="preserve"> (PMF/FEM) en dotant la</w:t>
      </w:r>
      <w:r>
        <w:rPr>
          <w:rFonts w:ascii="Myriad Pro" w:hAnsi="Myriad Pro"/>
          <w:sz w:val="22"/>
          <w:szCs w:val="22"/>
          <w:lang w:val="fr-FR"/>
        </w:rPr>
        <w:t xml:space="preserve"> commune d’une ligne AGR d’au moins 150,000 dollars E.U en vue de promouvoir le lien lutte contre la pauvreté/préservation de l’environnement. </w:t>
      </w:r>
      <w:r w:rsidRPr="001F5A5D">
        <w:rPr>
          <w:rFonts w:ascii="Myriad Pro" w:hAnsi="Myriad Pro"/>
          <w:sz w:val="22"/>
          <w:szCs w:val="22"/>
          <w:lang w:val="fr-FR"/>
        </w:rPr>
        <w:t>L’annexe</w:t>
      </w:r>
      <w:r w:rsidR="001F5A5D">
        <w:rPr>
          <w:rFonts w:ascii="Myriad Pro" w:hAnsi="Myriad Pro"/>
          <w:sz w:val="22"/>
          <w:szCs w:val="22"/>
          <w:lang w:val="fr-FR"/>
        </w:rPr>
        <w:t xml:space="preserve"> </w:t>
      </w:r>
      <w:r w:rsidRPr="001F5A5D">
        <w:rPr>
          <w:rFonts w:ascii="Myriad Pro" w:hAnsi="Myriad Pro"/>
          <w:sz w:val="22"/>
          <w:szCs w:val="22"/>
          <w:lang w:val="fr-FR"/>
        </w:rPr>
        <w:t xml:space="preserve">16 </w:t>
      </w:r>
      <w:r w:rsidR="001F5A5D">
        <w:rPr>
          <w:rFonts w:ascii="Myriad Pro" w:hAnsi="Myriad Pro"/>
          <w:sz w:val="22"/>
          <w:szCs w:val="22"/>
          <w:lang w:val="fr-FR"/>
        </w:rPr>
        <w:t xml:space="preserve">reflète le </w:t>
      </w:r>
      <w:r w:rsidR="001F5A5D" w:rsidRPr="001F5A5D">
        <w:rPr>
          <w:rFonts w:ascii="Myriad Pro" w:hAnsi="Myriad Pro"/>
          <w:sz w:val="22"/>
          <w:szCs w:val="22"/>
          <w:lang w:val="fr-FR"/>
        </w:rPr>
        <w:t>sch</w:t>
      </w:r>
      <w:r w:rsidR="001F5A5D">
        <w:rPr>
          <w:rFonts w:ascii="Myriad Pro" w:hAnsi="Myriad Pro"/>
          <w:sz w:val="22"/>
          <w:szCs w:val="22"/>
          <w:lang w:val="fr-FR"/>
        </w:rPr>
        <w:t>é</w:t>
      </w:r>
      <w:r w:rsidR="001F5A5D" w:rsidRPr="001F5A5D">
        <w:rPr>
          <w:rFonts w:ascii="Myriad Pro" w:hAnsi="Myriad Pro"/>
          <w:sz w:val="22"/>
          <w:szCs w:val="22"/>
          <w:lang w:val="fr-FR"/>
        </w:rPr>
        <w:t xml:space="preserve">ma d’orientation </w:t>
      </w:r>
      <w:r w:rsidR="001F5A5D">
        <w:rPr>
          <w:rFonts w:ascii="Myriad Pro" w:hAnsi="Myriad Pro"/>
          <w:sz w:val="22"/>
          <w:szCs w:val="22"/>
          <w:lang w:val="fr-FR"/>
        </w:rPr>
        <w:t xml:space="preserve">proposé </w:t>
      </w:r>
      <w:r w:rsidR="001F5A5D" w:rsidRPr="001F5A5D">
        <w:rPr>
          <w:rFonts w:ascii="Myriad Pro" w:hAnsi="Myriad Pro"/>
          <w:sz w:val="22"/>
          <w:szCs w:val="22"/>
          <w:lang w:val="fr-FR"/>
        </w:rPr>
        <w:t>pour les moyens d’existence durable</w:t>
      </w:r>
      <w:r w:rsidR="001F5A5D">
        <w:rPr>
          <w:rFonts w:ascii="Myriad Pro" w:hAnsi="Myriad Pro"/>
          <w:sz w:val="22"/>
          <w:szCs w:val="22"/>
          <w:lang w:val="fr-FR"/>
        </w:rPr>
        <w:t> ;</w:t>
      </w:r>
    </w:p>
    <w:p w:rsidR="001F5A5D" w:rsidRDefault="001F5A5D" w:rsidP="00AF6D77">
      <w:pPr>
        <w:spacing w:before="120" w:after="120"/>
        <w:ind w:right="31"/>
        <w:jc w:val="both"/>
        <w:rPr>
          <w:rFonts w:ascii="Myriad Pro" w:hAnsi="Myriad Pro"/>
          <w:sz w:val="22"/>
          <w:szCs w:val="22"/>
          <w:lang w:val="fr-FR"/>
        </w:rPr>
      </w:pPr>
      <w:r>
        <w:rPr>
          <w:rFonts w:ascii="Myriad Pro" w:hAnsi="Myriad Pro"/>
          <w:sz w:val="22"/>
          <w:szCs w:val="22"/>
          <w:lang w:val="fr-FR"/>
        </w:rPr>
        <w:t>-Intégrer les actions de transfert du Laboratoire SIG et du fonctionnement de son comité de gestion.</w:t>
      </w:r>
    </w:p>
    <w:p w:rsidR="007C7A8B" w:rsidRPr="00244214" w:rsidRDefault="007C7A8B" w:rsidP="005B322E">
      <w:pPr>
        <w:pStyle w:val="Titre2"/>
        <w:rPr>
          <w:rFonts w:ascii="Myriad Pro" w:hAnsi="Myriad Pro"/>
          <w:color w:val="auto"/>
          <w:sz w:val="22"/>
          <w:szCs w:val="22"/>
          <w:lang w:val="fr-FR"/>
        </w:rPr>
      </w:pPr>
      <w:bookmarkStart w:id="25" w:name="_Toc406145302"/>
      <w:r w:rsidRPr="00244214">
        <w:rPr>
          <w:rFonts w:ascii="Myriad Pro" w:hAnsi="Myriad Pro"/>
          <w:color w:val="auto"/>
          <w:sz w:val="22"/>
          <w:szCs w:val="22"/>
          <w:lang w:val="fr-FR"/>
        </w:rPr>
        <w:t>5.7  Questions transversales</w:t>
      </w:r>
      <w:bookmarkEnd w:id="25"/>
    </w:p>
    <w:p w:rsidR="007C7A8B" w:rsidRPr="00C203AD" w:rsidRDefault="007C7A8B" w:rsidP="005B322E">
      <w:pPr>
        <w:pStyle w:val="Titre3"/>
        <w:rPr>
          <w:rFonts w:ascii="Myriad Pro" w:hAnsi="Myriad Pro"/>
          <w:b w:val="0"/>
          <w:sz w:val="22"/>
          <w:szCs w:val="22"/>
          <w:lang w:val="fr-FR"/>
        </w:rPr>
      </w:pPr>
      <w:bookmarkStart w:id="26" w:name="_Toc406145303"/>
      <w:r w:rsidRPr="00244214">
        <w:rPr>
          <w:rFonts w:ascii="Myriad Pro" w:hAnsi="Myriad Pro"/>
          <w:b w:val="0"/>
          <w:color w:val="auto"/>
          <w:sz w:val="22"/>
          <w:szCs w:val="22"/>
          <w:lang w:val="fr-FR"/>
        </w:rPr>
        <w:t>5.7.1_ Prise en compte</w:t>
      </w:r>
      <w:r w:rsidR="00542F11" w:rsidRPr="00244214">
        <w:rPr>
          <w:rFonts w:ascii="Myriad Pro" w:hAnsi="Myriad Pro"/>
          <w:b w:val="0"/>
          <w:color w:val="auto"/>
          <w:sz w:val="22"/>
          <w:szCs w:val="22"/>
          <w:lang w:val="fr-FR"/>
        </w:rPr>
        <w:t xml:space="preserve"> du  genre</w:t>
      </w:r>
      <w:bookmarkEnd w:id="26"/>
      <w:r w:rsidR="00542F11" w:rsidRPr="00244214">
        <w:rPr>
          <w:rFonts w:ascii="Myriad Pro" w:hAnsi="Myriad Pro"/>
          <w:b w:val="0"/>
          <w:color w:val="auto"/>
          <w:sz w:val="22"/>
          <w:szCs w:val="22"/>
          <w:lang w:val="fr-FR"/>
        </w:rPr>
        <w:t xml:space="preserve"> </w:t>
      </w:r>
      <w:r w:rsidRPr="00244214">
        <w:rPr>
          <w:rFonts w:ascii="Myriad Pro" w:hAnsi="Myriad Pro"/>
          <w:b w:val="0"/>
          <w:color w:val="auto"/>
          <w:sz w:val="22"/>
          <w:szCs w:val="22"/>
          <w:lang w:val="fr-FR"/>
        </w:rPr>
        <w:t xml:space="preserve"> </w:t>
      </w:r>
    </w:p>
    <w:p w:rsidR="0095564C" w:rsidRPr="001711CB" w:rsidRDefault="00A61444"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La prise en compte du genre s’est effectuée à travers les</w:t>
      </w:r>
      <w:r w:rsidR="00B45A06" w:rsidRPr="001711CB">
        <w:rPr>
          <w:rFonts w:ascii="Myriad Pro" w:hAnsi="Myriad Pro"/>
          <w:sz w:val="22"/>
          <w:szCs w:val="22"/>
          <w:lang w:val="fr-FR"/>
        </w:rPr>
        <w:t xml:space="preserve"> activités</w:t>
      </w:r>
      <w:r w:rsidRPr="001711CB">
        <w:rPr>
          <w:rFonts w:ascii="Myriad Pro" w:hAnsi="Myriad Pro"/>
          <w:sz w:val="22"/>
          <w:szCs w:val="22"/>
          <w:lang w:val="fr-FR"/>
        </w:rPr>
        <w:t xml:space="preserve"> relatives au produit «</w:t>
      </w:r>
      <w:r w:rsidR="0095564C" w:rsidRPr="001711CB">
        <w:rPr>
          <w:rFonts w:ascii="Myriad Pro" w:hAnsi="Myriad Pro"/>
          <w:sz w:val="22"/>
          <w:szCs w:val="22"/>
          <w:lang w:val="fr-FR"/>
        </w:rPr>
        <w:t>Les disparités entre les sexes dans les enseignements primaires et secondaires sont éliminées et tous les enfants ont équitablement les moyens d’achever au moins le cycle primaire dans les 2 Communes du Millénaire</w:t>
      </w:r>
      <w:r w:rsidRPr="001711CB">
        <w:rPr>
          <w:rFonts w:ascii="Myriad Pro" w:hAnsi="Myriad Pro"/>
          <w:sz w:val="22"/>
          <w:szCs w:val="22"/>
          <w:lang w:val="fr-FR"/>
        </w:rPr>
        <w:t> »</w:t>
      </w:r>
    </w:p>
    <w:p w:rsidR="007C7A8B" w:rsidRPr="00244214" w:rsidRDefault="007C7A8B" w:rsidP="005B322E">
      <w:pPr>
        <w:pStyle w:val="Titre3"/>
        <w:rPr>
          <w:rFonts w:ascii="Myriad Pro" w:hAnsi="Myriad Pro"/>
          <w:b w:val="0"/>
          <w:color w:val="auto"/>
          <w:sz w:val="22"/>
          <w:szCs w:val="22"/>
          <w:lang w:val="fr-FR"/>
        </w:rPr>
      </w:pPr>
      <w:bookmarkStart w:id="27" w:name="_Toc406145304"/>
      <w:r w:rsidRPr="00244214">
        <w:rPr>
          <w:rFonts w:ascii="Myriad Pro" w:hAnsi="Myriad Pro"/>
          <w:b w:val="0"/>
          <w:color w:val="auto"/>
          <w:sz w:val="22"/>
          <w:szCs w:val="22"/>
          <w:lang w:val="fr-FR"/>
        </w:rPr>
        <w:t>5.7.2_ Intégration de la durabilité environnementale (lien pauvreté/environnement) dans les interventions</w:t>
      </w:r>
      <w:bookmarkEnd w:id="27"/>
      <w:r w:rsidRPr="00244214">
        <w:rPr>
          <w:rFonts w:ascii="Myriad Pro" w:hAnsi="Myriad Pro"/>
          <w:b w:val="0"/>
          <w:color w:val="auto"/>
          <w:sz w:val="22"/>
          <w:szCs w:val="22"/>
          <w:lang w:val="fr-FR"/>
        </w:rPr>
        <w:t xml:space="preserve"> </w:t>
      </w:r>
    </w:p>
    <w:p w:rsidR="00B36A75" w:rsidRPr="001711CB" w:rsidRDefault="004733BD" w:rsidP="001711CB">
      <w:pPr>
        <w:spacing w:before="120" w:after="120"/>
        <w:ind w:right="31"/>
        <w:jc w:val="both"/>
        <w:rPr>
          <w:rFonts w:ascii="Myriad Pro" w:hAnsi="Myriad Pro"/>
          <w:sz w:val="22"/>
          <w:szCs w:val="22"/>
          <w:lang w:val="fr-FR"/>
        </w:rPr>
      </w:pPr>
      <w:r>
        <w:rPr>
          <w:rFonts w:ascii="Myriad Pro" w:hAnsi="Myriad Pro"/>
          <w:sz w:val="22"/>
          <w:szCs w:val="22"/>
          <w:lang w:val="fr-FR"/>
        </w:rPr>
        <w:t xml:space="preserve">Les activités mises en œuvre n’ont pas tenu compte du lien  lutte contre la pauvreté/préservation de l’environnement. Un schéma d’orientation est </w:t>
      </w:r>
      <w:r w:rsidR="00665499">
        <w:rPr>
          <w:rFonts w:ascii="Myriad Pro" w:hAnsi="Myriad Pro"/>
          <w:sz w:val="22"/>
          <w:szCs w:val="22"/>
          <w:lang w:val="fr-FR"/>
        </w:rPr>
        <w:t>proposé</w:t>
      </w:r>
      <w:r>
        <w:rPr>
          <w:rFonts w:ascii="Myriad Pro" w:hAnsi="Myriad Pro"/>
          <w:sz w:val="22"/>
          <w:szCs w:val="22"/>
          <w:lang w:val="fr-FR"/>
        </w:rPr>
        <w:t xml:space="preserve"> dans l’annexe 16 pour une opération pilote à Kountoiré en vue </w:t>
      </w:r>
      <w:r w:rsidR="00665499">
        <w:rPr>
          <w:rFonts w:ascii="Myriad Pro" w:hAnsi="Myriad Pro"/>
          <w:sz w:val="22"/>
          <w:szCs w:val="22"/>
          <w:lang w:val="fr-FR"/>
        </w:rPr>
        <w:t>d’asseoir</w:t>
      </w:r>
      <w:r w:rsidR="00995885" w:rsidRPr="001711CB">
        <w:rPr>
          <w:rFonts w:ascii="Myriad Pro" w:hAnsi="Myriad Pro"/>
          <w:sz w:val="22"/>
          <w:szCs w:val="22"/>
          <w:lang w:val="fr-FR"/>
        </w:rPr>
        <w:t xml:space="preserve"> u</w:t>
      </w:r>
      <w:r w:rsidR="00665499">
        <w:rPr>
          <w:rFonts w:ascii="Myriad Pro" w:hAnsi="Myriad Pro"/>
          <w:sz w:val="22"/>
          <w:szCs w:val="22"/>
          <w:lang w:val="fr-FR"/>
        </w:rPr>
        <w:t xml:space="preserve">ne démarche contractuelle liant les </w:t>
      </w:r>
      <w:r w:rsidR="00995885" w:rsidRPr="001711CB">
        <w:rPr>
          <w:rFonts w:ascii="Myriad Pro" w:hAnsi="Myriad Pro"/>
          <w:sz w:val="22"/>
          <w:szCs w:val="22"/>
          <w:lang w:val="fr-FR"/>
        </w:rPr>
        <w:t xml:space="preserve"> activités génératrices</w:t>
      </w:r>
      <w:r w:rsidR="00B36A75" w:rsidRPr="001711CB">
        <w:rPr>
          <w:rFonts w:ascii="Myriad Pro" w:hAnsi="Myriad Pro"/>
          <w:sz w:val="22"/>
          <w:szCs w:val="22"/>
          <w:lang w:val="fr-FR"/>
        </w:rPr>
        <w:t xml:space="preserve"> de revenus</w:t>
      </w:r>
      <w:r w:rsidR="00995885" w:rsidRPr="001711CB">
        <w:rPr>
          <w:rFonts w:ascii="Myriad Pro" w:hAnsi="Myriad Pro"/>
          <w:sz w:val="22"/>
          <w:szCs w:val="22"/>
          <w:lang w:val="fr-FR"/>
        </w:rPr>
        <w:t xml:space="preserve">  et  </w:t>
      </w:r>
      <w:r w:rsidR="00665499">
        <w:rPr>
          <w:rFonts w:ascii="Myriad Pro" w:hAnsi="Myriad Pro"/>
          <w:sz w:val="22"/>
          <w:szCs w:val="22"/>
          <w:lang w:val="fr-FR"/>
        </w:rPr>
        <w:t xml:space="preserve">la </w:t>
      </w:r>
      <w:r w:rsidR="00995885" w:rsidRPr="001711CB">
        <w:rPr>
          <w:rFonts w:ascii="Myriad Pro" w:hAnsi="Myriad Pro"/>
          <w:sz w:val="22"/>
          <w:szCs w:val="22"/>
          <w:lang w:val="fr-FR"/>
        </w:rPr>
        <w:t xml:space="preserve"> préservation des ressources naturelles.</w:t>
      </w:r>
    </w:p>
    <w:p w:rsidR="007C7A8B" w:rsidRPr="00244214" w:rsidRDefault="00B36A75" w:rsidP="005B322E">
      <w:pPr>
        <w:pStyle w:val="Titre3"/>
        <w:rPr>
          <w:rFonts w:ascii="Myriad Pro" w:hAnsi="Myriad Pro"/>
          <w:b w:val="0"/>
          <w:color w:val="auto"/>
          <w:sz w:val="22"/>
          <w:szCs w:val="22"/>
          <w:lang w:val="fr-FR"/>
        </w:rPr>
      </w:pPr>
      <w:r w:rsidRPr="00244214">
        <w:rPr>
          <w:rFonts w:ascii="Myriad Pro" w:hAnsi="Myriad Pro"/>
          <w:color w:val="auto"/>
          <w:sz w:val="22"/>
          <w:szCs w:val="22"/>
          <w:lang w:val="fr-FR"/>
        </w:rPr>
        <w:t xml:space="preserve"> </w:t>
      </w:r>
      <w:r w:rsidR="007C7A8B" w:rsidRPr="00244214">
        <w:rPr>
          <w:rFonts w:ascii="Myriad Pro" w:hAnsi="Myriad Pro"/>
          <w:b w:val="0"/>
          <w:color w:val="auto"/>
          <w:sz w:val="22"/>
          <w:szCs w:val="22"/>
          <w:lang w:val="fr-FR"/>
        </w:rPr>
        <w:fldChar w:fldCharType="begin"/>
      </w:r>
      <w:r w:rsidR="007C7A8B" w:rsidRPr="00244214">
        <w:rPr>
          <w:rFonts w:ascii="Myriad Pro" w:hAnsi="Myriad Pro"/>
          <w:b w:val="0"/>
          <w:color w:val="auto"/>
          <w:sz w:val="22"/>
          <w:szCs w:val="22"/>
          <w:lang w:val="fr-FR"/>
        </w:rPr>
        <w:instrText xml:space="preserve"> HYPERLINK \l "_Toc380241127" </w:instrText>
      </w:r>
      <w:r w:rsidR="007C7A8B" w:rsidRPr="00244214">
        <w:rPr>
          <w:rFonts w:ascii="Myriad Pro" w:hAnsi="Myriad Pro"/>
          <w:b w:val="0"/>
          <w:color w:val="auto"/>
          <w:sz w:val="22"/>
          <w:szCs w:val="22"/>
          <w:lang w:val="fr-FR"/>
        </w:rPr>
        <w:fldChar w:fldCharType="separate"/>
      </w:r>
      <w:bookmarkStart w:id="28" w:name="_Toc406145305"/>
      <w:r w:rsidR="007C7A8B" w:rsidRPr="00244214">
        <w:rPr>
          <w:rFonts w:ascii="Myriad Pro" w:hAnsi="Myriad Pro"/>
          <w:b w:val="0"/>
          <w:color w:val="auto"/>
          <w:sz w:val="22"/>
          <w:szCs w:val="22"/>
          <w:lang w:val="fr-FR"/>
        </w:rPr>
        <w:t>5.7.3_ Prise en compte du  VIH SIDA</w:t>
      </w:r>
      <w:bookmarkEnd w:id="28"/>
      <w:r w:rsidR="007C7A8B" w:rsidRPr="00244214">
        <w:rPr>
          <w:rFonts w:ascii="Myriad Pro" w:hAnsi="Myriad Pro"/>
          <w:b w:val="0"/>
          <w:color w:val="auto"/>
          <w:sz w:val="22"/>
          <w:szCs w:val="22"/>
          <w:lang w:val="fr-FR"/>
        </w:rPr>
        <w:t xml:space="preserve"> </w:t>
      </w:r>
    </w:p>
    <w:p w:rsidR="0095564C" w:rsidRPr="00244214" w:rsidRDefault="007C7A8B" w:rsidP="005B322E">
      <w:pPr>
        <w:pStyle w:val="Titre3"/>
        <w:rPr>
          <w:rFonts w:ascii="Myriad Pro" w:hAnsi="Myriad Pro"/>
          <w:color w:val="auto"/>
          <w:sz w:val="22"/>
          <w:szCs w:val="22"/>
          <w:lang w:val="fr-FR"/>
        </w:rPr>
      </w:pPr>
      <w:r w:rsidRPr="00244214">
        <w:rPr>
          <w:rFonts w:ascii="Myriad Pro" w:hAnsi="Myriad Pro"/>
          <w:b w:val="0"/>
          <w:color w:val="auto"/>
          <w:sz w:val="22"/>
          <w:szCs w:val="22"/>
          <w:lang w:val="fr-FR"/>
        </w:rPr>
        <w:fldChar w:fldCharType="end"/>
      </w:r>
      <w:bookmarkStart w:id="29" w:name="_Toc406145306"/>
      <w:r w:rsidR="001F4169" w:rsidRPr="00244214">
        <w:rPr>
          <w:rFonts w:ascii="Myriad Pro" w:hAnsi="Myriad Pro"/>
          <w:color w:val="auto"/>
          <w:sz w:val="22"/>
          <w:szCs w:val="22"/>
          <w:lang w:val="fr-FR"/>
        </w:rPr>
        <w:t>La prise en compte du VIH SIDA a fait l’objet d’interventions à base c</w:t>
      </w:r>
      <w:r w:rsidR="0095564C" w:rsidRPr="00244214">
        <w:rPr>
          <w:rFonts w:ascii="Myriad Pro" w:hAnsi="Myriad Pro"/>
          <w:color w:val="auto"/>
          <w:sz w:val="22"/>
          <w:szCs w:val="22"/>
          <w:lang w:val="fr-FR"/>
        </w:rPr>
        <w:t>ommunautaire</w:t>
      </w:r>
      <w:r w:rsidR="001F4169" w:rsidRPr="00244214">
        <w:rPr>
          <w:rFonts w:ascii="Myriad Pro" w:hAnsi="Myriad Pro"/>
          <w:color w:val="auto"/>
          <w:sz w:val="22"/>
          <w:szCs w:val="22"/>
          <w:lang w:val="fr-FR"/>
        </w:rPr>
        <w:t> :</w:t>
      </w:r>
      <w:bookmarkEnd w:id="29"/>
      <w:r w:rsidR="0095564C" w:rsidRPr="00244214">
        <w:rPr>
          <w:rFonts w:ascii="Myriad Pro" w:hAnsi="Myriad Pro"/>
          <w:color w:val="auto"/>
          <w:sz w:val="22"/>
          <w:szCs w:val="22"/>
          <w:lang w:val="fr-FR"/>
        </w:rPr>
        <w:t> </w:t>
      </w:r>
    </w:p>
    <w:p w:rsidR="007C7A8B" w:rsidRPr="001711CB" w:rsidRDefault="001F4169"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r</w:t>
      </w:r>
      <w:r w:rsidR="0095564C" w:rsidRPr="001711CB">
        <w:rPr>
          <w:rFonts w:ascii="Myriad Pro" w:hAnsi="Myriad Pro"/>
          <w:sz w:val="22"/>
          <w:szCs w:val="22"/>
          <w:lang w:val="fr-FR"/>
        </w:rPr>
        <w:t>enforcement des capacités du CMS de Naki-Est et de l’USP de Kountoiré pour offrir les services de PTME et de prévention (y compris l’utilisation des MII) de diagnostic précoce et de prise</w:t>
      </w:r>
      <w:r w:rsidRPr="001711CB">
        <w:rPr>
          <w:rFonts w:ascii="Myriad Pro" w:hAnsi="Myriad Pro"/>
          <w:sz w:val="22"/>
          <w:szCs w:val="22"/>
          <w:lang w:val="fr-FR"/>
        </w:rPr>
        <w:t xml:space="preserve"> en charge des cas de paludisme ; f</w:t>
      </w:r>
      <w:r w:rsidR="0095564C" w:rsidRPr="001711CB">
        <w:rPr>
          <w:rFonts w:ascii="Myriad Pro" w:hAnsi="Myriad Pro"/>
          <w:sz w:val="22"/>
          <w:szCs w:val="22"/>
          <w:lang w:val="fr-FR"/>
        </w:rPr>
        <w:t>ormation de l’Infirmier chef de poste de Kountoiré sur la Prise en charge des infections opportunistes chez les Perso</w:t>
      </w:r>
      <w:r w:rsidRPr="001711CB">
        <w:rPr>
          <w:rFonts w:ascii="Myriad Pro" w:hAnsi="Myriad Pro"/>
          <w:sz w:val="22"/>
          <w:szCs w:val="22"/>
          <w:lang w:val="fr-FR"/>
        </w:rPr>
        <w:t>nnes Vivant avec le VIH (PVVIH) ; f</w:t>
      </w:r>
      <w:r w:rsidR="0095564C" w:rsidRPr="001711CB">
        <w:rPr>
          <w:rFonts w:ascii="Myriad Pro" w:hAnsi="Myriad Pro"/>
          <w:sz w:val="22"/>
          <w:szCs w:val="22"/>
          <w:lang w:val="fr-FR"/>
        </w:rPr>
        <w:t>ormation de l’Accoucheuse Auxiliaire de Kountoiré sur la Prise en charge des femmes enceintes séropositives dans le cadre de la Prévention de la Transmission Mère-Enfant (PTM</w:t>
      </w:r>
      <w:r w:rsidRPr="001711CB">
        <w:rPr>
          <w:rFonts w:ascii="Myriad Pro" w:hAnsi="Myriad Pro"/>
          <w:sz w:val="22"/>
          <w:szCs w:val="22"/>
          <w:lang w:val="fr-FR"/>
        </w:rPr>
        <w:t>E) ; s</w:t>
      </w:r>
      <w:r w:rsidR="0095564C" w:rsidRPr="001711CB">
        <w:rPr>
          <w:rFonts w:ascii="Myriad Pro" w:hAnsi="Myriad Pro"/>
          <w:sz w:val="22"/>
          <w:szCs w:val="22"/>
          <w:lang w:val="fr-FR"/>
        </w:rPr>
        <w:t>uivi/supervision des Clubs de Mères ANTISIDA dans les Communes</w:t>
      </w:r>
      <w:r w:rsidRPr="001711CB">
        <w:rPr>
          <w:rFonts w:ascii="Myriad Pro" w:hAnsi="Myriad Pro"/>
          <w:sz w:val="22"/>
          <w:szCs w:val="22"/>
          <w:lang w:val="fr-FR"/>
        </w:rPr>
        <w:t>.</w:t>
      </w:r>
      <w:r w:rsidR="0095564C" w:rsidRPr="001711CB">
        <w:rPr>
          <w:rFonts w:ascii="Myriad Pro" w:hAnsi="Myriad Pro"/>
          <w:sz w:val="22"/>
          <w:szCs w:val="22"/>
          <w:lang w:val="fr-FR"/>
        </w:rPr>
        <w:t xml:space="preserve"> </w:t>
      </w:r>
    </w:p>
    <w:p w:rsidR="00AF4361" w:rsidRPr="00244214" w:rsidRDefault="002D2494" w:rsidP="00244214">
      <w:pPr>
        <w:pStyle w:val="Titre1"/>
        <w:spacing w:before="240"/>
        <w:rPr>
          <w:rFonts w:ascii="Myriad Pro" w:hAnsi="Myriad Pro"/>
          <w:sz w:val="22"/>
          <w:szCs w:val="22"/>
          <w:lang w:val="fr-FR"/>
        </w:rPr>
      </w:pPr>
      <w:hyperlink w:anchor="_Toc380241132" w:history="1">
        <w:bookmarkStart w:id="30" w:name="_Toc406145307"/>
        <w:r w:rsidR="00C77166" w:rsidRPr="00244214">
          <w:rPr>
            <w:rFonts w:ascii="Myriad Pro" w:hAnsi="Myriad Pro"/>
            <w:color w:val="auto"/>
            <w:sz w:val="22"/>
            <w:szCs w:val="22"/>
            <w:lang w:val="fr-FR"/>
          </w:rPr>
          <w:t>VI_</w:t>
        </w:r>
        <w:r w:rsidR="008A13BD" w:rsidRPr="00244214">
          <w:rPr>
            <w:rFonts w:ascii="Myriad Pro" w:hAnsi="Myriad Pro"/>
            <w:color w:val="auto"/>
            <w:sz w:val="22"/>
            <w:szCs w:val="22"/>
            <w:lang w:val="fr-FR"/>
          </w:rPr>
          <w:t xml:space="preserve"> CONCLUSIONS</w:t>
        </w:r>
        <w:bookmarkEnd w:id="30"/>
      </w:hyperlink>
      <w:r w:rsidR="00AF4361" w:rsidRPr="00244214">
        <w:rPr>
          <w:rFonts w:ascii="Myriad Pro" w:hAnsi="Myriad Pro"/>
          <w:sz w:val="22"/>
          <w:szCs w:val="22"/>
          <w:lang w:val="fr-FR"/>
        </w:rPr>
        <w:t xml:space="preserve">    </w:t>
      </w:r>
    </w:p>
    <w:p w:rsidR="00DA0E09" w:rsidRPr="001711CB" w:rsidRDefault="00DA0E09" w:rsidP="001711CB">
      <w:pPr>
        <w:spacing w:before="120" w:after="120"/>
        <w:ind w:right="31"/>
        <w:jc w:val="both"/>
        <w:rPr>
          <w:rFonts w:ascii="Myriad Pro" w:hAnsi="Myriad Pro"/>
          <w:sz w:val="22"/>
          <w:szCs w:val="22"/>
          <w:lang w:val="fr-FR"/>
        </w:rPr>
      </w:pPr>
      <w:bookmarkStart w:id="31" w:name="_Toc334096772"/>
      <w:r w:rsidRPr="001711CB">
        <w:rPr>
          <w:rFonts w:ascii="Myriad Pro" w:hAnsi="Myriad Pro"/>
          <w:sz w:val="22"/>
          <w:szCs w:val="22"/>
          <w:lang w:val="fr-FR"/>
        </w:rPr>
        <w:t xml:space="preserve">L’analyse des performances atteintes </w:t>
      </w:r>
      <w:r w:rsidR="000464FB" w:rsidRPr="001711CB">
        <w:rPr>
          <w:rFonts w:ascii="Myriad Pro" w:hAnsi="Myriad Pro"/>
          <w:sz w:val="22"/>
          <w:szCs w:val="22"/>
          <w:lang w:val="fr-FR"/>
        </w:rPr>
        <w:t xml:space="preserve"> à travers la mise en œuvre des </w:t>
      </w:r>
      <w:r w:rsidRPr="001711CB">
        <w:rPr>
          <w:rFonts w:ascii="Myriad Pro" w:hAnsi="Myriad Pro"/>
          <w:sz w:val="22"/>
          <w:szCs w:val="22"/>
          <w:lang w:val="fr-FR"/>
        </w:rPr>
        <w:t>trois  projets (Emploi, PASNAM, et CM) servant l’effet conduit aux conclusions suivantes :</w:t>
      </w:r>
    </w:p>
    <w:p w:rsidR="00CF0765" w:rsidRPr="00AF4361" w:rsidRDefault="00D74554" w:rsidP="00A914D1">
      <w:pPr>
        <w:pStyle w:val="Paragraphedeliste"/>
        <w:numPr>
          <w:ilvl w:val="0"/>
          <w:numId w:val="2"/>
        </w:numPr>
        <w:spacing w:before="120" w:after="120"/>
        <w:ind w:right="31"/>
        <w:jc w:val="both"/>
        <w:rPr>
          <w:rFonts w:ascii="Myriad Pro" w:hAnsi="Myriad Pro"/>
          <w:sz w:val="22"/>
          <w:szCs w:val="22"/>
          <w:lang w:val="fr-FR"/>
        </w:rPr>
      </w:pPr>
      <w:r w:rsidRPr="00AF4361">
        <w:rPr>
          <w:rFonts w:ascii="Myriad Pro" w:hAnsi="Myriad Pro"/>
          <w:sz w:val="22"/>
          <w:szCs w:val="22"/>
          <w:lang w:val="fr-FR"/>
        </w:rPr>
        <w:t>l’effet recherché  «L’accès des pauvres, notamment les femmes, aux ressources productives est amélioré»  est pertinent au regard de son alignement (i) à la priorité nationale «</w:t>
      </w:r>
      <w:r w:rsidR="00C01AF1" w:rsidRPr="00AF4361">
        <w:rPr>
          <w:rFonts w:ascii="Myriad Pro" w:hAnsi="Myriad Pro"/>
          <w:sz w:val="22"/>
          <w:szCs w:val="22"/>
          <w:lang w:val="fr-FR"/>
        </w:rPr>
        <w:t xml:space="preserve">Accélération de </w:t>
      </w:r>
      <w:r w:rsidR="00C01AF1" w:rsidRPr="00AF4361">
        <w:rPr>
          <w:rFonts w:ascii="Myriad Pro" w:hAnsi="Myriad Pro"/>
          <w:sz w:val="22"/>
          <w:szCs w:val="22"/>
          <w:lang w:val="fr-FR"/>
        </w:rPr>
        <w:lastRenderedPageBreak/>
        <w:t>la croissance dans une optique de réduction de la pauvreté »</w:t>
      </w:r>
      <w:r w:rsidRPr="00AF4361">
        <w:rPr>
          <w:rFonts w:ascii="Myriad Pro" w:hAnsi="Myriad Pro"/>
          <w:sz w:val="22"/>
          <w:szCs w:val="22"/>
          <w:lang w:val="fr-FR"/>
        </w:rPr>
        <w:t>  pour laquelle, le Togo entend  développer des partenariats  en vue de la réduction de la pauvreté dans le cadre de l’accélération des OMD avec notamment, la diversification de l’économie et la promotion de l’emploi</w:t>
      </w:r>
      <w:r w:rsidR="00C54B6D">
        <w:rPr>
          <w:rFonts w:ascii="Myriad Pro" w:hAnsi="Myriad Pro"/>
          <w:sz w:val="22"/>
          <w:szCs w:val="22"/>
          <w:lang w:val="fr-FR"/>
        </w:rPr>
        <w:t xml:space="preserve"> ; </w:t>
      </w:r>
      <w:r w:rsidR="00C01AF1" w:rsidRPr="00AF4361">
        <w:rPr>
          <w:rFonts w:ascii="Myriad Pro" w:hAnsi="Myriad Pro"/>
          <w:sz w:val="22"/>
          <w:szCs w:val="22"/>
          <w:lang w:val="fr-FR"/>
        </w:rPr>
        <w:t>(ii)</w:t>
      </w:r>
      <w:r w:rsidR="00CF0765" w:rsidRPr="00AF4361">
        <w:rPr>
          <w:rFonts w:ascii="Myriad Pro" w:hAnsi="Myriad Pro"/>
          <w:sz w:val="22"/>
          <w:szCs w:val="22"/>
          <w:lang w:val="fr-FR"/>
        </w:rPr>
        <w:t xml:space="preserve"> à l’ effet 1 de l’UNDAF révisé «D’ici 2012 les populations des milieux défavorisés, notamment les jeunes et les femmes, bénéficient d’opportunités accru</w:t>
      </w:r>
      <w:r w:rsidR="00A25754">
        <w:rPr>
          <w:rFonts w:ascii="Myriad Pro" w:hAnsi="Myriad Pro"/>
          <w:sz w:val="22"/>
          <w:szCs w:val="22"/>
          <w:lang w:val="fr-FR"/>
        </w:rPr>
        <w:t>e</w:t>
      </w:r>
      <w:r w:rsidR="00CF0765" w:rsidRPr="00AF4361">
        <w:rPr>
          <w:rFonts w:ascii="Myriad Pro" w:hAnsi="Myriad Pro"/>
          <w:sz w:val="22"/>
          <w:szCs w:val="22"/>
          <w:lang w:val="fr-FR"/>
        </w:rPr>
        <w:t>s d’emplois décents, d’une meilleure sécurité alimentaire et participent à la gestion d’un environnement durable pour la réduction des risques et la prévention des catastrophes » et plus spécifiquement, à l’effet programme pays 1.1 « Les conditions juridiques, institutionnelles et économiques sont mises en place pour favoriser l’accès aux ressources productives, à la création d’emploi et à l’accroissement des revenus des populations les plus vulnérables». Par ailleurs, il convient de noter que l’intégration de l’effet dans le CP</w:t>
      </w:r>
      <w:r w:rsidR="00120D2A" w:rsidRPr="00AF4361">
        <w:rPr>
          <w:rFonts w:ascii="Myriad Pro" w:hAnsi="Myriad Pro"/>
          <w:sz w:val="22"/>
          <w:szCs w:val="22"/>
          <w:lang w:val="fr-FR"/>
        </w:rPr>
        <w:t xml:space="preserve">AP découle des enseignements </w:t>
      </w:r>
      <w:r w:rsidR="00CF0765" w:rsidRPr="00AF4361">
        <w:rPr>
          <w:rFonts w:ascii="Myriad Pro" w:hAnsi="Myriad Pro"/>
          <w:sz w:val="22"/>
          <w:szCs w:val="22"/>
          <w:lang w:val="fr-FR"/>
        </w:rPr>
        <w:t xml:space="preserve"> tirés du rôle clé joué par le PNUD dans la lutte contre la pauvreté durant le cycle 2002-2007 tant dans l’appui au pilotage  stratégique  que dans le développement d’initiatives locales d’amélioration des conditions d’existence des populations</w:t>
      </w:r>
      <w:r w:rsidR="00DB6214" w:rsidRPr="00AF4361">
        <w:rPr>
          <w:rFonts w:ascii="Myriad Pro" w:hAnsi="Myriad Pro"/>
          <w:sz w:val="22"/>
          <w:szCs w:val="22"/>
          <w:lang w:val="fr-FR"/>
        </w:rPr>
        <w:t> ;</w:t>
      </w:r>
      <w:r w:rsidR="00CF0765" w:rsidRPr="00AF4361">
        <w:rPr>
          <w:rFonts w:ascii="Myriad Pro" w:hAnsi="Myriad Pro"/>
          <w:sz w:val="22"/>
          <w:szCs w:val="22"/>
          <w:lang w:val="fr-FR"/>
        </w:rPr>
        <w:t xml:space="preserve"> </w:t>
      </w:r>
    </w:p>
    <w:p w:rsidR="0089016D" w:rsidRPr="00F13D4E" w:rsidRDefault="0089016D" w:rsidP="0089016D">
      <w:pPr>
        <w:pStyle w:val="Paragraphedeliste"/>
        <w:spacing w:before="120" w:after="120"/>
        <w:ind w:right="31"/>
        <w:jc w:val="both"/>
        <w:rPr>
          <w:rFonts w:ascii="Myriad Pro" w:hAnsi="Myriad Pro"/>
          <w:sz w:val="16"/>
          <w:szCs w:val="16"/>
          <w:lang w:val="fr-FR"/>
        </w:rPr>
      </w:pPr>
    </w:p>
    <w:p w:rsidR="007A3ABF" w:rsidRPr="007A3ABF" w:rsidRDefault="00B82EC6" w:rsidP="00A914D1">
      <w:pPr>
        <w:pStyle w:val="Paragraphedeliste"/>
        <w:numPr>
          <w:ilvl w:val="0"/>
          <w:numId w:val="2"/>
        </w:numPr>
        <w:spacing w:before="120" w:after="120"/>
        <w:ind w:right="31"/>
        <w:jc w:val="both"/>
        <w:rPr>
          <w:rFonts w:ascii="Myriad Pro" w:hAnsi="Myriad Pro"/>
          <w:sz w:val="22"/>
          <w:szCs w:val="22"/>
          <w:lang w:val="fr-FR"/>
        </w:rPr>
      </w:pPr>
      <w:r>
        <w:rPr>
          <w:rFonts w:ascii="Myriad Pro" w:hAnsi="Myriad Pro"/>
          <w:sz w:val="22"/>
          <w:szCs w:val="22"/>
          <w:lang w:val="fr-FR"/>
        </w:rPr>
        <w:t>e</w:t>
      </w:r>
      <w:r w:rsidR="007A3ABF" w:rsidRPr="007A3ABF">
        <w:rPr>
          <w:rFonts w:ascii="Myriad Pro" w:hAnsi="Myriad Pro"/>
          <w:sz w:val="22"/>
          <w:szCs w:val="22"/>
          <w:lang w:val="fr-FR"/>
        </w:rPr>
        <w:t xml:space="preserve">n ce qui concerne le CPAP, et tel que reflété dans l’annexe 5 (résumé du cadre des résultats CPAP), la chaîne des résultats est complète. Les produits, les indicateurs, les bases et cibles sont définis. Toutefois, certains réajustements auraient facilité le suivi à savoir : (i)  l’éclatement du produit «Un cadre institutionnel et un système d’appui-conseil favorables à la création d’emplois et à la promotion du volontariat sont établis, améliorant les prestations en faveur des jeunes et des femmes » en deux : le premier nouveau produit concernant le cadre institutionnel, et le second, l’appui/conseil dont la chaîne serait complétée par un indicateur relatif au nombre de plans d’affaires élaborés et éligibles au financement.  La </w:t>
      </w:r>
      <w:r w:rsidR="00FE3438" w:rsidRPr="007A3ABF">
        <w:rPr>
          <w:rFonts w:ascii="Myriad Pro" w:hAnsi="Myriad Pro"/>
          <w:sz w:val="22"/>
          <w:szCs w:val="22"/>
          <w:lang w:val="fr-FR"/>
        </w:rPr>
        <w:t xml:space="preserve"> chaîne des résultats  pour chacun des </w:t>
      </w:r>
      <w:r w:rsidR="000605C7" w:rsidRPr="007A3ABF">
        <w:rPr>
          <w:rFonts w:ascii="Myriad Pro" w:hAnsi="Myriad Pro"/>
          <w:sz w:val="22"/>
          <w:szCs w:val="22"/>
          <w:lang w:val="fr-FR"/>
        </w:rPr>
        <w:t xml:space="preserve">trois </w:t>
      </w:r>
      <w:r w:rsidR="00FE3438" w:rsidRPr="007A3ABF">
        <w:rPr>
          <w:rFonts w:ascii="Myriad Pro" w:hAnsi="Myriad Pro"/>
          <w:sz w:val="22"/>
          <w:szCs w:val="22"/>
          <w:lang w:val="fr-FR"/>
        </w:rPr>
        <w:t xml:space="preserve">projets </w:t>
      </w:r>
      <w:r w:rsidR="00FB0435" w:rsidRPr="007A3ABF">
        <w:rPr>
          <w:rFonts w:ascii="Myriad Pro" w:hAnsi="Myriad Pro"/>
          <w:sz w:val="22"/>
          <w:szCs w:val="22"/>
          <w:lang w:val="fr-FR"/>
        </w:rPr>
        <w:t>s</w:t>
      </w:r>
      <w:r w:rsidR="000605C7" w:rsidRPr="007A3ABF">
        <w:rPr>
          <w:rFonts w:ascii="Myriad Pro" w:hAnsi="Myriad Pro"/>
          <w:sz w:val="22"/>
          <w:szCs w:val="22"/>
          <w:lang w:val="fr-FR"/>
        </w:rPr>
        <w:t>usmen</w:t>
      </w:r>
      <w:r w:rsidR="00E31798" w:rsidRPr="007A3ABF">
        <w:rPr>
          <w:rFonts w:ascii="Myriad Pro" w:hAnsi="Myriad Pro"/>
          <w:sz w:val="22"/>
          <w:szCs w:val="22"/>
          <w:lang w:val="fr-FR"/>
        </w:rPr>
        <w:t xml:space="preserve">tionnés est </w:t>
      </w:r>
      <w:r w:rsidR="00D42058" w:rsidRPr="007A3ABF">
        <w:rPr>
          <w:rFonts w:ascii="Myriad Pro" w:hAnsi="Myriad Pro"/>
          <w:sz w:val="22"/>
          <w:szCs w:val="22"/>
          <w:lang w:val="fr-FR"/>
        </w:rPr>
        <w:t>en c</w:t>
      </w:r>
      <w:r w:rsidR="002C705B" w:rsidRPr="007A3ABF">
        <w:rPr>
          <w:rFonts w:ascii="Myriad Pro" w:hAnsi="Myriad Pro"/>
          <w:sz w:val="22"/>
          <w:szCs w:val="22"/>
          <w:lang w:val="fr-FR"/>
        </w:rPr>
        <w:t>o</w:t>
      </w:r>
      <w:r w:rsidR="00D42058" w:rsidRPr="007A3ABF">
        <w:rPr>
          <w:rFonts w:ascii="Myriad Pro" w:hAnsi="Myriad Pro"/>
          <w:sz w:val="22"/>
          <w:szCs w:val="22"/>
          <w:lang w:val="fr-FR"/>
        </w:rPr>
        <w:t xml:space="preserve">hérence </w:t>
      </w:r>
      <w:r w:rsidR="002C705B" w:rsidRPr="007A3ABF">
        <w:rPr>
          <w:rFonts w:ascii="Myriad Pro" w:hAnsi="Myriad Pro"/>
          <w:sz w:val="22"/>
          <w:szCs w:val="22"/>
          <w:lang w:val="fr-FR"/>
        </w:rPr>
        <w:t>avec l’effet</w:t>
      </w:r>
      <w:r w:rsidR="00756347" w:rsidRPr="007A3ABF">
        <w:rPr>
          <w:rFonts w:ascii="Myriad Pro" w:hAnsi="Myriad Pro"/>
          <w:sz w:val="22"/>
          <w:szCs w:val="22"/>
          <w:lang w:val="fr-FR"/>
        </w:rPr>
        <w:t xml:space="preserve">. </w:t>
      </w:r>
      <w:r w:rsidR="007A3ABF" w:rsidRPr="007A3ABF">
        <w:rPr>
          <w:rFonts w:ascii="Myriad Pro" w:hAnsi="Myriad Pro"/>
          <w:sz w:val="22"/>
          <w:szCs w:val="22"/>
          <w:lang w:val="fr-FR"/>
        </w:rPr>
        <w:t>Il</w:t>
      </w:r>
      <w:r w:rsidR="001E70FC" w:rsidRPr="007A3ABF">
        <w:rPr>
          <w:rFonts w:ascii="Myriad Pro" w:hAnsi="Myriad Pro"/>
          <w:sz w:val="22"/>
          <w:szCs w:val="22"/>
          <w:lang w:val="fr-FR"/>
        </w:rPr>
        <w:t xml:space="preserve"> y’a lieu de relever que le CPAP ne renseigne pas sur les indicateurs, bases et cibles de l’effet escompté. </w:t>
      </w:r>
      <w:r w:rsidR="005C153B" w:rsidRPr="007A3ABF">
        <w:rPr>
          <w:rFonts w:ascii="Myriad Pro" w:hAnsi="Myriad Pro"/>
          <w:sz w:val="22"/>
          <w:szCs w:val="22"/>
          <w:lang w:val="fr-FR"/>
        </w:rPr>
        <w:t>Dans le souci  de refléter une cohérence globale Cadre des Résultats UNDAF/ Cadre des Résultats CPAP  tout en contribuant à la simplification des outils de planification/programmation</w:t>
      </w:r>
      <w:r w:rsidR="007A3ABF" w:rsidRPr="007A3ABF">
        <w:rPr>
          <w:rFonts w:ascii="Myriad Pro" w:hAnsi="Myriad Pro"/>
          <w:sz w:val="22"/>
          <w:szCs w:val="22"/>
          <w:lang w:val="fr-FR"/>
        </w:rPr>
        <w:t>, il est suggéré d’établir un cadre de résultats CPAP renseignant sur celui de l’UNDAF et indiquant la chaîne complète des résultats pour les produits escomptés. Un modèle de cadre de résultats CPAP est proposé dans l’annexe 6</w:t>
      </w:r>
      <w:r w:rsidR="007A3ABF">
        <w:rPr>
          <w:rFonts w:ascii="Myriad Pro" w:hAnsi="Myriad Pro"/>
          <w:sz w:val="22"/>
          <w:szCs w:val="22"/>
          <w:lang w:val="fr-FR"/>
        </w:rPr>
        <w:t> ;</w:t>
      </w:r>
    </w:p>
    <w:p w:rsidR="005C153B" w:rsidRPr="00F13D4E" w:rsidRDefault="005C153B" w:rsidP="005C153B">
      <w:pPr>
        <w:pStyle w:val="Paragraphedeliste"/>
        <w:spacing w:before="120" w:after="120"/>
        <w:ind w:right="31"/>
        <w:jc w:val="both"/>
        <w:rPr>
          <w:rFonts w:ascii="Myriad Pro" w:hAnsi="Myriad Pro"/>
          <w:sz w:val="16"/>
          <w:szCs w:val="16"/>
          <w:lang w:val="fr-FR"/>
        </w:rPr>
      </w:pPr>
    </w:p>
    <w:p w:rsidR="0096422D" w:rsidRDefault="00B82EC6" w:rsidP="00A914D1">
      <w:pPr>
        <w:pStyle w:val="Paragraphedeliste"/>
        <w:numPr>
          <w:ilvl w:val="0"/>
          <w:numId w:val="2"/>
        </w:numPr>
        <w:spacing w:before="120" w:after="120"/>
        <w:ind w:right="31"/>
        <w:jc w:val="both"/>
        <w:rPr>
          <w:rFonts w:ascii="Myriad Pro" w:hAnsi="Myriad Pro"/>
          <w:sz w:val="22"/>
          <w:szCs w:val="22"/>
          <w:lang w:val="fr-FR"/>
        </w:rPr>
      </w:pPr>
      <w:r w:rsidRPr="00B82EC6">
        <w:rPr>
          <w:rFonts w:ascii="Myriad Pro" w:hAnsi="Myriad Pro"/>
          <w:sz w:val="22"/>
          <w:szCs w:val="22"/>
          <w:lang w:val="fr-FR"/>
        </w:rPr>
        <w:t>au total, avec une réalisation physique  de l’ordre de 87,50 % des cibles, il est établi que l’appui du PNUD a été efficace pour conduire  à une  avancée significative vers l’atteinte de l’effet  recherché. Cette avancée vers l’effet a contribué à l’évolution de l’indice national de la  pauvreté qui est passé de 61, 7%  en 2006 à 58,7% en 2011. Il est important de souligner que les progrès  obtenus  se traduisent également par une opportunité de fixation des bénéficiaires et surtout les jeunes entrepreneurs agricoles dans leurs terroirs. Ce résultat capital dans la lutte contre l’exode rural n’est pas  pris en compte dans  la mesure de l’efficacité de l’appui. Sur le plan financier, la</w:t>
      </w:r>
      <w:r w:rsidR="00E03EA9" w:rsidRPr="00B82EC6">
        <w:rPr>
          <w:rFonts w:ascii="Myriad Pro" w:hAnsi="Myriad Pro"/>
          <w:sz w:val="22"/>
          <w:szCs w:val="22"/>
          <w:lang w:val="fr-FR"/>
        </w:rPr>
        <w:t xml:space="preserve"> stratégie de partenariat n’a pas donné de résult</w:t>
      </w:r>
      <w:r w:rsidRPr="00B82EC6">
        <w:rPr>
          <w:rFonts w:ascii="Myriad Pro" w:hAnsi="Myriad Pro"/>
          <w:sz w:val="22"/>
          <w:szCs w:val="22"/>
          <w:lang w:val="fr-FR"/>
        </w:rPr>
        <w:t xml:space="preserve">at en dehors du cofinancement avec le FENU dans le PASNAM. </w:t>
      </w:r>
      <w:r w:rsidR="00E03EA9" w:rsidRPr="00B82EC6">
        <w:rPr>
          <w:rFonts w:ascii="Myriad Pro" w:hAnsi="Myriad Pro"/>
          <w:sz w:val="22"/>
          <w:szCs w:val="22"/>
          <w:lang w:val="fr-FR"/>
        </w:rPr>
        <w:t xml:space="preserve"> C’est donc grâce à la contribution efficace du PNUD que les résultats obtenus ont conduit</w:t>
      </w:r>
      <w:r w:rsidR="0096422D" w:rsidRPr="00B82EC6">
        <w:rPr>
          <w:rFonts w:ascii="Myriad Pro" w:hAnsi="Myriad Pro"/>
          <w:sz w:val="22"/>
          <w:szCs w:val="22"/>
          <w:lang w:val="fr-FR"/>
        </w:rPr>
        <w:t xml:space="preserve"> </w:t>
      </w:r>
      <w:r w:rsidRPr="00B82EC6">
        <w:rPr>
          <w:rFonts w:ascii="Myriad Pro" w:hAnsi="Myriad Pro"/>
          <w:sz w:val="22"/>
          <w:szCs w:val="22"/>
          <w:lang w:val="fr-FR"/>
        </w:rPr>
        <w:t xml:space="preserve">aux progrès vers l’effet ; </w:t>
      </w:r>
    </w:p>
    <w:p w:rsidR="00B82EC6" w:rsidRPr="00F13D4E" w:rsidRDefault="00B82EC6" w:rsidP="00B82EC6">
      <w:pPr>
        <w:pStyle w:val="Paragraphedeliste"/>
        <w:rPr>
          <w:rFonts w:ascii="Myriad Pro" w:hAnsi="Myriad Pro"/>
          <w:sz w:val="16"/>
          <w:szCs w:val="16"/>
          <w:lang w:val="fr-FR"/>
        </w:rPr>
      </w:pPr>
    </w:p>
    <w:p w:rsidR="007A0388" w:rsidRDefault="009967CF" w:rsidP="00A914D1">
      <w:pPr>
        <w:pStyle w:val="Paragraphedeliste"/>
        <w:numPr>
          <w:ilvl w:val="0"/>
          <w:numId w:val="2"/>
        </w:numPr>
        <w:spacing w:before="120" w:after="120"/>
        <w:ind w:right="31"/>
        <w:jc w:val="both"/>
        <w:rPr>
          <w:rFonts w:ascii="Myriad Pro" w:hAnsi="Myriad Pro"/>
          <w:sz w:val="22"/>
          <w:szCs w:val="22"/>
          <w:lang w:val="fr-FR"/>
        </w:rPr>
      </w:pPr>
      <w:r w:rsidRPr="00B82EC6">
        <w:rPr>
          <w:rFonts w:ascii="Myriad Pro" w:hAnsi="Myriad Pro"/>
          <w:sz w:val="22"/>
          <w:szCs w:val="22"/>
          <w:lang w:val="fr-FR"/>
        </w:rPr>
        <w:t xml:space="preserve">les  fonds mobilisés/budgets alloués </w:t>
      </w:r>
      <w:r w:rsidR="00B82EC6" w:rsidRPr="00B82EC6">
        <w:rPr>
          <w:rFonts w:ascii="Myriad Pro" w:hAnsi="Myriad Pro"/>
          <w:sz w:val="22"/>
          <w:szCs w:val="22"/>
          <w:lang w:val="fr-FR"/>
        </w:rPr>
        <w:t>sur les fonds TRAC</w:t>
      </w:r>
      <w:r w:rsidRPr="00B82EC6">
        <w:rPr>
          <w:rFonts w:ascii="Myriad Pro" w:hAnsi="Myriad Pro"/>
          <w:sz w:val="22"/>
          <w:szCs w:val="22"/>
          <w:lang w:val="fr-FR"/>
        </w:rPr>
        <w:t xml:space="preserve"> ont atteint  5, 872,000 dollars E.U. dépassant</w:t>
      </w:r>
      <w:r w:rsidR="00506616" w:rsidRPr="00B82EC6">
        <w:rPr>
          <w:rFonts w:ascii="Myriad Pro" w:hAnsi="Myriad Pro"/>
          <w:sz w:val="22"/>
          <w:szCs w:val="22"/>
          <w:lang w:val="fr-FR"/>
        </w:rPr>
        <w:t xml:space="preserve"> l’objectif de mobilisation de 4, 361, 760 dollars E .U. </w:t>
      </w:r>
      <w:r w:rsidR="007A0388" w:rsidRPr="00B82EC6">
        <w:rPr>
          <w:rFonts w:ascii="Myriad Pro" w:hAnsi="Myriad Pro"/>
          <w:sz w:val="22"/>
          <w:szCs w:val="22"/>
          <w:lang w:val="fr-FR"/>
        </w:rPr>
        <w:t>du fait de l’</w:t>
      </w:r>
      <w:r w:rsidRPr="00B82EC6">
        <w:rPr>
          <w:rFonts w:ascii="Myriad Pro" w:hAnsi="Myriad Pro"/>
          <w:sz w:val="22"/>
          <w:szCs w:val="22"/>
          <w:lang w:val="fr-FR"/>
        </w:rPr>
        <w:t>engagement pl</w:t>
      </w:r>
      <w:r w:rsidR="00B82EC6" w:rsidRPr="00B82EC6">
        <w:rPr>
          <w:rFonts w:ascii="Myriad Pro" w:hAnsi="Myriad Pro"/>
          <w:sz w:val="22"/>
          <w:szCs w:val="22"/>
          <w:lang w:val="fr-FR"/>
        </w:rPr>
        <w:t xml:space="preserve">us accru  du PNUD devant le non-respect des engagements financiers des agences SNU dans la mise en œuvre du PCM. </w:t>
      </w:r>
      <w:r w:rsidRPr="00B82EC6">
        <w:rPr>
          <w:rFonts w:ascii="Myriad Pro" w:hAnsi="Myriad Pro"/>
          <w:sz w:val="22"/>
          <w:szCs w:val="22"/>
          <w:lang w:val="fr-FR"/>
        </w:rPr>
        <w:t xml:space="preserve">  Les dépenses  effectuées </w:t>
      </w:r>
      <w:r w:rsidR="007A0388" w:rsidRPr="00B82EC6">
        <w:rPr>
          <w:rFonts w:ascii="Myriad Pro" w:hAnsi="Myriad Pro"/>
          <w:sz w:val="22"/>
          <w:szCs w:val="22"/>
          <w:lang w:val="fr-FR"/>
        </w:rPr>
        <w:t xml:space="preserve">ont atteint un taux de </w:t>
      </w:r>
      <w:r w:rsidRPr="00B82EC6">
        <w:rPr>
          <w:rFonts w:ascii="Myriad Pro" w:hAnsi="Myriad Pro"/>
          <w:sz w:val="22"/>
          <w:szCs w:val="22"/>
          <w:lang w:val="fr-FR"/>
        </w:rPr>
        <w:t xml:space="preserve"> </w:t>
      </w:r>
      <w:r w:rsidR="007A0388" w:rsidRPr="00B82EC6">
        <w:rPr>
          <w:rFonts w:ascii="Myriad Pro" w:hAnsi="Myriad Pro"/>
          <w:sz w:val="22"/>
          <w:szCs w:val="22"/>
          <w:lang w:val="fr-FR"/>
        </w:rPr>
        <w:t>95 % et c’</w:t>
      </w:r>
      <w:r w:rsidRPr="00B82EC6">
        <w:rPr>
          <w:rFonts w:ascii="Myriad Pro" w:hAnsi="Myriad Pro"/>
          <w:sz w:val="22"/>
          <w:szCs w:val="22"/>
          <w:lang w:val="fr-FR"/>
        </w:rPr>
        <w:t xml:space="preserve">est grâce à cette performance que le niveau de réalisation  des produits, noté plus haut au niveau de l'efficacité, a été atteint. Il convient de noter à cet égard que l'adéquation entre les résultats et </w:t>
      </w:r>
      <w:r w:rsidRPr="00B82EC6">
        <w:rPr>
          <w:rFonts w:ascii="Myriad Pro" w:hAnsi="Myriad Pro"/>
          <w:sz w:val="22"/>
          <w:szCs w:val="22"/>
          <w:lang w:val="fr-FR"/>
        </w:rPr>
        <w:lastRenderedPageBreak/>
        <w:t>les ressources réellement consommées est  effective, ce qui dénote d'une utilisation judicieuse de celles-ci et par conséquent d'une  efficience dans la réali</w:t>
      </w:r>
      <w:r w:rsidR="00B82EC6" w:rsidRPr="00B82EC6">
        <w:rPr>
          <w:rFonts w:ascii="Myriad Pro" w:hAnsi="Myriad Pro"/>
          <w:sz w:val="22"/>
          <w:szCs w:val="22"/>
          <w:lang w:val="fr-FR"/>
        </w:rPr>
        <w:t xml:space="preserve">sation des progrès vers l’effet ; </w:t>
      </w:r>
      <w:r w:rsidRPr="00B82EC6">
        <w:rPr>
          <w:rFonts w:ascii="Myriad Pro" w:hAnsi="Myriad Pro"/>
          <w:sz w:val="22"/>
          <w:szCs w:val="22"/>
          <w:lang w:val="fr-FR"/>
        </w:rPr>
        <w:t xml:space="preserve"> </w:t>
      </w:r>
    </w:p>
    <w:p w:rsidR="00AC4CB8" w:rsidRPr="00F13D4E" w:rsidRDefault="00AC4CB8" w:rsidP="00AC4CB8">
      <w:pPr>
        <w:pStyle w:val="Paragraphedeliste"/>
        <w:rPr>
          <w:rFonts w:ascii="Myriad Pro" w:hAnsi="Myriad Pro"/>
          <w:sz w:val="16"/>
          <w:szCs w:val="16"/>
          <w:lang w:val="fr-FR"/>
        </w:rPr>
      </w:pPr>
    </w:p>
    <w:p w:rsidR="0002620B" w:rsidRDefault="00AC4CB8" w:rsidP="00A914D1">
      <w:pPr>
        <w:pStyle w:val="Paragraphedeliste"/>
        <w:numPr>
          <w:ilvl w:val="0"/>
          <w:numId w:val="2"/>
        </w:numPr>
        <w:spacing w:before="120" w:after="120"/>
        <w:ind w:right="31"/>
        <w:jc w:val="both"/>
        <w:rPr>
          <w:rFonts w:ascii="Myriad Pro" w:hAnsi="Myriad Pro"/>
          <w:sz w:val="22"/>
          <w:szCs w:val="22"/>
          <w:lang w:val="fr-FR"/>
        </w:rPr>
      </w:pPr>
      <w:r w:rsidRPr="00AC4CB8">
        <w:rPr>
          <w:rFonts w:ascii="Myriad Pro" w:hAnsi="Myriad Pro"/>
          <w:sz w:val="22"/>
          <w:szCs w:val="22"/>
          <w:lang w:val="fr-FR"/>
        </w:rPr>
        <w:t>les impacts devant être appréciés  dans les quatre ou cinq ans à venir,  la revue documentaire, les entretiens et visites ont permis de noter des changements en ce qui concerne : (a) les capacités nationales de  pilotage stratégique en matière de  création d’emplois et de promotion du volontariat. L’appui a permis au pays de disposer : (i)  de deux nouveaux outils de pilotage, à savoir : le plan d’action de la politique nationale de l’emploi  et la stratégie nationale pour la microfinance, et (ii) d’un nouveau cadre institutionnel avec la mise en place de l’ANPE et  l’institutionnalisation du volontariat national. L’amélioration du cadre politique et de l’environnement institutionnel a ainsi permis : la formation  de 8000 jeunes en TRE (technique de recherche d’emploi), le placement en position de stage d’un  groupe de  3.000 jeunes dont 13% soit 390 jeunes ont été insérés, l’employabilité des jeunes volontaires nationaux avec 2780 volontaires affectés dont  42% de femmes ;  (b) la création  des premières  capacités locales  pour une bonne gouvernance du développement durable  dans les communes d’intervention  à travers la structuration  de l’espace en Zones Inter villageoises de Développement (ZIVD), et l’organisation du cadre de gouvernance</w:t>
      </w:r>
      <w:r w:rsidR="000F4580">
        <w:rPr>
          <w:rFonts w:ascii="Myriad Pro" w:hAnsi="Myriad Pro"/>
          <w:sz w:val="22"/>
          <w:szCs w:val="22"/>
          <w:lang w:val="fr-FR"/>
        </w:rPr>
        <w:t>(</w:t>
      </w:r>
      <w:r w:rsidRPr="00AC4CB8">
        <w:rPr>
          <w:rFonts w:ascii="Myriad Pro" w:hAnsi="Myriad Pro"/>
          <w:sz w:val="22"/>
          <w:szCs w:val="22"/>
          <w:lang w:val="fr-FR"/>
        </w:rPr>
        <w:t>CIVD</w:t>
      </w:r>
      <w:r w:rsidR="000F4580">
        <w:rPr>
          <w:rFonts w:ascii="Myriad Pro" w:hAnsi="Myriad Pro"/>
          <w:sz w:val="22"/>
          <w:szCs w:val="22"/>
          <w:lang w:val="fr-FR"/>
        </w:rPr>
        <w:t xml:space="preserve">, CCD) ; </w:t>
      </w:r>
      <w:r w:rsidRPr="00AC4CB8">
        <w:rPr>
          <w:rFonts w:ascii="Myriad Pro" w:hAnsi="Myriad Pro"/>
          <w:sz w:val="22"/>
          <w:szCs w:val="22"/>
          <w:lang w:val="fr-FR"/>
        </w:rPr>
        <w:t xml:space="preserve">(c)  l’accès aux ressources productives, et  l’accroissement des revenus des populations. En effet, </w:t>
      </w:r>
      <w:r w:rsidR="000F4580" w:rsidRPr="000F4580">
        <w:rPr>
          <w:rFonts w:ascii="Myriad Pro" w:hAnsi="Myriad Pro"/>
          <w:sz w:val="22"/>
          <w:szCs w:val="22"/>
          <w:lang w:val="fr-FR"/>
        </w:rPr>
        <w:t>le</w:t>
      </w:r>
      <w:r w:rsidR="000F4580">
        <w:rPr>
          <w:rFonts w:ascii="Myriad Pro" w:hAnsi="Myriad Pro"/>
          <w:sz w:val="22"/>
          <w:szCs w:val="22"/>
          <w:lang w:val="fr-FR"/>
        </w:rPr>
        <w:t xml:space="preserve">s </w:t>
      </w:r>
      <w:r w:rsidR="000F4580" w:rsidRPr="000F4580">
        <w:rPr>
          <w:rFonts w:ascii="Myriad Pro" w:hAnsi="Myriad Pro"/>
          <w:sz w:val="22"/>
          <w:szCs w:val="22"/>
          <w:lang w:val="fr-FR"/>
        </w:rPr>
        <w:t xml:space="preserve"> revenu</w:t>
      </w:r>
      <w:r w:rsidR="000F4580">
        <w:rPr>
          <w:rFonts w:ascii="Myriad Pro" w:hAnsi="Myriad Pro"/>
          <w:sz w:val="22"/>
          <w:szCs w:val="22"/>
          <w:lang w:val="fr-FR"/>
        </w:rPr>
        <w:t>s</w:t>
      </w:r>
      <w:r w:rsidR="000F4580" w:rsidRPr="000F4580">
        <w:rPr>
          <w:rFonts w:ascii="Myriad Pro" w:hAnsi="Myriad Pro"/>
          <w:sz w:val="22"/>
          <w:szCs w:val="22"/>
          <w:lang w:val="fr-FR"/>
        </w:rPr>
        <w:t xml:space="preserve"> monétaire</w:t>
      </w:r>
      <w:r w:rsidR="000F4580">
        <w:rPr>
          <w:rFonts w:ascii="Myriad Pro" w:hAnsi="Myriad Pro"/>
          <w:sz w:val="22"/>
          <w:szCs w:val="22"/>
          <w:lang w:val="fr-FR"/>
        </w:rPr>
        <w:t xml:space="preserve">s ont évolué de </w:t>
      </w:r>
      <w:r w:rsidR="000F4580" w:rsidRPr="000F4580">
        <w:rPr>
          <w:rFonts w:ascii="Myriad Pro" w:hAnsi="Myriad Pro"/>
          <w:sz w:val="22"/>
          <w:szCs w:val="22"/>
          <w:lang w:val="fr-FR"/>
        </w:rPr>
        <w:t xml:space="preserve"> 74.8%</w:t>
      </w:r>
      <w:r w:rsidR="000F4580">
        <w:rPr>
          <w:rFonts w:ascii="Myriad Pro" w:hAnsi="Myriad Pro"/>
          <w:sz w:val="22"/>
          <w:szCs w:val="22"/>
          <w:lang w:val="fr-FR"/>
        </w:rPr>
        <w:t xml:space="preserve"> à Kountoiré et </w:t>
      </w:r>
      <w:r w:rsidR="000F4580" w:rsidRPr="000F4580">
        <w:rPr>
          <w:rFonts w:ascii="Myriad Pro" w:hAnsi="Myriad Pro"/>
          <w:sz w:val="22"/>
          <w:szCs w:val="22"/>
          <w:lang w:val="fr-FR"/>
        </w:rPr>
        <w:t xml:space="preserve">28.4%. </w:t>
      </w:r>
      <w:r w:rsidR="000F4580">
        <w:rPr>
          <w:rFonts w:ascii="Myriad Pro" w:hAnsi="Myriad Pro"/>
          <w:sz w:val="22"/>
          <w:szCs w:val="22"/>
          <w:lang w:val="fr-FR"/>
        </w:rPr>
        <w:t>à N</w:t>
      </w:r>
      <w:r w:rsidR="002B6EE2">
        <w:rPr>
          <w:rFonts w:ascii="Myriad Pro" w:hAnsi="Myriad Pro"/>
          <w:sz w:val="22"/>
          <w:szCs w:val="22"/>
          <w:lang w:val="fr-FR"/>
        </w:rPr>
        <w:t>a</w:t>
      </w:r>
      <w:r w:rsidR="000F4580">
        <w:rPr>
          <w:rFonts w:ascii="Myriad Pro" w:hAnsi="Myriad Pro"/>
          <w:sz w:val="22"/>
          <w:szCs w:val="22"/>
          <w:lang w:val="fr-FR"/>
        </w:rPr>
        <w:t xml:space="preserve">ki-Est. </w:t>
      </w:r>
      <w:r w:rsidRPr="00AC4CB8">
        <w:rPr>
          <w:rFonts w:ascii="Myriad Pro" w:hAnsi="Myriad Pro"/>
          <w:sz w:val="22"/>
          <w:szCs w:val="22"/>
          <w:lang w:val="fr-FR"/>
        </w:rPr>
        <w:t xml:space="preserve">La visite des sites a permis de découvrir deux jeunes entrepreneurs agricoles qui constituent des modèles dans la voie d’un développement agricole durable.  Il s’agit de Pagniou Pédémando à Aouda et ASSIKI Patanwé à Tchaoudjo.  Ces deux jeunes, après l’appui fourni (formation et apport en équipements pour le démarrage des activités) disposent  de  leurs propres  domaines  (ce qui lève la  contrainte majeure que constitue l’accès durable à la terre pour l’agriculture), et de plans d’affaires très concrets. Malheureusement, les financements recherchés ne sont  toujours pas acquis ;  </w:t>
      </w:r>
    </w:p>
    <w:p w:rsidR="000F4580" w:rsidRPr="00F13D4E" w:rsidRDefault="000F4580" w:rsidP="000F4580">
      <w:pPr>
        <w:pStyle w:val="Paragraphedeliste"/>
        <w:spacing w:before="120" w:after="120"/>
        <w:ind w:right="31"/>
        <w:jc w:val="both"/>
        <w:rPr>
          <w:rFonts w:ascii="Myriad Pro" w:hAnsi="Myriad Pro"/>
          <w:sz w:val="16"/>
          <w:szCs w:val="16"/>
          <w:lang w:val="fr-FR"/>
        </w:rPr>
      </w:pPr>
    </w:p>
    <w:p w:rsidR="009300F6" w:rsidRPr="009300F6" w:rsidRDefault="009300F6" w:rsidP="00A914D1">
      <w:pPr>
        <w:pStyle w:val="Paragraphedeliste"/>
        <w:numPr>
          <w:ilvl w:val="0"/>
          <w:numId w:val="2"/>
        </w:numPr>
        <w:spacing w:before="120" w:after="120"/>
        <w:ind w:right="31"/>
        <w:jc w:val="both"/>
        <w:rPr>
          <w:rFonts w:ascii="Myriad Pro" w:hAnsi="Myriad Pro"/>
          <w:sz w:val="22"/>
          <w:szCs w:val="22"/>
          <w:lang w:val="fr-FR"/>
        </w:rPr>
      </w:pPr>
      <w:r w:rsidRPr="009300F6">
        <w:rPr>
          <w:rFonts w:ascii="Myriad Pro" w:hAnsi="Myriad Pro"/>
          <w:sz w:val="22"/>
          <w:szCs w:val="22"/>
          <w:lang w:val="fr-FR"/>
        </w:rPr>
        <w:t>l’analyse des produits obtenus et des actions observées actuellement sur le terrain  permet de noter que :</w:t>
      </w:r>
    </w:p>
    <w:p w:rsidR="009300F6" w:rsidRPr="009300F6" w:rsidRDefault="000F4580" w:rsidP="009300F6">
      <w:pPr>
        <w:pStyle w:val="Paragraphedeliste"/>
        <w:spacing w:before="120" w:after="120"/>
        <w:ind w:right="31"/>
        <w:jc w:val="both"/>
        <w:rPr>
          <w:rFonts w:ascii="Myriad Pro" w:hAnsi="Myriad Pro"/>
          <w:sz w:val="22"/>
          <w:szCs w:val="22"/>
          <w:lang w:val="fr-FR"/>
        </w:rPr>
      </w:pPr>
      <w:r>
        <w:rPr>
          <w:rFonts w:ascii="Myriad Pro" w:hAnsi="Myriad Pro"/>
          <w:sz w:val="22"/>
          <w:szCs w:val="22"/>
          <w:lang w:val="fr-FR"/>
        </w:rPr>
        <w:t>(a)</w:t>
      </w:r>
      <w:r w:rsidR="009300F6" w:rsidRPr="009300F6">
        <w:rPr>
          <w:rFonts w:ascii="Myriad Pro" w:hAnsi="Myriad Pro"/>
          <w:sz w:val="22"/>
          <w:szCs w:val="22"/>
          <w:lang w:val="fr-FR"/>
        </w:rPr>
        <w:t>la valorisation  des capacités nationales de  pilotage stratégique en matière de  création d’emplois et de promotion du volontariat va se poursuivre. En effet, dans sa mission pérenne de service public dans le pilotage du développement, le Togo dispose d’un  cadre politique et d’un environnement institutionnel (plan d’action de la politique nationale de l’emploi, stratégie nationale pour la microfinance, Agence Nationale pour la Promotion de l’Emploi, PROVONAT), permettant au gouvernement de poursuivre les objectifs tels que fixés dans la SCAPE ;</w:t>
      </w:r>
    </w:p>
    <w:p w:rsidR="009300F6" w:rsidRPr="009300F6" w:rsidRDefault="000F4580" w:rsidP="009300F6">
      <w:pPr>
        <w:pStyle w:val="Paragraphedeliste"/>
        <w:spacing w:before="120" w:after="120"/>
        <w:ind w:right="31"/>
        <w:jc w:val="both"/>
        <w:rPr>
          <w:rFonts w:ascii="Myriad Pro" w:hAnsi="Myriad Pro"/>
          <w:sz w:val="22"/>
          <w:szCs w:val="22"/>
          <w:lang w:val="fr-FR"/>
        </w:rPr>
      </w:pPr>
      <w:r>
        <w:rPr>
          <w:rFonts w:ascii="Myriad Pro" w:hAnsi="Myriad Pro"/>
          <w:sz w:val="22"/>
          <w:szCs w:val="22"/>
          <w:lang w:val="fr-FR"/>
        </w:rPr>
        <w:t>(b)</w:t>
      </w:r>
      <w:r w:rsidR="006D73E2">
        <w:rPr>
          <w:rFonts w:ascii="Myriad Pro" w:hAnsi="Myriad Pro"/>
          <w:sz w:val="22"/>
          <w:szCs w:val="22"/>
          <w:lang w:val="fr-FR"/>
        </w:rPr>
        <w:t xml:space="preserve"> </w:t>
      </w:r>
      <w:r w:rsidR="009300F6" w:rsidRPr="009300F6">
        <w:rPr>
          <w:rFonts w:ascii="Myriad Pro" w:hAnsi="Myriad Pro"/>
          <w:sz w:val="22"/>
          <w:szCs w:val="22"/>
          <w:lang w:val="fr-FR"/>
        </w:rPr>
        <w:t xml:space="preserve">les  organes de gouvernance locale établis  dans les communes de Kountoiré et Naki-Est (Comités Communaux de Développement-CCD-, Union des femmes) ne sont pas encore stables.  A  Kountoiré le CCD  dirigé par une femme et l’Union des femmes sont  fonctionnels mais, ils sont encore confrontés à un manque de financement pour, notamment les  déplacements du CCD, la réalisation du plan de développement. Les membres se réunissent régulièrement. Sur financement du PNUD, la commune de  Kountoiré a bénéficié de l’animation et de l’appui/conseil de l’ONG GRAIL/NT dans le cadre du renforcement des capacités. La commune de  </w:t>
      </w:r>
      <w:r>
        <w:rPr>
          <w:rFonts w:ascii="Myriad Pro" w:hAnsi="Myriad Pro"/>
          <w:sz w:val="22"/>
          <w:szCs w:val="22"/>
          <w:lang w:val="fr-FR"/>
        </w:rPr>
        <w:t xml:space="preserve">Naki-Est </w:t>
      </w:r>
      <w:r w:rsidR="009300F6" w:rsidRPr="009300F6">
        <w:rPr>
          <w:rFonts w:ascii="Myriad Pro" w:hAnsi="Myriad Pro"/>
          <w:sz w:val="22"/>
          <w:szCs w:val="22"/>
          <w:lang w:val="fr-FR"/>
        </w:rPr>
        <w:t xml:space="preserve"> n’a pas bénéficié du même type d’appui, et cela se traduit par le non fonctionnement des deux organes indiqués ci-dessus. La commune de Kountoiré présente ainsi, plus d’opportunité pour la durabilité des acquis;</w:t>
      </w:r>
    </w:p>
    <w:p w:rsidR="009300F6" w:rsidRPr="009300F6" w:rsidRDefault="000F4580" w:rsidP="009300F6">
      <w:pPr>
        <w:pStyle w:val="Paragraphedeliste"/>
        <w:spacing w:before="120" w:after="120"/>
        <w:ind w:right="31"/>
        <w:jc w:val="both"/>
        <w:rPr>
          <w:rFonts w:ascii="Myriad Pro" w:hAnsi="Myriad Pro"/>
          <w:sz w:val="22"/>
          <w:szCs w:val="22"/>
          <w:lang w:val="fr-FR"/>
        </w:rPr>
      </w:pPr>
      <w:r>
        <w:rPr>
          <w:rFonts w:ascii="Myriad Pro" w:hAnsi="Myriad Pro"/>
          <w:sz w:val="22"/>
          <w:szCs w:val="22"/>
          <w:lang w:val="fr-FR"/>
        </w:rPr>
        <w:t>(c)</w:t>
      </w:r>
      <w:r w:rsidR="009300F6" w:rsidRPr="009300F6">
        <w:rPr>
          <w:rFonts w:ascii="Myriad Pro" w:hAnsi="Myriad Pro"/>
          <w:sz w:val="22"/>
          <w:szCs w:val="22"/>
          <w:lang w:val="fr-FR"/>
        </w:rPr>
        <w:t xml:space="preserve">l’accès des pauvres aux  ressources productives, et consécutivement,  l’accroissement des revenus des populations risque d’être très réduit ou même compromis du fait principalement: (i) du caractère encore incomplet et non décentralisé du dispositif d’appui/conseil ; (ii) des difficultés d’accès à un financement approprié surtout pour les jeunes entrepreneurs agricoles </w:t>
      </w:r>
      <w:r w:rsidR="009300F6" w:rsidRPr="009300F6">
        <w:rPr>
          <w:rFonts w:ascii="Myriad Pro" w:hAnsi="Myriad Pro"/>
          <w:sz w:val="22"/>
          <w:szCs w:val="22"/>
          <w:lang w:val="fr-FR"/>
        </w:rPr>
        <w:lastRenderedPageBreak/>
        <w:t>ayant déjà bénéficié d’une formation ; (iii) de l’inadaptation de certains équipements (Plateformes multifonctionnelles surdimensionnées et actuellement à l’arrêt) et  de l’exploitation partielle des ouvrages hydroagricoles (bas-fonds, étangs piscicoles).  Il y’a lieu de noter également que l’utilisation durable des ouvrages  et équipements</w:t>
      </w:r>
      <w:r>
        <w:rPr>
          <w:rFonts w:ascii="Myriad Pro" w:hAnsi="Myriad Pro"/>
          <w:sz w:val="22"/>
          <w:szCs w:val="22"/>
          <w:lang w:val="fr-FR"/>
        </w:rPr>
        <w:t xml:space="preserve"> passe par</w:t>
      </w:r>
      <w:r w:rsidR="009300F6" w:rsidRPr="009300F6">
        <w:rPr>
          <w:rFonts w:ascii="Myriad Pro" w:hAnsi="Myriad Pro"/>
          <w:sz w:val="22"/>
          <w:szCs w:val="22"/>
          <w:lang w:val="fr-FR"/>
        </w:rPr>
        <w:t xml:space="preserve"> le fonctionnement effectif des comités de gestion dont les capacités humaines et financiè</w:t>
      </w:r>
      <w:r w:rsidR="00F13D4E">
        <w:rPr>
          <w:rFonts w:ascii="Myriad Pro" w:hAnsi="Myriad Pro"/>
          <w:sz w:val="22"/>
          <w:szCs w:val="22"/>
          <w:lang w:val="fr-FR"/>
        </w:rPr>
        <w:t>res doivent être renforcées ;</w:t>
      </w:r>
      <w:r w:rsidR="009300F6" w:rsidRPr="009300F6">
        <w:rPr>
          <w:rFonts w:ascii="Myriad Pro" w:hAnsi="Myriad Pro"/>
          <w:sz w:val="22"/>
          <w:szCs w:val="22"/>
          <w:lang w:val="fr-FR"/>
        </w:rPr>
        <w:t xml:space="preserve"> </w:t>
      </w:r>
    </w:p>
    <w:p w:rsidR="00F22948" w:rsidRPr="00F13D4E" w:rsidRDefault="00F22948" w:rsidP="00F22948">
      <w:pPr>
        <w:pStyle w:val="Paragraphedeliste"/>
        <w:spacing w:before="120" w:after="120"/>
        <w:ind w:right="31"/>
        <w:jc w:val="both"/>
        <w:rPr>
          <w:rFonts w:ascii="Myriad Pro" w:hAnsi="Myriad Pro"/>
          <w:sz w:val="16"/>
          <w:szCs w:val="16"/>
          <w:lang w:val="fr-FR"/>
        </w:rPr>
      </w:pPr>
    </w:p>
    <w:p w:rsidR="000F4580" w:rsidRPr="000F4580" w:rsidRDefault="00E73BAF" w:rsidP="00F13D4E">
      <w:pPr>
        <w:pStyle w:val="Paragraphedeliste"/>
        <w:numPr>
          <w:ilvl w:val="0"/>
          <w:numId w:val="2"/>
        </w:numPr>
        <w:jc w:val="both"/>
        <w:rPr>
          <w:rFonts w:ascii="Myriad Pro" w:hAnsi="Myriad Pro"/>
          <w:sz w:val="22"/>
          <w:szCs w:val="22"/>
          <w:lang w:val="fr-FR"/>
        </w:rPr>
      </w:pPr>
      <w:r w:rsidRPr="000F4580">
        <w:rPr>
          <w:rFonts w:ascii="Myriad Pro" w:hAnsi="Myriad Pro"/>
          <w:sz w:val="22"/>
          <w:szCs w:val="22"/>
          <w:lang w:val="fr-FR"/>
        </w:rPr>
        <w:t xml:space="preserve">l’intégration du genre et de la lutte contre le VIH/SIDA a été effective contrairement à la dimension Environnement. </w:t>
      </w:r>
      <w:r w:rsidR="000F4580" w:rsidRPr="000F4580">
        <w:rPr>
          <w:rFonts w:ascii="Myriad Pro" w:hAnsi="Myriad Pro"/>
          <w:sz w:val="22"/>
          <w:szCs w:val="22"/>
          <w:lang w:val="fr-FR"/>
        </w:rPr>
        <w:t>Les activités mises en œuvre n’ont pas tenu compte du lien  lutte contre la pauvreté/préservation de l’environnement. Un schéma d’orientation est proposé dans l’annexe 16 pour une opération pilote à Kountoiré en vue d’asseoir une démarche contractuelle liant les  activités génératrices de revenus  et  la  préservation des ressources naturelles.</w:t>
      </w:r>
    </w:p>
    <w:p w:rsidR="008A13BD" w:rsidRPr="00244214" w:rsidRDefault="00C17EA1" w:rsidP="00244214">
      <w:pPr>
        <w:pStyle w:val="Titre1"/>
        <w:spacing w:before="240"/>
        <w:rPr>
          <w:rFonts w:ascii="Myriad Pro" w:hAnsi="Myriad Pro"/>
          <w:color w:val="auto"/>
          <w:sz w:val="22"/>
          <w:szCs w:val="22"/>
          <w:lang w:val="fr-FR"/>
        </w:rPr>
      </w:pPr>
      <w:bookmarkStart w:id="32" w:name="_Toc406145308"/>
      <w:bookmarkEnd w:id="31"/>
      <w:r w:rsidRPr="00244214">
        <w:rPr>
          <w:rFonts w:ascii="Myriad Pro" w:hAnsi="Myriad Pro"/>
          <w:color w:val="auto"/>
          <w:sz w:val="22"/>
          <w:szCs w:val="22"/>
          <w:lang w:val="fr-FR"/>
        </w:rPr>
        <w:t>VII</w:t>
      </w:r>
      <w:r w:rsidR="00F13D4E" w:rsidRPr="00244214">
        <w:rPr>
          <w:rFonts w:ascii="Myriad Pro" w:hAnsi="Myriad Pro"/>
          <w:color w:val="auto"/>
          <w:sz w:val="22"/>
          <w:szCs w:val="22"/>
          <w:lang w:val="fr-FR"/>
        </w:rPr>
        <w:t>_</w:t>
      </w:r>
      <w:r w:rsidRPr="00244214">
        <w:rPr>
          <w:rFonts w:ascii="Myriad Pro" w:hAnsi="Myriad Pro"/>
          <w:color w:val="auto"/>
          <w:sz w:val="22"/>
          <w:szCs w:val="22"/>
          <w:lang w:val="fr-FR"/>
        </w:rPr>
        <w:t xml:space="preserve"> </w:t>
      </w:r>
      <w:r w:rsidR="008C3AB6" w:rsidRPr="00244214">
        <w:rPr>
          <w:rFonts w:ascii="Myriad Pro" w:hAnsi="Myriad Pro"/>
          <w:color w:val="auto"/>
          <w:sz w:val="22"/>
          <w:szCs w:val="22"/>
          <w:lang w:val="fr-FR"/>
        </w:rPr>
        <w:t>RECOMMANDATIONS</w:t>
      </w:r>
      <w:bookmarkEnd w:id="32"/>
    </w:p>
    <w:p w:rsidR="00E73BAF" w:rsidRPr="001711CB" w:rsidRDefault="001E72CF"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 xml:space="preserve">Au </w:t>
      </w:r>
      <w:r w:rsidR="00E73BAF" w:rsidRPr="001711CB">
        <w:rPr>
          <w:rFonts w:ascii="Myriad Pro" w:hAnsi="Myriad Pro"/>
          <w:sz w:val="22"/>
          <w:szCs w:val="22"/>
          <w:lang w:val="fr-FR"/>
        </w:rPr>
        <w:t xml:space="preserve">regard de l’échéance 2015 pour les OMD, l’évaluation </w:t>
      </w:r>
      <w:r w:rsidRPr="001711CB">
        <w:rPr>
          <w:rFonts w:ascii="Myriad Pro" w:hAnsi="Myriad Pro"/>
          <w:sz w:val="22"/>
          <w:szCs w:val="22"/>
          <w:lang w:val="fr-FR"/>
        </w:rPr>
        <w:t xml:space="preserve">conduite permet </w:t>
      </w:r>
      <w:r w:rsidR="00E73BAF" w:rsidRPr="001711CB">
        <w:rPr>
          <w:rFonts w:ascii="Myriad Pro" w:hAnsi="Myriad Pro"/>
          <w:sz w:val="22"/>
          <w:szCs w:val="22"/>
          <w:lang w:val="fr-FR"/>
        </w:rPr>
        <w:t>e</w:t>
      </w:r>
      <w:r w:rsidRPr="001711CB">
        <w:rPr>
          <w:rFonts w:ascii="Myriad Pro" w:hAnsi="Myriad Pro"/>
          <w:sz w:val="22"/>
          <w:szCs w:val="22"/>
          <w:lang w:val="fr-FR"/>
        </w:rPr>
        <w:t xml:space="preserve">n tenant </w:t>
      </w:r>
      <w:r w:rsidR="00E73BAF" w:rsidRPr="001711CB">
        <w:rPr>
          <w:rFonts w:ascii="Myriad Pro" w:hAnsi="Myriad Pro"/>
          <w:sz w:val="22"/>
          <w:szCs w:val="22"/>
          <w:lang w:val="fr-FR"/>
        </w:rPr>
        <w:t xml:space="preserve"> compte des exigences de redevabilité,</w:t>
      </w:r>
      <w:r w:rsidRPr="001711CB">
        <w:rPr>
          <w:rFonts w:ascii="Myriad Pro" w:hAnsi="Myriad Pro"/>
          <w:sz w:val="22"/>
          <w:szCs w:val="22"/>
          <w:lang w:val="fr-FR"/>
        </w:rPr>
        <w:t xml:space="preserve"> </w:t>
      </w:r>
      <w:r w:rsidR="00E73BAF" w:rsidRPr="001711CB">
        <w:rPr>
          <w:rFonts w:ascii="Myriad Pro" w:hAnsi="Myriad Pro"/>
          <w:sz w:val="22"/>
          <w:szCs w:val="22"/>
          <w:lang w:val="fr-FR"/>
        </w:rPr>
        <w:t xml:space="preserve">de formuler des recommandations dans la voie d’une </w:t>
      </w:r>
      <w:r w:rsidRPr="001711CB">
        <w:rPr>
          <w:rFonts w:ascii="Myriad Pro" w:hAnsi="Myriad Pro"/>
          <w:sz w:val="22"/>
          <w:szCs w:val="22"/>
          <w:lang w:val="fr-FR"/>
        </w:rPr>
        <w:t xml:space="preserve">meilleure cohérence UNDAF/CPAP et d’une </w:t>
      </w:r>
      <w:r w:rsidR="00E73BAF" w:rsidRPr="001711CB">
        <w:rPr>
          <w:rFonts w:ascii="Myriad Pro" w:hAnsi="Myriad Pro"/>
          <w:sz w:val="22"/>
          <w:szCs w:val="22"/>
          <w:lang w:val="fr-FR"/>
        </w:rPr>
        <w:t xml:space="preserve">concentration </w:t>
      </w:r>
      <w:r w:rsidRPr="001711CB">
        <w:rPr>
          <w:rFonts w:ascii="Myriad Pro" w:hAnsi="Myriad Pro"/>
          <w:sz w:val="22"/>
          <w:szCs w:val="22"/>
          <w:lang w:val="fr-FR"/>
        </w:rPr>
        <w:t>toujours plus</w:t>
      </w:r>
      <w:r w:rsidR="00E73BAF" w:rsidRPr="001711CB">
        <w:rPr>
          <w:rFonts w:ascii="Myriad Pro" w:hAnsi="Myriad Pro"/>
          <w:sz w:val="22"/>
          <w:szCs w:val="22"/>
          <w:lang w:val="fr-FR"/>
        </w:rPr>
        <w:t xml:space="preserve"> stratégique de la coopération PNUD/ gouvernement  autour d’objectifs de développement durable</w:t>
      </w:r>
      <w:r w:rsidRPr="001711CB">
        <w:rPr>
          <w:rFonts w:ascii="Myriad Pro" w:hAnsi="Myriad Pro"/>
          <w:sz w:val="22"/>
          <w:szCs w:val="22"/>
          <w:lang w:val="fr-FR"/>
        </w:rPr>
        <w:t>.</w:t>
      </w:r>
      <w:r w:rsidR="00E73BAF" w:rsidRPr="001711CB">
        <w:rPr>
          <w:rFonts w:ascii="Myriad Pro" w:hAnsi="Myriad Pro"/>
          <w:sz w:val="22"/>
          <w:szCs w:val="22"/>
          <w:lang w:val="fr-FR"/>
        </w:rPr>
        <w:t xml:space="preserve"> </w:t>
      </w:r>
      <w:r w:rsidRPr="001711CB">
        <w:rPr>
          <w:rFonts w:ascii="Myriad Pro" w:hAnsi="Myriad Pro"/>
          <w:sz w:val="22"/>
          <w:szCs w:val="22"/>
          <w:lang w:val="fr-FR"/>
        </w:rPr>
        <w:t>Ainsi, il est recommandé :</w:t>
      </w:r>
    </w:p>
    <w:p w:rsidR="006877FD" w:rsidRPr="008C3AB6" w:rsidRDefault="006877FD" w:rsidP="001711CB">
      <w:pPr>
        <w:spacing w:before="120" w:after="120"/>
        <w:ind w:right="31"/>
        <w:jc w:val="both"/>
        <w:rPr>
          <w:rFonts w:ascii="Myriad Pro" w:hAnsi="Myriad Pro"/>
          <w:b/>
          <w:sz w:val="22"/>
          <w:szCs w:val="22"/>
          <w:lang w:val="fr-FR"/>
        </w:rPr>
      </w:pPr>
      <w:r w:rsidRPr="008C3AB6">
        <w:rPr>
          <w:rFonts w:ascii="Myriad Pro" w:hAnsi="Myriad Pro"/>
          <w:b/>
          <w:sz w:val="22"/>
          <w:szCs w:val="22"/>
          <w:lang w:val="fr-FR"/>
        </w:rPr>
        <w:t>1) AU GOUVERNEMENT ET AU SNU:</w:t>
      </w:r>
    </w:p>
    <w:p w:rsidR="00F00D5C" w:rsidRDefault="00361766"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w:t>
      </w:r>
      <w:r w:rsidR="00056B47">
        <w:rPr>
          <w:rFonts w:ascii="Myriad Pro" w:hAnsi="Myriad Pro"/>
          <w:sz w:val="22"/>
          <w:szCs w:val="22"/>
          <w:lang w:val="fr-FR"/>
        </w:rPr>
        <w:t xml:space="preserve"> </w:t>
      </w:r>
      <w:r w:rsidRPr="001711CB">
        <w:rPr>
          <w:rFonts w:ascii="Myriad Pro" w:hAnsi="Myriad Pro"/>
          <w:sz w:val="22"/>
          <w:szCs w:val="22"/>
          <w:lang w:val="fr-FR"/>
        </w:rPr>
        <w:t>de poursuivre la recherche d’une meilleure cohérence UNDAF/CPAP avec, notamment</w:t>
      </w:r>
      <w:r w:rsidR="00B97533" w:rsidRPr="001711CB">
        <w:rPr>
          <w:rFonts w:ascii="Myriad Pro" w:hAnsi="Myriad Pro"/>
          <w:sz w:val="22"/>
          <w:szCs w:val="22"/>
          <w:lang w:val="fr-FR"/>
        </w:rPr>
        <w:t> :(i)</w:t>
      </w:r>
      <w:r w:rsidRPr="001711CB">
        <w:rPr>
          <w:rFonts w:ascii="Myriad Pro" w:hAnsi="Myriad Pro"/>
          <w:sz w:val="22"/>
          <w:szCs w:val="22"/>
          <w:lang w:val="fr-FR"/>
        </w:rPr>
        <w:t xml:space="preserve"> un cadre de résultats UNDAF intégrant, outre les budgets indicatifs, </w:t>
      </w:r>
      <w:r w:rsidR="00B97533" w:rsidRPr="001711CB">
        <w:rPr>
          <w:rFonts w:ascii="Myriad Pro" w:hAnsi="Myriad Pro"/>
          <w:sz w:val="22"/>
          <w:szCs w:val="22"/>
          <w:lang w:val="fr-FR"/>
        </w:rPr>
        <w:t>l’effet,</w:t>
      </w:r>
      <w:r w:rsidRPr="001711CB">
        <w:rPr>
          <w:rFonts w:ascii="Myriad Pro" w:hAnsi="Myriad Pro"/>
          <w:sz w:val="22"/>
          <w:szCs w:val="22"/>
          <w:lang w:val="fr-FR"/>
        </w:rPr>
        <w:t xml:space="preserve"> les indicateurs d’effet, la situation de référence/Base, les cibles qui seront les produits des programmes pays, et la stratégie de partenariat pour atteindre l’effet</w:t>
      </w:r>
      <w:r w:rsidR="00B97533" w:rsidRPr="001711CB">
        <w:rPr>
          <w:rFonts w:ascii="Myriad Pro" w:hAnsi="Myriad Pro"/>
          <w:sz w:val="22"/>
          <w:szCs w:val="22"/>
          <w:lang w:val="fr-FR"/>
        </w:rPr>
        <w:t>, et (ii) un cadre de résultat CPAP lié à celui de l</w:t>
      </w:r>
      <w:r w:rsidR="00071E09" w:rsidRPr="001711CB">
        <w:rPr>
          <w:rFonts w:ascii="Myriad Pro" w:hAnsi="Myriad Pro"/>
          <w:sz w:val="22"/>
          <w:szCs w:val="22"/>
          <w:lang w:val="fr-FR"/>
        </w:rPr>
        <w:t>’UNDAF tel que re</w:t>
      </w:r>
      <w:r w:rsidR="00815E5A">
        <w:rPr>
          <w:rFonts w:ascii="Myriad Pro" w:hAnsi="Myriad Pro"/>
          <w:sz w:val="22"/>
          <w:szCs w:val="22"/>
          <w:lang w:val="fr-FR"/>
        </w:rPr>
        <w:t>flété dans l’annexe 6 ;</w:t>
      </w:r>
    </w:p>
    <w:p w:rsidR="008A13BD" w:rsidRPr="001711CB" w:rsidRDefault="00F00D5C"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w:t>
      </w:r>
      <w:r w:rsidR="00056B47">
        <w:rPr>
          <w:rFonts w:ascii="Myriad Pro" w:hAnsi="Myriad Pro"/>
          <w:sz w:val="22"/>
          <w:szCs w:val="22"/>
          <w:lang w:val="fr-FR"/>
        </w:rPr>
        <w:t xml:space="preserve"> </w:t>
      </w:r>
      <w:r w:rsidRPr="001711CB">
        <w:rPr>
          <w:rFonts w:ascii="Myriad Pro" w:hAnsi="Myriad Pro"/>
          <w:sz w:val="22"/>
          <w:szCs w:val="22"/>
          <w:lang w:val="fr-FR"/>
        </w:rPr>
        <w:t xml:space="preserve">de redynamiser les Groupes Thématiques de Travail  et les Comités Techniques Sectoriels en vue d’asseoir un  mécanisme efficace d’impulsion du « Delivery as One » </w:t>
      </w:r>
      <w:r w:rsidR="009C03DF" w:rsidRPr="001711CB">
        <w:rPr>
          <w:rFonts w:ascii="Myriad Pro" w:hAnsi="Myriad Pro"/>
          <w:sz w:val="22"/>
          <w:szCs w:val="22"/>
          <w:lang w:val="fr-FR"/>
        </w:rPr>
        <w:t>à travers la formulation de projets conjoints, la coordination, la</w:t>
      </w:r>
      <w:r w:rsidRPr="001711CB">
        <w:rPr>
          <w:rFonts w:ascii="Myriad Pro" w:hAnsi="Myriad Pro"/>
          <w:sz w:val="22"/>
          <w:szCs w:val="22"/>
          <w:lang w:val="fr-FR"/>
        </w:rPr>
        <w:t xml:space="preserve"> mise en cohérence des  différents secteurs d’activités</w:t>
      </w:r>
      <w:r w:rsidR="009C03DF" w:rsidRPr="001711CB">
        <w:rPr>
          <w:rFonts w:ascii="Myriad Pro" w:hAnsi="Myriad Pro"/>
          <w:sz w:val="22"/>
          <w:szCs w:val="22"/>
          <w:lang w:val="fr-FR"/>
        </w:rPr>
        <w:t xml:space="preserve"> et plus spécifiquement, pour appuyer</w:t>
      </w:r>
      <w:r w:rsidR="00696503" w:rsidRPr="001711CB">
        <w:rPr>
          <w:rFonts w:ascii="Myriad Pro" w:hAnsi="Myriad Pro"/>
          <w:sz w:val="22"/>
          <w:szCs w:val="22"/>
          <w:lang w:val="fr-FR"/>
        </w:rPr>
        <w:t xml:space="preserve"> en priorité : (i) </w:t>
      </w:r>
      <w:r w:rsidR="009C03DF" w:rsidRPr="001711CB">
        <w:rPr>
          <w:rFonts w:ascii="Myriad Pro" w:hAnsi="Myriad Pro"/>
          <w:sz w:val="22"/>
          <w:szCs w:val="22"/>
          <w:lang w:val="fr-FR"/>
        </w:rPr>
        <w:t xml:space="preserve"> le fonctionnement complet du Guichet Appui/Conseil dans le cadre de la promotion de l’emploi et ceci, avec une « Plateforme onusienne PNUD/BIT/ONUDI/FAO d’appui à l’insertion »; </w:t>
      </w:r>
      <w:r w:rsidR="00696503" w:rsidRPr="001711CB">
        <w:rPr>
          <w:rFonts w:ascii="Myriad Pro" w:hAnsi="Myriad Pro"/>
          <w:sz w:val="22"/>
          <w:szCs w:val="22"/>
          <w:lang w:val="fr-FR"/>
        </w:rPr>
        <w:t xml:space="preserve">et (ii) la formulation d’un programme d’appui du SNU au  </w:t>
      </w:r>
      <w:r w:rsidR="009C03DF" w:rsidRPr="001711CB">
        <w:rPr>
          <w:rFonts w:ascii="Myriad Pro" w:hAnsi="Myriad Pro"/>
          <w:sz w:val="22"/>
          <w:szCs w:val="22"/>
          <w:lang w:val="fr-FR"/>
        </w:rPr>
        <w:t xml:space="preserve"> </w:t>
      </w:r>
      <w:r w:rsidR="002E33C0" w:rsidRPr="001711CB">
        <w:rPr>
          <w:rFonts w:ascii="Myriad Pro" w:hAnsi="Myriad Pro"/>
          <w:sz w:val="22"/>
          <w:szCs w:val="22"/>
          <w:lang w:val="fr-FR"/>
        </w:rPr>
        <w:t xml:space="preserve">développement humain durable dans la commune de Kountoiré. Ce programme offre  l’opportunité pour la coopération Gouvernement/SNU de s’inscrire déjà dans l’optique de soutenir la réalisation du développement durable post- 2015; </w:t>
      </w:r>
    </w:p>
    <w:p w:rsidR="008A13BD" w:rsidRDefault="006877FD"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w:t>
      </w:r>
      <w:r w:rsidR="00056B47">
        <w:rPr>
          <w:rFonts w:ascii="Myriad Pro" w:hAnsi="Myriad Pro"/>
          <w:sz w:val="22"/>
          <w:szCs w:val="22"/>
          <w:lang w:val="fr-FR"/>
        </w:rPr>
        <w:t xml:space="preserve"> </w:t>
      </w:r>
      <w:r w:rsidRPr="001711CB">
        <w:rPr>
          <w:rFonts w:ascii="Myriad Pro" w:hAnsi="Myriad Pro"/>
          <w:sz w:val="22"/>
          <w:szCs w:val="22"/>
          <w:lang w:val="fr-FR"/>
        </w:rPr>
        <w:t xml:space="preserve">d’adopter, avec l’appui du Spécialiste PNUD en suivi-évaluation en rapport avec l’UGCP, une approche harmonisée  des principaux outils de suivi-évaluation des projets et de ceux d’Atlas; </w:t>
      </w:r>
    </w:p>
    <w:p w:rsidR="00244214" w:rsidRDefault="00244214" w:rsidP="001711CB">
      <w:pPr>
        <w:spacing w:before="120" w:after="120"/>
        <w:ind w:right="31"/>
        <w:jc w:val="both"/>
        <w:rPr>
          <w:rFonts w:ascii="Myriad Pro" w:hAnsi="Myriad Pro"/>
          <w:sz w:val="22"/>
          <w:szCs w:val="22"/>
          <w:lang w:val="fr-FR"/>
        </w:rPr>
      </w:pPr>
    </w:p>
    <w:p w:rsidR="00244214" w:rsidRPr="001711CB" w:rsidRDefault="00244214" w:rsidP="001711CB">
      <w:pPr>
        <w:spacing w:before="120" w:after="120"/>
        <w:ind w:right="31"/>
        <w:jc w:val="both"/>
        <w:rPr>
          <w:rFonts w:ascii="Myriad Pro" w:hAnsi="Myriad Pro"/>
          <w:sz w:val="22"/>
          <w:szCs w:val="22"/>
          <w:lang w:val="fr-FR"/>
        </w:rPr>
      </w:pPr>
    </w:p>
    <w:p w:rsidR="006877FD" w:rsidRDefault="006877FD" w:rsidP="001711CB">
      <w:pPr>
        <w:spacing w:before="120" w:after="120"/>
        <w:ind w:right="31"/>
        <w:jc w:val="both"/>
        <w:rPr>
          <w:rFonts w:ascii="Myriad Pro" w:hAnsi="Myriad Pro"/>
          <w:b/>
          <w:sz w:val="22"/>
          <w:szCs w:val="22"/>
          <w:lang w:val="fr-FR"/>
        </w:rPr>
      </w:pPr>
      <w:r w:rsidRPr="008C3AB6">
        <w:rPr>
          <w:rFonts w:ascii="Myriad Pro" w:hAnsi="Myriad Pro"/>
          <w:b/>
          <w:sz w:val="22"/>
          <w:szCs w:val="22"/>
          <w:lang w:val="fr-FR"/>
        </w:rPr>
        <w:t>2) AU GOUVERNEMENT ET AU PNUD:</w:t>
      </w:r>
    </w:p>
    <w:p w:rsidR="00913F32" w:rsidRPr="00913F32" w:rsidRDefault="00913F32" w:rsidP="00913F32">
      <w:pPr>
        <w:spacing w:before="120" w:after="120"/>
        <w:ind w:right="31"/>
        <w:jc w:val="both"/>
        <w:rPr>
          <w:rFonts w:ascii="Myriad Pro" w:hAnsi="Myriad Pro"/>
          <w:sz w:val="22"/>
          <w:szCs w:val="22"/>
          <w:lang w:val="fr-FR"/>
        </w:rPr>
      </w:pPr>
      <w:r w:rsidRPr="00913F32">
        <w:rPr>
          <w:rFonts w:ascii="Myriad Pro" w:hAnsi="Myriad Pro"/>
          <w:sz w:val="22"/>
          <w:szCs w:val="22"/>
          <w:lang w:val="fr-FR"/>
        </w:rPr>
        <w:t>*de</w:t>
      </w:r>
      <w:r>
        <w:rPr>
          <w:rFonts w:ascii="Myriad Pro" w:hAnsi="Myriad Pro"/>
          <w:sz w:val="22"/>
          <w:szCs w:val="22"/>
          <w:lang w:val="fr-FR"/>
        </w:rPr>
        <w:t xml:space="preserve"> poursuivre, durant le cycle actuel, l’atteinte de l’effet. Le cadre des résultats du CPAP 2014-2018 offre une opportunité pour ce faire. Les actions seront inscrites dans le </w:t>
      </w:r>
      <w:r w:rsidRPr="00913F32">
        <w:rPr>
          <w:rFonts w:ascii="Myriad Pro" w:hAnsi="Myriad Pro"/>
          <w:sz w:val="22"/>
          <w:szCs w:val="22"/>
          <w:lang w:val="fr-FR"/>
        </w:rPr>
        <w:t>Programme 2 : Développement Humain Durable (DHD)</w:t>
      </w:r>
      <w:r>
        <w:rPr>
          <w:rFonts w:ascii="Myriad Pro" w:hAnsi="Myriad Pro"/>
          <w:sz w:val="22"/>
          <w:szCs w:val="22"/>
          <w:lang w:val="fr-FR"/>
        </w:rPr>
        <w:t xml:space="preserve">, et précisément dans la </w:t>
      </w:r>
      <w:r w:rsidRPr="00913F32">
        <w:rPr>
          <w:rFonts w:ascii="Myriad Pro" w:hAnsi="Myriad Pro"/>
          <w:sz w:val="22"/>
          <w:szCs w:val="22"/>
          <w:lang w:val="fr-FR"/>
        </w:rPr>
        <w:t>Composante 1 : Dynamiques Locales de Déve</w:t>
      </w:r>
      <w:r>
        <w:rPr>
          <w:rFonts w:ascii="Myriad Pro" w:hAnsi="Myriad Pro"/>
          <w:sz w:val="22"/>
          <w:szCs w:val="22"/>
          <w:lang w:val="fr-FR"/>
        </w:rPr>
        <w:t>loppement Economique et Social –DYLODES- (Volet 1 :</w:t>
      </w:r>
      <w:r w:rsidRPr="00913F32">
        <w:rPr>
          <w:rFonts w:ascii="Myriad Pro" w:hAnsi="Myriad Pro"/>
          <w:b/>
          <w:sz w:val="22"/>
          <w:szCs w:val="22"/>
          <w:lang w:val="fr-FR"/>
        </w:rPr>
        <w:t xml:space="preserve"> </w:t>
      </w:r>
      <w:r w:rsidRPr="00913F32">
        <w:rPr>
          <w:rFonts w:ascii="Myriad Pro" w:hAnsi="Myriad Pro"/>
          <w:sz w:val="22"/>
          <w:szCs w:val="22"/>
          <w:lang w:val="fr-FR"/>
        </w:rPr>
        <w:t>Promotion de  l’emploi et de l’entrepreneuriat</w:t>
      </w:r>
      <w:r>
        <w:rPr>
          <w:rFonts w:ascii="Myriad Pro" w:hAnsi="Myriad Pro"/>
          <w:sz w:val="22"/>
          <w:szCs w:val="22"/>
          <w:lang w:val="fr-FR"/>
        </w:rPr>
        <w:t>, et Volet 2 :</w:t>
      </w:r>
      <w:r w:rsidRPr="00913F32">
        <w:rPr>
          <w:rFonts w:ascii="Myriad Pro" w:hAnsi="Myriad Pro"/>
          <w:b/>
          <w:sz w:val="22"/>
          <w:szCs w:val="22"/>
          <w:lang w:val="fr-FR"/>
        </w:rPr>
        <w:t xml:space="preserve"> </w:t>
      </w:r>
      <w:r w:rsidRPr="00913F32">
        <w:rPr>
          <w:rFonts w:ascii="Myriad Pro" w:hAnsi="Myriad Pro"/>
          <w:sz w:val="22"/>
          <w:szCs w:val="22"/>
          <w:lang w:val="fr-FR"/>
        </w:rPr>
        <w:t>Finance inclusive</w:t>
      </w:r>
      <w:r>
        <w:rPr>
          <w:rFonts w:ascii="Myriad Pro" w:hAnsi="Myriad Pro"/>
          <w:sz w:val="22"/>
          <w:szCs w:val="22"/>
          <w:lang w:val="fr-FR"/>
        </w:rPr>
        <w:t>) ;</w:t>
      </w:r>
    </w:p>
    <w:p w:rsidR="00D052BF" w:rsidRDefault="006877FD"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lastRenderedPageBreak/>
        <w:t>*</w:t>
      </w:r>
      <w:r w:rsidR="00056B47">
        <w:rPr>
          <w:rFonts w:ascii="Myriad Pro" w:hAnsi="Myriad Pro"/>
          <w:sz w:val="22"/>
          <w:szCs w:val="22"/>
          <w:lang w:val="fr-FR"/>
        </w:rPr>
        <w:t xml:space="preserve"> </w:t>
      </w:r>
      <w:r w:rsidR="00D052BF" w:rsidRPr="001711CB">
        <w:rPr>
          <w:rFonts w:ascii="Myriad Pro" w:hAnsi="Myriad Pro"/>
          <w:sz w:val="22"/>
          <w:szCs w:val="22"/>
          <w:lang w:val="fr-FR"/>
        </w:rPr>
        <w:t xml:space="preserve">de tout mettre en œuvre </w:t>
      </w:r>
      <w:r w:rsidR="00527619" w:rsidRPr="001711CB">
        <w:rPr>
          <w:rFonts w:ascii="Myriad Pro" w:hAnsi="Myriad Pro"/>
          <w:sz w:val="22"/>
          <w:szCs w:val="22"/>
          <w:lang w:val="fr-FR"/>
        </w:rPr>
        <w:t xml:space="preserve">en vue du démarrage rapide des actions de </w:t>
      </w:r>
      <w:r w:rsidR="00D052BF" w:rsidRPr="001711CB">
        <w:rPr>
          <w:rFonts w:ascii="Myriad Pro" w:hAnsi="Myriad Pro"/>
          <w:sz w:val="22"/>
          <w:szCs w:val="22"/>
          <w:lang w:val="fr-FR"/>
        </w:rPr>
        <w:t xml:space="preserve"> consolidation des acquis dans les CM en </w:t>
      </w:r>
      <w:r w:rsidR="00174C36">
        <w:rPr>
          <w:rFonts w:ascii="Myriad Pro" w:hAnsi="Myriad Pro"/>
          <w:sz w:val="22"/>
          <w:szCs w:val="22"/>
          <w:lang w:val="fr-FR"/>
        </w:rPr>
        <w:t>exploitant les propositions de la mission PNUD/Gouvt de Juin-Juillet 2014 en tenant compte des réajustements suggérés par la mission d’évaluation</w:t>
      </w:r>
      <w:r w:rsidR="009735CE">
        <w:rPr>
          <w:rFonts w:ascii="Myriad Pro" w:hAnsi="Myriad Pro"/>
          <w:sz w:val="22"/>
          <w:szCs w:val="22"/>
          <w:lang w:val="fr-FR"/>
        </w:rPr>
        <w:t xml:space="preserve"> dans l’annexe 11.</w:t>
      </w:r>
      <w:r w:rsidR="00174C36">
        <w:rPr>
          <w:rFonts w:ascii="Myriad Pro" w:hAnsi="Myriad Pro"/>
          <w:sz w:val="22"/>
          <w:szCs w:val="22"/>
          <w:lang w:val="fr-FR"/>
        </w:rPr>
        <w:t xml:space="preserve"> </w:t>
      </w:r>
      <w:r w:rsidR="00527619" w:rsidRPr="001711CB">
        <w:rPr>
          <w:rFonts w:ascii="Myriad Pro" w:hAnsi="Myriad Pro"/>
          <w:sz w:val="22"/>
          <w:szCs w:val="22"/>
          <w:lang w:val="fr-FR"/>
        </w:rPr>
        <w:t>En cas de limitation des ressources, la priorité devra être accordée à Kountoiré qui présente plus d’opportunité pour la durabilité recherchée</w:t>
      </w:r>
      <w:r w:rsidR="005652A0" w:rsidRPr="001711CB">
        <w:rPr>
          <w:rFonts w:ascii="Myriad Pro" w:hAnsi="Myriad Pro"/>
          <w:sz w:val="22"/>
          <w:szCs w:val="22"/>
          <w:lang w:val="fr-FR"/>
        </w:rPr>
        <w:t>;</w:t>
      </w:r>
    </w:p>
    <w:p w:rsidR="00DE1CB6" w:rsidRPr="00DE1CB6" w:rsidRDefault="00DE1CB6" w:rsidP="00DE1CB6">
      <w:pPr>
        <w:spacing w:before="120" w:after="120"/>
        <w:ind w:right="31"/>
        <w:jc w:val="both"/>
        <w:rPr>
          <w:rFonts w:ascii="Myriad Pro" w:hAnsi="Myriad Pro"/>
          <w:sz w:val="22"/>
          <w:szCs w:val="22"/>
          <w:lang w:val="fr-FR"/>
        </w:rPr>
      </w:pPr>
      <w:r>
        <w:rPr>
          <w:rFonts w:ascii="Myriad Pro" w:hAnsi="Myriad Pro"/>
          <w:sz w:val="22"/>
          <w:szCs w:val="22"/>
          <w:lang w:val="fr-FR"/>
        </w:rPr>
        <w:t>*</w:t>
      </w:r>
      <w:r w:rsidR="00056B47">
        <w:rPr>
          <w:rFonts w:ascii="Myriad Pro" w:hAnsi="Myriad Pro"/>
          <w:sz w:val="22"/>
          <w:szCs w:val="22"/>
          <w:lang w:val="fr-FR"/>
        </w:rPr>
        <w:t xml:space="preserve"> </w:t>
      </w:r>
      <w:r>
        <w:rPr>
          <w:rFonts w:ascii="Myriad Pro" w:hAnsi="Myriad Pro"/>
          <w:sz w:val="22"/>
          <w:szCs w:val="22"/>
          <w:lang w:val="fr-FR"/>
        </w:rPr>
        <w:t>d</w:t>
      </w:r>
      <w:r w:rsidRPr="00DE1CB6">
        <w:rPr>
          <w:rFonts w:ascii="Myriad Pro" w:hAnsi="Myriad Pro"/>
          <w:sz w:val="22"/>
          <w:szCs w:val="22"/>
          <w:lang w:val="fr-FR"/>
        </w:rPr>
        <w:t>e soutenir la mise en place rapide et le fonctionnement d’une coalition nationale ANPE/FAIEJ/FNFI (à décentraliser au niveau des cantons) afin d’accompagner la mise en œuvre des plans d’affaires des jeunes entrepreneurs agricoles ayant déjà été formés (cas des deux jeunes cités comme modèles :</w:t>
      </w:r>
      <w:r w:rsidR="00407DF4">
        <w:rPr>
          <w:rFonts w:ascii="Myriad Pro" w:hAnsi="Myriad Pro"/>
          <w:sz w:val="22"/>
          <w:szCs w:val="22"/>
          <w:lang w:val="fr-FR"/>
        </w:rPr>
        <w:t xml:space="preserve"> </w:t>
      </w:r>
      <w:r w:rsidRPr="00DE1CB6">
        <w:rPr>
          <w:rFonts w:ascii="Myriad Pro" w:hAnsi="Myriad Pro"/>
          <w:sz w:val="22"/>
          <w:szCs w:val="22"/>
          <w:lang w:val="fr-FR"/>
        </w:rPr>
        <w:t>Pagniou et Assiki) ;</w:t>
      </w:r>
    </w:p>
    <w:p w:rsidR="00BA1C88" w:rsidRPr="008C3AB6" w:rsidRDefault="00BA1C88" w:rsidP="001711CB">
      <w:pPr>
        <w:spacing w:before="120" w:after="120"/>
        <w:ind w:right="31"/>
        <w:jc w:val="both"/>
        <w:rPr>
          <w:rFonts w:ascii="Myriad Pro" w:hAnsi="Myriad Pro"/>
          <w:b/>
          <w:sz w:val="22"/>
          <w:szCs w:val="22"/>
          <w:lang w:val="fr-FR"/>
        </w:rPr>
      </w:pPr>
      <w:r w:rsidRPr="008C3AB6">
        <w:rPr>
          <w:rFonts w:ascii="Myriad Pro" w:hAnsi="Myriad Pro"/>
          <w:b/>
          <w:sz w:val="22"/>
          <w:szCs w:val="22"/>
          <w:lang w:val="fr-FR"/>
        </w:rPr>
        <w:t>3) AU GOUVERNEMENT:</w:t>
      </w:r>
    </w:p>
    <w:p w:rsidR="00BA1C88" w:rsidRPr="001711CB" w:rsidRDefault="00BA1C88"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w:t>
      </w:r>
      <w:r w:rsidR="00056B47">
        <w:rPr>
          <w:rFonts w:ascii="Myriad Pro" w:hAnsi="Myriad Pro"/>
          <w:sz w:val="22"/>
          <w:szCs w:val="22"/>
          <w:lang w:val="fr-FR"/>
        </w:rPr>
        <w:t xml:space="preserve"> </w:t>
      </w:r>
      <w:r w:rsidRPr="001711CB">
        <w:rPr>
          <w:rFonts w:ascii="Myriad Pro" w:hAnsi="Myriad Pro"/>
          <w:sz w:val="22"/>
          <w:szCs w:val="22"/>
          <w:lang w:val="fr-FR"/>
        </w:rPr>
        <w:t>de renforcer le dispositif de conseil agricole dans les cantons au profit des jeunes entrepreneurs agricoles en exploitant d’avantage le service du volontariat national et la fonction publique;</w:t>
      </w:r>
    </w:p>
    <w:p w:rsidR="008A13BD" w:rsidRPr="001711CB" w:rsidRDefault="00527619"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w:t>
      </w:r>
      <w:r w:rsidR="00056B47">
        <w:rPr>
          <w:rFonts w:ascii="Myriad Pro" w:hAnsi="Myriad Pro"/>
          <w:sz w:val="22"/>
          <w:szCs w:val="22"/>
          <w:lang w:val="fr-FR"/>
        </w:rPr>
        <w:t xml:space="preserve"> </w:t>
      </w:r>
      <w:r w:rsidR="0003488A" w:rsidRPr="001711CB">
        <w:rPr>
          <w:rFonts w:ascii="Myriad Pro" w:hAnsi="Myriad Pro"/>
          <w:sz w:val="22"/>
          <w:szCs w:val="22"/>
          <w:lang w:val="fr-FR"/>
        </w:rPr>
        <w:t>d’exploiter les acquis obtenus à Kountoiré pour en faire une  zone pilote dans la mise en œuvre de la décentralisation avec notamment, un</w:t>
      </w:r>
      <w:r w:rsidRPr="001711CB">
        <w:rPr>
          <w:rFonts w:ascii="Myriad Pro" w:hAnsi="Myriad Pro"/>
          <w:sz w:val="22"/>
          <w:szCs w:val="22"/>
          <w:lang w:val="fr-FR"/>
        </w:rPr>
        <w:t xml:space="preserve"> plaidoyer </w:t>
      </w:r>
      <w:r w:rsidR="0003488A" w:rsidRPr="001711CB">
        <w:rPr>
          <w:rFonts w:ascii="Myriad Pro" w:hAnsi="Myriad Pro"/>
          <w:sz w:val="22"/>
          <w:szCs w:val="22"/>
          <w:lang w:val="fr-FR"/>
        </w:rPr>
        <w:t>conséquent dans la voie de la  transformation de cette commune</w:t>
      </w:r>
      <w:r w:rsidRPr="001711CB">
        <w:rPr>
          <w:rFonts w:ascii="Myriad Pro" w:hAnsi="Myriad Pro"/>
          <w:sz w:val="22"/>
          <w:szCs w:val="22"/>
          <w:lang w:val="fr-FR"/>
        </w:rPr>
        <w:t xml:space="preserve"> </w:t>
      </w:r>
      <w:r w:rsidR="0003488A" w:rsidRPr="001711CB">
        <w:rPr>
          <w:rFonts w:ascii="Myriad Pro" w:hAnsi="Myriad Pro"/>
          <w:sz w:val="22"/>
          <w:szCs w:val="22"/>
          <w:lang w:val="fr-FR"/>
        </w:rPr>
        <w:t>en commune rurale et le CCD en Conseil M</w:t>
      </w:r>
      <w:r w:rsidRPr="001711CB">
        <w:rPr>
          <w:rFonts w:ascii="Myriad Pro" w:hAnsi="Myriad Pro"/>
          <w:sz w:val="22"/>
          <w:szCs w:val="22"/>
          <w:lang w:val="fr-FR"/>
        </w:rPr>
        <w:t>unicipa</w:t>
      </w:r>
      <w:r w:rsidR="0003488A" w:rsidRPr="001711CB">
        <w:rPr>
          <w:rFonts w:ascii="Myriad Pro" w:hAnsi="Myriad Pro"/>
          <w:sz w:val="22"/>
          <w:szCs w:val="22"/>
          <w:lang w:val="fr-FR"/>
        </w:rPr>
        <w:t>l;</w:t>
      </w:r>
      <w:r w:rsidRPr="001711CB">
        <w:rPr>
          <w:rFonts w:ascii="Myriad Pro" w:hAnsi="Myriad Pro"/>
          <w:sz w:val="22"/>
          <w:szCs w:val="22"/>
          <w:lang w:val="fr-FR"/>
        </w:rPr>
        <w:t xml:space="preserve"> </w:t>
      </w:r>
    </w:p>
    <w:p w:rsidR="00BA1C88" w:rsidRPr="008C3AB6" w:rsidRDefault="00BA1C88" w:rsidP="001711CB">
      <w:pPr>
        <w:spacing w:before="120" w:after="120"/>
        <w:ind w:right="31"/>
        <w:jc w:val="both"/>
        <w:rPr>
          <w:rFonts w:ascii="Myriad Pro" w:hAnsi="Myriad Pro"/>
          <w:b/>
          <w:sz w:val="22"/>
          <w:szCs w:val="22"/>
          <w:lang w:val="fr-FR"/>
        </w:rPr>
      </w:pPr>
      <w:r w:rsidRPr="008C3AB6">
        <w:rPr>
          <w:rFonts w:ascii="Myriad Pro" w:hAnsi="Myriad Pro"/>
          <w:b/>
          <w:sz w:val="22"/>
          <w:szCs w:val="22"/>
          <w:lang w:val="fr-FR"/>
        </w:rPr>
        <w:t>4) AU PNUD:</w:t>
      </w:r>
    </w:p>
    <w:p w:rsidR="000B56CE" w:rsidRPr="001711CB" w:rsidRDefault="000B56CE"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w:t>
      </w:r>
      <w:r w:rsidR="00056B47">
        <w:rPr>
          <w:rFonts w:ascii="Myriad Pro" w:hAnsi="Myriad Pro"/>
          <w:sz w:val="22"/>
          <w:szCs w:val="22"/>
          <w:lang w:val="fr-FR"/>
        </w:rPr>
        <w:t xml:space="preserve"> </w:t>
      </w:r>
      <w:r w:rsidRPr="001711CB">
        <w:rPr>
          <w:rFonts w:ascii="Myriad Pro" w:hAnsi="Myriad Pro"/>
          <w:sz w:val="22"/>
          <w:szCs w:val="22"/>
          <w:lang w:val="fr-FR"/>
        </w:rPr>
        <w:t>d’accompagner le gouvernement dans l’élaboration</w:t>
      </w:r>
      <w:r w:rsidR="00FC6526">
        <w:rPr>
          <w:rFonts w:ascii="Myriad Pro" w:hAnsi="Myriad Pro"/>
          <w:sz w:val="22"/>
          <w:szCs w:val="22"/>
          <w:lang w:val="fr-FR"/>
        </w:rPr>
        <w:t xml:space="preserve"> et la mise en œuvre </w:t>
      </w:r>
      <w:r w:rsidRPr="001711CB">
        <w:rPr>
          <w:rFonts w:ascii="Myriad Pro" w:hAnsi="Myriad Pro"/>
          <w:sz w:val="22"/>
          <w:szCs w:val="22"/>
          <w:lang w:val="fr-FR"/>
        </w:rPr>
        <w:t>d’une stratégie de mobilisation des ressources;</w:t>
      </w:r>
    </w:p>
    <w:p w:rsidR="008A13BD" w:rsidRDefault="00BA1C88"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w:t>
      </w:r>
      <w:r w:rsidR="00FC6526" w:rsidRPr="00FC6526">
        <w:rPr>
          <w:rFonts w:ascii="Myriad Pro" w:hAnsi="Myriad Pro"/>
          <w:sz w:val="22"/>
          <w:szCs w:val="22"/>
          <w:lang w:val="fr-FR"/>
        </w:rPr>
        <w:t xml:space="preserve"> de systématiser dans les interventions  une démarche contractuelle liant l’appui aux activités génératrices de revenus à la préservation de l’environnement en vue de favoriser le développement des moyens d’existence durable. Le Programme Micro financement du FEM (PMF/FEM) pourra jouer le rôle d’agent de réalisation dans le cadre d’une  opération pilote  à Kountoiré durant la consolidation</w:t>
      </w:r>
      <w:r w:rsidR="00120591" w:rsidRPr="00FC6526">
        <w:rPr>
          <w:rFonts w:ascii="Myriad Pro" w:hAnsi="Myriad Pro"/>
          <w:sz w:val="22"/>
          <w:szCs w:val="22"/>
          <w:lang w:val="fr-FR"/>
        </w:rPr>
        <w:t>.</w:t>
      </w:r>
      <w:r w:rsidR="009660CD">
        <w:rPr>
          <w:rFonts w:ascii="Myriad Pro" w:hAnsi="Myriad Pro"/>
          <w:sz w:val="22"/>
          <w:szCs w:val="22"/>
          <w:lang w:val="fr-FR"/>
        </w:rPr>
        <w:t xml:space="preserve"> Les subventions actuelles du PMF/FEM seront renforcées par des ressources TRAC sous formes de lignes de crédit</w:t>
      </w:r>
      <w:r w:rsidR="00120591">
        <w:rPr>
          <w:rFonts w:ascii="Myriad Pro" w:hAnsi="Myriad Pro"/>
          <w:sz w:val="22"/>
          <w:szCs w:val="22"/>
          <w:lang w:val="fr-FR"/>
        </w:rPr>
        <w:t>.</w:t>
      </w:r>
      <w:r w:rsidR="009660CD">
        <w:rPr>
          <w:rFonts w:ascii="Myriad Pro" w:hAnsi="Myriad Pro"/>
          <w:sz w:val="22"/>
          <w:szCs w:val="22"/>
          <w:lang w:val="fr-FR"/>
        </w:rPr>
        <w:t xml:space="preserve"> Un </w:t>
      </w:r>
      <w:r w:rsidR="00F10F30">
        <w:rPr>
          <w:rFonts w:ascii="Myriad Pro" w:hAnsi="Myriad Pro"/>
          <w:sz w:val="22"/>
          <w:szCs w:val="22"/>
          <w:lang w:val="fr-FR"/>
        </w:rPr>
        <w:t>schéma</w:t>
      </w:r>
      <w:r w:rsidR="009660CD">
        <w:rPr>
          <w:rFonts w:ascii="Myriad Pro" w:hAnsi="Myriad Pro"/>
          <w:sz w:val="22"/>
          <w:szCs w:val="22"/>
          <w:lang w:val="fr-FR"/>
        </w:rPr>
        <w:t xml:space="preserve"> d’orie</w:t>
      </w:r>
      <w:r w:rsidR="00FC6526">
        <w:rPr>
          <w:rFonts w:ascii="Myriad Pro" w:hAnsi="Myriad Pro"/>
          <w:sz w:val="22"/>
          <w:szCs w:val="22"/>
          <w:lang w:val="fr-FR"/>
        </w:rPr>
        <w:t>ntation est fourni dans l’annexe16.</w:t>
      </w:r>
    </w:p>
    <w:p w:rsidR="008A13BD" w:rsidRPr="00244214" w:rsidRDefault="002D2494" w:rsidP="00244214">
      <w:pPr>
        <w:pStyle w:val="Titre1"/>
        <w:spacing w:before="240"/>
        <w:rPr>
          <w:rFonts w:ascii="Myriad Pro" w:hAnsi="Myriad Pro"/>
          <w:color w:val="auto"/>
          <w:sz w:val="22"/>
          <w:szCs w:val="22"/>
          <w:lang w:val="fr-FR"/>
        </w:rPr>
      </w:pPr>
      <w:hyperlink w:anchor="_Toc380241134" w:history="1">
        <w:bookmarkStart w:id="33" w:name="_Toc406145309"/>
        <w:r w:rsidR="008A13BD" w:rsidRPr="00244214">
          <w:rPr>
            <w:rFonts w:ascii="Myriad Pro" w:hAnsi="Myriad Pro"/>
            <w:color w:val="auto"/>
            <w:sz w:val="22"/>
            <w:szCs w:val="22"/>
            <w:lang w:val="fr-FR"/>
          </w:rPr>
          <w:t>VIII_ ENSEIGNEMENTS TIRES</w:t>
        </w:r>
        <w:bookmarkEnd w:id="33"/>
      </w:hyperlink>
    </w:p>
    <w:p w:rsidR="007D2F1B" w:rsidRPr="001711CB" w:rsidRDefault="007D2F1B" w:rsidP="001711CB">
      <w:pPr>
        <w:spacing w:before="120" w:after="120"/>
        <w:ind w:right="31"/>
        <w:jc w:val="both"/>
        <w:rPr>
          <w:rFonts w:ascii="Myriad Pro" w:hAnsi="Myriad Pro"/>
          <w:sz w:val="22"/>
          <w:szCs w:val="22"/>
          <w:lang w:val="fr-FR"/>
        </w:rPr>
      </w:pPr>
      <w:r w:rsidRPr="001711CB">
        <w:rPr>
          <w:rFonts w:ascii="Myriad Pro" w:hAnsi="Myriad Pro"/>
          <w:sz w:val="22"/>
          <w:szCs w:val="22"/>
          <w:lang w:val="fr-FR"/>
        </w:rPr>
        <w:t>La mise en œuvre des projets servant l’effet permet de tirer les enseignements ci-après :</w:t>
      </w:r>
    </w:p>
    <w:p w:rsidR="00B416EB" w:rsidRDefault="00B416EB" w:rsidP="00A914D1">
      <w:pPr>
        <w:pStyle w:val="Paragraphedeliste"/>
        <w:numPr>
          <w:ilvl w:val="0"/>
          <w:numId w:val="3"/>
        </w:numPr>
        <w:spacing w:before="120" w:after="120"/>
        <w:ind w:right="31"/>
        <w:jc w:val="both"/>
        <w:rPr>
          <w:rFonts w:ascii="Myriad Pro" w:hAnsi="Myriad Pro"/>
          <w:sz w:val="22"/>
          <w:szCs w:val="22"/>
          <w:lang w:val="fr-FR"/>
        </w:rPr>
      </w:pPr>
      <w:r w:rsidRPr="008C3AB6">
        <w:rPr>
          <w:rFonts w:ascii="Myriad Pro" w:hAnsi="Myriad Pro"/>
          <w:sz w:val="22"/>
          <w:szCs w:val="22"/>
          <w:lang w:val="fr-FR"/>
        </w:rPr>
        <w:t>la présente évaluation conduite  onze mois après la clôture physique des trois projets servant l’effet,  donne l’opportunité de mieux apprécier dans quelle mesure les changements  induits vont être maintenus et/ou amplifiés en vue du développement durable recherché. Cette disposition pourrait être intégrée dans le dispositif de suivi-évaluation ;</w:t>
      </w:r>
    </w:p>
    <w:p w:rsidR="00E454E3" w:rsidRPr="008C3AB6" w:rsidRDefault="00E454E3" w:rsidP="00E454E3">
      <w:pPr>
        <w:pStyle w:val="Paragraphedeliste"/>
        <w:spacing w:before="120" w:after="120"/>
        <w:ind w:right="31"/>
        <w:jc w:val="both"/>
        <w:rPr>
          <w:rFonts w:ascii="Myriad Pro" w:hAnsi="Myriad Pro"/>
          <w:sz w:val="22"/>
          <w:szCs w:val="22"/>
          <w:lang w:val="fr-FR"/>
        </w:rPr>
      </w:pPr>
    </w:p>
    <w:p w:rsidR="00B416EB" w:rsidRDefault="00E454E3" w:rsidP="00A914D1">
      <w:pPr>
        <w:pStyle w:val="Paragraphedeliste"/>
        <w:numPr>
          <w:ilvl w:val="0"/>
          <w:numId w:val="3"/>
        </w:numPr>
        <w:spacing w:before="120" w:after="120"/>
        <w:ind w:right="31"/>
        <w:jc w:val="both"/>
        <w:rPr>
          <w:rFonts w:ascii="Myriad Pro" w:hAnsi="Myriad Pro"/>
          <w:sz w:val="22"/>
          <w:szCs w:val="22"/>
          <w:lang w:val="fr-FR"/>
        </w:rPr>
      </w:pPr>
      <w:r>
        <w:rPr>
          <w:rFonts w:ascii="Myriad Pro" w:hAnsi="Myriad Pro"/>
          <w:sz w:val="22"/>
          <w:szCs w:val="22"/>
          <w:lang w:val="fr-FR"/>
        </w:rPr>
        <w:t xml:space="preserve">sur le plan financier, </w:t>
      </w:r>
      <w:r w:rsidR="00B416EB" w:rsidRPr="008C3AB6">
        <w:rPr>
          <w:rFonts w:ascii="Myriad Pro" w:hAnsi="Myriad Pro"/>
          <w:sz w:val="22"/>
          <w:szCs w:val="22"/>
          <w:lang w:val="fr-FR"/>
        </w:rPr>
        <w:t xml:space="preserve">la stratégie de partenariat n’a pas </w:t>
      </w:r>
      <w:r w:rsidR="001133BB" w:rsidRPr="008C3AB6">
        <w:rPr>
          <w:rFonts w:ascii="Myriad Pro" w:hAnsi="Myriad Pro"/>
          <w:sz w:val="22"/>
          <w:szCs w:val="22"/>
          <w:lang w:val="fr-FR"/>
        </w:rPr>
        <w:t xml:space="preserve">atteint les résultats escomptés. </w:t>
      </w:r>
      <w:r w:rsidR="00B416EB" w:rsidRPr="008C3AB6">
        <w:rPr>
          <w:rFonts w:ascii="Myriad Pro" w:hAnsi="Myriad Pro"/>
          <w:sz w:val="22"/>
          <w:szCs w:val="22"/>
          <w:lang w:val="fr-FR"/>
        </w:rPr>
        <w:t>Au demeurant, les partenariats aur</w:t>
      </w:r>
      <w:r w:rsidR="001133BB" w:rsidRPr="008C3AB6">
        <w:rPr>
          <w:rFonts w:ascii="Myriad Pro" w:hAnsi="Myriad Pro"/>
          <w:sz w:val="22"/>
          <w:szCs w:val="22"/>
          <w:lang w:val="fr-FR"/>
        </w:rPr>
        <w:t>aient dû être établis en 2007</w:t>
      </w:r>
      <w:r w:rsidR="00B416EB" w:rsidRPr="008C3AB6">
        <w:rPr>
          <w:rFonts w:ascii="Myriad Pro" w:hAnsi="Myriad Pro"/>
          <w:sz w:val="22"/>
          <w:szCs w:val="22"/>
          <w:lang w:val="fr-FR"/>
        </w:rPr>
        <w:t xml:space="preserve"> pour être opérationnels durant le cycle</w:t>
      </w:r>
      <w:r w:rsidR="001133BB" w:rsidRPr="008C3AB6">
        <w:rPr>
          <w:rFonts w:ascii="Myriad Pro" w:hAnsi="Myriad Pro"/>
          <w:sz w:val="22"/>
          <w:szCs w:val="22"/>
          <w:lang w:val="fr-FR"/>
        </w:rPr>
        <w:t xml:space="preserve"> 2008-2013</w:t>
      </w:r>
      <w:r w:rsidR="00B416EB" w:rsidRPr="008C3AB6">
        <w:rPr>
          <w:rFonts w:ascii="Myriad Pro" w:hAnsi="Myriad Pro"/>
          <w:sz w:val="22"/>
          <w:szCs w:val="22"/>
          <w:lang w:val="fr-FR"/>
        </w:rPr>
        <w:t>.</w:t>
      </w:r>
      <w:r w:rsidR="001133BB" w:rsidRPr="008C3AB6">
        <w:rPr>
          <w:rFonts w:ascii="Myriad Pro" w:hAnsi="Myriad Pro"/>
          <w:sz w:val="22"/>
          <w:szCs w:val="22"/>
          <w:lang w:val="fr-FR"/>
        </w:rPr>
        <w:t xml:space="preserve"> </w:t>
      </w:r>
      <w:r w:rsidR="00B416EB" w:rsidRPr="008C3AB6">
        <w:rPr>
          <w:rFonts w:ascii="Myriad Pro" w:hAnsi="Myriad Pro"/>
          <w:sz w:val="22"/>
          <w:szCs w:val="22"/>
          <w:lang w:val="fr-FR"/>
        </w:rPr>
        <w:t>C’est durant le cycle actuel qu’il faudrait mobiliser les partenaires potentiels dans un processus de formulation de notes conceptuelles devant aboutir à des programmes/projets à cofinancer dans les trois</w:t>
      </w:r>
      <w:r w:rsidR="001133BB" w:rsidRPr="008C3AB6">
        <w:rPr>
          <w:rFonts w:ascii="Myriad Pro" w:hAnsi="Myriad Pro"/>
          <w:sz w:val="22"/>
          <w:szCs w:val="22"/>
          <w:lang w:val="fr-FR"/>
        </w:rPr>
        <w:t xml:space="preserve">/quatre </w:t>
      </w:r>
      <w:r w:rsidR="00B416EB" w:rsidRPr="008C3AB6">
        <w:rPr>
          <w:rFonts w:ascii="Myriad Pro" w:hAnsi="Myriad Pro"/>
          <w:sz w:val="22"/>
          <w:szCs w:val="22"/>
          <w:lang w:val="fr-FR"/>
        </w:rPr>
        <w:t>prochaines années</w:t>
      </w:r>
      <w:r w:rsidR="00C231FA" w:rsidRPr="008C3AB6">
        <w:rPr>
          <w:rFonts w:ascii="Myriad Pro" w:hAnsi="Myriad Pro"/>
          <w:sz w:val="22"/>
          <w:szCs w:val="22"/>
          <w:lang w:val="fr-FR"/>
        </w:rPr>
        <w:t> ;</w:t>
      </w:r>
      <w:r w:rsidR="00B416EB" w:rsidRPr="008C3AB6">
        <w:rPr>
          <w:rFonts w:ascii="Myriad Pro" w:hAnsi="Myriad Pro"/>
          <w:sz w:val="22"/>
          <w:szCs w:val="22"/>
          <w:lang w:val="fr-FR"/>
        </w:rPr>
        <w:t xml:space="preserve"> </w:t>
      </w:r>
    </w:p>
    <w:p w:rsidR="00E454E3" w:rsidRPr="00E454E3" w:rsidRDefault="00E454E3" w:rsidP="00E454E3">
      <w:pPr>
        <w:pStyle w:val="Paragraphedeliste"/>
        <w:rPr>
          <w:rFonts w:ascii="Myriad Pro" w:hAnsi="Myriad Pro"/>
          <w:sz w:val="22"/>
          <w:szCs w:val="22"/>
          <w:lang w:val="fr-FR"/>
        </w:rPr>
      </w:pPr>
    </w:p>
    <w:p w:rsidR="00C231FA" w:rsidRDefault="00DE6F9C" w:rsidP="00A914D1">
      <w:pPr>
        <w:pStyle w:val="Paragraphedeliste"/>
        <w:numPr>
          <w:ilvl w:val="0"/>
          <w:numId w:val="3"/>
        </w:numPr>
        <w:spacing w:before="120" w:after="120"/>
        <w:ind w:right="31"/>
        <w:jc w:val="both"/>
        <w:rPr>
          <w:rFonts w:ascii="Myriad Pro" w:hAnsi="Myriad Pro"/>
          <w:sz w:val="22"/>
          <w:szCs w:val="22"/>
          <w:lang w:val="fr-FR"/>
        </w:rPr>
      </w:pPr>
      <w:r w:rsidRPr="008C3AB6">
        <w:rPr>
          <w:rFonts w:ascii="Myriad Pro" w:hAnsi="Myriad Pro"/>
          <w:sz w:val="22"/>
          <w:szCs w:val="22"/>
          <w:lang w:val="fr-FR"/>
        </w:rPr>
        <w:t>dans le domaine de la promotion de l’emploi, outre le cadre</w:t>
      </w:r>
      <w:r w:rsidR="00B02F10" w:rsidRPr="008C3AB6">
        <w:rPr>
          <w:rFonts w:ascii="Myriad Pro" w:hAnsi="Myriad Pro"/>
          <w:sz w:val="22"/>
          <w:szCs w:val="22"/>
          <w:lang w:val="fr-FR"/>
        </w:rPr>
        <w:t xml:space="preserve"> politique et l’environnement </w:t>
      </w:r>
      <w:r w:rsidRPr="008C3AB6">
        <w:rPr>
          <w:rFonts w:ascii="Myriad Pro" w:hAnsi="Myriad Pro"/>
          <w:sz w:val="22"/>
          <w:szCs w:val="22"/>
          <w:lang w:val="fr-FR"/>
        </w:rPr>
        <w:t xml:space="preserve"> institutionnel, </w:t>
      </w:r>
      <w:r w:rsidR="00B02F10" w:rsidRPr="008C3AB6">
        <w:rPr>
          <w:rFonts w:ascii="Myriad Pro" w:hAnsi="Myriad Pro"/>
          <w:sz w:val="22"/>
          <w:szCs w:val="22"/>
          <w:lang w:val="fr-FR"/>
        </w:rPr>
        <w:t xml:space="preserve">il est indispensable d’assurer la mise en place et le </w:t>
      </w:r>
      <w:r w:rsidRPr="008C3AB6">
        <w:rPr>
          <w:rFonts w:ascii="Myriad Pro" w:hAnsi="Myriad Pro"/>
          <w:sz w:val="22"/>
          <w:szCs w:val="22"/>
          <w:lang w:val="fr-FR"/>
        </w:rPr>
        <w:t>fonctionnement simultané de deux guichets : un guichet  appui/conseil (formation, accompagnement, suivi), et un guichet finan</w:t>
      </w:r>
      <w:r w:rsidR="00E454E3">
        <w:rPr>
          <w:rFonts w:ascii="Myriad Pro" w:hAnsi="Myriad Pro"/>
          <w:sz w:val="22"/>
          <w:szCs w:val="22"/>
          <w:lang w:val="fr-FR"/>
        </w:rPr>
        <w:t>cier</w:t>
      </w:r>
      <w:r w:rsidR="00B02F10" w:rsidRPr="008C3AB6">
        <w:rPr>
          <w:rFonts w:ascii="Myriad Pro" w:hAnsi="Myriad Pro"/>
          <w:sz w:val="22"/>
          <w:szCs w:val="22"/>
          <w:lang w:val="fr-FR"/>
        </w:rPr>
        <w:t xml:space="preserve"> ; </w:t>
      </w:r>
    </w:p>
    <w:p w:rsidR="001258C1" w:rsidRDefault="001258C1" w:rsidP="001258C1">
      <w:pPr>
        <w:pStyle w:val="Paragraphedeliste"/>
        <w:spacing w:before="120" w:after="120"/>
        <w:ind w:right="31"/>
        <w:jc w:val="both"/>
        <w:rPr>
          <w:rFonts w:ascii="Myriad Pro" w:hAnsi="Myriad Pro"/>
          <w:sz w:val="22"/>
          <w:szCs w:val="22"/>
          <w:lang w:val="fr-FR"/>
        </w:rPr>
      </w:pPr>
    </w:p>
    <w:p w:rsidR="001258C1" w:rsidRPr="001258C1" w:rsidRDefault="001258C1" w:rsidP="00A914D1">
      <w:pPr>
        <w:pStyle w:val="Paragraphedeliste"/>
        <w:numPr>
          <w:ilvl w:val="0"/>
          <w:numId w:val="3"/>
        </w:numPr>
        <w:spacing w:before="120" w:after="120"/>
        <w:ind w:right="31"/>
        <w:jc w:val="both"/>
        <w:rPr>
          <w:rFonts w:ascii="Myriad Pro" w:hAnsi="Myriad Pro"/>
          <w:sz w:val="22"/>
          <w:szCs w:val="22"/>
          <w:lang w:val="fr-FR"/>
        </w:rPr>
      </w:pPr>
      <w:r w:rsidRPr="001258C1">
        <w:rPr>
          <w:rFonts w:ascii="Myriad Pro" w:hAnsi="Myriad Pro"/>
          <w:sz w:val="22"/>
          <w:szCs w:val="22"/>
          <w:lang w:val="fr-FR"/>
        </w:rPr>
        <w:lastRenderedPageBreak/>
        <w:t xml:space="preserve">l’initiative de développer un projet conjoint SNU pour les CM  était pertinente, et elle l’est encore. Les efforts déjà fournis s’inscrivent plus dans une optique de développement de l’agriculture sans lien avec la préservation de l’environnement. Dans ce contexte, la durabilité recherchée dans le développement des communes va au-delà de l’atteinte des OMD. Il s’agit de promouvoir un développement humain durable (DHD) avec, comme moteur l’agriculture compte tenu des potentialités dont dispose le pays. </w:t>
      </w:r>
    </w:p>
    <w:p w:rsidR="00671456" w:rsidRDefault="00671456" w:rsidP="001711CB">
      <w:pPr>
        <w:spacing w:before="120" w:after="120"/>
        <w:ind w:right="31"/>
        <w:jc w:val="both"/>
        <w:rPr>
          <w:rFonts w:ascii="Myriad Pro" w:hAnsi="Myriad Pro"/>
          <w:sz w:val="22"/>
          <w:szCs w:val="22"/>
          <w:lang w:val="fr-FR"/>
        </w:rPr>
      </w:pPr>
    </w:p>
    <w:p w:rsidR="00F13D4E" w:rsidRDefault="00F13D4E" w:rsidP="001711CB">
      <w:pPr>
        <w:spacing w:before="120" w:after="120"/>
        <w:ind w:right="31"/>
        <w:jc w:val="both"/>
        <w:rPr>
          <w:rFonts w:ascii="Myriad Pro" w:hAnsi="Myriad Pro"/>
          <w:sz w:val="22"/>
          <w:szCs w:val="22"/>
          <w:lang w:val="fr-FR"/>
        </w:rPr>
        <w:sectPr w:rsidR="00F13D4E" w:rsidSect="00375FE8">
          <w:pgSz w:w="12240" w:h="15840"/>
          <w:pgMar w:top="1440" w:right="1440" w:bottom="1440" w:left="1440" w:header="720" w:footer="720" w:gutter="0"/>
          <w:cols w:space="720"/>
          <w:docGrid w:linePitch="360"/>
        </w:sectPr>
      </w:pPr>
    </w:p>
    <w:p w:rsidR="00F22948" w:rsidRDefault="00F22948" w:rsidP="001711CB">
      <w:pPr>
        <w:spacing w:before="120" w:after="120"/>
        <w:ind w:right="31"/>
        <w:jc w:val="both"/>
        <w:rPr>
          <w:rFonts w:ascii="Myriad Pro" w:hAnsi="Myriad Pro"/>
          <w:sz w:val="22"/>
          <w:szCs w:val="22"/>
          <w:lang w:val="fr-FR"/>
        </w:rPr>
      </w:pPr>
    </w:p>
    <w:p w:rsidR="00F22948" w:rsidRDefault="00F22948" w:rsidP="001711CB">
      <w:pPr>
        <w:spacing w:before="120" w:after="120"/>
        <w:ind w:right="31"/>
        <w:jc w:val="both"/>
        <w:rPr>
          <w:rFonts w:ascii="Myriad Pro" w:hAnsi="Myriad Pro"/>
          <w:sz w:val="22"/>
          <w:szCs w:val="22"/>
          <w:lang w:val="fr-FR"/>
        </w:rPr>
      </w:pPr>
    </w:p>
    <w:p w:rsidR="001732F1" w:rsidRDefault="001732F1" w:rsidP="001711CB">
      <w:pPr>
        <w:spacing w:before="120" w:after="120"/>
        <w:ind w:right="31"/>
        <w:jc w:val="both"/>
        <w:rPr>
          <w:rFonts w:ascii="Myriad Pro" w:hAnsi="Myriad Pro"/>
          <w:sz w:val="22"/>
          <w:szCs w:val="22"/>
          <w:lang w:val="fr-FR"/>
        </w:rPr>
      </w:pPr>
    </w:p>
    <w:p w:rsidR="001732F1" w:rsidRDefault="001732F1" w:rsidP="001711CB">
      <w:pPr>
        <w:spacing w:before="120" w:after="120"/>
        <w:ind w:right="31"/>
        <w:jc w:val="both"/>
        <w:rPr>
          <w:rFonts w:ascii="Myriad Pro" w:hAnsi="Myriad Pro"/>
          <w:sz w:val="22"/>
          <w:szCs w:val="22"/>
          <w:lang w:val="fr-FR"/>
        </w:rPr>
      </w:pPr>
    </w:p>
    <w:p w:rsidR="001732F1" w:rsidRDefault="001732F1" w:rsidP="001711CB">
      <w:pPr>
        <w:spacing w:before="120" w:after="120"/>
        <w:ind w:right="31"/>
        <w:jc w:val="both"/>
        <w:rPr>
          <w:rFonts w:ascii="Myriad Pro" w:hAnsi="Myriad Pro"/>
          <w:sz w:val="22"/>
          <w:szCs w:val="22"/>
          <w:lang w:val="fr-FR"/>
        </w:rPr>
      </w:pPr>
    </w:p>
    <w:p w:rsidR="001732F1" w:rsidRDefault="001732F1" w:rsidP="001711CB">
      <w:pPr>
        <w:spacing w:before="120" w:after="120"/>
        <w:ind w:right="31"/>
        <w:jc w:val="both"/>
        <w:rPr>
          <w:rFonts w:ascii="Myriad Pro" w:hAnsi="Myriad Pro"/>
          <w:sz w:val="22"/>
          <w:szCs w:val="22"/>
          <w:lang w:val="fr-FR"/>
        </w:rPr>
      </w:pPr>
    </w:p>
    <w:p w:rsidR="001732F1" w:rsidRDefault="001732F1" w:rsidP="001711CB">
      <w:pPr>
        <w:spacing w:before="120" w:after="120"/>
        <w:ind w:right="31"/>
        <w:jc w:val="both"/>
        <w:rPr>
          <w:rFonts w:ascii="Myriad Pro" w:hAnsi="Myriad Pro"/>
          <w:sz w:val="22"/>
          <w:szCs w:val="22"/>
          <w:lang w:val="fr-FR"/>
        </w:rPr>
      </w:pPr>
    </w:p>
    <w:p w:rsidR="001732F1" w:rsidRDefault="001732F1" w:rsidP="001711CB">
      <w:pPr>
        <w:spacing w:before="120" w:after="120"/>
        <w:ind w:right="31"/>
        <w:jc w:val="both"/>
        <w:rPr>
          <w:rFonts w:ascii="Myriad Pro" w:hAnsi="Myriad Pro"/>
          <w:sz w:val="22"/>
          <w:szCs w:val="22"/>
          <w:lang w:val="fr-FR"/>
        </w:rPr>
      </w:pPr>
    </w:p>
    <w:p w:rsidR="00F22948" w:rsidRDefault="00F22948" w:rsidP="001711CB">
      <w:pPr>
        <w:spacing w:before="120" w:after="120"/>
        <w:ind w:right="31"/>
        <w:jc w:val="both"/>
        <w:rPr>
          <w:rFonts w:ascii="Myriad Pro" w:hAnsi="Myriad Pro"/>
          <w:sz w:val="22"/>
          <w:szCs w:val="22"/>
          <w:lang w:val="fr-FR"/>
        </w:rPr>
      </w:pPr>
    </w:p>
    <w:p w:rsidR="00F22948" w:rsidRDefault="00F22948" w:rsidP="001711CB">
      <w:pPr>
        <w:spacing w:before="120" w:after="120"/>
        <w:ind w:right="31"/>
        <w:jc w:val="both"/>
        <w:rPr>
          <w:rFonts w:ascii="Myriad Pro" w:hAnsi="Myriad Pro"/>
          <w:sz w:val="22"/>
          <w:szCs w:val="22"/>
          <w:lang w:val="fr-FR"/>
        </w:rPr>
      </w:pPr>
    </w:p>
    <w:p w:rsidR="00304490" w:rsidRDefault="00304490" w:rsidP="00B36887">
      <w:pPr>
        <w:spacing w:before="120" w:after="120"/>
        <w:ind w:right="31"/>
        <w:jc w:val="center"/>
        <w:rPr>
          <w:rFonts w:ascii="Myriad Pro" w:hAnsi="Myriad Pro"/>
          <w:b/>
          <w:sz w:val="52"/>
          <w:szCs w:val="52"/>
          <w:u w:val="single"/>
          <w:lang w:val="fr-FR"/>
        </w:rPr>
      </w:pPr>
    </w:p>
    <w:p w:rsidR="00304490" w:rsidRDefault="00304490" w:rsidP="00B36887">
      <w:pPr>
        <w:spacing w:before="120" w:after="120"/>
        <w:ind w:right="31"/>
        <w:jc w:val="center"/>
        <w:rPr>
          <w:rFonts w:ascii="Myriad Pro" w:hAnsi="Myriad Pro"/>
          <w:b/>
          <w:sz w:val="52"/>
          <w:szCs w:val="52"/>
          <w:u w:val="single"/>
          <w:lang w:val="fr-FR"/>
        </w:rPr>
      </w:pPr>
    </w:p>
    <w:p w:rsidR="00304490" w:rsidRDefault="00304490" w:rsidP="00B36887">
      <w:pPr>
        <w:spacing w:before="120" w:after="120"/>
        <w:ind w:right="31"/>
        <w:jc w:val="center"/>
        <w:rPr>
          <w:rFonts w:ascii="Myriad Pro" w:hAnsi="Myriad Pro"/>
          <w:b/>
          <w:sz w:val="52"/>
          <w:szCs w:val="52"/>
          <w:u w:val="single"/>
          <w:lang w:val="fr-FR"/>
        </w:rPr>
      </w:pPr>
    </w:p>
    <w:p w:rsidR="00304490" w:rsidRDefault="00304490" w:rsidP="00B36887">
      <w:pPr>
        <w:spacing w:before="120" w:after="120"/>
        <w:ind w:right="31"/>
        <w:jc w:val="center"/>
        <w:rPr>
          <w:rFonts w:ascii="Myriad Pro" w:hAnsi="Myriad Pro"/>
          <w:b/>
          <w:sz w:val="52"/>
          <w:szCs w:val="52"/>
          <w:u w:val="single"/>
          <w:lang w:val="fr-FR"/>
        </w:rPr>
      </w:pPr>
    </w:p>
    <w:p w:rsidR="00B36887" w:rsidRPr="00244214" w:rsidRDefault="00B36887" w:rsidP="00244214">
      <w:pPr>
        <w:pStyle w:val="Titre1"/>
        <w:jc w:val="center"/>
        <w:rPr>
          <w:rFonts w:ascii="Myriad Pro" w:hAnsi="Myriad Pro"/>
          <w:color w:val="auto"/>
          <w:sz w:val="52"/>
          <w:szCs w:val="52"/>
          <w:u w:val="single"/>
          <w:lang w:val="fr-FR"/>
        </w:rPr>
      </w:pPr>
      <w:bookmarkStart w:id="34" w:name="_Toc406145310"/>
      <w:r w:rsidRPr="00244214">
        <w:rPr>
          <w:rFonts w:ascii="Myriad Pro" w:hAnsi="Myriad Pro"/>
          <w:color w:val="auto"/>
          <w:sz w:val="52"/>
          <w:szCs w:val="52"/>
          <w:u w:val="single"/>
          <w:lang w:val="fr-FR"/>
        </w:rPr>
        <w:t>ANNEXES</w:t>
      </w:r>
      <w:bookmarkEnd w:id="34"/>
    </w:p>
    <w:p w:rsidR="00F22948" w:rsidRDefault="00F22948" w:rsidP="001711CB">
      <w:pPr>
        <w:spacing w:before="120" w:after="120"/>
        <w:ind w:right="31"/>
        <w:jc w:val="both"/>
        <w:rPr>
          <w:rFonts w:ascii="Myriad Pro" w:hAnsi="Myriad Pro"/>
          <w:sz w:val="22"/>
          <w:szCs w:val="22"/>
          <w:lang w:val="fr-FR"/>
        </w:rPr>
      </w:pPr>
    </w:p>
    <w:p w:rsidR="00304490" w:rsidRDefault="00304490" w:rsidP="00B36887">
      <w:pPr>
        <w:pStyle w:val="Paragraphedeliste"/>
        <w:spacing w:before="120" w:after="120"/>
        <w:ind w:right="31"/>
        <w:jc w:val="both"/>
        <w:rPr>
          <w:rFonts w:ascii="Myriad Pro" w:hAnsi="Myriad Pro"/>
          <w:b/>
          <w:sz w:val="22"/>
          <w:szCs w:val="22"/>
          <w:lang w:val="fr-FR"/>
        </w:rPr>
      </w:pPr>
    </w:p>
    <w:p w:rsidR="00304490" w:rsidRDefault="00304490" w:rsidP="00B36887">
      <w:pPr>
        <w:pStyle w:val="Paragraphedeliste"/>
        <w:spacing w:before="120" w:after="120"/>
        <w:ind w:right="31"/>
        <w:jc w:val="both"/>
        <w:rPr>
          <w:rFonts w:ascii="Myriad Pro" w:hAnsi="Myriad Pro"/>
          <w:b/>
          <w:sz w:val="22"/>
          <w:szCs w:val="22"/>
          <w:lang w:val="fr-FR"/>
        </w:rPr>
      </w:pPr>
    </w:p>
    <w:p w:rsidR="00304490" w:rsidRDefault="00304490" w:rsidP="00B36887">
      <w:pPr>
        <w:pStyle w:val="Paragraphedeliste"/>
        <w:spacing w:before="120" w:after="120"/>
        <w:ind w:right="31"/>
        <w:jc w:val="both"/>
        <w:rPr>
          <w:rFonts w:ascii="Myriad Pro" w:hAnsi="Myriad Pro"/>
          <w:b/>
          <w:sz w:val="22"/>
          <w:szCs w:val="22"/>
          <w:lang w:val="fr-FR"/>
        </w:rPr>
      </w:pPr>
    </w:p>
    <w:p w:rsidR="00304490" w:rsidRDefault="00304490" w:rsidP="00B36887">
      <w:pPr>
        <w:pStyle w:val="Paragraphedeliste"/>
        <w:spacing w:before="120" w:after="120"/>
        <w:ind w:right="31"/>
        <w:jc w:val="both"/>
        <w:rPr>
          <w:rFonts w:ascii="Myriad Pro" w:hAnsi="Myriad Pro"/>
          <w:b/>
          <w:sz w:val="22"/>
          <w:szCs w:val="22"/>
          <w:lang w:val="fr-FR"/>
        </w:rPr>
      </w:pPr>
    </w:p>
    <w:p w:rsidR="00304490" w:rsidRDefault="00304490" w:rsidP="00B36887">
      <w:pPr>
        <w:pStyle w:val="Paragraphedeliste"/>
        <w:spacing w:before="120" w:after="120"/>
        <w:ind w:right="31"/>
        <w:jc w:val="both"/>
        <w:rPr>
          <w:rFonts w:ascii="Myriad Pro" w:hAnsi="Myriad Pro"/>
          <w:b/>
          <w:sz w:val="22"/>
          <w:szCs w:val="22"/>
          <w:lang w:val="fr-FR"/>
        </w:rPr>
      </w:pPr>
    </w:p>
    <w:p w:rsidR="00304490" w:rsidRDefault="00304490" w:rsidP="00B36887">
      <w:pPr>
        <w:pStyle w:val="Paragraphedeliste"/>
        <w:spacing w:before="120" w:after="120"/>
        <w:ind w:right="31"/>
        <w:jc w:val="both"/>
        <w:rPr>
          <w:rFonts w:ascii="Myriad Pro" w:hAnsi="Myriad Pro"/>
          <w:b/>
          <w:sz w:val="22"/>
          <w:szCs w:val="22"/>
          <w:lang w:val="fr-FR"/>
        </w:rPr>
      </w:pPr>
    </w:p>
    <w:p w:rsidR="00304490" w:rsidRDefault="00304490" w:rsidP="00B36887">
      <w:pPr>
        <w:pStyle w:val="Paragraphedeliste"/>
        <w:spacing w:before="120" w:after="120"/>
        <w:ind w:right="31"/>
        <w:jc w:val="both"/>
        <w:rPr>
          <w:rFonts w:ascii="Myriad Pro" w:hAnsi="Myriad Pro"/>
          <w:b/>
          <w:sz w:val="22"/>
          <w:szCs w:val="22"/>
          <w:lang w:val="fr-FR"/>
        </w:rPr>
      </w:pPr>
    </w:p>
    <w:p w:rsidR="00304490" w:rsidRDefault="00304490" w:rsidP="00B36887">
      <w:pPr>
        <w:pStyle w:val="Paragraphedeliste"/>
        <w:spacing w:before="120" w:after="120"/>
        <w:ind w:right="31"/>
        <w:jc w:val="both"/>
        <w:rPr>
          <w:rFonts w:ascii="Myriad Pro" w:hAnsi="Myriad Pro"/>
          <w:b/>
          <w:sz w:val="22"/>
          <w:szCs w:val="22"/>
          <w:lang w:val="fr-FR"/>
        </w:rPr>
      </w:pPr>
    </w:p>
    <w:p w:rsidR="00F13D4E" w:rsidRDefault="00F13D4E" w:rsidP="00B36887">
      <w:pPr>
        <w:pStyle w:val="Paragraphedeliste"/>
        <w:spacing w:before="120" w:after="120"/>
        <w:ind w:right="31"/>
        <w:jc w:val="both"/>
        <w:rPr>
          <w:rFonts w:ascii="Myriad Pro" w:hAnsi="Myriad Pro"/>
          <w:b/>
          <w:sz w:val="22"/>
          <w:szCs w:val="22"/>
          <w:lang w:val="fr-FR"/>
        </w:rPr>
        <w:sectPr w:rsidR="00F13D4E" w:rsidSect="00375FE8">
          <w:pgSz w:w="12240" w:h="15840"/>
          <w:pgMar w:top="1440" w:right="1440" w:bottom="1440" w:left="1440" w:header="720" w:footer="720" w:gutter="0"/>
          <w:cols w:space="720"/>
          <w:docGrid w:linePitch="360"/>
        </w:sectPr>
      </w:pPr>
    </w:p>
    <w:p w:rsidR="00CD79CD" w:rsidRPr="00304490" w:rsidRDefault="008775F5" w:rsidP="005B322E">
      <w:pPr>
        <w:pStyle w:val="Paragraphedeliste"/>
        <w:spacing w:before="120" w:after="120"/>
        <w:ind w:right="31"/>
        <w:jc w:val="both"/>
        <w:outlineLvl w:val="1"/>
        <w:rPr>
          <w:rFonts w:ascii="Myriad Pro" w:hAnsi="Myriad Pro"/>
          <w:b/>
          <w:sz w:val="22"/>
          <w:szCs w:val="22"/>
          <w:lang w:val="fr-FR"/>
        </w:rPr>
      </w:pPr>
      <w:bookmarkStart w:id="35" w:name="_Toc406145311"/>
      <w:r w:rsidRPr="00304490">
        <w:rPr>
          <w:rFonts w:ascii="Myriad Pro" w:hAnsi="Myriad Pro"/>
          <w:b/>
          <w:sz w:val="22"/>
          <w:szCs w:val="22"/>
          <w:lang w:val="fr-FR"/>
        </w:rPr>
        <w:lastRenderedPageBreak/>
        <w:t xml:space="preserve">ANNEXE 1 : </w:t>
      </w:r>
      <w:r w:rsidR="00453B02" w:rsidRPr="00304490">
        <w:rPr>
          <w:rFonts w:ascii="Myriad Pro" w:hAnsi="Myriad Pro"/>
          <w:b/>
          <w:sz w:val="22"/>
          <w:szCs w:val="22"/>
          <w:lang w:val="fr-FR"/>
        </w:rPr>
        <w:t>T</w:t>
      </w:r>
      <w:r w:rsidR="00CD79CD" w:rsidRPr="00304490">
        <w:rPr>
          <w:rFonts w:ascii="Myriad Pro" w:hAnsi="Myriad Pro"/>
          <w:b/>
          <w:sz w:val="22"/>
          <w:szCs w:val="22"/>
          <w:lang w:val="fr-FR"/>
        </w:rPr>
        <w:t>ermes de référence pour l’évaluation de l’effet du Programme Pays 2008- 2013 du PNUD TOGO: «L’accès des pauvres, notamment les femmes aux ressources productives est amélioré »</w:t>
      </w:r>
      <w:bookmarkEnd w:id="35"/>
    </w:p>
    <w:p w:rsidR="00E60B32" w:rsidRPr="00304490" w:rsidRDefault="00E60B32" w:rsidP="00304490">
      <w:pPr>
        <w:pStyle w:val="Paragraphedeliste"/>
        <w:spacing w:before="120" w:after="120"/>
        <w:ind w:right="31"/>
        <w:jc w:val="both"/>
        <w:rPr>
          <w:rFonts w:ascii="Myriad Pro" w:hAnsi="Myriad Pro"/>
          <w:b/>
          <w:sz w:val="22"/>
          <w:szCs w:val="22"/>
          <w:lang w:val="fr-FR"/>
        </w:rPr>
      </w:pPr>
    </w:p>
    <w:p w:rsidR="00E60B32" w:rsidRPr="00304490" w:rsidRDefault="00E60B32" w:rsidP="00304490">
      <w:pPr>
        <w:pStyle w:val="Paragraphedeliste"/>
        <w:spacing w:before="120" w:after="120"/>
        <w:ind w:right="31"/>
        <w:jc w:val="both"/>
        <w:rPr>
          <w:rFonts w:ascii="Myriad Pro" w:hAnsi="Myriad Pro"/>
          <w:sz w:val="22"/>
          <w:szCs w:val="22"/>
          <w:lang w:val="fr-FR"/>
        </w:rPr>
      </w:pPr>
    </w:p>
    <w:p w:rsidR="00E60B32" w:rsidRPr="00304490" w:rsidRDefault="00E60B32" w:rsidP="00304490">
      <w:pPr>
        <w:pStyle w:val="Paragraphedeliste"/>
        <w:spacing w:before="120" w:after="120"/>
        <w:ind w:right="31"/>
        <w:jc w:val="both"/>
        <w:rPr>
          <w:rFonts w:ascii="Myriad Pro" w:hAnsi="Myriad Pro"/>
          <w:b/>
          <w:sz w:val="22"/>
          <w:szCs w:val="22"/>
          <w:lang w:val="fr-FR"/>
        </w:rPr>
      </w:pPr>
      <w:r w:rsidRPr="00304490">
        <w:rPr>
          <w:rFonts w:ascii="Myriad Pro" w:hAnsi="Myriad Pro"/>
          <w:sz w:val="22"/>
          <w:szCs w:val="22"/>
          <w:lang w:val="fr-FR"/>
        </w:rPr>
        <w:tab/>
      </w:r>
      <w:r w:rsidR="00B36887" w:rsidRPr="00304490">
        <w:rPr>
          <w:rFonts w:ascii="Myriad Pro" w:hAnsi="Myriad Pro"/>
          <w:b/>
          <w:sz w:val="22"/>
          <w:szCs w:val="22"/>
          <w:lang w:val="fr-FR"/>
        </w:rPr>
        <w:t xml:space="preserve">I. </w:t>
      </w:r>
      <w:r w:rsidR="00B36887" w:rsidRPr="00304490">
        <w:rPr>
          <w:rFonts w:ascii="Myriad Pro" w:hAnsi="Myriad Pro"/>
          <w:b/>
          <w:sz w:val="22"/>
          <w:szCs w:val="22"/>
          <w:lang w:val="fr-FR"/>
        </w:rPr>
        <w:tab/>
        <w:t xml:space="preserve">CONTEXTE ET JUSTIFICATION DE L’EVALUATION </w:t>
      </w:r>
    </w:p>
    <w:p w:rsidR="00E60B32" w:rsidRPr="00304490" w:rsidRDefault="00E60B32" w:rsidP="00304490">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Pour accompagner le Togo dans le relèvement des im</w:t>
      </w:r>
      <w:r w:rsidR="00B36887" w:rsidRPr="00304490">
        <w:rPr>
          <w:rFonts w:ascii="Myriad Pro" w:hAnsi="Myriad Pro"/>
          <w:sz w:val="22"/>
          <w:szCs w:val="22"/>
          <w:lang w:val="fr-FR"/>
        </w:rPr>
        <w:t xml:space="preserve">portants défis de développement </w:t>
      </w:r>
      <w:r w:rsidRPr="00304490">
        <w:rPr>
          <w:rFonts w:ascii="Myriad Pro" w:hAnsi="Myriad Pro"/>
          <w:sz w:val="22"/>
          <w:szCs w:val="22"/>
          <w:lang w:val="fr-FR"/>
        </w:rPr>
        <w:t>auxquels faisait face le pays après la longue crise sociopolitique qu’il a connue, et qui a impacté sur l’économie, les secteurs sociaux, et a accentué la pauvreté, le Système des Nations Unies (SNU) a retenu dans le Plan Cadre d’Aide au Développement (UNDAF) signé avec le gouvernement pour la période 2008-2012 trois domaines prioritaires, à savoir : i) améliorer les revenus des pauvres, surtout en zone rurale et péri-urbaine, en tenant compte du genre ; ii) améliorer et rendre plus équitable l’accès aux services sociaux de base, surtout pour les groupes vulnérables ; iii) améliorer la gouvernance démocratique, administrative et économique à tous les niveaux.</w:t>
      </w:r>
    </w:p>
    <w:p w:rsidR="00E60B32" w:rsidRPr="00304490" w:rsidRDefault="00E60B32" w:rsidP="00304490">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Sur la base de ces axes d’intervention de l’UNDAF articulés sur les priorités nationales consignées dans le DSRP, de la Stratégie du Bureau régional pour l’Afrique, des priorités du PNUD déclinées dans le Plan Stratégique 2008-2011, des enseignements tirés de la coopération passée, le Programme des Nations Unies pour le Développement  a conclu en 2008 avec le Togo un Programme de coopération dont les objectifs sont : i) de contribuer à la lutte contre la pauvreté dans la réalisation des OMD ; et ii) d’améliorer la gouvernance et renforcer les mécanismes de prévention et de gestion des crises.</w:t>
      </w:r>
    </w:p>
    <w:p w:rsidR="00E60B32" w:rsidRPr="00304490" w:rsidRDefault="00E60B32" w:rsidP="00304490">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 xml:space="preserve">Pour réaliser ces objectifs, Le PNUD a, dans son Document de programme pays, visé la réalisation de neuf (9) effets de programme pays devant contribuer à la réduction de la pauvreté et la promotion de la bonne gouvernance. </w:t>
      </w:r>
    </w:p>
    <w:p w:rsidR="00E60B32" w:rsidRPr="00304490" w:rsidRDefault="00E60B32" w:rsidP="00304490">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 xml:space="preserve">Le Plan d’action de programme pays révisé en 2010 suite à la revue à mi-parcours de l’UNDAF et du CPAP est resté arrimé aux deux objectifs initiaux visés et articulés autour des deux sous-programmes de 1) lutte contre la pauvreté et de 2) promotion de la bonne gouvernance et des droits humains. La révision du CPAP a été également marquée par la réduction du nombre d’effets de 9 à 5, la refonte et la reformulation des effets et la suppression de certains produits touchant à des domaines d’intervention dont le PNUD s’est retiré tels la mise en place des zones d’aménagement agricole planifié, la réforme agro-foncière, le schéma d’aménagement du territoire, l’appui à la société civile et au secteur privé, le suivi des réformes économiques et financières,... </w:t>
      </w:r>
    </w:p>
    <w:p w:rsidR="00E60B32" w:rsidRPr="00304490" w:rsidRDefault="00E60B32" w:rsidP="00304490">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Les 5 effets du CPAP révisés sont : i) les conditions juridiques, institutionnelles et économiques sont mises en place pour favoriser l’accès aux ressources productives, à la création d’emploi, et à l’accroissement des revenus des populations les plus vulnérables ; ii) la gestion de l’environnement, des ressources, des risques et catastrophes naturelles est améliorée en prenant en compte les effets des changements climatiques ; iii) les principes de gouvernance démocratique sont appliqués et les capacités des institutions et des acteurs clés renforcées ; iv) l’administration publique et les capacités nationales de planification, de mise en œuvre et de suivi-évaluation sont renforcées pour favoriser l’atteinte des OMD ; v) la réponse nationale au VIH/SIDA est accélérée vers l’atteinte de l’OMD 6.</w:t>
      </w:r>
    </w:p>
    <w:p w:rsidR="00E60B32" w:rsidRPr="00304490" w:rsidRDefault="00E60B32" w:rsidP="00304490">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Le Plan d’évaluation établi pour le programme pays 2008-2012 mis à jour à la suite de la révision du CPAP a retenu deux évaluations mandataires d’effets, en l’occurrence « l’accès des pauvres, notamment les femmes, aux ressources productives est amélioré » couvert par l’effet 1 et « les capacités de gestion économique de l’Etat, du secteur privé et de la société civile sont accrues » couvert par l’effet 4 du CPAP révisé.</w:t>
      </w:r>
    </w:p>
    <w:p w:rsidR="00E60B32" w:rsidRPr="00304490" w:rsidRDefault="00E60B32" w:rsidP="00304490">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lastRenderedPageBreak/>
        <w:t>Les évaluations d’effets se justifient par les exigences accrues de redevabilité des actions de développement induisant la nécessité de suivre et de mesurer les progrès dans l’atteinte des résultats escomptés pour s’assurer des changements transformationnels et des impacts sur la vie des populations et de tirer des enseignements. Ainsi, la réalisation de l‘évaluation d’effet, conformément à la politique d’évaluation du PNUD, contribue à fournir des données avérées destinées à soutenir la redevabilité des programmes et à apprécier la contribution du PNUD dans les effets, à orienter l’amélioration de la performance au sein des programmes mondiaux, régionaux et nationaux et à soutenir  l’apprentissage.</w:t>
      </w:r>
    </w:p>
    <w:p w:rsidR="00E60B32" w:rsidRPr="00304490" w:rsidRDefault="00E60B32" w:rsidP="00304490">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Les présents termes de référence sont destinés à l’évaluation de l’effet 1 « les conditions juridiques, institutionnelles et économiques sont mises en place pour favoriser l’accès aux ressources productives, à la création d’emploi, et à l’accroissement des revenus des populations les plus vulnérables ». Il s’agira, au terme du cycle programmatique 2008-2012/13, de voir dans quelle mesure l’appui apporté par le PNUD dans ce domaine a atteint ou non ses objectifs. Cela permettra au gouvernement togolais, à la Direction du PNUD et aux autres parties prenantes de disposer de recommandations stratégiques, de tirer des leçons, d’améliorer et de renforcer le cadre de coopération et de mise en œuvre des interventions sur le nouveau cycle 2014-2018.</w:t>
      </w:r>
    </w:p>
    <w:p w:rsidR="00E60B32" w:rsidRPr="00304490" w:rsidRDefault="00E60B32" w:rsidP="00304490">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L’appui apporté par le PNUD durant la période sous revue pour cet effet vise à réaliser trois produits principaux qui contribuent à  l‘effet, notamment : produit 1 : un cadre institutionnel et un système d’appui-conseil favorables à la création d’emplois et à la promotion du volontariat sont établis, améliorant les prestations en faveur des jeunes et des femmes ; produit 2 : les mécanismes de promotion à l’entreprenariat, notamment en milieu rural, sont soutenus ; produit 3 : un programme intégré de lutte contre la pauvreté et de localisation des OMD est établi dans deux communes favorisant l’appropriation locale du développement.</w:t>
      </w:r>
    </w:p>
    <w:p w:rsidR="00E60B32" w:rsidRPr="00304490" w:rsidRDefault="00E60B32" w:rsidP="00244214">
      <w:pPr>
        <w:pStyle w:val="Paragraphedeliste"/>
        <w:spacing w:before="120" w:after="120"/>
        <w:ind w:right="28"/>
        <w:contextualSpacing w:val="0"/>
        <w:jc w:val="both"/>
        <w:rPr>
          <w:rFonts w:ascii="Myriad Pro" w:hAnsi="Myriad Pro"/>
          <w:sz w:val="22"/>
          <w:szCs w:val="22"/>
          <w:lang w:val="fr-FR"/>
        </w:rPr>
      </w:pPr>
      <w:r w:rsidRPr="00304490">
        <w:rPr>
          <w:rFonts w:ascii="Myriad Pro" w:hAnsi="Myriad Pro"/>
          <w:sz w:val="22"/>
          <w:szCs w:val="22"/>
          <w:lang w:val="fr-FR"/>
        </w:rPr>
        <w:t>Trois projets ont été mis en œuvre pour réaliser les produits de l’effet, à savoir : i) projet conjoint des communes du millénaire ; ii) projet emplois et iii) le projet d’appui à la stratégie nationale de micro finance (PASNAM).</w:t>
      </w:r>
    </w:p>
    <w:p w:rsidR="00E60B32" w:rsidRPr="00304490" w:rsidRDefault="00B36887" w:rsidP="00244214">
      <w:pPr>
        <w:pStyle w:val="Paragraphedeliste"/>
        <w:spacing w:before="120" w:after="120"/>
        <w:ind w:right="28"/>
        <w:contextualSpacing w:val="0"/>
        <w:jc w:val="both"/>
        <w:rPr>
          <w:rFonts w:ascii="Myriad Pro" w:hAnsi="Myriad Pro"/>
          <w:b/>
          <w:sz w:val="22"/>
          <w:szCs w:val="22"/>
          <w:lang w:val="fr-FR"/>
        </w:rPr>
      </w:pPr>
      <w:r w:rsidRPr="00304490">
        <w:rPr>
          <w:rFonts w:ascii="Myriad Pro" w:hAnsi="Myriad Pro"/>
          <w:b/>
          <w:sz w:val="22"/>
          <w:szCs w:val="22"/>
          <w:lang w:val="fr-FR"/>
        </w:rPr>
        <w:t xml:space="preserve">II. </w:t>
      </w:r>
      <w:r w:rsidRPr="00304490">
        <w:rPr>
          <w:rFonts w:ascii="Myriad Pro" w:hAnsi="Myriad Pro"/>
          <w:b/>
          <w:sz w:val="22"/>
          <w:szCs w:val="22"/>
          <w:lang w:val="fr-FR"/>
        </w:rPr>
        <w:tab/>
        <w:t xml:space="preserve">OBJECTIFS DE L’EVALUATION </w:t>
      </w:r>
    </w:p>
    <w:p w:rsidR="00E60B32" w:rsidRPr="00304490" w:rsidRDefault="00E60B32" w:rsidP="00304490">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 xml:space="preserve">Les objectifs de l’évaluation sont d’apprécier les incidences des interventions appuyées par le PNUD depuis 2008 pour réaliser l’effet, de mesurer le niveau d’atteinte et la pertinence des objectifs ; d’analyser les facteurs qui ont favorisé ou affecté la réalisation de l’effet ; de tirer des conclusions et des enseignements, et de formuler des recommandations pour éclairer les actions à mettre en œuvre durant le cycle 2014-2018. </w:t>
      </w:r>
    </w:p>
    <w:p w:rsidR="00E60B32" w:rsidRPr="00304490" w:rsidRDefault="00E60B32" w:rsidP="00304490">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Il s’agira, plus spécifiquement:</w:t>
      </w:r>
    </w:p>
    <w:p w:rsidR="00E60B32" w:rsidRPr="00304490" w:rsidRDefault="00E60B32" w:rsidP="002570D0">
      <w:pPr>
        <w:pStyle w:val="Paragraphedeliste"/>
        <w:numPr>
          <w:ilvl w:val="0"/>
          <w:numId w:val="13"/>
        </w:numPr>
        <w:spacing w:before="120" w:after="120"/>
        <w:ind w:right="31"/>
        <w:jc w:val="both"/>
        <w:rPr>
          <w:rFonts w:ascii="Myriad Pro" w:hAnsi="Myriad Pro"/>
          <w:sz w:val="22"/>
          <w:szCs w:val="22"/>
          <w:lang w:val="fr-FR"/>
        </w:rPr>
      </w:pPr>
      <w:r w:rsidRPr="00304490">
        <w:rPr>
          <w:rFonts w:ascii="Myriad Pro" w:hAnsi="Myriad Pro"/>
          <w:sz w:val="22"/>
          <w:szCs w:val="22"/>
          <w:lang w:val="fr-FR"/>
        </w:rPr>
        <w:t>d’apprécier la cohérence des programmes/projets mis en œuvre avec l’effet programme pays, l’effet UNDAF et les priorités du Document de stratégie de réduction de la pauvreté (DSRP) ;</w:t>
      </w:r>
    </w:p>
    <w:p w:rsidR="00E60B32" w:rsidRPr="00304490" w:rsidRDefault="00E60B32" w:rsidP="002570D0">
      <w:pPr>
        <w:pStyle w:val="Paragraphedeliste"/>
        <w:numPr>
          <w:ilvl w:val="0"/>
          <w:numId w:val="13"/>
        </w:numPr>
        <w:spacing w:before="120" w:after="120"/>
        <w:ind w:right="31"/>
        <w:jc w:val="both"/>
        <w:rPr>
          <w:rFonts w:ascii="Myriad Pro" w:hAnsi="Myriad Pro"/>
          <w:sz w:val="22"/>
          <w:szCs w:val="22"/>
          <w:lang w:val="fr-FR"/>
        </w:rPr>
      </w:pPr>
      <w:r w:rsidRPr="00304490">
        <w:rPr>
          <w:rFonts w:ascii="Myriad Pro" w:hAnsi="Myriad Pro"/>
          <w:sz w:val="22"/>
          <w:szCs w:val="22"/>
          <w:lang w:val="fr-FR"/>
        </w:rPr>
        <w:t>d’analyser la pertinence de l’effet attendu par rapport au contexte et aux besoins du pays et faire ressortir les nouveaux besoins éventuels à la lumière de la SCAPE 2013-2017;</w:t>
      </w:r>
    </w:p>
    <w:p w:rsidR="00E60B32" w:rsidRPr="00304490" w:rsidRDefault="00E60B32" w:rsidP="002570D0">
      <w:pPr>
        <w:pStyle w:val="Paragraphedeliste"/>
        <w:numPr>
          <w:ilvl w:val="0"/>
          <w:numId w:val="13"/>
        </w:numPr>
        <w:spacing w:before="120" w:after="120"/>
        <w:ind w:right="31"/>
        <w:jc w:val="both"/>
        <w:rPr>
          <w:rFonts w:ascii="Myriad Pro" w:hAnsi="Myriad Pro"/>
          <w:sz w:val="22"/>
          <w:szCs w:val="22"/>
          <w:lang w:val="fr-FR"/>
        </w:rPr>
      </w:pPr>
      <w:r w:rsidRPr="00304490">
        <w:rPr>
          <w:rFonts w:ascii="Myriad Pro" w:hAnsi="Myriad Pro"/>
          <w:sz w:val="22"/>
          <w:szCs w:val="22"/>
          <w:lang w:val="fr-FR"/>
        </w:rPr>
        <w:t>de quantifier et d’apprécier les progrès dans la réalisation de l’effet visé à travers les produits proposés ;</w:t>
      </w:r>
    </w:p>
    <w:p w:rsidR="00E60B32" w:rsidRPr="00304490" w:rsidRDefault="00E60B32" w:rsidP="002570D0">
      <w:pPr>
        <w:pStyle w:val="Paragraphedeliste"/>
        <w:numPr>
          <w:ilvl w:val="0"/>
          <w:numId w:val="13"/>
        </w:numPr>
        <w:spacing w:before="120" w:after="120"/>
        <w:ind w:right="31"/>
        <w:jc w:val="both"/>
        <w:rPr>
          <w:rFonts w:ascii="Myriad Pro" w:hAnsi="Myriad Pro"/>
          <w:sz w:val="22"/>
          <w:szCs w:val="22"/>
          <w:lang w:val="fr-FR"/>
        </w:rPr>
      </w:pPr>
      <w:r w:rsidRPr="00304490">
        <w:rPr>
          <w:rFonts w:ascii="Myriad Pro" w:hAnsi="Myriad Pro"/>
          <w:sz w:val="22"/>
          <w:szCs w:val="22"/>
          <w:lang w:val="fr-FR"/>
        </w:rPr>
        <w:t>d’évaluer les contributions majeures du PNUD dans la réalisation de l’effet ;</w:t>
      </w:r>
    </w:p>
    <w:p w:rsidR="00E60B32" w:rsidRPr="00304490" w:rsidRDefault="00E60B32" w:rsidP="002570D0">
      <w:pPr>
        <w:pStyle w:val="Paragraphedeliste"/>
        <w:numPr>
          <w:ilvl w:val="0"/>
          <w:numId w:val="13"/>
        </w:numPr>
        <w:spacing w:before="120" w:after="120"/>
        <w:ind w:right="31"/>
        <w:jc w:val="both"/>
        <w:rPr>
          <w:rFonts w:ascii="Myriad Pro" w:hAnsi="Myriad Pro"/>
          <w:sz w:val="22"/>
          <w:szCs w:val="22"/>
          <w:lang w:val="fr-FR"/>
        </w:rPr>
      </w:pPr>
      <w:r w:rsidRPr="00304490">
        <w:rPr>
          <w:rFonts w:ascii="Myriad Pro" w:hAnsi="Myriad Pro"/>
          <w:sz w:val="22"/>
          <w:szCs w:val="22"/>
          <w:lang w:val="fr-FR"/>
        </w:rPr>
        <w:t>d’analyser les facteurs exogènes (politiques, sociologiques, économiques, etc.) qui ont affecté de façon positive ou négative l’effet;</w:t>
      </w:r>
    </w:p>
    <w:p w:rsidR="00E60B32" w:rsidRPr="00304490" w:rsidRDefault="00E60B32" w:rsidP="002570D0">
      <w:pPr>
        <w:pStyle w:val="Paragraphedeliste"/>
        <w:numPr>
          <w:ilvl w:val="0"/>
          <w:numId w:val="13"/>
        </w:numPr>
        <w:spacing w:before="120" w:after="120"/>
        <w:ind w:right="31"/>
        <w:jc w:val="both"/>
        <w:rPr>
          <w:rFonts w:ascii="Myriad Pro" w:hAnsi="Myriad Pro"/>
          <w:sz w:val="22"/>
          <w:szCs w:val="22"/>
          <w:lang w:val="fr-FR"/>
        </w:rPr>
      </w:pPr>
      <w:r w:rsidRPr="00304490">
        <w:rPr>
          <w:rFonts w:ascii="Myriad Pro" w:hAnsi="Myriad Pro"/>
          <w:sz w:val="22"/>
          <w:szCs w:val="22"/>
          <w:lang w:val="fr-FR"/>
        </w:rPr>
        <w:t>d’analyser les différents mécanismes de gestion et de mise en œuvre contribuant à la réalisation de l’effet;</w:t>
      </w:r>
    </w:p>
    <w:p w:rsidR="00E60B32" w:rsidRPr="00304490" w:rsidRDefault="00E60B32" w:rsidP="002570D0">
      <w:pPr>
        <w:pStyle w:val="Paragraphedeliste"/>
        <w:numPr>
          <w:ilvl w:val="0"/>
          <w:numId w:val="13"/>
        </w:numPr>
        <w:spacing w:before="120" w:after="120"/>
        <w:ind w:right="31"/>
        <w:jc w:val="both"/>
        <w:rPr>
          <w:rFonts w:ascii="Myriad Pro" w:hAnsi="Myriad Pro"/>
          <w:sz w:val="22"/>
          <w:szCs w:val="22"/>
          <w:lang w:val="fr-FR"/>
        </w:rPr>
      </w:pPr>
      <w:r w:rsidRPr="00304490">
        <w:rPr>
          <w:rFonts w:ascii="Myriad Pro" w:hAnsi="Myriad Pro"/>
          <w:sz w:val="22"/>
          <w:szCs w:val="22"/>
          <w:lang w:val="fr-FR"/>
        </w:rPr>
        <w:lastRenderedPageBreak/>
        <w:t xml:space="preserve">d’analyser l’adéquation de la structure des programmes/projets et des produits à l’effet escompté; </w:t>
      </w:r>
    </w:p>
    <w:p w:rsidR="00E60B32" w:rsidRPr="00304490" w:rsidRDefault="00E60B32" w:rsidP="002570D0">
      <w:pPr>
        <w:pStyle w:val="Paragraphedeliste"/>
        <w:numPr>
          <w:ilvl w:val="0"/>
          <w:numId w:val="13"/>
        </w:numPr>
        <w:spacing w:before="120" w:after="120"/>
        <w:ind w:right="31"/>
        <w:jc w:val="both"/>
        <w:rPr>
          <w:rFonts w:ascii="Myriad Pro" w:hAnsi="Myriad Pro"/>
          <w:sz w:val="22"/>
          <w:szCs w:val="22"/>
          <w:lang w:val="fr-FR"/>
        </w:rPr>
      </w:pPr>
      <w:r w:rsidRPr="00304490">
        <w:rPr>
          <w:rFonts w:ascii="Myriad Pro" w:hAnsi="Myriad Pro"/>
          <w:sz w:val="22"/>
          <w:szCs w:val="22"/>
          <w:lang w:val="fr-FR"/>
        </w:rPr>
        <w:t>d’apprécier la pertinence des programmes/projets et l’approche de mise en œuvre sous le double angle de l’efficacité et de l’efficience;</w:t>
      </w:r>
    </w:p>
    <w:p w:rsidR="00E60B32" w:rsidRPr="00304490" w:rsidRDefault="00E60B32" w:rsidP="002570D0">
      <w:pPr>
        <w:pStyle w:val="Paragraphedeliste"/>
        <w:numPr>
          <w:ilvl w:val="0"/>
          <w:numId w:val="13"/>
        </w:numPr>
        <w:spacing w:before="120" w:after="120"/>
        <w:ind w:right="31"/>
        <w:jc w:val="both"/>
        <w:rPr>
          <w:rFonts w:ascii="Myriad Pro" w:hAnsi="Myriad Pro"/>
          <w:sz w:val="22"/>
          <w:szCs w:val="22"/>
          <w:lang w:val="fr-FR"/>
        </w:rPr>
      </w:pPr>
      <w:r w:rsidRPr="00304490">
        <w:rPr>
          <w:rFonts w:ascii="Myriad Pro" w:hAnsi="Myriad Pro"/>
          <w:sz w:val="22"/>
          <w:szCs w:val="22"/>
          <w:lang w:val="fr-FR"/>
        </w:rPr>
        <w:t xml:space="preserve">d’apprécier et de quantifier, dans la mesure du possible, les impacts observables et la durabilité des résultats obtenus en termes de lutte contre la pauvreté, notamment l’impact sur l’accroissement des activités économiques et des revenus, la création des emplois, la satisfaction des besoins essentiels et l’amélioration des conditions de vie des bénéficiaires, notamment des jeunes et des femmes, le renforcement des capacités techniques des bénéficiaires cibles et des entreprises, et l’amélioration de la capacité de production, de gestion et de la rentabilité des </w:t>
      </w:r>
      <w:r w:rsidR="009B3BD1" w:rsidRPr="00304490">
        <w:rPr>
          <w:rFonts w:ascii="Myriad Pro" w:hAnsi="Myriad Pro"/>
          <w:sz w:val="22"/>
          <w:szCs w:val="22"/>
          <w:lang w:val="fr-FR"/>
        </w:rPr>
        <w:t>microentreprises</w:t>
      </w:r>
      <w:r w:rsidRPr="00304490">
        <w:rPr>
          <w:rFonts w:ascii="Myriad Pro" w:hAnsi="Myriad Pro"/>
          <w:sz w:val="22"/>
          <w:szCs w:val="22"/>
          <w:lang w:val="fr-FR"/>
        </w:rPr>
        <w:t xml:space="preserve">/AGR; </w:t>
      </w:r>
    </w:p>
    <w:p w:rsidR="00E60B32" w:rsidRPr="00304490" w:rsidRDefault="00E60B32" w:rsidP="002570D0">
      <w:pPr>
        <w:pStyle w:val="Paragraphedeliste"/>
        <w:numPr>
          <w:ilvl w:val="0"/>
          <w:numId w:val="13"/>
        </w:numPr>
        <w:spacing w:before="120" w:after="120"/>
        <w:ind w:right="31"/>
        <w:jc w:val="both"/>
        <w:rPr>
          <w:rFonts w:ascii="Myriad Pro" w:hAnsi="Myriad Pro"/>
          <w:sz w:val="22"/>
          <w:szCs w:val="22"/>
          <w:lang w:val="fr-FR"/>
        </w:rPr>
      </w:pPr>
      <w:r w:rsidRPr="00304490">
        <w:rPr>
          <w:rFonts w:ascii="Myriad Pro" w:hAnsi="Myriad Pro"/>
          <w:sz w:val="22"/>
          <w:szCs w:val="22"/>
          <w:lang w:val="fr-FR"/>
        </w:rPr>
        <w:t xml:space="preserve">d’apprécier les partenariats en termes de qualité et de volume des financements mobilisés, ainsi que les dispositions prises pour rendre compte (mécanisme de redevabilité); </w:t>
      </w:r>
    </w:p>
    <w:p w:rsidR="00E60B32" w:rsidRPr="00304490" w:rsidRDefault="00E60B32" w:rsidP="002570D0">
      <w:pPr>
        <w:pStyle w:val="Paragraphedeliste"/>
        <w:numPr>
          <w:ilvl w:val="0"/>
          <w:numId w:val="13"/>
        </w:numPr>
        <w:spacing w:before="120" w:after="120"/>
        <w:ind w:right="31"/>
        <w:jc w:val="both"/>
        <w:rPr>
          <w:rFonts w:ascii="Myriad Pro" w:hAnsi="Myriad Pro"/>
          <w:sz w:val="22"/>
          <w:szCs w:val="22"/>
          <w:lang w:val="fr-FR"/>
        </w:rPr>
      </w:pPr>
      <w:r w:rsidRPr="00304490">
        <w:rPr>
          <w:rFonts w:ascii="Myriad Pro" w:hAnsi="Myriad Pro"/>
          <w:sz w:val="22"/>
          <w:szCs w:val="22"/>
          <w:lang w:val="fr-FR"/>
        </w:rPr>
        <w:t>d’identifier les forces et les faiblesses en matière de mobilisation des ressources pour la réalisation de l’effet et faire des propositions de stratégies d’amélioration ;</w:t>
      </w:r>
    </w:p>
    <w:p w:rsidR="00E60B32" w:rsidRPr="00304490" w:rsidRDefault="00E60B32" w:rsidP="002570D0">
      <w:pPr>
        <w:pStyle w:val="Paragraphedeliste"/>
        <w:numPr>
          <w:ilvl w:val="0"/>
          <w:numId w:val="13"/>
        </w:numPr>
        <w:spacing w:before="120" w:after="120"/>
        <w:ind w:right="31"/>
        <w:jc w:val="both"/>
        <w:rPr>
          <w:rFonts w:ascii="Myriad Pro" w:hAnsi="Myriad Pro"/>
          <w:sz w:val="22"/>
          <w:szCs w:val="22"/>
          <w:lang w:val="fr-FR"/>
        </w:rPr>
      </w:pPr>
      <w:r w:rsidRPr="00304490">
        <w:rPr>
          <w:rFonts w:ascii="Myriad Pro" w:hAnsi="Myriad Pro"/>
          <w:sz w:val="22"/>
          <w:szCs w:val="22"/>
          <w:lang w:val="fr-FR"/>
        </w:rPr>
        <w:t>d’analyser la pertinence des indicateurs de suivi-évaluation et leur adaptation à la mesure des produits et de l’effet;</w:t>
      </w:r>
    </w:p>
    <w:p w:rsidR="00E60B32" w:rsidRPr="00304490" w:rsidRDefault="00E60B32" w:rsidP="002570D0">
      <w:pPr>
        <w:pStyle w:val="Paragraphedeliste"/>
        <w:numPr>
          <w:ilvl w:val="0"/>
          <w:numId w:val="13"/>
        </w:numPr>
        <w:spacing w:before="120" w:after="120"/>
        <w:ind w:right="31"/>
        <w:jc w:val="both"/>
        <w:rPr>
          <w:rFonts w:ascii="Myriad Pro" w:hAnsi="Myriad Pro"/>
          <w:sz w:val="22"/>
          <w:szCs w:val="22"/>
          <w:lang w:val="fr-FR"/>
        </w:rPr>
      </w:pPr>
      <w:r w:rsidRPr="00304490">
        <w:rPr>
          <w:rFonts w:ascii="Myriad Pro" w:hAnsi="Myriad Pro"/>
          <w:sz w:val="22"/>
          <w:szCs w:val="22"/>
          <w:lang w:val="fr-FR"/>
        </w:rPr>
        <w:t>d’analyser le niveau de prise en compte et l’incidence de l’équité genre, des droits de l’Homme, de la durabilité environnementale, du VIH/sida et du développement des capacités dans les programmes et projets contribuant à la réalisation des produits et de l’effet ;</w:t>
      </w:r>
    </w:p>
    <w:p w:rsidR="00E60B32" w:rsidRPr="00304490" w:rsidRDefault="00E60B32" w:rsidP="002570D0">
      <w:pPr>
        <w:pStyle w:val="Paragraphedeliste"/>
        <w:numPr>
          <w:ilvl w:val="0"/>
          <w:numId w:val="13"/>
        </w:numPr>
        <w:spacing w:before="120" w:after="120"/>
        <w:ind w:right="31"/>
        <w:jc w:val="both"/>
        <w:rPr>
          <w:rFonts w:ascii="Myriad Pro" w:hAnsi="Myriad Pro"/>
          <w:sz w:val="22"/>
          <w:szCs w:val="22"/>
          <w:lang w:val="fr-FR"/>
        </w:rPr>
      </w:pPr>
      <w:r w:rsidRPr="00304490">
        <w:rPr>
          <w:rFonts w:ascii="Myriad Pro" w:hAnsi="Myriad Pro"/>
          <w:sz w:val="22"/>
          <w:szCs w:val="22"/>
          <w:lang w:val="fr-FR"/>
        </w:rPr>
        <w:t>de mettre en évidence les effets non intentionnels et imprévus qui auraient été induits par les interventions du PNUD ;</w:t>
      </w:r>
    </w:p>
    <w:p w:rsidR="00E60B32" w:rsidRPr="00304490" w:rsidRDefault="00E60B32" w:rsidP="002570D0">
      <w:pPr>
        <w:pStyle w:val="Paragraphedeliste"/>
        <w:numPr>
          <w:ilvl w:val="0"/>
          <w:numId w:val="13"/>
        </w:numPr>
        <w:spacing w:before="120" w:after="120"/>
        <w:ind w:right="31"/>
        <w:jc w:val="both"/>
        <w:rPr>
          <w:rFonts w:ascii="Myriad Pro" w:hAnsi="Myriad Pro"/>
          <w:sz w:val="22"/>
          <w:szCs w:val="22"/>
          <w:lang w:val="fr-FR"/>
        </w:rPr>
      </w:pPr>
      <w:r w:rsidRPr="00304490">
        <w:rPr>
          <w:rFonts w:ascii="Myriad Pro" w:hAnsi="Myriad Pro"/>
          <w:sz w:val="22"/>
          <w:szCs w:val="22"/>
          <w:lang w:val="fr-FR"/>
        </w:rPr>
        <w:t xml:space="preserve">de tirer les principaux enseignements et de formuler des recommandations. </w:t>
      </w:r>
    </w:p>
    <w:p w:rsidR="00E60B32" w:rsidRPr="00304490" w:rsidRDefault="00E60B32" w:rsidP="0013547F">
      <w:pPr>
        <w:pStyle w:val="Paragraphedeliste"/>
        <w:spacing w:before="120" w:after="120"/>
        <w:ind w:right="31"/>
        <w:jc w:val="both"/>
        <w:rPr>
          <w:rFonts w:ascii="Myriad Pro" w:hAnsi="Myriad Pro"/>
          <w:sz w:val="22"/>
          <w:szCs w:val="22"/>
          <w:lang w:val="fr-FR"/>
        </w:rPr>
      </w:pPr>
    </w:p>
    <w:p w:rsidR="00E60B32" w:rsidRPr="0013547F" w:rsidRDefault="00E60B32" w:rsidP="0013547F">
      <w:pPr>
        <w:pStyle w:val="Paragraphedeliste"/>
        <w:spacing w:before="120" w:after="120"/>
        <w:ind w:right="31"/>
        <w:jc w:val="both"/>
        <w:rPr>
          <w:rFonts w:ascii="Myriad Pro" w:hAnsi="Myriad Pro"/>
          <w:b/>
          <w:sz w:val="22"/>
          <w:szCs w:val="22"/>
          <w:lang w:val="fr-FR"/>
        </w:rPr>
      </w:pPr>
      <w:r w:rsidRPr="0013547F">
        <w:rPr>
          <w:rFonts w:ascii="Myriad Pro" w:hAnsi="Myriad Pro"/>
          <w:b/>
          <w:sz w:val="22"/>
          <w:szCs w:val="22"/>
          <w:lang w:val="fr-FR"/>
        </w:rPr>
        <w:t>III. QUESTIONS EVALUATIVES</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L’exercice devra répondre aux questions ci-après typiques d’une évaluation d’effet et reflétant les quatre catégories d’analyse.</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État de l’effet :</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L’effet a-t-il été atteint ou des progrès ont-ils été accomplis vers son atteinte ?</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L’effet choisi était-il pertinent par rapport au contexte, aux besoins et aux priorités du pays et à la niche (avantage comparatif) du PNUD ?</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Les facteurs affectant l’effet.</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Quels facteurs (politiques, sociologiques, économiques etc.) ont affecté de façon positive ou négative l’effet ?</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Comment ces facteurs ont-ils limité ou facilité la progression vers l’effet ?</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Les contributions du PNUD à l’effet à travers les produits.</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Quels ont été les produits clés réalisés par le PNUD ayant contribué à l’effet (y compris les produits par l’assistance « soft et hard ») ?</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Les produits réalisés par le PNUD étaient-ils pertinents par rapport à l’effet ?</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Quelle était la qualité, la quantité et quel était l’à-propos des produits ? Quels facteurs ont entravé ou facilité la réalisation de ces produits ?</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Dans quelle mesure le PNUD a bien utilisé ses ressources pour produire les produits cibles? Ces ressources étaient-elles adéquates aux objectifs ciblés ? La stratégie de mobilisation des ressources du bureau pays était-elle adéquate ?</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lastRenderedPageBreak/>
        <w:t xml:space="preserve">Dans quelles mesures la stratégie du Bureau Pays du  PNUD dans l’ensemble et la gestion générale des opérations sont-elles focalisées de  façon cohérente sur  les progrès vers les résultats et quelles améliorations y apporter? </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La coordination opérationnelle sur le terrain des activités des projets concourant aux produits de l’effet et notamment la collaboration avec les services techniques centraux et déconcentrés et avec les ONG a-t-elle été efficace et mutuellement bénéfique ?</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Les indicateurs de suivi et d’évaluation étaient-ils appropriés pour lier les produits à l’effet ou y a-t-il un besoin d’identifier ou d’améliorer ces indicateurs ?</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Les appuis apportés par le PNUD ont-ils eu une incidence sur l’effet qui n’est pas clairement perceptible ?</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Quel est le niveau de prise en compte et l’incidence de l’équité genre, des droits de l’Homme, de la durabilité environnementale, du VIH/sida et du développement des capacités dans les programmes et projets contribuant à la réalisation des produits et de l’effet ?</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Stratégie de partenariat du PNUD.</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Quelle a été la stratégie de partenariat utilisée par le PNUD dans la poursuite de l’effet et cette stratégie a-t-elle été efficace ?</w:t>
      </w:r>
    </w:p>
    <w:p w:rsidR="00E60B32" w:rsidRPr="00304490" w:rsidRDefault="00E60B32" w:rsidP="00F13D4E">
      <w:pPr>
        <w:pStyle w:val="Paragraphedeliste"/>
        <w:spacing w:before="120" w:after="120"/>
        <w:ind w:right="28"/>
        <w:contextualSpacing w:val="0"/>
        <w:jc w:val="both"/>
        <w:rPr>
          <w:rFonts w:ascii="Myriad Pro" w:hAnsi="Myriad Pro"/>
          <w:sz w:val="22"/>
          <w:szCs w:val="22"/>
          <w:lang w:val="fr-FR"/>
        </w:rPr>
      </w:pPr>
      <w:r w:rsidRPr="00304490">
        <w:rPr>
          <w:rFonts w:ascii="Myriad Pro" w:hAnsi="Myriad Pro"/>
          <w:sz w:val="22"/>
          <w:szCs w:val="22"/>
          <w:lang w:val="fr-FR"/>
        </w:rPr>
        <w:t xml:space="preserve">Les partenaires, acteurs et/ou les bénéficiaires de l’assistance du PNUD ont-ils été impliqués dans la détermination des interventions du PNUD dans le domaine de l’effet ? Si oui, quelle a été la nature et l’étendue de leur participation ? Si non, pourquoi ? </w:t>
      </w:r>
      <w:r w:rsidR="00435409">
        <w:rPr>
          <w:rFonts w:ascii="Myriad Pro" w:hAnsi="Myriad Pro"/>
          <w:sz w:val="22"/>
          <w:szCs w:val="22"/>
          <w:lang w:val="fr-FR"/>
        </w:rPr>
        <w:t>Q</w:t>
      </w:r>
      <w:r w:rsidRPr="00304490">
        <w:rPr>
          <w:rFonts w:ascii="Myriad Pro" w:hAnsi="Myriad Pro"/>
          <w:sz w:val="22"/>
          <w:szCs w:val="22"/>
          <w:lang w:val="fr-FR"/>
        </w:rPr>
        <w:t>uel est le degré d’appropriation de la partie nationale ?</w:t>
      </w:r>
    </w:p>
    <w:p w:rsidR="00E60B32" w:rsidRPr="0013547F" w:rsidRDefault="008F35CF" w:rsidP="00244214">
      <w:pPr>
        <w:pStyle w:val="Paragraphedeliste"/>
        <w:spacing w:before="120" w:after="120"/>
        <w:ind w:right="28"/>
        <w:contextualSpacing w:val="0"/>
        <w:jc w:val="both"/>
        <w:rPr>
          <w:rFonts w:ascii="Myriad Pro" w:hAnsi="Myriad Pro"/>
          <w:b/>
          <w:sz w:val="22"/>
          <w:szCs w:val="22"/>
          <w:lang w:val="fr-FR"/>
        </w:rPr>
      </w:pPr>
      <w:r w:rsidRPr="0013547F">
        <w:rPr>
          <w:rFonts w:ascii="Myriad Pro" w:hAnsi="Myriad Pro"/>
          <w:b/>
          <w:sz w:val="22"/>
          <w:szCs w:val="22"/>
          <w:lang w:val="fr-FR"/>
        </w:rPr>
        <w:t xml:space="preserve">IV. RESULTATS ATTENDUS DE L’EVALUATION </w:t>
      </w:r>
    </w:p>
    <w:p w:rsidR="00E60B32" w:rsidRPr="00304490" w:rsidRDefault="00E60B32" w:rsidP="00F13D4E">
      <w:pPr>
        <w:pStyle w:val="Paragraphedeliste"/>
        <w:spacing w:before="120" w:after="120"/>
        <w:ind w:right="28"/>
        <w:contextualSpacing w:val="0"/>
        <w:jc w:val="both"/>
        <w:rPr>
          <w:rFonts w:ascii="Myriad Pro" w:hAnsi="Myriad Pro"/>
          <w:sz w:val="22"/>
          <w:szCs w:val="22"/>
          <w:lang w:val="fr-FR"/>
        </w:rPr>
      </w:pPr>
      <w:r w:rsidRPr="00304490">
        <w:rPr>
          <w:rFonts w:ascii="Myriad Pro" w:hAnsi="Myriad Pro"/>
          <w:sz w:val="22"/>
          <w:szCs w:val="22"/>
          <w:lang w:val="fr-FR"/>
        </w:rPr>
        <w:t>Il est attendu, au terme des travaux, la production d’un rapport d’évaluation d’effet selon le schéma type proposé par le Bureau d’Evaluation du PNUD (voir Annexe 1). Le rapport devra comporter :</w:t>
      </w:r>
    </w:p>
    <w:p w:rsidR="00E60B32" w:rsidRPr="00304490" w:rsidRDefault="00E60B32" w:rsidP="007F76D1">
      <w:pPr>
        <w:pStyle w:val="Paragraphedeliste"/>
        <w:numPr>
          <w:ilvl w:val="0"/>
          <w:numId w:val="14"/>
        </w:numPr>
        <w:spacing w:before="120" w:after="120"/>
        <w:ind w:right="31"/>
        <w:jc w:val="both"/>
        <w:rPr>
          <w:rFonts w:ascii="Myriad Pro" w:hAnsi="Myriad Pro"/>
          <w:sz w:val="22"/>
          <w:szCs w:val="22"/>
          <w:lang w:val="fr-FR"/>
        </w:rPr>
      </w:pPr>
      <w:r w:rsidRPr="00304490">
        <w:rPr>
          <w:rFonts w:ascii="Myriad Pro" w:hAnsi="Myriad Pro"/>
          <w:sz w:val="22"/>
          <w:szCs w:val="22"/>
          <w:lang w:val="fr-FR"/>
        </w:rPr>
        <w:t>l’état de réalisation de l’effet (réalisation et pertinence) ;</w:t>
      </w:r>
    </w:p>
    <w:p w:rsidR="00E60B32" w:rsidRPr="00304490" w:rsidRDefault="00E60B32" w:rsidP="007F76D1">
      <w:pPr>
        <w:pStyle w:val="Paragraphedeliste"/>
        <w:numPr>
          <w:ilvl w:val="0"/>
          <w:numId w:val="14"/>
        </w:numPr>
        <w:spacing w:before="120" w:after="120"/>
        <w:ind w:right="31"/>
        <w:jc w:val="both"/>
        <w:rPr>
          <w:rFonts w:ascii="Myriad Pro" w:hAnsi="Myriad Pro"/>
          <w:sz w:val="22"/>
          <w:szCs w:val="22"/>
          <w:lang w:val="fr-FR"/>
        </w:rPr>
      </w:pPr>
      <w:r w:rsidRPr="00304490">
        <w:rPr>
          <w:rFonts w:ascii="Myriad Pro" w:hAnsi="Myriad Pro"/>
          <w:sz w:val="22"/>
          <w:szCs w:val="22"/>
          <w:lang w:val="fr-FR"/>
        </w:rPr>
        <w:t>les facteurs affectant la réalisation de l’effet ;</w:t>
      </w:r>
    </w:p>
    <w:p w:rsidR="00E60B32" w:rsidRPr="00304490" w:rsidRDefault="00E60B32" w:rsidP="007F76D1">
      <w:pPr>
        <w:pStyle w:val="Paragraphedeliste"/>
        <w:numPr>
          <w:ilvl w:val="0"/>
          <w:numId w:val="14"/>
        </w:numPr>
        <w:spacing w:before="120" w:after="120"/>
        <w:ind w:right="31"/>
        <w:jc w:val="both"/>
        <w:rPr>
          <w:rFonts w:ascii="Myriad Pro" w:hAnsi="Myriad Pro"/>
          <w:sz w:val="22"/>
          <w:szCs w:val="22"/>
          <w:lang w:val="fr-FR"/>
        </w:rPr>
      </w:pPr>
      <w:r w:rsidRPr="00304490">
        <w:rPr>
          <w:rFonts w:ascii="Myriad Pro" w:hAnsi="Myriad Pro"/>
          <w:sz w:val="22"/>
          <w:szCs w:val="22"/>
          <w:lang w:val="fr-FR"/>
        </w:rPr>
        <w:t>les contributions du PNUD à l’effet à travers les produits (pertinence des produits par rapport à l’effet, efficacité et efficience des interventions du PNUD, etc.) ;</w:t>
      </w:r>
    </w:p>
    <w:p w:rsidR="00E60B32" w:rsidRPr="00304490" w:rsidRDefault="00E60B32" w:rsidP="007F76D1">
      <w:pPr>
        <w:pStyle w:val="Paragraphedeliste"/>
        <w:numPr>
          <w:ilvl w:val="0"/>
          <w:numId w:val="14"/>
        </w:numPr>
        <w:spacing w:before="120" w:after="120"/>
        <w:ind w:right="31"/>
        <w:jc w:val="both"/>
        <w:rPr>
          <w:rFonts w:ascii="Myriad Pro" w:hAnsi="Myriad Pro"/>
          <w:sz w:val="22"/>
          <w:szCs w:val="22"/>
          <w:lang w:val="fr-FR"/>
        </w:rPr>
      </w:pPr>
      <w:r w:rsidRPr="00304490">
        <w:rPr>
          <w:rFonts w:ascii="Myriad Pro" w:hAnsi="Myriad Pro"/>
          <w:sz w:val="22"/>
          <w:szCs w:val="22"/>
          <w:lang w:val="fr-FR"/>
        </w:rPr>
        <w:t>les impacts observables sur l’amélioration des conditions de vie des cibles bénéficiaires notamment les jeunes et les femmes et la durabilité des résultats atteints;</w:t>
      </w:r>
    </w:p>
    <w:p w:rsidR="00E60B32" w:rsidRPr="00304490" w:rsidRDefault="00E60B32" w:rsidP="007F76D1">
      <w:pPr>
        <w:pStyle w:val="Paragraphedeliste"/>
        <w:numPr>
          <w:ilvl w:val="0"/>
          <w:numId w:val="14"/>
        </w:numPr>
        <w:spacing w:before="120" w:after="120"/>
        <w:ind w:right="31"/>
        <w:jc w:val="both"/>
        <w:rPr>
          <w:rFonts w:ascii="Myriad Pro" w:hAnsi="Myriad Pro"/>
          <w:sz w:val="22"/>
          <w:szCs w:val="22"/>
          <w:lang w:val="fr-FR"/>
        </w:rPr>
      </w:pPr>
      <w:r w:rsidRPr="00304490">
        <w:rPr>
          <w:rFonts w:ascii="Myriad Pro" w:hAnsi="Myriad Pro"/>
          <w:sz w:val="22"/>
          <w:szCs w:val="22"/>
          <w:lang w:val="fr-FR"/>
        </w:rPr>
        <w:t>la stratégie de partenariat du PNUD (efficacité, implication des partenaires, acteurs et/ou bénéficiaires) ;</w:t>
      </w:r>
    </w:p>
    <w:p w:rsidR="00E60B32" w:rsidRPr="00304490" w:rsidRDefault="00E60B32" w:rsidP="007F76D1">
      <w:pPr>
        <w:pStyle w:val="Paragraphedeliste"/>
        <w:numPr>
          <w:ilvl w:val="0"/>
          <w:numId w:val="14"/>
        </w:numPr>
        <w:spacing w:before="120" w:after="120"/>
        <w:ind w:right="31"/>
        <w:jc w:val="both"/>
        <w:rPr>
          <w:rFonts w:ascii="Myriad Pro" w:hAnsi="Myriad Pro"/>
          <w:sz w:val="22"/>
          <w:szCs w:val="22"/>
          <w:lang w:val="fr-FR"/>
        </w:rPr>
      </w:pPr>
      <w:r w:rsidRPr="00304490">
        <w:rPr>
          <w:rFonts w:ascii="Myriad Pro" w:hAnsi="Myriad Pro"/>
          <w:sz w:val="22"/>
          <w:szCs w:val="22"/>
          <w:lang w:val="fr-FR"/>
        </w:rPr>
        <w:t>les leçons apprises concernant les bonnes et mauvaises pratiques dans la réalisation des produits en lien avec l’effet et avec la contribution des partenaires stratégiques ;</w:t>
      </w:r>
    </w:p>
    <w:p w:rsidR="00E60B32" w:rsidRPr="00304490" w:rsidRDefault="00E60B32" w:rsidP="007F76D1">
      <w:pPr>
        <w:pStyle w:val="Paragraphedeliste"/>
        <w:numPr>
          <w:ilvl w:val="0"/>
          <w:numId w:val="14"/>
        </w:numPr>
        <w:spacing w:before="120" w:after="120"/>
        <w:ind w:right="28"/>
        <w:contextualSpacing w:val="0"/>
        <w:jc w:val="both"/>
        <w:rPr>
          <w:rFonts w:ascii="Myriad Pro" w:hAnsi="Myriad Pro"/>
          <w:sz w:val="22"/>
          <w:szCs w:val="22"/>
          <w:lang w:val="fr-FR"/>
        </w:rPr>
      </w:pPr>
      <w:r w:rsidRPr="00304490">
        <w:rPr>
          <w:rFonts w:ascii="Myriad Pro" w:hAnsi="Myriad Pro"/>
          <w:sz w:val="22"/>
          <w:szCs w:val="22"/>
          <w:lang w:val="fr-FR"/>
        </w:rPr>
        <w:t xml:space="preserve">des propositions éventuelles pour le nouveau cycle 2014-2018. </w:t>
      </w:r>
    </w:p>
    <w:p w:rsidR="00E60B32" w:rsidRPr="0013547F" w:rsidRDefault="00E60B32" w:rsidP="0013547F">
      <w:pPr>
        <w:pStyle w:val="Paragraphedeliste"/>
        <w:spacing w:before="120" w:after="120"/>
        <w:ind w:right="31"/>
        <w:jc w:val="both"/>
        <w:rPr>
          <w:rFonts w:ascii="Myriad Pro" w:hAnsi="Myriad Pro"/>
          <w:b/>
          <w:sz w:val="22"/>
          <w:szCs w:val="22"/>
          <w:lang w:val="fr-FR"/>
        </w:rPr>
      </w:pPr>
      <w:r w:rsidRPr="0013547F">
        <w:rPr>
          <w:rFonts w:ascii="Myriad Pro" w:hAnsi="Myriad Pro"/>
          <w:b/>
          <w:sz w:val="22"/>
          <w:szCs w:val="22"/>
          <w:lang w:val="fr-FR"/>
        </w:rPr>
        <w:t xml:space="preserve">V. </w:t>
      </w:r>
      <w:r w:rsidRPr="0013547F">
        <w:rPr>
          <w:rFonts w:ascii="Myriad Pro" w:hAnsi="Myriad Pro"/>
          <w:b/>
          <w:sz w:val="22"/>
          <w:szCs w:val="22"/>
          <w:lang w:val="fr-FR"/>
        </w:rPr>
        <w:tab/>
        <w:t>MISSION DU CONSULTANT</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 xml:space="preserve">Le Consultant (équipe composée de deux consultants dont l’un (1) avec une expérience internationale reconnue, chef de mission) devra réaliser les investigations et les analyses nécessaires pour appréhender les principaux aspects présentés ci-dessus en vue de la détermination des incidences induites par les programmes et projets financés par le PNUD au Togo dans la réalisation de cet effet du programme-pays. </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t xml:space="preserve">Le Consultant devra mener des investigations sur les sites d’intervention des programmes et projets mis en </w:t>
      </w:r>
      <w:r w:rsidR="00BE19F7" w:rsidRPr="00304490">
        <w:rPr>
          <w:rFonts w:ascii="Myriad Pro" w:hAnsi="Myriad Pro"/>
          <w:sz w:val="22"/>
          <w:szCs w:val="22"/>
          <w:lang w:val="fr-FR"/>
        </w:rPr>
        <w:t>œuvre</w:t>
      </w:r>
      <w:r w:rsidRPr="00304490">
        <w:rPr>
          <w:rFonts w:ascii="Myriad Pro" w:hAnsi="Myriad Pro"/>
          <w:sz w:val="22"/>
          <w:szCs w:val="22"/>
          <w:lang w:val="fr-FR"/>
        </w:rPr>
        <w:t xml:space="preserve">, auprès des groupes cibles et suivant une approche participative. L’agrégation de ces données recueillies sur le terrain devra permettre de quantifier les résultats liés à l’intervention du PNUD, relativement à la situation de référence et à l’évolution tendancielle des indicateurs sans l’intervention des Programmes et projets. </w:t>
      </w:r>
    </w:p>
    <w:p w:rsidR="00E60B32" w:rsidRPr="00304490" w:rsidRDefault="00E60B32" w:rsidP="0013547F">
      <w:pPr>
        <w:pStyle w:val="Paragraphedeliste"/>
        <w:spacing w:before="120" w:after="120"/>
        <w:ind w:right="31"/>
        <w:jc w:val="both"/>
        <w:rPr>
          <w:rFonts w:ascii="Myriad Pro" w:hAnsi="Myriad Pro"/>
          <w:sz w:val="22"/>
          <w:szCs w:val="22"/>
          <w:lang w:val="fr-FR"/>
        </w:rPr>
      </w:pPr>
      <w:r w:rsidRPr="00304490">
        <w:rPr>
          <w:rFonts w:ascii="Myriad Pro" w:hAnsi="Myriad Pro"/>
          <w:sz w:val="22"/>
          <w:szCs w:val="22"/>
          <w:lang w:val="fr-FR"/>
        </w:rPr>
        <w:lastRenderedPageBreak/>
        <w:t>Le Consultant devra dégager une méthodologie de conduite de l’évaluation qui devra notamment faire ressortir les indicateurs d’appréciation de l’effet identifié ainsi que leur mode d’estimation et de calcul. Cette méthodologie comprenant le Planning d’intervention et complétée au début de l’intervention par la Matrice d’évaluation ((cf. format ci-après indiquant comment chaque question de l’évaluation obtiendra une réponse à l’aide de méthodes proposées, sources proposées de données et procédures de collecte des données ) et les principaux outils de collecte et d’analyse de données sera présentée à la Direction du PNUD et devra en recevoir l’appréciation formelle avant la phase opérationnelle de collecte de données.</w:t>
      </w:r>
    </w:p>
    <w:p w:rsidR="00E60B32" w:rsidRPr="008F35CF" w:rsidRDefault="00E60B32" w:rsidP="008F35CF">
      <w:pPr>
        <w:pStyle w:val="Paragraphedeliste"/>
        <w:spacing w:before="120" w:after="120"/>
        <w:ind w:right="31"/>
        <w:jc w:val="center"/>
        <w:rPr>
          <w:rFonts w:ascii="Myriad Pro" w:hAnsi="Myriad Pro"/>
          <w:b/>
          <w:sz w:val="22"/>
          <w:szCs w:val="22"/>
          <w:lang w:val="fr-FR"/>
        </w:rPr>
      </w:pPr>
      <w:r w:rsidRPr="008F35CF">
        <w:rPr>
          <w:rFonts w:ascii="Myriad Pro" w:hAnsi="Myriad Pro"/>
          <w:b/>
          <w:sz w:val="22"/>
          <w:szCs w:val="22"/>
          <w:lang w:val="fr-FR"/>
        </w:rPr>
        <w:t>Matrice d’évaluation</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1260"/>
        <w:gridCol w:w="1440"/>
        <w:gridCol w:w="1080"/>
        <w:gridCol w:w="1259"/>
        <w:gridCol w:w="1459"/>
        <w:gridCol w:w="1350"/>
      </w:tblGrid>
      <w:tr w:rsidR="00E60B32" w:rsidRPr="008F35CF" w:rsidTr="008F35CF">
        <w:tc>
          <w:tcPr>
            <w:tcW w:w="1368" w:type="dxa"/>
          </w:tcPr>
          <w:p w:rsidR="00E60B32" w:rsidRPr="008F35CF" w:rsidRDefault="00E60B32" w:rsidP="008F35CF">
            <w:pPr>
              <w:spacing w:before="120" w:after="120"/>
              <w:ind w:right="31"/>
              <w:jc w:val="both"/>
              <w:rPr>
                <w:rFonts w:ascii="Myriad Pro" w:hAnsi="Myriad Pro"/>
                <w:sz w:val="20"/>
                <w:szCs w:val="20"/>
                <w:lang w:val="fr-FR"/>
              </w:rPr>
            </w:pPr>
            <w:r w:rsidRPr="008F35CF">
              <w:rPr>
                <w:rFonts w:ascii="Myriad Pro" w:hAnsi="Myriad Pro"/>
                <w:sz w:val="20"/>
                <w:szCs w:val="20"/>
                <w:lang w:val="fr-FR"/>
              </w:rPr>
              <w:t>Critères d’évaluation</w:t>
            </w:r>
          </w:p>
        </w:tc>
        <w:tc>
          <w:tcPr>
            <w:tcW w:w="1260" w:type="dxa"/>
          </w:tcPr>
          <w:p w:rsidR="00E60B32" w:rsidRPr="008F35CF" w:rsidRDefault="00E60B32" w:rsidP="008F35CF">
            <w:pPr>
              <w:spacing w:before="120" w:after="120"/>
              <w:ind w:right="31"/>
              <w:jc w:val="both"/>
              <w:rPr>
                <w:rFonts w:ascii="Myriad Pro" w:hAnsi="Myriad Pro"/>
                <w:sz w:val="20"/>
                <w:szCs w:val="20"/>
                <w:lang w:val="fr-FR"/>
              </w:rPr>
            </w:pPr>
            <w:r w:rsidRPr="008F35CF">
              <w:rPr>
                <w:rFonts w:ascii="Myriad Pro" w:hAnsi="Myriad Pro"/>
                <w:sz w:val="20"/>
                <w:szCs w:val="20"/>
                <w:lang w:val="fr-FR"/>
              </w:rPr>
              <w:t>Questions clés</w:t>
            </w:r>
          </w:p>
        </w:tc>
        <w:tc>
          <w:tcPr>
            <w:tcW w:w="1440" w:type="dxa"/>
          </w:tcPr>
          <w:p w:rsidR="00E60B32" w:rsidRPr="008F35CF" w:rsidRDefault="00E60B32" w:rsidP="008F35CF">
            <w:pPr>
              <w:spacing w:before="120" w:after="120"/>
              <w:ind w:right="31"/>
              <w:jc w:val="both"/>
              <w:rPr>
                <w:rFonts w:ascii="Myriad Pro" w:hAnsi="Myriad Pro"/>
                <w:sz w:val="20"/>
                <w:szCs w:val="20"/>
                <w:lang w:val="fr-FR"/>
              </w:rPr>
            </w:pPr>
            <w:r w:rsidRPr="008F35CF">
              <w:rPr>
                <w:rFonts w:ascii="Myriad Pro" w:hAnsi="Myriad Pro"/>
                <w:sz w:val="20"/>
                <w:szCs w:val="20"/>
                <w:lang w:val="fr-FR"/>
              </w:rPr>
              <w:t>Sous-questions spécifiques</w:t>
            </w:r>
          </w:p>
        </w:tc>
        <w:tc>
          <w:tcPr>
            <w:tcW w:w="1080" w:type="dxa"/>
          </w:tcPr>
          <w:p w:rsidR="00E60B32" w:rsidRPr="008F35CF" w:rsidRDefault="00E60B32" w:rsidP="008F35CF">
            <w:pPr>
              <w:spacing w:before="120" w:after="120"/>
              <w:ind w:right="31"/>
              <w:jc w:val="both"/>
              <w:rPr>
                <w:rFonts w:ascii="Myriad Pro" w:hAnsi="Myriad Pro"/>
                <w:sz w:val="20"/>
                <w:szCs w:val="20"/>
                <w:lang w:val="fr-FR"/>
              </w:rPr>
            </w:pPr>
            <w:r w:rsidRPr="008F35CF">
              <w:rPr>
                <w:rFonts w:ascii="Myriad Pro" w:hAnsi="Myriad Pro"/>
                <w:sz w:val="20"/>
                <w:szCs w:val="20"/>
                <w:lang w:val="fr-FR"/>
              </w:rPr>
              <w:t>Sources de données</w:t>
            </w:r>
          </w:p>
        </w:tc>
        <w:tc>
          <w:tcPr>
            <w:tcW w:w="1259" w:type="dxa"/>
          </w:tcPr>
          <w:p w:rsidR="00E60B32" w:rsidRPr="008F35CF" w:rsidRDefault="00E60B32" w:rsidP="008F35CF">
            <w:pPr>
              <w:spacing w:before="120" w:after="120"/>
              <w:ind w:right="31"/>
              <w:jc w:val="both"/>
              <w:rPr>
                <w:rFonts w:ascii="Myriad Pro" w:hAnsi="Myriad Pro"/>
                <w:sz w:val="20"/>
                <w:szCs w:val="20"/>
                <w:lang w:val="fr-FR"/>
              </w:rPr>
            </w:pPr>
            <w:r w:rsidRPr="008F35CF">
              <w:rPr>
                <w:rFonts w:ascii="Myriad Pro" w:hAnsi="Myriad Pro"/>
                <w:sz w:val="20"/>
                <w:szCs w:val="20"/>
                <w:lang w:val="fr-FR"/>
              </w:rPr>
              <w:t>Méthodes/ outils de collecte de données</w:t>
            </w:r>
          </w:p>
        </w:tc>
        <w:tc>
          <w:tcPr>
            <w:tcW w:w="1459" w:type="dxa"/>
          </w:tcPr>
          <w:p w:rsidR="00E60B32" w:rsidRPr="008F35CF" w:rsidRDefault="00E60B32" w:rsidP="008F35CF">
            <w:pPr>
              <w:spacing w:before="120" w:after="120"/>
              <w:ind w:right="31"/>
              <w:jc w:val="both"/>
              <w:rPr>
                <w:rFonts w:ascii="Myriad Pro" w:hAnsi="Myriad Pro"/>
                <w:sz w:val="20"/>
                <w:szCs w:val="20"/>
                <w:lang w:val="fr-FR"/>
              </w:rPr>
            </w:pPr>
            <w:r w:rsidRPr="008F35CF">
              <w:rPr>
                <w:rFonts w:ascii="Myriad Pro" w:hAnsi="Myriad Pro"/>
                <w:sz w:val="20"/>
                <w:szCs w:val="20"/>
                <w:lang w:val="fr-FR"/>
              </w:rPr>
              <w:t>Indicateurs/ normes de réussite</w:t>
            </w:r>
          </w:p>
        </w:tc>
        <w:tc>
          <w:tcPr>
            <w:tcW w:w="1350" w:type="dxa"/>
          </w:tcPr>
          <w:p w:rsidR="00E60B32" w:rsidRPr="008F35CF" w:rsidRDefault="00E60B32" w:rsidP="008F35CF">
            <w:pPr>
              <w:spacing w:before="120" w:after="120"/>
              <w:ind w:right="31"/>
              <w:jc w:val="both"/>
              <w:rPr>
                <w:rFonts w:ascii="Myriad Pro" w:hAnsi="Myriad Pro"/>
                <w:sz w:val="20"/>
                <w:szCs w:val="20"/>
                <w:lang w:val="fr-FR"/>
              </w:rPr>
            </w:pPr>
            <w:r w:rsidRPr="008F35CF">
              <w:rPr>
                <w:rFonts w:ascii="Myriad Pro" w:hAnsi="Myriad Pro"/>
                <w:sz w:val="20"/>
                <w:szCs w:val="20"/>
                <w:lang w:val="fr-FR"/>
              </w:rPr>
              <w:t>Méthodes pour analyser les données</w:t>
            </w:r>
          </w:p>
        </w:tc>
      </w:tr>
      <w:tr w:rsidR="00E60B32" w:rsidRPr="00300E32" w:rsidTr="008F35CF">
        <w:tc>
          <w:tcPr>
            <w:tcW w:w="1368" w:type="dxa"/>
          </w:tcPr>
          <w:p w:rsidR="00E60B32" w:rsidRPr="00300E32" w:rsidRDefault="00E60B32" w:rsidP="00300E32">
            <w:pPr>
              <w:ind w:firstLine="720"/>
              <w:jc w:val="both"/>
              <w:rPr>
                <w:rFonts w:asciiTheme="minorHAnsi" w:hAnsiTheme="minorHAnsi" w:cstheme="minorHAnsi"/>
                <w:sz w:val="22"/>
                <w:szCs w:val="22"/>
              </w:rPr>
            </w:pPr>
          </w:p>
        </w:tc>
        <w:tc>
          <w:tcPr>
            <w:tcW w:w="1260" w:type="dxa"/>
          </w:tcPr>
          <w:p w:rsidR="00E60B32" w:rsidRPr="00300E32" w:rsidRDefault="00E60B32" w:rsidP="00300E32">
            <w:pPr>
              <w:ind w:firstLine="720"/>
              <w:jc w:val="both"/>
              <w:rPr>
                <w:rFonts w:asciiTheme="minorHAnsi" w:hAnsiTheme="minorHAnsi" w:cstheme="minorHAnsi"/>
                <w:sz w:val="22"/>
                <w:szCs w:val="22"/>
              </w:rPr>
            </w:pPr>
          </w:p>
        </w:tc>
        <w:tc>
          <w:tcPr>
            <w:tcW w:w="1440" w:type="dxa"/>
          </w:tcPr>
          <w:p w:rsidR="00E60B32" w:rsidRPr="00300E32" w:rsidRDefault="00E60B32" w:rsidP="00300E32">
            <w:pPr>
              <w:ind w:firstLine="720"/>
              <w:jc w:val="both"/>
              <w:rPr>
                <w:rFonts w:asciiTheme="minorHAnsi" w:hAnsiTheme="minorHAnsi" w:cstheme="minorHAnsi"/>
                <w:sz w:val="22"/>
                <w:szCs w:val="22"/>
              </w:rPr>
            </w:pPr>
          </w:p>
        </w:tc>
        <w:tc>
          <w:tcPr>
            <w:tcW w:w="1080" w:type="dxa"/>
          </w:tcPr>
          <w:p w:rsidR="00E60B32" w:rsidRPr="00300E32" w:rsidRDefault="00E60B32" w:rsidP="00300E32">
            <w:pPr>
              <w:ind w:firstLine="720"/>
              <w:jc w:val="both"/>
              <w:rPr>
                <w:rFonts w:asciiTheme="minorHAnsi" w:hAnsiTheme="minorHAnsi" w:cstheme="minorHAnsi"/>
                <w:sz w:val="22"/>
                <w:szCs w:val="22"/>
              </w:rPr>
            </w:pPr>
          </w:p>
        </w:tc>
        <w:tc>
          <w:tcPr>
            <w:tcW w:w="1259" w:type="dxa"/>
          </w:tcPr>
          <w:p w:rsidR="00E60B32" w:rsidRPr="00300E32" w:rsidRDefault="00E60B32" w:rsidP="00300E32">
            <w:pPr>
              <w:ind w:firstLine="720"/>
              <w:jc w:val="both"/>
              <w:rPr>
                <w:rFonts w:asciiTheme="minorHAnsi" w:hAnsiTheme="minorHAnsi" w:cstheme="minorHAnsi"/>
                <w:sz w:val="22"/>
                <w:szCs w:val="22"/>
              </w:rPr>
            </w:pPr>
          </w:p>
        </w:tc>
        <w:tc>
          <w:tcPr>
            <w:tcW w:w="1459" w:type="dxa"/>
          </w:tcPr>
          <w:p w:rsidR="00E60B32" w:rsidRPr="00300E32" w:rsidRDefault="00E60B32" w:rsidP="00300E32">
            <w:pPr>
              <w:ind w:firstLine="720"/>
              <w:jc w:val="both"/>
              <w:rPr>
                <w:rFonts w:asciiTheme="minorHAnsi" w:hAnsiTheme="minorHAnsi" w:cstheme="minorHAnsi"/>
                <w:sz w:val="22"/>
                <w:szCs w:val="22"/>
              </w:rPr>
            </w:pPr>
          </w:p>
        </w:tc>
        <w:tc>
          <w:tcPr>
            <w:tcW w:w="1350" w:type="dxa"/>
          </w:tcPr>
          <w:p w:rsidR="00E60B32" w:rsidRPr="00300E32" w:rsidRDefault="00E60B32" w:rsidP="00300E32">
            <w:pPr>
              <w:ind w:firstLine="720"/>
              <w:jc w:val="both"/>
              <w:rPr>
                <w:rFonts w:asciiTheme="minorHAnsi" w:hAnsiTheme="minorHAnsi" w:cstheme="minorHAnsi"/>
                <w:sz w:val="22"/>
                <w:szCs w:val="22"/>
              </w:rPr>
            </w:pPr>
          </w:p>
        </w:tc>
      </w:tr>
      <w:tr w:rsidR="00E60B32" w:rsidRPr="00300E32" w:rsidTr="008F35CF">
        <w:tc>
          <w:tcPr>
            <w:tcW w:w="1368" w:type="dxa"/>
          </w:tcPr>
          <w:p w:rsidR="00E60B32" w:rsidRPr="00300E32" w:rsidRDefault="00E60B32" w:rsidP="00300E32">
            <w:pPr>
              <w:ind w:firstLine="720"/>
              <w:jc w:val="both"/>
              <w:rPr>
                <w:rFonts w:asciiTheme="minorHAnsi" w:hAnsiTheme="minorHAnsi" w:cstheme="minorHAnsi"/>
                <w:sz w:val="22"/>
                <w:szCs w:val="22"/>
              </w:rPr>
            </w:pPr>
          </w:p>
        </w:tc>
        <w:tc>
          <w:tcPr>
            <w:tcW w:w="1260" w:type="dxa"/>
          </w:tcPr>
          <w:p w:rsidR="00E60B32" w:rsidRPr="00300E32" w:rsidRDefault="00E60B32" w:rsidP="00300E32">
            <w:pPr>
              <w:ind w:firstLine="720"/>
              <w:jc w:val="both"/>
              <w:rPr>
                <w:rFonts w:asciiTheme="minorHAnsi" w:hAnsiTheme="minorHAnsi" w:cstheme="minorHAnsi"/>
                <w:sz w:val="22"/>
                <w:szCs w:val="22"/>
              </w:rPr>
            </w:pPr>
          </w:p>
        </w:tc>
        <w:tc>
          <w:tcPr>
            <w:tcW w:w="1440" w:type="dxa"/>
          </w:tcPr>
          <w:p w:rsidR="00E60B32" w:rsidRPr="00300E32" w:rsidRDefault="00E60B32" w:rsidP="00300E32">
            <w:pPr>
              <w:ind w:firstLine="720"/>
              <w:jc w:val="both"/>
              <w:rPr>
                <w:rFonts w:asciiTheme="minorHAnsi" w:hAnsiTheme="minorHAnsi" w:cstheme="minorHAnsi"/>
                <w:sz w:val="22"/>
                <w:szCs w:val="22"/>
              </w:rPr>
            </w:pPr>
          </w:p>
        </w:tc>
        <w:tc>
          <w:tcPr>
            <w:tcW w:w="1080" w:type="dxa"/>
          </w:tcPr>
          <w:p w:rsidR="00E60B32" w:rsidRPr="00300E32" w:rsidRDefault="00E60B32" w:rsidP="00300E32">
            <w:pPr>
              <w:ind w:firstLine="720"/>
              <w:jc w:val="both"/>
              <w:rPr>
                <w:rFonts w:asciiTheme="minorHAnsi" w:hAnsiTheme="minorHAnsi" w:cstheme="minorHAnsi"/>
                <w:sz w:val="22"/>
                <w:szCs w:val="22"/>
              </w:rPr>
            </w:pPr>
          </w:p>
        </w:tc>
        <w:tc>
          <w:tcPr>
            <w:tcW w:w="1259" w:type="dxa"/>
          </w:tcPr>
          <w:p w:rsidR="00E60B32" w:rsidRPr="00300E32" w:rsidRDefault="00E60B32" w:rsidP="00300E32">
            <w:pPr>
              <w:ind w:firstLine="720"/>
              <w:jc w:val="both"/>
              <w:rPr>
                <w:rFonts w:asciiTheme="minorHAnsi" w:hAnsiTheme="minorHAnsi" w:cstheme="minorHAnsi"/>
                <w:sz w:val="22"/>
                <w:szCs w:val="22"/>
              </w:rPr>
            </w:pPr>
          </w:p>
        </w:tc>
        <w:tc>
          <w:tcPr>
            <w:tcW w:w="1459" w:type="dxa"/>
          </w:tcPr>
          <w:p w:rsidR="00E60B32" w:rsidRPr="00300E32" w:rsidRDefault="00E60B32" w:rsidP="00300E32">
            <w:pPr>
              <w:ind w:firstLine="720"/>
              <w:jc w:val="both"/>
              <w:rPr>
                <w:rFonts w:asciiTheme="minorHAnsi" w:hAnsiTheme="minorHAnsi" w:cstheme="minorHAnsi"/>
                <w:sz w:val="22"/>
                <w:szCs w:val="22"/>
              </w:rPr>
            </w:pPr>
          </w:p>
        </w:tc>
        <w:tc>
          <w:tcPr>
            <w:tcW w:w="1350" w:type="dxa"/>
          </w:tcPr>
          <w:p w:rsidR="00E60B32" w:rsidRPr="00300E32" w:rsidRDefault="00E60B32" w:rsidP="00300E32">
            <w:pPr>
              <w:ind w:firstLine="720"/>
              <w:jc w:val="both"/>
              <w:rPr>
                <w:rFonts w:asciiTheme="minorHAnsi" w:hAnsiTheme="minorHAnsi" w:cstheme="minorHAnsi"/>
                <w:sz w:val="22"/>
                <w:szCs w:val="22"/>
              </w:rPr>
            </w:pPr>
          </w:p>
        </w:tc>
      </w:tr>
    </w:tbl>
    <w:p w:rsidR="00E60B32" w:rsidRPr="008F35CF" w:rsidRDefault="008F35CF" w:rsidP="000A3567">
      <w:pPr>
        <w:pStyle w:val="Paragraphedeliste"/>
        <w:spacing w:before="120" w:after="120"/>
        <w:ind w:right="28"/>
        <w:contextualSpacing w:val="0"/>
        <w:jc w:val="both"/>
        <w:rPr>
          <w:rFonts w:ascii="Myriad Pro" w:hAnsi="Myriad Pro"/>
          <w:b/>
          <w:sz w:val="22"/>
          <w:szCs w:val="22"/>
          <w:lang w:val="fr-FR"/>
        </w:rPr>
      </w:pPr>
      <w:r w:rsidRPr="008F35CF">
        <w:rPr>
          <w:rFonts w:ascii="Myriad Pro" w:hAnsi="Myriad Pro"/>
          <w:b/>
          <w:sz w:val="22"/>
          <w:szCs w:val="22"/>
          <w:lang w:val="fr-FR"/>
        </w:rPr>
        <w:t xml:space="preserve">VI </w:t>
      </w:r>
      <w:r w:rsidR="00E60B32" w:rsidRPr="008F35CF">
        <w:rPr>
          <w:rFonts w:ascii="Myriad Pro" w:hAnsi="Myriad Pro"/>
          <w:b/>
          <w:sz w:val="22"/>
          <w:szCs w:val="22"/>
          <w:lang w:val="fr-FR"/>
        </w:rPr>
        <w:t>CONDUITE DE L'EVALUATION ET PRODUCTION DE RAPPORTS</w:t>
      </w:r>
    </w:p>
    <w:p w:rsidR="00E60B32" w:rsidRPr="008F35CF" w:rsidRDefault="00E60B32" w:rsidP="000A3567">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 xml:space="preserve">6.1. </w:t>
      </w:r>
      <w:r w:rsidRPr="008F35CF">
        <w:rPr>
          <w:rFonts w:ascii="Myriad Pro" w:hAnsi="Myriad Pro"/>
          <w:sz w:val="22"/>
          <w:szCs w:val="22"/>
          <w:lang w:val="fr-FR"/>
        </w:rPr>
        <w:tab/>
        <w:t>Conduite de l’évaluation</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Dans le cadre de ses investigations, le Consultant, sous l’autorité du Représentant Résident Adjoint et la supervision du Spécialiste Suivi-Evaluation du bureau-pays/Point focal de la mission, devra travailler, entre autres, avec les services concernés du PNUD notamment les Chargés de programmes et les équipes des Projets faisant l’objet de l’évaluation, ainsi qu’avec le ministère du plan et du développement, les ministères sectoriels concernés, la société civile, les autorités locales administratives et traditionnelles, les élus locaux, les services techniques déconcentrés et les bénéficiaires. Le Consultant devra consacrer, au niveau de chaque site des Programmes/projets à évaluer, le temps et les moyens nécessaires à une bonne exécution de sa mission. Le Consultant devra être ouvert et transparent et suivre un code de conduite respectant les règles de l’art et l’éthique professionnelle.</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A la fin de son mandat, le Consultant aura à présenter les résultats de ses investigations et son rapport au Bureau pays du PNUD et à l’occasion de réunions et ateliers que celui-ci pourrait organiser à cette fin.</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 xml:space="preserve">L’évaluation sera conduite selon les principes directeurs et les normes d’évaluation du PNUD/UNEG. Elle doit particulièrement s’attacher à faire ressortir les principaux critères de qualité d’une évaluation, notamment l’utilité de l’information fournie, sa crédibilité, ainsi que sa pertinence et sa valeur ajoutée.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 xml:space="preserve">6.2. </w:t>
      </w:r>
      <w:r w:rsidRPr="008F35CF">
        <w:rPr>
          <w:rFonts w:ascii="Myriad Pro" w:hAnsi="Myriad Pro"/>
          <w:sz w:val="22"/>
          <w:szCs w:val="22"/>
          <w:lang w:val="fr-FR"/>
        </w:rPr>
        <w:tab/>
        <w:t>Durée et production des rapports</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 xml:space="preserve">L'évaluation est prévue pour durer un (1) mois en termes de prestation du Consultant (non compris les délais de réaction du commanditaire sur les différentes versions du rapport), suivant un planning d’exécution qui sera convenu avec le commanditaire.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 xml:space="preserve">Le Consultant doit produire en deux (02) exemplaires chacun les trois (3) rapports ci-dessous marquant les principales étapes de l’évaluation : </w:t>
      </w:r>
    </w:p>
    <w:p w:rsidR="00E60B32" w:rsidRPr="008F35CF" w:rsidRDefault="00E60B32" w:rsidP="003C74DE">
      <w:pPr>
        <w:pStyle w:val="Paragraphedeliste"/>
        <w:numPr>
          <w:ilvl w:val="0"/>
          <w:numId w:val="15"/>
        </w:numPr>
        <w:spacing w:before="120" w:after="120"/>
        <w:ind w:right="31"/>
        <w:jc w:val="both"/>
        <w:rPr>
          <w:rFonts w:ascii="Myriad Pro" w:hAnsi="Myriad Pro"/>
          <w:sz w:val="22"/>
          <w:szCs w:val="22"/>
          <w:lang w:val="fr-FR"/>
        </w:rPr>
      </w:pPr>
      <w:r w:rsidRPr="008F35CF">
        <w:rPr>
          <w:rFonts w:ascii="Myriad Pro" w:hAnsi="Myriad Pro"/>
          <w:sz w:val="22"/>
          <w:szCs w:val="22"/>
          <w:lang w:val="fr-FR"/>
        </w:rPr>
        <w:t>un rapport initial d’orientation méthodologique, une (01) semaine après le démarrage de la prestation, à examiner par le PNUD en vue de l’examen des orientations pour la poursuite de l'évaluation ;</w:t>
      </w:r>
    </w:p>
    <w:p w:rsidR="00E60B32" w:rsidRPr="008F35CF" w:rsidRDefault="00E60B32" w:rsidP="003C74DE">
      <w:pPr>
        <w:pStyle w:val="Paragraphedeliste"/>
        <w:numPr>
          <w:ilvl w:val="0"/>
          <w:numId w:val="15"/>
        </w:numPr>
        <w:spacing w:before="120" w:after="120"/>
        <w:ind w:right="31"/>
        <w:jc w:val="both"/>
        <w:rPr>
          <w:rFonts w:ascii="Myriad Pro" w:hAnsi="Myriad Pro"/>
          <w:sz w:val="22"/>
          <w:szCs w:val="22"/>
          <w:lang w:val="fr-FR"/>
        </w:rPr>
      </w:pPr>
      <w:r w:rsidRPr="008F35CF">
        <w:rPr>
          <w:rFonts w:ascii="Myriad Pro" w:hAnsi="Myriad Pro"/>
          <w:sz w:val="22"/>
          <w:szCs w:val="22"/>
          <w:lang w:val="fr-FR"/>
        </w:rPr>
        <w:t xml:space="preserve">un rapport provisoire, tenant compte des observations sur le rapport initial et répondant aux termes de référence et autour duquel pourrait être organisée une </w:t>
      </w:r>
      <w:r w:rsidRPr="008F35CF">
        <w:rPr>
          <w:rFonts w:ascii="Myriad Pro" w:hAnsi="Myriad Pro"/>
          <w:sz w:val="22"/>
          <w:szCs w:val="22"/>
          <w:lang w:val="fr-FR"/>
        </w:rPr>
        <w:lastRenderedPageBreak/>
        <w:t>réunion ou un atelier regroupant les différentes parties prenantes à la réalisation de l’effet ;</w:t>
      </w:r>
    </w:p>
    <w:p w:rsidR="00E60B32" w:rsidRPr="008F35CF" w:rsidRDefault="00E60B32" w:rsidP="003C74DE">
      <w:pPr>
        <w:pStyle w:val="Paragraphedeliste"/>
        <w:numPr>
          <w:ilvl w:val="0"/>
          <w:numId w:val="15"/>
        </w:numPr>
        <w:spacing w:before="120" w:after="120"/>
        <w:ind w:right="31"/>
        <w:jc w:val="both"/>
        <w:rPr>
          <w:rFonts w:ascii="Myriad Pro" w:hAnsi="Myriad Pro"/>
          <w:sz w:val="22"/>
          <w:szCs w:val="22"/>
          <w:lang w:val="fr-FR"/>
        </w:rPr>
      </w:pPr>
      <w:r w:rsidRPr="008F35CF">
        <w:rPr>
          <w:rFonts w:ascii="Myriad Pro" w:hAnsi="Myriad Pro"/>
          <w:sz w:val="22"/>
          <w:szCs w:val="22"/>
          <w:lang w:val="fr-FR"/>
        </w:rPr>
        <w:t xml:space="preserve">un rapport final, tenant compte des observations de la réunion/atelier susvisée et du commanditaire de l'évaluation.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 xml:space="preserve">Chacun des rapports provisoire et final comportera obligatoirement une partie « Résumé-Conclusions-Recommandations » et une partie « Méthodologie » ainsi que, dans les Annexes, les termes de référence de l’étude, la liste des personnes et structures rencontrées et les références bibliographiques.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 xml:space="preserve">Le Consultant doit déposer ces rapports conformément au calendrier de réalisation de l’étude. Chaque rapport sera accompagné d'un CD-ROM contenant les fichiers des textes  dudit rapport. Le rapport provisoire devra aussi être préparé sous Power Point  par le Consultant en vue de sa présentation au commanditaire et à la réunion/atelier </w:t>
      </w:r>
      <w:r w:rsidR="00BE19F7" w:rsidRPr="008F35CF">
        <w:rPr>
          <w:rFonts w:ascii="Myriad Pro" w:hAnsi="Myriad Pro"/>
          <w:sz w:val="22"/>
          <w:szCs w:val="22"/>
          <w:lang w:val="fr-FR"/>
        </w:rPr>
        <w:t>susmentionnée</w:t>
      </w:r>
      <w:r w:rsidRPr="008F35CF">
        <w:rPr>
          <w:rFonts w:ascii="Myriad Pro" w:hAnsi="Myriad Pro"/>
          <w:sz w:val="22"/>
          <w:szCs w:val="22"/>
          <w:lang w:val="fr-FR"/>
        </w:rPr>
        <w:t xml:space="preserve">. </w:t>
      </w:r>
    </w:p>
    <w:p w:rsidR="00E60B32" w:rsidRPr="008F35CF" w:rsidRDefault="00E60B32" w:rsidP="00F13D4E">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Un Comité de lecture faisant office de groupe de référence de l’évaluation et comprenant des représentants du PNUD, du Ministère du Plan et du Développement et des principaux départements sectoriels concernés sera mis en place et chargé de relire et d’amender les   différents rapports avant leur transmission officielle par le Consultant.</w:t>
      </w:r>
    </w:p>
    <w:p w:rsidR="00E60B32" w:rsidRPr="008F35CF" w:rsidRDefault="00E60B32" w:rsidP="008F35CF">
      <w:pPr>
        <w:pStyle w:val="Paragraphedeliste"/>
        <w:spacing w:before="120" w:after="120"/>
        <w:ind w:right="31"/>
        <w:jc w:val="both"/>
        <w:rPr>
          <w:rFonts w:ascii="Myriad Pro" w:hAnsi="Myriad Pro"/>
          <w:b/>
          <w:sz w:val="22"/>
          <w:szCs w:val="22"/>
          <w:lang w:val="fr-FR"/>
        </w:rPr>
      </w:pPr>
      <w:r w:rsidRPr="008F35CF">
        <w:rPr>
          <w:rFonts w:ascii="Myriad Pro" w:hAnsi="Myriad Pro"/>
          <w:b/>
          <w:sz w:val="22"/>
          <w:szCs w:val="22"/>
          <w:lang w:val="fr-FR"/>
        </w:rPr>
        <w:t>VI</w:t>
      </w:r>
      <w:r w:rsidR="008F35CF" w:rsidRPr="008F35CF">
        <w:rPr>
          <w:rFonts w:ascii="Myriad Pro" w:hAnsi="Myriad Pro"/>
          <w:b/>
          <w:sz w:val="22"/>
          <w:szCs w:val="22"/>
          <w:lang w:val="fr-FR"/>
        </w:rPr>
        <w:t>I</w:t>
      </w:r>
      <w:r w:rsidRPr="008F35CF">
        <w:rPr>
          <w:rFonts w:ascii="Myriad Pro" w:hAnsi="Myriad Pro"/>
          <w:b/>
          <w:sz w:val="22"/>
          <w:szCs w:val="22"/>
          <w:lang w:val="fr-FR"/>
        </w:rPr>
        <w:t xml:space="preserve"> </w:t>
      </w:r>
      <w:r w:rsidRPr="008F35CF">
        <w:rPr>
          <w:rFonts w:ascii="Myriad Pro" w:hAnsi="Myriad Pro"/>
          <w:b/>
          <w:sz w:val="22"/>
          <w:szCs w:val="22"/>
          <w:lang w:val="fr-FR"/>
        </w:rPr>
        <w:tab/>
        <w:t>PROFIL DES CONSULTANTS</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 xml:space="preserve">L’évaluation sera confiée à une équipe de deux (2) consultants dont l’un faisant office de chef de mission et disposant d’une expérience internationale avérée est responsable de la méthodologie de travail, de la conduite de la mission et de la production des différents rapports. Il confie au second expert qui travaille sous sa responsabilité des tâches spécifiques qu’il jugera nécessaires. Les consultants devront être de profil Economiste, Agroéconomiste, Socio-économiste ou Spécialiste en développement rural.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Chacun des Experts devra avoir un niveau de formation d’au moins Bac + 5 ans et justifier d’une expérience d’au moins sept (7) ans dans les domaines de gestion du développement, en particulier dans le domaine de la programmation et du suivi-évaluation axés sur les résultats, et avoir conduit ou participé à des missions d’évaluation d’effet, de programmes et projets en Afrique subsaharienne. Une expérience avec les organisations internationales et notamment avec les agences des Nations Unies serait un atout.</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 xml:space="preserve">Les Experts ne doivent pas avoir de connexion directe avec les projets ou activités à évaluer. Cependant, une expérience dans la conception, la formulation, la mise en œuvre et le suivi-évaluation de programmes/projets du PNUD serait un atout. </w:t>
      </w:r>
    </w:p>
    <w:p w:rsidR="00E60B32" w:rsidRPr="008F35CF" w:rsidRDefault="00E60B32" w:rsidP="00F13D4E">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 xml:space="preserve">La méthodologie de conduite de l’évaluation sera un des éléments d’appréciation particulièrement déterminant dans le choix du consultant. </w:t>
      </w:r>
    </w:p>
    <w:p w:rsidR="00E60B32" w:rsidRPr="008F35CF" w:rsidRDefault="008F35CF" w:rsidP="000A3567">
      <w:pPr>
        <w:pStyle w:val="Paragraphedeliste"/>
        <w:spacing w:before="120" w:after="120"/>
        <w:ind w:right="28"/>
        <w:contextualSpacing w:val="0"/>
        <w:jc w:val="both"/>
        <w:rPr>
          <w:rFonts w:ascii="Myriad Pro" w:hAnsi="Myriad Pro"/>
          <w:b/>
          <w:sz w:val="22"/>
          <w:szCs w:val="22"/>
          <w:lang w:val="fr-FR"/>
        </w:rPr>
      </w:pPr>
      <w:r w:rsidRPr="008F35CF">
        <w:rPr>
          <w:rFonts w:ascii="Myriad Pro" w:hAnsi="Myriad Pro"/>
          <w:b/>
          <w:sz w:val="22"/>
          <w:szCs w:val="22"/>
          <w:lang w:val="fr-FR"/>
        </w:rPr>
        <w:t xml:space="preserve">VIII. </w:t>
      </w:r>
      <w:r w:rsidRPr="008F35CF">
        <w:rPr>
          <w:rFonts w:ascii="Myriad Pro" w:hAnsi="Myriad Pro"/>
          <w:b/>
          <w:sz w:val="22"/>
          <w:szCs w:val="22"/>
          <w:lang w:val="fr-FR"/>
        </w:rPr>
        <w:tab/>
        <w:t xml:space="preserve">CONDITIONS GENERALES DE SOUMISSION ET D’EVALUATION DES OFFRES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 xml:space="preserve">Le consultant devra soumettre une proposition technique au PNUD et une offre financière.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 xml:space="preserve">1. </w:t>
      </w:r>
      <w:r w:rsidRPr="008F35CF">
        <w:rPr>
          <w:rFonts w:ascii="Myriad Pro" w:hAnsi="Myriad Pro"/>
          <w:sz w:val="22"/>
          <w:szCs w:val="22"/>
          <w:lang w:val="fr-FR"/>
        </w:rPr>
        <w:tab/>
        <w:t>Offre technique</w:t>
      </w:r>
    </w:p>
    <w:p w:rsidR="00E60B32" w:rsidRPr="008F35CF" w:rsidRDefault="00627B3B" w:rsidP="008F35CF">
      <w:pPr>
        <w:pStyle w:val="Paragraphedeliste"/>
        <w:spacing w:before="120" w:after="120"/>
        <w:ind w:right="31"/>
        <w:jc w:val="both"/>
        <w:rPr>
          <w:rFonts w:ascii="Myriad Pro" w:hAnsi="Myriad Pro"/>
          <w:sz w:val="22"/>
          <w:szCs w:val="22"/>
          <w:lang w:val="fr-FR"/>
        </w:rPr>
      </w:pPr>
      <w:r>
        <w:rPr>
          <w:rFonts w:ascii="Myriad Pro" w:hAnsi="Myriad Pro"/>
          <w:sz w:val="22"/>
          <w:szCs w:val="22"/>
          <w:lang w:val="fr-FR"/>
        </w:rPr>
        <w:t>L</w:t>
      </w:r>
      <w:r w:rsidR="00E60B32" w:rsidRPr="008F35CF">
        <w:rPr>
          <w:rFonts w:ascii="Myriad Pro" w:hAnsi="Myriad Pro"/>
          <w:sz w:val="22"/>
          <w:szCs w:val="22"/>
          <w:lang w:val="fr-FR"/>
        </w:rPr>
        <w:t>a description de la compréhension de la mission et de la méthodologie à développer et des tâches envisagées pour aboutir aux résultats ;</w:t>
      </w:r>
    </w:p>
    <w:p w:rsidR="00E60B32" w:rsidRPr="008F35CF" w:rsidRDefault="00627B3B" w:rsidP="008F35CF">
      <w:pPr>
        <w:pStyle w:val="Paragraphedeliste"/>
        <w:spacing w:before="120" w:after="120"/>
        <w:ind w:right="31"/>
        <w:jc w:val="both"/>
        <w:rPr>
          <w:rFonts w:ascii="Myriad Pro" w:hAnsi="Myriad Pro"/>
          <w:sz w:val="22"/>
          <w:szCs w:val="22"/>
          <w:lang w:val="fr-FR"/>
        </w:rPr>
      </w:pPr>
      <w:r>
        <w:rPr>
          <w:rFonts w:ascii="Myriad Pro" w:hAnsi="Myriad Pro"/>
          <w:sz w:val="22"/>
          <w:szCs w:val="22"/>
          <w:lang w:val="fr-FR"/>
        </w:rPr>
        <w:t>U</w:t>
      </w:r>
      <w:r w:rsidR="00E60B32" w:rsidRPr="008F35CF">
        <w:rPr>
          <w:rFonts w:ascii="Myriad Pro" w:hAnsi="Myriad Pro"/>
          <w:sz w:val="22"/>
          <w:szCs w:val="22"/>
          <w:lang w:val="fr-FR"/>
        </w:rPr>
        <w:t>n chronogramme détaillé des activités et résultats attendus à chaque phase ;</w:t>
      </w:r>
    </w:p>
    <w:p w:rsidR="00E60B32" w:rsidRPr="008F35CF" w:rsidRDefault="00627B3B" w:rsidP="008F35CF">
      <w:pPr>
        <w:pStyle w:val="Paragraphedeliste"/>
        <w:spacing w:before="120" w:after="120"/>
        <w:ind w:right="31"/>
        <w:jc w:val="both"/>
        <w:rPr>
          <w:rFonts w:ascii="Myriad Pro" w:hAnsi="Myriad Pro"/>
          <w:sz w:val="22"/>
          <w:szCs w:val="22"/>
          <w:lang w:val="fr-FR"/>
        </w:rPr>
      </w:pPr>
      <w:r>
        <w:rPr>
          <w:rFonts w:ascii="Myriad Pro" w:hAnsi="Myriad Pro"/>
          <w:sz w:val="22"/>
          <w:szCs w:val="22"/>
          <w:lang w:val="fr-FR"/>
        </w:rPr>
        <w:t>U</w:t>
      </w:r>
      <w:r w:rsidR="00E60B32" w:rsidRPr="008F35CF">
        <w:rPr>
          <w:rFonts w:ascii="Myriad Pro" w:hAnsi="Myriad Pro"/>
          <w:sz w:val="22"/>
          <w:szCs w:val="22"/>
          <w:lang w:val="fr-FR"/>
        </w:rPr>
        <w:t>ne proposition d’expertise nécessaire pour conduire l’évaluation (les CVs des deux (2) experts devront être joints)</w:t>
      </w:r>
      <w:r>
        <w:rPr>
          <w:rFonts w:ascii="Myriad Pro" w:hAnsi="Myriad Pro"/>
          <w:sz w:val="22"/>
          <w:szCs w:val="22"/>
          <w:lang w:val="fr-FR"/>
        </w:rPr>
        <w:t> ;</w:t>
      </w:r>
    </w:p>
    <w:p w:rsidR="00E60B32" w:rsidRPr="008F35CF" w:rsidRDefault="00627B3B"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Les</w:t>
      </w:r>
      <w:r w:rsidR="00E60B32" w:rsidRPr="008F35CF">
        <w:rPr>
          <w:rFonts w:ascii="Myriad Pro" w:hAnsi="Myriad Pro"/>
          <w:sz w:val="22"/>
          <w:szCs w:val="22"/>
          <w:lang w:val="fr-FR"/>
        </w:rPr>
        <w:t xml:space="preserve"> références des travaux antérieurs en matière d’évaluation d’effet et/ou de programme et projet.</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 xml:space="preserve">2. </w:t>
      </w:r>
      <w:r w:rsidRPr="008F35CF">
        <w:rPr>
          <w:rFonts w:ascii="Myriad Pro" w:hAnsi="Myriad Pro"/>
          <w:sz w:val="22"/>
          <w:szCs w:val="22"/>
          <w:lang w:val="fr-FR"/>
        </w:rPr>
        <w:tab/>
        <w:t>Offre financière</w:t>
      </w:r>
    </w:p>
    <w:p w:rsidR="00E60B32" w:rsidRPr="008F35CF" w:rsidRDefault="00627B3B"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Un</w:t>
      </w:r>
      <w:r w:rsidR="00E60B32" w:rsidRPr="008F35CF">
        <w:rPr>
          <w:rFonts w:ascii="Myriad Pro" w:hAnsi="Myriad Pro"/>
          <w:sz w:val="22"/>
          <w:szCs w:val="22"/>
          <w:lang w:val="fr-FR"/>
        </w:rPr>
        <w:t xml:space="preserve"> budget détaillé.</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lastRenderedPageBreak/>
        <w:t xml:space="preserve">3. </w:t>
      </w:r>
      <w:r w:rsidRPr="008F35CF">
        <w:rPr>
          <w:rFonts w:ascii="Myriad Pro" w:hAnsi="Myriad Pro"/>
          <w:sz w:val="22"/>
          <w:szCs w:val="22"/>
          <w:lang w:val="fr-FR"/>
        </w:rPr>
        <w:tab/>
        <w:t xml:space="preserve">Critères dévaluation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Le dépouillement s’effectuera en deux étapes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Le dépouillement des offres techniques :</w:t>
      </w:r>
    </w:p>
    <w:p w:rsidR="00E60B32" w:rsidRPr="008F35CF" w:rsidRDefault="00627B3B"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Les</w:t>
      </w:r>
      <w:r w:rsidR="00E60B32" w:rsidRPr="008F35CF">
        <w:rPr>
          <w:rFonts w:ascii="Myriad Pro" w:hAnsi="Myriad Pro"/>
          <w:sz w:val="22"/>
          <w:szCs w:val="22"/>
          <w:lang w:val="fr-FR"/>
        </w:rPr>
        <w:t xml:space="preserve"> offres techniques seront évaluées sur la base du formulaire d’évaluation type joint en annexe 2,</w:t>
      </w:r>
    </w:p>
    <w:p w:rsidR="00E60B32" w:rsidRPr="008F35CF" w:rsidRDefault="00552152" w:rsidP="008F35CF">
      <w:pPr>
        <w:pStyle w:val="Paragraphedeliste"/>
        <w:spacing w:before="120" w:after="120"/>
        <w:ind w:right="31"/>
        <w:jc w:val="both"/>
        <w:rPr>
          <w:rFonts w:ascii="Myriad Pro" w:hAnsi="Myriad Pro"/>
          <w:sz w:val="22"/>
          <w:szCs w:val="22"/>
          <w:lang w:val="fr-FR"/>
        </w:rPr>
      </w:pPr>
      <w:r>
        <w:rPr>
          <w:rFonts w:ascii="Myriad Pro" w:hAnsi="Myriad Pro"/>
          <w:sz w:val="22"/>
          <w:szCs w:val="22"/>
          <w:lang w:val="fr-FR"/>
        </w:rPr>
        <w:t>S</w:t>
      </w:r>
      <w:r w:rsidR="00E60B32" w:rsidRPr="008F35CF">
        <w:rPr>
          <w:rFonts w:ascii="Myriad Pro" w:hAnsi="Myriad Pro"/>
          <w:sz w:val="22"/>
          <w:szCs w:val="22"/>
          <w:lang w:val="fr-FR"/>
        </w:rPr>
        <w:t xml:space="preserve">eules les offres techniques ayant totalisé au moins 70% de points seront retenues pour l’évaluation financière.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 xml:space="preserve">L’évaluation financière : l’offre la mieux disant sera retenue. </w:t>
      </w:r>
    </w:p>
    <w:p w:rsidR="00E60B32" w:rsidRPr="00244214" w:rsidRDefault="00E60B32" w:rsidP="00244214">
      <w:pPr>
        <w:pStyle w:val="Paragraphedeliste"/>
        <w:spacing w:before="120" w:after="120"/>
        <w:ind w:right="28"/>
        <w:contextualSpacing w:val="0"/>
        <w:jc w:val="both"/>
        <w:rPr>
          <w:rFonts w:ascii="Myriad Pro" w:hAnsi="Myriad Pro"/>
          <w:b/>
          <w:sz w:val="22"/>
          <w:szCs w:val="22"/>
          <w:lang w:val="fr-FR"/>
        </w:rPr>
      </w:pPr>
      <w:r w:rsidRPr="008F35CF">
        <w:rPr>
          <w:rFonts w:ascii="Myriad Pro" w:hAnsi="Myriad Pro"/>
          <w:sz w:val="22"/>
          <w:szCs w:val="22"/>
          <w:lang w:val="fr-FR"/>
        </w:rPr>
        <w:br w:type="page"/>
      </w:r>
      <w:r w:rsidRPr="00244214">
        <w:rPr>
          <w:rFonts w:ascii="Myriad Pro" w:hAnsi="Myriad Pro"/>
          <w:b/>
          <w:sz w:val="22"/>
          <w:szCs w:val="22"/>
          <w:lang w:val="fr-FR"/>
        </w:rPr>
        <w:lastRenderedPageBreak/>
        <w:t>Schéma type d’un Rapport d’Évaluation d’Effet</w:t>
      </w:r>
    </w:p>
    <w:p w:rsidR="00E60B32" w:rsidRPr="008F35CF" w:rsidRDefault="00E60B32" w:rsidP="000A3567">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Ceci est le schéma type de rapport d’évaluation d’effet. Il ne suit pas un format prescrit mais présente simplement une façon d’organiser les informations. Les évaluations de projet doivent employer une structure similaire et mettre l’accent sur les résultats, bien qu’il soit possible qu’ils diffèrent d’une façon ou d’une autre en termes de portée et de contenu.</w:t>
      </w:r>
    </w:p>
    <w:p w:rsidR="00E60B32" w:rsidRPr="008F35CF" w:rsidRDefault="00E60B32" w:rsidP="000A3567">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RÉSUMÉ D’EXÉCUTION</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Quel est le contexte et quelle est la finalité de l’évaluation d’effet ?</w:t>
      </w:r>
    </w:p>
    <w:p w:rsidR="00E60B32" w:rsidRPr="008F35CF" w:rsidRDefault="00E60B32" w:rsidP="000A3567">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Quels sont les principaux résultats, conclusions et recommandations  et quelles sont les leçons apprises ?</w:t>
      </w:r>
    </w:p>
    <w:p w:rsidR="00E60B32" w:rsidRPr="008F35CF" w:rsidRDefault="00E60B32" w:rsidP="000A3567">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INTRODUCTION</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Pourquoi cet effet a-t-il été choisi pour l’évaluation ? (se référer au raisonnement qui a prévalu au choix de cet effet au moment de l’élaboration du plan d’évaluation au début du Programme de Pays).</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Quelle est la finalité de l’évaluation d’effet ? Existe-t-il des raisons spéciales pour lesquelles l’évaluation est en cours en ce moment précis ? (Est-ce une évaluation au début, à mi-parcours ou à la fin du Programme Pays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Quels produits sont attendus de l’évaluation ? (Doit être déclaré dans les TDR).</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Comment seront utilisés les résultats de l’évaluation ? (Doit être déclaré dans les TDR).</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Quelles questions fondamentales sont abordées par l’évaluation ? (Doit être déclaré dans les TDR).</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Quelle méthodologie a été utilisée pour l’évaluation ? (Doit être déclaré dans les TDR).</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Quelle est la structure du rapport d’évaluation ? (comment le contenu sera-t-il organisé dans le rapport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LE CONTEXTE DE DÉVELOPPEMENT</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Quand et pourquoi le PNUD a commencé à travailler vers cet effet et depuis quand le fait-il ? Quels sont les problèmes pour lesquels l’effet constitue une réponse ?</w:t>
      </w:r>
    </w:p>
    <w:p w:rsidR="00E60B32" w:rsidRPr="008F35CF" w:rsidRDefault="00E60B32" w:rsidP="000A3567">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 xml:space="preserve">Qui sont les partenaires clés de l’effet ? </w:t>
      </w:r>
      <w:r w:rsidR="00627B3B" w:rsidRPr="008F35CF">
        <w:rPr>
          <w:rFonts w:ascii="Myriad Pro" w:hAnsi="Myriad Pro"/>
          <w:sz w:val="22"/>
          <w:szCs w:val="22"/>
          <w:lang w:val="fr-FR"/>
        </w:rPr>
        <w:t>Les</w:t>
      </w:r>
      <w:r w:rsidRPr="008F35CF">
        <w:rPr>
          <w:rFonts w:ascii="Myriad Pro" w:hAnsi="Myriad Pro"/>
          <w:sz w:val="22"/>
          <w:szCs w:val="22"/>
          <w:lang w:val="fr-FR"/>
        </w:rPr>
        <w:t xml:space="preserve"> principaux acteurs/partenaires ? </w:t>
      </w:r>
      <w:r w:rsidR="00627B3B" w:rsidRPr="008F35CF">
        <w:rPr>
          <w:rFonts w:ascii="Myriad Pro" w:hAnsi="Myriad Pro"/>
          <w:sz w:val="22"/>
          <w:szCs w:val="22"/>
          <w:lang w:val="fr-FR"/>
        </w:rPr>
        <w:t>Les</w:t>
      </w:r>
      <w:r w:rsidRPr="008F35CF">
        <w:rPr>
          <w:rFonts w:ascii="Myriad Pro" w:hAnsi="Myriad Pro"/>
          <w:sz w:val="22"/>
          <w:szCs w:val="22"/>
          <w:lang w:val="fr-FR"/>
        </w:rPr>
        <w:t xml:space="preserve"> bénéficiaires attendus ?</w:t>
      </w:r>
    </w:p>
    <w:p w:rsidR="00E60B32" w:rsidRPr="008F35CF" w:rsidRDefault="00E60B32" w:rsidP="000A3567">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RÉSULTATS ET CONCLUSIONS</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Les résultats et conclusions du rapport d’évaluation doivent refléter l’éventail présenté dans les TDR. Il doit y avoir une certaine flexibilité pour que l’équipe d’évaluation puisse inclure les problèmes nouveaux se posant au cours de l’évaluation. Les résultats et conclusions dans le rapport seront hiérarchisés en fonction de la nature de l’exercice. Si la finalité de l’évaluation de résultat était d’apprendre la stratégie de partenariat, les résultats et les conclusions peuvent aborder des questions de partenariat plus que les autres éléments cités dessous. Si la finalité était de faire des ajustements à mi-parcours aux produits réalisés par le PNUD, les résultats et conclusions du rapport pourraient mettre plus d’accent sur les questions relatives à la contribution du PNUD à l’effet à travers les produits. La section des résultats et conclusions doit comprendre les notations attribuées par l’évaluateur à l’effet, aux produits et, si nécessaire, à la durabilité et à la pertinence du résultat.</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Les questions suivantes sont typiquement celles auxquelles il faut répondre à la section des résultats et conclusions d’une évaluation d’effet. Elles reflètent les quatre catégories d’analyse.</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État de l’effet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L’effet a-t-il été atteint ou des progrès ont-ils été accomplis vers son atteinte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lastRenderedPageBreak/>
        <w:t>L’effet choisi était-il pertinent par rapport aux contextes et aux besoins du pays donné et à la niche (avantage comparatif) du PNUD ? (De façon présumée, si le résultat est dans le CRS il est pertinent; cependant, l’évaluation d’effet doit vérifier cette assomption).</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Les facteurs affectant l’effet.</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Quels facteurs (politiques, sociologiques, économiques etc.) ont affecté de façon positive ou négative l’effet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Comment ces facteurs ont-ils limité ou facilité la progression vers l’effet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Les contributions du PNUD à l’effet à travers les produits.</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Quels ont été les produits clés réalisés par le PNUD ayant contribué à l’effet (y compris les produits par l’assistance « soft et hard »)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Les produits réalisés par le PNUD étaient-ils pertinents par rapport à l’effet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Quelle était la qualité, la quantité et quel était l’à-propos des produits ? Quels facteurs ont entravé ou facilité la réalisation de ces produits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Dans quelle mesure le PNUD a bien utilisé ses ressources pour produire les produits cibles?</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Les indicateurs de suivi et d’évaluation étaient-ils appropriés pour lier les produits à l’effet ou y a-t-il un besoin d’identifier ou d’améliorer ces indicateurs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 xml:space="preserve">Le PNUD a-t-il eu une incidence sur l’effet directement à travers l’assistance « soft » (ex : avis politiques, dialogue, plaidoyer et intermédiation) qui a pu ne pas se traduire en produits clairement identifiables ou qui a pu précéder l’implication totale du PNUD dans l’effet ? (Par exemple, des avis politiques ont-ils été donnés par des conseillers du PNUD pendant plusieurs années sur l’opportunité de </w:t>
      </w:r>
      <w:r w:rsidR="00BE19F7" w:rsidRPr="008F35CF">
        <w:rPr>
          <w:rFonts w:ascii="Myriad Pro" w:hAnsi="Myriad Pro"/>
          <w:sz w:val="22"/>
          <w:szCs w:val="22"/>
          <w:lang w:val="fr-FR"/>
        </w:rPr>
        <w:t>réforme</w:t>
      </w:r>
      <w:r w:rsidRPr="008F35CF">
        <w:rPr>
          <w:rFonts w:ascii="Myriad Pro" w:hAnsi="Myriad Pro"/>
          <w:sz w:val="22"/>
          <w:szCs w:val="22"/>
          <w:lang w:val="fr-FR"/>
        </w:rPr>
        <w:t xml:space="preserve"> du système de déboursement du secteur public et sur les différentes options disponibles ? Cela a-t-il pu constituer les bases pour la </w:t>
      </w:r>
      <w:r w:rsidR="00BE19F7" w:rsidRPr="008F35CF">
        <w:rPr>
          <w:rFonts w:ascii="Myriad Pro" w:hAnsi="Myriad Pro"/>
          <w:sz w:val="22"/>
          <w:szCs w:val="22"/>
          <w:lang w:val="fr-FR"/>
        </w:rPr>
        <w:t>réforme</w:t>
      </w:r>
      <w:r w:rsidRPr="008F35CF">
        <w:rPr>
          <w:rFonts w:ascii="Myriad Pro" w:hAnsi="Myriad Pro"/>
          <w:sz w:val="22"/>
          <w:szCs w:val="22"/>
          <w:lang w:val="fr-FR"/>
        </w:rPr>
        <w:t xml:space="preserve"> qui a eu lieu ultérieurement ? )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Stratégie de partenariat du PNUD.</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Quelle a été la stratégie de partenariat utilisée par le PNUD dans la poursuite de l’effet et cette stratégie a-t-elle été efficace ?</w:t>
      </w:r>
    </w:p>
    <w:p w:rsidR="00E60B32" w:rsidRPr="008F35CF" w:rsidRDefault="00E60B32" w:rsidP="008F35CF">
      <w:pPr>
        <w:pStyle w:val="Paragraphedeliste"/>
        <w:spacing w:before="120" w:after="120"/>
        <w:ind w:right="31"/>
        <w:jc w:val="both"/>
        <w:rPr>
          <w:rFonts w:ascii="Myriad Pro" w:hAnsi="Myriad Pro"/>
          <w:sz w:val="22"/>
          <w:szCs w:val="22"/>
          <w:lang w:val="fr-FR"/>
        </w:rPr>
      </w:pPr>
      <w:r w:rsidRPr="008F35CF">
        <w:rPr>
          <w:rFonts w:ascii="Myriad Pro" w:hAnsi="Myriad Pro"/>
          <w:sz w:val="22"/>
          <w:szCs w:val="22"/>
          <w:lang w:val="fr-FR"/>
        </w:rPr>
        <w:t>Les partenaires, acteurs et/ou les bénéficiaires de l’assistance du PNUD ont-ils été impliqués dans la détermination des interventions du PNUD dans le domaine de l’effet ? Si oui, quelle a été la nature et l’étendue de leur participation ? Si non, pourquoi ?</w:t>
      </w:r>
    </w:p>
    <w:p w:rsidR="00E60B32" w:rsidRPr="008F35CF" w:rsidRDefault="00E60B32" w:rsidP="000A3567">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RECOMMANDATIONS</w:t>
      </w:r>
    </w:p>
    <w:p w:rsidR="00E60B32" w:rsidRPr="008F35CF" w:rsidRDefault="00E60B32" w:rsidP="000A3567">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LECONS APPRISES</w:t>
      </w:r>
    </w:p>
    <w:p w:rsidR="00E60B32" w:rsidRPr="008F35CF" w:rsidRDefault="00E60B32" w:rsidP="000A3567">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Quelles sont les principales leçons pouvant être tirées de l’expérience et pouvant avoir une application générique ?</w:t>
      </w:r>
    </w:p>
    <w:p w:rsidR="00E60B32" w:rsidRPr="008F35CF" w:rsidRDefault="00E60B32" w:rsidP="000A3567">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Quelles sont les meilleures et plus mauvaises pratiques en termes de conception, d’engagement, de suivi et évaluation des produits, activités et partenariats autour de l’effet ?</w:t>
      </w:r>
    </w:p>
    <w:p w:rsidR="00E60B32" w:rsidRPr="008F35CF" w:rsidRDefault="00E60B32" w:rsidP="000A3567">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ANNEXES</w:t>
      </w:r>
    </w:p>
    <w:p w:rsidR="00E60B32" w:rsidRPr="008F35CF" w:rsidRDefault="00E60B32" w:rsidP="000A3567">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TDR</w:t>
      </w:r>
    </w:p>
    <w:p w:rsidR="00E60B32" w:rsidRPr="008F35CF" w:rsidRDefault="00E60B32" w:rsidP="000A3567">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Liste des personnes rencontrées</w:t>
      </w:r>
    </w:p>
    <w:p w:rsidR="00E60B32" w:rsidRPr="008F35CF" w:rsidRDefault="00E60B32" w:rsidP="000A3567">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Résumé des visites de terrain</w:t>
      </w:r>
    </w:p>
    <w:p w:rsidR="00E60B32" w:rsidRPr="008F35CF" w:rsidRDefault="00E60B32" w:rsidP="000A3567">
      <w:pPr>
        <w:pStyle w:val="Paragraphedeliste"/>
        <w:spacing w:before="120" w:after="120"/>
        <w:ind w:right="28"/>
        <w:contextualSpacing w:val="0"/>
        <w:jc w:val="both"/>
        <w:rPr>
          <w:rFonts w:ascii="Myriad Pro" w:hAnsi="Myriad Pro"/>
          <w:sz w:val="22"/>
          <w:szCs w:val="22"/>
          <w:lang w:val="fr-FR"/>
        </w:rPr>
      </w:pPr>
      <w:r w:rsidRPr="008F35CF">
        <w:rPr>
          <w:rFonts w:ascii="Myriad Pro" w:hAnsi="Myriad Pro"/>
          <w:sz w:val="22"/>
          <w:szCs w:val="22"/>
          <w:lang w:val="fr-FR"/>
        </w:rPr>
        <w:t>Liste des documents exploités.</w:t>
      </w:r>
    </w:p>
    <w:p w:rsidR="00E60B32" w:rsidRPr="00F8386E" w:rsidRDefault="00E60B32" w:rsidP="000A3567">
      <w:pPr>
        <w:pStyle w:val="Paragraphedeliste"/>
        <w:spacing w:before="120" w:after="120"/>
        <w:ind w:right="28"/>
        <w:contextualSpacing w:val="0"/>
        <w:jc w:val="both"/>
        <w:rPr>
          <w:rFonts w:asciiTheme="minorHAnsi" w:hAnsiTheme="minorHAnsi" w:cstheme="minorHAnsi"/>
          <w:sz w:val="22"/>
          <w:szCs w:val="22"/>
          <w:lang w:val="fr-FR"/>
        </w:rPr>
        <w:sectPr w:rsidR="00E60B32" w:rsidRPr="00F8386E" w:rsidSect="00375FE8">
          <w:pgSz w:w="12240" w:h="15840"/>
          <w:pgMar w:top="1440" w:right="1440" w:bottom="1440" w:left="1440" w:header="720" w:footer="720" w:gutter="0"/>
          <w:cols w:space="720"/>
          <w:docGrid w:linePitch="360"/>
        </w:sectPr>
      </w:pPr>
      <w:r w:rsidRPr="008F35CF">
        <w:rPr>
          <w:rFonts w:ascii="Myriad Pro" w:hAnsi="Myriad Pro"/>
          <w:sz w:val="22"/>
          <w:szCs w:val="22"/>
          <w:lang w:val="fr-FR"/>
        </w:rPr>
        <w:br w:type="page"/>
      </w:r>
    </w:p>
    <w:p w:rsidR="00263F18" w:rsidRPr="0013547F" w:rsidRDefault="00263F18" w:rsidP="005B322E">
      <w:pPr>
        <w:pStyle w:val="Paragraphedeliste"/>
        <w:spacing w:before="120" w:after="120"/>
        <w:ind w:right="31"/>
        <w:jc w:val="both"/>
        <w:outlineLvl w:val="1"/>
        <w:rPr>
          <w:rFonts w:ascii="Myriad Pro" w:hAnsi="Myriad Pro"/>
          <w:b/>
          <w:sz w:val="22"/>
          <w:szCs w:val="22"/>
          <w:lang w:val="fr-FR"/>
        </w:rPr>
      </w:pPr>
      <w:bookmarkStart w:id="36" w:name="_Toc406145312"/>
      <w:r w:rsidRPr="0013547F">
        <w:rPr>
          <w:rFonts w:ascii="Myriad Pro" w:hAnsi="Myriad Pro"/>
          <w:b/>
          <w:sz w:val="22"/>
          <w:szCs w:val="22"/>
          <w:lang w:val="fr-FR"/>
        </w:rPr>
        <w:lastRenderedPageBreak/>
        <w:t>ANNEXE 2 : RESUME DU CADRE DES RÉSULTATS   DU CPAP 2008-2013</w:t>
      </w:r>
      <w:bookmarkEnd w:id="36"/>
      <w:r w:rsidRPr="0013547F">
        <w:rPr>
          <w:rFonts w:ascii="Myriad Pro" w:hAnsi="Myriad Pro"/>
          <w:b/>
          <w:sz w:val="22"/>
          <w:szCs w:val="22"/>
          <w:lang w:val="fr-FR"/>
        </w:rPr>
        <w:t xml:space="preserve">  </w:t>
      </w:r>
    </w:p>
    <w:p w:rsidR="00263F18" w:rsidRPr="00263F18" w:rsidRDefault="00263F18" w:rsidP="003C695D">
      <w:pPr>
        <w:tabs>
          <w:tab w:val="left" w:pos="1620"/>
        </w:tabs>
        <w:jc w:val="center"/>
        <w:rPr>
          <w:rFonts w:asciiTheme="minorHAnsi" w:hAnsiTheme="minorHAnsi" w:cstheme="minorHAnsi"/>
          <w:b/>
          <w:sz w:val="22"/>
          <w:szCs w:val="22"/>
          <w:lang w:val="fr-B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263F18" w:rsidRPr="00263F18" w:rsidTr="00580B8B">
        <w:tc>
          <w:tcPr>
            <w:tcW w:w="9216" w:type="dxa"/>
            <w:gridSpan w:val="2"/>
            <w:shd w:val="clear" w:color="auto" w:fill="auto"/>
          </w:tcPr>
          <w:p w:rsidR="00263F18" w:rsidRPr="0013547F" w:rsidRDefault="00263F18" w:rsidP="0013547F">
            <w:pPr>
              <w:spacing w:before="120" w:after="120"/>
              <w:ind w:right="31"/>
              <w:jc w:val="both"/>
              <w:rPr>
                <w:rFonts w:asciiTheme="minorHAnsi" w:hAnsiTheme="minorHAnsi" w:cstheme="minorHAnsi"/>
                <w:b/>
                <w:sz w:val="22"/>
                <w:szCs w:val="22"/>
                <w:lang w:val="fr-FR"/>
              </w:rPr>
            </w:pPr>
            <w:r w:rsidRPr="0013547F">
              <w:rPr>
                <w:rFonts w:ascii="Myriad Pro" w:hAnsi="Myriad Pro"/>
                <w:b/>
                <w:sz w:val="22"/>
                <w:szCs w:val="22"/>
                <w:lang w:val="fr-FR"/>
              </w:rPr>
              <w:t>Priorité nationale : Accélération de la croissance dans une optique de réduction de la pauvreté</w:t>
            </w:r>
          </w:p>
        </w:tc>
      </w:tr>
      <w:tr w:rsidR="00263F18" w:rsidRPr="00263F18" w:rsidTr="00580B8B">
        <w:tc>
          <w:tcPr>
            <w:tcW w:w="9216" w:type="dxa"/>
            <w:gridSpan w:val="2"/>
            <w:shd w:val="clear" w:color="auto" w:fill="auto"/>
          </w:tcPr>
          <w:p w:rsidR="00263F18" w:rsidRPr="00263F18" w:rsidRDefault="00263F18" w:rsidP="0013547F">
            <w:pPr>
              <w:spacing w:before="120" w:after="120"/>
              <w:ind w:right="31"/>
              <w:jc w:val="both"/>
              <w:rPr>
                <w:rFonts w:asciiTheme="minorHAnsi" w:hAnsiTheme="minorHAnsi" w:cstheme="minorHAnsi"/>
                <w:b/>
                <w:sz w:val="22"/>
                <w:szCs w:val="22"/>
                <w:lang w:val="fr-FR"/>
              </w:rPr>
            </w:pPr>
            <w:r w:rsidRPr="0013547F">
              <w:rPr>
                <w:rFonts w:ascii="Myriad Pro" w:hAnsi="Myriad Pro"/>
                <w:b/>
                <w:sz w:val="22"/>
                <w:szCs w:val="22"/>
                <w:lang w:val="fr-FR"/>
              </w:rPr>
              <w:t>Effet UNDAF 1 : «D’ici 2012 les populations des milieux défavorisés, notamment les jeunes et les femmes, bénéficient d’opportunités accrus d’emplois décents, d’une meilleure sécurité alimentaire et participent à la gestion d’un environnement durable pour la réduction des risques et la prévention des catastrophes »</w:t>
            </w:r>
          </w:p>
        </w:tc>
      </w:tr>
      <w:tr w:rsidR="00263F18" w:rsidRPr="00263F18" w:rsidTr="00580B8B">
        <w:tc>
          <w:tcPr>
            <w:tcW w:w="9216" w:type="dxa"/>
            <w:gridSpan w:val="2"/>
            <w:shd w:val="clear" w:color="auto" w:fill="auto"/>
          </w:tcPr>
          <w:p w:rsidR="00263F18" w:rsidRPr="00263F18" w:rsidRDefault="00263F18" w:rsidP="0013547F">
            <w:pPr>
              <w:spacing w:before="120" w:after="120"/>
              <w:ind w:right="31"/>
              <w:jc w:val="center"/>
              <w:rPr>
                <w:rFonts w:asciiTheme="minorHAnsi" w:hAnsiTheme="minorHAnsi" w:cstheme="minorHAnsi"/>
                <w:b/>
                <w:sz w:val="22"/>
                <w:szCs w:val="22"/>
                <w:lang w:val="fr-FR"/>
              </w:rPr>
            </w:pPr>
            <w:r w:rsidRPr="0013547F">
              <w:rPr>
                <w:rFonts w:ascii="Myriad Pro" w:hAnsi="Myriad Pro"/>
                <w:b/>
                <w:sz w:val="22"/>
                <w:szCs w:val="22"/>
                <w:lang w:val="fr-FR"/>
              </w:rPr>
              <w:t>Composante du Programme : Réduction de la pauvreté</w:t>
            </w:r>
          </w:p>
        </w:tc>
      </w:tr>
      <w:tr w:rsidR="00263F18" w:rsidRPr="00263F18" w:rsidTr="00580B8B">
        <w:tc>
          <w:tcPr>
            <w:tcW w:w="4608" w:type="dxa"/>
            <w:shd w:val="clear" w:color="auto" w:fill="auto"/>
          </w:tcPr>
          <w:p w:rsidR="00263F18" w:rsidRPr="00263F18" w:rsidRDefault="00263F18" w:rsidP="00263F18">
            <w:pPr>
              <w:tabs>
                <w:tab w:val="left" w:pos="1620"/>
              </w:tabs>
              <w:jc w:val="center"/>
              <w:rPr>
                <w:rFonts w:asciiTheme="minorHAnsi" w:hAnsiTheme="minorHAnsi" w:cstheme="minorHAnsi"/>
                <w:b/>
                <w:sz w:val="22"/>
                <w:szCs w:val="22"/>
                <w:lang w:val="fr-FR"/>
              </w:rPr>
            </w:pPr>
          </w:p>
          <w:p w:rsidR="00263F18" w:rsidRPr="00263F18" w:rsidRDefault="00263F18" w:rsidP="0013547F">
            <w:pPr>
              <w:spacing w:before="120" w:after="120"/>
              <w:ind w:right="31"/>
              <w:jc w:val="center"/>
              <w:rPr>
                <w:rFonts w:asciiTheme="minorHAnsi" w:hAnsiTheme="minorHAnsi" w:cstheme="minorHAnsi"/>
                <w:b/>
                <w:sz w:val="22"/>
                <w:szCs w:val="22"/>
                <w:lang w:val="fr-FR"/>
              </w:rPr>
            </w:pPr>
            <w:r w:rsidRPr="0013547F">
              <w:rPr>
                <w:rFonts w:ascii="Myriad Pro" w:hAnsi="Myriad Pro"/>
                <w:b/>
                <w:sz w:val="22"/>
                <w:szCs w:val="22"/>
                <w:lang w:val="fr-FR"/>
              </w:rPr>
              <w:t>Effets escomptés</w:t>
            </w:r>
          </w:p>
        </w:tc>
        <w:tc>
          <w:tcPr>
            <w:tcW w:w="4608" w:type="dxa"/>
            <w:shd w:val="clear" w:color="auto" w:fill="auto"/>
          </w:tcPr>
          <w:p w:rsidR="00263F18" w:rsidRPr="00263F18" w:rsidRDefault="00263F18" w:rsidP="0013547F">
            <w:pPr>
              <w:spacing w:before="120" w:after="120"/>
              <w:ind w:right="31"/>
              <w:jc w:val="center"/>
              <w:rPr>
                <w:rFonts w:asciiTheme="minorHAnsi" w:hAnsiTheme="minorHAnsi" w:cstheme="minorHAnsi"/>
                <w:b/>
                <w:sz w:val="22"/>
                <w:szCs w:val="22"/>
                <w:lang w:val="fr-FR"/>
              </w:rPr>
            </w:pPr>
            <w:r w:rsidRPr="0013547F">
              <w:rPr>
                <w:rFonts w:ascii="Myriad Pro" w:hAnsi="Myriad Pro"/>
                <w:b/>
                <w:sz w:val="22"/>
                <w:szCs w:val="22"/>
                <w:lang w:val="fr-FR"/>
              </w:rPr>
              <w:t>Produits escomptés du programme de pays</w:t>
            </w:r>
          </w:p>
        </w:tc>
      </w:tr>
      <w:tr w:rsidR="00263F18" w:rsidRPr="00263F18" w:rsidTr="00580B8B">
        <w:tc>
          <w:tcPr>
            <w:tcW w:w="4608" w:type="dxa"/>
            <w:shd w:val="clear" w:color="auto" w:fill="auto"/>
          </w:tcPr>
          <w:p w:rsidR="00263F18" w:rsidRPr="0013547F" w:rsidRDefault="00263F18"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1 Les conditions juridiques, institutionnelles et économiques sont mises en place pour favoriser l’accès aux ressources productives, à la création d’emploi et à l’accroissement des revenus des populations les plus vulnérables</w:t>
            </w:r>
          </w:p>
          <w:p w:rsidR="00263F18" w:rsidRPr="00D2653B" w:rsidRDefault="00263F18" w:rsidP="00263F18">
            <w:pPr>
              <w:tabs>
                <w:tab w:val="left" w:pos="1620"/>
              </w:tabs>
              <w:jc w:val="center"/>
              <w:rPr>
                <w:rFonts w:asciiTheme="minorHAnsi" w:hAnsiTheme="minorHAnsi" w:cstheme="minorHAnsi"/>
                <w:sz w:val="22"/>
                <w:szCs w:val="22"/>
                <w:lang w:val="fr-FR"/>
              </w:rPr>
            </w:pPr>
          </w:p>
        </w:tc>
        <w:tc>
          <w:tcPr>
            <w:tcW w:w="4608" w:type="dxa"/>
            <w:shd w:val="clear" w:color="auto" w:fill="auto"/>
          </w:tcPr>
          <w:p w:rsidR="00263F18" w:rsidRPr="0013547F" w:rsidRDefault="00263F18"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1.1 Un cadre institutionnel et un système d’appui-conseil favorables à la création d’emplois et à la promotion du volontariat sont établis, améliorant les prestations en faveur des jeunes et des femmes</w:t>
            </w:r>
          </w:p>
          <w:p w:rsidR="00263F18" w:rsidRPr="0013547F" w:rsidRDefault="00263F18"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1. 2. Les mécanismes de promotion à l’entreprenariat, notamment en milieu rural, sont soutenus</w:t>
            </w:r>
          </w:p>
          <w:p w:rsidR="00263F18" w:rsidRPr="00D2653B" w:rsidRDefault="00263F18" w:rsidP="0013547F">
            <w:pPr>
              <w:spacing w:before="120" w:after="120"/>
              <w:ind w:right="31"/>
              <w:jc w:val="both"/>
              <w:rPr>
                <w:rFonts w:asciiTheme="minorHAnsi" w:hAnsiTheme="minorHAnsi" w:cstheme="minorHAnsi"/>
                <w:sz w:val="22"/>
                <w:szCs w:val="22"/>
                <w:lang w:val="fr-FR"/>
              </w:rPr>
            </w:pPr>
            <w:r w:rsidRPr="0013547F">
              <w:rPr>
                <w:rFonts w:ascii="Myriad Pro" w:hAnsi="Myriad Pro"/>
                <w:sz w:val="22"/>
                <w:szCs w:val="22"/>
                <w:lang w:val="fr-FR"/>
              </w:rPr>
              <w:t>1.3. Un programme intégré de lutte contre la pauvreté et de localisation des OMD est établi dans deux communes favorisant l’appropriation locale du développement</w:t>
            </w:r>
          </w:p>
        </w:tc>
      </w:tr>
      <w:tr w:rsidR="00263F18" w:rsidRPr="00263F18" w:rsidTr="00580B8B">
        <w:tc>
          <w:tcPr>
            <w:tcW w:w="9216" w:type="dxa"/>
            <w:gridSpan w:val="2"/>
            <w:shd w:val="clear" w:color="auto" w:fill="auto"/>
          </w:tcPr>
          <w:p w:rsidR="00263F18" w:rsidRPr="00263F18" w:rsidRDefault="00263F18" w:rsidP="0013547F">
            <w:pPr>
              <w:spacing w:before="120" w:after="120"/>
              <w:ind w:right="31"/>
              <w:jc w:val="center"/>
              <w:rPr>
                <w:rFonts w:asciiTheme="minorHAnsi" w:hAnsiTheme="minorHAnsi" w:cstheme="minorHAnsi"/>
                <w:b/>
                <w:sz w:val="22"/>
                <w:szCs w:val="22"/>
                <w:lang w:val="fr-FR"/>
              </w:rPr>
            </w:pPr>
            <w:r w:rsidRPr="0013547F">
              <w:rPr>
                <w:rFonts w:ascii="Myriad Pro" w:hAnsi="Myriad Pro"/>
                <w:b/>
                <w:sz w:val="22"/>
                <w:szCs w:val="22"/>
                <w:lang w:val="fr-FR"/>
              </w:rPr>
              <w:t>Composante du Programme : Environnement</w:t>
            </w:r>
          </w:p>
        </w:tc>
      </w:tr>
      <w:tr w:rsidR="00263F18" w:rsidRPr="00263F18" w:rsidTr="0013547F">
        <w:trPr>
          <w:trHeight w:val="80"/>
        </w:trPr>
        <w:tc>
          <w:tcPr>
            <w:tcW w:w="4608" w:type="dxa"/>
            <w:shd w:val="clear" w:color="auto" w:fill="auto"/>
          </w:tcPr>
          <w:p w:rsidR="00263F18" w:rsidRPr="0013547F" w:rsidRDefault="00263F18"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2. La gestion de l’environnement, des ressources, des risques et catastrophes naturels est améliorée en prenant en compte les effets des changements climatiques</w:t>
            </w:r>
          </w:p>
          <w:p w:rsidR="00263F18" w:rsidRPr="0013547F" w:rsidRDefault="00263F18" w:rsidP="0013547F">
            <w:pPr>
              <w:spacing w:before="120" w:after="120"/>
              <w:ind w:right="31"/>
              <w:jc w:val="both"/>
              <w:rPr>
                <w:rFonts w:ascii="Myriad Pro" w:hAnsi="Myriad Pro"/>
                <w:sz w:val="22"/>
                <w:szCs w:val="22"/>
                <w:lang w:val="fr-FR"/>
              </w:rPr>
            </w:pPr>
          </w:p>
          <w:p w:rsidR="00263F18" w:rsidRPr="0068217B" w:rsidRDefault="00263F18" w:rsidP="00263F18">
            <w:pPr>
              <w:tabs>
                <w:tab w:val="left" w:pos="1620"/>
              </w:tabs>
              <w:jc w:val="center"/>
              <w:rPr>
                <w:rFonts w:asciiTheme="minorHAnsi" w:hAnsiTheme="minorHAnsi" w:cstheme="minorHAnsi"/>
                <w:sz w:val="22"/>
                <w:szCs w:val="22"/>
                <w:lang w:val="fr-FR"/>
              </w:rPr>
            </w:pPr>
          </w:p>
          <w:p w:rsidR="00263F18" w:rsidRPr="0068217B" w:rsidRDefault="00263F18" w:rsidP="00263F18">
            <w:pPr>
              <w:tabs>
                <w:tab w:val="left" w:pos="1620"/>
              </w:tabs>
              <w:jc w:val="center"/>
              <w:rPr>
                <w:rFonts w:asciiTheme="minorHAnsi" w:hAnsiTheme="minorHAnsi" w:cstheme="minorHAnsi"/>
                <w:sz w:val="22"/>
                <w:szCs w:val="22"/>
                <w:lang w:val="fr-FR"/>
              </w:rPr>
            </w:pPr>
          </w:p>
          <w:p w:rsidR="00263F18" w:rsidRPr="0068217B" w:rsidRDefault="00263F18" w:rsidP="00263F18">
            <w:pPr>
              <w:tabs>
                <w:tab w:val="left" w:pos="1620"/>
              </w:tabs>
              <w:jc w:val="center"/>
              <w:rPr>
                <w:rFonts w:asciiTheme="minorHAnsi" w:hAnsiTheme="minorHAnsi" w:cstheme="minorHAnsi"/>
                <w:sz w:val="22"/>
                <w:szCs w:val="22"/>
                <w:lang w:val="fr-FR"/>
              </w:rPr>
            </w:pPr>
          </w:p>
          <w:p w:rsidR="00263F18" w:rsidRPr="0068217B" w:rsidRDefault="00263F18" w:rsidP="00263F18">
            <w:pPr>
              <w:tabs>
                <w:tab w:val="left" w:pos="1620"/>
              </w:tabs>
              <w:jc w:val="center"/>
              <w:rPr>
                <w:rFonts w:asciiTheme="minorHAnsi" w:hAnsiTheme="minorHAnsi" w:cstheme="minorHAnsi"/>
                <w:sz w:val="22"/>
                <w:szCs w:val="22"/>
                <w:lang w:val="fr-FR"/>
              </w:rPr>
            </w:pPr>
          </w:p>
          <w:p w:rsidR="00263F18" w:rsidRPr="0068217B" w:rsidRDefault="00263F18" w:rsidP="00263F18">
            <w:pPr>
              <w:tabs>
                <w:tab w:val="left" w:pos="1620"/>
              </w:tabs>
              <w:jc w:val="center"/>
              <w:rPr>
                <w:rFonts w:asciiTheme="minorHAnsi" w:hAnsiTheme="minorHAnsi" w:cstheme="minorHAnsi"/>
                <w:sz w:val="22"/>
                <w:szCs w:val="22"/>
                <w:lang w:val="fr-FR"/>
              </w:rPr>
            </w:pPr>
          </w:p>
          <w:p w:rsidR="00263F18" w:rsidRPr="0068217B" w:rsidRDefault="00263F18" w:rsidP="00263F18">
            <w:pPr>
              <w:tabs>
                <w:tab w:val="left" w:pos="1620"/>
              </w:tabs>
              <w:jc w:val="center"/>
              <w:rPr>
                <w:rFonts w:asciiTheme="minorHAnsi" w:hAnsiTheme="minorHAnsi" w:cstheme="minorHAnsi"/>
                <w:sz w:val="22"/>
                <w:szCs w:val="22"/>
                <w:lang w:val="fr-FR"/>
              </w:rPr>
            </w:pPr>
          </w:p>
          <w:p w:rsidR="00263F18" w:rsidRPr="0068217B" w:rsidRDefault="00263F18" w:rsidP="00263F18">
            <w:pPr>
              <w:tabs>
                <w:tab w:val="left" w:pos="1620"/>
              </w:tabs>
              <w:jc w:val="center"/>
              <w:rPr>
                <w:rFonts w:asciiTheme="minorHAnsi" w:hAnsiTheme="minorHAnsi" w:cstheme="minorHAnsi"/>
                <w:sz w:val="22"/>
                <w:szCs w:val="22"/>
                <w:lang w:val="fr-FR"/>
              </w:rPr>
            </w:pPr>
          </w:p>
          <w:p w:rsidR="00263F18" w:rsidRPr="0068217B" w:rsidRDefault="00263F18" w:rsidP="00263F18">
            <w:pPr>
              <w:tabs>
                <w:tab w:val="left" w:pos="1620"/>
              </w:tabs>
              <w:jc w:val="center"/>
              <w:rPr>
                <w:rFonts w:asciiTheme="minorHAnsi" w:hAnsiTheme="minorHAnsi" w:cstheme="minorHAnsi"/>
                <w:sz w:val="22"/>
                <w:szCs w:val="22"/>
                <w:lang w:val="fr-FR"/>
              </w:rPr>
            </w:pPr>
          </w:p>
          <w:p w:rsidR="00263F18" w:rsidRPr="0068217B" w:rsidRDefault="00263F18" w:rsidP="00263F18">
            <w:pPr>
              <w:tabs>
                <w:tab w:val="left" w:pos="1620"/>
              </w:tabs>
              <w:jc w:val="center"/>
              <w:rPr>
                <w:rFonts w:asciiTheme="minorHAnsi" w:hAnsiTheme="minorHAnsi" w:cstheme="minorHAnsi"/>
                <w:sz w:val="22"/>
                <w:szCs w:val="22"/>
                <w:lang w:val="fr-FR"/>
              </w:rPr>
            </w:pPr>
          </w:p>
          <w:p w:rsidR="00263F18" w:rsidRPr="0068217B" w:rsidRDefault="00263F18" w:rsidP="00263F18">
            <w:pPr>
              <w:tabs>
                <w:tab w:val="left" w:pos="1620"/>
              </w:tabs>
              <w:jc w:val="center"/>
              <w:rPr>
                <w:rFonts w:asciiTheme="minorHAnsi" w:hAnsiTheme="minorHAnsi" w:cstheme="minorHAnsi"/>
                <w:sz w:val="22"/>
                <w:szCs w:val="22"/>
                <w:lang w:val="fr-FR"/>
              </w:rPr>
            </w:pPr>
          </w:p>
          <w:p w:rsidR="00263F18" w:rsidRPr="0068217B" w:rsidRDefault="00263F18" w:rsidP="0013547F">
            <w:pPr>
              <w:tabs>
                <w:tab w:val="left" w:pos="1620"/>
              </w:tabs>
              <w:rPr>
                <w:rFonts w:asciiTheme="minorHAnsi" w:hAnsiTheme="minorHAnsi" w:cstheme="minorHAnsi"/>
                <w:sz w:val="22"/>
                <w:szCs w:val="22"/>
                <w:lang w:val="fr-FR"/>
              </w:rPr>
            </w:pPr>
          </w:p>
        </w:tc>
        <w:tc>
          <w:tcPr>
            <w:tcW w:w="4608" w:type="dxa"/>
            <w:shd w:val="clear" w:color="auto" w:fill="auto"/>
          </w:tcPr>
          <w:p w:rsidR="00263F18" w:rsidRPr="0013547F" w:rsidRDefault="00263F18"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2.1. Les capacités nationales et locales de gestion de l’environnement et des ressources naturelles sont renforcées</w:t>
            </w:r>
          </w:p>
          <w:p w:rsidR="00263F18" w:rsidRPr="0013547F" w:rsidRDefault="00263F18"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2.2. Les capacités du Gouvernement et des communautés sont renforcées pour une meilleure prévention et gestion des crises et catastrophes naturelles</w:t>
            </w:r>
          </w:p>
          <w:p w:rsidR="00263F18" w:rsidRPr="0068217B" w:rsidRDefault="00263F18" w:rsidP="0013547F">
            <w:pPr>
              <w:spacing w:before="120" w:after="120"/>
              <w:ind w:right="31"/>
              <w:jc w:val="both"/>
              <w:rPr>
                <w:rFonts w:asciiTheme="minorHAnsi" w:hAnsiTheme="minorHAnsi" w:cstheme="minorHAnsi"/>
                <w:sz w:val="22"/>
                <w:szCs w:val="22"/>
                <w:lang w:val="fr-FR"/>
              </w:rPr>
            </w:pPr>
            <w:r w:rsidRPr="0013547F">
              <w:rPr>
                <w:rFonts w:ascii="Myriad Pro" w:hAnsi="Myriad Pro"/>
                <w:sz w:val="22"/>
                <w:szCs w:val="22"/>
                <w:lang w:val="fr-FR"/>
              </w:rPr>
              <w:t>2.3. Les capacités d’adaptation aux changements climatiques et d’accès aux financements durables sont soutenues</w:t>
            </w:r>
          </w:p>
        </w:tc>
      </w:tr>
      <w:tr w:rsidR="00263F18" w:rsidRPr="00263F18" w:rsidTr="00580B8B">
        <w:tc>
          <w:tcPr>
            <w:tcW w:w="9216" w:type="dxa"/>
            <w:gridSpan w:val="2"/>
            <w:shd w:val="clear" w:color="auto" w:fill="auto"/>
          </w:tcPr>
          <w:p w:rsidR="00263F18" w:rsidRPr="00263F18" w:rsidRDefault="00263F18" w:rsidP="0013547F">
            <w:pPr>
              <w:spacing w:before="120" w:after="120"/>
              <w:ind w:right="31"/>
              <w:jc w:val="center"/>
              <w:rPr>
                <w:rFonts w:asciiTheme="minorHAnsi" w:hAnsiTheme="minorHAnsi" w:cstheme="minorHAnsi"/>
                <w:b/>
                <w:sz w:val="22"/>
                <w:szCs w:val="22"/>
                <w:lang w:val="fr-FR"/>
              </w:rPr>
            </w:pPr>
            <w:r w:rsidRPr="0013547F">
              <w:rPr>
                <w:rFonts w:ascii="Myriad Pro" w:hAnsi="Myriad Pro"/>
                <w:b/>
                <w:sz w:val="22"/>
                <w:szCs w:val="22"/>
                <w:lang w:val="fr-FR"/>
              </w:rPr>
              <w:lastRenderedPageBreak/>
              <w:t>Priorité nationale : Promotion de la bonne gouvernance et des droits de l’homme</w:t>
            </w:r>
          </w:p>
        </w:tc>
      </w:tr>
      <w:tr w:rsidR="00263F18" w:rsidRPr="00263F18" w:rsidTr="00580B8B">
        <w:tc>
          <w:tcPr>
            <w:tcW w:w="9216" w:type="dxa"/>
            <w:gridSpan w:val="2"/>
            <w:shd w:val="clear" w:color="auto" w:fill="auto"/>
          </w:tcPr>
          <w:p w:rsidR="00263F18" w:rsidRPr="00263F18" w:rsidRDefault="00263F18" w:rsidP="0013547F">
            <w:pPr>
              <w:spacing w:before="120" w:after="120"/>
              <w:ind w:right="31"/>
              <w:jc w:val="center"/>
              <w:rPr>
                <w:rFonts w:asciiTheme="minorHAnsi" w:hAnsiTheme="minorHAnsi" w:cstheme="minorHAnsi"/>
                <w:b/>
                <w:sz w:val="22"/>
                <w:szCs w:val="22"/>
                <w:lang w:val="fr-FR"/>
              </w:rPr>
            </w:pPr>
            <w:r w:rsidRPr="0013547F">
              <w:rPr>
                <w:rFonts w:ascii="Myriad Pro" w:hAnsi="Myriad Pro"/>
                <w:b/>
                <w:sz w:val="22"/>
                <w:szCs w:val="22"/>
                <w:lang w:val="fr-FR"/>
              </w:rPr>
              <w:t>Effet UNDAF 3 : D’ici 2012, la gouvernance et les droits de l’homme sont améliorés à tous les niveaux</w:t>
            </w:r>
            <w:r w:rsidRPr="00263F18">
              <w:rPr>
                <w:rFonts w:asciiTheme="minorHAnsi" w:hAnsiTheme="minorHAnsi" w:cstheme="minorHAnsi"/>
                <w:b/>
                <w:sz w:val="22"/>
                <w:szCs w:val="22"/>
                <w:lang w:val="fr-FR"/>
              </w:rPr>
              <w:t> </w:t>
            </w:r>
          </w:p>
        </w:tc>
      </w:tr>
      <w:tr w:rsidR="00263F18" w:rsidRPr="00263F18" w:rsidTr="00580B8B">
        <w:tc>
          <w:tcPr>
            <w:tcW w:w="9216" w:type="dxa"/>
            <w:gridSpan w:val="2"/>
            <w:shd w:val="clear" w:color="auto" w:fill="auto"/>
          </w:tcPr>
          <w:p w:rsidR="00263F18" w:rsidRPr="00263F18" w:rsidRDefault="00263F18" w:rsidP="0013547F">
            <w:pPr>
              <w:spacing w:before="120" w:after="120"/>
              <w:ind w:right="31"/>
              <w:jc w:val="center"/>
              <w:rPr>
                <w:rFonts w:asciiTheme="minorHAnsi" w:hAnsiTheme="minorHAnsi" w:cstheme="minorHAnsi"/>
                <w:b/>
                <w:sz w:val="22"/>
                <w:szCs w:val="22"/>
                <w:lang w:val="fr-FR"/>
              </w:rPr>
            </w:pPr>
            <w:r w:rsidRPr="0013547F">
              <w:rPr>
                <w:rFonts w:ascii="Myriad Pro" w:hAnsi="Myriad Pro"/>
                <w:b/>
                <w:sz w:val="22"/>
                <w:szCs w:val="22"/>
                <w:lang w:val="fr-FR"/>
              </w:rPr>
              <w:t>Composante du Programme : Gouvernance</w:t>
            </w:r>
            <w:r w:rsidRPr="00263F18">
              <w:rPr>
                <w:rFonts w:asciiTheme="minorHAnsi" w:hAnsiTheme="minorHAnsi" w:cstheme="minorHAnsi"/>
                <w:b/>
                <w:sz w:val="22"/>
                <w:szCs w:val="22"/>
                <w:lang w:val="fr-FR"/>
              </w:rPr>
              <w:t xml:space="preserve"> </w:t>
            </w:r>
          </w:p>
        </w:tc>
      </w:tr>
      <w:tr w:rsidR="00263F18" w:rsidRPr="00263F18" w:rsidTr="00580B8B">
        <w:tc>
          <w:tcPr>
            <w:tcW w:w="4608" w:type="dxa"/>
            <w:shd w:val="clear" w:color="auto" w:fill="auto"/>
          </w:tcPr>
          <w:p w:rsidR="00263F18" w:rsidRPr="00263F18" w:rsidRDefault="00263F18" w:rsidP="0013547F">
            <w:pPr>
              <w:spacing w:before="120" w:after="120"/>
              <w:ind w:right="31"/>
              <w:jc w:val="center"/>
              <w:rPr>
                <w:rFonts w:asciiTheme="minorHAnsi" w:hAnsiTheme="minorHAnsi" w:cstheme="minorHAnsi"/>
                <w:b/>
                <w:sz w:val="22"/>
                <w:szCs w:val="22"/>
                <w:lang w:val="fr-FR"/>
              </w:rPr>
            </w:pPr>
            <w:r w:rsidRPr="0013547F">
              <w:rPr>
                <w:rFonts w:ascii="Myriad Pro" w:hAnsi="Myriad Pro"/>
                <w:b/>
                <w:sz w:val="22"/>
                <w:szCs w:val="22"/>
                <w:lang w:val="fr-FR"/>
              </w:rPr>
              <w:t>Effets escomptés</w:t>
            </w:r>
          </w:p>
        </w:tc>
        <w:tc>
          <w:tcPr>
            <w:tcW w:w="4608" w:type="dxa"/>
            <w:shd w:val="clear" w:color="auto" w:fill="auto"/>
          </w:tcPr>
          <w:p w:rsidR="00263F18" w:rsidRPr="00263F18" w:rsidRDefault="00263F18" w:rsidP="0013547F">
            <w:pPr>
              <w:spacing w:before="120" w:after="120"/>
              <w:ind w:right="31"/>
              <w:jc w:val="center"/>
              <w:rPr>
                <w:rFonts w:asciiTheme="minorHAnsi" w:hAnsiTheme="minorHAnsi" w:cstheme="minorHAnsi"/>
                <w:b/>
                <w:sz w:val="22"/>
                <w:szCs w:val="22"/>
                <w:lang w:val="fr-FR"/>
              </w:rPr>
            </w:pPr>
            <w:r w:rsidRPr="0013547F">
              <w:rPr>
                <w:rFonts w:ascii="Myriad Pro" w:hAnsi="Myriad Pro"/>
                <w:b/>
                <w:sz w:val="22"/>
                <w:szCs w:val="22"/>
                <w:lang w:val="fr-FR"/>
              </w:rPr>
              <w:t>Produits escomptés du programme de pays</w:t>
            </w:r>
          </w:p>
        </w:tc>
      </w:tr>
      <w:tr w:rsidR="00263F18" w:rsidRPr="00263F18" w:rsidTr="00580B8B">
        <w:tc>
          <w:tcPr>
            <w:tcW w:w="4608" w:type="dxa"/>
            <w:shd w:val="clear" w:color="auto" w:fill="auto"/>
          </w:tcPr>
          <w:p w:rsidR="00263F18" w:rsidRPr="0013547F" w:rsidRDefault="00263F18"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3. Les principes de gouvernance démocratique sont appliqués et les capacités des institutions et des acteurs clés renforcés</w:t>
            </w:r>
          </w:p>
          <w:p w:rsidR="00263F18" w:rsidRPr="0068217B" w:rsidRDefault="00263F18" w:rsidP="00263F18">
            <w:pPr>
              <w:tabs>
                <w:tab w:val="left" w:pos="1620"/>
              </w:tabs>
              <w:jc w:val="center"/>
              <w:rPr>
                <w:rFonts w:asciiTheme="minorHAnsi" w:hAnsiTheme="minorHAnsi" w:cstheme="minorHAnsi"/>
                <w:sz w:val="22"/>
                <w:szCs w:val="22"/>
                <w:lang w:val="fr-FR"/>
              </w:rPr>
            </w:pPr>
          </w:p>
          <w:p w:rsidR="00263F18" w:rsidRPr="0068217B" w:rsidRDefault="00263F18" w:rsidP="00263F18">
            <w:pPr>
              <w:tabs>
                <w:tab w:val="left" w:pos="1620"/>
              </w:tabs>
              <w:jc w:val="center"/>
              <w:rPr>
                <w:rFonts w:asciiTheme="minorHAnsi" w:hAnsiTheme="minorHAnsi" w:cstheme="minorHAnsi"/>
                <w:sz w:val="22"/>
                <w:szCs w:val="22"/>
                <w:lang w:val="fr-FR"/>
              </w:rPr>
            </w:pPr>
          </w:p>
          <w:p w:rsidR="00263F18" w:rsidRPr="0068217B" w:rsidRDefault="00263F18" w:rsidP="00263F18">
            <w:pPr>
              <w:tabs>
                <w:tab w:val="left" w:pos="1620"/>
              </w:tabs>
              <w:jc w:val="center"/>
              <w:rPr>
                <w:rFonts w:asciiTheme="minorHAnsi" w:hAnsiTheme="minorHAnsi" w:cstheme="minorHAnsi"/>
                <w:sz w:val="22"/>
                <w:szCs w:val="22"/>
                <w:lang w:val="fr-FR"/>
              </w:rPr>
            </w:pPr>
          </w:p>
        </w:tc>
        <w:tc>
          <w:tcPr>
            <w:tcW w:w="4608" w:type="dxa"/>
            <w:shd w:val="clear" w:color="auto" w:fill="auto"/>
          </w:tcPr>
          <w:p w:rsidR="00263F18" w:rsidRPr="0013547F" w:rsidRDefault="00263F18"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3.1. Les capacités du Parlement à assumer ses fonctions de représentation, de législation et de contrôle sont améliorées </w:t>
            </w:r>
          </w:p>
          <w:p w:rsidR="00263F18" w:rsidRPr="0068217B" w:rsidRDefault="00263F18" w:rsidP="0013547F">
            <w:pPr>
              <w:spacing w:before="120" w:after="120"/>
              <w:ind w:right="31"/>
              <w:jc w:val="both"/>
              <w:rPr>
                <w:rFonts w:asciiTheme="minorHAnsi" w:hAnsiTheme="minorHAnsi" w:cstheme="minorHAnsi"/>
                <w:sz w:val="22"/>
                <w:szCs w:val="22"/>
                <w:lang w:val="fr-FR"/>
              </w:rPr>
            </w:pPr>
            <w:r w:rsidRPr="0013547F">
              <w:rPr>
                <w:rFonts w:ascii="Myriad Pro" w:hAnsi="Myriad Pro"/>
                <w:sz w:val="22"/>
                <w:szCs w:val="22"/>
                <w:lang w:val="fr-FR"/>
              </w:rPr>
              <w:t>3.2. La paix et la réconciliation nationales sont consolidées, grâce à une meilleure protection des droits humains et à la participation citoyenne à la vie publique</w:t>
            </w:r>
          </w:p>
        </w:tc>
      </w:tr>
      <w:tr w:rsidR="00263F18" w:rsidRPr="00263F18" w:rsidTr="00580B8B">
        <w:tc>
          <w:tcPr>
            <w:tcW w:w="4608" w:type="dxa"/>
            <w:shd w:val="clear" w:color="auto" w:fill="auto"/>
          </w:tcPr>
          <w:p w:rsidR="00263F18" w:rsidRPr="0068217B" w:rsidRDefault="00263F18" w:rsidP="0013547F">
            <w:pPr>
              <w:spacing w:before="120" w:after="120"/>
              <w:ind w:right="31"/>
              <w:jc w:val="both"/>
              <w:rPr>
                <w:rFonts w:asciiTheme="minorHAnsi" w:hAnsiTheme="minorHAnsi" w:cstheme="minorHAnsi"/>
                <w:sz w:val="22"/>
                <w:szCs w:val="22"/>
                <w:lang w:val="fr-FR"/>
              </w:rPr>
            </w:pPr>
            <w:r w:rsidRPr="0013547F">
              <w:rPr>
                <w:rFonts w:ascii="Myriad Pro" w:hAnsi="Myriad Pro"/>
                <w:sz w:val="22"/>
                <w:szCs w:val="22"/>
                <w:lang w:val="fr-FR"/>
              </w:rPr>
              <w:t>4. L’administration publique et les capacités nationales de planification, de mise en œuvre et de suivi-évaluation sont renforcées pour favoriser l’atteinte des OMD</w:t>
            </w:r>
          </w:p>
        </w:tc>
        <w:tc>
          <w:tcPr>
            <w:tcW w:w="4608" w:type="dxa"/>
            <w:shd w:val="clear" w:color="auto" w:fill="auto"/>
          </w:tcPr>
          <w:p w:rsidR="00263F18" w:rsidRPr="0013547F" w:rsidRDefault="00263F18" w:rsidP="00263F18">
            <w:pPr>
              <w:tabs>
                <w:tab w:val="left" w:pos="1620"/>
              </w:tabs>
              <w:jc w:val="center"/>
              <w:rPr>
                <w:rFonts w:ascii="Myriad Pro" w:hAnsi="Myriad Pro"/>
                <w:sz w:val="22"/>
                <w:szCs w:val="22"/>
                <w:lang w:val="fr-FR"/>
              </w:rPr>
            </w:pPr>
            <w:r w:rsidRPr="0013547F">
              <w:rPr>
                <w:rFonts w:ascii="Myriad Pro" w:hAnsi="Myriad Pro"/>
                <w:sz w:val="22"/>
                <w:szCs w:val="22"/>
                <w:lang w:val="fr-FR"/>
              </w:rPr>
              <w:t>4.1. Les capacités de planification stratégique à moyen et long terme au niveau central et dans les secteurs liés aux OMD sont renforcées</w:t>
            </w:r>
          </w:p>
          <w:p w:rsidR="00263F18" w:rsidRPr="0013547F" w:rsidRDefault="00263F18" w:rsidP="00263F18">
            <w:pPr>
              <w:tabs>
                <w:tab w:val="left" w:pos="1620"/>
              </w:tabs>
              <w:jc w:val="center"/>
              <w:rPr>
                <w:rFonts w:ascii="Myriad Pro" w:hAnsi="Myriad Pro"/>
                <w:sz w:val="22"/>
                <w:szCs w:val="22"/>
                <w:lang w:val="fr-FR"/>
              </w:rPr>
            </w:pPr>
            <w:r w:rsidRPr="0013547F">
              <w:rPr>
                <w:rFonts w:ascii="Myriad Pro" w:hAnsi="Myriad Pro"/>
                <w:sz w:val="22"/>
                <w:szCs w:val="22"/>
                <w:lang w:val="fr-FR"/>
              </w:rPr>
              <w:t>4.2. Le système de suivi évaluation du DSRP est mis en place et opérationnel </w:t>
            </w:r>
          </w:p>
          <w:p w:rsidR="00263F18" w:rsidRPr="0013547F" w:rsidRDefault="00263F18" w:rsidP="00263F18">
            <w:pPr>
              <w:tabs>
                <w:tab w:val="left" w:pos="1620"/>
              </w:tabs>
              <w:jc w:val="center"/>
              <w:rPr>
                <w:rFonts w:ascii="Myriad Pro" w:hAnsi="Myriad Pro"/>
                <w:sz w:val="22"/>
                <w:szCs w:val="22"/>
                <w:lang w:val="fr-FR"/>
              </w:rPr>
            </w:pPr>
            <w:r w:rsidRPr="0013547F">
              <w:rPr>
                <w:rFonts w:ascii="Myriad Pro" w:hAnsi="Myriad Pro"/>
                <w:sz w:val="22"/>
                <w:szCs w:val="22"/>
                <w:lang w:val="fr-FR"/>
              </w:rPr>
              <w:t>4.3. Les capacités de mise en œuvre et de suivi des politiques et des projets sont renforcées dans les secteurs liés aux OMD</w:t>
            </w:r>
          </w:p>
          <w:p w:rsidR="00263F18" w:rsidRPr="0013547F" w:rsidRDefault="00263F18" w:rsidP="00263F18">
            <w:pPr>
              <w:tabs>
                <w:tab w:val="left" w:pos="1620"/>
              </w:tabs>
              <w:jc w:val="center"/>
              <w:rPr>
                <w:rFonts w:ascii="Myriad Pro" w:hAnsi="Myriad Pro"/>
                <w:sz w:val="22"/>
                <w:szCs w:val="22"/>
                <w:lang w:val="fr-FR"/>
              </w:rPr>
            </w:pPr>
            <w:r w:rsidRPr="0013547F">
              <w:rPr>
                <w:rFonts w:ascii="Myriad Pro" w:hAnsi="Myriad Pro"/>
                <w:sz w:val="22"/>
                <w:szCs w:val="22"/>
                <w:lang w:val="fr-FR"/>
              </w:rPr>
              <w:t>4.4. Le programme de modernisation de l’administration publique est préparé et mis en œuvre</w:t>
            </w:r>
          </w:p>
          <w:p w:rsidR="00263F18" w:rsidRPr="0013547F" w:rsidRDefault="00263F18" w:rsidP="00263F18">
            <w:pPr>
              <w:tabs>
                <w:tab w:val="left" w:pos="1620"/>
              </w:tabs>
              <w:jc w:val="center"/>
              <w:rPr>
                <w:rFonts w:ascii="Myriad Pro" w:hAnsi="Myriad Pro"/>
                <w:sz w:val="22"/>
                <w:szCs w:val="22"/>
                <w:lang w:val="fr-FR"/>
              </w:rPr>
            </w:pPr>
            <w:r w:rsidRPr="0013547F">
              <w:rPr>
                <w:rFonts w:ascii="Myriad Pro" w:hAnsi="Myriad Pro"/>
                <w:sz w:val="22"/>
                <w:szCs w:val="22"/>
                <w:lang w:val="fr-FR"/>
              </w:rPr>
              <w:t xml:space="preserve">4.5. Les programmes et projets sont gérés de manière efficiente et dans le respect des procédures </w:t>
            </w:r>
          </w:p>
          <w:p w:rsidR="00263F18" w:rsidRPr="0013547F" w:rsidRDefault="00263F18" w:rsidP="00263F18">
            <w:pPr>
              <w:tabs>
                <w:tab w:val="left" w:pos="1620"/>
              </w:tabs>
              <w:jc w:val="center"/>
              <w:rPr>
                <w:rFonts w:ascii="Myriad Pro" w:hAnsi="Myriad Pro"/>
                <w:sz w:val="22"/>
                <w:szCs w:val="22"/>
                <w:lang w:val="fr-FR"/>
              </w:rPr>
            </w:pPr>
          </w:p>
          <w:p w:rsidR="00263F18" w:rsidRPr="0068217B" w:rsidRDefault="00263F18" w:rsidP="00263F18">
            <w:pPr>
              <w:tabs>
                <w:tab w:val="left" w:pos="1620"/>
              </w:tabs>
              <w:jc w:val="center"/>
              <w:rPr>
                <w:rFonts w:asciiTheme="minorHAnsi" w:hAnsiTheme="minorHAnsi" w:cstheme="minorHAnsi"/>
                <w:sz w:val="22"/>
                <w:szCs w:val="22"/>
                <w:lang w:val="fr-FR"/>
              </w:rPr>
            </w:pPr>
          </w:p>
        </w:tc>
      </w:tr>
      <w:tr w:rsidR="00263F18" w:rsidRPr="00263F18" w:rsidTr="00580B8B">
        <w:trPr>
          <w:trHeight w:val="356"/>
        </w:trPr>
        <w:tc>
          <w:tcPr>
            <w:tcW w:w="9216" w:type="dxa"/>
            <w:gridSpan w:val="2"/>
            <w:shd w:val="clear" w:color="auto" w:fill="auto"/>
          </w:tcPr>
          <w:p w:rsidR="00263F18" w:rsidRPr="00263F18" w:rsidRDefault="00263F18" w:rsidP="0013547F">
            <w:pPr>
              <w:spacing w:before="120" w:after="120"/>
              <w:ind w:right="31"/>
              <w:jc w:val="center"/>
              <w:rPr>
                <w:rFonts w:asciiTheme="minorHAnsi" w:hAnsiTheme="minorHAnsi" w:cstheme="minorHAnsi"/>
                <w:b/>
                <w:sz w:val="22"/>
                <w:szCs w:val="22"/>
                <w:lang w:val="fr-FR"/>
              </w:rPr>
            </w:pPr>
            <w:r w:rsidRPr="00263F18">
              <w:rPr>
                <w:rFonts w:asciiTheme="minorHAnsi" w:hAnsiTheme="minorHAnsi" w:cstheme="minorHAnsi"/>
                <w:b/>
                <w:sz w:val="22"/>
                <w:szCs w:val="22"/>
                <w:lang w:val="fr-FR"/>
              </w:rPr>
              <w:tab/>
            </w:r>
            <w:r w:rsidRPr="0013547F">
              <w:rPr>
                <w:rFonts w:ascii="Myriad Pro" w:hAnsi="Myriad Pro"/>
                <w:b/>
                <w:sz w:val="22"/>
                <w:szCs w:val="22"/>
                <w:lang w:val="fr-FR"/>
              </w:rPr>
              <w:t>Composante du Programme : VIH/SIDA</w:t>
            </w:r>
          </w:p>
        </w:tc>
      </w:tr>
      <w:tr w:rsidR="00263F18" w:rsidRPr="00263F18" w:rsidTr="00580B8B">
        <w:trPr>
          <w:trHeight w:val="2619"/>
        </w:trPr>
        <w:tc>
          <w:tcPr>
            <w:tcW w:w="4608" w:type="dxa"/>
            <w:shd w:val="clear" w:color="auto" w:fill="auto"/>
          </w:tcPr>
          <w:p w:rsidR="00263F18" w:rsidRPr="0013547F" w:rsidRDefault="00263F18"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5. La réponse nationale au VIH/SIDA est accélérée vers l’atteinte de l’OMD6</w:t>
            </w:r>
          </w:p>
          <w:p w:rsidR="00263F18" w:rsidRPr="0068217B" w:rsidRDefault="00263F18" w:rsidP="00263F18">
            <w:pPr>
              <w:tabs>
                <w:tab w:val="left" w:pos="1620"/>
              </w:tabs>
              <w:jc w:val="center"/>
              <w:rPr>
                <w:rFonts w:asciiTheme="minorHAnsi" w:hAnsiTheme="minorHAnsi" w:cstheme="minorHAnsi"/>
                <w:sz w:val="22"/>
                <w:szCs w:val="22"/>
                <w:lang w:val="fr-FR"/>
              </w:rPr>
            </w:pPr>
          </w:p>
        </w:tc>
        <w:tc>
          <w:tcPr>
            <w:tcW w:w="4608" w:type="dxa"/>
            <w:shd w:val="clear" w:color="auto" w:fill="auto"/>
          </w:tcPr>
          <w:p w:rsidR="00263F18" w:rsidRPr="0013547F" w:rsidRDefault="00263F18"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5.1. Les OSC disposent des  capacités institutionnelles requises pour la  fourniture de services de qualité en matière de prévention et de soutien aux personnes infectées</w:t>
            </w:r>
          </w:p>
          <w:p w:rsidR="00263F18" w:rsidRPr="0068217B" w:rsidRDefault="00263F18" w:rsidP="0013547F">
            <w:pPr>
              <w:spacing w:before="120" w:after="120"/>
              <w:ind w:right="31"/>
              <w:jc w:val="both"/>
              <w:rPr>
                <w:rFonts w:asciiTheme="minorHAnsi" w:hAnsiTheme="minorHAnsi" w:cstheme="minorHAnsi"/>
                <w:sz w:val="22"/>
                <w:szCs w:val="22"/>
                <w:lang w:val="fr-FR"/>
              </w:rPr>
            </w:pPr>
            <w:r w:rsidRPr="0013547F">
              <w:rPr>
                <w:rFonts w:ascii="Myriad Pro" w:hAnsi="Myriad Pro"/>
                <w:sz w:val="22"/>
                <w:szCs w:val="22"/>
                <w:lang w:val="fr-FR"/>
              </w:rPr>
              <w:t>5.2. Les capacités du CNLS en matière de coordination, de  planification, de mobilisation et de suivi évaluation des actions de lutte contre le VIH/Sida sont renforcées</w:t>
            </w:r>
          </w:p>
        </w:tc>
      </w:tr>
    </w:tbl>
    <w:p w:rsidR="00263F18" w:rsidRPr="00263F18" w:rsidRDefault="00263F18" w:rsidP="003C695D">
      <w:pPr>
        <w:tabs>
          <w:tab w:val="left" w:pos="1620"/>
        </w:tabs>
        <w:jc w:val="center"/>
        <w:rPr>
          <w:rFonts w:asciiTheme="minorHAnsi" w:hAnsiTheme="minorHAnsi" w:cstheme="minorHAnsi"/>
          <w:b/>
          <w:sz w:val="22"/>
          <w:szCs w:val="22"/>
          <w:lang w:val="fr-FR"/>
        </w:rPr>
      </w:pPr>
    </w:p>
    <w:p w:rsidR="00263F18" w:rsidRDefault="00263F18" w:rsidP="003C695D">
      <w:pPr>
        <w:tabs>
          <w:tab w:val="left" w:pos="1620"/>
        </w:tabs>
        <w:jc w:val="center"/>
        <w:rPr>
          <w:rFonts w:asciiTheme="minorHAnsi" w:hAnsiTheme="minorHAnsi" w:cstheme="minorHAnsi"/>
          <w:b/>
          <w:sz w:val="22"/>
          <w:szCs w:val="22"/>
        </w:rPr>
      </w:pPr>
    </w:p>
    <w:p w:rsidR="00263F18" w:rsidRDefault="00263F18" w:rsidP="003C695D">
      <w:pPr>
        <w:tabs>
          <w:tab w:val="left" w:pos="1620"/>
        </w:tabs>
        <w:jc w:val="center"/>
        <w:rPr>
          <w:rFonts w:asciiTheme="minorHAnsi" w:hAnsiTheme="minorHAnsi" w:cstheme="minorHAnsi"/>
          <w:b/>
          <w:sz w:val="22"/>
          <w:szCs w:val="22"/>
        </w:rPr>
      </w:pPr>
    </w:p>
    <w:p w:rsidR="00792C8D" w:rsidRDefault="00792C8D" w:rsidP="003C695D">
      <w:pPr>
        <w:tabs>
          <w:tab w:val="left" w:pos="1620"/>
        </w:tabs>
        <w:jc w:val="center"/>
        <w:rPr>
          <w:rFonts w:asciiTheme="minorHAnsi" w:hAnsiTheme="minorHAnsi" w:cstheme="minorHAnsi"/>
          <w:b/>
          <w:sz w:val="22"/>
          <w:szCs w:val="22"/>
        </w:rPr>
        <w:sectPr w:rsidR="00792C8D" w:rsidSect="00375FE8">
          <w:pgSz w:w="12240" w:h="15840"/>
          <w:pgMar w:top="1440" w:right="1440" w:bottom="1440" w:left="1440" w:header="708" w:footer="708" w:gutter="0"/>
          <w:cols w:space="708"/>
          <w:docGrid w:linePitch="360"/>
        </w:sectPr>
      </w:pPr>
    </w:p>
    <w:p w:rsidR="00792C8D" w:rsidRPr="00244214" w:rsidRDefault="00792C8D" w:rsidP="005B322E">
      <w:pPr>
        <w:pStyle w:val="Titre2"/>
        <w:rPr>
          <w:rFonts w:ascii="Myriad Pro" w:hAnsi="Myriad Pro"/>
          <w:color w:val="auto"/>
          <w:sz w:val="22"/>
          <w:szCs w:val="22"/>
          <w:lang w:val="fr-FR"/>
        </w:rPr>
      </w:pPr>
      <w:bookmarkStart w:id="37" w:name="_Toc406145313"/>
      <w:r w:rsidRPr="00244214">
        <w:rPr>
          <w:rFonts w:ascii="Myriad Pro" w:hAnsi="Myriad Pro"/>
          <w:color w:val="auto"/>
          <w:sz w:val="22"/>
          <w:szCs w:val="22"/>
          <w:lang w:val="fr-FR"/>
        </w:rPr>
        <w:lastRenderedPageBreak/>
        <w:t>ANNEXE 3 : MATRICE D’EVALUATION</w:t>
      </w:r>
      <w:bookmarkEnd w:id="37"/>
    </w:p>
    <w:tbl>
      <w:tblPr>
        <w:tblStyle w:val="Grilledutableau1"/>
        <w:tblW w:w="14718" w:type="dxa"/>
        <w:jc w:val="center"/>
        <w:tblInd w:w="-4369" w:type="dxa"/>
        <w:tblLook w:val="04A0" w:firstRow="1" w:lastRow="0" w:firstColumn="1" w:lastColumn="0" w:noHBand="0" w:noVBand="1"/>
      </w:tblPr>
      <w:tblGrid>
        <w:gridCol w:w="2012"/>
        <w:gridCol w:w="2407"/>
        <w:gridCol w:w="3499"/>
        <w:gridCol w:w="1574"/>
        <w:gridCol w:w="1660"/>
        <w:gridCol w:w="1730"/>
        <w:gridCol w:w="1836"/>
      </w:tblGrid>
      <w:tr w:rsidR="00792C8D" w:rsidRPr="00792C8D" w:rsidTr="00580B8B">
        <w:trPr>
          <w:trHeight w:val="1133"/>
          <w:jc w:val="center"/>
        </w:trPr>
        <w:tc>
          <w:tcPr>
            <w:tcW w:w="2012" w:type="dxa"/>
            <w:vAlign w:val="center"/>
          </w:tcPr>
          <w:p w:rsidR="00792C8D" w:rsidRPr="0013547F" w:rsidRDefault="00792C8D" w:rsidP="0013547F">
            <w:pPr>
              <w:spacing w:before="120" w:after="120"/>
              <w:ind w:right="31"/>
              <w:jc w:val="center"/>
              <w:rPr>
                <w:rFonts w:ascii="Myriad Pro" w:hAnsi="Myriad Pro"/>
                <w:b/>
                <w:sz w:val="22"/>
                <w:szCs w:val="22"/>
                <w:lang w:val="fr-FR"/>
              </w:rPr>
            </w:pPr>
            <w:r w:rsidRPr="0013547F">
              <w:rPr>
                <w:rFonts w:ascii="Myriad Pro" w:hAnsi="Myriad Pro"/>
                <w:b/>
                <w:sz w:val="22"/>
                <w:szCs w:val="22"/>
                <w:lang w:val="fr-FR"/>
              </w:rPr>
              <w:t>Critères</w:t>
            </w:r>
          </w:p>
          <w:p w:rsidR="00792C8D" w:rsidRPr="0013547F" w:rsidRDefault="00792C8D" w:rsidP="0013547F">
            <w:pPr>
              <w:spacing w:before="120" w:after="120"/>
              <w:ind w:right="31"/>
              <w:jc w:val="center"/>
              <w:rPr>
                <w:rFonts w:ascii="Myriad Pro" w:hAnsi="Myriad Pro"/>
                <w:b/>
                <w:sz w:val="22"/>
                <w:szCs w:val="22"/>
                <w:lang w:val="fr-FR"/>
              </w:rPr>
            </w:pPr>
            <w:r w:rsidRPr="0013547F">
              <w:rPr>
                <w:rFonts w:ascii="Myriad Pro" w:hAnsi="Myriad Pro"/>
                <w:b/>
                <w:sz w:val="22"/>
                <w:szCs w:val="22"/>
                <w:lang w:val="fr-FR"/>
              </w:rPr>
              <w:t>d’évaluation</w:t>
            </w:r>
          </w:p>
          <w:p w:rsidR="00792C8D" w:rsidRPr="0013547F" w:rsidRDefault="00792C8D" w:rsidP="0013547F">
            <w:pPr>
              <w:spacing w:before="120" w:after="120"/>
              <w:ind w:right="31"/>
              <w:jc w:val="center"/>
              <w:rPr>
                <w:rFonts w:ascii="Myriad Pro" w:hAnsi="Myriad Pro"/>
                <w:b/>
                <w:sz w:val="22"/>
                <w:szCs w:val="22"/>
                <w:lang w:val="fr-FR"/>
              </w:rPr>
            </w:pPr>
          </w:p>
        </w:tc>
        <w:tc>
          <w:tcPr>
            <w:tcW w:w="2407" w:type="dxa"/>
            <w:vAlign w:val="center"/>
          </w:tcPr>
          <w:p w:rsidR="00792C8D" w:rsidRPr="0013547F" w:rsidRDefault="00792C8D" w:rsidP="0013547F">
            <w:pPr>
              <w:spacing w:before="120" w:after="120"/>
              <w:ind w:right="31"/>
              <w:jc w:val="center"/>
              <w:rPr>
                <w:rFonts w:ascii="Myriad Pro" w:hAnsi="Myriad Pro"/>
                <w:b/>
                <w:sz w:val="22"/>
                <w:szCs w:val="22"/>
                <w:lang w:val="fr-FR"/>
              </w:rPr>
            </w:pPr>
            <w:r w:rsidRPr="0013547F">
              <w:rPr>
                <w:rFonts w:ascii="Myriad Pro" w:hAnsi="Myriad Pro"/>
                <w:b/>
                <w:sz w:val="22"/>
                <w:szCs w:val="22"/>
                <w:lang w:val="fr-FR"/>
              </w:rPr>
              <w:t>Questions</w:t>
            </w:r>
          </w:p>
          <w:p w:rsidR="00792C8D" w:rsidRPr="0013547F" w:rsidRDefault="00792C8D" w:rsidP="0013547F">
            <w:pPr>
              <w:spacing w:before="120" w:after="120"/>
              <w:ind w:right="31"/>
              <w:jc w:val="center"/>
              <w:rPr>
                <w:rFonts w:ascii="Myriad Pro" w:hAnsi="Myriad Pro"/>
                <w:b/>
                <w:sz w:val="22"/>
                <w:szCs w:val="22"/>
                <w:lang w:val="fr-FR"/>
              </w:rPr>
            </w:pPr>
            <w:r w:rsidRPr="0013547F">
              <w:rPr>
                <w:rFonts w:ascii="Myriad Pro" w:hAnsi="Myriad Pro"/>
                <w:b/>
                <w:sz w:val="22"/>
                <w:szCs w:val="22"/>
                <w:lang w:val="fr-FR"/>
              </w:rPr>
              <w:t>clés</w:t>
            </w:r>
          </w:p>
        </w:tc>
        <w:tc>
          <w:tcPr>
            <w:tcW w:w="3499" w:type="dxa"/>
            <w:vAlign w:val="center"/>
          </w:tcPr>
          <w:p w:rsidR="00792C8D" w:rsidRPr="0013547F" w:rsidRDefault="00792C8D" w:rsidP="0013547F">
            <w:pPr>
              <w:spacing w:before="120" w:after="120"/>
              <w:ind w:right="31"/>
              <w:jc w:val="center"/>
              <w:rPr>
                <w:rFonts w:ascii="Myriad Pro" w:hAnsi="Myriad Pro"/>
                <w:b/>
                <w:sz w:val="22"/>
                <w:szCs w:val="22"/>
                <w:lang w:val="fr-FR"/>
              </w:rPr>
            </w:pPr>
            <w:r w:rsidRPr="0013547F">
              <w:rPr>
                <w:rFonts w:ascii="Myriad Pro" w:hAnsi="Myriad Pro"/>
                <w:b/>
                <w:sz w:val="22"/>
                <w:szCs w:val="22"/>
                <w:lang w:val="fr-FR"/>
              </w:rPr>
              <w:t>Sous questions</w:t>
            </w:r>
          </w:p>
          <w:p w:rsidR="00792C8D" w:rsidRPr="0013547F" w:rsidRDefault="00792C8D" w:rsidP="0013547F">
            <w:pPr>
              <w:spacing w:before="120" w:after="120"/>
              <w:ind w:right="31"/>
              <w:jc w:val="center"/>
              <w:rPr>
                <w:rFonts w:ascii="Myriad Pro" w:hAnsi="Myriad Pro"/>
                <w:b/>
                <w:sz w:val="22"/>
                <w:szCs w:val="22"/>
                <w:lang w:val="fr-FR"/>
              </w:rPr>
            </w:pPr>
            <w:r w:rsidRPr="0013547F">
              <w:rPr>
                <w:rFonts w:ascii="Myriad Pro" w:hAnsi="Myriad Pro"/>
                <w:b/>
                <w:sz w:val="22"/>
                <w:szCs w:val="22"/>
                <w:lang w:val="fr-FR"/>
              </w:rPr>
              <w:t>spécifiques</w:t>
            </w:r>
          </w:p>
        </w:tc>
        <w:tc>
          <w:tcPr>
            <w:tcW w:w="1574" w:type="dxa"/>
            <w:vAlign w:val="center"/>
          </w:tcPr>
          <w:p w:rsidR="00792C8D" w:rsidRPr="0013547F" w:rsidRDefault="00792C8D" w:rsidP="0013547F">
            <w:pPr>
              <w:spacing w:before="120" w:after="120"/>
              <w:ind w:right="31"/>
              <w:jc w:val="center"/>
              <w:rPr>
                <w:rFonts w:ascii="Myriad Pro" w:hAnsi="Myriad Pro"/>
                <w:b/>
                <w:sz w:val="22"/>
                <w:szCs w:val="22"/>
                <w:lang w:val="fr-FR"/>
              </w:rPr>
            </w:pPr>
            <w:r w:rsidRPr="0013547F">
              <w:rPr>
                <w:rFonts w:ascii="Myriad Pro" w:hAnsi="Myriad Pro"/>
                <w:b/>
                <w:sz w:val="22"/>
                <w:szCs w:val="22"/>
                <w:lang w:val="fr-FR"/>
              </w:rPr>
              <w:t>Sources de</w:t>
            </w:r>
          </w:p>
          <w:p w:rsidR="00792C8D" w:rsidRPr="0013547F" w:rsidRDefault="00792C8D" w:rsidP="0013547F">
            <w:pPr>
              <w:spacing w:before="120" w:after="120"/>
              <w:ind w:right="31"/>
              <w:jc w:val="center"/>
              <w:rPr>
                <w:rFonts w:ascii="Myriad Pro" w:hAnsi="Myriad Pro"/>
                <w:b/>
                <w:sz w:val="22"/>
                <w:szCs w:val="22"/>
                <w:lang w:val="fr-FR"/>
              </w:rPr>
            </w:pPr>
            <w:r w:rsidRPr="0013547F">
              <w:rPr>
                <w:rFonts w:ascii="Myriad Pro" w:hAnsi="Myriad Pro"/>
                <w:b/>
                <w:sz w:val="22"/>
                <w:szCs w:val="22"/>
                <w:lang w:val="fr-FR"/>
              </w:rPr>
              <w:t>données</w:t>
            </w:r>
          </w:p>
        </w:tc>
        <w:tc>
          <w:tcPr>
            <w:tcW w:w="1660" w:type="dxa"/>
            <w:vAlign w:val="center"/>
          </w:tcPr>
          <w:p w:rsidR="00792C8D" w:rsidRPr="0013547F" w:rsidRDefault="00792C8D" w:rsidP="0013547F">
            <w:pPr>
              <w:spacing w:before="120" w:after="120"/>
              <w:ind w:right="31"/>
              <w:jc w:val="center"/>
              <w:rPr>
                <w:rFonts w:ascii="Myriad Pro" w:hAnsi="Myriad Pro"/>
                <w:b/>
                <w:sz w:val="22"/>
                <w:szCs w:val="22"/>
                <w:lang w:val="fr-FR"/>
              </w:rPr>
            </w:pPr>
            <w:r w:rsidRPr="0013547F">
              <w:rPr>
                <w:rFonts w:ascii="Myriad Pro" w:hAnsi="Myriad Pro"/>
                <w:b/>
                <w:sz w:val="22"/>
                <w:szCs w:val="22"/>
                <w:lang w:val="fr-FR"/>
              </w:rPr>
              <w:t>Méthodes /</w:t>
            </w:r>
          </w:p>
          <w:p w:rsidR="00792C8D" w:rsidRPr="0013547F" w:rsidRDefault="00792C8D" w:rsidP="0013547F">
            <w:pPr>
              <w:spacing w:before="120" w:after="120"/>
              <w:ind w:right="31"/>
              <w:jc w:val="center"/>
              <w:rPr>
                <w:rFonts w:ascii="Myriad Pro" w:hAnsi="Myriad Pro"/>
                <w:b/>
                <w:sz w:val="22"/>
                <w:szCs w:val="22"/>
                <w:lang w:val="fr-FR"/>
              </w:rPr>
            </w:pPr>
            <w:r w:rsidRPr="0013547F">
              <w:rPr>
                <w:rFonts w:ascii="Myriad Pro" w:hAnsi="Myriad Pro"/>
                <w:b/>
                <w:sz w:val="22"/>
                <w:szCs w:val="22"/>
                <w:lang w:val="fr-FR"/>
              </w:rPr>
              <w:t>Outils de collecte</w:t>
            </w:r>
          </w:p>
          <w:p w:rsidR="00792C8D" w:rsidRPr="0013547F" w:rsidRDefault="00792C8D" w:rsidP="0013547F">
            <w:pPr>
              <w:spacing w:before="120" w:after="120"/>
              <w:ind w:right="31"/>
              <w:jc w:val="center"/>
              <w:rPr>
                <w:rFonts w:ascii="Myriad Pro" w:hAnsi="Myriad Pro"/>
                <w:b/>
                <w:sz w:val="22"/>
                <w:szCs w:val="22"/>
                <w:lang w:val="fr-FR"/>
              </w:rPr>
            </w:pPr>
            <w:r w:rsidRPr="0013547F">
              <w:rPr>
                <w:rFonts w:ascii="Myriad Pro" w:hAnsi="Myriad Pro"/>
                <w:b/>
                <w:sz w:val="22"/>
                <w:szCs w:val="22"/>
                <w:lang w:val="fr-FR"/>
              </w:rPr>
              <w:t>des données</w:t>
            </w:r>
          </w:p>
        </w:tc>
        <w:tc>
          <w:tcPr>
            <w:tcW w:w="1730" w:type="dxa"/>
            <w:vAlign w:val="center"/>
          </w:tcPr>
          <w:p w:rsidR="00792C8D" w:rsidRPr="0013547F" w:rsidRDefault="00792C8D" w:rsidP="0013547F">
            <w:pPr>
              <w:spacing w:before="120" w:after="120"/>
              <w:ind w:right="31"/>
              <w:jc w:val="center"/>
              <w:rPr>
                <w:rFonts w:ascii="Myriad Pro" w:hAnsi="Myriad Pro"/>
                <w:b/>
                <w:sz w:val="22"/>
                <w:szCs w:val="22"/>
                <w:lang w:val="fr-FR"/>
              </w:rPr>
            </w:pPr>
            <w:r w:rsidRPr="0013547F">
              <w:rPr>
                <w:rFonts w:ascii="Myriad Pro" w:hAnsi="Myriad Pro"/>
                <w:b/>
                <w:sz w:val="22"/>
                <w:szCs w:val="22"/>
                <w:lang w:val="fr-FR"/>
              </w:rPr>
              <w:t>Indicateurs/</w:t>
            </w:r>
          </w:p>
          <w:p w:rsidR="00792C8D" w:rsidRPr="0013547F" w:rsidRDefault="00792C8D" w:rsidP="0013547F">
            <w:pPr>
              <w:spacing w:before="120" w:after="120"/>
              <w:ind w:right="31"/>
              <w:jc w:val="center"/>
              <w:rPr>
                <w:rFonts w:ascii="Myriad Pro" w:hAnsi="Myriad Pro"/>
                <w:b/>
                <w:sz w:val="22"/>
                <w:szCs w:val="22"/>
                <w:lang w:val="fr-FR"/>
              </w:rPr>
            </w:pPr>
            <w:r w:rsidRPr="0013547F">
              <w:rPr>
                <w:rFonts w:ascii="Myriad Pro" w:hAnsi="Myriad Pro"/>
                <w:b/>
                <w:sz w:val="22"/>
                <w:szCs w:val="22"/>
                <w:lang w:val="fr-FR"/>
              </w:rPr>
              <w:t>Norme de</w:t>
            </w:r>
          </w:p>
          <w:p w:rsidR="00792C8D" w:rsidRPr="0013547F" w:rsidRDefault="00792C8D" w:rsidP="0013547F">
            <w:pPr>
              <w:spacing w:before="120" w:after="120"/>
              <w:ind w:right="31"/>
              <w:jc w:val="center"/>
              <w:rPr>
                <w:rFonts w:ascii="Myriad Pro" w:hAnsi="Myriad Pro"/>
                <w:b/>
                <w:sz w:val="22"/>
                <w:szCs w:val="22"/>
                <w:lang w:val="fr-FR"/>
              </w:rPr>
            </w:pPr>
            <w:r w:rsidRPr="0013547F">
              <w:rPr>
                <w:rFonts w:ascii="Myriad Pro" w:hAnsi="Myriad Pro"/>
                <w:b/>
                <w:sz w:val="22"/>
                <w:szCs w:val="22"/>
                <w:lang w:val="fr-FR"/>
              </w:rPr>
              <w:t>réussite</w:t>
            </w:r>
          </w:p>
        </w:tc>
        <w:tc>
          <w:tcPr>
            <w:tcW w:w="1836" w:type="dxa"/>
            <w:vAlign w:val="center"/>
          </w:tcPr>
          <w:p w:rsidR="00792C8D" w:rsidRPr="0013547F" w:rsidRDefault="00792C8D" w:rsidP="0013547F">
            <w:pPr>
              <w:spacing w:before="120" w:after="120"/>
              <w:ind w:right="31"/>
              <w:jc w:val="center"/>
              <w:rPr>
                <w:rFonts w:ascii="Myriad Pro" w:hAnsi="Myriad Pro"/>
                <w:b/>
                <w:sz w:val="22"/>
                <w:szCs w:val="22"/>
                <w:lang w:val="fr-FR"/>
              </w:rPr>
            </w:pPr>
            <w:r w:rsidRPr="0013547F">
              <w:rPr>
                <w:rFonts w:ascii="Myriad Pro" w:hAnsi="Myriad Pro"/>
                <w:b/>
                <w:sz w:val="22"/>
                <w:szCs w:val="22"/>
                <w:lang w:val="fr-FR"/>
              </w:rPr>
              <w:t>Méthodes pour</w:t>
            </w:r>
          </w:p>
          <w:p w:rsidR="00792C8D" w:rsidRPr="0013547F" w:rsidRDefault="00792C8D" w:rsidP="0013547F">
            <w:pPr>
              <w:spacing w:before="120" w:after="120"/>
              <w:ind w:right="31"/>
              <w:jc w:val="center"/>
              <w:rPr>
                <w:rFonts w:ascii="Myriad Pro" w:hAnsi="Myriad Pro"/>
                <w:b/>
                <w:sz w:val="22"/>
                <w:szCs w:val="22"/>
                <w:lang w:val="fr-FR"/>
              </w:rPr>
            </w:pPr>
            <w:r w:rsidRPr="0013547F">
              <w:rPr>
                <w:rFonts w:ascii="Myriad Pro" w:hAnsi="Myriad Pro"/>
                <w:b/>
                <w:sz w:val="22"/>
                <w:szCs w:val="22"/>
                <w:lang w:val="fr-FR"/>
              </w:rPr>
              <w:t>analyser les</w:t>
            </w:r>
          </w:p>
          <w:p w:rsidR="00792C8D" w:rsidRPr="00792C8D" w:rsidRDefault="00792C8D" w:rsidP="0013547F">
            <w:pPr>
              <w:spacing w:before="120" w:after="120"/>
              <w:ind w:right="31"/>
              <w:jc w:val="center"/>
              <w:rPr>
                <w:rFonts w:asciiTheme="minorHAnsi" w:hAnsiTheme="minorHAnsi" w:cstheme="minorHAnsi"/>
                <w:b/>
                <w:sz w:val="22"/>
                <w:szCs w:val="22"/>
                <w:lang w:val="fr-FR"/>
              </w:rPr>
            </w:pPr>
            <w:r w:rsidRPr="0013547F">
              <w:rPr>
                <w:rFonts w:ascii="Myriad Pro" w:hAnsi="Myriad Pro"/>
                <w:b/>
                <w:sz w:val="22"/>
                <w:szCs w:val="22"/>
                <w:lang w:val="fr-FR"/>
              </w:rPr>
              <w:t>données</w:t>
            </w:r>
          </w:p>
        </w:tc>
      </w:tr>
      <w:tr w:rsidR="00792C8D" w:rsidRPr="00792C8D" w:rsidTr="00580B8B">
        <w:trPr>
          <w:trHeight w:val="911"/>
          <w:jc w:val="center"/>
        </w:trPr>
        <w:tc>
          <w:tcPr>
            <w:tcW w:w="2012" w:type="dxa"/>
            <w:vMerge w:val="restart"/>
            <w:vAlign w:val="center"/>
          </w:tcPr>
          <w:p w:rsidR="00792C8D" w:rsidRPr="0013547F" w:rsidRDefault="00792C8D" w:rsidP="0013547F">
            <w:pPr>
              <w:spacing w:before="120" w:after="120"/>
              <w:ind w:right="31"/>
              <w:jc w:val="center"/>
              <w:rPr>
                <w:rFonts w:ascii="Myriad Pro" w:hAnsi="Myriad Pro"/>
                <w:b/>
                <w:sz w:val="22"/>
                <w:szCs w:val="22"/>
                <w:lang w:val="fr-FR"/>
              </w:rPr>
            </w:pPr>
            <w:r w:rsidRPr="0013547F">
              <w:rPr>
                <w:rFonts w:ascii="Myriad Pro" w:hAnsi="Myriad Pro"/>
                <w:b/>
                <w:sz w:val="22"/>
                <w:szCs w:val="22"/>
                <w:lang w:val="fr-FR"/>
              </w:rPr>
              <w:t>Pertinence</w:t>
            </w:r>
          </w:p>
        </w:tc>
        <w:tc>
          <w:tcPr>
            <w:tcW w:w="2407" w:type="dxa"/>
            <w:vMerge w:val="restart"/>
            <w:vAlign w:val="center"/>
          </w:tcPr>
          <w:p w:rsidR="00792C8D" w:rsidRPr="0013547F" w:rsidRDefault="00792C8D"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L’effet est-il pertinent?</w:t>
            </w:r>
          </w:p>
        </w:tc>
        <w:tc>
          <w:tcPr>
            <w:tcW w:w="3499" w:type="dxa"/>
            <w:vAlign w:val="center"/>
          </w:tcPr>
          <w:p w:rsidR="00792C8D" w:rsidRPr="0013547F" w:rsidRDefault="00792C8D"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Dans quelle mesure l’effet était-il aligné aux priorités nationales ?</w:t>
            </w:r>
          </w:p>
        </w:tc>
        <w:tc>
          <w:tcPr>
            <w:tcW w:w="1574" w:type="dxa"/>
            <w:vAlign w:val="center"/>
          </w:tcPr>
          <w:p w:rsidR="00792C8D" w:rsidRPr="0013547F" w:rsidRDefault="00792C8D" w:rsidP="00F06A75">
            <w:pPr>
              <w:spacing w:before="120" w:after="120"/>
              <w:ind w:right="31"/>
              <w:jc w:val="both"/>
              <w:rPr>
                <w:rFonts w:ascii="Myriad Pro" w:hAnsi="Myriad Pro"/>
                <w:sz w:val="22"/>
                <w:szCs w:val="22"/>
                <w:lang w:val="fr-FR"/>
              </w:rPr>
            </w:pPr>
            <w:r w:rsidRPr="0013547F">
              <w:rPr>
                <w:rFonts w:ascii="Myriad Pro" w:hAnsi="Myriad Pro"/>
                <w:sz w:val="22"/>
                <w:szCs w:val="22"/>
                <w:lang w:val="fr-FR"/>
              </w:rPr>
              <w:t>DSRP, Stratégie du Bureau régional pour l’Afrique, Plan Stratégique PNUD 2008-2011</w:t>
            </w:r>
            <w:r w:rsidR="00F06A75">
              <w:rPr>
                <w:rFonts w:ascii="Myriad Pro" w:hAnsi="Myriad Pro"/>
                <w:sz w:val="22"/>
                <w:szCs w:val="22"/>
                <w:lang w:val="fr-FR"/>
              </w:rPr>
              <w:t>-</w:t>
            </w:r>
            <w:r w:rsidRPr="0013547F">
              <w:rPr>
                <w:rFonts w:ascii="Myriad Pro" w:hAnsi="Myriad Pro"/>
                <w:sz w:val="22"/>
                <w:szCs w:val="22"/>
                <w:lang w:val="fr-FR"/>
              </w:rPr>
              <w:t>Rapport de la revue à parcours du CPAP 2008-2013</w:t>
            </w:r>
          </w:p>
        </w:tc>
        <w:tc>
          <w:tcPr>
            <w:tcW w:w="1660" w:type="dxa"/>
            <w:vAlign w:val="center"/>
          </w:tcPr>
          <w:p w:rsidR="00792C8D" w:rsidRPr="0013547F" w:rsidRDefault="00792C8D"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Revue documentaire</w:t>
            </w:r>
          </w:p>
          <w:p w:rsidR="00792C8D" w:rsidRPr="0013547F" w:rsidRDefault="00792C8D"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 xml:space="preserve">Entretien avec le PNUD, les partenaires </w:t>
            </w:r>
          </w:p>
        </w:tc>
        <w:tc>
          <w:tcPr>
            <w:tcW w:w="1730" w:type="dxa"/>
            <w:vMerge w:val="restart"/>
            <w:vAlign w:val="center"/>
          </w:tcPr>
          <w:p w:rsidR="00792C8D" w:rsidRPr="0013547F" w:rsidRDefault="00792C8D"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Cadre des résultats complets (Existence d’une chaine : Priorités nationale; Effet UNDAF; Résultat du Plan stratégique PNUD)</w:t>
            </w:r>
          </w:p>
          <w:p w:rsidR="00792C8D" w:rsidRPr="0013547F" w:rsidRDefault="00792C8D" w:rsidP="0013547F">
            <w:pPr>
              <w:spacing w:before="120" w:after="120"/>
              <w:ind w:right="31"/>
              <w:jc w:val="both"/>
              <w:rPr>
                <w:rFonts w:ascii="Myriad Pro" w:hAnsi="Myriad Pro"/>
                <w:sz w:val="22"/>
                <w:szCs w:val="22"/>
                <w:lang w:val="fr-FR"/>
              </w:rPr>
            </w:pPr>
          </w:p>
        </w:tc>
        <w:tc>
          <w:tcPr>
            <w:tcW w:w="1836" w:type="dxa"/>
            <w:vMerge w:val="restart"/>
            <w:vAlign w:val="center"/>
          </w:tcPr>
          <w:p w:rsidR="00792C8D" w:rsidRPr="0013547F" w:rsidRDefault="00792C8D"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Triangulation des données</w:t>
            </w:r>
          </w:p>
          <w:p w:rsidR="00792C8D" w:rsidRPr="0013547F" w:rsidRDefault="00792C8D"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Analyse critique des résultats d’entretien</w:t>
            </w:r>
          </w:p>
        </w:tc>
      </w:tr>
      <w:tr w:rsidR="00792C8D" w:rsidRPr="00792C8D" w:rsidTr="00580B8B">
        <w:trPr>
          <w:trHeight w:val="1817"/>
          <w:jc w:val="center"/>
        </w:trPr>
        <w:tc>
          <w:tcPr>
            <w:tcW w:w="2012"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2407"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3499" w:type="dxa"/>
            <w:vAlign w:val="center"/>
          </w:tcPr>
          <w:p w:rsidR="00792C8D" w:rsidRPr="0013547F" w:rsidRDefault="00792C8D"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Dans quelle mesure l’effet était-il aligné à l’UNDAF?</w:t>
            </w:r>
          </w:p>
        </w:tc>
        <w:tc>
          <w:tcPr>
            <w:tcW w:w="1574" w:type="dxa"/>
            <w:vAlign w:val="center"/>
          </w:tcPr>
          <w:p w:rsidR="00792C8D" w:rsidRPr="0013547F" w:rsidRDefault="00792C8D" w:rsidP="00F06A75">
            <w:pPr>
              <w:spacing w:before="120" w:after="120"/>
              <w:ind w:right="31"/>
              <w:jc w:val="both"/>
              <w:rPr>
                <w:rFonts w:ascii="Myriad Pro" w:hAnsi="Myriad Pro"/>
                <w:sz w:val="22"/>
                <w:szCs w:val="22"/>
                <w:lang w:val="fr-FR"/>
              </w:rPr>
            </w:pPr>
            <w:r w:rsidRPr="0013547F">
              <w:rPr>
                <w:rFonts w:ascii="Myriad Pro" w:hAnsi="Myriad Pro"/>
                <w:sz w:val="22"/>
                <w:szCs w:val="22"/>
                <w:lang w:val="fr-FR"/>
              </w:rPr>
              <w:t>Cadre des Résultats UNDAF</w:t>
            </w:r>
            <w:r w:rsidR="00F06A75">
              <w:rPr>
                <w:rFonts w:ascii="Myriad Pro" w:hAnsi="Myriad Pro"/>
                <w:sz w:val="22"/>
                <w:szCs w:val="22"/>
                <w:lang w:val="fr-FR"/>
              </w:rPr>
              <w:t xml:space="preserve"> ; </w:t>
            </w:r>
            <w:r w:rsidRPr="0013547F">
              <w:rPr>
                <w:rFonts w:ascii="Myriad Pro" w:hAnsi="Myriad Pro"/>
                <w:sz w:val="22"/>
                <w:szCs w:val="22"/>
                <w:lang w:val="fr-FR"/>
              </w:rPr>
              <w:t>CPAP initial</w:t>
            </w:r>
            <w:r w:rsidR="00F06A75">
              <w:rPr>
                <w:rFonts w:ascii="Myriad Pro" w:hAnsi="Myriad Pro"/>
                <w:sz w:val="22"/>
                <w:szCs w:val="22"/>
                <w:lang w:val="fr-FR"/>
              </w:rPr>
              <w:t xml:space="preserve"> ; </w:t>
            </w:r>
            <w:r w:rsidRPr="0013547F">
              <w:rPr>
                <w:rFonts w:ascii="Myriad Pro" w:hAnsi="Myriad Pro"/>
                <w:sz w:val="22"/>
                <w:szCs w:val="22"/>
                <w:lang w:val="fr-FR"/>
              </w:rPr>
              <w:t>CPAP révisé</w:t>
            </w:r>
          </w:p>
        </w:tc>
        <w:tc>
          <w:tcPr>
            <w:tcW w:w="1660" w:type="dxa"/>
            <w:vAlign w:val="center"/>
          </w:tcPr>
          <w:p w:rsidR="00792C8D" w:rsidRPr="0013547F" w:rsidRDefault="00792C8D"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Revue documentaire</w:t>
            </w:r>
          </w:p>
          <w:p w:rsidR="00792C8D" w:rsidRPr="0013547F" w:rsidRDefault="00792C8D" w:rsidP="000A3567">
            <w:pPr>
              <w:ind w:right="28"/>
              <w:jc w:val="both"/>
              <w:rPr>
                <w:rFonts w:ascii="Myriad Pro" w:hAnsi="Myriad Pro"/>
                <w:sz w:val="22"/>
                <w:szCs w:val="22"/>
                <w:lang w:val="fr-FR"/>
              </w:rPr>
            </w:pPr>
            <w:r w:rsidRPr="0013547F">
              <w:rPr>
                <w:rFonts w:ascii="Myriad Pro" w:hAnsi="Myriad Pro"/>
                <w:sz w:val="22"/>
                <w:szCs w:val="22"/>
                <w:lang w:val="fr-FR"/>
              </w:rPr>
              <w:t>Entretien avec le PNUD, l’UGCP, les partenaires</w:t>
            </w:r>
          </w:p>
        </w:tc>
        <w:tc>
          <w:tcPr>
            <w:tcW w:w="1730"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1836"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r>
      <w:tr w:rsidR="00792C8D" w:rsidRPr="00792C8D" w:rsidTr="00580B8B">
        <w:trPr>
          <w:trHeight w:val="909"/>
          <w:jc w:val="center"/>
        </w:trPr>
        <w:tc>
          <w:tcPr>
            <w:tcW w:w="2012"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2407"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3499" w:type="dxa"/>
            <w:vAlign w:val="center"/>
          </w:tcPr>
          <w:p w:rsidR="00792C8D" w:rsidRPr="0013547F" w:rsidRDefault="00792C8D"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 xml:space="preserve">Au regard des résultats du cycle 2002-2007, le PNUD avait-il un avantage comparatif permettant d’intégrer l’effet dans le CPAP ? </w:t>
            </w:r>
          </w:p>
        </w:tc>
        <w:tc>
          <w:tcPr>
            <w:tcW w:w="1574" w:type="dxa"/>
            <w:vAlign w:val="center"/>
          </w:tcPr>
          <w:p w:rsidR="00792C8D" w:rsidRPr="0013547F" w:rsidRDefault="00792C8D" w:rsidP="00F06A75">
            <w:pPr>
              <w:spacing w:before="120" w:after="120"/>
              <w:ind w:right="31"/>
              <w:jc w:val="both"/>
              <w:rPr>
                <w:rFonts w:ascii="Myriad Pro" w:hAnsi="Myriad Pro"/>
                <w:sz w:val="22"/>
                <w:szCs w:val="22"/>
                <w:lang w:val="fr-FR"/>
              </w:rPr>
            </w:pPr>
            <w:r w:rsidRPr="0013547F">
              <w:rPr>
                <w:rFonts w:ascii="Myriad Pro" w:hAnsi="Myriad Pro"/>
                <w:sz w:val="22"/>
                <w:szCs w:val="22"/>
                <w:lang w:val="fr-FR"/>
              </w:rPr>
              <w:t>Rapport sur le CCP 2002-2007</w:t>
            </w:r>
            <w:r w:rsidR="00F06A75">
              <w:rPr>
                <w:rFonts w:ascii="Myriad Pro" w:hAnsi="Myriad Pro"/>
                <w:sz w:val="22"/>
                <w:szCs w:val="22"/>
                <w:lang w:val="fr-FR"/>
              </w:rPr>
              <w:t xml:space="preserve"> ; </w:t>
            </w:r>
            <w:r w:rsidRPr="0013547F">
              <w:rPr>
                <w:rFonts w:ascii="Myriad Pro" w:hAnsi="Myriad Pro"/>
                <w:sz w:val="22"/>
                <w:szCs w:val="22"/>
                <w:lang w:val="fr-FR"/>
              </w:rPr>
              <w:t>CPAP 2008-2012-Rapport de la revue</w:t>
            </w:r>
            <w:r w:rsidR="00F06A75">
              <w:rPr>
                <w:rFonts w:ascii="Myriad Pro" w:hAnsi="Myriad Pro"/>
                <w:sz w:val="22"/>
                <w:szCs w:val="22"/>
                <w:lang w:val="fr-FR"/>
              </w:rPr>
              <w:t xml:space="preserve"> CPAP</w:t>
            </w:r>
            <w:r w:rsidRPr="0013547F">
              <w:rPr>
                <w:rFonts w:ascii="Myriad Pro" w:hAnsi="Myriad Pro"/>
                <w:sz w:val="22"/>
                <w:szCs w:val="22"/>
                <w:lang w:val="fr-FR"/>
              </w:rPr>
              <w:t xml:space="preserve"> </w:t>
            </w:r>
          </w:p>
        </w:tc>
        <w:tc>
          <w:tcPr>
            <w:tcW w:w="1660" w:type="dxa"/>
            <w:vAlign w:val="center"/>
          </w:tcPr>
          <w:p w:rsidR="00792C8D" w:rsidRPr="0013547F" w:rsidRDefault="00792C8D" w:rsidP="0013547F">
            <w:pPr>
              <w:spacing w:before="120" w:after="120"/>
              <w:ind w:right="31"/>
              <w:jc w:val="both"/>
              <w:rPr>
                <w:rFonts w:ascii="Myriad Pro" w:hAnsi="Myriad Pro"/>
                <w:sz w:val="22"/>
                <w:szCs w:val="22"/>
                <w:lang w:val="fr-FR"/>
              </w:rPr>
            </w:pPr>
            <w:r w:rsidRPr="0013547F">
              <w:rPr>
                <w:rFonts w:ascii="Myriad Pro" w:hAnsi="Myriad Pro"/>
                <w:sz w:val="22"/>
                <w:szCs w:val="22"/>
                <w:lang w:val="fr-FR"/>
              </w:rPr>
              <w:t>Revue documentaire</w:t>
            </w:r>
          </w:p>
          <w:p w:rsidR="00792C8D" w:rsidRPr="0013547F" w:rsidRDefault="00792C8D" w:rsidP="00F06A75">
            <w:pPr>
              <w:spacing w:before="120" w:after="120"/>
              <w:ind w:right="31"/>
              <w:jc w:val="both"/>
              <w:rPr>
                <w:rFonts w:ascii="Myriad Pro" w:hAnsi="Myriad Pro"/>
                <w:sz w:val="22"/>
                <w:szCs w:val="22"/>
                <w:lang w:val="fr-FR"/>
              </w:rPr>
            </w:pPr>
            <w:r w:rsidRPr="0013547F">
              <w:rPr>
                <w:rFonts w:ascii="Myriad Pro" w:hAnsi="Myriad Pro"/>
                <w:sz w:val="22"/>
                <w:szCs w:val="22"/>
                <w:lang w:val="fr-FR"/>
              </w:rPr>
              <w:t>Entretien</w:t>
            </w:r>
            <w:r w:rsidR="00F06A75">
              <w:rPr>
                <w:rFonts w:ascii="Myriad Pro" w:hAnsi="Myriad Pro"/>
                <w:sz w:val="22"/>
                <w:szCs w:val="22"/>
                <w:lang w:val="fr-FR"/>
              </w:rPr>
              <w:t xml:space="preserve">s </w:t>
            </w:r>
            <w:r w:rsidRPr="0013547F">
              <w:rPr>
                <w:rFonts w:ascii="Myriad Pro" w:hAnsi="Myriad Pro"/>
                <w:sz w:val="22"/>
                <w:szCs w:val="22"/>
                <w:lang w:val="fr-FR"/>
              </w:rPr>
              <w:t xml:space="preserve"> </w:t>
            </w:r>
          </w:p>
        </w:tc>
        <w:tc>
          <w:tcPr>
            <w:tcW w:w="1730"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1836"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r>
    </w:tbl>
    <w:p w:rsidR="00792C8D" w:rsidRPr="00792C8D" w:rsidRDefault="00792C8D" w:rsidP="00792C8D">
      <w:pPr>
        <w:tabs>
          <w:tab w:val="left" w:pos="1620"/>
        </w:tabs>
        <w:jc w:val="center"/>
        <w:rPr>
          <w:rFonts w:asciiTheme="minorHAnsi" w:hAnsiTheme="minorHAnsi" w:cstheme="minorHAnsi"/>
          <w:b/>
          <w:sz w:val="22"/>
          <w:szCs w:val="22"/>
          <w:lang w:val="fr-FR"/>
        </w:rPr>
      </w:pPr>
    </w:p>
    <w:tbl>
      <w:tblPr>
        <w:tblStyle w:val="Grilledutableau1"/>
        <w:tblW w:w="14718" w:type="dxa"/>
        <w:jc w:val="center"/>
        <w:tblInd w:w="-4369" w:type="dxa"/>
        <w:tblLook w:val="04A0" w:firstRow="1" w:lastRow="0" w:firstColumn="1" w:lastColumn="0" w:noHBand="0" w:noVBand="1"/>
      </w:tblPr>
      <w:tblGrid>
        <w:gridCol w:w="2000"/>
        <w:gridCol w:w="2382"/>
        <w:gridCol w:w="3456"/>
        <w:gridCol w:w="1562"/>
        <w:gridCol w:w="1774"/>
        <w:gridCol w:w="1722"/>
        <w:gridCol w:w="1822"/>
      </w:tblGrid>
      <w:tr w:rsidR="00792C8D" w:rsidRPr="00792C8D" w:rsidTr="00580B8B">
        <w:trPr>
          <w:jc w:val="center"/>
        </w:trPr>
        <w:tc>
          <w:tcPr>
            <w:tcW w:w="2000" w:type="dxa"/>
            <w:vAlign w:val="center"/>
          </w:tcPr>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Critères</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d’évaluation</w:t>
            </w:r>
          </w:p>
          <w:p w:rsidR="00792C8D" w:rsidRPr="00F06A75" w:rsidRDefault="00792C8D" w:rsidP="00F06A75">
            <w:pPr>
              <w:spacing w:before="120" w:after="120"/>
              <w:ind w:right="31"/>
              <w:jc w:val="center"/>
              <w:rPr>
                <w:rFonts w:ascii="Myriad Pro" w:hAnsi="Myriad Pro"/>
                <w:b/>
                <w:sz w:val="22"/>
                <w:szCs w:val="22"/>
                <w:lang w:val="fr-FR"/>
              </w:rPr>
            </w:pPr>
          </w:p>
        </w:tc>
        <w:tc>
          <w:tcPr>
            <w:tcW w:w="2382" w:type="dxa"/>
            <w:vAlign w:val="center"/>
          </w:tcPr>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Questions</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clés</w:t>
            </w:r>
          </w:p>
        </w:tc>
        <w:tc>
          <w:tcPr>
            <w:tcW w:w="3456" w:type="dxa"/>
            <w:vAlign w:val="center"/>
          </w:tcPr>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Sous questions</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spécifiques</w:t>
            </w:r>
          </w:p>
        </w:tc>
        <w:tc>
          <w:tcPr>
            <w:tcW w:w="1562" w:type="dxa"/>
            <w:vAlign w:val="center"/>
          </w:tcPr>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Sources de</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données</w:t>
            </w:r>
          </w:p>
        </w:tc>
        <w:tc>
          <w:tcPr>
            <w:tcW w:w="1774" w:type="dxa"/>
            <w:vAlign w:val="center"/>
          </w:tcPr>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Méthodes /</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Outils de collecte</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des données</w:t>
            </w:r>
          </w:p>
        </w:tc>
        <w:tc>
          <w:tcPr>
            <w:tcW w:w="1722" w:type="dxa"/>
            <w:vAlign w:val="center"/>
          </w:tcPr>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Indicateurs/</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Norme de</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réussite</w:t>
            </w:r>
          </w:p>
        </w:tc>
        <w:tc>
          <w:tcPr>
            <w:tcW w:w="1822" w:type="dxa"/>
            <w:vAlign w:val="center"/>
          </w:tcPr>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Méthodes pour</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analyser les</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données</w:t>
            </w:r>
          </w:p>
        </w:tc>
      </w:tr>
      <w:tr w:rsidR="00792C8D" w:rsidRPr="00792C8D" w:rsidTr="00580B8B">
        <w:trPr>
          <w:trHeight w:val="911"/>
          <w:jc w:val="center"/>
        </w:trPr>
        <w:tc>
          <w:tcPr>
            <w:tcW w:w="2000" w:type="dxa"/>
            <w:vMerge w:val="restart"/>
            <w:vAlign w:val="center"/>
          </w:tcPr>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Cohérence</w:t>
            </w:r>
          </w:p>
        </w:tc>
        <w:tc>
          <w:tcPr>
            <w:tcW w:w="2382" w:type="dxa"/>
            <w:vMerge w:val="restart"/>
            <w:vAlign w:val="center"/>
          </w:tcPr>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Les trois projets mis en œuvre ont- ils été formulés en cohérence avec  l’effet?</w:t>
            </w:r>
          </w:p>
        </w:tc>
        <w:tc>
          <w:tcPr>
            <w:tcW w:w="3456" w:type="dxa"/>
          </w:tcPr>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La chaine des résultats relative à l’effet  a-t-elle été définie de façon complète dans le CPAP?</w:t>
            </w:r>
          </w:p>
        </w:tc>
        <w:tc>
          <w:tcPr>
            <w:tcW w:w="1562" w:type="dxa"/>
            <w:vAlign w:val="center"/>
          </w:tcPr>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Cadre des Résultats CPAP initial</w:t>
            </w:r>
          </w:p>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CPAP révisé</w:t>
            </w:r>
          </w:p>
          <w:p w:rsidR="00792C8D" w:rsidRPr="00F06A75" w:rsidRDefault="00792C8D" w:rsidP="00F06A75">
            <w:pPr>
              <w:spacing w:before="120" w:after="120"/>
              <w:ind w:right="31"/>
              <w:jc w:val="center"/>
              <w:rPr>
                <w:rFonts w:ascii="Myriad Pro" w:hAnsi="Myriad Pro"/>
                <w:sz w:val="22"/>
                <w:szCs w:val="22"/>
                <w:lang w:val="fr-FR"/>
              </w:rPr>
            </w:pPr>
          </w:p>
        </w:tc>
        <w:tc>
          <w:tcPr>
            <w:tcW w:w="1774" w:type="dxa"/>
            <w:vAlign w:val="center"/>
          </w:tcPr>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Revue documentaire</w:t>
            </w:r>
          </w:p>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Entretien avec le PNUD, l’UGCP, les partenaires</w:t>
            </w:r>
          </w:p>
        </w:tc>
        <w:tc>
          <w:tcPr>
            <w:tcW w:w="1722" w:type="dxa"/>
            <w:vMerge w:val="restart"/>
            <w:vAlign w:val="center"/>
          </w:tcPr>
          <w:p w:rsidR="00792C8D" w:rsidRPr="00F06A75" w:rsidRDefault="00792C8D" w:rsidP="00F06A75">
            <w:pPr>
              <w:spacing w:before="120" w:after="120"/>
              <w:ind w:right="31"/>
              <w:jc w:val="center"/>
              <w:rPr>
                <w:rFonts w:ascii="Myriad Pro" w:hAnsi="Myriad Pro"/>
                <w:sz w:val="22"/>
                <w:szCs w:val="22"/>
                <w:lang w:val="fr-FR"/>
              </w:rPr>
            </w:pPr>
          </w:p>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 xml:space="preserve">Cohérence dans la chaine des résultats relative à l’effet (indicateurs, ligne de base, stratégie de partenariat) avec les éléments y relatifs dans les projets </w:t>
            </w:r>
          </w:p>
        </w:tc>
        <w:tc>
          <w:tcPr>
            <w:tcW w:w="1822" w:type="dxa"/>
            <w:vMerge w:val="restart"/>
            <w:vAlign w:val="center"/>
          </w:tcPr>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Triangulation des données</w:t>
            </w:r>
          </w:p>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Analyse critique des résultats d’entretien</w:t>
            </w:r>
          </w:p>
        </w:tc>
      </w:tr>
      <w:tr w:rsidR="00792C8D" w:rsidRPr="00792C8D" w:rsidTr="00580B8B">
        <w:trPr>
          <w:trHeight w:val="4481"/>
          <w:jc w:val="center"/>
        </w:trPr>
        <w:tc>
          <w:tcPr>
            <w:tcW w:w="2000"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2382"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3456" w:type="dxa"/>
          </w:tcPr>
          <w:p w:rsidR="00792C8D" w:rsidRPr="00F06A75" w:rsidRDefault="00792C8D" w:rsidP="00F06A75">
            <w:pPr>
              <w:spacing w:before="120" w:after="120"/>
              <w:ind w:right="31"/>
              <w:jc w:val="center"/>
              <w:rPr>
                <w:rFonts w:ascii="Myriad Pro" w:hAnsi="Myriad Pro"/>
                <w:sz w:val="22"/>
                <w:szCs w:val="22"/>
                <w:lang w:val="fr-FR"/>
              </w:rPr>
            </w:pPr>
          </w:p>
          <w:p w:rsidR="00792C8D" w:rsidRPr="00F06A75" w:rsidRDefault="00792C8D" w:rsidP="00F06A75">
            <w:pPr>
              <w:spacing w:before="120" w:after="120"/>
              <w:ind w:right="31"/>
              <w:jc w:val="center"/>
              <w:rPr>
                <w:rFonts w:ascii="Myriad Pro" w:hAnsi="Myriad Pro"/>
                <w:sz w:val="22"/>
                <w:szCs w:val="22"/>
                <w:lang w:val="fr-FR"/>
              </w:rPr>
            </w:pPr>
          </w:p>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Les cadres de résultats des projets sont –ils complets (indicateurs, cibles, ligne de base) et en cohérence avec l’effet?</w:t>
            </w:r>
          </w:p>
        </w:tc>
        <w:tc>
          <w:tcPr>
            <w:tcW w:w="1562" w:type="dxa"/>
            <w:vAlign w:val="center"/>
          </w:tcPr>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Cadre des Résultats des projets</w:t>
            </w:r>
          </w:p>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Rapport de la revue à parcours du CPAP 2008-2012</w:t>
            </w:r>
          </w:p>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CPAP révisé 2008-2013</w:t>
            </w:r>
          </w:p>
        </w:tc>
        <w:tc>
          <w:tcPr>
            <w:tcW w:w="1774" w:type="dxa"/>
            <w:vAlign w:val="center"/>
          </w:tcPr>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Revue documentaire</w:t>
            </w:r>
          </w:p>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Entretien avec le PNUD, les Directions nationales et régionales, les coordinations des projets, les agents de réalisation (services nationaux, ONGs…)</w:t>
            </w:r>
          </w:p>
        </w:tc>
        <w:tc>
          <w:tcPr>
            <w:tcW w:w="1722"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1822"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r>
    </w:tbl>
    <w:p w:rsidR="00792C8D" w:rsidRPr="00792C8D" w:rsidRDefault="00792C8D" w:rsidP="00792C8D">
      <w:pPr>
        <w:tabs>
          <w:tab w:val="left" w:pos="1620"/>
        </w:tabs>
        <w:jc w:val="center"/>
        <w:rPr>
          <w:rFonts w:asciiTheme="minorHAnsi" w:hAnsiTheme="minorHAnsi" w:cstheme="minorHAnsi"/>
          <w:b/>
          <w:sz w:val="22"/>
          <w:szCs w:val="22"/>
          <w:lang w:val="fr-FR"/>
        </w:rPr>
      </w:pPr>
    </w:p>
    <w:p w:rsidR="00792C8D" w:rsidRDefault="00792C8D" w:rsidP="00792C8D">
      <w:pPr>
        <w:tabs>
          <w:tab w:val="left" w:pos="1620"/>
        </w:tabs>
        <w:jc w:val="center"/>
        <w:rPr>
          <w:rFonts w:asciiTheme="minorHAnsi" w:hAnsiTheme="minorHAnsi" w:cstheme="minorHAnsi"/>
          <w:b/>
          <w:sz w:val="22"/>
          <w:szCs w:val="22"/>
          <w:lang w:val="fr-FR"/>
        </w:rPr>
      </w:pPr>
    </w:p>
    <w:p w:rsidR="00792C8D" w:rsidRDefault="00792C8D" w:rsidP="00792C8D">
      <w:pPr>
        <w:tabs>
          <w:tab w:val="left" w:pos="1620"/>
        </w:tabs>
        <w:jc w:val="center"/>
        <w:rPr>
          <w:rFonts w:asciiTheme="minorHAnsi" w:hAnsiTheme="minorHAnsi" w:cstheme="minorHAnsi"/>
          <w:b/>
          <w:sz w:val="22"/>
          <w:szCs w:val="22"/>
          <w:lang w:val="fr-FR"/>
        </w:rPr>
      </w:pPr>
    </w:p>
    <w:p w:rsidR="00792C8D" w:rsidRPr="00792C8D" w:rsidRDefault="00792C8D" w:rsidP="00792C8D">
      <w:pPr>
        <w:tabs>
          <w:tab w:val="left" w:pos="1620"/>
        </w:tabs>
        <w:jc w:val="center"/>
        <w:rPr>
          <w:rFonts w:asciiTheme="minorHAnsi" w:hAnsiTheme="minorHAnsi" w:cstheme="minorHAnsi"/>
          <w:b/>
          <w:sz w:val="22"/>
          <w:szCs w:val="22"/>
          <w:lang w:val="fr-FR"/>
        </w:rPr>
      </w:pPr>
    </w:p>
    <w:p w:rsidR="00792C8D" w:rsidRPr="00792C8D" w:rsidRDefault="00792C8D" w:rsidP="00792C8D">
      <w:pPr>
        <w:tabs>
          <w:tab w:val="left" w:pos="1620"/>
        </w:tabs>
        <w:jc w:val="center"/>
        <w:rPr>
          <w:rFonts w:asciiTheme="minorHAnsi" w:hAnsiTheme="minorHAnsi" w:cstheme="minorHAnsi"/>
          <w:b/>
          <w:sz w:val="22"/>
          <w:szCs w:val="22"/>
          <w:lang w:val="fr-FR"/>
        </w:rPr>
      </w:pPr>
    </w:p>
    <w:tbl>
      <w:tblPr>
        <w:tblStyle w:val="Grilledutableau1"/>
        <w:tblW w:w="14718" w:type="dxa"/>
        <w:jc w:val="center"/>
        <w:tblInd w:w="-4369" w:type="dxa"/>
        <w:tblLook w:val="04A0" w:firstRow="1" w:lastRow="0" w:firstColumn="1" w:lastColumn="0" w:noHBand="0" w:noVBand="1"/>
      </w:tblPr>
      <w:tblGrid>
        <w:gridCol w:w="2012"/>
        <w:gridCol w:w="2407"/>
        <w:gridCol w:w="3499"/>
        <w:gridCol w:w="1574"/>
        <w:gridCol w:w="1660"/>
        <w:gridCol w:w="1730"/>
        <w:gridCol w:w="1836"/>
      </w:tblGrid>
      <w:tr w:rsidR="00792C8D" w:rsidRPr="00792C8D" w:rsidTr="00F06A75">
        <w:trPr>
          <w:trHeight w:val="1340"/>
          <w:jc w:val="center"/>
        </w:trPr>
        <w:tc>
          <w:tcPr>
            <w:tcW w:w="2012" w:type="dxa"/>
            <w:vAlign w:val="center"/>
          </w:tcPr>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Critères</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d’évaluation</w:t>
            </w:r>
          </w:p>
          <w:p w:rsidR="00792C8D" w:rsidRPr="00F06A75" w:rsidRDefault="00792C8D" w:rsidP="00F06A75">
            <w:pPr>
              <w:spacing w:before="120" w:after="120"/>
              <w:ind w:right="31"/>
              <w:jc w:val="center"/>
              <w:rPr>
                <w:rFonts w:ascii="Myriad Pro" w:hAnsi="Myriad Pro"/>
                <w:b/>
                <w:sz w:val="22"/>
                <w:szCs w:val="22"/>
                <w:lang w:val="fr-FR"/>
              </w:rPr>
            </w:pPr>
          </w:p>
        </w:tc>
        <w:tc>
          <w:tcPr>
            <w:tcW w:w="2407" w:type="dxa"/>
            <w:vAlign w:val="center"/>
          </w:tcPr>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Questions</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clés</w:t>
            </w:r>
          </w:p>
        </w:tc>
        <w:tc>
          <w:tcPr>
            <w:tcW w:w="3499" w:type="dxa"/>
            <w:vAlign w:val="center"/>
          </w:tcPr>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Sous questions</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spécifiques</w:t>
            </w:r>
          </w:p>
        </w:tc>
        <w:tc>
          <w:tcPr>
            <w:tcW w:w="1574" w:type="dxa"/>
            <w:vAlign w:val="center"/>
          </w:tcPr>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Sources de</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données</w:t>
            </w:r>
          </w:p>
        </w:tc>
        <w:tc>
          <w:tcPr>
            <w:tcW w:w="1660" w:type="dxa"/>
            <w:vAlign w:val="center"/>
          </w:tcPr>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Méthodes /</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Outils de collecte</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des données</w:t>
            </w:r>
          </w:p>
        </w:tc>
        <w:tc>
          <w:tcPr>
            <w:tcW w:w="1730" w:type="dxa"/>
            <w:vAlign w:val="center"/>
          </w:tcPr>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Indicateurs/</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Norme de</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réussite</w:t>
            </w:r>
          </w:p>
        </w:tc>
        <w:tc>
          <w:tcPr>
            <w:tcW w:w="1836" w:type="dxa"/>
            <w:vAlign w:val="center"/>
          </w:tcPr>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Méthodes pour</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analyser les</w:t>
            </w:r>
          </w:p>
          <w:p w:rsidR="00792C8D" w:rsidRPr="00F06A75" w:rsidRDefault="00792C8D" w:rsidP="00F06A75">
            <w:pPr>
              <w:spacing w:before="120" w:after="120"/>
              <w:ind w:right="31"/>
              <w:jc w:val="center"/>
              <w:rPr>
                <w:rFonts w:ascii="Myriad Pro" w:hAnsi="Myriad Pro"/>
                <w:b/>
                <w:sz w:val="22"/>
                <w:szCs w:val="22"/>
                <w:lang w:val="fr-FR"/>
              </w:rPr>
            </w:pPr>
            <w:r w:rsidRPr="00F06A75">
              <w:rPr>
                <w:rFonts w:ascii="Myriad Pro" w:hAnsi="Myriad Pro"/>
                <w:b/>
                <w:sz w:val="22"/>
                <w:szCs w:val="22"/>
                <w:lang w:val="fr-FR"/>
              </w:rPr>
              <w:t>données</w:t>
            </w:r>
          </w:p>
        </w:tc>
      </w:tr>
      <w:tr w:rsidR="00792C8D" w:rsidRPr="00792C8D" w:rsidTr="00F06A75">
        <w:trPr>
          <w:trHeight w:val="1916"/>
          <w:jc w:val="center"/>
        </w:trPr>
        <w:tc>
          <w:tcPr>
            <w:tcW w:w="2012" w:type="dxa"/>
            <w:vMerge w:val="restart"/>
            <w:vAlign w:val="center"/>
          </w:tcPr>
          <w:p w:rsidR="00792C8D" w:rsidRPr="00792C8D" w:rsidRDefault="00792C8D" w:rsidP="00F06A75">
            <w:pPr>
              <w:spacing w:before="120" w:after="120"/>
              <w:ind w:right="31"/>
              <w:jc w:val="center"/>
              <w:rPr>
                <w:rFonts w:asciiTheme="minorHAnsi" w:hAnsiTheme="minorHAnsi" w:cstheme="minorHAnsi"/>
                <w:b/>
                <w:sz w:val="22"/>
                <w:szCs w:val="22"/>
                <w:lang w:val="fr-FR"/>
              </w:rPr>
            </w:pPr>
            <w:r w:rsidRPr="00F06A75">
              <w:rPr>
                <w:rFonts w:ascii="Myriad Pro" w:hAnsi="Myriad Pro"/>
                <w:b/>
                <w:sz w:val="22"/>
                <w:szCs w:val="22"/>
                <w:lang w:val="fr-FR"/>
              </w:rPr>
              <w:t>Efficacité</w:t>
            </w:r>
          </w:p>
        </w:tc>
        <w:tc>
          <w:tcPr>
            <w:tcW w:w="2407" w:type="dxa"/>
            <w:vMerge w:val="restart"/>
            <w:vAlign w:val="center"/>
          </w:tcPr>
          <w:p w:rsidR="00792C8D" w:rsidRPr="00F06A75" w:rsidRDefault="00792C8D" w:rsidP="00913F32">
            <w:pPr>
              <w:spacing w:before="120" w:after="120"/>
              <w:ind w:right="31"/>
              <w:jc w:val="center"/>
              <w:rPr>
                <w:rFonts w:ascii="Myriad Pro" w:hAnsi="Myriad Pro"/>
                <w:sz w:val="22"/>
                <w:szCs w:val="22"/>
                <w:lang w:val="fr-FR"/>
              </w:rPr>
            </w:pPr>
            <w:r w:rsidRPr="00F06A75">
              <w:rPr>
                <w:rFonts w:ascii="Myriad Pro" w:hAnsi="Myriad Pro"/>
                <w:sz w:val="22"/>
                <w:szCs w:val="22"/>
                <w:lang w:val="fr-FR"/>
              </w:rPr>
              <w:t xml:space="preserve">Dans quelle mesure, la  contribution  du PNUD à la réalisation de l’effet a –t-elle été </w:t>
            </w:r>
            <w:r w:rsidR="00627B3B" w:rsidRPr="00F06A75">
              <w:rPr>
                <w:rFonts w:ascii="Myriad Pro" w:hAnsi="Myriad Pro"/>
                <w:sz w:val="22"/>
                <w:szCs w:val="22"/>
                <w:lang w:val="fr-FR"/>
              </w:rPr>
              <w:t>efficace</w:t>
            </w:r>
            <w:r w:rsidRPr="00F06A75">
              <w:rPr>
                <w:rFonts w:ascii="Myriad Pro" w:hAnsi="Myriad Pro"/>
                <w:sz w:val="22"/>
                <w:szCs w:val="22"/>
                <w:lang w:val="fr-FR"/>
              </w:rPr>
              <w:t xml:space="preserve"> ?</w:t>
            </w:r>
          </w:p>
        </w:tc>
        <w:tc>
          <w:tcPr>
            <w:tcW w:w="3499" w:type="dxa"/>
            <w:vAlign w:val="center"/>
          </w:tcPr>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Quels sont les progrès vers l’effet?</w:t>
            </w:r>
          </w:p>
          <w:p w:rsidR="00792C8D" w:rsidRPr="00F06A75" w:rsidRDefault="00792C8D" w:rsidP="00F06A75">
            <w:pPr>
              <w:spacing w:before="120" w:after="120"/>
              <w:ind w:right="31"/>
              <w:jc w:val="center"/>
              <w:rPr>
                <w:rFonts w:ascii="Myriad Pro" w:hAnsi="Myriad Pro"/>
                <w:sz w:val="22"/>
                <w:szCs w:val="22"/>
                <w:lang w:val="fr-FR"/>
              </w:rPr>
            </w:pPr>
          </w:p>
        </w:tc>
        <w:tc>
          <w:tcPr>
            <w:tcW w:w="1574" w:type="dxa"/>
            <w:vAlign w:val="center"/>
          </w:tcPr>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Rapports d’activités-Rapports d’évaluation ROAR-Rapport Coord</w:t>
            </w:r>
            <w:r w:rsidR="00627B3B">
              <w:rPr>
                <w:rFonts w:ascii="Myriad Pro" w:hAnsi="Myriad Pro"/>
                <w:sz w:val="22"/>
                <w:szCs w:val="22"/>
                <w:lang w:val="fr-FR"/>
              </w:rPr>
              <w:t>ination</w:t>
            </w:r>
            <w:r w:rsidRPr="00F06A75">
              <w:rPr>
                <w:rFonts w:ascii="Myriad Pro" w:hAnsi="Myriad Pro"/>
                <w:sz w:val="22"/>
                <w:szCs w:val="22"/>
                <w:lang w:val="fr-FR"/>
              </w:rPr>
              <w:t xml:space="preserve"> SNU</w:t>
            </w:r>
          </w:p>
        </w:tc>
        <w:tc>
          <w:tcPr>
            <w:tcW w:w="1660" w:type="dxa"/>
            <w:vMerge w:val="restart"/>
            <w:vAlign w:val="center"/>
          </w:tcPr>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Revue documentaire-Entretien avec le PNUD, les Directions nationales, les coordinations des projets, les agents de réalisation (services nationaux, ONG…), les bénéficiaires (focus groupes, entretiens individuels)</w:t>
            </w:r>
          </w:p>
        </w:tc>
        <w:tc>
          <w:tcPr>
            <w:tcW w:w="1730" w:type="dxa"/>
            <w:vMerge w:val="restart"/>
            <w:vAlign w:val="center"/>
          </w:tcPr>
          <w:p w:rsidR="00792C8D" w:rsidRPr="00F06A75" w:rsidRDefault="00792C8D" w:rsidP="00F06A75">
            <w:pPr>
              <w:spacing w:before="120" w:after="120"/>
              <w:ind w:right="31"/>
              <w:jc w:val="center"/>
              <w:rPr>
                <w:rFonts w:ascii="Myriad Pro" w:hAnsi="Myriad Pro"/>
                <w:sz w:val="22"/>
                <w:szCs w:val="22"/>
                <w:lang w:val="fr-FR"/>
              </w:rPr>
            </w:pPr>
          </w:p>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Degré d’atteinte de l’effet</w:t>
            </w:r>
          </w:p>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Importance du partenariat établi</w:t>
            </w:r>
          </w:p>
        </w:tc>
        <w:tc>
          <w:tcPr>
            <w:tcW w:w="1836" w:type="dxa"/>
            <w:vMerge w:val="restart"/>
            <w:vAlign w:val="center"/>
          </w:tcPr>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Analyse critique des documents et des résultats d’entretien</w:t>
            </w:r>
          </w:p>
        </w:tc>
      </w:tr>
      <w:tr w:rsidR="00792C8D" w:rsidRPr="00792C8D" w:rsidTr="00F06A75">
        <w:trPr>
          <w:trHeight w:val="1448"/>
          <w:jc w:val="center"/>
        </w:trPr>
        <w:tc>
          <w:tcPr>
            <w:tcW w:w="2012"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2407"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3499" w:type="dxa"/>
            <w:vAlign w:val="center"/>
          </w:tcPr>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Quel a été le niveau de la contribution du PNUD dans les progrès vers l’effet et selon les  délais prévus ?</w:t>
            </w:r>
          </w:p>
        </w:tc>
        <w:tc>
          <w:tcPr>
            <w:tcW w:w="1574" w:type="dxa"/>
            <w:vAlign w:val="center"/>
          </w:tcPr>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Rapports des projets- Rapports d’évaluation ROAR</w:t>
            </w:r>
          </w:p>
        </w:tc>
        <w:tc>
          <w:tcPr>
            <w:tcW w:w="1660"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1730"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1836"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r>
      <w:tr w:rsidR="00792C8D" w:rsidRPr="00792C8D" w:rsidTr="00580B8B">
        <w:trPr>
          <w:trHeight w:val="1997"/>
          <w:jc w:val="center"/>
        </w:trPr>
        <w:tc>
          <w:tcPr>
            <w:tcW w:w="2012"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2407"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3499" w:type="dxa"/>
            <w:vAlign w:val="center"/>
          </w:tcPr>
          <w:p w:rsidR="00792C8D" w:rsidRPr="00F06A75" w:rsidRDefault="00792C8D"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Quelle a été la stratégie de partenariat mise en œuvre?</w:t>
            </w:r>
          </w:p>
          <w:p w:rsidR="00F06A75" w:rsidRPr="00F06A75" w:rsidRDefault="00F06A75" w:rsidP="00F06A75">
            <w:pPr>
              <w:spacing w:before="120" w:after="120"/>
              <w:ind w:right="31"/>
              <w:jc w:val="center"/>
              <w:rPr>
                <w:rFonts w:ascii="Myriad Pro" w:hAnsi="Myriad Pro"/>
                <w:sz w:val="22"/>
                <w:szCs w:val="22"/>
                <w:lang w:val="fr-FR"/>
              </w:rPr>
            </w:pPr>
            <w:r w:rsidRPr="00F06A75">
              <w:rPr>
                <w:rFonts w:ascii="Myriad Pro" w:hAnsi="Myriad Pro"/>
                <w:sz w:val="22"/>
                <w:szCs w:val="22"/>
                <w:lang w:val="fr-FR"/>
              </w:rPr>
              <w:t xml:space="preserve">Quels ont été les facteurs de succès et les contraintes? </w:t>
            </w:r>
          </w:p>
          <w:p w:rsidR="00792C8D" w:rsidRPr="00F06A75" w:rsidRDefault="00792C8D" w:rsidP="00F06A75">
            <w:pPr>
              <w:spacing w:before="120" w:after="120"/>
              <w:ind w:right="31"/>
              <w:jc w:val="center"/>
              <w:rPr>
                <w:rFonts w:ascii="Myriad Pro" w:hAnsi="Myriad Pro"/>
                <w:sz w:val="22"/>
                <w:szCs w:val="22"/>
                <w:lang w:val="fr-FR"/>
              </w:rPr>
            </w:pPr>
          </w:p>
        </w:tc>
        <w:tc>
          <w:tcPr>
            <w:tcW w:w="1574" w:type="dxa"/>
            <w:vAlign w:val="center"/>
          </w:tcPr>
          <w:p w:rsidR="00792C8D" w:rsidRPr="00F06A75" w:rsidRDefault="00792C8D" w:rsidP="000A3567">
            <w:pPr>
              <w:spacing w:before="120"/>
              <w:ind w:right="28"/>
              <w:jc w:val="center"/>
              <w:rPr>
                <w:rFonts w:ascii="Myriad Pro" w:hAnsi="Myriad Pro"/>
                <w:sz w:val="22"/>
                <w:szCs w:val="22"/>
                <w:lang w:val="fr-FR"/>
              </w:rPr>
            </w:pPr>
            <w:r w:rsidRPr="00F06A75">
              <w:rPr>
                <w:rFonts w:ascii="Myriad Pro" w:hAnsi="Myriad Pro"/>
                <w:sz w:val="22"/>
                <w:szCs w:val="22"/>
                <w:lang w:val="fr-FR"/>
              </w:rPr>
              <w:t>Descriptifs des projets-Accords de partenariats Rapports d’activités-Rapports d’évaluation -ROAR rapports a</w:t>
            </w:r>
            <w:r w:rsidR="00F06A75">
              <w:rPr>
                <w:rFonts w:ascii="Myriad Pro" w:hAnsi="Myriad Pro"/>
                <w:sz w:val="22"/>
                <w:szCs w:val="22"/>
                <w:lang w:val="fr-FR"/>
              </w:rPr>
              <w:t xml:space="preserve">ux donateurs, rapports </w:t>
            </w:r>
            <w:r w:rsidR="00F06A75">
              <w:rPr>
                <w:rFonts w:ascii="Myriad Pro" w:hAnsi="Myriad Pro"/>
                <w:sz w:val="22"/>
                <w:szCs w:val="22"/>
                <w:lang w:val="fr-FR"/>
              </w:rPr>
              <w:lastRenderedPageBreak/>
              <w:t>annuels</w:t>
            </w:r>
          </w:p>
        </w:tc>
        <w:tc>
          <w:tcPr>
            <w:tcW w:w="1660"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1730"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1836"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r>
      <w:tr w:rsidR="00792C8D" w:rsidRPr="00792C8D" w:rsidTr="00EB2A09">
        <w:trPr>
          <w:trHeight w:val="79"/>
          <w:jc w:val="center"/>
        </w:trPr>
        <w:tc>
          <w:tcPr>
            <w:tcW w:w="2012"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2407"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3499" w:type="dxa"/>
            <w:vAlign w:val="center"/>
          </w:tcPr>
          <w:p w:rsidR="00792C8D" w:rsidRPr="000A3567" w:rsidRDefault="00792C8D" w:rsidP="00F06A75">
            <w:pPr>
              <w:tabs>
                <w:tab w:val="left" w:pos="1620"/>
              </w:tabs>
              <w:rPr>
                <w:rFonts w:asciiTheme="minorHAnsi" w:hAnsiTheme="minorHAnsi" w:cstheme="minorHAnsi"/>
                <w:b/>
                <w:sz w:val="2"/>
                <w:szCs w:val="2"/>
                <w:lang w:val="fr-FR"/>
              </w:rPr>
            </w:pPr>
          </w:p>
        </w:tc>
        <w:tc>
          <w:tcPr>
            <w:tcW w:w="1574" w:type="dxa"/>
            <w:vAlign w:val="center"/>
          </w:tcPr>
          <w:p w:rsidR="00792C8D" w:rsidRPr="000A3567" w:rsidRDefault="00792C8D" w:rsidP="00F06A75">
            <w:pPr>
              <w:tabs>
                <w:tab w:val="left" w:pos="1620"/>
              </w:tabs>
              <w:rPr>
                <w:rFonts w:asciiTheme="minorHAnsi" w:hAnsiTheme="minorHAnsi" w:cstheme="minorHAnsi"/>
                <w:b/>
                <w:sz w:val="2"/>
                <w:szCs w:val="2"/>
                <w:lang w:val="fr-FR"/>
              </w:rPr>
            </w:pPr>
          </w:p>
        </w:tc>
        <w:tc>
          <w:tcPr>
            <w:tcW w:w="1660"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1730"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1836"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r>
      <w:tr w:rsidR="00792C8D" w:rsidRPr="00792C8D" w:rsidTr="00580B8B">
        <w:trPr>
          <w:jc w:val="center"/>
        </w:trPr>
        <w:tc>
          <w:tcPr>
            <w:tcW w:w="2012"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Critères</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d’évaluation</w:t>
            </w:r>
          </w:p>
          <w:p w:rsidR="00792C8D" w:rsidRPr="0075224E" w:rsidRDefault="00792C8D" w:rsidP="0075224E">
            <w:pPr>
              <w:spacing w:before="120" w:after="120"/>
              <w:ind w:right="31"/>
              <w:jc w:val="center"/>
              <w:rPr>
                <w:rFonts w:ascii="Myriad Pro" w:hAnsi="Myriad Pro"/>
                <w:b/>
                <w:sz w:val="22"/>
                <w:szCs w:val="22"/>
                <w:lang w:val="fr-FR"/>
              </w:rPr>
            </w:pPr>
          </w:p>
        </w:tc>
        <w:tc>
          <w:tcPr>
            <w:tcW w:w="2407"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Questions</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clés</w:t>
            </w:r>
          </w:p>
        </w:tc>
        <w:tc>
          <w:tcPr>
            <w:tcW w:w="3499"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Sous questions</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spécifiques</w:t>
            </w:r>
          </w:p>
        </w:tc>
        <w:tc>
          <w:tcPr>
            <w:tcW w:w="1574"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Sources de</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données</w:t>
            </w:r>
          </w:p>
        </w:tc>
        <w:tc>
          <w:tcPr>
            <w:tcW w:w="1660"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Méthodes /</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Outils de collecte</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des données</w:t>
            </w:r>
          </w:p>
        </w:tc>
        <w:tc>
          <w:tcPr>
            <w:tcW w:w="1730"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Indicateurs/</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Norme de</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réussite</w:t>
            </w:r>
          </w:p>
        </w:tc>
        <w:tc>
          <w:tcPr>
            <w:tcW w:w="1836"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Méthodes pour</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analyser les</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données</w:t>
            </w:r>
          </w:p>
        </w:tc>
      </w:tr>
      <w:tr w:rsidR="00792C8D" w:rsidRPr="00792C8D" w:rsidTr="00580B8B">
        <w:trPr>
          <w:trHeight w:val="911"/>
          <w:jc w:val="center"/>
        </w:trPr>
        <w:tc>
          <w:tcPr>
            <w:tcW w:w="2012" w:type="dxa"/>
            <w:vMerge w:val="restart"/>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Efficience</w:t>
            </w:r>
          </w:p>
        </w:tc>
        <w:tc>
          <w:tcPr>
            <w:tcW w:w="2407" w:type="dxa"/>
            <w:vMerge w:val="restart"/>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 xml:space="preserve">Dans quelle mesure les progrès vers les effets ont-ils été réalisés de façon efficiente? </w:t>
            </w:r>
          </w:p>
        </w:tc>
        <w:tc>
          <w:tcPr>
            <w:tcW w:w="3499" w:type="dxa"/>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Les ressources allouées étaient-elles disponibles à temps  et quels ont été les délais de réalisation des produits et les dépenses effectives ?</w:t>
            </w:r>
          </w:p>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Quel a été le volume des contributions mobilisées dans la poursuite de l’effet?</w:t>
            </w:r>
          </w:p>
          <w:p w:rsidR="00792C8D" w:rsidRPr="0075224E" w:rsidRDefault="00792C8D" w:rsidP="0075224E">
            <w:pPr>
              <w:spacing w:before="120" w:after="120"/>
              <w:ind w:right="31"/>
              <w:jc w:val="center"/>
              <w:rPr>
                <w:rFonts w:ascii="Myriad Pro" w:hAnsi="Myriad Pro"/>
                <w:sz w:val="22"/>
                <w:szCs w:val="22"/>
                <w:lang w:val="fr-FR"/>
              </w:rPr>
            </w:pPr>
          </w:p>
        </w:tc>
        <w:tc>
          <w:tcPr>
            <w:tcW w:w="1574" w:type="dxa"/>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PTA ; Rapports d’activités ; Rapports d’évaluation Rapports annuels; ROAR-Données tirées d’Atlas (Expenditure detail,CDR…)</w:t>
            </w:r>
          </w:p>
        </w:tc>
        <w:tc>
          <w:tcPr>
            <w:tcW w:w="1660" w:type="dxa"/>
            <w:vAlign w:val="center"/>
          </w:tcPr>
          <w:p w:rsidR="00792C8D" w:rsidRPr="0075224E" w:rsidRDefault="00792C8D" w:rsidP="0075224E">
            <w:pPr>
              <w:spacing w:before="120" w:after="120"/>
              <w:ind w:right="31"/>
              <w:jc w:val="center"/>
              <w:rPr>
                <w:rFonts w:ascii="Myriad Pro" w:hAnsi="Myriad Pro"/>
                <w:sz w:val="22"/>
                <w:szCs w:val="22"/>
                <w:lang w:val="fr-FR"/>
              </w:rPr>
            </w:pPr>
          </w:p>
        </w:tc>
        <w:tc>
          <w:tcPr>
            <w:tcW w:w="1730" w:type="dxa"/>
            <w:vMerge w:val="restart"/>
            <w:vAlign w:val="center"/>
          </w:tcPr>
          <w:p w:rsidR="00792C8D" w:rsidRPr="0075224E" w:rsidRDefault="00792C8D" w:rsidP="0075224E">
            <w:pPr>
              <w:spacing w:before="120" w:after="120"/>
              <w:ind w:right="31"/>
              <w:jc w:val="center"/>
              <w:rPr>
                <w:rFonts w:ascii="Myriad Pro" w:hAnsi="Myriad Pro"/>
                <w:sz w:val="22"/>
                <w:szCs w:val="22"/>
                <w:lang w:val="fr-FR"/>
              </w:rPr>
            </w:pPr>
          </w:p>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 xml:space="preserve">Produits obtenus à des coûts acceptables et dans les délais </w:t>
            </w:r>
          </w:p>
        </w:tc>
        <w:tc>
          <w:tcPr>
            <w:tcW w:w="1836" w:type="dxa"/>
            <w:vMerge w:val="restart"/>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Analyse critique des documents et des résultats d’entretien</w:t>
            </w:r>
          </w:p>
        </w:tc>
      </w:tr>
      <w:tr w:rsidR="00792C8D" w:rsidRPr="00792C8D" w:rsidTr="00580B8B">
        <w:trPr>
          <w:trHeight w:val="2628"/>
          <w:jc w:val="center"/>
        </w:trPr>
        <w:tc>
          <w:tcPr>
            <w:tcW w:w="2012"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2407"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3499" w:type="dxa"/>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 xml:space="preserve"> Les résultats obtenus sont-ils à la mesure des ressources utilisées ?</w:t>
            </w:r>
          </w:p>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 xml:space="preserve">Le mécanisme de suivi-évaluation des indicateurs mis en place et les arrangements de gestion  étaient –ils convenables? Y-avait-il d’autres options  plus efficientes ? </w:t>
            </w:r>
          </w:p>
          <w:p w:rsidR="00792C8D" w:rsidRPr="0075224E" w:rsidRDefault="00792C8D" w:rsidP="0075224E">
            <w:pPr>
              <w:spacing w:before="120" w:after="120"/>
              <w:ind w:right="31"/>
              <w:jc w:val="center"/>
              <w:rPr>
                <w:rFonts w:ascii="Myriad Pro" w:hAnsi="Myriad Pro"/>
                <w:sz w:val="22"/>
                <w:szCs w:val="22"/>
                <w:lang w:val="fr-FR"/>
              </w:rPr>
            </w:pPr>
          </w:p>
          <w:p w:rsidR="00792C8D" w:rsidRPr="0075224E" w:rsidRDefault="00792C8D" w:rsidP="0075224E">
            <w:pPr>
              <w:spacing w:before="120" w:after="120"/>
              <w:ind w:right="31"/>
              <w:jc w:val="center"/>
              <w:rPr>
                <w:rFonts w:ascii="Myriad Pro" w:hAnsi="Myriad Pro"/>
                <w:sz w:val="22"/>
                <w:szCs w:val="22"/>
                <w:lang w:val="fr-FR"/>
              </w:rPr>
            </w:pPr>
          </w:p>
        </w:tc>
        <w:tc>
          <w:tcPr>
            <w:tcW w:w="1574" w:type="dxa"/>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Descriptifs des projets-PTA ; Rapports d’activités ; Rapports d’évaluation Rapports annuels; ROAR</w:t>
            </w:r>
          </w:p>
        </w:tc>
        <w:tc>
          <w:tcPr>
            <w:tcW w:w="1660" w:type="dxa"/>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1730"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1836"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r>
    </w:tbl>
    <w:p w:rsidR="00792C8D" w:rsidRPr="00792C8D" w:rsidRDefault="00792C8D" w:rsidP="00792C8D">
      <w:pPr>
        <w:tabs>
          <w:tab w:val="left" w:pos="1620"/>
        </w:tabs>
        <w:jc w:val="center"/>
        <w:rPr>
          <w:rFonts w:asciiTheme="minorHAnsi" w:hAnsiTheme="minorHAnsi" w:cstheme="minorHAnsi"/>
          <w:b/>
          <w:sz w:val="22"/>
          <w:szCs w:val="22"/>
          <w:lang w:val="fr-FR"/>
        </w:rPr>
      </w:pPr>
    </w:p>
    <w:p w:rsidR="00792C8D" w:rsidRPr="00792C8D" w:rsidRDefault="00792C8D" w:rsidP="00792C8D">
      <w:pPr>
        <w:tabs>
          <w:tab w:val="left" w:pos="1620"/>
        </w:tabs>
        <w:jc w:val="center"/>
        <w:rPr>
          <w:rFonts w:asciiTheme="minorHAnsi" w:hAnsiTheme="minorHAnsi" w:cstheme="minorHAnsi"/>
          <w:b/>
          <w:sz w:val="22"/>
          <w:szCs w:val="22"/>
          <w:lang w:val="fr-FR"/>
        </w:rPr>
      </w:pPr>
    </w:p>
    <w:p w:rsidR="00792C8D" w:rsidRPr="00792C8D" w:rsidRDefault="00792C8D" w:rsidP="00792C8D">
      <w:pPr>
        <w:tabs>
          <w:tab w:val="left" w:pos="1620"/>
        </w:tabs>
        <w:jc w:val="center"/>
        <w:rPr>
          <w:rFonts w:asciiTheme="minorHAnsi" w:hAnsiTheme="minorHAnsi" w:cstheme="minorHAnsi"/>
          <w:b/>
          <w:sz w:val="22"/>
          <w:szCs w:val="22"/>
          <w:lang w:val="fr-FR"/>
        </w:rPr>
      </w:pPr>
    </w:p>
    <w:p w:rsidR="00792C8D" w:rsidRDefault="00792C8D" w:rsidP="00792C8D">
      <w:pPr>
        <w:tabs>
          <w:tab w:val="left" w:pos="1620"/>
        </w:tabs>
        <w:jc w:val="center"/>
        <w:rPr>
          <w:rFonts w:asciiTheme="minorHAnsi" w:hAnsiTheme="minorHAnsi" w:cstheme="minorHAnsi"/>
          <w:b/>
          <w:sz w:val="22"/>
          <w:szCs w:val="22"/>
          <w:lang w:val="fr-FR"/>
        </w:rPr>
      </w:pPr>
    </w:p>
    <w:p w:rsidR="00792C8D" w:rsidRDefault="00792C8D" w:rsidP="00792C8D">
      <w:pPr>
        <w:tabs>
          <w:tab w:val="left" w:pos="1620"/>
        </w:tabs>
        <w:jc w:val="center"/>
        <w:rPr>
          <w:rFonts w:asciiTheme="minorHAnsi" w:hAnsiTheme="minorHAnsi" w:cstheme="minorHAnsi"/>
          <w:b/>
          <w:sz w:val="22"/>
          <w:szCs w:val="22"/>
          <w:lang w:val="fr-FR"/>
        </w:rPr>
      </w:pPr>
    </w:p>
    <w:p w:rsidR="00792C8D" w:rsidRDefault="00792C8D" w:rsidP="00792C8D">
      <w:pPr>
        <w:tabs>
          <w:tab w:val="left" w:pos="1620"/>
        </w:tabs>
        <w:jc w:val="center"/>
        <w:rPr>
          <w:rFonts w:asciiTheme="minorHAnsi" w:hAnsiTheme="minorHAnsi" w:cstheme="minorHAnsi"/>
          <w:b/>
          <w:sz w:val="22"/>
          <w:szCs w:val="22"/>
          <w:lang w:val="fr-FR"/>
        </w:rPr>
      </w:pPr>
    </w:p>
    <w:p w:rsidR="00792C8D" w:rsidRPr="00792C8D" w:rsidRDefault="00792C8D" w:rsidP="00792C8D">
      <w:pPr>
        <w:tabs>
          <w:tab w:val="left" w:pos="1620"/>
        </w:tabs>
        <w:jc w:val="center"/>
        <w:rPr>
          <w:rFonts w:asciiTheme="minorHAnsi" w:hAnsiTheme="minorHAnsi" w:cstheme="minorHAnsi"/>
          <w:b/>
          <w:sz w:val="22"/>
          <w:szCs w:val="22"/>
          <w:lang w:val="fr-FR"/>
        </w:rPr>
      </w:pPr>
    </w:p>
    <w:p w:rsidR="00792C8D" w:rsidRPr="00792C8D" w:rsidRDefault="00792C8D" w:rsidP="00792C8D">
      <w:pPr>
        <w:tabs>
          <w:tab w:val="left" w:pos="1620"/>
        </w:tabs>
        <w:jc w:val="center"/>
        <w:rPr>
          <w:rFonts w:asciiTheme="minorHAnsi" w:hAnsiTheme="minorHAnsi" w:cstheme="minorHAnsi"/>
          <w:b/>
          <w:sz w:val="22"/>
          <w:szCs w:val="22"/>
          <w:lang w:val="fr-FR"/>
        </w:rPr>
      </w:pPr>
    </w:p>
    <w:p w:rsidR="00792C8D" w:rsidRPr="00792C8D" w:rsidRDefault="00792C8D" w:rsidP="00792C8D">
      <w:pPr>
        <w:tabs>
          <w:tab w:val="left" w:pos="1620"/>
        </w:tabs>
        <w:jc w:val="center"/>
        <w:rPr>
          <w:rFonts w:asciiTheme="minorHAnsi" w:hAnsiTheme="minorHAnsi" w:cstheme="minorHAnsi"/>
          <w:b/>
          <w:sz w:val="22"/>
          <w:szCs w:val="22"/>
          <w:lang w:val="fr-FR"/>
        </w:rPr>
      </w:pPr>
    </w:p>
    <w:tbl>
      <w:tblPr>
        <w:tblStyle w:val="Grilledutableau1"/>
        <w:tblW w:w="14718" w:type="dxa"/>
        <w:jc w:val="center"/>
        <w:tblInd w:w="-4369" w:type="dxa"/>
        <w:tblLook w:val="04A0" w:firstRow="1" w:lastRow="0" w:firstColumn="1" w:lastColumn="0" w:noHBand="0" w:noVBand="1"/>
      </w:tblPr>
      <w:tblGrid>
        <w:gridCol w:w="2002"/>
        <w:gridCol w:w="2395"/>
        <w:gridCol w:w="3473"/>
        <w:gridCol w:w="1572"/>
        <w:gridCol w:w="1655"/>
        <w:gridCol w:w="1790"/>
        <w:gridCol w:w="1831"/>
      </w:tblGrid>
      <w:tr w:rsidR="00792C8D" w:rsidRPr="00792C8D" w:rsidTr="00580B8B">
        <w:trPr>
          <w:jc w:val="center"/>
        </w:trPr>
        <w:tc>
          <w:tcPr>
            <w:tcW w:w="2002"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Critères</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d’évaluation</w:t>
            </w:r>
          </w:p>
          <w:p w:rsidR="00792C8D" w:rsidRPr="0075224E" w:rsidRDefault="00792C8D" w:rsidP="0075224E">
            <w:pPr>
              <w:spacing w:before="120" w:after="120"/>
              <w:ind w:right="31"/>
              <w:jc w:val="center"/>
              <w:rPr>
                <w:rFonts w:ascii="Myriad Pro" w:hAnsi="Myriad Pro"/>
                <w:b/>
                <w:sz w:val="22"/>
                <w:szCs w:val="22"/>
                <w:lang w:val="fr-FR"/>
              </w:rPr>
            </w:pPr>
          </w:p>
        </w:tc>
        <w:tc>
          <w:tcPr>
            <w:tcW w:w="2395"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Questions</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clés</w:t>
            </w:r>
          </w:p>
        </w:tc>
        <w:tc>
          <w:tcPr>
            <w:tcW w:w="3473"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Sous questions</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spécifiques</w:t>
            </w:r>
          </w:p>
        </w:tc>
        <w:tc>
          <w:tcPr>
            <w:tcW w:w="1572"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Sources de</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données</w:t>
            </w:r>
          </w:p>
        </w:tc>
        <w:tc>
          <w:tcPr>
            <w:tcW w:w="1655"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Méthodes /</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Outils de collecte</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des données</w:t>
            </w:r>
          </w:p>
        </w:tc>
        <w:tc>
          <w:tcPr>
            <w:tcW w:w="1790"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Indicateurs/</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Norme de</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réussite</w:t>
            </w:r>
          </w:p>
        </w:tc>
        <w:tc>
          <w:tcPr>
            <w:tcW w:w="1831"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Méthodes pour</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analyser les</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données</w:t>
            </w:r>
          </w:p>
        </w:tc>
      </w:tr>
      <w:tr w:rsidR="00792C8D" w:rsidRPr="00792C8D" w:rsidTr="00580B8B">
        <w:trPr>
          <w:trHeight w:val="911"/>
          <w:jc w:val="center"/>
        </w:trPr>
        <w:tc>
          <w:tcPr>
            <w:tcW w:w="2002" w:type="dxa"/>
            <w:vMerge w:val="restart"/>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Impacts</w:t>
            </w:r>
          </w:p>
        </w:tc>
        <w:tc>
          <w:tcPr>
            <w:tcW w:w="2395" w:type="dxa"/>
            <w:vMerge w:val="restart"/>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Quels changements (ou signes précoces de changements) attendus ou non attendus les projets mis en œuvre dans le cadre de l’effet ont apporté?</w:t>
            </w:r>
          </w:p>
        </w:tc>
        <w:tc>
          <w:tcPr>
            <w:tcW w:w="3473" w:type="dxa"/>
            <w:vAlign w:val="center"/>
          </w:tcPr>
          <w:p w:rsidR="00792C8D" w:rsidRPr="0075224E" w:rsidRDefault="00792C8D" w:rsidP="0075224E">
            <w:pPr>
              <w:spacing w:before="120" w:after="120"/>
              <w:ind w:right="31"/>
              <w:jc w:val="center"/>
              <w:rPr>
                <w:rFonts w:ascii="Myriad Pro" w:hAnsi="Myriad Pro"/>
                <w:sz w:val="22"/>
                <w:szCs w:val="22"/>
                <w:lang w:val="fr-FR"/>
              </w:rPr>
            </w:pPr>
          </w:p>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 xml:space="preserve"> Y-a-t-il amélioration dans les services  d’appui /conseil au profit des populations </w:t>
            </w:r>
          </w:p>
        </w:tc>
        <w:tc>
          <w:tcPr>
            <w:tcW w:w="1572" w:type="dxa"/>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Rapports d’activités ; Rapports d’évaluation Rapports annuels; ROAR</w:t>
            </w:r>
          </w:p>
        </w:tc>
        <w:tc>
          <w:tcPr>
            <w:tcW w:w="1655" w:type="dxa"/>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Revue documentaire-Guides d’entretien</w:t>
            </w:r>
          </w:p>
        </w:tc>
        <w:tc>
          <w:tcPr>
            <w:tcW w:w="1790" w:type="dxa"/>
            <w:vMerge w:val="restart"/>
            <w:vAlign w:val="center"/>
          </w:tcPr>
          <w:p w:rsidR="00792C8D" w:rsidRPr="0075224E" w:rsidRDefault="00792C8D" w:rsidP="0075224E">
            <w:pPr>
              <w:spacing w:before="120" w:after="120"/>
              <w:ind w:right="31"/>
              <w:jc w:val="center"/>
              <w:rPr>
                <w:rFonts w:ascii="Myriad Pro" w:hAnsi="Myriad Pro"/>
                <w:sz w:val="22"/>
                <w:szCs w:val="22"/>
                <w:lang w:val="fr-FR"/>
              </w:rPr>
            </w:pPr>
          </w:p>
          <w:p w:rsidR="00792C8D" w:rsidRPr="0075224E" w:rsidRDefault="00792C8D" w:rsidP="0075224E">
            <w:pPr>
              <w:spacing w:before="120" w:after="120"/>
              <w:ind w:right="31"/>
              <w:jc w:val="center"/>
              <w:rPr>
                <w:rFonts w:ascii="Myriad Pro" w:hAnsi="Myriad Pro"/>
                <w:sz w:val="22"/>
                <w:szCs w:val="22"/>
                <w:lang w:val="fr-FR"/>
              </w:rPr>
            </w:pPr>
          </w:p>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 xml:space="preserve">Capacités des agents de réalisation (rapidité dans les </w:t>
            </w:r>
            <w:r w:rsidRPr="0075224E">
              <w:rPr>
                <w:rFonts w:ascii="Myriad Pro" w:hAnsi="Myriad Pro"/>
                <w:sz w:val="22"/>
                <w:szCs w:val="22"/>
                <w:lang w:val="fr-FR"/>
              </w:rPr>
              <w:lastRenderedPageBreak/>
              <w:t>activités)</w:t>
            </w:r>
          </w:p>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 xml:space="preserve">Amélioration des conditions de vie </w:t>
            </w:r>
          </w:p>
        </w:tc>
        <w:tc>
          <w:tcPr>
            <w:tcW w:w="1831" w:type="dxa"/>
            <w:vMerge w:val="restart"/>
            <w:vAlign w:val="center"/>
          </w:tcPr>
          <w:p w:rsidR="00792C8D" w:rsidRPr="0075224E" w:rsidRDefault="00792C8D" w:rsidP="0075224E">
            <w:pPr>
              <w:spacing w:before="120" w:after="120"/>
              <w:ind w:right="31"/>
              <w:jc w:val="center"/>
              <w:rPr>
                <w:rFonts w:ascii="Myriad Pro" w:hAnsi="Myriad Pro"/>
                <w:sz w:val="22"/>
                <w:szCs w:val="22"/>
                <w:lang w:val="fr-FR"/>
              </w:rPr>
            </w:pPr>
          </w:p>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Analyse critique des documents et des résultats d’entretien</w:t>
            </w:r>
          </w:p>
        </w:tc>
      </w:tr>
      <w:tr w:rsidR="00792C8D" w:rsidRPr="00792C8D" w:rsidTr="00580B8B">
        <w:trPr>
          <w:trHeight w:val="1828"/>
          <w:jc w:val="center"/>
        </w:trPr>
        <w:tc>
          <w:tcPr>
            <w:tcW w:w="2002"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2395"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3473" w:type="dxa"/>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Quelles sont les changements notoires observés dans le cadre de vie et les conditions d’existence des bénéficiaires (revenus, emplois durables, accès à la terre…)</w:t>
            </w:r>
          </w:p>
        </w:tc>
        <w:tc>
          <w:tcPr>
            <w:tcW w:w="1572" w:type="dxa"/>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Observations sur les sites</w:t>
            </w:r>
          </w:p>
        </w:tc>
        <w:tc>
          <w:tcPr>
            <w:tcW w:w="1655" w:type="dxa"/>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Revue documentaire-Guides d’entretien avec les bénéficiaires</w:t>
            </w:r>
          </w:p>
        </w:tc>
        <w:tc>
          <w:tcPr>
            <w:tcW w:w="1790"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1831"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r>
    </w:tbl>
    <w:p w:rsidR="00792C8D" w:rsidRPr="00792C8D" w:rsidRDefault="00792C8D" w:rsidP="00792C8D">
      <w:pPr>
        <w:tabs>
          <w:tab w:val="left" w:pos="1620"/>
        </w:tabs>
        <w:jc w:val="center"/>
        <w:rPr>
          <w:rFonts w:asciiTheme="minorHAnsi" w:hAnsiTheme="minorHAnsi" w:cstheme="minorHAnsi"/>
          <w:b/>
          <w:sz w:val="22"/>
          <w:szCs w:val="22"/>
          <w:lang w:val="fr-FR"/>
        </w:rPr>
      </w:pPr>
    </w:p>
    <w:p w:rsidR="00792C8D" w:rsidRPr="00792C8D" w:rsidRDefault="00792C8D" w:rsidP="00792C8D">
      <w:pPr>
        <w:tabs>
          <w:tab w:val="left" w:pos="1620"/>
        </w:tabs>
        <w:jc w:val="center"/>
        <w:rPr>
          <w:rFonts w:asciiTheme="minorHAnsi" w:hAnsiTheme="minorHAnsi" w:cstheme="minorHAnsi"/>
          <w:b/>
          <w:sz w:val="22"/>
          <w:szCs w:val="22"/>
          <w:lang w:val="fr-FR"/>
        </w:rPr>
      </w:pPr>
    </w:p>
    <w:p w:rsidR="00792C8D" w:rsidRPr="00792C8D" w:rsidRDefault="00792C8D" w:rsidP="00792C8D">
      <w:pPr>
        <w:tabs>
          <w:tab w:val="left" w:pos="1620"/>
        </w:tabs>
        <w:jc w:val="center"/>
        <w:rPr>
          <w:rFonts w:asciiTheme="minorHAnsi" w:hAnsiTheme="minorHAnsi" w:cstheme="minorHAnsi"/>
          <w:b/>
          <w:sz w:val="22"/>
          <w:szCs w:val="22"/>
          <w:lang w:val="fr-FR"/>
        </w:rPr>
      </w:pPr>
    </w:p>
    <w:p w:rsidR="00792C8D" w:rsidRPr="00792C8D" w:rsidRDefault="00792C8D" w:rsidP="00792C8D">
      <w:pPr>
        <w:tabs>
          <w:tab w:val="left" w:pos="1620"/>
        </w:tabs>
        <w:jc w:val="center"/>
        <w:rPr>
          <w:rFonts w:asciiTheme="minorHAnsi" w:hAnsiTheme="minorHAnsi" w:cstheme="minorHAnsi"/>
          <w:b/>
          <w:sz w:val="22"/>
          <w:szCs w:val="22"/>
          <w:lang w:val="fr-FR"/>
        </w:rPr>
      </w:pPr>
    </w:p>
    <w:p w:rsidR="00792C8D" w:rsidRPr="00792C8D" w:rsidRDefault="00792C8D" w:rsidP="00792C8D">
      <w:pPr>
        <w:tabs>
          <w:tab w:val="left" w:pos="1620"/>
        </w:tabs>
        <w:jc w:val="center"/>
        <w:rPr>
          <w:rFonts w:asciiTheme="minorHAnsi" w:hAnsiTheme="minorHAnsi" w:cstheme="minorHAnsi"/>
          <w:b/>
          <w:sz w:val="22"/>
          <w:szCs w:val="22"/>
          <w:lang w:val="fr-FR"/>
        </w:rPr>
      </w:pPr>
    </w:p>
    <w:p w:rsidR="00792C8D" w:rsidRPr="00792C8D" w:rsidRDefault="00792C8D" w:rsidP="00792C8D">
      <w:pPr>
        <w:tabs>
          <w:tab w:val="left" w:pos="1620"/>
        </w:tabs>
        <w:jc w:val="center"/>
        <w:rPr>
          <w:rFonts w:asciiTheme="minorHAnsi" w:hAnsiTheme="minorHAnsi" w:cstheme="minorHAnsi"/>
          <w:b/>
          <w:sz w:val="22"/>
          <w:szCs w:val="22"/>
          <w:lang w:val="fr-FR"/>
        </w:rPr>
      </w:pPr>
    </w:p>
    <w:p w:rsidR="00792C8D" w:rsidRPr="00792C8D" w:rsidRDefault="00792C8D" w:rsidP="00792C8D">
      <w:pPr>
        <w:tabs>
          <w:tab w:val="left" w:pos="1620"/>
        </w:tabs>
        <w:jc w:val="center"/>
        <w:rPr>
          <w:rFonts w:asciiTheme="minorHAnsi" w:hAnsiTheme="minorHAnsi" w:cstheme="minorHAnsi"/>
          <w:b/>
          <w:sz w:val="22"/>
          <w:szCs w:val="22"/>
          <w:lang w:val="fr-FR"/>
        </w:rPr>
      </w:pPr>
    </w:p>
    <w:p w:rsidR="00792C8D" w:rsidRDefault="00792C8D" w:rsidP="00792C8D">
      <w:pPr>
        <w:tabs>
          <w:tab w:val="left" w:pos="1620"/>
        </w:tabs>
        <w:jc w:val="center"/>
        <w:rPr>
          <w:rFonts w:asciiTheme="minorHAnsi" w:hAnsiTheme="minorHAnsi" w:cstheme="minorHAnsi"/>
          <w:b/>
          <w:sz w:val="22"/>
          <w:szCs w:val="22"/>
          <w:lang w:val="fr-FR"/>
        </w:rPr>
      </w:pPr>
    </w:p>
    <w:p w:rsidR="00792C8D" w:rsidRDefault="00792C8D" w:rsidP="00792C8D">
      <w:pPr>
        <w:tabs>
          <w:tab w:val="left" w:pos="1620"/>
        </w:tabs>
        <w:jc w:val="center"/>
        <w:rPr>
          <w:rFonts w:asciiTheme="minorHAnsi" w:hAnsiTheme="minorHAnsi" w:cstheme="minorHAnsi"/>
          <w:b/>
          <w:sz w:val="22"/>
          <w:szCs w:val="22"/>
          <w:lang w:val="fr-FR"/>
        </w:rPr>
      </w:pPr>
    </w:p>
    <w:p w:rsidR="00792C8D" w:rsidRPr="00792C8D" w:rsidRDefault="00792C8D" w:rsidP="00792C8D">
      <w:pPr>
        <w:tabs>
          <w:tab w:val="left" w:pos="1620"/>
        </w:tabs>
        <w:jc w:val="center"/>
        <w:rPr>
          <w:rFonts w:asciiTheme="minorHAnsi" w:hAnsiTheme="minorHAnsi" w:cstheme="minorHAnsi"/>
          <w:b/>
          <w:sz w:val="22"/>
          <w:szCs w:val="22"/>
          <w:lang w:val="fr-FR"/>
        </w:rPr>
      </w:pPr>
    </w:p>
    <w:tbl>
      <w:tblPr>
        <w:tblStyle w:val="Grilledutableau1"/>
        <w:tblW w:w="14718" w:type="dxa"/>
        <w:jc w:val="center"/>
        <w:tblInd w:w="-4369" w:type="dxa"/>
        <w:tblLook w:val="04A0" w:firstRow="1" w:lastRow="0" w:firstColumn="1" w:lastColumn="0" w:noHBand="0" w:noVBand="1"/>
      </w:tblPr>
      <w:tblGrid>
        <w:gridCol w:w="2012"/>
        <w:gridCol w:w="2407"/>
        <w:gridCol w:w="3499"/>
        <w:gridCol w:w="1574"/>
        <w:gridCol w:w="1660"/>
        <w:gridCol w:w="1730"/>
        <w:gridCol w:w="1836"/>
      </w:tblGrid>
      <w:tr w:rsidR="00792C8D" w:rsidRPr="00792C8D" w:rsidTr="00580B8B">
        <w:trPr>
          <w:jc w:val="center"/>
        </w:trPr>
        <w:tc>
          <w:tcPr>
            <w:tcW w:w="2012"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Critères</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d’évaluation</w:t>
            </w:r>
          </w:p>
          <w:p w:rsidR="00792C8D" w:rsidRPr="0075224E" w:rsidRDefault="00792C8D" w:rsidP="0075224E">
            <w:pPr>
              <w:spacing w:before="120" w:after="120"/>
              <w:ind w:right="31"/>
              <w:jc w:val="center"/>
              <w:rPr>
                <w:rFonts w:ascii="Myriad Pro" w:hAnsi="Myriad Pro"/>
                <w:b/>
                <w:sz w:val="22"/>
                <w:szCs w:val="22"/>
                <w:lang w:val="fr-FR"/>
              </w:rPr>
            </w:pPr>
          </w:p>
        </w:tc>
        <w:tc>
          <w:tcPr>
            <w:tcW w:w="2407"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Questions</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clés</w:t>
            </w:r>
          </w:p>
        </w:tc>
        <w:tc>
          <w:tcPr>
            <w:tcW w:w="3499"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Sous questions</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spécifiques</w:t>
            </w:r>
          </w:p>
        </w:tc>
        <w:tc>
          <w:tcPr>
            <w:tcW w:w="1574"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Sources de</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données</w:t>
            </w:r>
          </w:p>
        </w:tc>
        <w:tc>
          <w:tcPr>
            <w:tcW w:w="1660"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Méthodes /</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Outils de collecte</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des données</w:t>
            </w:r>
          </w:p>
        </w:tc>
        <w:tc>
          <w:tcPr>
            <w:tcW w:w="1730"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Indicateurs/</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Norme de</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réussite</w:t>
            </w:r>
          </w:p>
        </w:tc>
        <w:tc>
          <w:tcPr>
            <w:tcW w:w="1836" w:type="dxa"/>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Méthodes pour</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analyser les</w:t>
            </w:r>
          </w:p>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données</w:t>
            </w:r>
          </w:p>
        </w:tc>
      </w:tr>
      <w:tr w:rsidR="00792C8D" w:rsidRPr="00792C8D" w:rsidTr="00580B8B">
        <w:trPr>
          <w:trHeight w:val="911"/>
          <w:jc w:val="center"/>
        </w:trPr>
        <w:tc>
          <w:tcPr>
            <w:tcW w:w="2012" w:type="dxa"/>
            <w:vMerge w:val="restart"/>
            <w:vAlign w:val="center"/>
          </w:tcPr>
          <w:p w:rsidR="00792C8D" w:rsidRPr="0075224E" w:rsidRDefault="00792C8D" w:rsidP="0075224E">
            <w:pPr>
              <w:spacing w:before="120" w:after="120"/>
              <w:ind w:right="31"/>
              <w:jc w:val="center"/>
              <w:rPr>
                <w:rFonts w:ascii="Myriad Pro" w:hAnsi="Myriad Pro"/>
                <w:b/>
                <w:sz w:val="22"/>
                <w:szCs w:val="22"/>
                <w:lang w:val="fr-FR"/>
              </w:rPr>
            </w:pPr>
            <w:r w:rsidRPr="0075224E">
              <w:rPr>
                <w:rFonts w:ascii="Myriad Pro" w:hAnsi="Myriad Pro"/>
                <w:b/>
                <w:sz w:val="22"/>
                <w:szCs w:val="22"/>
                <w:lang w:val="fr-FR"/>
              </w:rPr>
              <w:t>Durabilité</w:t>
            </w:r>
          </w:p>
        </w:tc>
        <w:tc>
          <w:tcPr>
            <w:tcW w:w="2407" w:type="dxa"/>
            <w:vMerge w:val="restart"/>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Les acquis permettent-ils  d’améliorer de façon durable l’accès des pauvres et notamment les jeunes et les femmes aux ressources productives</w:t>
            </w:r>
          </w:p>
        </w:tc>
        <w:tc>
          <w:tcPr>
            <w:tcW w:w="3499" w:type="dxa"/>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Le cadre politique /institutionnel est-il adéquat pour promouvoir des activités productives durables?</w:t>
            </w:r>
          </w:p>
        </w:tc>
        <w:tc>
          <w:tcPr>
            <w:tcW w:w="1574" w:type="dxa"/>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PNE-Documents FAIEJ-ANPE</w:t>
            </w:r>
          </w:p>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CPAP 2014-2018</w:t>
            </w:r>
          </w:p>
        </w:tc>
        <w:tc>
          <w:tcPr>
            <w:tcW w:w="1660" w:type="dxa"/>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Revue documentaire-Guides d’entretien</w:t>
            </w:r>
          </w:p>
        </w:tc>
        <w:tc>
          <w:tcPr>
            <w:tcW w:w="1730" w:type="dxa"/>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Existence d’un cadre adéquat favorisant : la formation professionnelle et l’insertion, l’accès à la terre et au financement)</w:t>
            </w:r>
          </w:p>
        </w:tc>
        <w:tc>
          <w:tcPr>
            <w:tcW w:w="1836" w:type="dxa"/>
            <w:vMerge w:val="restart"/>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 xml:space="preserve">Analyse critique </w:t>
            </w:r>
          </w:p>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des documents et des résultats d’entretien</w:t>
            </w:r>
          </w:p>
        </w:tc>
      </w:tr>
      <w:tr w:rsidR="00792C8D" w:rsidRPr="00792C8D" w:rsidTr="00580B8B">
        <w:trPr>
          <w:trHeight w:val="909"/>
          <w:jc w:val="center"/>
        </w:trPr>
        <w:tc>
          <w:tcPr>
            <w:tcW w:w="2012"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2407"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3499" w:type="dxa"/>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Dans quelle mesure le guichet appui/conseil favorise le renforcement des capacités des opérateurs surtout au niveau décentralisé?</w:t>
            </w:r>
          </w:p>
        </w:tc>
        <w:tc>
          <w:tcPr>
            <w:tcW w:w="1574" w:type="dxa"/>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Rapports d’activités ; Rapports d’évaluation Rapports annuels; ROAR</w:t>
            </w:r>
          </w:p>
        </w:tc>
        <w:tc>
          <w:tcPr>
            <w:tcW w:w="1660" w:type="dxa"/>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Revue documentaire-Guides d’entretien (agents de réalisation, bénéficiaires)</w:t>
            </w:r>
          </w:p>
        </w:tc>
        <w:tc>
          <w:tcPr>
            <w:tcW w:w="1730" w:type="dxa"/>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 xml:space="preserve">Existence d’un Guichet pérenne d’appui/conseil </w:t>
            </w:r>
          </w:p>
          <w:p w:rsidR="00792C8D" w:rsidRPr="0075224E" w:rsidRDefault="00792C8D" w:rsidP="0075224E">
            <w:pPr>
              <w:spacing w:before="120" w:after="120"/>
              <w:ind w:right="31"/>
              <w:jc w:val="center"/>
              <w:rPr>
                <w:rFonts w:ascii="Myriad Pro" w:hAnsi="Myriad Pro"/>
                <w:sz w:val="22"/>
                <w:szCs w:val="22"/>
                <w:lang w:val="fr-FR"/>
              </w:rPr>
            </w:pPr>
          </w:p>
        </w:tc>
        <w:tc>
          <w:tcPr>
            <w:tcW w:w="1836"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r>
      <w:tr w:rsidR="00792C8D" w:rsidRPr="00792C8D" w:rsidTr="00580B8B">
        <w:trPr>
          <w:trHeight w:val="909"/>
          <w:jc w:val="center"/>
        </w:trPr>
        <w:tc>
          <w:tcPr>
            <w:tcW w:w="2012"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2407"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3499" w:type="dxa"/>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Le partenariat avec les IMF permet-il de pérenniser le mécanisme de financement mis en œuvre?</w:t>
            </w:r>
          </w:p>
        </w:tc>
        <w:tc>
          <w:tcPr>
            <w:tcW w:w="1574" w:type="dxa"/>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Rapports d’activités ; Rapports d’évaluation Rapports annuels; ROAR</w:t>
            </w:r>
          </w:p>
        </w:tc>
        <w:tc>
          <w:tcPr>
            <w:tcW w:w="1660" w:type="dxa"/>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Revue documentaire-Guides d’entretien (agents de réalisation, bénéficiaires)</w:t>
            </w:r>
          </w:p>
        </w:tc>
        <w:tc>
          <w:tcPr>
            <w:tcW w:w="1730" w:type="dxa"/>
            <w:vAlign w:val="center"/>
          </w:tcPr>
          <w:p w:rsidR="00792C8D" w:rsidRPr="0075224E" w:rsidRDefault="00792C8D" w:rsidP="0075224E">
            <w:pPr>
              <w:spacing w:before="120" w:after="120"/>
              <w:ind w:right="31"/>
              <w:jc w:val="center"/>
              <w:rPr>
                <w:rFonts w:ascii="Myriad Pro" w:hAnsi="Myriad Pro"/>
                <w:sz w:val="22"/>
                <w:szCs w:val="22"/>
                <w:lang w:val="fr-FR"/>
              </w:rPr>
            </w:pPr>
            <w:r w:rsidRPr="0075224E">
              <w:rPr>
                <w:rFonts w:ascii="Myriad Pro" w:hAnsi="Myriad Pro"/>
                <w:sz w:val="22"/>
                <w:szCs w:val="22"/>
                <w:lang w:val="fr-FR"/>
              </w:rPr>
              <w:t>Mécanisme de financement de proximité avec les bénéficiaires parmi les actionnaires</w:t>
            </w:r>
          </w:p>
        </w:tc>
        <w:tc>
          <w:tcPr>
            <w:tcW w:w="1836"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r>
    </w:tbl>
    <w:p w:rsidR="00792C8D" w:rsidRPr="00792C8D" w:rsidRDefault="00792C8D" w:rsidP="00792C8D">
      <w:pPr>
        <w:tabs>
          <w:tab w:val="left" w:pos="1620"/>
        </w:tabs>
        <w:jc w:val="center"/>
        <w:rPr>
          <w:rFonts w:asciiTheme="minorHAnsi" w:hAnsiTheme="minorHAnsi" w:cstheme="minorHAnsi"/>
          <w:b/>
          <w:sz w:val="22"/>
          <w:szCs w:val="22"/>
          <w:lang w:val="fr-FR"/>
        </w:rPr>
      </w:pPr>
    </w:p>
    <w:p w:rsidR="00792C8D" w:rsidRPr="00792C8D" w:rsidRDefault="00792C8D" w:rsidP="00792C8D">
      <w:pPr>
        <w:tabs>
          <w:tab w:val="left" w:pos="1620"/>
        </w:tabs>
        <w:jc w:val="center"/>
        <w:rPr>
          <w:rFonts w:asciiTheme="minorHAnsi" w:hAnsiTheme="minorHAnsi" w:cstheme="minorHAnsi"/>
          <w:b/>
          <w:sz w:val="22"/>
          <w:szCs w:val="22"/>
          <w:lang w:val="fr-FR"/>
        </w:rPr>
      </w:pPr>
    </w:p>
    <w:p w:rsidR="00792C8D" w:rsidRPr="00792C8D" w:rsidRDefault="00792C8D" w:rsidP="00792C8D">
      <w:pPr>
        <w:tabs>
          <w:tab w:val="left" w:pos="1620"/>
        </w:tabs>
        <w:jc w:val="center"/>
        <w:rPr>
          <w:rFonts w:asciiTheme="minorHAnsi" w:hAnsiTheme="minorHAnsi" w:cstheme="minorHAnsi"/>
          <w:b/>
          <w:sz w:val="22"/>
          <w:szCs w:val="22"/>
          <w:lang w:val="fr-FR"/>
        </w:rPr>
      </w:pPr>
    </w:p>
    <w:tbl>
      <w:tblPr>
        <w:tblStyle w:val="Grilledutableau11"/>
        <w:tblW w:w="14718" w:type="dxa"/>
        <w:jc w:val="center"/>
        <w:tblInd w:w="-4369" w:type="dxa"/>
        <w:tblLook w:val="04A0" w:firstRow="1" w:lastRow="0" w:firstColumn="1" w:lastColumn="0" w:noHBand="0" w:noVBand="1"/>
      </w:tblPr>
      <w:tblGrid>
        <w:gridCol w:w="1982"/>
        <w:gridCol w:w="2382"/>
        <w:gridCol w:w="3453"/>
        <w:gridCol w:w="1565"/>
        <w:gridCol w:w="1640"/>
        <w:gridCol w:w="1878"/>
        <w:gridCol w:w="1818"/>
      </w:tblGrid>
      <w:tr w:rsidR="00792C8D" w:rsidRPr="00792C8D" w:rsidTr="00580B8B">
        <w:trPr>
          <w:jc w:val="center"/>
        </w:trPr>
        <w:tc>
          <w:tcPr>
            <w:tcW w:w="1982" w:type="dxa"/>
            <w:vAlign w:val="center"/>
          </w:tcPr>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Critères</w:t>
            </w:r>
          </w:p>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d’évaluation</w:t>
            </w:r>
          </w:p>
          <w:p w:rsidR="00792C8D" w:rsidRPr="007A6922" w:rsidRDefault="00792C8D" w:rsidP="007A6922">
            <w:pPr>
              <w:spacing w:before="120" w:after="120"/>
              <w:ind w:right="31"/>
              <w:jc w:val="center"/>
              <w:rPr>
                <w:rFonts w:ascii="Myriad Pro" w:hAnsi="Myriad Pro"/>
                <w:b/>
                <w:sz w:val="22"/>
                <w:szCs w:val="22"/>
                <w:lang w:val="fr-FR"/>
              </w:rPr>
            </w:pPr>
          </w:p>
        </w:tc>
        <w:tc>
          <w:tcPr>
            <w:tcW w:w="2382" w:type="dxa"/>
            <w:vAlign w:val="center"/>
          </w:tcPr>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Questions</w:t>
            </w:r>
          </w:p>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clés</w:t>
            </w:r>
          </w:p>
        </w:tc>
        <w:tc>
          <w:tcPr>
            <w:tcW w:w="3453" w:type="dxa"/>
            <w:vAlign w:val="center"/>
          </w:tcPr>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Sous questions</w:t>
            </w:r>
          </w:p>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spécifiques</w:t>
            </w:r>
          </w:p>
        </w:tc>
        <w:tc>
          <w:tcPr>
            <w:tcW w:w="1565" w:type="dxa"/>
            <w:vAlign w:val="center"/>
          </w:tcPr>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Sources de</w:t>
            </w:r>
          </w:p>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données</w:t>
            </w:r>
          </w:p>
        </w:tc>
        <w:tc>
          <w:tcPr>
            <w:tcW w:w="1640" w:type="dxa"/>
            <w:vAlign w:val="center"/>
          </w:tcPr>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Méthodes /</w:t>
            </w:r>
          </w:p>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Outils de collecte</w:t>
            </w:r>
          </w:p>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des données</w:t>
            </w:r>
          </w:p>
        </w:tc>
        <w:tc>
          <w:tcPr>
            <w:tcW w:w="1878" w:type="dxa"/>
            <w:vAlign w:val="center"/>
          </w:tcPr>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Indicateurs/</w:t>
            </w:r>
          </w:p>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Norme de</w:t>
            </w:r>
          </w:p>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réussite</w:t>
            </w:r>
          </w:p>
        </w:tc>
        <w:tc>
          <w:tcPr>
            <w:tcW w:w="1818" w:type="dxa"/>
            <w:vAlign w:val="center"/>
          </w:tcPr>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Méthodes pour</w:t>
            </w:r>
          </w:p>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analyser les</w:t>
            </w:r>
          </w:p>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données</w:t>
            </w:r>
          </w:p>
        </w:tc>
      </w:tr>
      <w:tr w:rsidR="00792C8D" w:rsidRPr="00792C8D" w:rsidTr="00580B8B">
        <w:trPr>
          <w:trHeight w:val="911"/>
          <w:jc w:val="center"/>
        </w:trPr>
        <w:tc>
          <w:tcPr>
            <w:tcW w:w="1982" w:type="dxa"/>
            <w:vMerge w:val="restart"/>
            <w:vAlign w:val="center"/>
          </w:tcPr>
          <w:p w:rsidR="00792C8D" w:rsidRPr="007A6922" w:rsidRDefault="00792C8D" w:rsidP="007A6922">
            <w:pPr>
              <w:spacing w:before="120" w:after="120"/>
              <w:ind w:right="31"/>
              <w:jc w:val="center"/>
              <w:rPr>
                <w:rFonts w:ascii="Myriad Pro" w:hAnsi="Myriad Pro"/>
                <w:b/>
                <w:sz w:val="22"/>
                <w:szCs w:val="22"/>
                <w:lang w:val="fr-FR"/>
              </w:rPr>
            </w:pPr>
            <w:r w:rsidRPr="007A6922">
              <w:rPr>
                <w:rFonts w:ascii="Myriad Pro" w:hAnsi="Myriad Pro"/>
                <w:b/>
                <w:sz w:val="22"/>
                <w:szCs w:val="22"/>
                <w:lang w:val="fr-FR"/>
              </w:rPr>
              <w:t>Questions transversales</w:t>
            </w:r>
          </w:p>
        </w:tc>
        <w:tc>
          <w:tcPr>
            <w:tcW w:w="2382" w:type="dxa"/>
            <w:vMerge w:val="restart"/>
            <w:vAlign w:val="center"/>
          </w:tcPr>
          <w:p w:rsidR="00792C8D" w:rsidRPr="007A6922" w:rsidRDefault="00792C8D" w:rsidP="007A6922">
            <w:pPr>
              <w:spacing w:before="120" w:after="120"/>
              <w:ind w:right="31"/>
              <w:jc w:val="center"/>
              <w:rPr>
                <w:rFonts w:ascii="Myriad Pro" w:hAnsi="Myriad Pro"/>
                <w:sz w:val="22"/>
                <w:szCs w:val="22"/>
                <w:lang w:val="fr-FR"/>
              </w:rPr>
            </w:pPr>
            <w:r w:rsidRPr="007A6922">
              <w:rPr>
                <w:rFonts w:ascii="Myriad Pro" w:hAnsi="Myriad Pro"/>
                <w:sz w:val="22"/>
                <w:szCs w:val="22"/>
                <w:lang w:val="fr-FR"/>
              </w:rPr>
              <w:t xml:space="preserve"> Quel a été la prise en compte du genre, des droits de l’homme, de la durabilité environnementale  et du VIH SIDA dans les actions ?</w:t>
            </w:r>
          </w:p>
          <w:p w:rsidR="00792C8D" w:rsidRPr="007A6922" w:rsidRDefault="00792C8D" w:rsidP="007A6922">
            <w:pPr>
              <w:spacing w:before="120" w:after="120"/>
              <w:ind w:right="31"/>
              <w:jc w:val="center"/>
              <w:rPr>
                <w:rFonts w:ascii="Myriad Pro" w:hAnsi="Myriad Pro"/>
                <w:sz w:val="22"/>
                <w:szCs w:val="22"/>
                <w:lang w:val="fr-FR"/>
              </w:rPr>
            </w:pPr>
          </w:p>
          <w:p w:rsidR="00792C8D" w:rsidRPr="007A6922" w:rsidRDefault="00792C8D" w:rsidP="007A6922">
            <w:pPr>
              <w:spacing w:before="120" w:after="120"/>
              <w:ind w:right="31"/>
              <w:jc w:val="center"/>
              <w:rPr>
                <w:rFonts w:ascii="Myriad Pro" w:hAnsi="Myriad Pro"/>
                <w:sz w:val="22"/>
                <w:szCs w:val="22"/>
                <w:lang w:val="fr-FR"/>
              </w:rPr>
            </w:pPr>
          </w:p>
        </w:tc>
        <w:tc>
          <w:tcPr>
            <w:tcW w:w="3453" w:type="dxa"/>
            <w:vAlign w:val="center"/>
          </w:tcPr>
          <w:p w:rsidR="00792C8D" w:rsidRPr="007A6922" w:rsidRDefault="00792C8D" w:rsidP="007A6922">
            <w:pPr>
              <w:spacing w:before="120" w:after="120"/>
              <w:ind w:right="31"/>
              <w:jc w:val="center"/>
              <w:rPr>
                <w:rFonts w:ascii="Myriad Pro" w:hAnsi="Myriad Pro"/>
                <w:sz w:val="22"/>
                <w:szCs w:val="22"/>
                <w:lang w:val="fr-FR"/>
              </w:rPr>
            </w:pPr>
            <w:r w:rsidRPr="007A6922">
              <w:rPr>
                <w:rFonts w:ascii="Myriad Pro" w:hAnsi="Myriad Pro"/>
                <w:sz w:val="22"/>
                <w:szCs w:val="22"/>
                <w:lang w:val="fr-FR"/>
              </w:rPr>
              <w:lastRenderedPageBreak/>
              <w:t>Le genre et les droits de l’homme  ont-ils été pris en compte ?</w:t>
            </w:r>
          </w:p>
          <w:p w:rsidR="00792C8D" w:rsidRPr="007A6922" w:rsidRDefault="00792C8D" w:rsidP="007A6922">
            <w:pPr>
              <w:spacing w:before="120" w:after="120"/>
              <w:ind w:right="31"/>
              <w:jc w:val="center"/>
              <w:rPr>
                <w:rFonts w:ascii="Myriad Pro" w:hAnsi="Myriad Pro"/>
                <w:sz w:val="22"/>
                <w:szCs w:val="22"/>
                <w:lang w:val="fr-FR"/>
              </w:rPr>
            </w:pPr>
          </w:p>
          <w:p w:rsidR="00792C8D" w:rsidRPr="007A6922" w:rsidRDefault="00792C8D" w:rsidP="007A6922">
            <w:pPr>
              <w:spacing w:before="120" w:after="120"/>
              <w:ind w:right="31"/>
              <w:jc w:val="center"/>
              <w:rPr>
                <w:rFonts w:ascii="Myriad Pro" w:hAnsi="Myriad Pro"/>
                <w:sz w:val="22"/>
                <w:szCs w:val="22"/>
                <w:lang w:val="fr-FR"/>
              </w:rPr>
            </w:pPr>
          </w:p>
        </w:tc>
        <w:tc>
          <w:tcPr>
            <w:tcW w:w="1565" w:type="dxa"/>
            <w:vAlign w:val="center"/>
          </w:tcPr>
          <w:p w:rsidR="00792C8D" w:rsidRPr="007A6922" w:rsidRDefault="00792C8D" w:rsidP="007A6922">
            <w:pPr>
              <w:spacing w:before="120" w:after="120"/>
              <w:ind w:right="31"/>
              <w:jc w:val="center"/>
              <w:rPr>
                <w:rFonts w:ascii="Myriad Pro" w:hAnsi="Myriad Pro"/>
                <w:sz w:val="22"/>
                <w:szCs w:val="22"/>
                <w:lang w:val="fr-FR"/>
              </w:rPr>
            </w:pPr>
            <w:r w:rsidRPr="007A6922">
              <w:rPr>
                <w:rFonts w:ascii="Myriad Pro" w:hAnsi="Myriad Pro"/>
                <w:sz w:val="22"/>
                <w:szCs w:val="22"/>
                <w:lang w:val="fr-FR"/>
              </w:rPr>
              <w:t>Descriptifs des projets-PTA ; Rapports d’activités ; Rapports annuels; ROAR</w:t>
            </w:r>
          </w:p>
        </w:tc>
        <w:tc>
          <w:tcPr>
            <w:tcW w:w="1640" w:type="dxa"/>
            <w:vAlign w:val="center"/>
          </w:tcPr>
          <w:p w:rsidR="00792C8D" w:rsidRPr="007A6922" w:rsidRDefault="00792C8D" w:rsidP="007A6922">
            <w:pPr>
              <w:spacing w:before="120" w:after="120"/>
              <w:ind w:right="31"/>
              <w:jc w:val="center"/>
              <w:rPr>
                <w:rFonts w:ascii="Myriad Pro" w:hAnsi="Myriad Pro"/>
                <w:sz w:val="22"/>
                <w:szCs w:val="22"/>
                <w:lang w:val="fr-FR"/>
              </w:rPr>
            </w:pPr>
            <w:r w:rsidRPr="007A6922">
              <w:rPr>
                <w:rFonts w:ascii="Myriad Pro" w:hAnsi="Myriad Pro"/>
                <w:sz w:val="22"/>
                <w:szCs w:val="22"/>
                <w:lang w:val="fr-FR"/>
              </w:rPr>
              <w:t>Revue documentaire-Guide d’entretien</w:t>
            </w:r>
          </w:p>
        </w:tc>
        <w:tc>
          <w:tcPr>
            <w:tcW w:w="1878" w:type="dxa"/>
            <w:vAlign w:val="center"/>
          </w:tcPr>
          <w:p w:rsidR="00792C8D" w:rsidRPr="007A6922" w:rsidRDefault="00792C8D" w:rsidP="007A6922">
            <w:pPr>
              <w:spacing w:before="120" w:after="120"/>
              <w:ind w:right="31"/>
              <w:jc w:val="center"/>
              <w:rPr>
                <w:rFonts w:ascii="Myriad Pro" w:hAnsi="Myriad Pro"/>
                <w:sz w:val="22"/>
                <w:szCs w:val="22"/>
                <w:lang w:val="fr-FR"/>
              </w:rPr>
            </w:pPr>
            <w:r w:rsidRPr="007A6922">
              <w:rPr>
                <w:rFonts w:ascii="Myriad Pro" w:hAnsi="Myriad Pro"/>
                <w:sz w:val="22"/>
                <w:szCs w:val="22"/>
                <w:lang w:val="fr-FR"/>
              </w:rPr>
              <w:t xml:space="preserve">Équité de genre  </w:t>
            </w:r>
          </w:p>
        </w:tc>
        <w:tc>
          <w:tcPr>
            <w:tcW w:w="1818" w:type="dxa"/>
            <w:vMerge w:val="restart"/>
            <w:vAlign w:val="center"/>
          </w:tcPr>
          <w:p w:rsidR="00792C8D" w:rsidRPr="007A6922" w:rsidRDefault="00792C8D" w:rsidP="007A6922">
            <w:pPr>
              <w:spacing w:before="120" w:after="120"/>
              <w:ind w:right="31"/>
              <w:jc w:val="center"/>
              <w:rPr>
                <w:rFonts w:ascii="Myriad Pro" w:hAnsi="Myriad Pro"/>
                <w:sz w:val="22"/>
                <w:szCs w:val="22"/>
                <w:lang w:val="fr-FR"/>
              </w:rPr>
            </w:pPr>
            <w:r w:rsidRPr="007A6922">
              <w:rPr>
                <w:rFonts w:ascii="Myriad Pro" w:hAnsi="Myriad Pro"/>
                <w:sz w:val="22"/>
                <w:szCs w:val="22"/>
                <w:lang w:val="fr-FR"/>
              </w:rPr>
              <w:t>Analyse critique des documents et des résultats d’entretien</w:t>
            </w:r>
          </w:p>
        </w:tc>
      </w:tr>
      <w:tr w:rsidR="00792C8D" w:rsidRPr="00792C8D" w:rsidTr="00580B8B">
        <w:trPr>
          <w:trHeight w:val="909"/>
          <w:jc w:val="center"/>
        </w:trPr>
        <w:tc>
          <w:tcPr>
            <w:tcW w:w="1982"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2382"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3453" w:type="dxa"/>
          </w:tcPr>
          <w:p w:rsidR="00792C8D" w:rsidRPr="007A6922" w:rsidRDefault="00792C8D" w:rsidP="007A6922">
            <w:pPr>
              <w:spacing w:before="120" w:after="120"/>
              <w:ind w:right="31"/>
              <w:jc w:val="center"/>
              <w:rPr>
                <w:rFonts w:ascii="Myriad Pro" w:hAnsi="Myriad Pro"/>
                <w:sz w:val="22"/>
                <w:szCs w:val="22"/>
                <w:lang w:val="fr-FR"/>
              </w:rPr>
            </w:pPr>
            <w:r w:rsidRPr="007A6922">
              <w:rPr>
                <w:rFonts w:ascii="Myriad Pro" w:hAnsi="Myriad Pro"/>
                <w:sz w:val="22"/>
                <w:szCs w:val="22"/>
                <w:lang w:val="fr-FR"/>
              </w:rPr>
              <w:t>La question de la durabilité environnementale (lien pauvreté/environnement) a-t-elle été prise en compte dans les interventions ?</w:t>
            </w:r>
          </w:p>
          <w:p w:rsidR="00792C8D" w:rsidRPr="007A6922" w:rsidRDefault="00792C8D" w:rsidP="007A6922">
            <w:pPr>
              <w:spacing w:before="120" w:after="120"/>
              <w:ind w:right="31"/>
              <w:jc w:val="center"/>
              <w:rPr>
                <w:rFonts w:ascii="Myriad Pro" w:hAnsi="Myriad Pro"/>
                <w:sz w:val="22"/>
                <w:szCs w:val="22"/>
                <w:lang w:val="fr-FR"/>
              </w:rPr>
            </w:pPr>
          </w:p>
        </w:tc>
        <w:tc>
          <w:tcPr>
            <w:tcW w:w="1565" w:type="dxa"/>
            <w:vAlign w:val="center"/>
          </w:tcPr>
          <w:p w:rsidR="00792C8D" w:rsidRPr="007A6922" w:rsidRDefault="00792C8D" w:rsidP="007A6922">
            <w:pPr>
              <w:spacing w:before="120" w:after="120"/>
              <w:ind w:right="31"/>
              <w:jc w:val="center"/>
              <w:rPr>
                <w:rFonts w:ascii="Myriad Pro" w:hAnsi="Myriad Pro"/>
                <w:sz w:val="22"/>
                <w:szCs w:val="22"/>
                <w:lang w:val="fr-FR"/>
              </w:rPr>
            </w:pPr>
            <w:r w:rsidRPr="007A6922">
              <w:rPr>
                <w:rFonts w:ascii="Myriad Pro" w:hAnsi="Myriad Pro"/>
                <w:sz w:val="22"/>
                <w:szCs w:val="22"/>
                <w:lang w:val="fr-FR"/>
              </w:rPr>
              <w:t>Descriptifs des projets-PTA ; Rapports d’activités ; Rapports annuels; ROAR</w:t>
            </w:r>
          </w:p>
        </w:tc>
        <w:tc>
          <w:tcPr>
            <w:tcW w:w="1640" w:type="dxa"/>
            <w:vAlign w:val="center"/>
          </w:tcPr>
          <w:p w:rsidR="00792C8D" w:rsidRPr="007A6922" w:rsidRDefault="00792C8D" w:rsidP="007A6922">
            <w:pPr>
              <w:spacing w:before="120" w:after="120"/>
              <w:ind w:right="31"/>
              <w:jc w:val="center"/>
              <w:rPr>
                <w:rFonts w:ascii="Myriad Pro" w:hAnsi="Myriad Pro"/>
                <w:sz w:val="22"/>
                <w:szCs w:val="22"/>
                <w:lang w:val="fr-FR"/>
              </w:rPr>
            </w:pPr>
            <w:r w:rsidRPr="007A6922">
              <w:rPr>
                <w:rFonts w:ascii="Myriad Pro" w:hAnsi="Myriad Pro"/>
                <w:sz w:val="22"/>
                <w:szCs w:val="22"/>
                <w:lang w:val="fr-FR"/>
              </w:rPr>
              <w:t>Revue documentaire-Guide d’entretien</w:t>
            </w:r>
          </w:p>
        </w:tc>
        <w:tc>
          <w:tcPr>
            <w:tcW w:w="1878" w:type="dxa"/>
            <w:vAlign w:val="center"/>
          </w:tcPr>
          <w:p w:rsidR="00792C8D" w:rsidRPr="007A6922" w:rsidRDefault="00792C8D" w:rsidP="007A6922">
            <w:pPr>
              <w:spacing w:before="120" w:after="120"/>
              <w:ind w:right="31"/>
              <w:jc w:val="center"/>
              <w:rPr>
                <w:rFonts w:ascii="Myriad Pro" w:hAnsi="Myriad Pro"/>
                <w:sz w:val="22"/>
                <w:szCs w:val="22"/>
                <w:lang w:val="fr-FR"/>
              </w:rPr>
            </w:pPr>
            <w:r w:rsidRPr="007A6922">
              <w:rPr>
                <w:rFonts w:ascii="Myriad Pro" w:hAnsi="Myriad Pro"/>
                <w:sz w:val="22"/>
                <w:szCs w:val="22"/>
                <w:lang w:val="fr-FR"/>
              </w:rPr>
              <w:t>Lien établi en continu entre la promotion des AGR et la préservation de l’environnement</w:t>
            </w:r>
          </w:p>
        </w:tc>
        <w:tc>
          <w:tcPr>
            <w:tcW w:w="1818"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r>
      <w:tr w:rsidR="00792C8D" w:rsidRPr="00792C8D" w:rsidTr="00580B8B">
        <w:trPr>
          <w:trHeight w:val="909"/>
          <w:jc w:val="center"/>
        </w:trPr>
        <w:tc>
          <w:tcPr>
            <w:tcW w:w="1982"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2382"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c>
          <w:tcPr>
            <w:tcW w:w="3453" w:type="dxa"/>
          </w:tcPr>
          <w:p w:rsidR="00792C8D" w:rsidRPr="007A6922" w:rsidRDefault="00792C8D" w:rsidP="007A6922">
            <w:pPr>
              <w:spacing w:before="120" w:after="120"/>
              <w:ind w:right="31"/>
              <w:jc w:val="center"/>
              <w:rPr>
                <w:rFonts w:ascii="Myriad Pro" w:hAnsi="Myriad Pro"/>
                <w:sz w:val="22"/>
                <w:szCs w:val="22"/>
                <w:lang w:val="fr-FR"/>
              </w:rPr>
            </w:pPr>
            <w:r w:rsidRPr="007A6922">
              <w:rPr>
                <w:rFonts w:ascii="Myriad Pro" w:hAnsi="Myriad Pro"/>
                <w:sz w:val="22"/>
                <w:szCs w:val="22"/>
                <w:lang w:val="fr-FR"/>
              </w:rPr>
              <w:t>La question du VIH SIDA et du développement des capacités  a-t-elle été prise en compte ?</w:t>
            </w:r>
          </w:p>
        </w:tc>
        <w:tc>
          <w:tcPr>
            <w:tcW w:w="1565" w:type="dxa"/>
            <w:vAlign w:val="center"/>
          </w:tcPr>
          <w:p w:rsidR="00792C8D" w:rsidRPr="007A6922" w:rsidRDefault="00792C8D" w:rsidP="007A6922">
            <w:pPr>
              <w:spacing w:before="120" w:after="120"/>
              <w:ind w:right="31"/>
              <w:jc w:val="center"/>
              <w:rPr>
                <w:rFonts w:ascii="Myriad Pro" w:hAnsi="Myriad Pro"/>
                <w:sz w:val="22"/>
                <w:szCs w:val="22"/>
                <w:lang w:val="fr-FR"/>
              </w:rPr>
            </w:pPr>
            <w:r w:rsidRPr="007A6922">
              <w:rPr>
                <w:rFonts w:ascii="Myriad Pro" w:hAnsi="Myriad Pro"/>
                <w:sz w:val="22"/>
                <w:szCs w:val="22"/>
                <w:lang w:val="fr-FR"/>
              </w:rPr>
              <w:t>Descriptifs des projets-PTA ; Rapports d’activités ; Rapports annuels; ROAR</w:t>
            </w:r>
          </w:p>
        </w:tc>
        <w:tc>
          <w:tcPr>
            <w:tcW w:w="1640" w:type="dxa"/>
            <w:vAlign w:val="center"/>
          </w:tcPr>
          <w:p w:rsidR="00792C8D" w:rsidRPr="007A6922" w:rsidRDefault="00792C8D" w:rsidP="007A6922">
            <w:pPr>
              <w:spacing w:before="120" w:after="120"/>
              <w:ind w:right="31"/>
              <w:jc w:val="center"/>
              <w:rPr>
                <w:rFonts w:ascii="Myriad Pro" w:hAnsi="Myriad Pro"/>
                <w:sz w:val="22"/>
                <w:szCs w:val="22"/>
                <w:lang w:val="fr-FR"/>
              </w:rPr>
            </w:pPr>
            <w:r w:rsidRPr="007A6922">
              <w:rPr>
                <w:rFonts w:ascii="Myriad Pro" w:hAnsi="Myriad Pro"/>
                <w:sz w:val="22"/>
                <w:szCs w:val="22"/>
                <w:lang w:val="fr-FR"/>
              </w:rPr>
              <w:t>Revue documentaire-Guide d’entretien</w:t>
            </w:r>
          </w:p>
        </w:tc>
        <w:tc>
          <w:tcPr>
            <w:tcW w:w="1878" w:type="dxa"/>
            <w:vAlign w:val="center"/>
          </w:tcPr>
          <w:p w:rsidR="00792C8D" w:rsidRPr="007A6922" w:rsidRDefault="00792C8D" w:rsidP="007A6922">
            <w:pPr>
              <w:spacing w:before="120" w:after="120"/>
              <w:ind w:right="31"/>
              <w:jc w:val="center"/>
              <w:rPr>
                <w:rFonts w:ascii="Myriad Pro" w:hAnsi="Myriad Pro"/>
                <w:sz w:val="22"/>
                <w:szCs w:val="22"/>
                <w:lang w:val="fr-FR"/>
              </w:rPr>
            </w:pPr>
            <w:r w:rsidRPr="007A6922">
              <w:rPr>
                <w:rFonts w:ascii="Myriad Pro" w:hAnsi="Myriad Pro"/>
                <w:sz w:val="22"/>
                <w:szCs w:val="22"/>
                <w:lang w:val="fr-FR"/>
              </w:rPr>
              <w:t>Taux de prévalence réduit</w:t>
            </w:r>
          </w:p>
        </w:tc>
        <w:tc>
          <w:tcPr>
            <w:tcW w:w="1818" w:type="dxa"/>
            <w:vMerge/>
            <w:vAlign w:val="center"/>
          </w:tcPr>
          <w:p w:rsidR="00792C8D" w:rsidRPr="00792C8D" w:rsidRDefault="00792C8D" w:rsidP="00792C8D">
            <w:pPr>
              <w:tabs>
                <w:tab w:val="left" w:pos="1620"/>
              </w:tabs>
              <w:jc w:val="center"/>
              <w:rPr>
                <w:rFonts w:asciiTheme="minorHAnsi" w:hAnsiTheme="minorHAnsi" w:cstheme="minorHAnsi"/>
                <w:b/>
                <w:sz w:val="22"/>
                <w:szCs w:val="22"/>
                <w:lang w:val="fr-FR"/>
              </w:rPr>
            </w:pPr>
          </w:p>
        </w:tc>
      </w:tr>
    </w:tbl>
    <w:p w:rsidR="00263F18" w:rsidRDefault="00263F18" w:rsidP="003C695D">
      <w:pPr>
        <w:tabs>
          <w:tab w:val="left" w:pos="1620"/>
        </w:tabs>
        <w:jc w:val="center"/>
        <w:rPr>
          <w:rFonts w:asciiTheme="minorHAnsi" w:hAnsiTheme="minorHAnsi" w:cstheme="minorHAnsi"/>
          <w:b/>
          <w:sz w:val="22"/>
          <w:szCs w:val="22"/>
        </w:rPr>
      </w:pPr>
    </w:p>
    <w:p w:rsidR="00792C8D" w:rsidRDefault="00792C8D" w:rsidP="003C695D">
      <w:pPr>
        <w:tabs>
          <w:tab w:val="left" w:pos="1620"/>
        </w:tabs>
        <w:jc w:val="center"/>
        <w:rPr>
          <w:rFonts w:asciiTheme="minorHAnsi" w:hAnsiTheme="minorHAnsi" w:cstheme="minorHAnsi"/>
          <w:b/>
          <w:sz w:val="22"/>
          <w:szCs w:val="22"/>
        </w:rPr>
        <w:sectPr w:rsidR="00792C8D" w:rsidSect="00792C8D">
          <w:pgSz w:w="15840" w:h="12240" w:orient="landscape"/>
          <w:pgMar w:top="1440" w:right="1440" w:bottom="1440" w:left="1440" w:header="708" w:footer="708" w:gutter="0"/>
          <w:cols w:space="708"/>
          <w:docGrid w:linePitch="360"/>
        </w:sectPr>
      </w:pPr>
    </w:p>
    <w:p w:rsidR="00263F18" w:rsidRDefault="00263F18" w:rsidP="003C695D">
      <w:pPr>
        <w:tabs>
          <w:tab w:val="left" w:pos="1620"/>
        </w:tabs>
        <w:jc w:val="center"/>
        <w:rPr>
          <w:rFonts w:asciiTheme="minorHAnsi" w:hAnsiTheme="minorHAnsi" w:cstheme="minorHAnsi"/>
          <w:b/>
          <w:sz w:val="22"/>
          <w:szCs w:val="22"/>
          <w:lang w:val="fr-FR"/>
        </w:rPr>
      </w:pPr>
    </w:p>
    <w:p w:rsidR="00EA2C53" w:rsidRPr="00244214" w:rsidRDefault="00EA2C53" w:rsidP="005B322E">
      <w:pPr>
        <w:pStyle w:val="Titre2"/>
        <w:rPr>
          <w:rFonts w:ascii="Myriad Pro" w:hAnsi="Myriad Pro"/>
          <w:color w:val="auto"/>
          <w:sz w:val="22"/>
          <w:szCs w:val="22"/>
          <w:lang w:val="fr-FR"/>
        </w:rPr>
      </w:pPr>
      <w:bookmarkStart w:id="38" w:name="_Toc406145314"/>
      <w:r w:rsidRPr="00244214">
        <w:rPr>
          <w:rFonts w:ascii="Myriad Pro" w:hAnsi="Myriad Pro"/>
          <w:color w:val="auto"/>
          <w:sz w:val="22"/>
          <w:szCs w:val="22"/>
          <w:lang w:val="fr-FR"/>
        </w:rPr>
        <w:t>ANNEXE 4 :</w:t>
      </w:r>
      <w:r w:rsidR="00FF56FF" w:rsidRPr="00244214">
        <w:rPr>
          <w:rFonts w:ascii="Myriad Pro" w:hAnsi="Myriad Pro"/>
          <w:color w:val="auto"/>
          <w:sz w:val="22"/>
          <w:szCs w:val="22"/>
          <w:lang w:val="fr-FR"/>
        </w:rPr>
        <w:t xml:space="preserve"> RESUME DE LA CHAINE DES RESULTATS UNDAF</w:t>
      </w:r>
      <w:bookmarkEnd w:id="38"/>
    </w:p>
    <w:tbl>
      <w:tblPr>
        <w:tblStyle w:val="Grilledutableau"/>
        <w:tblW w:w="0" w:type="auto"/>
        <w:tblLayout w:type="fixed"/>
        <w:tblLook w:val="04A0" w:firstRow="1" w:lastRow="0" w:firstColumn="1" w:lastColumn="0" w:noHBand="0" w:noVBand="1"/>
      </w:tblPr>
      <w:tblGrid>
        <w:gridCol w:w="1908"/>
        <w:gridCol w:w="1530"/>
        <w:gridCol w:w="810"/>
        <w:gridCol w:w="864"/>
        <w:gridCol w:w="4397"/>
      </w:tblGrid>
      <w:tr w:rsidR="00EA2C53" w:rsidRPr="00EA2C53" w:rsidTr="001412E2">
        <w:trPr>
          <w:trHeight w:val="35"/>
        </w:trPr>
        <w:tc>
          <w:tcPr>
            <w:tcW w:w="9509" w:type="dxa"/>
            <w:gridSpan w:val="5"/>
          </w:tcPr>
          <w:p w:rsidR="00EA2C53" w:rsidRPr="00552094" w:rsidRDefault="00EA2C53" w:rsidP="00552094">
            <w:pPr>
              <w:spacing w:before="120" w:after="120"/>
              <w:ind w:right="31"/>
              <w:jc w:val="center"/>
              <w:rPr>
                <w:rFonts w:ascii="Myriad Pro" w:hAnsi="Myriad Pro"/>
                <w:b/>
                <w:sz w:val="22"/>
                <w:szCs w:val="22"/>
                <w:lang w:val="fr-FR"/>
              </w:rPr>
            </w:pPr>
            <w:r w:rsidRPr="00552094">
              <w:rPr>
                <w:rFonts w:ascii="Myriad Pro" w:hAnsi="Myriad Pro"/>
                <w:b/>
                <w:sz w:val="22"/>
                <w:szCs w:val="22"/>
                <w:lang w:val="fr-FR"/>
              </w:rPr>
              <w:t>Priorités nationales /OMD : Accélération de la croissance dans une optique de réduction de la pauvreté</w:t>
            </w:r>
          </w:p>
        </w:tc>
      </w:tr>
      <w:tr w:rsidR="00EA2C53" w:rsidRPr="00EA2C53" w:rsidTr="001412E2">
        <w:trPr>
          <w:trHeight w:val="35"/>
        </w:trPr>
        <w:tc>
          <w:tcPr>
            <w:tcW w:w="9509" w:type="dxa"/>
            <w:gridSpan w:val="5"/>
          </w:tcPr>
          <w:p w:rsidR="00EA2C53" w:rsidRPr="00552094" w:rsidRDefault="00EA2C53" w:rsidP="00552094">
            <w:pPr>
              <w:spacing w:before="120" w:after="120"/>
              <w:ind w:right="31"/>
              <w:jc w:val="center"/>
              <w:rPr>
                <w:rFonts w:ascii="Myriad Pro" w:hAnsi="Myriad Pro"/>
                <w:b/>
                <w:sz w:val="22"/>
                <w:szCs w:val="22"/>
                <w:lang w:val="fr-FR"/>
              </w:rPr>
            </w:pPr>
            <w:r w:rsidRPr="00552094">
              <w:rPr>
                <w:rFonts w:ascii="Myriad Pro" w:hAnsi="Myriad Pro"/>
                <w:b/>
                <w:sz w:val="22"/>
                <w:szCs w:val="22"/>
                <w:lang w:val="fr-FR"/>
              </w:rPr>
              <w:t>Effet UNDAF 1 « D’ici 2012 les populations des milieux défavorisés, notamment les jeunes et les femmes, bénéficient d’opportunités accrus d’emplois décents, d’une meilleure sécurité alimentaire et participent à la gestion d’un environnement durable pour la réduction des risques et la prévention des catastrophes ».</w:t>
            </w:r>
          </w:p>
          <w:p w:rsidR="00EA2C53" w:rsidRPr="00552094" w:rsidRDefault="00EA2C53" w:rsidP="00552094">
            <w:pPr>
              <w:spacing w:before="120" w:after="120"/>
              <w:ind w:right="31"/>
              <w:jc w:val="center"/>
              <w:rPr>
                <w:rFonts w:ascii="Myriad Pro" w:hAnsi="Myriad Pro"/>
                <w:b/>
                <w:sz w:val="22"/>
                <w:szCs w:val="22"/>
                <w:lang w:val="fr-FR"/>
              </w:rPr>
            </w:pPr>
          </w:p>
        </w:tc>
      </w:tr>
      <w:tr w:rsidR="00EA2C53" w:rsidRPr="00EA2C53" w:rsidTr="00FF56FF">
        <w:trPr>
          <w:trHeight w:val="35"/>
        </w:trPr>
        <w:tc>
          <w:tcPr>
            <w:tcW w:w="1908" w:type="dxa"/>
          </w:tcPr>
          <w:p w:rsidR="00EA2C53" w:rsidRPr="00552094" w:rsidRDefault="00EA2C53" w:rsidP="00552094">
            <w:pPr>
              <w:spacing w:before="120" w:after="120"/>
              <w:ind w:right="31"/>
              <w:jc w:val="center"/>
              <w:rPr>
                <w:rFonts w:ascii="Myriad Pro" w:hAnsi="Myriad Pro"/>
                <w:b/>
                <w:sz w:val="22"/>
                <w:szCs w:val="22"/>
                <w:lang w:val="fr-FR"/>
              </w:rPr>
            </w:pPr>
            <w:r w:rsidRPr="00552094">
              <w:rPr>
                <w:rFonts w:ascii="Myriad Pro" w:hAnsi="Myriad Pro"/>
                <w:b/>
                <w:sz w:val="22"/>
                <w:szCs w:val="22"/>
                <w:lang w:val="fr-FR"/>
              </w:rPr>
              <w:t>Effets Programme Pays (EPP)</w:t>
            </w:r>
          </w:p>
        </w:tc>
        <w:tc>
          <w:tcPr>
            <w:tcW w:w="1530" w:type="dxa"/>
          </w:tcPr>
          <w:p w:rsidR="00EA2C53" w:rsidRPr="00552094" w:rsidRDefault="00EA2C53" w:rsidP="00552094">
            <w:pPr>
              <w:spacing w:before="120" w:after="120"/>
              <w:ind w:right="31"/>
              <w:jc w:val="center"/>
              <w:rPr>
                <w:rFonts w:ascii="Myriad Pro" w:hAnsi="Myriad Pro"/>
                <w:b/>
                <w:sz w:val="22"/>
                <w:szCs w:val="22"/>
                <w:lang w:val="fr-FR"/>
              </w:rPr>
            </w:pPr>
            <w:r w:rsidRPr="00552094">
              <w:rPr>
                <w:rFonts w:ascii="Myriad Pro" w:hAnsi="Myriad Pro"/>
                <w:b/>
                <w:sz w:val="22"/>
                <w:szCs w:val="22"/>
                <w:lang w:val="fr-FR"/>
              </w:rPr>
              <w:t xml:space="preserve">Indicateur(s) </w:t>
            </w:r>
          </w:p>
          <w:p w:rsidR="00EA2C53" w:rsidRPr="00552094" w:rsidRDefault="00EA2C53" w:rsidP="00552094">
            <w:pPr>
              <w:spacing w:before="120" w:after="120"/>
              <w:ind w:right="31"/>
              <w:jc w:val="center"/>
              <w:rPr>
                <w:rFonts w:ascii="Myriad Pro" w:hAnsi="Myriad Pro"/>
                <w:b/>
                <w:sz w:val="22"/>
                <w:szCs w:val="22"/>
                <w:lang w:val="fr-FR"/>
              </w:rPr>
            </w:pPr>
          </w:p>
        </w:tc>
        <w:tc>
          <w:tcPr>
            <w:tcW w:w="810" w:type="dxa"/>
          </w:tcPr>
          <w:p w:rsidR="00EA2C53" w:rsidRPr="00552094" w:rsidRDefault="00EA2C53" w:rsidP="00552094">
            <w:pPr>
              <w:spacing w:before="120" w:after="120"/>
              <w:ind w:right="31"/>
              <w:jc w:val="center"/>
              <w:rPr>
                <w:rFonts w:ascii="Myriad Pro" w:hAnsi="Myriad Pro"/>
                <w:b/>
                <w:sz w:val="22"/>
                <w:szCs w:val="22"/>
                <w:lang w:val="fr-FR"/>
              </w:rPr>
            </w:pPr>
            <w:r w:rsidRPr="00552094">
              <w:rPr>
                <w:rFonts w:ascii="Myriad Pro" w:hAnsi="Myriad Pro"/>
                <w:b/>
                <w:sz w:val="22"/>
                <w:szCs w:val="22"/>
                <w:lang w:val="fr-FR"/>
              </w:rPr>
              <w:t>Bases</w:t>
            </w:r>
          </w:p>
        </w:tc>
        <w:tc>
          <w:tcPr>
            <w:tcW w:w="864" w:type="dxa"/>
          </w:tcPr>
          <w:p w:rsidR="00EA2C53" w:rsidRPr="00552094" w:rsidRDefault="00EA2C53" w:rsidP="00552094">
            <w:pPr>
              <w:spacing w:before="120" w:after="120"/>
              <w:ind w:right="31"/>
              <w:jc w:val="center"/>
              <w:rPr>
                <w:rFonts w:ascii="Myriad Pro" w:hAnsi="Myriad Pro"/>
                <w:b/>
                <w:sz w:val="22"/>
                <w:szCs w:val="22"/>
                <w:lang w:val="fr-FR"/>
              </w:rPr>
            </w:pPr>
            <w:r w:rsidRPr="00552094">
              <w:rPr>
                <w:rFonts w:ascii="Myriad Pro" w:hAnsi="Myriad Pro"/>
                <w:b/>
                <w:sz w:val="22"/>
                <w:szCs w:val="22"/>
                <w:lang w:val="fr-FR"/>
              </w:rPr>
              <w:t>Cible</w:t>
            </w:r>
          </w:p>
        </w:tc>
        <w:tc>
          <w:tcPr>
            <w:tcW w:w="4397" w:type="dxa"/>
          </w:tcPr>
          <w:p w:rsidR="00EA2C53" w:rsidRPr="00552094" w:rsidRDefault="00EA2C53" w:rsidP="00552094">
            <w:pPr>
              <w:spacing w:before="120" w:after="120"/>
              <w:ind w:right="31"/>
              <w:jc w:val="center"/>
              <w:rPr>
                <w:rFonts w:ascii="Myriad Pro" w:hAnsi="Myriad Pro"/>
                <w:b/>
                <w:sz w:val="22"/>
                <w:szCs w:val="22"/>
                <w:lang w:val="fr-FR"/>
              </w:rPr>
            </w:pPr>
            <w:r w:rsidRPr="00552094">
              <w:rPr>
                <w:rFonts w:ascii="Myriad Pro" w:hAnsi="Myriad Pro"/>
                <w:b/>
                <w:sz w:val="22"/>
                <w:szCs w:val="22"/>
                <w:lang w:val="fr-FR"/>
              </w:rPr>
              <w:t>Produits des Programmes Pays</w:t>
            </w:r>
          </w:p>
        </w:tc>
      </w:tr>
      <w:tr w:rsidR="00EA2C53" w:rsidRPr="00EA2C53" w:rsidTr="00FF56FF">
        <w:trPr>
          <w:trHeight w:val="866"/>
        </w:trPr>
        <w:tc>
          <w:tcPr>
            <w:tcW w:w="1908" w:type="dxa"/>
            <w:tcBorders>
              <w:bottom w:val="single" w:sz="4" w:space="0" w:color="auto"/>
            </w:tcBorders>
          </w:tcPr>
          <w:p w:rsidR="00EA2C53" w:rsidRPr="00552094" w:rsidRDefault="00EA2C53" w:rsidP="00552094">
            <w:pPr>
              <w:spacing w:before="120" w:after="120"/>
              <w:ind w:right="31"/>
              <w:jc w:val="center"/>
              <w:rPr>
                <w:rFonts w:ascii="Myriad Pro" w:hAnsi="Myriad Pro"/>
                <w:sz w:val="22"/>
                <w:szCs w:val="22"/>
                <w:lang w:val="fr-FR"/>
              </w:rPr>
            </w:pPr>
          </w:p>
          <w:p w:rsidR="00EA2C53" w:rsidRPr="00552094" w:rsidRDefault="00EA2C53" w:rsidP="00552094">
            <w:pPr>
              <w:spacing w:before="120" w:after="120"/>
              <w:ind w:right="31"/>
              <w:jc w:val="center"/>
              <w:rPr>
                <w:rFonts w:ascii="Myriad Pro" w:hAnsi="Myriad Pro"/>
                <w:sz w:val="22"/>
                <w:szCs w:val="22"/>
                <w:lang w:val="fr-FR"/>
              </w:rPr>
            </w:pPr>
          </w:p>
          <w:p w:rsidR="00EA2C53" w:rsidRPr="00552094" w:rsidRDefault="00EA2C53" w:rsidP="00552094">
            <w:pPr>
              <w:spacing w:before="120" w:after="120"/>
              <w:ind w:right="31"/>
              <w:jc w:val="center"/>
              <w:rPr>
                <w:rFonts w:ascii="Myriad Pro" w:hAnsi="Myriad Pro"/>
                <w:sz w:val="22"/>
                <w:szCs w:val="22"/>
                <w:lang w:val="fr-FR"/>
              </w:rPr>
            </w:pPr>
            <w:r w:rsidRPr="00552094">
              <w:rPr>
                <w:rFonts w:ascii="Myriad Pro" w:hAnsi="Myriad Pro"/>
                <w:sz w:val="22"/>
                <w:szCs w:val="22"/>
                <w:lang w:val="fr-FR"/>
              </w:rPr>
              <w:t xml:space="preserve">Effet Programme Pays 1.1 : Les conditions juridiques, institutionnelles et économiques sont mises en place pour favoriser l’accès aux ressources productives, à la création d’emploi et à l’accroissement des revenus des populations les plus vulnérables </w:t>
            </w:r>
          </w:p>
        </w:tc>
        <w:tc>
          <w:tcPr>
            <w:tcW w:w="1530" w:type="dxa"/>
          </w:tcPr>
          <w:p w:rsidR="00EA2C53" w:rsidRPr="00552094" w:rsidRDefault="00EA2C53" w:rsidP="00552094">
            <w:pPr>
              <w:spacing w:before="120" w:after="120"/>
              <w:ind w:right="31"/>
              <w:jc w:val="center"/>
              <w:rPr>
                <w:rFonts w:ascii="Myriad Pro" w:hAnsi="Myriad Pro"/>
                <w:sz w:val="22"/>
                <w:szCs w:val="22"/>
                <w:lang w:val="fr-FR"/>
              </w:rPr>
            </w:pPr>
          </w:p>
          <w:p w:rsidR="00EA2C53" w:rsidRPr="00552094" w:rsidRDefault="00EA2C53" w:rsidP="00552094">
            <w:pPr>
              <w:spacing w:before="120" w:after="120"/>
              <w:ind w:right="31"/>
              <w:jc w:val="center"/>
              <w:rPr>
                <w:rFonts w:ascii="Myriad Pro" w:hAnsi="Myriad Pro"/>
                <w:sz w:val="22"/>
                <w:szCs w:val="22"/>
                <w:lang w:val="fr-FR"/>
              </w:rPr>
            </w:pPr>
          </w:p>
          <w:p w:rsidR="00EA2C53" w:rsidRPr="00552094" w:rsidRDefault="00EA2C53" w:rsidP="00552094">
            <w:pPr>
              <w:spacing w:before="120" w:after="120"/>
              <w:ind w:right="31"/>
              <w:jc w:val="center"/>
              <w:rPr>
                <w:rFonts w:ascii="Myriad Pro" w:hAnsi="Myriad Pro"/>
                <w:sz w:val="22"/>
                <w:szCs w:val="22"/>
                <w:lang w:val="fr-FR"/>
              </w:rPr>
            </w:pPr>
          </w:p>
          <w:p w:rsidR="00EA2C53" w:rsidRPr="00552094" w:rsidRDefault="00EA2C53" w:rsidP="00552094">
            <w:pPr>
              <w:spacing w:before="120" w:after="120"/>
              <w:ind w:right="31"/>
              <w:jc w:val="center"/>
              <w:rPr>
                <w:rFonts w:ascii="Myriad Pro" w:hAnsi="Myriad Pro"/>
                <w:sz w:val="22"/>
                <w:szCs w:val="22"/>
                <w:lang w:val="fr-FR"/>
              </w:rPr>
            </w:pPr>
            <w:r w:rsidRPr="00552094">
              <w:rPr>
                <w:rFonts w:ascii="Myriad Pro" w:hAnsi="Myriad Pro"/>
                <w:sz w:val="22"/>
                <w:szCs w:val="22"/>
                <w:lang w:val="fr-FR"/>
              </w:rPr>
              <w:t>Pourcentage de la population vivant en dessous du seuil de pauvreté</w:t>
            </w:r>
          </w:p>
          <w:p w:rsidR="00EA2C53" w:rsidRPr="00552094" w:rsidRDefault="00EA2C53" w:rsidP="00552094">
            <w:pPr>
              <w:spacing w:before="120" w:after="120"/>
              <w:ind w:right="31"/>
              <w:jc w:val="center"/>
              <w:rPr>
                <w:rFonts w:ascii="Myriad Pro" w:hAnsi="Myriad Pro"/>
                <w:sz w:val="22"/>
                <w:szCs w:val="22"/>
                <w:lang w:val="fr-FR"/>
              </w:rPr>
            </w:pPr>
          </w:p>
        </w:tc>
        <w:tc>
          <w:tcPr>
            <w:tcW w:w="810" w:type="dxa"/>
            <w:tcBorders>
              <w:bottom w:val="single" w:sz="4" w:space="0" w:color="auto"/>
            </w:tcBorders>
          </w:tcPr>
          <w:p w:rsidR="00EA2C53" w:rsidRPr="00552094" w:rsidRDefault="00EA2C53" w:rsidP="00552094">
            <w:pPr>
              <w:spacing w:before="120" w:after="120"/>
              <w:ind w:right="31"/>
              <w:jc w:val="center"/>
              <w:rPr>
                <w:rFonts w:ascii="Myriad Pro" w:hAnsi="Myriad Pro"/>
                <w:sz w:val="22"/>
                <w:szCs w:val="22"/>
                <w:lang w:val="fr-FR"/>
              </w:rPr>
            </w:pPr>
          </w:p>
          <w:p w:rsidR="00EA2C53" w:rsidRPr="00552094" w:rsidRDefault="00EA2C53" w:rsidP="00552094">
            <w:pPr>
              <w:spacing w:before="120" w:after="120"/>
              <w:ind w:right="31"/>
              <w:jc w:val="center"/>
              <w:rPr>
                <w:rFonts w:ascii="Myriad Pro" w:hAnsi="Myriad Pro"/>
                <w:sz w:val="22"/>
                <w:szCs w:val="22"/>
                <w:lang w:val="fr-FR"/>
              </w:rPr>
            </w:pPr>
          </w:p>
          <w:p w:rsidR="00EA2C53" w:rsidRPr="00552094" w:rsidRDefault="00EA2C53" w:rsidP="00552094">
            <w:pPr>
              <w:spacing w:before="120" w:after="120"/>
              <w:ind w:right="31"/>
              <w:jc w:val="center"/>
              <w:rPr>
                <w:rFonts w:ascii="Myriad Pro" w:hAnsi="Myriad Pro"/>
                <w:sz w:val="22"/>
                <w:szCs w:val="22"/>
                <w:lang w:val="fr-FR"/>
              </w:rPr>
            </w:pPr>
          </w:p>
          <w:p w:rsidR="00EA2C53" w:rsidRPr="00552094" w:rsidRDefault="00EA2C53" w:rsidP="00552094">
            <w:pPr>
              <w:spacing w:before="120" w:after="120"/>
              <w:ind w:right="31"/>
              <w:jc w:val="center"/>
              <w:rPr>
                <w:rFonts w:ascii="Myriad Pro" w:hAnsi="Myriad Pro"/>
                <w:sz w:val="22"/>
                <w:szCs w:val="22"/>
                <w:lang w:val="fr-FR"/>
              </w:rPr>
            </w:pPr>
          </w:p>
          <w:p w:rsidR="00EA2C53" w:rsidRPr="00552094" w:rsidRDefault="00EA2C53" w:rsidP="00552094">
            <w:pPr>
              <w:spacing w:before="120" w:after="120"/>
              <w:ind w:right="31"/>
              <w:jc w:val="center"/>
              <w:rPr>
                <w:rFonts w:ascii="Myriad Pro" w:hAnsi="Myriad Pro"/>
                <w:sz w:val="22"/>
                <w:szCs w:val="22"/>
                <w:lang w:val="fr-FR"/>
              </w:rPr>
            </w:pPr>
            <w:r w:rsidRPr="00552094">
              <w:rPr>
                <w:rFonts w:ascii="Myriad Pro" w:hAnsi="Myriad Pro"/>
                <w:sz w:val="22"/>
                <w:szCs w:val="22"/>
                <w:lang w:val="fr-FR"/>
              </w:rPr>
              <w:t>_</w:t>
            </w:r>
          </w:p>
        </w:tc>
        <w:tc>
          <w:tcPr>
            <w:tcW w:w="864" w:type="dxa"/>
            <w:tcBorders>
              <w:bottom w:val="single" w:sz="4" w:space="0" w:color="auto"/>
            </w:tcBorders>
          </w:tcPr>
          <w:p w:rsidR="00EA2C53" w:rsidRPr="00552094" w:rsidRDefault="00EA2C53" w:rsidP="00552094">
            <w:pPr>
              <w:spacing w:before="120" w:after="120"/>
              <w:ind w:right="31"/>
              <w:jc w:val="center"/>
              <w:rPr>
                <w:rFonts w:ascii="Myriad Pro" w:hAnsi="Myriad Pro"/>
                <w:sz w:val="22"/>
                <w:szCs w:val="22"/>
                <w:lang w:val="fr-FR"/>
              </w:rPr>
            </w:pPr>
          </w:p>
          <w:p w:rsidR="00EA2C53" w:rsidRPr="00552094" w:rsidRDefault="00EA2C53" w:rsidP="00552094">
            <w:pPr>
              <w:spacing w:before="120" w:after="120"/>
              <w:ind w:right="31"/>
              <w:jc w:val="center"/>
              <w:rPr>
                <w:rFonts w:ascii="Myriad Pro" w:hAnsi="Myriad Pro"/>
                <w:sz w:val="22"/>
                <w:szCs w:val="22"/>
                <w:lang w:val="fr-FR"/>
              </w:rPr>
            </w:pPr>
          </w:p>
          <w:p w:rsidR="00EA2C53" w:rsidRPr="00552094" w:rsidRDefault="00EA2C53" w:rsidP="00552094">
            <w:pPr>
              <w:spacing w:before="120" w:after="120"/>
              <w:ind w:right="31"/>
              <w:jc w:val="center"/>
              <w:rPr>
                <w:rFonts w:ascii="Myriad Pro" w:hAnsi="Myriad Pro"/>
                <w:sz w:val="22"/>
                <w:szCs w:val="22"/>
                <w:lang w:val="fr-FR"/>
              </w:rPr>
            </w:pPr>
          </w:p>
          <w:p w:rsidR="00EA2C53" w:rsidRPr="00552094" w:rsidRDefault="00EA2C53" w:rsidP="00552094">
            <w:pPr>
              <w:spacing w:before="120" w:after="120"/>
              <w:ind w:right="31"/>
              <w:jc w:val="center"/>
              <w:rPr>
                <w:rFonts w:ascii="Myriad Pro" w:hAnsi="Myriad Pro"/>
                <w:sz w:val="22"/>
                <w:szCs w:val="22"/>
                <w:lang w:val="fr-FR"/>
              </w:rPr>
            </w:pPr>
          </w:p>
          <w:p w:rsidR="00EA2C53" w:rsidRPr="00552094" w:rsidRDefault="00EA2C53" w:rsidP="00552094">
            <w:pPr>
              <w:spacing w:before="120" w:after="120"/>
              <w:ind w:right="31"/>
              <w:jc w:val="center"/>
              <w:rPr>
                <w:rFonts w:ascii="Myriad Pro" w:hAnsi="Myriad Pro"/>
                <w:sz w:val="22"/>
                <w:szCs w:val="22"/>
                <w:lang w:val="fr-FR"/>
              </w:rPr>
            </w:pPr>
            <w:r w:rsidRPr="00552094">
              <w:rPr>
                <w:rFonts w:ascii="Myriad Pro" w:hAnsi="Myriad Pro"/>
                <w:sz w:val="22"/>
                <w:szCs w:val="22"/>
                <w:lang w:val="fr-FR"/>
              </w:rPr>
              <w:t>_</w:t>
            </w:r>
          </w:p>
        </w:tc>
        <w:tc>
          <w:tcPr>
            <w:tcW w:w="4397" w:type="dxa"/>
            <w:tcBorders>
              <w:bottom w:val="single" w:sz="4" w:space="0" w:color="auto"/>
            </w:tcBorders>
          </w:tcPr>
          <w:p w:rsidR="00EA2C53" w:rsidRPr="00552094" w:rsidRDefault="00EA2C53" w:rsidP="00552094">
            <w:pPr>
              <w:spacing w:before="120" w:after="120"/>
              <w:ind w:right="31"/>
              <w:jc w:val="center"/>
              <w:rPr>
                <w:rFonts w:ascii="Myriad Pro" w:hAnsi="Myriad Pro"/>
                <w:sz w:val="22"/>
                <w:szCs w:val="22"/>
                <w:lang w:val="fr-FR"/>
              </w:rPr>
            </w:pPr>
            <w:r w:rsidRPr="00552094">
              <w:rPr>
                <w:rFonts w:ascii="Myriad Pro" w:hAnsi="Myriad Pro"/>
                <w:sz w:val="22"/>
                <w:szCs w:val="22"/>
                <w:lang w:val="fr-FR"/>
              </w:rPr>
              <w:t>(1.1.1) Un cadre institutionnel et un système d’appui-conseil favorables à la création d’emplois et à la promotion du volontariat sont établis, améliorant les prestations en faveur des jeunes et des femmes ;(1.1.2) Les mécanismes de promotion à l’entreprenariat, notamment en milieu rural, sont soutenus ; (1.1.3) Un programme intégré de lutte contre la pauvreté et de localisation des OMD est établi dans deux communes favorisant l’appropriation locale du développement ; (1.1.4) La productivité des petits producteurs est améliorée par une meilleure résilience aux changements climatiques et un accès accru aux services énergétiques et financiers ; (1.1.5) Les conditions d’accès à la sécurité alimentaire et nutritionnelle sont améliorées.</w:t>
            </w:r>
          </w:p>
          <w:p w:rsidR="00EA2C53" w:rsidRPr="00552094" w:rsidRDefault="00EA2C53" w:rsidP="00552094">
            <w:pPr>
              <w:spacing w:before="120" w:after="120"/>
              <w:ind w:right="31"/>
              <w:jc w:val="center"/>
              <w:rPr>
                <w:rFonts w:ascii="Myriad Pro" w:hAnsi="Myriad Pro"/>
                <w:sz w:val="22"/>
                <w:szCs w:val="22"/>
                <w:lang w:val="fr-FR"/>
              </w:rPr>
            </w:pPr>
          </w:p>
        </w:tc>
      </w:tr>
    </w:tbl>
    <w:p w:rsidR="00263F18" w:rsidRPr="00EA2C53" w:rsidRDefault="00263F18" w:rsidP="003C695D">
      <w:pPr>
        <w:tabs>
          <w:tab w:val="left" w:pos="1620"/>
        </w:tabs>
        <w:jc w:val="center"/>
        <w:rPr>
          <w:rFonts w:asciiTheme="minorHAnsi" w:hAnsiTheme="minorHAnsi" w:cstheme="minorHAnsi"/>
          <w:b/>
          <w:sz w:val="22"/>
          <w:szCs w:val="22"/>
          <w:lang w:val="fr-FR"/>
        </w:rPr>
      </w:pPr>
    </w:p>
    <w:p w:rsidR="00263F18" w:rsidRDefault="00263F18" w:rsidP="003C695D">
      <w:pPr>
        <w:tabs>
          <w:tab w:val="left" w:pos="1620"/>
        </w:tabs>
        <w:jc w:val="center"/>
        <w:rPr>
          <w:rFonts w:asciiTheme="minorHAnsi" w:hAnsiTheme="minorHAnsi" w:cstheme="minorHAnsi"/>
          <w:b/>
          <w:sz w:val="22"/>
          <w:szCs w:val="22"/>
        </w:rPr>
      </w:pPr>
    </w:p>
    <w:p w:rsidR="00263F18" w:rsidRDefault="00263F18" w:rsidP="003C695D">
      <w:pPr>
        <w:tabs>
          <w:tab w:val="left" w:pos="1620"/>
        </w:tabs>
        <w:jc w:val="center"/>
        <w:rPr>
          <w:rFonts w:asciiTheme="minorHAnsi" w:hAnsiTheme="minorHAnsi" w:cstheme="minorHAnsi"/>
          <w:b/>
          <w:sz w:val="22"/>
          <w:szCs w:val="22"/>
        </w:rPr>
      </w:pPr>
    </w:p>
    <w:p w:rsidR="00263F18" w:rsidRDefault="00263F18" w:rsidP="003C695D">
      <w:pPr>
        <w:tabs>
          <w:tab w:val="left" w:pos="1620"/>
        </w:tabs>
        <w:jc w:val="center"/>
        <w:rPr>
          <w:rFonts w:asciiTheme="minorHAnsi" w:hAnsiTheme="minorHAnsi" w:cstheme="minorHAnsi"/>
          <w:b/>
          <w:sz w:val="22"/>
          <w:szCs w:val="22"/>
        </w:rPr>
      </w:pPr>
    </w:p>
    <w:p w:rsidR="00263F18" w:rsidRDefault="00263F18" w:rsidP="003C695D">
      <w:pPr>
        <w:tabs>
          <w:tab w:val="left" w:pos="1620"/>
        </w:tabs>
        <w:jc w:val="center"/>
        <w:rPr>
          <w:rFonts w:asciiTheme="minorHAnsi" w:hAnsiTheme="minorHAnsi" w:cstheme="minorHAnsi"/>
          <w:b/>
          <w:sz w:val="22"/>
          <w:szCs w:val="22"/>
        </w:rPr>
      </w:pPr>
    </w:p>
    <w:p w:rsidR="00263F18" w:rsidRDefault="00263F18" w:rsidP="003C695D">
      <w:pPr>
        <w:tabs>
          <w:tab w:val="left" w:pos="1620"/>
        </w:tabs>
        <w:jc w:val="center"/>
        <w:rPr>
          <w:rFonts w:asciiTheme="minorHAnsi" w:hAnsiTheme="minorHAnsi" w:cstheme="minorHAnsi"/>
          <w:b/>
          <w:sz w:val="22"/>
          <w:szCs w:val="22"/>
        </w:rPr>
      </w:pPr>
    </w:p>
    <w:p w:rsidR="00263F18" w:rsidRDefault="00263F18" w:rsidP="003C695D">
      <w:pPr>
        <w:tabs>
          <w:tab w:val="left" w:pos="1620"/>
        </w:tabs>
        <w:jc w:val="center"/>
        <w:rPr>
          <w:rFonts w:asciiTheme="minorHAnsi" w:hAnsiTheme="minorHAnsi" w:cstheme="minorHAnsi"/>
          <w:b/>
          <w:sz w:val="22"/>
          <w:szCs w:val="22"/>
        </w:rPr>
      </w:pPr>
    </w:p>
    <w:p w:rsidR="00BA1215" w:rsidRDefault="00BA1215" w:rsidP="003C695D">
      <w:pPr>
        <w:tabs>
          <w:tab w:val="left" w:pos="1620"/>
        </w:tabs>
        <w:jc w:val="center"/>
        <w:rPr>
          <w:rFonts w:asciiTheme="minorHAnsi" w:hAnsiTheme="minorHAnsi" w:cstheme="minorHAnsi"/>
          <w:b/>
          <w:sz w:val="22"/>
          <w:szCs w:val="22"/>
        </w:rPr>
      </w:pPr>
    </w:p>
    <w:p w:rsidR="00BA1215" w:rsidRDefault="00BA1215" w:rsidP="003C695D">
      <w:pPr>
        <w:tabs>
          <w:tab w:val="left" w:pos="1620"/>
        </w:tabs>
        <w:jc w:val="center"/>
        <w:rPr>
          <w:rFonts w:asciiTheme="minorHAnsi" w:hAnsiTheme="minorHAnsi" w:cstheme="minorHAnsi"/>
          <w:b/>
          <w:sz w:val="22"/>
          <w:szCs w:val="22"/>
        </w:rPr>
      </w:pPr>
    </w:p>
    <w:p w:rsidR="00263F18" w:rsidRDefault="00263F18" w:rsidP="003C695D">
      <w:pPr>
        <w:tabs>
          <w:tab w:val="left" w:pos="1620"/>
        </w:tabs>
        <w:jc w:val="center"/>
        <w:rPr>
          <w:rFonts w:asciiTheme="minorHAnsi" w:hAnsiTheme="minorHAnsi" w:cstheme="minorHAnsi"/>
          <w:b/>
          <w:sz w:val="22"/>
          <w:szCs w:val="22"/>
        </w:rPr>
      </w:pPr>
    </w:p>
    <w:p w:rsidR="00263F18" w:rsidRPr="00244214" w:rsidRDefault="00877361" w:rsidP="005B322E">
      <w:pPr>
        <w:pStyle w:val="Titre2"/>
        <w:rPr>
          <w:rFonts w:ascii="Myriad Pro" w:hAnsi="Myriad Pro"/>
          <w:color w:val="auto"/>
          <w:sz w:val="22"/>
          <w:szCs w:val="22"/>
          <w:lang w:val="fr-FR"/>
        </w:rPr>
      </w:pPr>
      <w:bookmarkStart w:id="39" w:name="_Toc406145315"/>
      <w:r w:rsidRPr="00244214">
        <w:rPr>
          <w:rFonts w:ascii="Myriad Pro" w:hAnsi="Myriad Pro"/>
          <w:color w:val="auto"/>
          <w:sz w:val="22"/>
          <w:szCs w:val="22"/>
          <w:lang w:val="fr-FR"/>
        </w:rPr>
        <w:lastRenderedPageBreak/>
        <w:t>ANNEXE 5 RESUME DU CADRE DES RESULTATS DU CPAP</w:t>
      </w:r>
      <w:bookmarkEnd w:id="39"/>
    </w:p>
    <w:tbl>
      <w:tblPr>
        <w:tblStyle w:val="Grilledutableau"/>
        <w:tblW w:w="0" w:type="auto"/>
        <w:tblLayout w:type="fixed"/>
        <w:tblLook w:val="04A0" w:firstRow="1" w:lastRow="0" w:firstColumn="1" w:lastColumn="0" w:noHBand="0" w:noVBand="1"/>
      </w:tblPr>
      <w:tblGrid>
        <w:gridCol w:w="1546"/>
        <w:gridCol w:w="1532"/>
        <w:gridCol w:w="2070"/>
        <w:gridCol w:w="1530"/>
        <w:gridCol w:w="2898"/>
      </w:tblGrid>
      <w:tr w:rsidR="00877361" w:rsidRPr="00552094" w:rsidTr="001412E2">
        <w:tc>
          <w:tcPr>
            <w:tcW w:w="9576" w:type="dxa"/>
            <w:gridSpan w:val="5"/>
          </w:tcPr>
          <w:p w:rsidR="00877361" w:rsidRPr="00552094" w:rsidRDefault="00877361" w:rsidP="00552094">
            <w:pPr>
              <w:spacing w:before="120" w:after="120"/>
              <w:ind w:right="31"/>
              <w:jc w:val="center"/>
              <w:rPr>
                <w:rFonts w:ascii="Myriad Pro" w:hAnsi="Myriad Pro"/>
                <w:b/>
                <w:sz w:val="22"/>
                <w:szCs w:val="22"/>
                <w:lang w:val="fr-FR"/>
              </w:rPr>
            </w:pPr>
            <w:r w:rsidRPr="00552094">
              <w:rPr>
                <w:rFonts w:ascii="Myriad Pro" w:hAnsi="Myriad Pro"/>
                <w:b/>
                <w:sz w:val="22"/>
                <w:szCs w:val="22"/>
                <w:lang w:val="fr-FR"/>
              </w:rPr>
              <w:t>Priorité nationale : Accélération de la croissance dans une optique de réduction de la pauvreté</w:t>
            </w:r>
          </w:p>
        </w:tc>
      </w:tr>
      <w:tr w:rsidR="00877361" w:rsidRPr="00552094" w:rsidTr="001412E2">
        <w:tc>
          <w:tcPr>
            <w:tcW w:w="9576" w:type="dxa"/>
            <w:gridSpan w:val="5"/>
          </w:tcPr>
          <w:p w:rsidR="00877361" w:rsidRPr="00552094" w:rsidRDefault="00877361" w:rsidP="00552094">
            <w:pPr>
              <w:spacing w:before="120" w:after="120"/>
              <w:ind w:right="31"/>
              <w:jc w:val="center"/>
              <w:rPr>
                <w:rFonts w:ascii="Myriad Pro" w:hAnsi="Myriad Pro"/>
                <w:b/>
                <w:sz w:val="22"/>
                <w:szCs w:val="22"/>
                <w:lang w:val="fr-FR"/>
              </w:rPr>
            </w:pPr>
            <w:r w:rsidRPr="00552094">
              <w:rPr>
                <w:rFonts w:ascii="Myriad Pro" w:hAnsi="Myriad Pro"/>
                <w:b/>
                <w:sz w:val="22"/>
                <w:szCs w:val="22"/>
                <w:lang w:val="fr-FR"/>
              </w:rPr>
              <w:t xml:space="preserve">Effet UNDAF 1 : « D’ici 2012 les populations des milieux défavorisés, notamment les jeunes et les femmes, bénéficient d’opportunités accrues d’emplois décents, d’une meilleure sécurité alimentaire et participent à la gestion d’un environnement durable pour la réduction des risques et la prévention des catastrophes ». </w:t>
            </w:r>
          </w:p>
        </w:tc>
      </w:tr>
      <w:tr w:rsidR="00877361" w:rsidRPr="00552094" w:rsidTr="00D931CD">
        <w:tc>
          <w:tcPr>
            <w:tcW w:w="1546" w:type="dxa"/>
          </w:tcPr>
          <w:p w:rsidR="00877361" w:rsidRPr="00552094" w:rsidRDefault="00877361" w:rsidP="00552094">
            <w:pPr>
              <w:spacing w:before="120" w:after="120"/>
              <w:ind w:right="31"/>
              <w:jc w:val="center"/>
              <w:rPr>
                <w:rFonts w:ascii="Myriad Pro" w:hAnsi="Myriad Pro"/>
                <w:b/>
                <w:sz w:val="22"/>
                <w:szCs w:val="22"/>
                <w:lang w:val="fr-FR"/>
              </w:rPr>
            </w:pPr>
            <w:r w:rsidRPr="00552094">
              <w:rPr>
                <w:rFonts w:ascii="Myriad Pro" w:hAnsi="Myriad Pro"/>
                <w:b/>
                <w:sz w:val="22"/>
                <w:szCs w:val="22"/>
                <w:lang w:val="fr-FR"/>
              </w:rPr>
              <w:t>Effet escompté</w:t>
            </w:r>
          </w:p>
        </w:tc>
        <w:tc>
          <w:tcPr>
            <w:tcW w:w="1532" w:type="dxa"/>
          </w:tcPr>
          <w:p w:rsidR="00877361" w:rsidRPr="00552094" w:rsidRDefault="00877361" w:rsidP="00552094">
            <w:pPr>
              <w:spacing w:before="120" w:after="120"/>
              <w:ind w:right="31"/>
              <w:jc w:val="center"/>
              <w:rPr>
                <w:rFonts w:ascii="Myriad Pro" w:hAnsi="Myriad Pro"/>
                <w:b/>
                <w:sz w:val="22"/>
                <w:szCs w:val="22"/>
                <w:lang w:val="fr-FR"/>
              </w:rPr>
            </w:pPr>
            <w:r w:rsidRPr="00552094">
              <w:rPr>
                <w:rFonts w:ascii="Myriad Pro" w:hAnsi="Myriad Pro"/>
                <w:b/>
                <w:sz w:val="22"/>
                <w:szCs w:val="22"/>
                <w:lang w:val="fr-FR"/>
              </w:rPr>
              <w:t>Produits escomptés</w:t>
            </w:r>
          </w:p>
        </w:tc>
        <w:tc>
          <w:tcPr>
            <w:tcW w:w="2070" w:type="dxa"/>
          </w:tcPr>
          <w:p w:rsidR="00877361" w:rsidRPr="00552094" w:rsidRDefault="00877361" w:rsidP="00552094">
            <w:pPr>
              <w:spacing w:before="120" w:after="120"/>
              <w:ind w:right="31"/>
              <w:jc w:val="center"/>
              <w:rPr>
                <w:rFonts w:ascii="Myriad Pro" w:hAnsi="Myriad Pro"/>
                <w:b/>
                <w:sz w:val="22"/>
                <w:szCs w:val="22"/>
                <w:lang w:val="fr-FR"/>
              </w:rPr>
            </w:pPr>
            <w:r w:rsidRPr="00552094">
              <w:rPr>
                <w:rFonts w:ascii="Myriad Pro" w:hAnsi="Myriad Pro"/>
                <w:b/>
                <w:sz w:val="22"/>
                <w:szCs w:val="22"/>
                <w:lang w:val="fr-FR"/>
              </w:rPr>
              <w:t>Indicateurs de produits</w:t>
            </w:r>
          </w:p>
        </w:tc>
        <w:tc>
          <w:tcPr>
            <w:tcW w:w="1530" w:type="dxa"/>
          </w:tcPr>
          <w:p w:rsidR="00877361" w:rsidRPr="00552094" w:rsidRDefault="00877361" w:rsidP="00552094">
            <w:pPr>
              <w:spacing w:before="120" w:after="120"/>
              <w:ind w:right="31"/>
              <w:jc w:val="center"/>
              <w:rPr>
                <w:rFonts w:ascii="Myriad Pro" w:hAnsi="Myriad Pro"/>
                <w:b/>
                <w:sz w:val="22"/>
                <w:szCs w:val="22"/>
                <w:lang w:val="fr-FR"/>
              </w:rPr>
            </w:pPr>
            <w:r w:rsidRPr="00552094">
              <w:rPr>
                <w:rFonts w:ascii="Myriad Pro" w:hAnsi="Myriad Pro"/>
                <w:b/>
                <w:sz w:val="22"/>
                <w:szCs w:val="22"/>
                <w:lang w:val="fr-FR"/>
              </w:rPr>
              <w:t>Bases</w:t>
            </w:r>
          </w:p>
        </w:tc>
        <w:tc>
          <w:tcPr>
            <w:tcW w:w="2898" w:type="dxa"/>
          </w:tcPr>
          <w:p w:rsidR="00877361" w:rsidRPr="00552094" w:rsidRDefault="00877361" w:rsidP="00552094">
            <w:pPr>
              <w:spacing w:before="120" w:after="120"/>
              <w:ind w:right="31"/>
              <w:jc w:val="center"/>
              <w:rPr>
                <w:rFonts w:ascii="Myriad Pro" w:hAnsi="Myriad Pro"/>
                <w:b/>
                <w:sz w:val="22"/>
                <w:szCs w:val="22"/>
                <w:lang w:val="fr-FR"/>
              </w:rPr>
            </w:pPr>
            <w:r w:rsidRPr="00552094">
              <w:rPr>
                <w:rFonts w:ascii="Myriad Pro" w:hAnsi="Myriad Pro"/>
                <w:b/>
                <w:sz w:val="22"/>
                <w:szCs w:val="22"/>
                <w:lang w:val="fr-FR"/>
              </w:rPr>
              <w:t>Cibles</w:t>
            </w:r>
          </w:p>
        </w:tc>
      </w:tr>
      <w:tr w:rsidR="00877361" w:rsidRPr="00877361" w:rsidTr="00D931CD">
        <w:tc>
          <w:tcPr>
            <w:tcW w:w="1546" w:type="dxa"/>
            <w:vMerge w:val="restart"/>
          </w:tcPr>
          <w:p w:rsidR="00877361" w:rsidRPr="00552094" w:rsidRDefault="00877361" w:rsidP="00552094">
            <w:pPr>
              <w:spacing w:before="120" w:after="120"/>
              <w:ind w:right="31"/>
              <w:jc w:val="center"/>
              <w:rPr>
                <w:rFonts w:ascii="Myriad Pro" w:hAnsi="Myriad Pro"/>
                <w:sz w:val="18"/>
                <w:szCs w:val="18"/>
                <w:lang w:val="fr-FR"/>
              </w:rPr>
            </w:pPr>
          </w:p>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Les conditions juridiques, institutionnelles et économiques sont mises en place pour favoriser l’accès aux ressources productives, à la création d’emploi et à l’accroissement des revenus des populations les plus vulnérables</w:t>
            </w:r>
          </w:p>
        </w:tc>
        <w:tc>
          <w:tcPr>
            <w:tcW w:w="1532" w:type="dxa"/>
          </w:tcPr>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 xml:space="preserve"> Un cadre institutionnel et un système d’appui-conseil favorables à la création d’emplois et à la promotion du volontariat sont établis, améliorant les prestations en faveur des jeunes et des femmes</w:t>
            </w:r>
          </w:p>
        </w:tc>
        <w:tc>
          <w:tcPr>
            <w:tcW w:w="2070" w:type="dxa"/>
          </w:tcPr>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 xml:space="preserve">*Textes d’application du code du travail disponibles ;  *Nombre de bénéficiaires des prestations de services d’une ANPE opérationnelle ; *Nombre de volontaires nationaux affectés. </w:t>
            </w:r>
          </w:p>
        </w:tc>
        <w:tc>
          <w:tcPr>
            <w:tcW w:w="1530" w:type="dxa"/>
          </w:tcPr>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*Code du travail disponible ; *ANPE lancée et équipe recrutée ;</w:t>
            </w:r>
          </w:p>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 xml:space="preserve">*PROVONAT relancé ;  </w:t>
            </w:r>
          </w:p>
        </w:tc>
        <w:tc>
          <w:tcPr>
            <w:tcW w:w="2898" w:type="dxa"/>
          </w:tcPr>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*Plan d’Action Opérationnel de la Politique nationale de l’emploi mis en œuvre ; *Equipe de l’ANPE mise en place et formée accompagnant  3.500 personnes; * Programme PROVONAT opérationnel, 150 volontaires affectés </w:t>
            </w:r>
          </w:p>
        </w:tc>
      </w:tr>
      <w:tr w:rsidR="00877361" w:rsidRPr="00877361" w:rsidTr="00D931CD">
        <w:tc>
          <w:tcPr>
            <w:tcW w:w="1546" w:type="dxa"/>
            <w:vMerge/>
          </w:tcPr>
          <w:p w:rsidR="00877361" w:rsidRPr="00552094" w:rsidRDefault="00877361" w:rsidP="00552094">
            <w:pPr>
              <w:spacing w:before="120" w:after="120"/>
              <w:ind w:right="31"/>
              <w:jc w:val="center"/>
              <w:rPr>
                <w:rFonts w:ascii="Myriad Pro" w:hAnsi="Myriad Pro"/>
                <w:sz w:val="18"/>
                <w:szCs w:val="18"/>
                <w:lang w:val="fr-FR"/>
              </w:rPr>
            </w:pPr>
          </w:p>
        </w:tc>
        <w:tc>
          <w:tcPr>
            <w:tcW w:w="1532" w:type="dxa"/>
          </w:tcPr>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Les mécanismes de promotion à l’entreprenariat, notamment en milieu rural, sont soutenus</w:t>
            </w:r>
          </w:p>
          <w:p w:rsidR="00877361" w:rsidRPr="00552094" w:rsidRDefault="00877361" w:rsidP="00552094">
            <w:pPr>
              <w:spacing w:before="120" w:after="120"/>
              <w:ind w:right="31"/>
              <w:jc w:val="center"/>
              <w:rPr>
                <w:rFonts w:ascii="Myriad Pro" w:hAnsi="Myriad Pro"/>
                <w:sz w:val="18"/>
                <w:szCs w:val="18"/>
                <w:lang w:val="fr-FR"/>
              </w:rPr>
            </w:pPr>
          </w:p>
        </w:tc>
        <w:tc>
          <w:tcPr>
            <w:tcW w:w="2070" w:type="dxa"/>
          </w:tcPr>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 xml:space="preserve">*Nombre de jeunes et de femmes entrepreneurs formés, installés.  *Nombre de partenariats initiés avec les institutions de micro-financement ;  *Nombre d’IMF professionnelles offrant des services de microfinance adaptés, </w:t>
            </w:r>
          </w:p>
        </w:tc>
        <w:tc>
          <w:tcPr>
            <w:tcW w:w="1530" w:type="dxa"/>
          </w:tcPr>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 xml:space="preserve"> 0 </w:t>
            </w:r>
          </w:p>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 xml:space="preserve"> </w:t>
            </w:r>
          </w:p>
          <w:p w:rsidR="00877361" w:rsidRPr="00552094" w:rsidRDefault="00877361" w:rsidP="00552094">
            <w:pPr>
              <w:spacing w:before="120" w:after="120"/>
              <w:ind w:right="31"/>
              <w:jc w:val="center"/>
              <w:rPr>
                <w:rFonts w:ascii="Myriad Pro" w:hAnsi="Myriad Pro"/>
                <w:sz w:val="18"/>
                <w:szCs w:val="18"/>
                <w:lang w:val="fr-FR"/>
              </w:rPr>
            </w:pPr>
          </w:p>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 xml:space="preserve"> 0</w:t>
            </w:r>
          </w:p>
          <w:p w:rsidR="00877361" w:rsidRPr="00552094" w:rsidRDefault="00877361" w:rsidP="00552094">
            <w:pPr>
              <w:spacing w:before="120" w:after="120"/>
              <w:ind w:right="31"/>
              <w:jc w:val="center"/>
              <w:rPr>
                <w:rFonts w:ascii="Myriad Pro" w:hAnsi="Myriad Pro"/>
                <w:sz w:val="18"/>
                <w:szCs w:val="18"/>
                <w:lang w:val="fr-FR"/>
              </w:rPr>
            </w:pPr>
          </w:p>
          <w:p w:rsidR="00877361" w:rsidRPr="00552094" w:rsidRDefault="00877361" w:rsidP="00552094">
            <w:pPr>
              <w:spacing w:before="120" w:after="120"/>
              <w:ind w:right="31"/>
              <w:jc w:val="center"/>
              <w:rPr>
                <w:rFonts w:ascii="Myriad Pro" w:hAnsi="Myriad Pro"/>
                <w:sz w:val="18"/>
                <w:szCs w:val="18"/>
                <w:lang w:val="fr-FR"/>
              </w:rPr>
            </w:pPr>
          </w:p>
          <w:p w:rsidR="00877361" w:rsidRPr="00552094" w:rsidRDefault="00877361" w:rsidP="00552094">
            <w:pPr>
              <w:spacing w:before="120" w:after="120"/>
              <w:ind w:right="31"/>
              <w:jc w:val="center"/>
              <w:rPr>
                <w:rFonts w:ascii="Myriad Pro" w:hAnsi="Myriad Pro"/>
                <w:sz w:val="18"/>
                <w:szCs w:val="18"/>
                <w:lang w:val="fr-FR"/>
              </w:rPr>
            </w:pPr>
          </w:p>
          <w:p w:rsidR="00877361" w:rsidRPr="00552094" w:rsidRDefault="00877361" w:rsidP="00552094">
            <w:pPr>
              <w:spacing w:before="120" w:after="120"/>
              <w:ind w:right="31"/>
              <w:jc w:val="center"/>
              <w:rPr>
                <w:rFonts w:ascii="Myriad Pro" w:hAnsi="Myriad Pro"/>
                <w:sz w:val="18"/>
                <w:szCs w:val="18"/>
                <w:lang w:val="fr-FR"/>
              </w:rPr>
            </w:pPr>
          </w:p>
          <w:p w:rsidR="00877361" w:rsidRPr="00552094" w:rsidRDefault="00877361" w:rsidP="00552094">
            <w:pPr>
              <w:spacing w:before="120" w:after="120"/>
              <w:ind w:right="31"/>
              <w:jc w:val="center"/>
              <w:rPr>
                <w:rFonts w:ascii="Myriad Pro" w:hAnsi="Myriad Pro"/>
                <w:sz w:val="18"/>
                <w:szCs w:val="18"/>
                <w:lang w:val="fr-FR"/>
              </w:rPr>
            </w:pPr>
          </w:p>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 xml:space="preserve"> 1</w:t>
            </w:r>
          </w:p>
        </w:tc>
        <w:tc>
          <w:tcPr>
            <w:tcW w:w="2898" w:type="dxa"/>
          </w:tcPr>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 xml:space="preserve">50 jeunes et femmes entrepreneurs formés et installés  </w:t>
            </w:r>
          </w:p>
          <w:p w:rsidR="00877361" w:rsidRPr="00552094" w:rsidRDefault="00877361" w:rsidP="00552094">
            <w:pPr>
              <w:spacing w:before="120" w:after="120"/>
              <w:ind w:right="31"/>
              <w:jc w:val="center"/>
              <w:rPr>
                <w:rFonts w:ascii="Myriad Pro" w:hAnsi="Myriad Pro"/>
                <w:sz w:val="18"/>
                <w:szCs w:val="18"/>
                <w:lang w:val="fr-FR"/>
              </w:rPr>
            </w:pPr>
          </w:p>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 xml:space="preserve"> 3 partenariats initiés avec les institutions de micro financement ;  </w:t>
            </w:r>
          </w:p>
          <w:p w:rsidR="00877361" w:rsidRPr="00552094" w:rsidRDefault="00877361" w:rsidP="00552094">
            <w:pPr>
              <w:spacing w:before="120" w:after="120"/>
              <w:ind w:right="31"/>
              <w:jc w:val="center"/>
              <w:rPr>
                <w:rFonts w:ascii="Myriad Pro" w:hAnsi="Myriad Pro"/>
                <w:sz w:val="18"/>
                <w:szCs w:val="18"/>
                <w:lang w:val="fr-FR"/>
              </w:rPr>
            </w:pPr>
          </w:p>
          <w:p w:rsidR="00877361" w:rsidRPr="00552094" w:rsidRDefault="00877361" w:rsidP="00552094">
            <w:pPr>
              <w:spacing w:before="120" w:after="120"/>
              <w:ind w:right="31"/>
              <w:jc w:val="center"/>
              <w:rPr>
                <w:rFonts w:ascii="Myriad Pro" w:hAnsi="Myriad Pro"/>
                <w:sz w:val="18"/>
                <w:szCs w:val="18"/>
                <w:lang w:val="fr-FR"/>
              </w:rPr>
            </w:pPr>
          </w:p>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Capacités d’offres de services de 3 IMF professionnelles renforcées ;</w:t>
            </w:r>
          </w:p>
        </w:tc>
      </w:tr>
      <w:tr w:rsidR="00877361" w:rsidRPr="00877361" w:rsidTr="00D931CD">
        <w:trPr>
          <w:trHeight w:val="1916"/>
        </w:trPr>
        <w:tc>
          <w:tcPr>
            <w:tcW w:w="1546" w:type="dxa"/>
            <w:vMerge/>
          </w:tcPr>
          <w:p w:rsidR="00877361" w:rsidRPr="00552094" w:rsidRDefault="00877361" w:rsidP="00552094">
            <w:pPr>
              <w:spacing w:before="120" w:after="120"/>
              <w:ind w:right="31"/>
              <w:jc w:val="center"/>
              <w:rPr>
                <w:rFonts w:ascii="Myriad Pro" w:hAnsi="Myriad Pro"/>
                <w:sz w:val="18"/>
                <w:szCs w:val="18"/>
                <w:lang w:val="fr-FR"/>
              </w:rPr>
            </w:pPr>
          </w:p>
        </w:tc>
        <w:tc>
          <w:tcPr>
            <w:tcW w:w="1532" w:type="dxa"/>
          </w:tcPr>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 xml:space="preserve">Un programme intégré de lutte contre la pauvreté et de localisation des OMD est établi dans deux communes </w:t>
            </w:r>
          </w:p>
        </w:tc>
        <w:tc>
          <w:tcPr>
            <w:tcW w:w="2070" w:type="dxa"/>
          </w:tcPr>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*Programme de lutte contre la pauvreté et de localisation des OMD opérationnel ; *Structures pré communales de développement (CCD) fonctionnelles</w:t>
            </w:r>
          </w:p>
          <w:p w:rsidR="00877361" w:rsidRPr="00552094" w:rsidRDefault="00877361" w:rsidP="00552094">
            <w:pPr>
              <w:spacing w:before="120" w:after="120"/>
              <w:ind w:right="31"/>
              <w:jc w:val="center"/>
              <w:rPr>
                <w:rFonts w:ascii="Myriad Pro" w:hAnsi="Myriad Pro"/>
                <w:sz w:val="18"/>
                <w:szCs w:val="18"/>
                <w:lang w:val="fr-FR"/>
              </w:rPr>
            </w:pPr>
          </w:p>
        </w:tc>
        <w:tc>
          <w:tcPr>
            <w:tcW w:w="1530" w:type="dxa"/>
          </w:tcPr>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 xml:space="preserve"> Plans de développement disponibles ; </w:t>
            </w:r>
          </w:p>
          <w:p w:rsidR="00877361" w:rsidRPr="00552094" w:rsidRDefault="00877361" w:rsidP="00552094">
            <w:pPr>
              <w:spacing w:before="120" w:after="120"/>
              <w:ind w:right="31"/>
              <w:jc w:val="center"/>
              <w:rPr>
                <w:rFonts w:ascii="Myriad Pro" w:hAnsi="Myriad Pro"/>
                <w:sz w:val="18"/>
                <w:szCs w:val="18"/>
                <w:lang w:val="fr-FR"/>
              </w:rPr>
            </w:pPr>
          </w:p>
          <w:p w:rsidR="00877361" w:rsidRPr="00552094" w:rsidRDefault="00877361" w:rsidP="00552094">
            <w:pPr>
              <w:spacing w:before="120" w:after="120"/>
              <w:ind w:right="31"/>
              <w:jc w:val="center"/>
              <w:rPr>
                <w:rFonts w:ascii="Myriad Pro" w:hAnsi="Myriad Pro"/>
                <w:sz w:val="18"/>
                <w:szCs w:val="18"/>
                <w:lang w:val="fr-FR"/>
              </w:rPr>
            </w:pPr>
          </w:p>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 xml:space="preserve">Inexistantes </w:t>
            </w:r>
          </w:p>
          <w:p w:rsidR="00877361" w:rsidRPr="00552094" w:rsidRDefault="00877361" w:rsidP="00552094">
            <w:pPr>
              <w:spacing w:before="120" w:after="120"/>
              <w:ind w:right="31"/>
              <w:jc w:val="center"/>
              <w:rPr>
                <w:rFonts w:ascii="Myriad Pro" w:hAnsi="Myriad Pro"/>
                <w:sz w:val="18"/>
                <w:szCs w:val="18"/>
                <w:lang w:val="fr-FR"/>
              </w:rPr>
            </w:pPr>
          </w:p>
        </w:tc>
        <w:tc>
          <w:tcPr>
            <w:tcW w:w="2898" w:type="dxa"/>
          </w:tcPr>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 xml:space="preserve"> 2 plans de développement locaux mis en œuvre à Naki-Est et Kountoiré ; </w:t>
            </w:r>
          </w:p>
          <w:p w:rsidR="00877361" w:rsidRPr="00552094" w:rsidRDefault="00877361" w:rsidP="00552094">
            <w:pPr>
              <w:spacing w:before="120" w:after="120"/>
              <w:ind w:right="31"/>
              <w:jc w:val="center"/>
              <w:rPr>
                <w:rFonts w:ascii="Myriad Pro" w:hAnsi="Myriad Pro"/>
                <w:sz w:val="18"/>
                <w:szCs w:val="18"/>
                <w:lang w:val="fr-FR"/>
              </w:rPr>
            </w:pPr>
          </w:p>
          <w:p w:rsidR="00877361" w:rsidRPr="00552094" w:rsidRDefault="00877361" w:rsidP="00552094">
            <w:pPr>
              <w:spacing w:before="120" w:after="120"/>
              <w:ind w:right="31"/>
              <w:jc w:val="center"/>
              <w:rPr>
                <w:rFonts w:ascii="Myriad Pro" w:hAnsi="Myriad Pro"/>
                <w:sz w:val="18"/>
                <w:szCs w:val="18"/>
                <w:lang w:val="fr-FR"/>
              </w:rPr>
            </w:pPr>
          </w:p>
          <w:p w:rsidR="00877361" w:rsidRPr="00552094" w:rsidRDefault="00877361"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2 structures pré communales mises en place.</w:t>
            </w:r>
          </w:p>
        </w:tc>
      </w:tr>
    </w:tbl>
    <w:p w:rsidR="00792C8D" w:rsidRPr="00877361" w:rsidRDefault="00792C8D" w:rsidP="003C695D">
      <w:pPr>
        <w:tabs>
          <w:tab w:val="left" w:pos="1620"/>
        </w:tabs>
        <w:jc w:val="center"/>
        <w:rPr>
          <w:rFonts w:asciiTheme="minorHAnsi" w:hAnsiTheme="minorHAnsi" w:cstheme="minorHAnsi"/>
          <w:b/>
          <w:sz w:val="20"/>
          <w:szCs w:val="20"/>
          <w:lang w:val="fr-FR"/>
        </w:rPr>
      </w:pPr>
    </w:p>
    <w:p w:rsidR="00792C8D" w:rsidRPr="00877361" w:rsidRDefault="00792C8D" w:rsidP="003C695D">
      <w:pPr>
        <w:tabs>
          <w:tab w:val="left" w:pos="1620"/>
        </w:tabs>
        <w:jc w:val="center"/>
        <w:rPr>
          <w:rFonts w:asciiTheme="minorHAnsi" w:hAnsiTheme="minorHAnsi" w:cstheme="minorHAnsi"/>
          <w:b/>
          <w:sz w:val="20"/>
          <w:szCs w:val="20"/>
        </w:rPr>
      </w:pPr>
    </w:p>
    <w:p w:rsidR="005B68B8" w:rsidRDefault="005B68B8" w:rsidP="003C695D">
      <w:pPr>
        <w:tabs>
          <w:tab w:val="left" w:pos="1620"/>
        </w:tabs>
        <w:jc w:val="center"/>
        <w:rPr>
          <w:rFonts w:asciiTheme="minorHAnsi" w:hAnsiTheme="minorHAnsi" w:cstheme="minorHAnsi"/>
          <w:b/>
          <w:sz w:val="20"/>
          <w:szCs w:val="20"/>
        </w:rPr>
        <w:sectPr w:rsidR="005B68B8" w:rsidSect="00792C8D">
          <w:pgSz w:w="12240" w:h="15840"/>
          <w:pgMar w:top="1440" w:right="1440" w:bottom="1440" w:left="1440" w:header="708" w:footer="708" w:gutter="0"/>
          <w:cols w:space="708"/>
          <w:docGrid w:linePitch="360"/>
        </w:sectPr>
      </w:pPr>
    </w:p>
    <w:p w:rsidR="005B68B8" w:rsidRPr="00244214" w:rsidRDefault="005B68B8" w:rsidP="006B600F">
      <w:pPr>
        <w:pStyle w:val="Titre2"/>
        <w:rPr>
          <w:rFonts w:ascii="Myriad Pro" w:hAnsi="Myriad Pro"/>
          <w:color w:val="auto"/>
          <w:sz w:val="22"/>
          <w:szCs w:val="22"/>
          <w:lang w:val="fr-FR"/>
        </w:rPr>
      </w:pPr>
      <w:bookmarkStart w:id="40" w:name="_Toc406145316"/>
      <w:r w:rsidRPr="00244214">
        <w:rPr>
          <w:rFonts w:ascii="Myriad Pro" w:hAnsi="Myriad Pro"/>
          <w:color w:val="auto"/>
          <w:sz w:val="22"/>
          <w:szCs w:val="22"/>
          <w:lang w:val="fr-FR"/>
        </w:rPr>
        <w:lastRenderedPageBreak/>
        <w:t>ANNEXE 6: MODELE DE CADRE DE RESULTATS CPAP PROPOSE</w:t>
      </w:r>
      <w:bookmarkEnd w:id="40"/>
    </w:p>
    <w:p w:rsidR="00CC4620" w:rsidRPr="00552094" w:rsidRDefault="00CC4620" w:rsidP="00552094">
      <w:pPr>
        <w:spacing w:before="120" w:after="120"/>
        <w:ind w:right="31"/>
        <w:jc w:val="center"/>
        <w:rPr>
          <w:rFonts w:ascii="Myriad Pro" w:hAnsi="Myriad Pro"/>
          <w:b/>
          <w:sz w:val="22"/>
          <w:szCs w:val="22"/>
          <w:lang w:val="fr-FR"/>
        </w:rPr>
      </w:pPr>
      <w:r w:rsidRPr="00552094">
        <w:rPr>
          <w:rFonts w:ascii="Myriad Pro" w:hAnsi="Myriad Pro"/>
          <w:b/>
          <w:sz w:val="22"/>
          <w:szCs w:val="22"/>
          <w:lang w:val="fr-FR"/>
        </w:rPr>
        <w:t>Matrice de résultats proposée pour le CPAP (Composante du Programme : Réduction de la pauvreté /Exemple pour le produit 1.1)</w:t>
      </w:r>
    </w:p>
    <w:tbl>
      <w:tblPr>
        <w:tblStyle w:val="Grilledutableau"/>
        <w:tblW w:w="0" w:type="auto"/>
        <w:tblLayout w:type="fixed"/>
        <w:tblLook w:val="04A0" w:firstRow="1" w:lastRow="0" w:firstColumn="1" w:lastColumn="0" w:noHBand="0" w:noVBand="1"/>
      </w:tblPr>
      <w:tblGrid>
        <w:gridCol w:w="2178"/>
        <w:gridCol w:w="982"/>
        <w:gridCol w:w="1628"/>
        <w:gridCol w:w="720"/>
        <w:gridCol w:w="450"/>
        <w:gridCol w:w="1530"/>
        <w:gridCol w:w="740"/>
        <w:gridCol w:w="2148"/>
        <w:gridCol w:w="2800"/>
      </w:tblGrid>
      <w:tr w:rsidR="00CC4620" w:rsidRPr="00552094" w:rsidTr="001412E2">
        <w:tc>
          <w:tcPr>
            <w:tcW w:w="13176" w:type="dxa"/>
            <w:gridSpan w:val="9"/>
          </w:tcPr>
          <w:p w:rsidR="00CC4620" w:rsidRPr="00552094" w:rsidRDefault="00CC4620" w:rsidP="00552094">
            <w:pPr>
              <w:spacing w:before="120" w:after="120"/>
              <w:ind w:right="31"/>
              <w:jc w:val="center"/>
              <w:rPr>
                <w:rFonts w:ascii="Myriad Pro" w:hAnsi="Myriad Pro"/>
                <w:b/>
                <w:sz w:val="18"/>
                <w:szCs w:val="18"/>
                <w:lang w:val="fr-FR"/>
              </w:rPr>
            </w:pPr>
            <w:r w:rsidRPr="00552094">
              <w:rPr>
                <w:rFonts w:ascii="Myriad Pro" w:hAnsi="Myriad Pro"/>
                <w:b/>
                <w:sz w:val="18"/>
                <w:szCs w:val="18"/>
                <w:lang w:val="fr-FR"/>
              </w:rPr>
              <w:t>Priorité nationale : Accélération de la croissance dans une optique de réduction de la pauvreté</w:t>
            </w:r>
          </w:p>
        </w:tc>
      </w:tr>
      <w:tr w:rsidR="00CC4620" w:rsidRPr="00552094" w:rsidTr="001412E2">
        <w:trPr>
          <w:trHeight w:val="665"/>
        </w:trPr>
        <w:tc>
          <w:tcPr>
            <w:tcW w:w="2178" w:type="dxa"/>
            <w:vMerge w:val="restart"/>
          </w:tcPr>
          <w:p w:rsidR="00CC4620" w:rsidRPr="00552094" w:rsidRDefault="00CC4620" w:rsidP="00552094">
            <w:pPr>
              <w:spacing w:before="120" w:after="120"/>
              <w:ind w:right="31"/>
              <w:jc w:val="center"/>
              <w:rPr>
                <w:rFonts w:ascii="Myriad Pro" w:hAnsi="Myriad Pro"/>
                <w:b/>
                <w:sz w:val="18"/>
                <w:szCs w:val="18"/>
                <w:lang w:val="fr-FR"/>
              </w:rPr>
            </w:pPr>
            <w:r w:rsidRPr="00552094">
              <w:rPr>
                <w:rFonts w:ascii="Myriad Pro" w:hAnsi="Myriad Pro"/>
                <w:b/>
                <w:sz w:val="18"/>
                <w:szCs w:val="18"/>
                <w:lang w:val="fr-FR"/>
              </w:rPr>
              <w:t xml:space="preserve">Effet UNDAF 1 : </w:t>
            </w:r>
            <w:r w:rsidRPr="00552094">
              <w:rPr>
                <w:rFonts w:ascii="Myriad Pro" w:hAnsi="Myriad Pro"/>
                <w:sz w:val="18"/>
                <w:szCs w:val="18"/>
                <w:lang w:val="fr-FR"/>
              </w:rPr>
              <w:t>« D’ici 2012 les populations des milieux défavorisés, notamment les jeunes et les femmes, bénéficient d’opportunités accrues d’emplois décents, d’une meilleure sécurité alimentaire et participent à la gestion d’un environnement durable pour la réduction des risques et la prévention des catastrophes ».</w:t>
            </w:r>
          </w:p>
        </w:tc>
        <w:tc>
          <w:tcPr>
            <w:tcW w:w="2610" w:type="dxa"/>
            <w:gridSpan w:val="2"/>
          </w:tcPr>
          <w:p w:rsidR="00CC4620" w:rsidRPr="00552094" w:rsidRDefault="00CC4620" w:rsidP="00552094">
            <w:pPr>
              <w:spacing w:before="120" w:after="120"/>
              <w:ind w:right="31"/>
              <w:jc w:val="center"/>
              <w:rPr>
                <w:rFonts w:ascii="Myriad Pro" w:hAnsi="Myriad Pro"/>
                <w:b/>
                <w:sz w:val="18"/>
                <w:szCs w:val="18"/>
                <w:lang w:val="fr-FR"/>
              </w:rPr>
            </w:pPr>
            <w:r w:rsidRPr="00552094">
              <w:rPr>
                <w:rFonts w:ascii="Myriad Pro" w:hAnsi="Myriad Pro"/>
                <w:b/>
                <w:sz w:val="18"/>
                <w:szCs w:val="18"/>
                <w:lang w:val="fr-FR"/>
              </w:rPr>
              <w:t xml:space="preserve">Indicateurs  d’effet </w:t>
            </w:r>
          </w:p>
        </w:tc>
        <w:tc>
          <w:tcPr>
            <w:tcW w:w="720" w:type="dxa"/>
          </w:tcPr>
          <w:p w:rsidR="00CC4620" w:rsidRPr="00552094" w:rsidRDefault="00CC4620" w:rsidP="00552094">
            <w:pPr>
              <w:spacing w:before="120" w:after="120"/>
              <w:ind w:right="31"/>
              <w:jc w:val="center"/>
              <w:rPr>
                <w:rFonts w:ascii="Myriad Pro" w:hAnsi="Myriad Pro"/>
                <w:b/>
                <w:sz w:val="18"/>
                <w:szCs w:val="18"/>
                <w:lang w:val="fr-FR"/>
              </w:rPr>
            </w:pPr>
            <w:r w:rsidRPr="00552094">
              <w:rPr>
                <w:rFonts w:ascii="Myriad Pro" w:hAnsi="Myriad Pro"/>
                <w:b/>
                <w:sz w:val="18"/>
                <w:szCs w:val="18"/>
                <w:lang w:val="fr-FR"/>
              </w:rPr>
              <w:t>Base</w:t>
            </w:r>
          </w:p>
        </w:tc>
        <w:tc>
          <w:tcPr>
            <w:tcW w:w="1980" w:type="dxa"/>
            <w:gridSpan w:val="2"/>
          </w:tcPr>
          <w:p w:rsidR="00CC4620" w:rsidRPr="00552094" w:rsidRDefault="00CC4620" w:rsidP="00552094">
            <w:pPr>
              <w:spacing w:before="120" w:after="120"/>
              <w:ind w:right="31"/>
              <w:jc w:val="center"/>
              <w:rPr>
                <w:rFonts w:ascii="Myriad Pro" w:hAnsi="Myriad Pro"/>
                <w:b/>
                <w:sz w:val="18"/>
                <w:szCs w:val="18"/>
                <w:lang w:val="fr-FR"/>
              </w:rPr>
            </w:pPr>
            <w:r w:rsidRPr="00552094">
              <w:rPr>
                <w:rFonts w:ascii="Myriad Pro" w:hAnsi="Myriad Pro"/>
                <w:b/>
                <w:sz w:val="18"/>
                <w:szCs w:val="18"/>
                <w:lang w:val="fr-FR"/>
              </w:rPr>
              <w:t>Cibles (Produits Programme Pays</w:t>
            </w:r>
          </w:p>
        </w:tc>
        <w:tc>
          <w:tcPr>
            <w:tcW w:w="5688" w:type="dxa"/>
            <w:gridSpan w:val="3"/>
          </w:tcPr>
          <w:p w:rsidR="00CC4620" w:rsidRPr="00552094" w:rsidRDefault="00CC4620" w:rsidP="00552094">
            <w:pPr>
              <w:spacing w:before="120" w:after="120"/>
              <w:ind w:right="31"/>
              <w:jc w:val="center"/>
              <w:rPr>
                <w:rFonts w:ascii="Myriad Pro" w:hAnsi="Myriad Pro"/>
                <w:b/>
                <w:sz w:val="18"/>
                <w:szCs w:val="18"/>
                <w:lang w:val="fr-FR"/>
              </w:rPr>
            </w:pPr>
            <w:r w:rsidRPr="00552094">
              <w:rPr>
                <w:rFonts w:ascii="Myriad Pro" w:hAnsi="Myriad Pro"/>
                <w:b/>
                <w:sz w:val="18"/>
                <w:szCs w:val="18"/>
                <w:lang w:val="fr-FR"/>
              </w:rPr>
              <w:t>Stratégie de partenariat pour atteindre l’effet :</w:t>
            </w:r>
          </w:p>
        </w:tc>
      </w:tr>
      <w:tr w:rsidR="00CC4620" w:rsidRPr="00CC4620" w:rsidTr="001412E2">
        <w:tc>
          <w:tcPr>
            <w:tcW w:w="2178" w:type="dxa"/>
            <w:vMerge/>
          </w:tcPr>
          <w:p w:rsidR="00CC4620" w:rsidRPr="00552094" w:rsidRDefault="00CC4620" w:rsidP="00CC4620">
            <w:pPr>
              <w:tabs>
                <w:tab w:val="left" w:pos="1620"/>
              </w:tabs>
              <w:jc w:val="center"/>
              <w:rPr>
                <w:rFonts w:asciiTheme="minorHAnsi" w:hAnsiTheme="minorHAnsi" w:cstheme="minorHAnsi"/>
                <w:b/>
                <w:sz w:val="18"/>
                <w:szCs w:val="18"/>
                <w:lang w:val="fr-FR"/>
              </w:rPr>
            </w:pPr>
          </w:p>
        </w:tc>
        <w:tc>
          <w:tcPr>
            <w:tcW w:w="2610" w:type="dxa"/>
            <w:gridSpan w:val="2"/>
          </w:tcPr>
          <w:p w:rsidR="00CC4620" w:rsidRPr="00552094" w:rsidRDefault="00CC4620" w:rsidP="00CC4620">
            <w:pPr>
              <w:tabs>
                <w:tab w:val="left" w:pos="1620"/>
              </w:tabs>
              <w:jc w:val="center"/>
              <w:rPr>
                <w:rFonts w:asciiTheme="minorHAnsi" w:hAnsiTheme="minorHAnsi" w:cstheme="minorHAnsi"/>
                <w:b/>
                <w:sz w:val="18"/>
                <w:szCs w:val="18"/>
                <w:lang w:val="fr-FR"/>
              </w:rPr>
            </w:pPr>
          </w:p>
        </w:tc>
        <w:tc>
          <w:tcPr>
            <w:tcW w:w="720" w:type="dxa"/>
          </w:tcPr>
          <w:p w:rsidR="00CC4620" w:rsidRPr="00552094" w:rsidRDefault="00CC4620" w:rsidP="00CC4620">
            <w:pPr>
              <w:tabs>
                <w:tab w:val="left" w:pos="1620"/>
              </w:tabs>
              <w:jc w:val="center"/>
              <w:rPr>
                <w:rFonts w:asciiTheme="minorHAnsi" w:hAnsiTheme="minorHAnsi" w:cstheme="minorHAnsi"/>
                <w:b/>
                <w:sz w:val="18"/>
                <w:szCs w:val="18"/>
                <w:lang w:val="fr-FR"/>
              </w:rPr>
            </w:pPr>
          </w:p>
          <w:p w:rsidR="00CC4620" w:rsidRPr="00552094" w:rsidRDefault="00CC4620" w:rsidP="00CC4620">
            <w:pPr>
              <w:tabs>
                <w:tab w:val="left" w:pos="1620"/>
              </w:tabs>
              <w:jc w:val="center"/>
              <w:rPr>
                <w:rFonts w:asciiTheme="minorHAnsi" w:hAnsiTheme="minorHAnsi" w:cstheme="minorHAnsi"/>
                <w:b/>
                <w:sz w:val="18"/>
                <w:szCs w:val="18"/>
                <w:lang w:val="fr-FR"/>
              </w:rPr>
            </w:pPr>
          </w:p>
          <w:p w:rsidR="00CC4620" w:rsidRPr="00552094" w:rsidRDefault="00CC4620" w:rsidP="00CC4620">
            <w:pPr>
              <w:tabs>
                <w:tab w:val="left" w:pos="1620"/>
              </w:tabs>
              <w:jc w:val="center"/>
              <w:rPr>
                <w:rFonts w:asciiTheme="minorHAnsi" w:hAnsiTheme="minorHAnsi" w:cstheme="minorHAnsi"/>
                <w:b/>
                <w:sz w:val="18"/>
                <w:szCs w:val="18"/>
                <w:lang w:val="fr-FR"/>
              </w:rPr>
            </w:pPr>
            <w:r w:rsidRPr="00552094">
              <w:rPr>
                <w:rFonts w:asciiTheme="minorHAnsi" w:hAnsiTheme="minorHAnsi" w:cstheme="minorHAnsi"/>
                <w:b/>
                <w:sz w:val="18"/>
                <w:szCs w:val="18"/>
                <w:lang w:val="fr-FR"/>
              </w:rPr>
              <w:t xml:space="preserve">    -</w:t>
            </w:r>
          </w:p>
        </w:tc>
        <w:tc>
          <w:tcPr>
            <w:tcW w:w="1980" w:type="dxa"/>
            <w:gridSpan w:val="2"/>
          </w:tcPr>
          <w:p w:rsidR="00CC4620" w:rsidRPr="00552094" w:rsidRDefault="00CC4620" w:rsidP="00CC4620">
            <w:pPr>
              <w:tabs>
                <w:tab w:val="left" w:pos="1620"/>
              </w:tabs>
              <w:jc w:val="center"/>
              <w:rPr>
                <w:rFonts w:asciiTheme="minorHAnsi" w:hAnsiTheme="minorHAnsi" w:cstheme="minorHAnsi"/>
                <w:b/>
                <w:sz w:val="18"/>
                <w:szCs w:val="18"/>
                <w:lang w:val="fr-FR"/>
              </w:rPr>
            </w:pPr>
          </w:p>
          <w:p w:rsidR="00CC4620" w:rsidRPr="00552094" w:rsidRDefault="00CC4620" w:rsidP="00CC4620">
            <w:pPr>
              <w:tabs>
                <w:tab w:val="left" w:pos="1620"/>
              </w:tabs>
              <w:jc w:val="center"/>
              <w:rPr>
                <w:rFonts w:asciiTheme="minorHAnsi" w:hAnsiTheme="minorHAnsi" w:cstheme="minorHAnsi"/>
                <w:b/>
                <w:sz w:val="18"/>
                <w:szCs w:val="18"/>
                <w:lang w:val="fr-FR"/>
              </w:rPr>
            </w:pPr>
          </w:p>
          <w:p w:rsidR="00CC4620" w:rsidRPr="00552094" w:rsidRDefault="00CC4620" w:rsidP="00CC4620">
            <w:pPr>
              <w:tabs>
                <w:tab w:val="left" w:pos="1620"/>
              </w:tabs>
              <w:jc w:val="center"/>
              <w:rPr>
                <w:rFonts w:asciiTheme="minorHAnsi" w:hAnsiTheme="minorHAnsi" w:cstheme="minorHAnsi"/>
                <w:b/>
                <w:sz w:val="18"/>
                <w:szCs w:val="18"/>
                <w:lang w:val="fr-FR"/>
              </w:rPr>
            </w:pPr>
            <w:r w:rsidRPr="00552094">
              <w:rPr>
                <w:rFonts w:asciiTheme="minorHAnsi" w:hAnsiTheme="minorHAnsi" w:cstheme="minorHAnsi"/>
                <w:b/>
                <w:sz w:val="18"/>
                <w:szCs w:val="18"/>
                <w:lang w:val="fr-FR"/>
              </w:rPr>
              <w:t>-</w:t>
            </w:r>
          </w:p>
          <w:p w:rsidR="00CC4620" w:rsidRPr="00552094" w:rsidRDefault="00CC4620" w:rsidP="00CC4620">
            <w:pPr>
              <w:tabs>
                <w:tab w:val="left" w:pos="1620"/>
              </w:tabs>
              <w:jc w:val="center"/>
              <w:rPr>
                <w:rFonts w:asciiTheme="minorHAnsi" w:hAnsiTheme="minorHAnsi" w:cstheme="minorHAnsi"/>
                <w:b/>
                <w:sz w:val="18"/>
                <w:szCs w:val="18"/>
                <w:lang w:val="fr-FR"/>
              </w:rPr>
            </w:pPr>
          </w:p>
        </w:tc>
        <w:tc>
          <w:tcPr>
            <w:tcW w:w="5688" w:type="dxa"/>
            <w:gridSpan w:val="3"/>
          </w:tcPr>
          <w:p w:rsidR="00CC4620" w:rsidRPr="00552094" w:rsidRDefault="00CC4620" w:rsidP="00CC4620">
            <w:pPr>
              <w:tabs>
                <w:tab w:val="left" w:pos="1620"/>
              </w:tabs>
              <w:jc w:val="center"/>
              <w:rPr>
                <w:rFonts w:asciiTheme="minorHAnsi" w:hAnsiTheme="minorHAnsi" w:cstheme="minorHAnsi"/>
                <w:b/>
                <w:sz w:val="18"/>
                <w:szCs w:val="18"/>
                <w:lang w:val="fr-FR"/>
              </w:rPr>
            </w:pPr>
            <w:r w:rsidRPr="00552094">
              <w:rPr>
                <w:rFonts w:asciiTheme="minorHAnsi" w:hAnsiTheme="minorHAnsi" w:cstheme="minorHAnsi"/>
                <w:b/>
                <w:sz w:val="18"/>
                <w:szCs w:val="18"/>
                <w:lang w:val="fr-FR"/>
              </w:rPr>
              <w:t>.</w:t>
            </w:r>
          </w:p>
          <w:p w:rsidR="00CC4620" w:rsidRPr="00552094" w:rsidRDefault="00CC4620" w:rsidP="00CC4620">
            <w:pPr>
              <w:tabs>
                <w:tab w:val="left" w:pos="1620"/>
              </w:tabs>
              <w:jc w:val="center"/>
              <w:rPr>
                <w:rFonts w:asciiTheme="minorHAnsi" w:hAnsiTheme="minorHAnsi" w:cstheme="minorHAnsi"/>
                <w:b/>
                <w:sz w:val="18"/>
                <w:szCs w:val="18"/>
                <w:lang w:val="fr-FR"/>
              </w:rPr>
            </w:pPr>
          </w:p>
        </w:tc>
      </w:tr>
      <w:tr w:rsidR="00CC4620" w:rsidRPr="00CC4620" w:rsidTr="001412E2">
        <w:tc>
          <w:tcPr>
            <w:tcW w:w="13176" w:type="dxa"/>
            <w:gridSpan w:val="9"/>
          </w:tcPr>
          <w:p w:rsidR="00CC4620" w:rsidRPr="00552094" w:rsidRDefault="00CC4620" w:rsidP="00552094">
            <w:pPr>
              <w:spacing w:before="120" w:after="120"/>
              <w:ind w:right="31"/>
              <w:jc w:val="center"/>
              <w:rPr>
                <w:rFonts w:ascii="Myriad Pro" w:hAnsi="Myriad Pro"/>
                <w:b/>
                <w:sz w:val="18"/>
                <w:szCs w:val="18"/>
                <w:lang w:val="fr-FR"/>
              </w:rPr>
            </w:pPr>
            <w:r w:rsidRPr="00552094">
              <w:rPr>
                <w:rFonts w:ascii="Myriad Pro" w:hAnsi="Myriad Pro"/>
                <w:b/>
                <w:sz w:val="18"/>
                <w:szCs w:val="18"/>
                <w:lang w:val="fr-FR"/>
              </w:rPr>
              <w:t>Produit escompté du CPAP : 1.1 Un cadre institutionnel et un système d’appui-conseil favorables à la création d’emplois et à la promotion du volontariat sont établis, améliorant les prestations en faveur des jeunes et des femmes</w:t>
            </w:r>
          </w:p>
        </w:tc>
      </w:tr>
      <w:tr w:rsidR="00CC4620" w:rsidRPr="00CC4620" w:rsidTr="001412E2">
        <w:tc>
          <w:tcPr>
            <w:tcW w:w="3160" w:type="dxa"/>
            <w:gridSpan w:val="2"/>
          </w:tcPr>
          <w:p w:rsidR="00CC4620" w:rsidRPr="00552094" w:rsidRDefault="00CC4620" w:rsidP="00552094">
            <w:pPr>
              <w:spacing w:before="120" w:after="120"/>
              <w:ind w:right="31"/>
              <w:jc w:val="center"/>
              <w:rPr>
                <w:rFonts w:ascii="Myriad Pro" w:hAnsi="Myriad Pro"/>
                <w:b/>
                <w:sz w:val="18"/>
                <w:szCs w:val="18"/>
                <w:lang w:val="fr-FR"/>
              </w:rPr>
            </w:pPr>
            <w:r w:rsidRPr="00552094">
              <w:rPr>
                <w:rFonts w:ascii="Myriad Pro" w:hAnsi="Myriad Pro"/>
                <w:b/>
                <w:sz w:val="18"/>
                <w:szCs w:val="18"/>
                <w:lang w:val="fr-FR"/>
              </w:rPr>
              <w:t>Indicateurs de produit</w:t>
            </w:r>
          </w:p>
        </w:tc>
        <w:tc>
          <w:tcPr>
            <w:tcW w:w="2798" w:type="dxa"/>
            <w:gridSpan w:val="3"/>
          </w:tcPr>
          <w:p w:rsidR="00CC4620" w:rsidRPr="00552094" w:rsidRDefault="00CC4620" w:rsidP="00552094">
            <w:pPr>
              <w:spacing w:before="120" w:after="120"/>
              <w:ind w:right="31"/>
              <w:jc w:val="center"/>
              <w:rPr>
                <w:rFonts w:ascii="Myriad Pro" w:hAnsi="Myriad Pro"/>
                <w:b/>
                <w:sz w:val="18"/>
                <w:szCs w:val="18"/>
                <w:lang w:val="fr-FR"/>
              </w:rPr>
            </w:pPr>
            <w:r w:rsidRPr="00552094">
              <w:rPr>
                <w:rFonts w:ascii="Myriad Pro" w:hAnsi="Myriad Pro"/>
                <w:b/>
                <w:sz w:val="18"/>
                <w:szCs w:val="18"/>
                <w:lang w:val="fr-FR"/>
              </w:rPr>
              <w:t>Base</w:t>
            </w:r>
          </w:p>
        </w:tc>
        <w:tc>
          <w:tcPr>
            <w:tcW w:w="2270" w:type="dxa"/>
            <w:gridSpan w:val="2"/>
          </w:tcPr>
          <w:p w:rsidR="00CC4620" w:rsidRPr="00552094" w:rsidRDefault="00CC4620" w:rsidP="00552094">
            <w:pPr>
              <w:spacing w:before="120" w:after="120"/>
              <w:ind w:right="31"/>
              <w:jc w:val="center"/>
              <w:rPr>
                <w:rFonts w:ascii="Myriad Pro" w:hAnsi="Myriad Pro"/>
                <w:b/>
                <w:sz w:val="18"/>
                <w:szCs w:val="18"/>
                <w:lang w:val="fr-FR"/>
              </w:rPr>
            </w:pPr>
            <w:r w:rsidRPr="00552094">
              <w:rPr>
                <w:rFonts w:ascii="Myriad Pro" w:hAnsi="Myriad Pro"/>
                <w:b/>
                <w:sz w:val="18"/>
                <w:szCs w:val="18"/>
                <w:lang w:val="fr-FR"/>
              </w:rPr>
              <w:t>Cibles</w:t>
            </w:r>
          </w:p>
        </w:tc>
        <w:tc>
          <w:tcPr>
            <w:tcW w:w="2148" w:type="dxa"/>
          </w:tcPr>
          <w:p w:rsidR="00CC4620" w:rsidRPr="00552094" w:rsidRDefault="00CC4620" w:rsidP="00552094">
            <w:pPr>
              <w:spacing w:before="120" w:after="120"/>
              <w:ind w:right="31"/>
              <w:jc w:val="center"/>
              <w:rPr>
                <w:rFonts w:ascii="Myriad Pro" w:hAnsi="Myriad Pro"/>
                <w:b/>
                <w:sz w:val="18"/>
                <w:szCs w:val="18"/>
                <w:lang w:val="fr-FR"/>
              </w:rPr>
            </w:pPr>
            <w:r w:rsidRPr="00552094">
              <w:rPr>
                <w:rFonts w:ascii="Myriad Pro" w:hAnsi="Myriad Pro"/>
                <w:b/>
                <w:sz w:val="18"/>
                <w:szCs w:val="18"/>
                <w:lang w:val="fr-FR"/>
              </w:rPr>
              <w:t>Budget indicatif pour le produit</w:t>
            </w:r>
          </w:p>
        </w:tc>
        <w:tc>
          <w:tcPr>
            <w:tcW w:w="2800" w:type="dxa"/>
          </w:tcPr>
          <w:p w:rsidR="00CC4620" w:rsidRPr="00552094" w:rsidRDefault="00CC4620" w:rsidP="00552094">
            <w:pPr>
              <w:spacing w:before="120" w:after="120"/>
              <w:ind w:right="31"/>
              <w:jc w:val="center"/>
              <w:rPr>
                <w:rFonts w:ascii="Myriad Pro" w:hAnsi="Myriad Pro"/>
                <w:b/>
                <w:sz w:val="18"/>
                <w:szCs w:val="18"/>
                <w:lang w:val="fr-FR"/>
              </w:rPr>
            </w:pPr>
            <w:r w:rsidRPr="00552094">
              <w:rPr>
                <w:rFonts w:ascii="Myriad Pro" w:hAnsi="Myriad Pro"/>
                <w:b/>
                <w:sz w:val="18"/>
                <w:szCs w:val="18"/>
                <w:lang w:val="fr-FR"/>
              </w:rPr>
              <w:t>Partenaires  clés</w:t>
            </w:r>
          </w:p>
        </w:tc>
      </w:tr>
      <w:tr w:rsidR="00CC4620" w:rsidRPr="00CC4620" w:rsidTr="001412E2">
        <w:tc>
          <w:tcPr>
            <w:tcW w:w="3160" w:type="dxa"/>
            <w:gridSpan w:val="2"/>
          </w:tcPr>
          <w:p w:rsidR="00CC4620" w:rsidRPr="00552094" w:rsidRDefault="00CC4620"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 xml:space="preserve">Textes d’application du code du travail disponibles    </w:t>
            </w:r>
          </w:p>
        </w:tc>
        <w:tc>
          <w:tcPr>
            <w:tcW w:w="2798" w:type="dxa"/>
            <w:gridSpan w:val="3"/>
          </w:tcPr>
          <w:p w:rsidR="00CC4620" w:rsidRPr="00552094" w:rsidRDefault="00CC4620"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Code du travail disponible </w:t>
            </w:r>
          </w:p>
          <w:p w:rsidR="00CC4620" w:rsidRPr="00552094" w:rsidRDefault="00CC4620" w:rsidP="00552094">
            <w:pPr>
              <w:spacing w:before="120" w:after="120"/>
              <w:ind w:right="31"/>
              <w:jc w:val="center"/>
              <w:rPr>
                <w:rFonts w:ascii="Myriad Pro" w:hAnsi="Myriad Pro"/>
                <w:sz w:val="18"/>
                <w:szCs w:val="18"/>
                <w:lang w:val="fr-FR"/>
              </w:rPr>
            </w:pPr>
          </w:p>
          <w:p w:rsidR="00CC4620" w:rsidRPr="00552094" w:rsidRDefault="00CC4620" w:rsidP="00552094">
            <w:pPr>
              <w:spacing w:before="120" w:after="120"/>
              <w:ind w:right="31"/>
              <w:jc w:val="center"/>
              <w:rPr>
                <w:rFonts w:ascii="Myriad Pro" w:hAnsi="Myriad Pro"/>
                <w:sz w:val="18"/>
                <w:szCs w:val="18"/>
                <w:lang w:val="fr-FR"/>
              </w:rPr>
            </w:pPr>
          </w:p>
        </w:tc>
        <w:tc>
          <w:tcPr>
            <w:tcW w:w="2270" w:type="dxa"/>
            <w:gridSpan w:val="2"/>
          </w:tcPr>
          <w:p w:rsidR="00CC4620" w:rsidRPr="00552094" w:rsidRDefault="00CC4620"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 xml:space="preserve">Plan d’Action Opérationnel de la Politique nationale de l’emploi mis en œuvre </w:t>
            </w:r>
          </w:p>
        </w:tc>
        <w:tc>
          <w:tcPr>
            <w:tcW w:w="2148" w:type="dxa"/>
            <w:vMerge w:val="restart"/>
          </w:tcPr>
          <w:p w:rsidR="00CC4620" w:rsidRPr="00552094" w:rsidRDefault="00CC4620" w:rsidP="00552094">
            <w:pPr>
              <w:spacing w:before="120" w:after="120"/>
              <w:ind w:right="31"/>
              <w:jc w:val="center"/>
              <w:rPr>
                <w:rFonts w:ascii="Myriad Pro" w:hAnsi="Myriad Pro"/>
                <w:b/>
                <w:sz w:val="18"/>
                <w:szCs w:val="18"/>
                <w:lang w:val="fr-FR"/>
              </w:rPr>
            </w:pPr>
          </w:p>
        </w:tc>
        <w:tc>
          <w:tcPr>
            <w:tcW w:w="2800" w:type="dxa"/>
            <w:vMerge w:val="restart"/>
          </w:tcPr>
          <w:p w:rsidR="00CC4620" w:rsidRPr="00552094" w:rsidRDefault="00CC4620" w:rsidP="00552094">
            <w:pPr>
              <w:spacing w:before="120" w:after="120"/>
              <w:ind w:right="31"/>
              <w:jc w:val="center"/>
              <w:rPr>
                <w:rFonts w:ascii="Myriad Pro" w:hAnsi="Myriad Pro"/>
                <w:b/>
                <w:sz w:val="18"/>
                <w:szCs w:val="18"/>
                <w:lang w:val="fr-FR"/>
              </w:rPr>
            </w:pPr>
          </w:p>
        </w:tc>
      </w:tr>
      <w:tr w:rsidR="00CC4620" w:rsidRPr="00CC4620" w:rsidTr="001412E2">
        <w:tc>
          <w:tcPr>
            <w:tcW w:w="3160" w:type="dxa"/>
            <w:gridSpan w:val="2"/>
          </w:tcPr>
          <w:p w:rsidR="00CC4620" w:rsidRPr="00552094" w:rsidRDefault="00CC4620"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Nombre de bénéficiaires des prestations de services d’une ANPE opérationnelle </w:t>
            </w:r>
          </w:p>
        </w:tc>
        <w:tc>
          <w:tcPr>
            <w:tcW w:w="2798" w:type="dxa"/>
            <w:gridSpan w:val="3"/>
          </w:tcPr>
          <w:p w:rsidR="00CC4620" w:rsidRPr="00552094" w:rsidRDefault="00CC4620"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ANPE lancée et équipe recrutée </w:t>
            </w:r>
          </w:p>
          <w:p w:rsidR="00CC4620" w:rsidRPr="00552094" w:rsidRDefault="00CC4620" w:rsidP="00552094">
            <w:pPr>
              <w:spacing w:before="120" w:after="120"/>
              <w:ind w:right="31"/>
              <w:jc w:val="center"/>
              <w:rPr>
                <w:rFonts w:ascii="Myriad Pro" w:hAnsi="Myriad Pro"/>
                <w:sz w:val="18"/>
                <w:szCs w:val="18"/>
                <w:lang w:val="fr-FR"/>
              </w:rPr>
            </w:pPr>
          </w:p>
        </w:tc>
        <w:tc>
          <w:tcPr>
            <w:tcW w:w="2270" w:type="dxa"/>
            <w:gridSpan w:val="2"/>
          </w:tcPr>
          <w:p w:rsidR="00CC4620" w:rsidRPr="00552094" w:rsidRDefault="00CC4620"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Equipe de l’ANPE mise en place et formée accompagnant  3.500 personnes</w:t>
            </w:r>
          </w:p>
        </w:tc>
        <w:tc>
          <w:tcPr>
            <w:tcW w:w="2148" w:type="dxa"/>
            <w:vMerge/>
          </w:tcPr>
          <w:p w:rsidR="00CC4620" w:rsidRPr="00CC4620" w:rsidRDefault="00CC4620" w:rsidP="00CC4620">
            <w:pPr>
              <w:tabs>
                <w:tab w:val="left" w:pos="1620"/>
              </w:tabs>
              <w:jc w:val="center"/>
              <w:rPr>
                <w:rFonts w:asciiTheme="minorHAnsi" w:hAnsiTheme="minorHAnsi" w:cstheme="minorHAnsi"/>
                <w:b/>
                <w:sz w:val="20"/>
                <w:szCs w:val="20"/>
                <w:lang w:val="fr-FR"/>
              </w:rPr>
            </w:pPr>
          </w:p>
        </w:tc>
        <w:tc>
          <w:tcPr>
            <w:tcW w:w="2800" w:type="dxa"/>
            <w:vMerge/>
          </w:tcPr>
          <w:p w:rsidR="00CC4620" w:rsidRPr="00CC4620" w:rsidRDefault="00CC4620" w:rsidP="00CC4620">
            <w:pPr>
              <w:tabs>
                <w:tab w:val="left" w:pos="1620"/>
              </w:tabs>
              <w:jc w:val="center"/>
              <w:rPr>
                <w:rFonts w:asciiTheme="minorHAnsi" w:hAnsiTheme="minorHAnsi" w:cstheme="minorHAnsi"/>
                <w:b/>
                <w:sz w:val="20"/>
                <w:szCs w:val="20"/>
                <w:lang w:val="fr-FR"/>
              </w:rPr>
            </w:pPr>
          </w:p>
        </w:tc>
      </w:tr>
      <w:tr w:rsidR="00CC4620" w:rsidRPr="00CC4620" w:rsidTr="001412E2">
        <w:trPr>
          <w:trHeight w:val="547"/>
        </w:trPr>
        <w:tc>
          <w:tcPr>
            <w:tcW w:w="3160" w:type="dxa"/>
            <w:gridSpan w:val="2"/>
          </w:tcPr>
          <w:p w:rsidR="00CC4620" w:rsidRPr="00552094" w:rsidRDefault="00CC4620"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Nombre de volontaires nationaux affectés.</w:t>
            </w:r>
          </w:p>
        </w:tc>
        <w:tc>
          <w:tcPr>
            <w:tcW w:w="2798" w:type="dxa"/>
            <w:gridSpan w:val="3"/>
          </w:tcPr>
          <w:p w:rsidR="00CC4620" w:rsidRPr="00552094" w:rsidRDefault="00CC4620"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PROVONAT relancé </w:t>
            </w:r>
          </w:p>
        </w:tc>
        <w:tc>
          <w:tcPr>
            <w:tcW w:w="2270" w:type="dxa"/>
            <w:gridSpan w:val="2"/>
          </w:tcPr>
          <w:p w:rsidR="00CC4620" w:rsidRPr="00552094" w:rsidRDefault="00CC4620" w:rsidP="00552094">
            <w:pPr>
              <w:spacing w:before="120" w:after="120"/>
              <w:ind w:right="31"/>
              <w:jc w:val="center"/>
              <w:rPr>
                <w:rFonts w:ascii="Myriad Pro" w:hAnsi="Myriad Pro"/>
                <w:sz w:val="18"/>
                <w:szCs w:val="18"/>
                <w:lang w:val="fr-FR"/>
              </w:rPr>
            </w:pPr>
            <w:r w:rsidRPr="00552094">
              <w:rPr>
                <w:rFonts w:ascii="Myriad Pro" w:hAnsi="Myriad Pro"/>
                <w:sz w:val="18"/>
                <w:szCs w:val="18"/>
                <w:lang w:val="fr-FR"/>
              </w:rPr>
              <w:t>Programme PROVONAT opérationnel, 150 volontaires affectés </w:t>
            </w:r>
          </w:p>
        </w:tc>
        <w:tc>
          <w:tcPr>
            <w:tcW w:w="2148" w:type="dxa"/>
            <w:vMerge/>
          </w:tcPr>
          <w:p w:rsidR="00CC4620" w:rsidRPr="00CC4620" w:rsidRDefault="00CC4620" w:rsidP="00CC4620">
            <w:pPr>
              <w:tabs>
                <w:tab w:val="left" w:pos="1620"/>
              </w:tabs>
              <w:jc w:val="center"/>
              <w:rPr>
                <w:rFonts w:asciiTheme="minorHAnsi" w:hAnsiTheme="minorHAnsi" w:cstheme="minorHAnsi"/>
                <w:b/>
                <w:sz w:val="20"/>
                <w:szCs w:val="20"/>
                <w:lang w:val="fr-FR"/>
              </w:rPr>
            </w:pPr>
          </w:p>
        </w:tc>
        <w:tc>
          <w:tcPr>
            <w:tcW w:w="2800" w:type="dxa"/>
            <w:vMerge/>
          </w:tcPr>
          <w:p w:rsidR="00CC4620" w:rsidRPr="00CC4620" w:rsidRDefault="00CC4620" w:rsidP="00CC4620">
            <w:pPr>
              <w:tabs>
                <w:tab w:val="left" w:pos="1620"/>
              </w:tabs>
              <w:jc w:val="center"/>
              <w:rPr>
                <w:rFonts w:asciiTheme="minorHAnsi" w:hAnsiTheme="minorHAnsi" w:cstheme="minorHAnsi"/>
                <w:b/>
                <w:sz w:val="20"/>
                <w:szCs w:val="20"/>
                <w:lang w:val="fr-FR"/>
              </w:rPr>
            </w:pPr>
          </w:p>
        </w:tc>
      </w:tr>
    </w:tbl>
    <w:p w:rsidR="00CC4620" w:rsidRPr="00CC4620" w:rsidRDefault="00CC4620" w:rsidP="00CC4620">
      <w:pPr>
        <w:tabs>
          <w:tab w:val="left" w:pos="1620"/>
        </w:tabs>
        <w:jc w:val="center"/>
        <w:rPr>
          <w:rFonts w:asciiTheme="minorHAnsi" w:hAnsiTheme="minorHAnsi" w:cstheme="minorHAnsi"/>
          <w:b/>
          <w:sz w:val="20"/>
          <w:szCs w:val="20"/>
          <w:lang w:val="fr-FR"/>
        </w:rPr>
        <w:sectPr w:rsidR="00CC4620" w:rsidRPr="00CC4620" w:rsidSect="00587017">
          <w:pgSz w:w="15840" w:h="12240" w:orient="landscape"/>
          <w:pgMar w:top="1440" w:right="1440" w:bottom="1440" w:left="1440" w:header="720" w:footer="720" w:gutter="0"/>
          <w:cols w:space="720"/>
          <w:docGrid w:linePitch="360"/>
        </w:sectPr>
      </w:pPr>
    </w:p>
    <w:p w:rsidR="007D3FDC" w:rsidRPr="00244214" w:rsidRDefault="007D3FDC" w:rsidP="006B600F">
      <w:pPr>
        <w:pStyle w:val="Titre2"/>
        <w:rPr>
          <w:rFonts w:ascii="Myriad Pro" w:hAnsi="Myriad Pro"/>
          <w:color w:val="auto"/>
          <w:sz w:val="22"/>
          <w:szCs w:val="22"/>
          <w:lang w:val="fr-FR"/>
        </w:rPr>
      </w:pPr>
      <w:bookmarkStart w:id="41" w:name="_Toc406145317"/>
      <w:r w:rsidRPr="00244214">
        <w:rPr>
          <w:rFonts w:ascii="Myriad Pro" w:hAnsi="Myriad Pro"/>
          <w:color w:val="auto"/>
          <w:sz w:val="22"/>
          <w:szCs w:val="22"/>
          <w:lang w:val="fr-FR"/>
        </w:rPr>
        <w:lastRenderedPageBreak/>
        <w:t xml:space="preserve">ANNEXE 7 : </w:t>
      </w:r>
      <w:r w:rsidR="006902AC" w:rsidRPr="00244214">
        <w:rPr>
          <w:rFonts w:ascii="Myriad Pro" w:hAnsi="Myriad Pro"/>
          <w:color w:val="auto"/>
          <w:sz w:val="22"/>
          <w:szCs w:val="22"/>
          <w:lang w:val="fr-FR"/>
        </w:rPr>
        <w:t>CADRE STRATEGIQUE DE RESULTATS DU PROJET CM (EXEMPLE PRODUIT1)</w:t>
      </w:r>
      <w:bookmarkEnd w:id="41"/>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3960"/>
        <w:gridCol w:w="2160"/>
        <w:gridCol w:w="2286"/>
      </w:tblGrid>
      <w:tr w:rsidR="007D3FDC" w:rsidRPr="007D3FDC" w:rsidTr="001412E2">
        <w:trPr>
          <w:tblHeader/>
        </w:trPr>
        <w:tc>
          <w:tcPr>
            <w:tcW w:w="14454" w:type="dxa"/>
            <w:gridSpan w:val="4"/>
            <w:shd w:val="clear" w:color="auto" w:fill="F3F3F3"/>
          </w:tcPr>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Effet UNDAF: D’ici 2012, les revenus de 25% des pauvres, surtout en zone rurale et périurbaine, sont améliorés, en tenant compte de l’aspect genre</w:t>
            </w:r>
          </w:p>
        </w:tc>
      </w:tr>
      <w:tr w:rsidR="007D3FDC" w:rsidRPr="007D3FDC" w:rsidTr="001412E2">
        <w:trPr>
          <w:tblHeader/>
        </w:trPr>
        <w:tc>
          <w:tcPr>
            <w:tcW w:w="14454" w:type="dxa"/>
            <w:gridSpan w:val="4"/>
            <w:shd w:val="clear" w:color="auto" w:fill="F3F3F3"/>
          </w:tcPr>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Effet Programme conjoint : D’ici 2012, l’accès des pauvres, notamment les femmes, aux ressources productives, est amélioré dans les 10 Communes dites du Millénaire, grâce à une approche intégrée de réduction de la pauvreté et de localisation des OMD</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 xml:space="preserve">Situation de Référence : Nombre de Communes du Millénaire en 2008 : 0   -   % de femmes ayant accès aux ressources productives dans les zones ciblées : </w:t>
            </w:r>
          </w:p>
        </w:tc>
      </w:tr>
      <w:tr w:rsidR="007D3FDC" w:rsidRPr="007D3FDC" w:rsidTr="001412E2">
        <w:trPr>
          <w:tblHeader/>
        </w:trPr>
        <w:tc>
          <w:tcPr>
            <w:tcW w:w="6048" w:type="dxa"/>
          </w:tcPr>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PRODUITS / ATTEINTE DES OMD</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(Indicateurs, Référence)</w:t>
            </w:r>
          </w:p>
        </w:tc>
        <w:tc>
          <w:tcPr>
            <w:tcW w:w="3960" w:type="dxa"/>
            <w:vAlign w:val="center"/>
          </w:tcPr>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ACTIVITES CLES</w:t>
            </w:r>
          </w:p>
        </w:tc>
        <w:tc>
          <w:tcPr>
            <w:tcW w:w="2160" w:type="dxa"/>
            <w:vAlign w:val="center"/>
          </w:tcPr>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PARTENAIRES</w:t>
            </w:r>
          </w:p>
        </w:tc>
        <w:tc>
          <w:tcPr>
            <w:tcW w:w="2286" w:type="dxa"/>
            <w:vAlign w:val="center"/>
          </w:tcPr>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PRIORITES NATIONALES</w:t>
            </w:r>
          </w:p>
        </w:tc>
      </w:tr>
      <w:tr w:rsidR="007D3FDC" w:rsidRPr="007D3FDC" w:rsidTr="001412E2">
        <w:tc>
          <w:tcPr>
            <w:tcW w:w="6048" w:type="dxa"/>
          </w:tcPr>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L’extrême pauvreté et l</w:t>
            </w:r>
            <w:r w:rsidRPr="006902AC">
              <w:rPr>
                <w:rFonts w:ascii="Myriad Pro" w:hAnsi="Myriad Pro"/>
                <w:sz w:val="20"/>
                <w:szCs w:val="20"/>
                <w:lang w:val="fr-FR"/>
              </w:rPr>
              <w:t xml:space="preserve">a faim sont réduites dans les </w:t>
            </w:r>
            <w:r w:rsidRPr="007D3FDC">
              <w:rPr>
                <w:rFonts w:ascii="Myriad Pro" w:hAnsi="Myriad Pro"/>
                <w:sz w:val="20"/>
                <w:szCs w:val="20"/>
                <w:lang w:val="fr-FR"/>
              </w:rPr>
              <w:t xml:space="preserve"> Communes du Millénaire (OMD 1)</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Référence :</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Savanes :</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 Pauvreté monétaire (%): 90,5</w:t>
            </w:r>
            <w:r w:rsidRPr="006902AC">
              <w:rPr>
                <w:rFonts w:ascii="Myriad Pro" w:hAnsi="Myriad Pro"/>
                <w:sz w:val="20"/>
                <w:szCs w:val="20"/>
                <w:lang w:val="fr-FR"/>
              </w:rPr>
              <w:footnoteReference w:id="1"/>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Prévalence &lt; 5ans avec insuffisance pondérale :</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Proportion population n’atteignant pas niveau minimal Apport calorique :</w:t>
            </w:r>
          </w:p>
          <w:p w:rsidR="007D3FDC" w:rsidRPr="007D3FDC" w:rsidRDefault="007D3FDC" w:rsidP="006902AC">
            <w:pPr>
              <w:pStyle w:val="Paragraphedeliste"/>
              <w:spacing w:before="120" w:after="120"/>
              <w:ind w:right="31"/>
              <w:jc w:val="both"/>
              <w:rPr>
                <w:rFonts w:ascii="Myriad Pro" w:hAnsi="Myriad Pro"/>
                <w:sz w:val="20"/>
                <w:szCs w:val="20"/>
                <w:lang w:val="fr-FR"/>
              </w:rPr>
            </w:pP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Kara :</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 Pauvreté monétaire : 75</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Prévalence &lt; 5ans avec insuffisance pondérale :</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Proportion population n’atteignant pas niveau minimal Apport calorique :</w:t>
            </w:r>
          </w:p>
          <w:p w:rsidR="007D3FDC" w:rsidRPr="007D3FDC" w:rsidRDefault="007D3FDC" w:rsidP="006902AC">
            <w:pPr>
              <w:pStyle w:val="Paragraphedeliste"/>
              <w:spacing w:before="120" w:after="120"/>
              <w:ind w:right="31"/>
              <w:jc w:val="both"/>
              <w:rPr>
                <w:rFonts w:ascii="Myriad Pro" w:hAnsi="Myriad Pro"/>
                <w:sz w:val="20"/>
                <w:szCs w:val="20"/>
                <w:lang w:val="fr-FR"/>
              </w:rPr>
            </w:pP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 xml:space="preserve">Centrale : </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 Pauvreté monétaire : 77,7</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Prévalence &lt; 5ans avec insuffisance pondérale :</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Proportion population n’atteignant pas niveau minimal Apport calorique :</w:t>
            </w:r>
          </w:p>
          <w:p w:rsidR="007D3FDC" w:rsidRPr="007D3FDC" w:rsidRDefault="007D3FDC" w:rsidP="006902AC">
            <w:pPr>
              <w:pStyle w:val="Paragraphedeliste"/>
              <w:spacing w:before="120" w:after="120"/>
              <w:ind w:right="31"/>
              <w:jc w:val="both"/>
              <w:rPr>
                <w:rFonts w:ascii="Myriad Pro" w:hAnsi="Myriad Pro"/>
                <w:sz w:val="20"/>
                <w:szCs w:val="20"/>
                <w:lang w:val="fr-FR"/>
              </w:rPr>
            </w:pP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 xml:space="preserve">Maritime : </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 Pauvreté monétaire : 69,4</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Prévalence &lt; 5ans avec insuffisance pondérale :</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 xml:space="preserve">Proportion population n’atteignant pas niveau minimal </w:t>
            </w:r>
          </w:p>
        </w:tc>
        <w:tc>
          <w:tcPr>
            <w:tcW w:w="3960" w:type="dxa"/>
          </w:tcPr>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Appuyer les initiatives d’amélioration de la fertilité et de la productivité des sols</w:t>
            </w:r>
          </w:p>
          <w:p w:rsidR="007D3FDC" w:rsidRPr="007D3FDC" w:rsidRDefault="007D3FDC" w:rsidP="006902AC">
            <w:pPr>
              <w:pStyle w:val="Paragraphedeliste"/>
              <w:spacing w:before="120" w:after="120"/>
              <w:ind w:right="31"/>
              <w:jc w:val="both"/>
              <w:rPr>
                <w:rFonts w:ascii="Myriad Pro" w:hAnsi="Myriad Pro"/>
                <w:sz w:val="20"/>
                <w:szCs w:val="20"/>
                <w:lang w:val="fr-FR"/>
              </w:rPr>
            </w:pP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 xml:space="preserve">Appuyer la maîtrise de l’eau à des fins d’irrigation </w:t>
            </w:r>
          </w:p>
          <w:p w:rsidR="007D3FDC" w:rsidRPr="007D3FDC" w:rsidRDefault="007D3FDC" w:rsidP="006902AC">
            <w:pPr>
              <w:pStyle w:val="Paragraphedeliste"/>
              <w:spacing w:before="120" w:after="120"/>
              <w:ind w:right="31"/>
              <w:jc w:val="both"/>
              <w:rPr>
                <w:rFonts w:ascii="Myriad Pro" w:hAnsi="Myriad Pro"/>
                <w:sz w:val="20"/>
                <w:szCs w:val="20"/>
                <w:lang w:val="fr-FR"/>
              </w:rPr>
            </w:pP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Appuyer l’accès aux semences en qualité et en quantité, de même qu’aux produits phytosanitaires</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 xml:space="preserve"> </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 xml:space="preserve">Appuyer le renforcement des capacités des Services d’encadrement agricole </w:t>
            </w:r>
          </w:p>
          <w:p w:rsidR="007D3FDC" w:rsidRPr="007D3FDC" w:rsidRDefault="007D3FDC" w:rsidP="006902AC">
            <w:pPr>
              <w:pStyle w:val="Paragraphedeliste"/>
              <w:spacing w:before="120" w:after="120"/>
              <w:ind w:right="31"/>
              <w:jc w:val="both"/>
              <w:rPr>
                <w:rFonts w:ascii="Myriad Pro" w:hAnsi="Myriad Pro"/>
                <w:sz w:val="20"/>
                <w:szCs w:val="20"/>
                <w:lang w:val="fr-FR"/>
              </w:rPr>
            </w:pP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Appuyer la création de magasins de stockage des produits agricoles</w:t>
            </w:r>
          </w:p>
          <w:p w:rsidR="007D3FDC" w:rsidRPr="007D3FDC" w:rsidRDefault="007D3FDC" w:rsidP="006902AC">
            <w:pPr>
              <w:pStyle w:val="Paragraphedeliste"/>
              <w:spacing w:before="120" w:after="120"/>
              <w:ind w:right="31"/>
              <w:jc w:val="both"/>
              <w:rPr>
                <w:rFonts w:ascii="Myriad Pro" w:hAnsi="Myriad Pro"/>
                <w:sz w:val="20"/>
                <w:szCs w:val="20"/>
                <w:lang w:val="fr-FR"/>
              </w:rPr>
            </w:pP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Appuyer la création et la Gestion des Banques céréalières gérées par les femmes</w:t>
            </w:r>
          </w:p>
          <w:p w:rsidR="007D3FDC" w:rsidRPr="007D3FDC" w:rsidRDefault="007D3FDC" w:rsidP="006902AC">
            <w:pPr>
              <w:pStyle w:val="Paragraphedeliste"/>
              <w:spacing w:before="120" w:after="120"/>
              <w:ind w:right="31"/>
              <w:jc w:val="both"/>
              <w:rPr>
                <w:rFonts w:ascii="Myriad Pro" w:hAnsi="Myriad Pro"/>
                <w:sz w:val="20"/>
                <w:szCs w:val="20"/>
                <w:lang w:val="fr-FR"/>
              </w:rPr>
            </w:pP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Appuyer le renforcement du tissu organisationnel des producteurs</w:t>
            </w:r>
          </w:p>
          <w:p w:rsidR="007D3FDC" w:rsidRPr="007D3FDC" w:rsidRDefault="007D3FDC" w:rsidP="006902AC">
            <w:pPr>
              <w:pStyle w:val="Paragraphedeliste"/>
              <w:spacing w:before="120" w:after="120"/>
              <w:ind w:right="31"/>
              <w:jc w:val="both"/>
              <w:rPr>
                <w:rFonts w:ascii="Myriad Pro" w:hAnsi="Myriad Pro"/>
                <w:sz w:val="20"/>
                <w:szCs w:val="20"/>
                <w:lang w:val="fr-FR"/>
              </w:rPr>
            </w:pP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lastRenderedPageBreak/>
              <w:t xml:space="preserve">Appuyer les initiatives pour  la </w:t>
            </w:r>
          </w:p>
        </w:tc>
        <w:tc>
          <w:tcPr>
            <w:tcW w:w="2160" w:type="dxa"/>
            <w:vAlign w:val="center"/>
          </w:tcPr>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lastRenderedPageBreak/>
              <w:t>Direction Régionale de l’Agriculture et de la Pêche (DRAEP)</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ONG locales</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OIC  centre Songhaï</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ICAT</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ITRA</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INFA</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Groupements producteurs</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Prestataires privés</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DRS</w:t>
            </w:r>
          </w:p>
          <w:p w:rsidR="007D3FDC" w:rsidRPr="007D3FDC" w:rsidRDefault="007D3FDC" w:rsidP="006902AC">
            <w:pPr>
              <w:pStyle w:val="Paragraphedeliste"/>
              <w:spacing w:before="120" w:after="120"/>
              <w:ind w:right="31"/>
              <w:jc w:val="both"/>
              <w:rPr>
                <w:rFonts w:ascii="Myriad Pro" w:hAnsi="Myriad Pro"/>
                <w:sz w:val="20"/>
                <w:szCs w:val="20"/>
                <w:lang w:val="fr-FR"/>
              </w:rPr>
            </w:pPr>
          </w:p>
          <w:p w:rsidR="007D3FDC" w:rsidRPr="007D3FDC" w:rsidRDefault="007D3FDC" w:rsidP="006902AC">
            <w:pPr>
              <w:pStyle w:val="Paragraphedeliste"/>
              <w:spacing w:before="120" w:after="120"/>
              <w:ind w:right="31"/>
              <w:jc w:val="both"/>
              <w:rPr>
                <w:rFonts w:ascii="Myriad Pro" w:hAnsi="Myriad Pro"/>
                <w:sz w:val="20"/>
                <w:szCs w:val="20"/>
                <w:lang w:val="fr-FR"/>
              </w:rPr>
            </w:pP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SNU :</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 xml:space="preserve">PNUD </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UNFPA</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OMS</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FAO</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ONUDI</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BIT</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lastRenderedPageBreak/>
              <w:t>HCDH</w:t>
            </w:r>
          </w:p>
        </w:tc>
        <w:tc>
          <w:tcPr>
            <w:tcW w:w="2286" w:type="dxa"/>
            <w:vAlign w:val="center"/>
          </w:tcPr>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lastRenderedPageBreak/>
              <w:t>Productivité agricole et disponibilités alimentaires</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   Accès groupes vulnérables aliments qualité et Promotion AGR / AGBD en milieu rural</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 Niveau nutritionnel population vulnérable</w:t>
            </w:r>
          </w:p>
          <w:p w:rsidR="007D3FDC" w:rsidRPr="007D3FDC" w:rsidRDefault="007D3FDC" w:rsidP="006902AC">
            <w:pPr>
              <w:pStyle w:val="Paragraphedeliste"/>
              <w:spacing w:before="120" w:after="120"/>
              <w:ind w:right="31"/>
              <w:jc w:val="both"/>
              <w:rPr>
                <w:rFonts w:ascii="Myriad Pro" w:hAnsi="Myriad Pro"/>
                <w:sz w:val="20"/>
                <w:szCs w:val="20"/>
                <w:lang w:val="fr-FR"/>
              </w:rPr>
            </w:pPr>
            <w:r w:rsidRPr="007D3FDC">
              <w:rPr>
                <w:rFonts w:ascii="Myriad Pro" w:hAnsi="Myriad Pro"/>
                <w:sz w:val="20"/>
                <w:szCs w:val="20"/>
                <w:lang w:val="fr-FR"/>
              </w:rPr>
              <w:t>    Sensibilisation sur impact Bonne alimentation</w:t>
            </w:r>
          </w:p>
          <w:p w:rsidR="007D3FDC" w:rsidRPr="007D3FDC" w:rsidRDefault="007D3FDC" w:rsidP="006902AC">
            <w:pPr>
              <w:pStyle w:val="Paragraphedeliste"/>
              <w:spacing w:before="120" w:after="120"/>
              <w:ind w:right="31"/>
              <w:jc w:val="both"/>
              <w:rPr>
                <w:rFonts w:ascii="Myriad Pro" w:hAnsi="Myriad Pro"/>
                <w:sz w:val="20"/>
                <w:szCs w:val="20"/>
                <w:lang w:val="fr-FR"/>
              </w:rPr>
            </w:pPr>
          </w:p>
        </w:tc>
      </w:tr>
    </w:tbl>
    <w:p w:rsidR="00370A68" w:rsidRPr="00370A68" w:rsidRDefault="00370A68" w:rsidP="006B600F">
      <w:pPr>
        <w:pStyle w:val="Paragraphedeliste"/>
        <w:spacing w:before="120" w:after="120"/>
        <w:ind w:right="31"/>
        <w:jc w:val="center"/>
        <w:outlineLvl w:val="1"/>
        <w:rPr>
          <w:rFonts w:ascii="Myriad Pro" w:hAnsi="Myriad Pro"/>
          <w:sz w:val="20"/>
          <w:szCs w:val="20"/>
          <w:lang w:val="fr-FR"/>
        </w:rPr>
      </w:pPr>
      <w:bookmarkStart w:id="42" w:name="_Toc406145318"/>
      <w:r w:rsidRPr="0062672C">
        <w:rPr>
          <w:rFonts w:ascii="Myriad Pro" w:hAnsi="Myriad Pro"/>
          <w:b/>
          <w:sz w:val="20"/>
          <w:szCs w:val="20"/>
          <w:lang w:val="fr-FR"/>
        </w:rPr>
        <w:lastRenderedPageBreak/>
        <w:t>ANNEXE 8</w:t>
      </w:r>
      <w:r w:rsidR="00B87B97">
        <w:rPr>
          <w:rFonts w:ascii="Myriad Pro" w:hAnsi="Myriad Pro"/>
          <w:b/>
          <w:sz w:val="20"/>
          <w:szCs w:val="20"/>
          <w:lang w:val="fr-FR"/>
        </w:rPr>
        <w:t> </w:t>
      </w:r>
      <w:r w:rsidR="00ED310F">
        <w:rPr>
          <w:rFonts w:ascii="Myriad Pro" w:hAnsi="Myriad Pro"/>
          <w:b/>
          <w:sz w:val="20"/>
          <w:szCs w:val="20"/>
          <w:lang w:val="fr-FR"/>
        </w:rPr>
        <w:t xml:space="preserve">: </w:t>
      </w:r>
      <w:r w:rsidR="00ED310F" w:rsidRPr="0062672C">
        <w:rPr>
          <w:rFonts w:ascii="Myriad Pro" w:hAnsi="Myriad Pro"/>
          <w:b/>
          <w:sz w:val="20"/>
          <w:szCs w:val="20"/>
          <w:lang w:val="fr-FR"/>
        </w:rPr>
        <w:t>PTA</w:t>
      </w:r>
      <w:r w:rsidRPr="0062672C">
        <w:rPr>
          <w:rFonts w:ascii="Myriad Pro" w:hAnsi="Myriad Pro"/>
          <w:b/>
          <w:sz w:val="20"/>
          <w:szCs w:val="20"/>
          <w:lang w:val="fr-FR"/>
        </w:rPr>
        <w:t xml:space="preserve"> EMPLOI</w:t>
      </w:r>
      <w:r w:rsidR="0062672C" w:rsidRPr="0062672C">
        <w:rPr>
          <w:rFonts w:ascii="Myriad Pro" w:hAnsi="Myriad Pro"/>
          <w:b/>
          <w:sz w:val="20"/>
          <w:szCs w:val="20"/>
          <w:lang w:val="fr-FR"/>
        </w:rPr>
        <w:t xml:space="preserve"> (Extrait PTA 2013)</w:t>
      </w:r>
      <w:bookmarkEnd w:id="42"/>
    </w:p>
    <w:tbl>
      <w:tblPr>
        <w:tblpPr w:leftFromText="141" w:rightFromText="141" w:vertAnchor="text" w:tblpY="1"/>
        <w:tblOverlap w:val="neve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2813"/>
        <w:gridCol w:w="492"/>
        <w:gridCol w:w="482"/>
        <w:gridCol w:w="484"/>
        <w:gridCol w:w="498"/>
        <w:gridCol w:w="1700"/>
        <w:gridCol w:w="1487"/>
        <w:gridCol w:w="1370"/>
        <w:gridCol w:w="1249"/>
      </w:tblGrid>
      <w:tr w:rsidR="00370A68" w:rsidRPr="00370A68" w:rsidTr="0062672C">
        <w:trPr>
          <w:cantSplit/>
          <w:trHeight w:val="351"/>
        </w:trPr>
        <w:tc>
          <w:tcPr>
            <w:tcW w:w="962" w:type="pct"/>
            <w:vMerge w:val="restart"/>
            <w:shd w:val="clear" w:color="auto" w:fill="FFFF99"/>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PRODUITS ESCOMPTES</w:t>
            </w:r>
          </w:p>
          <w:p w:rsidR="00370A68" w:rsidRPr="0062672C" w:rsidRDefault="00370A68" w:rsidP="0062672C">
            <w:pPr>
              <w:spacing w:before="120" w:after="120"/>
              <w:ind w:right="31"/>
              <w:jc w:val="both"/>
              <w:rPr>
                <w:rFonts w:ascii="Myriad Pro" w:hAnsi="Myriad Pro"/>
                <w:sz w:val="18"/>
                <w:szCs w:val="18"/>
                <w:lang w:val="fr-FR"/>
              </w:rPr>
            </w:pPr>
          </w:p>
        </w:tc>
        <w:tc>
          <w:tcPr>
            <w:tcW w:w="1074" w:type="pct"/>
            <w:vMerge w:val="restart"/>
            <w:shd w:val="clear" w:color="auto" w:fill="FFFF99"/>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ACTIVITES PLANIFIEES</w:t>
            </w:r>
          </w:p>
          <w:p w:rsidR="00370A68" w:rsidRPr="0062672C" w:rsidRDefault="00370A68" w:rsidP="0062672C">
            <w:pPr>
              <w:spacing w:before="120" w:after="120"/>
              <w:ind w:right="31"/>
              <w:jc w:val="both"/>
              <w:rPr>
                <w:rFonts w:ascii="Myriad Pro" w:hAnsi="Myriad Pro"/>
                <w:sz w:val="18"/>
                <w:szCs w:val="18"/>
                <w:lang w:val="fr-FR"/>
              </w:rPr>
            </w:pPr>
          </w:p>
        </w:tc>
        <w:tc>
          <w:tcPr>
            <w:tcW w:w="747" w:type="pct"/>
            <w:gridSpan w:val="4"/>
            <w:tcBorders>
              <w:bottom w:val="single" w:sz="4" w:space="0" w:color="auto"/>
            </w:tcBorders>
            <w:shd w:val="clear" w:color="auto" w:fill="FFFF99"/>
            <w:vAlign w:val="center"/>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AGENDA</w:t>
            </w:r>
          </w:p>
        </w:tc>
        <w:tc>
          <w:tcPr>
            <w:tcW w:w="649" w:type="pct"/>
            <w:vMerge w:val="restart"/>
            <w:tcBorders>
              <w:bottom w:val="single" w:sz="4" w:space="0" w:color="auto"/>
            </w:tcBorders>
            <w:shd w:val="clear" w:color="auto" w:fill="FFFF99"/>
            <w:vAlign w:val="center"/>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PARTIES RESPONSABLES</w:t>
            </w:r>
          </w:p>
        </w:tc>
        <w:tc>
          <w:tcPr>
            <w:tcW w:w="1568" w:type="pct"/>
            <w:gridSpan w:val="3"/>
            <w:tcBorders>
              <w:bottom w:val="single" w:sz="4" w:space="0" w:color="auto"/>
            </w:tcBorders>
            <w:shd w:val="clear" w:color="auto" w:fill="FFFF99"/>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r w:rsidRPr="00370A68">
              <w:rPr>
                <w:rFonts w:ascii="Myriad Pro" w:hAnsi="Myriad Pro"/>
                <w:sz w:val="18"/>
                <w:szCs w:val="18"/>
                <w:lang w:val="fr-FR"/>
              </w:rPr>
              <w:t>BUDGET PREVU</w:t>
            </w:r>
          </w:p>
        </w:tc>
      </w:tr>
      <w:tr w:rsidR="00370A68" w:rsidRPr="00370A68" w:rsidTr="0062672C">
        <w:trPr>
          <w:cantSplit/>
          <w:trHeight w:val="79"/>
        </w:trPr>
        <w:tc>
          <w:tcPr>
            <w:tcW w:w="962" w:type="pct"/>
            <w:vMerge/>
            <w:shd w:val="clear" w:color="auto" w:fill="CCCCCC"/>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074" w:type="pct"/>
            <w:vMerge/>
            <w:tcBorders>
              <w:bottom w:val="single" w:sz="4" w:space="0" w:color="auto"/>
            </w:tcBorders>
            <w:shd w:val="clear" w:color="auto" w:fill="CCCCCC"/>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88" w:type="pct"/>
            <w:tcBorders>
              <w:bottom w:val="single" w:sz="4" w:space="0" w:color="auto"/>
            </w:tcBorders>
            <w:shd w:val="clear" w:color="auto" w:fill="FFFF99"/>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r w:rsidRPr="00370A68">
              <w:rPr>
                <w:rFonts w:ascii="Myriad Pro" w:hAnsi="Myriad Pro"/>
                <w:sz w:val="18"/>
                <w:szCs w:val="18"/>
                <w:lang w:val="fr-FR"/>
              </w:rPr>
              <w:t>T1</w:t>
            </w:r>
          </w:p>
        </w:tc>
        <w:tc>
          <w:tcPr>
            <w:tcW w:w="184" w:type="pct"/>
            <w:tcBorders>
              <w:bottom w:val="single" w:sz="4" w:space="0" w:color="auto"/>
            </w:tcBorders>
            <w:shd w:val="clear" w:color="auto" w:fill="FFFF99"/>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r w:rsidRPr="00370A68">
              <w:rPr>
                <w:rFonts w:ascii="Myriad Pro" w:hAnsi="Myriad Pro"/>
                <w:sz w:val="18"/>
                <w:szCs w:val="18"/>
                <w:lang w:val="fr-FR"/>
              </w:rPr>
              <w:t>T2</w:t>
            </w:r>
          </w:p>
        </w:tc>
        <w:tc>
          <w:tcPr>
            <w:tcW w:w="185" w:type="pct"/>
            <w:tcBorders>
              <w:bottom w:val="single" w:sz="4" w:space="0" w:color="auto"/>
            </w:tcBorders>
            <w:shd w:val="clear" w:color="auto" w:fill="FFFF99"/>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r w:rsidRPr="00370A68">
              <w:rPr>
                <w:rFonts w:ascii="Myriad Pro" w:hAnsi="Myriad Pro"/>
                <w:sz w:val="18"/>
                <w:szCs w:val="18"/>
                <w:lang w:val="fr-FR"/>
              </w:rPr>
              <w:t>T3</w:t>
            </w:r>
          </w:p>
        </w:tc>
        <w:tc>
          <w:tcPr>
            <w:tcW w:w="190" w:type="pct"/>
            <w:tcBorders>
              <w:bottom w:val="single" w:sz="4" w:space="0" w:color="auto"/>
            </w:tcBorders>
            <w:shd w:val="clear" w:color="auto" w:fill="FFFF99"/>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r w:rsidRPr="00370A68">
              <w:rPr>
                <w:rFonts w:ascii="Myriad Pro" w:hAnsi="Myriad Pro"/>
                <w:sz w:val="18"/>
                <w:szCs w:val="18"/>
                <w:lang w:val="fr-FR"/>
              </w:rPr>
              <w:t>T4</w:t>
            </w:r>
          </w:p>
        </w:tc>
        <w:tc>
          <w:tcPr>
            <w:tcW w:w="649" w:type="pct"/>
            <w:vMerge/>
            <w:shd w:val="clear" w:color="auto" w:fill="FFFF99"/>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568" w:type="pct"/>
            <w:shd w:val="clear" w:color="auto" w:fill="FFFF99"/>
            <w:vAlign w:val="center"/>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 xml:space="preserve">Source </w:t>
            </w:r>
          </w:p>
        </w:tc>
        <w:tc>
          <w:tcPr>
            <w:tcW w:w="523" w:type="pct"/>
            <w:shd w:val="clear" w:color="auto" w:fill="FFFF99"/>
            <w:vAlign w:val="center"/>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 xml:space="preserve">Code </w:t>
            </w:r>
          </w:p>
        </w:tc>
        <w:tc>
          <w:tcPr>
            <w:tcW w:w="477" w:type="pct"/>
            <w:shd w:val="clear" w:color="auto" w:fill="FFFF99"/>
            <w:vAlign w:val="center"/>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 xml:space="preserve">Montant $ </w:t>
            </w:r>
          </w:p>
        </w:tc>
      </w:tr>
      <w:tr w:rsidR="00370A68" w:rsidRPr="00370A68" w:rsidTr="0062672C">
        <w:trPr>
          <w:cantSplit/>
          <w:trHeight w:val="2052"/>
        </w:trPr>
        <w:tc>
          <w:tcPr>
            <w:tcW w:w="962" w:type="pct"/>
            <w:vMerge w:val="restart"/>
          </w:tcPr>
          <w:p w:rsidR="00370A68" w:rsidRPr="0062672C" w:rsidRDefault="00370A68" w:rsidP="0062672C">
            <w:pPr>
              <w:spacing w:before="120" w:after="120"/>
              <w:ind w:right="31"/>
              <w:jc w:val="both"/>
              <w:rPr>
                <w:rFonts w:ascii="Myriad Pro" w:hAnsi="Myriad Pro"/>
                <w:sz w:val="18"/>
                <w:szCs w:val="18"/>
                <w:lang w:val="fr-FR"/>
              </w:rPr>
            </w:pPr>
            <w:r w:rsidRPr="00C22EC3">
              <w:rPr>
                <w:rFonts w:ascii="Myriad Pro" w:hAnsi="Myriad Pro"/>
                <w:b/>
                <w:sz w:val="18"/>
                <w:szCs w:val="18"/>
                <w:lang w:val="fr-FR"/>
              </w:rPr>
              <w:t>Produit 1</w:t>
            </w:r>
            <w:r w:rsidRPr="0062672C">
              <w:rPr>
                <w:rFonts w:ascii="Myriad Pro" w:hAnsi="Myriad Pro"/>
                <w:sz w:val="18"/>
                <w:szCs w:val="18"/>
                <w:lang w:val="fr-FR"/>
              </w:rPr>
              <w:t>: Les services publics et les intervenants sur le secteur de l’emploi disposent de documents cadres, de stratégies et d’outils de planification favorables à l’intégration des plus vulnérables</w:t>
            </w:r>
            <w:r w:rsidR="00C22EC3">
              <w:rPr>
                <w:rFonts w:ascii="Myriad Pro" w:hAnsi="Myriad Pro"/>
                <w:sz w:val="18"/>
                <w:szCs w:val="18"/>
                <w:lang w:val="fr-FR"/>
              </w:rPr>
              <w:t xml:space="preserve">. </w:t>
            </w:r>
            <w:r w:rsidRPr="00C22EC3">
              <w:rPr>
                <w:rFonts w:ascii="Myriad Pro" w:hAnsi="Myriad Pro"/>
                <w:b/>
                <w:sz w:val="18"/>
                <w:szCs w:val="18"/>
                <w:lang w:val="fr-FR"/>
              </w:rPr>
              <w:t>Données de base</w:t>
            </w:r>
            <w:r w:rsidR="00C22EC3" w:rsidRPr="0062672C">
              <w:rPr>
                <w:rFonts w:ascii="Myriad Pro" w:hAnsi="Myriad Pro"/>
                <w:sz w:val="18"/>
                <w:szCs w:val="18"/>
                <w:lang w:val="fr-FR"/>
              </w:rPr>
              <w:t xml:space="preserve">: </w:t>
            </w:r>
            <w:r w:rsidR="00C22EC3">
              <w:rPr>
                <w:rFonts w:ascii="Myriad Pro" w:hAnsi="Myriad Pro"/>
                <w:sz w:val="18"/>
                <w:szCs w:val="18"/>
                <w:lang w:val="fr-FR"/>
              </w:rPr>
              <w:t>Code</w:t>
            </w:r>
            <w:r w:rsidRPr="0062672C">
              <w:rPr>
                <w:rFonts w:ascii="Myriad Pro" w:hAnsi="Myriad Pro"/>
                <w:sz w:val="18"/>
                <w:szCs w:val="18"/>
                <w:lang w:val="fr-FR"/>
              </w:rPr>
              <w:t xml:space="preserve"> du travail disponible</w:t>
            </w:r>
            <w:r w:rsidR="00C22EC3">
              <w:rPr>
                <w:rFonts w:ascii="Myriad Pro" w:hAnsi="Myriad Pro"/>
                <w:sz w:val="18"/>
                <w:szCs w:val="18"/>
                <w:lang w:val="fr-FR"/>
              </w:rPr>
              <w:t xml:space="preserve"> ; ANPE lancée et équipe recrutée. </w:t>
            </w:r>
            <w:r w:rsidRPr="00C22EC3">
              <w:rPr>
                <w:rFonts w:ascii="Myriad Pro" w:hAnsi="Myriad Pro"/>
                <w:b/>
                <w:sz w:val="18"/>
                <w:szCs w:val="18"/>
                <w:lang w:val="fr-FR"/>
              </w:rPr>
              <w:t>Indicateur(s):</w:t>
            </w:r>
            <w:r w:rsidR="0062672C">
              <w:rPr>
                <w:rFonts w:ascii="Myriad Pro" w:hAnsi="Myriad Pro"/>
                <w:sz w:val="18"/>
                <w:szCs w:val="18"/>
                <w:lang w:val="fr-FR"/>
              </w:rPr>
              <w:t xml:space="preserve"> </w:t>
            </w:r>
            <w:r w:rsidRPr="0062672C">
              <w:rPr>
                <w:rFonts w:ascii="Myriad Pro" w:hAnsi="Myriad Pro"/>
                <w:sz w:val="18"/>
                <w:szCs w:val="18"/>
                <w:lang w:val="fr-FR"/>
              </w:rPr>
              <w:t>Projet du plan stratégique emploi jeunes disponible ;</w:t>
            </w:r>
            <w:r w:rsidR="00C22EC3">
              <w:rPr>
                <w:rFonts w:ascii="Myriad Pro" w:hAnsi="Myriad Pro"/>
                <w:sz w:val="18"/>
                <w:szCs w:val="18"/>
                <w:lang w:val="fr-FR"/>
              </w:rPr>
              <w:t xml:space="preserve"> </w:t>
            </w:r>
            <w:r w:rsidRPr="0062672C">
              <w:rPr>
                <w:rFonts w:ascii="Myriad Pro" w:hAnsi="Myriad Pro"/>
                <w:sz w:val="18"/>
                <w:szCs w:val="18"/>
                <w:lang w:val="fr-FR"/>
              </w:rPr>
              <w:t>Nombres de mesures identifiées en faveur des personnes handicapées ;</w:t>
            </w:r>
            <w:r w:rsidR="00C22EC3">
              <w:rPr>
                <w:rFonts w:ascii="Myriad Pro" w:hAnsi="Myriad Pro"/>
                <w:sz w:val="18"/>
                <w:szCs w:val="18"/>
                <w:lang w:val="fr-FR"/>
              </w:rPr>
              <w:t xml:space="preserve"> </w:t>
            </w:r>
            <w:r w:rsidRPr="0062672C">
              <w:rPr>
                <w:rFonts w:ascii="Myriad Pro" w:hAnsi="Myriad Pro"/>
                <w:sz w:val="18"/>
                <w:szCs w:val="18"/>
                <w:lang w:val="fr-FR"/>
              </w:rPr>
              <w:t>Tenue de la table ronde effective ;</w:t>
            </w:r>
            <w:r w:rsidR="00C22EC3">
              <w:rPr>
                <w:rFonts w:ascii="Myriad Pro" w:hAnsi="Myriad Pro"/>
                <w:sz w:val="18"/>
                <w:szCs w:val="18"/>
                <w:lang w:val="fr-FR"/>
              </w:rPr>
              <w:t xml:space="preserve"> </w:t>
            </w:r>
            <w:r w:rsidRPr="0062672C">
              <w:rPr>
                <w:rFonts w:ascii="Myriad Pro" w:hAnsi="Myriad Pro"/>
                <w:sz w:val="18"/>
                <w:szCs w:val="18"/>
                <w:lang w:val="fr-FR"/>
              </w:rPr>
              <w:t xml:space="preserve">Equipe de l’ANPE mise en place et formée accompagnant  3.500 </w:t>
            </w:r>
            <w:r w:rsidRPr="0062672C">
              <w:rPr>
                <w:rFonts w:ascii="Myriad Pro" w:hAnsi="Myriad Pro"/>
                <w:sz w:val="18"/>
                <w:szCs w:val="18"/>
                <w:lang w:val="fr-FR"/>
              </w:rPr>
              <w:lastRenderedPageBreak/>
              <w:t>personnes;</w:t>
            </w:r>
            <w:r w:rsidR="00C22EC3">
              <w:rPr>
                <w:rFonts w:ascii="Myriad Pro" w:hAnsi="Myriad Pro"/>
                <w:sz w:val="18"/>
                <w:szCs w:val="18"/>
                <w:lang w:val="fr-FR"/>
              </w:rPr>
              <w:t xml:space="preserve"> Manuel de procédures validé. </w:t>
            </w:r>
            <w:r w:rsidRPr="00C22EC3">
              <w:rPr>
                <w:rFonts w:ascii="Myriad Pro" w:hAnsi="Myriad Pro"/>
                <w:b/>
                <w:sz w:val="18"/>
                <w:szCs w:val="18"/>
                <w:lang w:val="fr-FR"/>
              </w:rPr>
              <w:t>Cible(s</w:t>
            </w:r>
            <w:r w:rsidRPr="0062672C">
              <w:rPr>
                <w:rFonts w:ascii="Myriad Pro" w:hAnsi="Myriad Pro"/>
                <w:sz w:val="18"/>
                <w:szCs w:val="18"/>
                <w:lang w:val="fr-FR"/>
              </w:rPr>
              <w:t>) Annuelle(s):</w:t>
            </w:r>
            <w:r w:rsidR="00C22EC3">
              <w:rPr>
                <w:rFonts w:ascii="Myriad Pro" w:hAnsi="Myriad Pro"/>
                <w:sz w:val="18"/>
                <w:szCs w:val="18"/>
                <w:lang w:val="fr-FR"/>
              </w:rPr>
              <w:t xml:space="preserve"> </w:t>
            </w:r>
            <w:r w:rsidRPr="0062672C">
              <w:rPr>
                <w:rFonts w:ascii="Myriad Pro" w:hAnsi="Myriad Pro"/>
                <w:sz w:val="18"/>
                <w:szCs w:val="18"/>
                <w:lang w:val="fr-FR"/>
              </w:rPr>
              <w:t>Elaboration et financement du programme emploi jeunes ;</w:t>
            </w:r>
            <w:r w:rsidR="00C22EC3">
              <w:rPr>
                <w:rFonts w:ascii="Myriad Pro" w:hAnsi="Myriad Pro"/>
                <w:sz w:val="18"/>
                <w:szCs w:val="18"/>
                <w:lang w:val="fr-FR"/>
              </w:rPr>
              <w:t xml:space="preserve"> </w:t>
            </w:r>
            <w:r w:rsidRPr="0062672C">
              <w:rPr>
                <w:rFonts w:ascii="Myriad Pro" w:hAnsi="Myriad Pro"/>
                <w:sz w:val="18"/>
                <w:szCs w:val="18"/>
                <w:lang w:val="fr-FR"/>
              </w:rPr>
              <w:t>Les agences de placement privée formalisent leurs activités ;</w:t>
            </w:r>
          </w:p>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Le plaidoyer pour l’intégration des personnes handicapées sur les politiques de l’emploi est actif ;</w:t>
            </w:r>
          </w:p>
          <w:p w:rsidR="00370A68" w:rsidRPr="00370A68" w:rsidRDefault="00370A68" w:rsidP="0062672C">
            <w:pPr>
              <w:pStyle w:val="Paragraphedeliste"/>
              <w:spacing w:before="120" w:after="120"/>
              <w:ind w:right="31"/>
              <w:jc w:val="both"/>
              <w:rPr>
                <w:rFonts w:ascii="Myriad Pro" w:hAnsi="Myriad Pro"/>
                <w:sz w:val="18"/>
                <w:szCs w:val="18"/>
                <w:lang w:val="fr-FR"/>
              </w:rPr>
            </w:pPr>
          </w:p>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074" w:type="pct"/>
            <w:vAlign w:val="bottom"/>
          </w:tcPr>
          <w:p w:rsidR="00370A68" w:rsidRPr="0062672C" w:rsidRDefault="00370A68" w:rsidP="00C22EC3">
            <w:pPr>
              <w:spacing w:before="120" w:after="120"/>
              <w:ind w:right="31"/>
              <w:jc w:val="both"/>
              <w:rPr>
                <w:rFonts w:ascii="Myriad Pro" w:hAnsi="Myriad Pro"/>
                <w:sz w:val="18"/>
                <w:szCs w:val="18"/>
                <w:lang w:val="fr-FR"/>
              </w:rPr>
            </w:pPr>
            <w:r w:rsidRPr="0062672C">
              <w:rPr>
                <w:rFonts w:ascii="Myriad Pro" w:hAnsi="Myriad Pro"/>
                <w:sz w:val="18"/>
                <w:szCs w:val="18"/>
                <w:lang w:val="fr-FR"/>
              </w:rPr>
              <w:lastRenderedPageBreak/>
              <w:t>Un état des lieux et des éléments d’actions sont dégagés en faveur de l’emploi des personnes handicapées</w:t>
            </w:r>
            <w:r w:rsidR="00C22EC3">
              <w:rPr>
                <w:rFonts w:ascii="Myriad Pro" w:hAnsi="Myriad Pro"/>
                <w:sz w:val="18"/>
                <w:szCs w:val="18"/>
                <w:lang w:val="fr-FR"/>
              </w:rPr>
              <w:t xml:space="preserve"> ; </w:t>
            </w:r>
            <w:r w:rsidRPr="0062672C">
              <w:rPr>
                <w:rFonts w:ascii="Myriad Pro" w:hAnsi="Myriad Pro"/>
                <w:sz w:val="18"/>
                <w:szCs w:val="18"/>
                <w:lang w:val="fr-FR"/>
              </w:rPr>
              <w:t>Recrutement d’un consultant national</w:t>
            </w:r>
            <w:r w:rsidR="00C22EC3">
              <w:rPr>
                <w:rFonts w:ascii="Myriad Pro" w:hAnsi="Myriad Pro"/>
                <w:sz w:val="18"/>
                <w:szCs w:val="18"/>
                <w:lang w:val="fr-FR"/>
              </w:rPr>
              <w:t> ;</w:t>
            </w:r>
            <w:r w:rsidR="00C22EC3" w:rsidRPr="0062672C">
              <w:rPr>
                <w:rFonts w:ascii="Myriad Pro" w:hAnsi="Myriad Pro"/>
                <w:sz w:val="18"/>
                <w:szCs w:val="18"/>
                <w:lang w:val="fr-FR"/>
              </w:rPr>
              <w:t xml:space="preserve"> Elaboration</w:t>
            </w:r>
            <w:r w:rsidRPr="0062672C">
              <w:rPr>
                <w:rFonts w:ascii="Myriad Pro" w:hAnsi="Myriad Pro"/>
                <w:sz w:val="18"/>
                <w:szCs w:val="18"/>
                <w:lang w:val="fr-FR"/>
              </w:rPr>
              <w:t xml:space="preserve"> d’un rapport d’études et de recommandations </w:t>
            </w:r>
          </w:p>
        </w:tc>
        <w:tc>
          <w:tcPr>
            <w:tcW w:w="188" w:type="pct"/>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84" w:type="pct"/>
            <w:shd w:val="clear" w:color="auto" w:fill="D9D9D9" w:themeFill="background1" w:themeFillShade="D9"/>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85" w:type="pct"/>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90" w:type="pct"/>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649" w:type="pct"/>
            <w:vMerge w:val="restart"/>
            <w:vAlign w:val="center"/>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 xml:space="preserve">Ministère du Travail, de l’Emploi et de la Sécurité Sociale </w:t>
            </w:r>
          </w:p>
          <w:p w:rsidR="00370A68" w:rsidRPr="00370A68" w:rsidRDefault="00370A68" w:rsidP="0062672C">
            <w:pPr>
              <w:pStyle w:val="Paragraphedeliste"/>
              <w:spacing w:before="120" w:after="120"/>
              <w:ind w:right="31"/>
              <w:jc w:val="both"/>
              <w:rPr>
                <w:rFonts w:ascii="Myriad Pro" w:hAnsi="Myriad Pro"/>
                <w:sz w:val="18"/>
                <w:szCs w:val="18"/>
                <w:lang w:val="fr-FR"/>
              </w:rPr>
            </w:pPr>
            <w:r w:rsidRPr="00370A68">
              <w:rPr>
                <w:rFonts w:ascii="Myriad Pro" w:hAnsi="Myriad Pro"/>
                <w:sz w:val="18"/>
                <w:szCs w:val="18"/>
                <w:lang w:val="fr-FR"/>
              </w:rPr>
              <w:t>-</w:t>
            </w:r>
          </w:p>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Direction Générale</w:t>
            </w:r>
          </w:p>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de l’Emploi</w:t>
            </w:r>
          </w:p>
        </w:tc>
        <w:tc>
          <w:tcPr>
            <w:tcW w:w="568" w:type="pct"/>
            <w:vMerge w:val="restart"/>
            <w:vAlign w:val="center"/>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TRAC</w:t>
            </w:r>
          </w:p>
        </w:tc>
        <w:tc>
          <w:tcPr>
            <w:tcW w:w="523" w:type="pct"/>
            <w:vAlign w:val="center"/>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 xml:space="preserve">71300 </w:t>
            </w:r>
          </w:p>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Local consultant</w:t>
            </w:r>
          </w:p>
        </w:tc>
        <w:tc>
          <w:tcPr>
            <w:tcW w:w="477" w:type="pct"/>
            <w:vAlign w:val="center"/>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9.000</w:t>
            </w:r>
          </w:p>
        </w:tc>
      </w:tr>
      <w:tr w:rsidR="00370A68" w:rsidRPr="00370A68" w:rsidTr="000F1893">
        <w:trPr>
          <w:cantSplit/>
          <w:trHeight w:val="135"/>
        </w:trPr>
        <w:tc>
          <w:tcPr>
            <w:tcW w:w="962" w:type="pct"/>
            <w:vMerge/>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074" w:type="pct"/>
            <w:vAlign w:val="center"/>
          </w:tcPr>
          <w:p w:rsidR="00370A68" w:rsidRPr="00370A68" w:rsidRDefault="00370A68" w:rsidP="00C22EC3">
            <w:pPr>
              <w:spacing w:before="120" w:after="120"/>
              <w:ind w:right="31"/>
              <w:jc w:val="both"/>
              <w:rPr>
                <w:rFonts w:ascii="Myriad Pro" w:hAnsi="Myriad Pro"/>
                <w:sz w:val="18"/>
                <w:szCs w:val="18"/>
                <w:lang w:val="fr-FR"/>
              </w:rPr>
            </w:pPr>
            <w:r w:rsidRPr="0062672C">
              <w:rPr>
                <w:rFonts w:ascii="Myriad Pro" w:hAnsi="Myriad Pro"/>
                <w:sz w:val="18"/>
                <w:szCs w:val="18"/>
                <w:lang w:val="fr-FR"/>
              </w:rPr>
              <w:t>Vulgarisation du lexique de l’emploi</w:t>
            </w:r>
            <w:r w:rsidR="00C22EC3">
              <w:rPr>
                <w:rFonts w:ascii="Myriad Pro" w:hAnsi="Myriad Pro"/>
                <w:sz w:val="18"/>
                <w:szCs w:val="18"/>
                <w:lang w:val="fr-FR"/>
              </w:rPr>
              <w:t xml:space="preserve"> ; </w:t>
            </w:r>
            <w:r w:rsidRPr="0062672C">
              <w:rPr>
                <w:rFonts w:ascii="Myriad Pro" w:hAnsi="Myriad Pro"/>
                <w:sz w:val="18"/>
                <w:szCs w:val="18"/>
                <w:lang w:val="fr-FR"/>
              </w:rPr>
              <w:t>Impression du lexique (1.000 exemplaires)</w:t>
            </w:r>
            <w:r w:rsidR="00C22EC3">
              <w:rPr>
                <w:rFonts w:ascii="Myriad Pro" w:hAnsi="Myriad Pro"/>
                <w:sz w:val="18"/>
                <w:szCs w:val="18"/>
                <w:lang w:val="fr-FR"/>
              </w:rPr>
              <w:t xml:space="preserve"> ; </w:t>
            </w:r>
            <w:r w:rsidRPr="0062672C">
              <w:rPr>
                <w:rFonts w:ascii="Myriad Pro" w:hAnsi="Myriad Pro"/>
                <w:sz w:val="18"/>
                <w:szCs w:val="18"/>
                <w:lang w:val="fr-FR"/>
              </w:rPr>
              <w:t>Distribution du lexique</w:t>
            </w:r>
          </w:p>
        </w:tc>
        <w:tc>
          <w:tcPr>
            <w:tcW w:w="188" w:type="pct"/>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84" w:type="pct"/>
            <w:shd w:val="clear" w:color="auto" w:fill="D9D9D9" w:themeFill="background1" w:themeFillShade="D9"/>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85" w:type="pct"/>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90" w:type="pct"/>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649" w:type="pct"/>
            <w:vMerge/>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568" w:type="pct"/>
            <w:vMerge/>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523" w:type="pct"/>
            <w:vAlign w:val="center"/>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 xml:space="preserve">72100 </w:t>
            </w:r>
          </w:p>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Contractual services companies</w:t>
            </w:r>
          </w:p>
        </w:tc>
        <w:tc>
          <w:tcPr>
            <w:tcW w:w="477" w:type="pct"/>
            <w:vAlign w:val="center"/>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4.000</w:t>
            </w:r>
          </w:p>
        </w:tc>
      </w:tr>
      <w:tr w:rsidR="00370A68" w:rsidRPr="00370A68" w:rsidTr="000F1893">
        <w:trPr>
          <w:cantSplit/>
          <w:trHeight w:val="967"/>
        </w:trPr>
        <w:tc>
          <w:tcPr>
            <w:tcW w:w="962" w:type="pct"/>
            <w:vMerge/>
            <w:shd w:val="clear" w:color="auto" w:fill="CCCCCC"/>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074" w:type="pct"/>
            <w:vMerge w:val="restart"/>
            <w:tcBorders>
              <w:top w:val="single" w:sz="4" w:space="0" w:color="auto"/>
            </w:tcBorders>
          </w:tcPr>
          <w:p w:rsidR="00370A68" w:rsidRPr="0062672C" w:rsidRDefault="00370A68" w:rsidP="00C22EC3">
            <w:pPr>
              <w:spacing w:before="120" w:after="120"/>
              <w:ind w:right="31"/>
              <w:jc w:val="both"/>
              <w:rPr>
                <w:rFonts w:ascii="Myriad Pro" w:hAnsi="Myriad Pro"/>
                <w:sz w:val="18"/>
                <w:szCs w:val="18"/>
                <w:lang w:val="fr-FR"/>
              </w:rPr>
            </w:pPr>
            <w:r w:rsidRPr="0062672C">
              <w:rPr>
                <w:rFonts w:ascii="Myriad Pro" w:hAnsi="Myriad Pro"/>
                <w:sz w:val="18"/>
                <w:szCs w:val="18"/>
                <w:lang w:val="fr-FR"/>
              </w:rPr>
              <w:t xml:space="preserve">Le programme pour l’emploi des jeunes est élaboré et validé et la tenue de la table ronde pour mobilisation des ressources est effective - Recrutement d’une </w:t>
            </w:r>
            <w:r w:rsidRPr="0062672C">
              <w:rPr>
                <w:rFonts w:ascii="Myriad Pro" w:hAnsi="Myriad Pro"/>
                <w:sz w:val="18"/>
                <w:szCs w:val="18"/>
                <w:lang w:val="fr-FR"/>
              </w:rPr>
              <w:lastRenderedPageBreak/>
              <w:t>expertise internationale pour l’organisation et la mobilisation des ressources</w:t>
            </w:r>
          </w:p>
        </w:tc>
        <w:tc>
          <w:tcPr>
            <w:tcW w:w="188" w:type="pct"/>
            <w:vMerge w:val="restart"/>
            <w:tcBorders>
              <w:top w:val="single" w:sz="4" w:space="0" w:color="auto"/>
            </w:tcBorders>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84" w:type="pct"/>
            <w:vMerge w:val="restart"/>
            <w:tcBorders>
              <w:top w:val="single" w:sz="4" w:space="0" w:color="auto"/>
            </w:tcBorders>
            <w:shd w:val="clear" w:color="auto" w:fill="D9D9D9" w:themeFill="background1" w:themeFillShade="D9"/>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85" w:type="pct"/>
            <w:vMerge w:val="restart"/>
            <w:tcBorders>
              <w:top w:val="single" w:sz="4" w:space="0" w:color="auto"/>
            </w:tcBorders>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90" w:type="pct"/>
            <w:vMerge w:val="restart"/>
            <w:tcBorders>
              <w:top w:val="single" w:sz="4" w:space="0" w:color="auto"/>
            </w:tcBorders>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649" w:type="pct"/>
            <w:vMerge w:val="restart"/>
            <w:tcBorders>
              <w:top w:val="single" w:sz="4" w:space="0" w:color="auto"/>
            </w:tcBorders>
            <w:vAlign w:val="center"/>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 xml:space="preserve">Ministère du Développement à la Base, de l’Artisanat, de la Jeunesse et de </w:t>
            </w:r>
            <w:r w:rsidRPr="0062672C">
              <w:rPr>
                <w:rFonts w:ascii="Myriad Pro" w:hAnsi="Myriad Pro"/>
                <w:sz w:val="18"/>
                <w:szCs w:val="18"/>
                <w:lang w:val="fr-FR"/>
              </w:rPr>
              <w:lastRenderedPageBreak/>
              <w:t>l’Emploi des Jeunes</w:t>
            </w:r>
          </w:p>
        </w:tc>
        <w:tc>
          <w:tcPr>
            <w:tcW w:w="568" w:type="pct"/>
            <w:vMerge w:val="restart"/>
            <w:tcBorders>
              <w:top w:val="single" w:sz="4" w:space="0" w:color="auto"/>
            </w:tcBorders>
            <w:vAlign w:val="center"/>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lastRenderedPageBreak/>
              <w:t>TRAC</w:t>
            </w:r>
          </w:p>
        </w:tc>
        <w:tc>
          <w:tcPr>
            <w:tcW w:w="523" w:type="pct"/>
            <w:tcBorders>
              <w:top w:val="single" w:sz="4" w:space="0" w:color="auto"/>
              <w:bottom w:val="single" w:sz="4" w:space="0" w:color="auto"/>
            </w:tcBorders>
            <w:vAlign w:val="center"/>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 xml:space="preserve">72100 </w:t>
            </w:r>
          </w:p>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Contractual services Companies</w:t>
            </w:r>
          </w:p>
        </w:tc>
        <w:tc>
          <w:tcPr>
            <w:tcW w:w="477" w:type="pct"/>
            <w:tcBorders>
              <w:top w:val="single" w:sz="4" w:space="0" w:color="auto"/>
              <w:bottom w:val="single" w:sz="4" w:space="0" w:color="auto"/>
            </w:tcBorders>
            <w:vAlign w:val="center"/>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13.000</w:t>
            </w:r>
          </w:p>
        </w:tc>
      </w:tr>
      <w:tr w:rsidR="00370A68" w:rsidRPr="00370A68" w:rsidTr="00C22EC3">
        <w:trPr>
          <w:cantSplit/>
          <w:trHeight w:val="837"/>
        </w:trPr>
        <w:tc>
          <w:tcPr>
            <w:tcW w:w="962" w:type="pct"/>
            <w:vMerge/>
            <w:shd w:val="clear" w:color="auto" w:fill="CCCCCC"/>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074" w:type="pct"/>
            <w:vMerge/>
            <w:tcBorders>
              <w:bottom w:val="single" w:sz="4" w:space="0" w:color="auto"/>
            </w:tcBorders>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88" w:type="pct"/>
            <w:vMerge/>
            <w:tcBorders>
              <w:bottom w:val="single" w:sz="4" w:space="0" w:color="auto"/>
            </w:tcBorders>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84" w:type="pct"/>
            <w:vMerge/>
            <w:tcBorders>
              <w:bottom w:val="single" w:sz="4" w:space="0" w:color="auto"/>
            </w:tcBorders>
            <w:shd w:val="clear" w:color="auto" w:fill="D9D9D9" w:themeFill="background1" w:themeFillShade="D9"/>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85" w:type="pct"/>
            <w:vMerge/>
            <w:tcBorders>
              <w:bottom w:val="single" w:sz="4" w:space="0" w:color="auto"/>
            </w:tcBorders>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90" w:type="pct"/>
            <w:vMerge/>
            <w:tcBorders>
              <w:bottom w:val="single" w:sz="4" w:space="0" w:color="auto"/>
            </w:tcBorders>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649" w:type="pct"/>
            <w:vMerge/>
            <w:tcBorders>
              <w:bottom w:val="single" w:sz="4" w:space="0" w:color="auto"/>
            </w:tcBorders>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568" w:type="pct"/>
            <w:vMerge/>
            <w:tcBorders>
              <w:bottom w:val="single" w:sz="4" w:space="0" w:color="auto"/>
            </w:tcBorders>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523" w:type="pct"/>
            <w:tcBorders>
              <w:top w:val="single" w:sz="4" w:space="0" w:color="auto"/>
              <w:bottom w:val="single" w:sz="4" w:space="0" w:color="auto"/>
            </w:tcBorders>
            <w:vAlign w:val="center"/>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 xml:space="preserve">71200 </w:t>
            </w:r>
          </w:p>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International consultant</w:t>
            </w:r>
          </w:p>
        </w:tc>
        <w:tc>
          <w:tcPr>
            <w:tcW w:w="477" w:type="pct"/>
            <w:tcBorders>
              <w:top w:val="single" w:sz="4" w:space="0" w:color="auto"/>
              <w:bottom w:val="single" w:sz="4" w:space="0" w:color="auto"/>
            </w:tcBorders>
            <w:vAlign w:val="center"/>
          </w:tcPr>
          <w:p w:rsidR="00370A68" w:rsidRPr="0062672C" w:rsidRDefault="00370A68" w:rsidP="0062672C">
            <w:pPr>
              <w:spacing w:before="120" w:after="120"/>
              <w:ind w:right="31"/>
              <w:jc w:val="both"/>
              <w:rPr>
                <w:rFonts w:ascii="Myriad Pro" w:hAnsi="Myriad Pro"/>
                <w:sz w:val="18"/>
                <w:szCs w:val="18"/>
                <w:lang w:val="fr-FR"/>
              </w:rPr>
            </w:pPr>
            <w:r w:rsidRPr="0062672C">
              <w:rPr>
                <w:rFonts w:ascii="Myriad Pro" w:hAnsi="Myriad Pro"/>
                <w:sz w:val="18"/>
                <w:szCs w:val="18"/>
                <w:lang w:val="fr-FR"/>
              </w:rPr>
              <w:t>25.000</w:t>
            </w:r>
          </w:p>
        </w:tc>
      </w:tr>
      <w:tr w:rsidR="00370A68" w:rsidRPr="00370A68" w:rsidTr="000F1893">
        <w:trPr>
          <w:cantSplit/>
          <w:trHeight w:val="1031"/>
        </w:trPr>
        <w:tc>
          <w:tcPr>
            <w:tcW w:w="962" w:type="pct"/>
            <w:vMerge/>
            <w:shd w:val="clear" w:color="auto" w:fill="CCCCCC"/>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074" w:type="pct"/>
            <w:vMerge w:val="restart"/>
            <w:tcBorders>
              <w:top w:val="single" w:sz="4" w:space="0" w:color="auto"/>
            </w:tcBorders>
          </w:tcPr>
          <w:p w:rsidR="00370A68" w:rsidRPr="00370A68" w:rsidRDefault="00370A68" w:rsidP="00C22EC3">
            <w:pPr>
              <w:spacing w:before="120" w:after="120"/>
              <w:ind w:right="31"/>
              <w:jc w:val="both"/>
              <w:rPr>
                <w:rFonts w:ascii="Myriad Pro" w:hAnsi="Myriad Pro"/>
                <w:sz w:val="18"/>
                <w:szCs w:val="18"/>
                <w:lang w:val="fr-FR"/>
              </w:rPr>
            </w:pPr>
          </w:p>
        </w:tc>
        <w:tc>
          <w:tcPr>
            <w:tcW w:w="188" w:type="pct"/>
            <w:vMerge w:val="restart"/>
            <w:tcBorders>
              <w:top w:val="single" w:sz="4" w:space="0" w:color="auto"/>
            </w:tcBorders>
            <w:shd w:val="clear" w:color="auto" w:fill="D9D9D9" w:themeFill="background1" w:themeFillShade="D9"/>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84" w:type="pct"/>
            <w:vMerge w:val="restart"/>
            <w:tcBorders>
              <w:top w:val="single" w:sz="4" w:space="0" w:color="auto"/>
            </w:tcBorders>
            <w:shd w:val="clear" w:color="auto" w:fill="D9D9D9" w:themeFill="background1" w:themeFillShade="D9"/>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85" w:type="pct"/>
            <w:vMerge w:val="restart"/>
            <w:tcBorders>
              <w:top w:val="single" w:sz="4" w:space="0" w:color="auto"/>
            </w:tcBorders>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190" w:type="pct"/>
            <w:vMerge w:val="restart"/>
            <w:tcBorders>
              <w:top w:val="single" w:sz="4" w:space="0" w:color="auto"/>
            </w:tcBorders>
            <w:vAlign w:val="center"/>
          </w:tcPr>
          <w:p w:rsidR="00370A68" w:rsidRPr="00370A68" w:rsidRDefault="00370A68" w:rsidP="0062672C">
            <w:pPr>
              <w:pStyle w:val="Paragraphedeliste"/>
              <w:spacing w:before="120" w:after="120"/>
              <w:ind w:right="31"/>
              <w:jc w:val="both"/>
              <w:rPr>
                <w:rFonts w:ascii="Myriad Pro" w:hAnsi="Myriad Pro"/>
                <w:sz w:val="18"/>
                <w:szCs w:val="18"/>
                <w:lang w:val="fr-FR"/>
              </w:rPr>
            </w:pPr>
          </w:p>
        </w:tc>
        <w:tc>
          <w:tcPr>
            <w:tcW w:w="649" w:type="pct"/>
            <w:vMerge w:val="restart"/>
            <w:tcBorders>
              <w:top w:val="single" w:sz="4" w:space="0" w:color="auto"/>
            </w:tcBorders>
            <w:vAlign w:val="center"/>
          </w:tcPr>
          <w:p w:rsidR="00370A68" w:rsidRPr="0062672C" w:rsidRDefault="00370A68" w:rsidP="0062672C">
            <w:pPr>
              <w:spacing w:before="120" w:after="120"/>
              <w:ind w:right="31"/>
              <w:jc w:val="both"/>
              <w:rPr>
                <w:rFonts w:ascii="Myriad Pro" w:hAnsi="Myriad Pro"/>
                <w:sz w:val="18"/>
                <w:szCs w:val="18"/>
                <w:lang w:val="fr-FR"/>
              </w:rPr>
            </w:pPr>
          </w:p>
        </w:tc>
        <w:tc>
          <w:tcPr>
            <w:tcW w:w="568" w:type="pct"/>
            <w:vMerge w:val="restart"/>
            <w:tcBorders>
              <w:top w:val="single" w:sz="4" w:space="0" w:color="auto"/>
            </w:tcBorders>
            <w:vAlign w:val="center"/>
          </w:tcPr>
          <w:p w:rsidR="00370A68" w:rsidRPr="0062672C" w:rsidRDefault="00370A68" w:rsidP="0062672C">
            <w:pPr>
              <w:spacing w:before="120" w:after="120"/>
              <w:ind w:right="31"/>
              <w:jc w:val="both"/>
              <w:rPr>
                <w:rFonts w:ascii="Myriad Pro" w:hAnsi="Myriad Pro"/>
                <w:sz w:val="18"/>
                <w:szCs w:val="18"/>
                <w:lang w:val="fr-FR"/>
              </w:rPr>
            </w:pPr>
          </w:p>
        </w:tc>
        <w:tc>
          <w:tcPr>
            <w:tcW w:w="523" w:type="pct"/>
            <w:tcBorders>
              <w:top w:val="single" w:sz="4" w:space="0" w:color="auto"/>
              <w:bottom w:val="single" w:sz="4" w:space="0" w:color="auto"/>
            </w:tcBorders>
            <w:vAlign w:val="center"/>
          </w:tcPr>
          <w:p w:rsidR="00370A68" w:rsidRPr="0062672C" w:rsidRDefault="00370A68" w:rsidP="0062672C">
            <w:pPr>
              <w:spacing w:before="120" w:after="120"/>
              <w:ind w:right="31"/>
              <w:jc w:val="both"/>
              <w:rPr>
                <w:rFonts w:ascii="Myriad Pro" w:hAnsi="Myriad Pro"/>
                <w:sz w:val="18"/>
                <w:szCs w:val="18"/>
                <w:lang w:val="fr-FR"/>
              </w:rPr>
            </w:pPr>
          </w:p>
        </w:tc>
        <w:tc>
          <w:tcPr>
            <w:tcW w:w="477" w:type="pct"/>
            <w:tcBorders>
              <w:top w:val="single" w:sz="4" w:space="0" w:color="auto"/>
              <w:bottom w:val="single" w:sz="4" w:space="0" w:color="auto"/>
            </w:tcBorders>
            <w:vAlign w:val="center"/>
          </w:tcPr>
          <w:p w:rsidR="00370A68" w:rsidRPr="0062672C" w:rsidRDefault="00370A68" w:rsidP="0062672C">
            <w:pPr>
              <w:spacing w:before="120" w:after="120"/>
              <w:ind w:right="31"/>
              <w:jc w:val="both"/>
              <w:rPr>
                <w:rFonts w:ascii="Myriad Pro" w:hAnsi="Myriad Pro"/>
                <w:sz w:val="18"/>
                <w:szCs w:val="18"/>
                <w:lang w:val="fr-FR"/>
              </w:rPr>
            </w:pPr>
          </w:p>
        </w:tc>
      </w:tr>
    </w:tbl>
    <w:p w:rsidR="00C22EC3" w:rsidRDefault="00C22EC3" w:rsidP="00C22EC3">
      <w:pPr>
        <w:tabs>
          <w:tab w:val="left" w:pos="11340"/>
        </w:tabs>
        <w:spacing w:after="60"/>
        <w:jc w:val="both"/>
        <w:rPr>
          <w:rFonts w:ascii="Arial" w:hAnsi="Arial"/>
          <w:sz w:val="22"/>
          <w:lang w:eastAsia="en-US"/>
        </w:rPr>
      </w:pPr>
    </w:p>
    <w:p w:rsidR="00C22EC3" w:rsidRPr="00C22EC3" w:rsidRDefault="00C22EC3" w:rsidP="00517BD8">
      <w:pPr>
        <w:spacing w:before="120" w:after="120"/>
        <w:ind w:right="31"/>
        <w:jc w:val="center"/>
        <w:rPr>
          <w:rFonts w:ascii="Myriad Pro" w:hAnsi="Myriad Pro"/>
          <w:b/>
          <w:sz w:val="18"/>
          <w:szCs w:val="18"/>
          <w:lang w:val="fr-FR"/>
        </w:rPr>
      </w:pPr>
      <w:r w:rsidRPr="00C22EC3">
        <w:rPr>
          <w:rFonts w:ascii="Myriad Pro" w:hAnsi="Myriad Pro"/>
          <w:b/>
          <w:sz w:val="18"/>
          <w:szCs w:val="18"/>
          <w:lang w:val="fr-FR"/>
        </w:rPr>
        <w:t xml:space="preserve">Outil de suivi </w:t>
      </w:r>
      <w:r w:rsidR="00517BD8">
        <w:rPr>
          <w:rFonts w:ascii="Myriad Pro" w:hAnsi="Myriad Pro"/>
          <w:b/>
          <w:sz w:val="18"/>
          <w:szCs w:val="18"/>
          <w:lang w:val="fr-FR"/>
        </w:rPr>
        <w:t>du PTA</w:t>
      </w:r>
    </w:p>
    <w:p w:rsidR="00C22EC3" w:rsidRPr="00C22EC3" w:rsidRDefault="00C22EC3" w:rsidP="00C22EC3">
      <w:pPr>
        <w:spacing w:before="120" w:after="120"/>
        <w:ind w:right="31"/>
        <w:jc w:val="both"/>
        <w:rPr>
          <w:rFonts w:ascii="Myriad Pro" w:hAnsi="Myriad Pro"/>
          <w:sz w:val="18"/>
          <w:szCs w:val="18"/>
          <w:lang w:val="fr-FR"/>
        </w:rPr>
      </w:pPr>
    </w:p>
    <w:tbl>
      <w:tblPr>
        <w:tblpPr w:leftFromText="141" w:rightFromText="141" w:vertAnchor="text" w:tblpX="-66" w:tblpY="1"/>
        <w:tblOverlap w:val="never"/>
        <w:tblW w:w="14567" w:type="dxa"/>
        <w:tblCellSpacing w:w="1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2691"/>
        <w:gridCol w:w="1725"/>
        <w:gridCol w:w="2815"/>
        <w:gridCol w:w="4526"/>
      </w:tblGrid>
      <w:tr w:rsidR="00C22EC3" w:rsidRPr="00C22EC3" w:rsidTr="000F1893">
        <w:trPr>
          <w:trHeight w:val="1024"/>
          <w:tblHeader/>
          <w:tblCellSpacing w:w="11" w:type="dxa"/>
        </w:trPr>
        <w:tc>
          <w:tcPr>
            <w:tcW w:w="2777" w:type="dxa"/>
            <w:shd w:val="clear" w:color="auto" w:fill="D9D9D9"/>
            <w:vAlign w:val="center"/>
          </w:tcPr>
          <w:p w:rsidR="00C22EC3" w:rsidRPr="00C22EC3" w:rsidRDefault="00C22EC3" w:rsidP="00C22EC3">
            <w:pPr>
              <w:spacing w:before="120" w:after="120"/>
              <w:ind w:right="31"/>
              <w:jc w:val="both"/>
              <w:rPr>
                <w:rFonts w:ascii="Myriad Pro" w:hAnsi="Myriad Pro"/>
                <w:sz w:val="18"/>
                <w:szCs w:val="18"/>
                <w:lang w:val="fr-FR"/>
              </w:rPr>
            </w:pPr>
            <w:r w:rsidRPr="00C22EC3">
              <w:rPr>
                <w:rFonts w:ascii="Myriad Pro" w:hAnsi="Myriad Pro"/>
                <w:sz w:val="18"/>
                <w:szCs w:val="18"/>
                <w:lang w:val="fr-FR"/>
              </w:rPr>
              <w:t>PRODUITS DU CP ATTENDUS ET</w:t>
            </w:r>
          </w:p>
          <w:p w:rsidR="00C22EC3" w:rsidRPr="00C22EC3" w:rsidRDefault="00C22EC3" w:rsidP="00C22EC3">
            <w:pPr>
              <w:spacing w:before="120" w:after="120"/>
              <w:ind w:right="31"/>
              <w:jc w:val="both"/>
              <w:rPr>
                <w:rFonts w:ascii="Myriad Pro" w:hAnsi="Myriad Pro"/>
                <w:sz w:val="18"/>
                <w:szCs w:val="18"/>
                <w:lang w:val="fr-FR"/>
              </w:rPr>
            </w:pPr>
            <w:r w:rsidRPr="00C22EC3">
              <w:rPr>
                <w:rFonts w:ascii="Myriad Pro" w:hAnsi="Myriad Pro"/>
                <w:sz w:val="18"/>
                <w:szCs w:val="18"/>
                <w:lang w:val="fr-FR"/>
              </w:rPr>
              <w:t>indicateurs, y compris les objectifs annuels</w:t>
            </w:r>
          </w:p>
        </w:tc>
        <w:tc>
          <w:tcPr>
            <w:tcW w:w="2669" w:type="dxa"/>
            <w:shd w:val="clear" w:color="auto" w:fill="D9D9D9"/>
            <w:vAlign w:val="center"/>
          </w:tcPr>
          <w:p w:rsidR="00C22EC3" w:rsidRPr="00C22EC3" w:rsidRDefault="00C22EC3" w:rsidP="00C22EC3">
            <w:pPr>
              <w:spacing w:before="120" w:after="120"/>
              <w:ind w:right="31"/>
              <w:jc w:val="both"/>
              <w:rPr>
                <w:rFonts w:ascii="Myriad Pro" w:hAnsi="Myriad Pro"/>
                <w:sz w:val="18"/>
                <w:szCs w:val="18"/>
                <w:lang w:val="fr-FR"/>
              </w:rPr>
            </w:pPr>
            <w:r w:rsidRPr="00C22EC3">
              <w:rPr>
                <w:rFonts w:ascii="Myriad Pro" w:hAnsi="Myriad Pro"/>
                <w:sz w:val="18"/>
                <w:szCs w:val="18"/>
                <w:lang w:val="fr-FR"/>
              </w:rPr>
              <w:t>ACTIVITÉS PLANIFIÉES</w:t>
            </w:r>
          </w:p>
          <w:p w:rsidR="00C22EC3" w:rsidRPr="00C22EC3" w:rsidRDefault="00C22EC3" w:rsidP="00C22EC3">
            <w:pPr>
              <w:spacing w:before="120" w:after="120"/>
              <w:ind w:right="31"/>
              <w:jc w:val="both"/>
              <w:rPr>
                <w:rFonts w:ascii="Myriad Pro" w:hAnsi="Myriad Pro"/>
                <w:sz w:val="18"/>
                <w:szCs w:val="18"/>
                <w:lang w:val="fr-FR"/>
              </w:rPr>
            </w:pPr>
          </w:p>
        </w:tc>
        <w:tc>
          <w:tcPr>
            <w:tcW w:w="1703" w:type="dxa"/>
            <w:shd w:val="clear" w:color="auto" w:fill="D9D9D9"/>
            <w:vAlign w:val="center"/>
          </w:tcPr>
          <w:p w:rsidR="00C22EC3" w:rsidRPr="00C22EC3" w:rsidRDefault="00C22EC3" w:rsidP="00C22EC3">
            <w:pPr>
              <w:spacing w:before="120" w:after="120"/>
              <w:ind w:right="31"/>
              <w:jc w:val="both"/>
              <w:rPr>
                <w:rFonts w:ascii="Myriad Pro" w:hAnsi="Myriad Pro"/>
                <w:sz w:val="18"/>
                <w:szCs w:val="18"/>
                <w:lang w:val="fr-FR"/>
              </w:rPr>
            </w:pPr>
          </w:p>
          <w:p w:rsidR="00C22EC3" w:rsidRPr="00C22EC3" w:rsidRDefault="00C22EC3" w:rsidP="00C22EC3">
            <w:pPr>
              <w:spacing w:before="120" w:after="120"/>
              <w:ind w:right="31"/>
              <w:jc w:val="both"/>
              <w:rPr>
                <w:rFonts w:ascii="Myriad Pro" w:hAnsi="Myriad Pro"/>
                <w:sz w:val="18"/>
                <w:szCs w:val="18"/>
                <w:lang w:val="fr-FR"/>
              </w:rPr>
            </w:pPr>
            <w:r w:rsidRPr="00C22EC3">
              <w:rPr>
                <w:rFonts w:ascii="Myriad Pro" w:hAnsi="Myriad Pro"/>
                <w:sz w:val="18"/>
                <w:szCs w:val="18"/>
                <w:lang w:val="fr-FR"/>
              </w:rPr>
              <w:t>DÉPENSES</w:t>
            </w:r>
          </w:p>
          <w:p w:rsidR="00C22EC3" w:rsidRPr="00C22EC3" w:rsidRDefault="00C22EC3" w:rsidP="00C22EC3">
            <w:pPr>
              <w:spacing w:before="120" w:after="120"/>
              <w:ind w:right="31"/>
              <w:jc w:val="both"/>
              <w:rPr>
                <w:rFonts w:ascii="Myriad Pro" w:hAnsi="Myriad Pro"/>
                <w:sz w:val="18"/>
                <w:szCs w:val="18"/>
                <w:lang w:val="fr-FR"/>
              </w:rPr>
            </w:pPr>
          </w:p>
        </w:tc>
        <w:tc>
          <w:tcPr>
            <w:tcW w:w="2793" w:type="dxa"/>
            <w:shd w:val="clear" w:color="auto" w:fill="D9D9D9"/>
            <w:vAlign w:val="center"/>
          </w:tcPr>
          <w:p w:rsidR="00C22EC3" w:rsidRPr="00C22EC3" w:rsidRDefault="00C22EC3" w:rsidP="00C22EC3">
            <w:pPr>
              <w:spacing w:before="120" w:after="120"/>
              <w:ind w:right="31"/>
              <w:jc w:val="both"/>
              <w:rPr>
                <w:rFonts w:ascii="Myriad Pro" w:hAnsi="Myriad Pro"/>
                <w:sz w:val="18"/>
                <w:szCs w:val="18"/>
                <w:lang w:val="fr-FR"/>
              </w:rPr>
            </w:pPr>
          </w:p>
          <w:p w:rsidR="00C22EC3" w:rsidRPr="00C22EC3" w:rsidRDefault="00C22EC3" w:rsidP="00C22EC3">
            <w:pPr>
              <w:spacing w:before="120" w:after="120"/>
              <w:ind w:right="31"/>
              <w:jc w:val="both"/>
              <w:rPr>
                <w:rFonts w:ascii="Myriad Pro" w:hAnsi="Myriad Pro"/>
                <w:sz w:val="18"/>
                <w:szCs w:val="18"/>
                <w:lang w:val="fr-FR"/>
              </w:rPr>
            </w:pPr>
            <w:r w:rsidRPr="00C22EC3">
              <w:rPr>
                <w:rFonts w:ascii="Myriad Pro" w:hAnsi="Myriad Pro"/>
                <w:sz w:val="18"/>
                <w:szCs w:val="18"/>
                <w:lang w:val="fr-FR"/>
              </w:rPr>
              <w:t>RÉSULTATS DES ACTIVITÉS</w:t>
            </w:r>
          </w:p>
          <w:p w:rsidR="00C22EC3" w:rsidRPr="00C22EC3" w:rsidRDefault="00C22EC3" w:rsidP="00C22EC3">
            <w:pPr>
              <w:spacing w:before="120" w:after="120"/>
              <w:ind w:right="31"/>
              <w:jc w:val="both"/>
              <w:rPr>
                <w:rFonts w:ascii="Myriad Pro" w:hAnsi="Myriad Pro"/>
                <w:sz w:val="18"/>
                <w:szCs w:val="18"/>
                <w:lang w:val="fr-FR"/>
              </w:rPr>
            </w:pPr>
          </w:p>
        </w:tc>
        <w:tc>
          <w:tcPr>
            <w:tcW w:w="4493" w:type="dxa"/>
            <w:shd w:val="clear" w:color="auto" w:fill="D9D9D9"/>
            <w:vAlign w:val="center"/>
          </w:tcPr>
          <w:p w:rsidR="00C22EC3" w:rsidRPr="00C22EC3" w:rsidRDefault="00C22EC3" w:rsidP="00C22EC3">
            <w:pPr>
              <w:spacing w:before="120" w:after="120"/>
              <w:ind w:right="31"/>
              <w:jc w:val="both"/>
              <w:rPr>
                <w:rFonts w:ascii="Myriad Pro" w:hAnsi="Myriad Pro"/>
                <w:sz w:val="18"/>
                <w:szCs w:val="18"/>
                <w:lang w:val="fr-FR"/>
              </w:rPr>
            </w:pPr>
          </w:p>
          <w:p w:rsidR="00C22EC3" w:rsidRPr="00C22EC3" w:rsidRDefault="00C22EC3" w:rsidP="00C22EC3">
            <w:pPr>
              <w:spacing w:before="120" w:after="120"/>
              <w:ind w:right="31"/>
              <w:jc w:val="both"/>
              <w:rPr>
                <w:rFonts w:ascii="Myriad Pro" w:hAnsi="Myriad Pro"/>
                <w:sz w:val="18"/>
                <w:szCs w:val="18"/>
                <w:lang w:val="fr-FR"/>
              </w:rPr>
            </w:pPr>
            <w:r w:rsidRPr="00C22EC3">
              <w:rPr>
                <w:rFonts w:ascii="Myriad Pro" w:hAnsi="Myriad Pro"/>
                <w:sz w:val="18"/>
                <w:szCs w:val="18"/>
                <w:lang w:val="fr-FR"/>
              </w:rPr>
              <w:t>PROGRÈS VERS LA RÉALISATION DES PRODUITS DU CP</w:t>
            </w:r>
          </w:p>
          <w:p w:rsidR="00C22EC3" w:rsidRPr="00C22EC3" w:rsidRDefault="00C22EC3" w:rsidP="00C22EC3">
            <w:pPr>
              <w:spacing w:before="120" w:after="120"/>
              <w:ind w:right="31"/>
              <w:jc w:val="both"/>
              <w:rPr>
                <w:rFonts w:ascii="Myriad Pro" w:hAnsi="Myriad Pro"/>
                <w:sz w:val="18"/>
                <w:szCs w:val="18"/>
                <w:lang w:val="fr-FR"/>
              </w:rPr>
            </w:pPr>
          </w:p>
        </w:tc>
      </w:tr>
      <w:tr w:rsidR="00C22EC3" w:rsidRPr="00C22EC3" w:rsidTr="000F1893">
        <w:trPr>
          <w:cantSplit/>
          <w:trHeight w:val="174"/>
          <w:tblCellSpacing w:w="11" w:type="dxa"/>
        </w:trPr>
        <w:tc>
          <w:tcPr>
            <w:tcW w:w="2777" w:type="dxa"/>
            <w:vMerge w:val="restart"/>
          </w:tcPr>
          <w:p w:rsidR="00C22EC3" w:rsidRPr="00C22EC3" w:rsidRDefault="00C22EC3" w:rsidP="00C22EC3">
            <w:pPr>
              <w:spacing w:before="120" w:after="120"/>
              <w:ind w:right="31"/>
              <w:jc w:val="both"/>
              <w:rPr>
                <w:rFonts w:ascii="Myriad Pro" w:hAnsi="Myriad Pro"/>
                <w:sz w:val="18"/>
                <w:szCs w:val="18"/>
                <w:lang w:val="fr-FR"/>
              </w:rPr>
            </w:pPr>
            <w:r w:rsidRPr="00C22EC3">
              <w:rPr>
                <w:rFonts w:ascii="Myriad Pro" w:hAnsi="Myriad Pro"/>
                <w:sz w:val="18"/>
                <w:szCs w:val="18"/>
                <w:lang w:val="fr-FR"/>
              </w:rPr>
              <w:t xml:space="preserve">Les autorités nationales et les structures impliqués sur l’emploi des jeunes disposent d’un document cadre de politique nationale permettant de décliner des stratégies et des politiques sectorielles cohérentes </w:t>
            </w:r>
          </w:p>
          <w:p w:rsidR="00C22EC3" w:rsidRPr="00C22EC3" w:rsidRDefault="00C22EC3" w:rsidP="00C22EC3">
            <w:pPr>
              <w:spacing w:before="120" w:after="120"/>
              <w:ind w:right="31"/>
              <w:jc w:val="both"/>
              <w:rPr>
                <w:rFonts w:ascii="Myriad Pro" w:hAnsi="Myriad Pro"/>
                <w:sz w:val="18"/>
                <w:szCs w:val="18"/>
                <w:lang w:val="fr-FR"/>
              </w:rPr>
            </w:pPr>
            <w:r w:rsidRPr="00C22EC3">
              <w:rPr>
                <w:rFonts w:ascii="Myriad Pro" w:hAnsi="Myriad Pro"/>
                <w:sz w:val="18"/>
                <w:szCs w:val="18"/>
                <w:lang w:val="fr-FR"/>
              </w:rPr>
              <w:t>Indicateurs:</w:t>
            </w:r>
          </w:p>
          <w:p w:rsidR="00C22EC3" w:rsidRPr="00C22EC3" w:rsidRDefault="00C22EC3" w:rsidP="00C22EC3">
            <w:pPr>
              <w:spacing w:before="120" w:after="120"/>
              <w:ind w:right="31"/>
              <w:jc w:val="both"/>
              <w:rPr>
                <w:rFonts w:ascii="Myriad Pro" w:hAnsi="Myriad Pro"/>
                <w:sz w:val="18"/>
                <w:szCs w:val="18"/>
                <w:lang w:val="fr-FR"/>
              </w:rPr>
            </w:pPr>
            <w:r w:rsidRPr="00C22EC3">
              <w:rPr>
                <w:rFonts w:ascii="Myriad Pro" w:hAnsi="Myriad Pro"/>
                <w:sz w:val="18"/>
                <w:szCs w:val="18"/>
                <w:lang w:val="fr-FR"/>
              </w:rPr>
              <w:t>Objectifs annuels :</w:t>
            </w:r>
          </w:p>
          <w:p w:rsidR="00C22EC3" w:rsidRPr="00C22EC3" w:rsidRDefault="00C22EC3" w:rsidP="00517BD8">
            <w:pPr>
              <w:spacing w:before="120" w:after="120"/>
              <w:ind w:right="31"/>
              <w:jc w:val="both"/>
              <w:rPr>
                <w:rFonts w:ascii="Myriad Pro" w:hAnsi="Myriad Pro"/>
                <w:sz w:val="18"/>
                <w:szCs w:val="18"/>
                <w:lang w:val="fr-FR"/>
              </w:rPr>
            </w:pPr>
          </w:p>
        </w:tc>
        <w:tc>
          <w:tcPr>
            <w:tcW w:w="2669" w:type="dxa"/>
          </w:tcPr>
          <w:p w:rsidR="00C22EC3" w:rsidRPr="00C22EC3" w:rsidRDefault="00C22EC3" w:rsidP="00C22EC3">
            <w:pPr>
              <w:spacing w:before="120" w:after="120"/>
              <w:ind w:right="31"/>
              <w:jc w:val="both"/>
              <w:rPr>
                <w:rFonts w:ascii="Myriad Pro" w:hAnsi="Myriad Pro"/>
                <w:sz w:val="18"/>
                <w:szCs w:val="18"/>
                <w:lang w:val="fr-FR"/>
              </w:rPr>
            </w:pPr>
          </w:p>
        </w:tc>
        <w:tc>
          <w:tcPr>
            <w:tcW w:w="1703" w:type="dxa"/>
          </w:tcPr>
          <w:p w:rsidR="00C22EC3" w:rsidRPr="00C22EC3" w:rsidRDefault="00C22EC3" w:rsidP="00C22EC3">
            <w:pPr>
              <w:spacing w:before="120" w:after="120"/>
              <w:ind w:right="31"/>
              <w:jc w:val="both"/>
              <w:rPr>
                <w:rFonts w:ascii="Myriad Pro" w:hAnsi="Myriad Pro"/>
                <w:sz w:val="18"/>
                <w:szCs w:val="18"/>
                <w:lang w:val="fr-FR"/>
              </w:rPr>
            </w:pPr>
          </w:p>
        </w:tc>
        <w:tc>
          <w:tcPr>
            <w:tcW w:w="2793" w:type="dxa"/>
          </w:tcPr>
          <w:p w:rsidR="00C22EC3" w:rsidRPr="00C22EC3" w:rsidRDefault="00C22EC3" w:rsidP="00C22EC3">
            <w:pPr>
              <w:spacing w:before="120" w:after="120"/>
              <w:ind w:right="31"/>
              <w:jc w:val="both"/>
              <w:rPr>
                <w:rFonts w:ascii="Myriad Pro" w:hAnsi="Myriad Pro"/>
                <w:sz w:val="18"/>
                <w:szCs w:val="18"/>
                <w:lang w:val="fr-FR"/>
              </w:rPr>
            </w:pPr>
          </w:p>
        </w:tc>
        <w:tc>
          <w:tcPr>
            <w:tcW w:w="4493" w:type="dxa"/>
          </w:tcPr>
          <w:p w:rsidR="00C22EC3" w:rsidRPr="00C22EC3" w:rsidRDefault="00C22EC3" w:rsidP="00C22EC3">
            <w:pPr>
              <w:spacing w:before="120" w:after="120"/>
              <w:ind w:right="31"/>
              <w:jc w:val="both"/>
              <w:rPr>
                <w:rFonts w:ascii="Myriad Pro" w:hAnsi="Myriad Pro"/>
                <w:sz w:val="18"/>
                <w:szCs w:val="18"/>
                <w:lang w:val="fr-FR"/>
              </w:rPr>
            </w:pPr>
          </w:p>
        </w:tc>
      </w:tr>
      <w:tr w:rsidR="00C22EC3" w:rsidRPr="00C22EC3" w:rsidTr="000F1893">
        <w:trPr>
          <w:cantSplit/>
          <w:trHeight w:val="752"/>
          <w:tblCellSpacing w:w="11" w:type="dxa"/>
        </w:trPr>
        <w:tc>
          <w:tcPr>
            <w:tcW w:w="2777" w:type="dxa"/>
            <w:vMerge/>
          </w:tcPr>
          <w:p w:rsidR="00C22EC3" w:rsidRPr="00C22EC3" w:rsidRDefault="00C22EC3" w:rsidP="00C22EC3">
            <w:pPr>
              <w:spacing w:before="120" w:after="120"/>
              <w:ind w:right="31"/>
              <w:jc w:val="both"/>
              <w:rPr>
                <w:rFonts w:ascii="Myriad Pro" w:hAnsi="Myriad Pro"/>
                <w:sz w:val="18"/>
                <w:szCs w:val="18"/>
                <w:lang w:val="fr-FR"/>
              </w:rPr>
            </w:pPr>
          </w:p>
        </w:tc>
        <w:tc>
          <w:tcPr>
            <w:tcW w:w="2669" w:type="dxa"/>
          </w:tcPr>
          <w:p w:rsidR="00C22EC3" w:rsidRPr="00C22EC3" w:rsidRDefault="00C22EC3" w:rsidP="00C22EC3">
            <w:pPr>
              <w:spacing w:before="120" w:after="120"/>
              <w:ind w:right="31"/>
              <w:jc w:val="both"/>
              <w:rPr>
                <w:rFonts w:ascii="Myriad Pro" w:hAnsi="Myriad Pro"/>
                <w:sz w:val="18"/>
                <w:szCs w:val="18"/>
                <w:lang w:val="fr-FR"/>
              </w:rPr>
            </w:pPr>
          </w:p>
        </w:tc>
        <w:tc>
          <w:tcPr>
            <w:tcW w:w="1703" w:type="dxa"/>
          </w:tcPr>
          <w:p w:rsidR="00C22EC3" w:rsidRPr="00C22EC3" w:rsidRDefault="00C22EC3" w:rsidP="00C22EC3">
            <w:pPr>
              <w:spacing w:before="120" w:after="120"/>
              <w:ind w:right="31"/>
              <w:jc w:val="both"/>
              <w:rPr>
                <w:rFonts w:ascii="Myriad Pro" w:hAnsi="Myriad Pro"/>
                <w:sz w:val="18"/>
                <w:szCs w:val="18"/>
                <w:lang w:val="fr-FR"/>
              </w:rPr>
            </w:pPr>
          </w:p>
        </w:tc>
        <w:tc>
          <w:tcPr>
            <w:tcW w:w="2793" w:type="dxa"/>
          </w:tcPr>
          <w:p w:rsidR="00C22EC3" w:rsidRPr="00C22EC3" w:rsidRDefault="00C22EC3" w:rsidP="00C22EC3">
            <w:pPr>
              <w:spacing w:before="120" w:after="120"/>
              <w:ind w:right="31"/>
              <w:jc w:val="both"/>
              <w:rPr>
                <w:rFonts w:ascii="Myriad Pro" w:hAnsi="Myriad Pro"/>
                <w:sz w:val="18"/>
                <w:szCs w:val="18"/>
                <w:lang w:val="fr-FR"/>
              </w:rPr>
            </w:pPr>
          </w:p>
        </w:tc>
        <w:tc>
          <w:tcPr>
            <w:tcW w:w="4493" w:type="dxa"/>
          </w:tcPr>
          <w:p w:rsidR="00C22EC3" w:rsidRPr="00C22EC3" w:rsidRDefault="00C22EC3" w:rsidP="00C22EC3">
            <w:pPr>
              <w:spacing w:before="120" w:after="120"/>
              <w:ind w:right="31"/>
              <w:jc w:val="both"/>
              <w:rPr>
                <w:rFonts w:ascii="Myriad Pro" w:hAnsi="Myriad Pro"/>
                <w:sz w:val="18"/>
                <w:szCs w:val="18"/>
                <w:lang w:val="fr-FR"/>
              </w:rPr>
            </w:pPr>
          </w:p>
        </w:tc>
      </w:tr>
      <w:tr w:rsidR="00C22EC3" w:rsidRPr="00C22EC3" w:rsidTr="000F1893">
        <w:trPr>
          <w:cantSplit/>
          <w:trHeight w:val="1255"/>
          <w:tblCellSpacing w:w="11" w:type="dxa"/>
        </w:trPr>
        <w:tc>
          <w:tcPr>
            <w:tcW w:w="2777" w:type="dxa"/>
            <w:vMerge/>
          </w:tcPr>
          <w:p w:rsidR="00C22EC3" w:rsidRPr="00C22EC3" w:rsidRDefault="00C22EC3" w:rsidP="00C22EC3">
            <w:pPr>
              <w:spacing w:before="120" w:after="120"/>
              <w:ind w:right="31"/>
              <w:jc w:val="both"/>
              <w:rPr>
                <w:rFonts w:ascii="Myriad Pro" w:hAnsi="Myriad Pro"/>
                <w:sz w:val="18"/>
                <w:szCs w:val="18"/>
                <w:lang w:val="fr-FR"/>
              </w:rPr>
            </w:pPr>
          </w:p>
        </w:tc>
        <w:tc>
          <w:tcPr>
            <w:tcW w:w="2669" w:type="dxa"/>
          </w:tcPr>
          <w:p w:rsidR="00C22EC3" w:rsidRPr="00C22EC3" w:rsidRDefault="00C22EC3" w:rsidP="00C22EC3">
            <w:pPr>
              <w:spacing w:before="120" w:after="120"/>
              <w:ind w:right="31"/>
              <w:jc w:val="both"/>
              <w:rPr>
                <w:rFonts w:ascii="Myriad Pro" w:hAnsi="Myriad Pro"/>
                <w:sz w:val="18"/>
                <w:szCs w:val="18"/>
                <w:lang w:val="fr-FR"/>
              </w:rPr>
            </w:pPr>
          </w:p>
        </w:tc>
        <w:tc>
          <w:tcPr>
            <w:tcW w:w="1703" w:type="dxa"/>
          </w:tcPr>
          <w:p w:rsidR="00C22EC3" w:rsidRPr="00C22EC3" w:rsidRDefault="00C22EC3" w:rsidP="00C22EC3">
            <w:pPr>
              <w:spacing w:before="120" w:after="120"/>
              <w:ind w:right="31"/>
              <w:jc w:val="both"/>
              <w:rPr>
                <w:rFonts w:ascii="Myriad Pro" w:hAnsi="Myriad Pro"/>
                <w:sz w:val="18"/>
                <w:szCs w:val="18"/>
                <w:lang w:val="fr-FR"/>
              </w:rPr>
            </w:pPr>
          </w:p>
        </w:tc>
        <w:tc>
          <w:tcPr>
            <w:tcW w:w="2793" w:type="dxa"/>
          </w:tcPr>
          <w:p w:rsidR="00C22EC3" w:rsidRPr="00C22EC3" w:rsidRDefault="00C22EC3" w:rsidP="00C22EC3">
            <w:pPr>
              <w:spacing w:before="120" w:after="120"/>
              <w:ind w:right="31"/>
              <w:jc w:val="both"/>
              <w:rPr>
                <w:rFonts w:ascii="Myriad Pro" w:hAnsi="Myriad Pro"/>
                <w:sz w:val="18"/>
                <w:szCs w:val="18"/>
                <w:lang w:val="fr-FR"/>
              </w:rPr>
            </w:pPr>
          </w:p>
        </w:tc>
        <w:tc>
          <w:tcPr>
            <w:tcW w:w="4493" w:type="dxa"/>
          </w:tcPr>
          <w:p w:rsidR="00C22EC3" w:rsidRPr="00C22EC3" w:rsidRDefault="00C22EC3" w:rsidP="00C22EC3">
            <w:pPr>
              <w:spacing w:before="120" w:after="120"/>
              <w:ind w:right="31"/>
              <w:jc w:val="both"/>
              <w:rPr>
                <w:rFonts w:ascii="Myriad Pro" w:hAnsi="Myriad Pro"/>
                <w:sz w:val="18"/>
                <w:szCs w:val="18"/>
                <w:lang w:val="fr-FR"/>
              </w:rPr>
            </w:pPr>
          </w:p>
        </w:tc>
      </w:tr>
      <w:tr w:rsidR="00C22EC3" w:rsidRPr="00C22EC3" w:rsidTr="000F1893">
        <w:trPr>
          <w:cantSplit/>
          <w:trHeight w:val="174"/>
          <w:tblCellSpacing w:w="11" w:type="dxa"/>
        </w:trPr>
        <w:tc>
          <w:tcPr>
            <w:tcW w:w="2777" w:type="dxa"/>
            <w:vMerge/>
          </w:tcPr>
          <w:p w:rsidR="00C22EC3" w:rsidRPr="00C22EC3" w:rsidRDefault="00C22EC3" w:rsidP="00C22EC3">
            <w:pPr>
              <w:spacing w:before="120" w:after="120"/>
              <w:ind w:right="31"/>
              <w:jc w:val="both"/>
              <w:rPr>
                <w:rFonts w:ascii="Myriad Pro" w:hAnsi="Myriad Pro"/>
                <w:sz w:val="18"/>
                <w:szCs w:val="18"/>
                <w:lang w:val="fr-FR"/>
              </w:rPr>
            </w:pPr>
          </w:p>
        </w:tc>
        <w:tc>
          <w:tcPr>
            <w:tcW w:w="2669" w:type="dxa"/>
          </w:tcPr>
          <w:p w:rsidR="00C22EC3" w:rsidRPr="00C22EC3" w:rsidRDefault="00C22EC3" w:rsidP="00C22EC3">
            <w:pPr>
              <w:spacing w:before="120" w:after="120"/>
              <w:ind w:right="31"/>
              <w:jc w:val="both"/>
              <w:rPr>
                <w:rFonts w:ascii="Myriad Pro" w:hAnsi="Myriad Pro"/>
                <w:sz w:val="18"/>
                <w:szCs w:val="18"/>
                <w:lang w:val="fr-FR"/>
              </w:rPr>
            </w:pPr>
          </w:p>
        </w:tc>
        <w:tc>
          <w:tcPr>
            <w:tcW w:w="1703" w:type="dxa"/>
          </w:tcPr>
          <w:p w:rsidR="00C22EC3" w:rsidRPr="00C22EC3" w:rsidRDefault="00C22EC3" w:rsidP="00C22EC3">
            <w:pPr>
              <w:spacing w:before="120" w:after="120"/>
              <w:ind w:right="31"/>
              <w:jc w:val="both"/>
              <w:rPr>
                <w:rFonts w:ascii="Myriad Pro" w:hAnsi="Myriad Pro"/>
                <w:sz w:val="18"/>
                <w:szCs w:val="18"/>
                <w:lang w:val="fr-FR"/>
              </w:rPr>
            </w:pPr>
          </w:p>
        </w:tc>
        <w:tc>
          <w:tcPr>
            <w:tcW w:w="2793" w:type="dxa"/>
          </w:tcPr>
          <w:p w:rsidR="00C22EC3" w:rsidRPr="00C22EC3" w:rsidRDefault="00C22EC3" w:rsidP="00C22EC3">
            <w:pPr>
              <w:spacing w:before="120" w:after="120"/>
              <w:ind w:right="31"/>
              <w:jc w:val="both"/>
              <w:rPr>
                <w:rFonts w:ascii="Myriad Pro" w:hAnsi="Myriad Pro"/>
                <w:sz w:val="18"/>
                <w:szCs w:val="18"/>
                <w:lang w:val="fr-FR"/>
              </w:rPr>
            </w:pPr>
          </w:p>
        </w:tc>
        <w:tc>
          <w:tcPr>
            <w:tcW w:w="4493" w:type="dxa"/>
          </w:tcPr>
          <w:p w:rsidR="00C22EC3" w:rsidRPr="00C22EC3" w:rsidRDefault="00C22EC3" w:rsidP="00C22EC3">
            <w:pPr>
              <w:spacing w:before="120" w:after="120"/>
              <w:ind w:right="31"/>
              <w:jc w:val="both"/>
              <w:rPr>
                <w:rFonts w:ascii="Myriad Pro" w:hAnsi="Myriad Pro"/>
                <w:sz w:val="18"/>
                <w:szCs w:val="18"/>
                <w:lang w:val="fr-FR"/>
              </w:rPr>
            </w:pPr>
          </w:p>
        </w:tc>
      </w:tr>
      <w:tr w:rsidR="00C22EC3" w:rsidRPr="00C22EC3" w:rsidTr="000F1893">
        <w:trPr>
          <w:cantSplit/>
          <w:trHeight w:val="174"/>
          <w:tblCellSpacing w:w="11" w:type="dxa"/>
        </w:trPr>
        <w:tc>
          <w:tcPr>
            <w:tcW w:w="2777" w:type="dxa"/>
            <w:vMerge/>
          </w:tcPr>
          <w:p w:rsidR="00C22EC3" w:rsidRPr="00C22EC3" w:rsidRDefault="00C22EC3" w:rsidP="00C22EC3">
            <w:pPr>
              <w:spacing w:before="120" w:after="120"/>
              <w:ind w:right="31"/>
              <w:jc w:val="both"/>
              <w:rPr>
                <w:rFonts w:ascii="Myriad Pro" w:hAnsi="Myriad Pro"/>
                <w:sz w:val="18"/>
                <w:szCs w:val="18"/>
                <w:lang w:val="fr-FR"/>
              </w:rPr>
            </w:pPr>
          </w:p>
        </w:tc>
        <w:tc>
          <w:tcPr>
            <w:tcW w:w="2669" w:type="dxa"/>
          </w:tcPr>
          <w:p w:rsidR="00C22EC3" w:rsidRPr="00C22EC3" w:rsidRDefault="00C22EC3" w:rsidP="00C22EC3">
            <w:pPr>
              <w:spacing w:before="120" w:after="120"/>
              <w:ind w:right="31"/>
              <w:jc w:val="both"/>
              <w:rPr>
                <w:rFonts w:ascii="Myriad Pro" w:hAnsi="Myriad Pro"/>
                <w:sz w:val="18"/>
                <w:szCs w:val="18"/>
                <w:lang w:val="fr-FR"/>
              </w:rPr>
            </w:pPr>
          </w:p>
        </w:tc>
        <w:tc>
          <w:tcPr>
            <w:tcW w:w="1703" w:type="dxa"/>
          </w:tcPr>
          <w:p w:rsidR="00C22EC3" w:rsidRPr="00C22EC3" w:rsidRDefault="00C22EC3" w:rsidP="00C22EC3">
            <w:pPr>
              <w:spacing w:before="120" w:after="120"/>
              <w:ind w:right="31"/>
              <w:jc w:val="both"/>
              <w:rPr>
                <w:rFonts w:ascii="Myriad Pro" w:hAnsi="Myriad Pro"/>
                <w:sz w:val="18"/>
                <w:szCs w:val="18"/>
                <w:lang w:val="fr-FR"/>
              </w:rPr>
            </w:pPr>
            <w:r w:rsidRPr="00C22EC3">
              <w:rPr>
                <w:rFonts w:ascii="Myriad Pro" w:hAnsi="Myriad Pro"/>
                <w:sz w:val="18"/>
                <w:szCs w:val="18"/>
                <w:lang w:val="fr-FR"/>
              </w:rPr>
              <w:t xml:space="preserve">  </w:t>
            </w:r>
          </w:p>
        </w:tc>
        <w:tc>
          <w:tcPr>
            <w:tcW w:w="2793" w:type="dxa"/>
          </w:tcPr>
          <w:p w:rsidR="00C22EC3" w:rsidRPr="00C22EC3" w:rsidRDefault="00C22EC3" w:rsidP="00C22EC3">
            <w:pPr>
              <w:spacing w:before="120" w:after="120"/>
              <w:ind w:right="31"/>
              <w:jc w:val="both"/>
              <w:rPr>
                <w:rFonts w:ascii="Myriad Pro" w:hAnsi="Myriad Pro"/>
                <w:sz w:val="18"/>
                <w:szCs w:val="18"/>
                <w:lang w:val="fr-FR"/>
              </w:rPr>
            </w:pPr>
          </w:p>
        </w:tc>
        <w:tc>
          <w:tcPr>
            <w:tcW w:w="4493" w:type="dxa"/>
          </w:tcPr>
          <w:p w:rsidR="00C22EC3" w:rsidRPr="00C22EC3" w:rsidRDefault="00C22EC3" w:rsidP="00C22EC3">
            <w:pPr>
              <w:spacing w:before="120" w:after="120"/>
              <w:ind w:right="31"/>
              <w:jc w:val="both"/>
              <w:rPr>
                <w:rFonts w:ascii="Myriad Pro" w:hAnsi="Myriad Pro"/>
                <w:sz w:val="18"/>
                <w:szCs w:val="18"/>
                <w:lang w:val="fr-FR"/>
              </w:rPr>
            </w:pPr>
          </w:p>
        </w:tc>
      </w:tr>
    </w:tbl>
    <w:p w:rsidR="00DE5AB6" w:rsidRPr="00244214" w:rsidRDefault="00DE5AB6" w:rsidP="006B600F">
      <w:pPr>
        <w:pStyle w:val="Titre2"/>
        <w:rPr>
          <w:rFonts w:ascii="Myriad Pro" w:hAnsi="Myriad Pro"/>
          <w:color w:val="auto"/>
          <w:sz w:val="18"/>
          <w:szCs w:val="18"/>
          <w:lang w:val="fr-FR"/>
        </w:rPr>
      </w:pPr>
      <w:bookmarkStart w:id="43" w:name="_Toc1702045"/>
      <w:bookmarkStart w:id="44" w:name="_Toc406145319"/>
      <w:r w:rsidRPr="00244214">
        <w:rPr>
          <w:rFonts w:ascii="Myriad Pro" w:hAnsi="Myriad Pro"/>
          <w:color w:val="auto"/>
          <w:sz w:val="18"/>
          <w:szCs w:val="18"/>
          <w:lang w:val="fr-FR"/>
        </w:rPr>
        <w:lastRenderedPageBreak/>
        <w:t>ANNEXE 9</w:t>
      </w:r>
      <w:r w:rsidR="00B87B97" w:rsidRPr="00244214">
        <w:rPr>
          <w:rFonts w:ascii="Myriad Pro" w:hAnsi="Myriad Pro"/>
          <w:color w:val="auto"/>
          <w:sz w:val="18"/>
          <w:szCs w:val="18"/>
          <w:lang w:val="fr-FR"/>
        </w:rPr>
        <w:t> :</w:t>
      </w:r>
      <w:r w:rsidRPr="00244214">
        <w:rPr>
          <w:rFonts w:ascii="Myriad Pro" w:hAnsi="Myriad Pro"/>
          <w:color w:val="auto"/>
          <w:sz w:val="18"/>
          <w:szCs w:val="18"/>
          <w:lang w:val="fr-FR"/>
        </w:rPr>
        <w:t xml:space="preserve"> CADRE DES RESULTATS</w:t>
      </w:r>
      <w:bookmarkEnd w:id="43"/>
      <w:r w:rsidRPr="00244214">
        <w:rPr>
          <w:rFonts w:ascii="Myriad Pro" w:hAnsi="Myriad Pro"/>
          <w:color w:val="auto"/>
          <w:sz w:val="18"/>
          <w:szCs w:val="18"/>
          <w:lang w:val="fr-FR"/>
        </w:rPr>
        <w:t xml:space="preserve"> PASNAM</w:t>
      </w:r>
      <w:bookmarkEnd w:id="44"/>
    </w:p>
    <w:tbl>
      <w:tblPr>
        <w:tblpPr w:leftFromText="180" w:rightFromText="180" w:vertAnchor="text" w:horzAnchor="margin" w:tblpXSpec="center" w:tblpY="140"/>
        <w:tblW w:w="1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416"/>
        <w:gridCol w:w="236"/>
        <w:gridCol w:w="1080"/>
        <w:gridCol w:w="1440"/>
        <w:gridCol w:w="1260"/>
        <w:gridCol w:w="630"/>
        <w:gridCol w:w="540"/>
        <w:gridCol w:w="532"/>
        <w:gridCol w:w="638"/>
        <w:gridCol w:w="938"/>
      </w:tblGrid>
      <w:tr w:rsidR="00DE5AB6" w:rsidRPr="00DE5AB6" w:rsidTr="000F1893">
        <w:trPr>
          <w:cantSplit/>
          <w:trHeight w:val="263"/>
        </w:trPr>
        <w:tc>
          <w:tcPr>
            <w:tcW w:w="10946" w:type="dxa"/>
            <w:gridSpan w:val="11"/>
            <w:shd w:val="clear" w:color="auto" w:fill="C0C0C0"/>
            <w:vAlign w:val="center"/>
          </w:tcPr>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Effet du PNUAD : D’ici 2012, les revenus de 25% des pauvres, surtout en zone rurale et péri-urbaine, sont améliorés, en tenant compte de l’aspect genre.</w:t>
            </w:r>
          </w:p>
        </w:tc>
      </w:tr>
      <w:tr w:rsidR="00DE5AB6" w:rsidRPr="00DE5AB6" w:rsidTr="000F1893">
        <w:trPr>
          <w:cantSplit/>
          <w:trHeight w:val="195"/>
        </w:trPr>
        <w:tc>
          <w:tcPr>
            <w:tcW w:w="10946" w:type="dxa"/>
            <w:gridSpan w:val="11"/>
            <w:shd w:val="clear" w:color="auto" w:fill="C0C0C0"/>
            <w:vAlign w:val="center"/>
          </w:tcPr>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 xml:space="preserve">E Favoriser l’accès accru des populations pauvres, notamment les femmes, les ruraux et les micros entrepreneurs sur l’ensemble du territoire d’ici 2013, à des services de microfinance adaptés, diversifiés, grâce à des IMF viables et intégrées au secteur financier. </w:t>
            </w:r>
          </w:p>
        </w:tc>
      </w:tr>
      <w:tr w:rsidR="00DE5AB6" w:rsidRPr="00DE5AB6" w:rsidTr="004043B3">
        <w:trPr>
          <w:cantSplit/>
          <w:trHeight w:val="921"/>
        </w:trPr>
        <w:tc>
          <w:tcPr>
            <w:tcW w:w="236" w:type="dxa"/>
            <w:vMerge w:val="restart"/>
            <w:shd w:val="clear" w:color="auto" w:fill="C0C0C0"/>
            <w:vAlign w:val="center"/>
          </w:tcPr>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p>
        </w:tc>
        <w:tc>
          <w:tcPr>
            <w:tcW w:w="3416" w:type="dxa"/>
            <w:shd w:val="clear" w:color="auto" w:fill="C0C0C0"/>
          </w:tcPr>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Extrants du programme conjoint</w:t>
            </w:r>
          </w:p>
        </w:tc>
        <w:tc>
          <w:tcPr>
            <w:tcW w:w="236" w:type="dxa"/>
            <w:shd w:val="clear" w:color="auto" w:fill="C0C0C0"/>
          </w:tcPr>
          <w:p w:rsidR="00DE5AB6" w:rsidRPr="00DE5AB6" w:rsidRDefault="00DE5AB6" w:rsidP="00DE5AB6">
            <w:pPr>
              <w:spacing w:before="120" w:after="120"/>
              <w:ind w:right="31"/>
              <w:jc w:val="both"/>
              <w:rPr>
                <w:rFonts w:ascii="Myriad Pro" w:hAnsi="Myriad Pro"/>
                <w:sz w:val="18"/>
                <w:szCs w:val="18"/>
                <w:lang w:val="fr-FR"/>
              </w:rPr>
            </w:pPr>
          </w:p>
        </w:tc>
        <w:tc>
          <w:tcPr>
            <w:tcW w:w="1080" w:type="dxa"/>
            <w:vMerge w:val="restart"/>
            <w:shd w:val="clear" w:color="auto" w:fill="C0C0C0"/>
          </w:tcPr>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Priorités</w:t>
            </w:r>
          </w:p>
        </w:tc>
        <w:tc>
          <w:tcPr>
            <w:tcW w:w="1440" w:type="dxa"/>
            <w:vMerge w:val="restart"/>
            <w:shd w:val="clear" w:color="auto" w:fill="C0C0C0"/>
          </w:tcPr>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Partenaire d’exécut°</w:t>
            </w:r>
          </w:p>
        </w:tc>
        <w:tc>
          <w:tcPr>
            <w:tcW w:w="1260" w:type="dxa"/>
            <w:vMerge w:val="restart"/>
            <w:shd w:val="clear" w:color="auto" w:fill="C0C0C0"/>
          </w:tcPr>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Activités indicatives pour chaque extrant</w:t>
            </w:r>
          </w:p>
        </w:tc>
        <w:tc>
          <w:tcPr>
            <w:tcW w:w="2340" w:type="dxa"/>
            <w:gridSpan w:val="4"/>
            <w:shd w:val="clear" w:color="auto" w:fill="C0C0C0"/>
          </w:tcPr>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Allocation des ressources (million dollars)</w:t>
            </w:r>
          </w:p>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 xml:space="preserve"> et calendrier indicatif</w:t>
            </w:r>
          </w:p>
        </w:tc>
        <w:tc>
          <w:tcPr>
            <w:tcW w:w="938" w:type="dxa"/>
            <w:shd w:val="clear" w:color="auto" w:fill="C0C0C0"/>
          </w:tcPr>
          <w:p w:rsidR="00DE5AB6" w:rsidRPr="00DE5AB6" w:rsidRDefault="00DE5AB6" w:rsidP="00DE5AB6">
            <w:pPr>
              <w:spacing w:before="120" w:after="120"/>
              <w:ind w:right="31"/>
              <w:jc w:val="both"/>
              <w:rPr>
                <w:rFonts w:ascii="Myriad Pro" w:hAnsi="Myriad Pro"/>
                <w:sz w:val="18"/>
                <w:szCs w:val="18"/>
                <w:lang w:val="fr-FR"/>
              </w:rPr>
            </w:pPr>
          </w:p>
        </w:tc>
      </w:tr>
      <w:tr w:rsidR="004043B3" w:rsidRPr="00DE5AB6" w:rsidTr="004043B3">
        <w:trPr>
          <w:cantSplit/>
          <w:trHeight w:val="105"/>
        </w:trPr>
        <w:tc>
          <w:tcPr>
            <w:tcW w:w="236" w:type="dxa"/>
            <w:vMerge/>
            <w:shd w:val="clear" w:color="auto" w:fill="C0C0C0"/>
          </w:tcPr>
          <w:p w:rsidR="00DE5AB6" w:rsidRPr="00DE5AB6" w:rsidRDefault="00DE5AB6" w:rsidP="00DE5AB6">
            <w:pPr>
              <w:spacing w:before="120" w:after="120"/>
              <w:ind w:right="31"/>
              <w:jc w:val="both"/>
              <w:rPr>
                <w:rFonts w:ascii="Myriad Pro" w:hAnsi="Myriad Pro"/>
                <w:sz w:val="18"/>
                <w:szCs w:val="18"/>
                <w:lang w:val="fr-FR"/>
              </w:rPr>
            </w:pPr>
          </w:p>
        </w:tc>
        <w:tc>
          <w:tcPr>
            <w:tcW w:w="3416" w:type="dxa"/>
            <w:tcBorders>
              <w:bottom w:val="single" w:sz="4" w:space="0" w:color="auto"/>
            </w:tcBorders>
            <w:shd w:val="clear" w:color="auto" w:fill="C0C0C0"/>
          </w:tcPr>
          <w:p w:rsidR="00DE5AB6" w:rsidRPr="00DE5AB6" w:rsidRDefault="00DE5AB6" w:rsidP="00DE5AB6">
            <w:pPr>
              <w:spacing w:before="120" w:after="120"/>
              <w:ind w:right="31"/>
              <w:jc w:val="both"/>
              <w:rPr>
                <w:rFonts w:ascii="Myriad Pro" w:hAnsi="Myriad Pro"/>
                <w:sz w:val="18"/>
                <w:szCs w:val="18"/>
                <w:lang w:val="fr-FR"/>
              </w:rPr>
            </w:pPr>
          </w:p>
        </w:tc>
        <w:tc>
          <w:tcPr>
            <w:tcW w:w="236" w:type="dxa"/>
            <w:tcBorders>
              <w:bottom w:val="single" w:sz="4" w:space="0" w:color="auto"/>
            </w:tcBorders>
            <w:shd w:val="clear" w:color="auto" w:fill="C0C0C0"/>
          </w:tcPr>
          <w:p w:rsidR="00DE5AB6" w:rsidRPr="00DE5AB6" w:rsidRDefault="00DE5AB6" w:rsidP="00DE5AB6">
            <w:pPr>
              <w:spacing w:before="120" w:after="120"/>
              <w:ind w:right="31"/>
              <w:jc w:val="both"/>
              <w:rPr>
                <w:rFonts w:ascii="Myriad Pro" w:hAnsi="Myriad Pro"/>
                <w:sz w:val="18"/>
                <w:szCs w:val="18"/>
                <w:lang w:val="fr-FR"/>
              </w:rPr>
            </w:pPr>
          </w:p>
        </w:tc>
        <w:tc>
          <w:tcPr>
            <w:tcW w:w="1080" w:type="dxa"/>
            <w:vMerge/>
            <w:shd w:val="clear" w:color="auto" w:fill="C0C0C0"/>
          </w:tcPr>
          <w:p w:rsidR="00DE5AB6" w:rsidRPr="00DE5AB6" w:rsidRDefault="00DE5AB6" w:rsidP="00DE5AB6">
            <w:pPr>
              <w:spacing w:before="120" w:after="120"/>
              <w:ind w:right="31"/>
              <w:jc w:val="both"/>
              <w:rPr>
                <w:rFonts w:ascii="Myriad Pro" w:hAnsi="Myriad Pro"/>
                <w:sz w:val="18"/>
                <w:szCs w:val="18"/>
                <w:lang w:val="fr-FR"/>
              </w:rPr>
            </w:pPr>
          </w:p>
        </w:tc>
        <w:tc>
          <w:tcPr>
            <w:tcW w:w="1440" w:type="dxa"/>
            <w:vMerge/>
            <w:shd w:val="clear" w:color="auto" w:fill="C0C0C0"/>
          </w:tcPr>
          <w:p w:rsidR="00DE5AB6" w:rsidRPr="00DE5AB6" w:rsidRDefault="00DE5AB6" w:rsidP="00DE5AB6">
            <w:pPr>
              <w:spacing w:before="120" w:after="120"/>
              <w:ind w:right="31"/>
              <w:jc w:val="both"/>
              <w:rPr>
                <w:rFonts w:ascii="Myriad Pro" w:hAnsi="Myriad Pro"/>
                <w:sz w:val="18"/>
                <w:szCs w:val="18"/>
                <w:lang w:val="fr-FR"/>
              </w:rPr>
            </w:pPr>
          </w:p>
        </w:tc>
        <w:tc>
          <w:tcPr>
            <w:tcW w:w="1260" w:type="dxa"/>
            <w:vMerge/>
            <w:shd w:val="clear" w:color="auto" w:fill="C0C0C0"/>
          </w:tcPr>
          <w:p w:rsidR="00DE5AB6" w:rsidRPr="00DE5AB6" w:rsidRDefault="00DE5AB6" w:rsidP="00DE5AB6">
            <w:pPr>
              <w:spacing w:before="120" w:after="120"/>
              <w:ind w:right="31"/>
              <w:jc w:val="both"/>
              <w:rPr>
                <w:rFonts w:ascii="Myriad Pro" w:hAnsi="Myriad Pro"/>
                <w:sz w:val="18"/>
                <w:szCs w:val="18"/>
                <w:lang w:val="fr-FR"/>
              </w:rPr>
            </w:pPr>
          </w:p>
        </w:tc>
        <w:tc>
          <w:tcPr>
            <w:tcW w:w="630" w:type="dxa"/>
            <w:tcBorders>
              <w:bottom w:val="single" w:sz="4" w:space="0" w:color="auto"/>
            </w:tcBorders>
            <w:shd w:val="clear" w:color="auto" w:fill="C0C0C0"/>
          </w:tcPr>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Y1</w:t>
            </w:r>
          </w:p>
        </w:tc>
        <w:tc>
          <w:tcPr>
            <w:tcW w:w="540" w:type="dxa"/>
            <w:tcBorders>
              <w:bottom w:val="single" w:sz="4" w:space="0" w:color="auto"/>
            </w:tcBorders>
            <w:shd w:val="clear" w:color="auto" w:fill="C0C0C0"/>
          </w:tcPr>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Y2</w:t>
            </w:r>
          </w:p>
        </w:tc>
        <w:tc>
          <w:tcPr>
            <w:tcW w:w="532" w:type="dxa"/>
            <w:tcBorders>
              <w:bottom w:val="single" w:sz="4" w:space="0" w:color="auto"/>
            </w:tcBorders>
            <w:shd w:val="clear" w:color="auto" w:fill="C0C0C0"/>
          </w:tcPr>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Y3</w:t>
            </w:r>
          </w:p>
        </w:tc>
        <w:tc>
          <w:tcPr>
            <w:tcW w:w="638" w:type="dxa"/>
            <w:tcBorders>
              <w:bottom w:val="single" w:sz="4" w:space="0" w:color="auto"/>
            </w:tcBorders>
            <w:shd w:val="clear" w:color="auto" w:fill="C0C0C0"/>
          </w:tcPr>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Y4</w:t>
            </w:r>
          </w:p>
        </w:tc>
        <w:tc>
          <w:tcPr>
            <w:tcW w:w="938" w:type="dxa"/>
            <w:tcBorders>
              <w:bottom w:val="single" w:sz="4" w:space="0" w:color="auto"/>
            </w:tcBorders>
            <w:shd w:val="clear" w:color="auto" w:fill="C0C0C0"/>
          </w:tcPr>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Total</w:t>
            </w:r>
          </w:p>
        </w:tc>
      </w:tr>
      <w:tr w:rsidR="004043B3" w:rsidRPr="00DE5AB6" w:rsidTr="004043B3">
        <w:trPr>
          <w:cantSplit/>
          <w:trHeight w:val="135"/>
        </w:trPr>
        <w:tc>
          <w:tcPr>
            <w:tcW w:w="236" w:type="dxa"/>
            <w:vMerge w:val="restart"/>
          </w:tcPr>
          <w:p w:rsidR="00DE5AB6" w:rsidRPr="00DE5AB6" w:rsidRDefault="00DE5AB6" w:rsidP="00DE5AB6">
            <w:pPr>
              <w:spacing w:before="120" w:after="120"/>
              <w:ind w:right="31"/>
              <w:jc w:val="both"/>
              <w:rPr>
                <w:rFonts w:ascii="Myriad Pro" w:hAnsi="Myriad Pro"/>
                <w:sz w:val="18"/>
                <w:szCs w:val="18"/>
                <w:lang w:val="fr-FR"/>
              </w:rPr>
            </w:pPr>
          </w:p>
        </w:tc>
        <w:tc>
          <w:tcPr>
            <w:tcW w:w="3416" w:type="dxa"/>
            <w:shd w:val="clear" w:color="auto" w:fill="FFFFFF"/>
          </w:tcPr>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Cadre légal, réglementaire harmonisé et supervision assurée</w:t>
            </w:r>
          </w:p>
        </w:tc>
        <w:tc>
          <w:tcPr>
            <w:tcW w:w="236" w:type="dxa"/>
            <w:shd w:val="clear" w:color="auto" w:fill="FFFFFF"/>
          </w:tcPr>
          <w:p w:rsidR="00DE5AB6" w:rsidRPr="00DE5AB6" w:rsidRDefault="00DE5AB6" w:rsidP="00DE5AB6">
            <w:pPr>
              <w:spacing w:before="120" w:after="120"/>
              <w:ind w:right="31"/>
              <w:jc w:val="both"/>
              <w:rPr>
                <w:rFonts w:ascii="Myriad Pro" w:hAnsi="Myriad Pro"/>
                <w:sz w:val="18"/>
                <w:szCs w:val="18"/>
                <w:lang w:val="fr-FR"/>
              </w:rPr>
            </w:pPr>
          </w:p>
        </w:tc>
        <w:tc>
          <w:tcPr>
            <w:tcW w:w="1080" w:type="dxa"/>
          </w:tcPr>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Nationale</w:t>
            </w:r>
          </w:p>
        </w:tc>
        <w:tc>
          <w:tcPr>
            <w:tcW w:w="1440" w:type="dxa"/>
          </w:tcPr>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MEF</w:t>
            </w:r>
          </w:p>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ANPDM</w:t>
            </w:r>
          </w:p>
        </w:tc>
        <w:tc>
          <w:tcPr>
            <w:tcW w:w="1260" w:type="dxa"/>
          </w:tcPr>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Loi adaptée, supervision des IMF efficace, défense du secteur assurée</w:t>
            </w:r>
          </w:p>
        </w:tc>
        <w:tc>
          <w:tcPr>
            <w:tcW w:w="630" w:type="dxa"/>
          </w:tcPr>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p>
        </w:tc>
        <w:tc>
          <w:tcPr>
            <w:tcW w:w="540" w:type="dxa"/>
          </w:tcPr>
          <w:p w:rsidR="00DE5AB6" w:rsidRPr="00DE5AB6" w:rsidRDefault="00DE5AB6" w:rsidP="00DE5AB6">
            <w:pPr>
              <w:spacing w:before="120" w:after="120"/>
              <w:ind w:right="31"/>
              <w:jc w:val="both"/>
              <w:rPr>
                <w:rFonts w:ascii="Myriad Pro" w:hAnsi="Myriad Pro"/>
                <w:sz w:val="18"/>
                <w:szCs w:val="18"/>
                <w:lang w:val="fr-FR"/>
              </w:rPr>
            </w:pPr>
          </w:p>
        </w:tc>
        <w:tc>
          <w:tcPr>
            <w:tcW w:w="532" w:type="dxa"/>
          </w:tcPr>
          <w:p w:rsidR="00DE5AB6" w:rsidRPr="00DE5AB6" w:rsidRDefault="00DE5AB6" w:rsidP="00DE5AB6">
            <w:pPr>
              <w:spacing w:before="120" w:after="120"/>
              <w:ind w:right="31"/>
              <w:jc w:val="both"/>
              <w:rPr>
                <w:rFonts w:ascii="Myriad Pro" w:hAnsi="Myriad Pro"/>
                <w:sz w:val="18"/>
                <w:szCs w:val="18"/>
                <w:lang w:val="fr-FR"/>
              </w:rPr>
            </w:pPr>
          </w:p>
        </w:tc>
        <w:tc>
          <w:tcPr>
            <w:tcW w:w="638" w:type="dxa"/>
          </w:tcPr>
          <w:p w:rsidR="00DE5AB6" w:rsidRPr="00DE5AB6" w:rsidRDefault="00DE5AB6" w:rsidP="00DE5AB6">
            <w:pPr>
              <w:spacing w:before="120" w:after="120"/>
              <w:ind w:right="31"/>
              <w:jc w:val="both"/>
              <w:rPr>
                <w:rFonts w:ascii="Myriad Pro" w:hAnsi="Myriad Pro"/>
                <w:sz w:val="18"/>
                <w:szCs w:val="18"/>
                <w:lang w:val="fr-FR"/>
              </w:rPr>
            </w:pPr>
          </w:p>
        </w:tc>
        <w:tc>
          <w:tcPr>
            <w:tcW w:w="938" w:type="dxa"/>
          </w:tcPr>
          <w:p w:rsidR="00DE5AB6" w:rsidRPr="00DE5AB6" w:rsidRDefault="00DE5AB6" w:rsidP="00DE5AB6">
            <w:pPr>
              <w:spacing w:before="120" w:after="120"/>
              <w:ind w:right="31"/>
              <w:jc w:val="both"/>
              <w:rPr>
                <w:rFonts w:ascii="Myriad Pro" w:hAnsi="Myriad Pro"/>
                <w:sz w:val="18"/>
                <w:szCs w:val="18"/>
                <w:lang w:val="fr-FR"/>
              </w:rPr>
            </w:pPr>
          </w:p>
        </w:tc>
      </w:tr>
      <w:tr w:rsidR="004043B3" w:rsidRPr="00DE5AB6" w:rsidTr="004043B3">
        <w:trPr>
          <w:cantSplit/>
          <w:trHeight w:val="135"/>
        </w:trPr>
        <w:tc>
          <w:tcPr>
            <w:tcW w:w="236" w:type="dxa"/>
            <w:vMerge/>
          </w:tcPr>
          <w:p w:rsidR="00DE5AB6" w:rsidRPr="00DE5AB6" w:rsidRDefault="00DE5AB6" w:rsidP="00DE5AB6">
            <w:pPr>
              <w:spacing w:before="120" w:after="120"/>
              <w:ind w:right="31"/>
              <w:jc w:val="both"/>
              <w:rPr>
                <w:rFonts w:ascii="Myriad Pro" w:hAnsi="Myriad Pro"/>
                <w:sz w:val="18"/>
                <w:szCs w:val="18"/>
                <w:lang w:val="fr-FR"/>
              </w:rPr>
            </w:pPr>
          </w:p>
        </w:tc>
        <w:tc>
          <w:tcPr>
            <w:tcW w:w="3416" w:type="dxa"/>
            <w:shd w:val="clear" w:color="auto" w:fill="FFFFFF"/>
          </w:tcPr>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Cadre institutionnel permettant conduite du programme</w:t>
            </w:r>
          </w:p>
        </w:tc>
        <w:tc>
          <w:tcPr>
            <w:tcW w:w="236" w:type="dxa"/>
            <w:shd w:val="clear" w:color="auto" w:fill="FFFFFF"/>
          </w:tcPr>
          <w:p w:rsidR="00DE5AB6" w:rsidRPr="00DE5AB6" w:rsidRDefault="00DE5AB6" w:rsidP="00DE5AB6">
            <w:pPr>
              <w:spacing w:before="120" w:after="120"/>
              <w:ind w:right="31"/>
              <w:jc w:val="both"/>
              <w:rPr>
                <w:rFonts w:ascii="Myriad Pro" w:hAnsi="Myriad Pro"/>
                <w:sz w:val="18"/>
                <w:szCs w:val="18"/>
                <w:lang w:val="fr-FR"/>
              </w:rPr>
            </w:pPr>
          </w:p>
        </w:tc>
        <w:tc>
          <w:tcPr>
            <w:tcW w:w="1080" w:type="dxa"/>
          </w:tcPr>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Nationale</w:t>
            </w:r>
          </w:p>
        </w:tc>
        <w:tc>
          <w:tcPr>
            <w:tcW w:w="1440" w:type="dxa"/>
          </w:tcPr>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MEF</w:t>
            </w:r>
          </w:p>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ANPDM</w:t>
            </w:r>
          </w:p>
        </w:tc>
        <w:tc>
          <w:tcPr>
            <w:tcW w:w="1260" w:type="dxa"/>
          </w:tcPr>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ANPDM coordonne le programme</w:t>
            </w:r>
          </w:p>
        </w:tc>
        <w:tc>
          <w:tcPr>
            <w:tcW w:w="630" w:type="dxa"/>
          </w:tcPr>
          <w:p w:rsidR="00DE5AB6" w:rsidRPr="00DE5AB6" w:rsidRDefault="00DE5AB6" w:rsidP="00DE5AB6">
            <w:pPr>
              <w:spacing w:before="120" w:after="120"/>
              <w:ind w:right="31"/>
              <w:jc w:val="both"/>
              <w:rPr>
                <w:rFonts w:ascii="Myriad Pro" w:hAnsi="Myriad Pro"/>
                <w:sz w:val="18"/>
                <w:szCs w:val="18"/>
                <w:lang w:val="fr-FR"/>
              </w:rPr>
            </w:pPr>
          </w:p>
        </w:tc>
        <w:tc>
          <w:tcPr>
            <w:tcW w:w="540" w:type="dxa"/>
          </w:tcPr>
          <w:p w:rsidR="00DE5AB6" w:rsidRPr="00DE5AB6" w:rsidRDefault="00DE5AB6" w:rsidP="00DE5AB6">
            <w:pPr>
              <w:spacing w:before="120" w:after="120"/>
              <w:ind w:right="31"/>
              <w:jc w:val="both"/>
              <w:rPr>
                <w:rFonts w:ascii="Myriad Pro" w:hAnsi="Myriad Pro"/>
                <w:sz w:val="18"/>
                <w:szCs w:val="18"/>
                <w:lang w:val="fr-FR"/>
              </w:rPr>
            </w:pPr>
          </w:p>
        </w:tc>
        <w:tc>
          <w:tcPr>
            <w:tcW w:w="532" w:type="dxa"/>
          </w:tcPr>
          <w:p w:rsidR="00DE5AB6" w:rsidRPr="00DE5AB6" w:rsidRDefault="00DE5AB6" w:rsidP="00DE5AB6">
            <w:pPr>
              <w:spacing w:before="120" w:after="120"/>
              <w:ind w:right="31"/>
              <w:jc w:val="both"/>
              <w:rPr>
                <w:rFonts w:ascii="Myriad Pro" w:hAnsi="Myriad Pro"/>
                <w:sz w:val="18"/>
                <w:szCs w:val="18"/>
                <w:lang w:val="fr-FR"/>
              </w:rPr>
            </w:pPr>
          </w:p>
        </w:tc>
        <w:tc>
          <w:tcPr>
            <w:tcW w:w="638" w:type="dxa"/>
          </w:tcPr>
          <w:p w:rsidR="00DE5AB6" w:rsidRPr="00DE5AB6" w:rsidRDefault="00DE5AB6" w:rsidP="00DE5AB6">
            <w:pPr>
              <w:spacing w:before="120" w:after="120"/>
              <w:ind w:right="31"/>
              <w:jc w:val="both"/>
              <w:rPr>
                <w:rFonts w:ascii="Myriad Pro" w:hAnsi="Myriad Pro"/>
                <w:sz w:val="18"/>
                <w:szCs w:val="18"/>
                <w:lang w:val="fr-FR"/>
              </w:rPr>
            </w:pPr>
          </w:p>
        </w:tc>
        <w:tc>
          <w:tcPr>
            <w:tcW w:w="938" w:type="dxa"/>
          </w:tcPr>
          <w:p w:rsidR="00DE5AB6" w:rsidRPr="00DE5AB6" w:rsidRDefault="00DE5AB6" w:rsidP="00DE5AB6">
            <w:pPr>
              <w:spacing w:before="120" w:after="120"/>
              <w:ind w:right="31"/>
              <w:jc w:val="both"/>
              <w:rPr>
                <w:rFonts w:ascii="Myriad Pro" w:hAnsi="Myriad Pro"/>
                <w:sz w:val="18"/>
                <w:szCs w:val="18"/>
                <w:lang w:val="fr-FR"/>
              </w:rPr>
            </w:pPr>
          </w:p>
        </w:tc>
      </w:tr>
      <w:tr w:rsidR="004043B3" w:rsidRPr="00DE5AB6" w:rsidTr="004043B3">
        <w:trPr>
          <w:cantSplit/>
          <w:trHeight w:val="90"/>
        </w:trPr>
        <w:tc>
          <w:tcPr>
            <w:tcW w:w="236" w:type="dxa"/>
            <w:vMerge/>
          </w:tcPr>
          <w:p w:rsidR="00DE5AB6" w:rsidRPr="00DE5AB6" w:rsidRDefault="00DE5AB6" w:rsidP="00DE5AB6">
            <w:pPr>
              <w:spacing w:before="120" w:after="120"/>
              <w:ind w:right="31"/>
              <w:jc w:val="both"/>
              <w:rPr>
                <w:rFonts w:ascii="Myriad Pro" w:hAnsi="Myriad Pro"/>
                <w:sz w:val="18"/>
                <w:szCs w:val="18"/>
                <w:lang w:val="fr-FR"/>
              </w:rPr>
            </w:pPr>
          </w:p>
        </w:tc>
        <w:tc>
          <w:tcPr>
            <w:tcW w:w="3416" w:type="dxa"/>
            <w:shd w:val="clear" w:color="auto" w:fill="FFFFFF"/>
          </w:tcPr>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IMF professionnelles offrent services financiers  adaptés et diversifiés</w:t>
            </w:r>
          </w:p>
        </w:tc>
        <w:tc>
          <w:tcPr>
            <w:tcW w:w="236" w:type="dxa"/>
            <w:shd w:val="clear" w:color="auto" w:fill="FFFFFF"/>
          </w:tcPr>
          <w:p w:rsidR="00DE5AB6" w:rsidRPr="00DE5AB6" w:rsidRDefault="00DE5AB6" w:rsidP="00DE5AB6">
            <w:pPr>
              <w:spacing w:before="120" w:after="120"/>
              <w:ind w:right="31"/>
              <w:jc w:val="both"/>
              <w:rPr>
                <w:rFonts w:ascii="Myriad Pro" w:hAnsi="Myriad Pro"/>
                <w:sz w:val="18"/>
                <w:szCs w:val="18"/>
                <w:lang w:val="fr-FR"/>
              </w:rPr>
            </w:pPr>
          </w:p>
        </w:tc>
        <w:tc>
          <w:tcPr>
            <w:tcW w:w="1080" w:type="dxa"/>
          </w:tcPr>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Nationale</w:t>
            </w:r>
          </w:p>
        </w:tc>
        <w:tc>
          <w:tcPr>
            <w:tcW w:w="1440" w:type="dxa"/>
          </w:tcPr>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MEF</w:t>
            </w:r>
          </w:p>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ANPDM</w:t>
            </w:r>
          </w:p>
        </w:tc>
        <w:tc>
          <w:tcPr>
            <w:tcW w:w="1260" w:type="dxa"/>
          </w:tcPr>
          <w:p w:rsidR="00DE5AB6" w:rsidRPr="00DE5AB6" w:rsidRDefault="00DE5AB6" w:rsidP="004043B3">
            <w:pPr>
              <w:spacing w:before="120" w:after="120"/>
              <w:ind w:right="31"/>
              <w:jc w:val="both"/>
              <w:rPr>
                <w:rFonts w:ascii="Myriad Pro" w:hAnsi="Myriad Pro"/>
                <w:sz w:val="18"/>
                <w:szCs w:val="18"/>
                <w:lang w:val="fr-FR"/>
              </w:rPr>
            </w:pPr>
            <w:r w:rsidRPr="00DE5AB6">
              <w:rPr>
                <w:rFonts w:ascii="Myriad Pro" w:hAnsi="Myriad Pro"/>
                <w:sz w:val="18"/>
                <w:szCs w:val="18"/>
                <w:lang w:val="fr-FR"/>
              </w:rPr>
              <w:t xml:space="preserve">Formation, SIG, nouveaux produits, plan d’’affaires </w:t>
            </w:r>
          </w:p>
        </w:tc>
        <w:tc>
          <w:tcPr>
            <w:tcW w:w="630" w:type="dxa"/>
          </w:tcPr>
          <w:p w:rsidR="00DE5AB6" w:rsidRPr="00DE5AB6" w:rsidRDefault="00DE5AB6" w:rsidP="00DE5AB6">
            <w:pPr>
              <w:spacing w:before="120" w:after="120"/>
              <w:ind w:right="31"/>
              <w:jc w:val="both"/>
              <w:rPr>
                <w:rFonts w:ascii="Myriad Pro" w:hAnsi="Myriad Pro"/>
                <w:sz w:val="18"/>
                <w:szCs w:val="18"/>
                <w:lang w:val="fr-FR"/>
              </w:rPr>
            </w:pPr>
          </w:p>
        </w:tc>
        <w:tc>
          <w:tcPr>
            <w:tcW w:w="540" w:type="dxa"/>
          </w:tcPr>
          <w:p w:rsidR="00DE5AB6" w:rsidRPr="00DE5AB6" w:rsidRDefault="00DE5AB6" w:rsidP="00DE5AB6">
            <w:pPr>
              <w:spacing w:before="120" w:after="120"/>
              <w:ind w:right="31"/>
              <w:jc w:val="both"/>
              <w:rPr>
                <w:rFonts w:ascii="Myriad Pro" w:hAnsi="Myriad Pro"/>
                <w:sz w:val="18"/>
                <w:szCs w:val="18"/>
                <w:lang w:val="fr-FR"/>
              </w:rPr>
            </w:pPr>
          </w:p>
        </w:tc>
        <w:tc>
          <w:tcPr>
            <w:tcW w:w="532" w:type="dxa"/>
          </w:tcPr>
          <w:p w:rsidR="00DE5AB6" w:rsidRPr="00DE5AB6" w:rsidRDefault="00DE5AB6" w:rsidP="00DE5AB6">
            <w:pPr>
              <w:spacing w:before="120" w:after="120"/>
              <w:ind w:right="31"/>
              <w:jc w:val="both"/>
              <w:rPr>
                <w:rFonts w:ascii="Myriad Pro" w:hAnsi="Myriad Pro"/>
                <w:sz w:val="18"/>
                <w:szCs w:val="18"/>
                <w:lang w:val="fr-FR"/>
              </w:rPr>
            </w:pPr>
          </w:p>
        </w:tc>
        <w:tc>
          <w:tcPr>
            <w:tcW w:w="638" w:type="dxa"/>
          </w:tcPr>
          <w:p w:rsidR="00DE5AB6" w:rsidRPr="00DE5AB6" w:rsidRDefault="00DE5AB6" w:rsidP="00DE5AB6">
            <w:pPr>
              <w:spacing w:before="120" w:after="120"/>
              <w:ind w:right="31"/>
              <w:jc w:val="both"/>
              <w:rPr>
                <w:rFonts w:ascii="Myriad Pro" w:hAnsi="Myriad Pro"/>
                <w:sz w:val="18"/>
                <w:szCs w:val="18"/>
                <w:lang w:val="fr-FR"/>
              </w:rPr>
            </w:pPr>
          </w:p>
        </w:tc>
        <w:tc>
          <w:tcPr>
            <w:tcW w:w="938" w:type="dxa"/>
          </w:tcPr>
          <w:p w:rsidR="00DE5AB6" w:rsidRPr="00DE5AB6" w:rsidRDefault="00DE5AB6" w:rsidP="00DE5AB6">
            <w:pPr>
              <w:spacing w:before="120" w:after="120"/>
              <w:ind w:right="31"/>
              <w:jc w:val="both"/>
              <w:rPr>
                <w:rFonts w:ascii="Myriad Pro" w:hAnsi="Myriad Pro"/>
                <w:sz w:val="18"/>
                <w:szCs w:val="18"/>
                <w:lang w:val="fr-FR"/>
              </w:rPr>
            </w:pPr>
          </w:p>
        </w:tc>
      </w:tr>
      <w:tr w:rsidR="004043B3" w:rsidRPr="00DE5AB6" w:rsidTr="004043B3">
        <w:trPr>
          <w:cantSplit/>
          <w:trHeight w:val="90"/>
        </w:trPr>
        <w:tc>
          <w:tcPr>
            <w:tcW w:w="236" w:type="dxa"/>
            <w:vMerge/>
          </w:tcPr>
          <w:p w:rsidR="00DE5AB6" w:rsidRPr="00DE5AB6" w:rsidRDefault="00DE5AB6" w:rsidP="00DE5AB6">
            <w:pPr>
              <w:spacing w:before="120" w:after="120"/>
              <w:ind w:right="31"/>
              <w:jc w:val="both"/>
              <w:rPr>
                <w:rFonts w:ascii="Myriad Pro" w:hAnsi="Myriad Pro"/>
                <w:sz w:val="18"/>
                <w:szCs w:val="18"/>
                <w:lang w:val="fr-FR"/>
              </w:rPr>
            </w:pPr>
          </w:p>
        </w:tc>
        <w:tc>
          <w:tcPr>
            <w:tcW w:w="3416" w:type="dxa"/>
            <w:shd w:val="clear" w:color="auto" w:fill="FFFFFF"/>
          </w:tcPr>
          <w:p w:rsidR="00DE5AB6" w:rsidRDefault="00A4194F" w:rsidP="00DE5AB6">
            <w:pPr>
              <w:spacing w:before="120" w:after="120"/>
              <w:ind w:right="31"/>
              <w:jc w:val="both"/>
              <w:rPr>
                <w:rFonts w:ascii="Myriad Pro" w:hAnsi="Myriad Pro"/>
                <w:sz w:val="18"/>
                <w:szCs w:val="18"/>
                <w:lang w:val="fr-FR"/>
              </w:rPr>
            </w:pPr>
            <w:r>
              <w:rPr>
                <w:rFonts w:ascii="Myriad Pro" w:hAnsi="Myriad Pro"/>
                <w:sz w:val="18"/>
                <w:szCs w:val="18"/>
                <w:lang w:val="fr-FR"/>
              </w:rPr>
              <w:t>Indicateurs :</w:t>
            </w:r>
          </w:p>
          <w:p w:rsidR="00A4194F" w:rsidRPr="00DE5AB6" w:rsidRDefault="00A4194F" w:rsidP="00DE5AB6">
            <w:pPr>
              <w:spacing w:before="120" w:after="120"/>
              <w:ind w:right="31"/>
              <w:jc w:val="both"/>
              <w:rPr>
                <w:rFonts w:ascii="Myriad Pro" w:hAnsi="Myriad Pro"/>
                <w:sz w:val="18"/>
                <w:szCs w:val="18"/>
                <w:lang w:val="fr-FR"/>
              </w:rPr>
            </w:pPr>
            <w:r>
              <w:rPr>
                <w:rFonts w:ascii="Myriad Pro" w:hAnsi="Myriad Pro"/>
                <w:sz w:val="18"/>
                <w:szCs w:val="18"/>
                <w:lang w:val="fr-FR"/>
              </w:rPr>
              <w:t>Base/Cibles</w:t>
            </w:r>
          </w:p>
        </w:tc>
        <w:tc>
          <w:tcPr>
            <w:tcW w:w="236" w:type="dxa"/>
            <w:shd w:val="clear" w:color="auto" w:fill="FFFFFF"/>
          </w:tcPr>
          <w:p w:rsidR="00DE5AB6" w:rsidRPr="00DE5AB6" w:rsidRDefault="00DE5AB6" w:rsidP="00DE5AB6">
            <w:pPr>
              <w:spacing w:before="120" w:after="120"/>
              <w:ind w:right="31"/>
              <w:jc w:val="both"/>
              <w:rPr>
                <w:rFonts w:ascii="Myriad Pro" w:hAnsi="Myriad Pro"/>
                <w:sz w:val="18"/>
                <w:szCs w:val="18"/>
                <w:lang w:val="fr-FR"/>
              </w:rPr>
            </w:pPr>
          </w:p>
        </w:tc>
        <w:tc>
          <w:tcPr>
            <w:tcW w:w="1080" w:type="dxa"/>
          </w:tcPr>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p>
        </w:tc>
        <w:tc>
          <w:tcPr>
            <w:tcW w:w="1440" w:type="dxa"/>
          </w:tcPr>
          <w:p w:rsidR="00DE5AB6" w:rsidRPr="00DE5AB6" w:rsidRDefault="00DE5AB6" w:rsidP="00DE5AB6">
            <w:pPr>
              <w:spacing w:before="120" w:after="120"/>
              <w:ind w:right="31"/>
              <w:jc w:val="both"/>
              <w:rPr>
                <w:rFonts w:ascii="Myriad Pro" w:hAnsi="Myriad Pro"/>
                <w:sz w:val="18"/>
                <w:szCs w:val="18"/>
                <w:lang w:val="fr-FR"/>
              </w:rPr>
            </w:pPr>
          </w:p>
        </w:tc>
        <w:tc>
          <w:tcPr>
            <w:tcW w:w="1260" w:type="dxa"/>
          </w:tcPr>
          <w:p w:rsidR="00DE5AB6" w:rsidRPr="00DE5AB6" w:rsidRDefault="00DE5AB6" w:rsidP="00DE5AB6">
            <w:pPr>
              <w:spacing w:before="120" w:after="120"/>
              <w:ind w:right="31"/>
              <w:jc w:val="both"/>
              <w:rPr>
                <w:rFonts w:ascii="Myriad Pro" w:hAnsi="Myriad Pro"/>
                <w:sz w:val="18"/>
                <w:szCs w:val="18"/>
                <w:lang w:val="fr-FR"/>
              </w:rPr>
            </w:pPr>
          </w:p>
        </w:tc>
        <w:tc>
          <w:tcPr>
            <w:tcW w:w="630" w:type="dxa"/>
          </w:tcPr>
          <w:p w:rsidR="00DE5AB6" w:rsidRPr="00DE5AB6" w:rsidRDefault="00DE5AB6" w:rsidP="00DE5AB6">
            <w:pPr>
              <w:spacing w:before="120" w:after="120"/>
              <w:ind w:right="31"/>
              <w:jc w:val="both"/>
              <w:rPr>
                <w:rFonts w:ascii="Myriad Pro" w:hAnsi="Myriad Pro"/>
                <w:sz w:val="18"/>
                <w:szCs w:val="18"/>
                <w:lang w:val="fr-FR"/>
              </w:rPr>
            </w:pPr>
          </w:p>
        </w:tc>
        <w:tc>
          <w:tcPr>
            <w:tcW w:w="540" w:type="dxa"/>
          </w:tcPr>
          <w:p w:rsidR="00DE5AB6" w:rsidRPr="00DE5AB6" w:rsidRDefault="00DE5AB6" w:rsidP="00DE5AB6">
            <w:pPr>
              <w:spacing w:before="120" w:after="120"/>
              <w:ind w:right="31"/>
              <w:jc w:val="both"/>
              <w:rPr>
                <w:rFonts w:ascii="Myriad Pro" w:hAnsi="Myriad Pro"/>
                <w:sz w:val="18"/>
                <w:szCs w:val="18"/>
                <w:lang w:val="fr-FR"/>
              </w:rPr>
            </w:pPr>
          </w:p>
        </w:tc>
        <w:tc>
          <w:tcPr>
            <w:tcW w:w="532" w:type="dxa"/>
          </w:tcPr>
          <w:p w:rsidR="00DE5AB6" w:rsidRPr="00DE5AB6" w:rsidRDefault="00DE5AB6" w:rsidP="00DE5AB6">
            <w:pPr>
              <w:spacing w:before="120" w:after="120"/>
              <w:ind w:right="31"/>
              <w:jc w:val="both"/>
              <w:rPr>
                <w:rFonts w:ascii="Myriad Pro" w:hAnsi="Myriad Pro"/>
                <w:sz w:val="18"/>
                <w:szCs w:val="18"/>
                <w:lang w:val="fr-FR"/>
              </w:rPr>
            </w:pPr>
          </w:p>
        </w:tc>
        <w:tc>
          <w:tcPr>
            <w:tcW w:w="638" w:type="dxa"/>
          </w:tcPr>
          <w:p w:rsidR="00DE5AB6" w:rsidRPr="00DE5AB6" w:rsidRDefault="00DE5AB6" w:rsidP="00DE5AB6">
            <w:pPr>
              <w:spacing w:before="120" w:after="120"/>
              <w:ind w:right="31"/>
              <w:jc w:val="both"/>
              <w:rPr>
                <w:rFonts w:ascii="Myriad Pro" w:hAnsi="Myriad Pro"/>
                <w:sz w:val="18"/>
                <w:szCs w:val="18"/>
                <w:lang w:val="fr-FR"/>
              </w:rPr>
            </w:pPr>
          </w:p>
        </w:tc>
        <w:tc>
          <w:tcPr>
            <w:tcW w:w="938" w:type="dxa"/>
          </w:tcPr>
          <w:p w:rsidR="00DE5AB6" w:rsidRPr="00DE5AB6" w:rsidRDefault="00DE5AB6" w:rsidP="00DE5AB6">
            <w:pPr>
              <w:spacing w:before="120" w:after="120"/>
              <w:ind w:right="31"/>
              <w:jc w:val="both"/>
              <w:rPr>
                <w:rFonts w:ascii="Myriad Pro" w:hAnsi="Myriad Pro"/>
                <w:sz w:val="18"/>
                <w:szCs w:val="18"/>
                <w:lang w:val="fr-FR"/>
              </w:rPr>
            </w:pPr>
          </w:p>
        </w:tc>
      </w:tr>
    </w:tbl>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r w:rsidRPr="00DE5AB6">
        <w:rPr>
          <w:rFonts w:ascii="Myriad Pro" w:hAnsi="Myriad Pro"/>
          <w:sz w:val="18"/>
          <w:szCs w:val="18"/>
          <w:lang w:val="fr-FR"/>
        </w:rPr>
        <w:t xml:space="preserve"> </w:t>
      </w:r>
    </w:p>
    <w:p w:rsidR="00DE5AB6" w:rsidRDefault="00DE5AB6" w:rsidP="00DE5AB6">
      <w:pPr>
        <w:spacing w:before="120" w:after="120"/>
        <w:ind w:right="31"/>
        <w:jc w:val="both"/>
        <w:rPr>
          <w:rFonts w:ascii="Myriad Pro" w:hAnsi="Myriad Pro"/>
          <w:sz w:val="18"/>
          <w:szCs w:val="18"/>
          <w:lang w:val="fr-FR"/>
        </w:rPr>
      </w:pPr>
    </w:p>
    <w:p w:rsidR="004043B3" w:rsidRDefault="004043B3" w:rsidP="00DE5AB6">
      <w:pPr>
        <w:spacing w:before="120" w:after="120"/>
        <w:ind w:right="31"/>
        <w:jc w:val="both"/>
        <w:rPr>
          <w:rFonts w:ascii="Myriad Pro" w:hAnsi="Myriad Pro"/>
          <w:sz w:val="18"/>
          <w:szCs w:val="18"/>
          <w:lang w:val="fr-FR"/>
        </w:rPr>
      </w:pPr>
    </w:p>
    <w:p w:rsidR="004043B3" w:rsidRDefault="004043B3" w:rsidP="00DE5AB6">
      <w:pPr>
        <w:spacing w:before="120" w:after="120"/>
        <w:ind w:right="31"/>
        <w:jc w:val="both"/>
        <w:rPr>
          <w:rFonts w:ascii="Myriad Pro" w:hAnsi="Myriad Pro"/>
          <w:sz w:val="18"/>
          <w:szCs w:val="18"/>
          <w:lang w:val="fr-FR"/>
        </w:rPr>
      </w:pPr>
    </w:p>
    <w:p w:rsidR="004043B3" w:rsidRDefault="004043B3" w:rsidP="00DE5AB6">
      <w:pPr>
        <w:spacing w:before="120" w:after="120"/>
        <w:ind w:right="31"/>
        <w:jc w:val="both"/>
        <w:rPr>
          <w:rFonts w:ascii="Myriad Pro" w:hAnsi="Myriad Pro"/>
          <w:sz w:val="18"/>
          <w:szCs w:val="18"/>
          <w:lang w:val="fr-FR"/>
        </w:rPr>
      </w:pPr>
    </w:p>
    <w:p w:rsidR="004043B3" w:rsidRDefault="004043B3" w:rsidP="00DE5AB6">
      <w:pPr>
        <w:spacing w:before="120" w:after="120"/>
        <w:ind w:right="31"/>
        <w:jc w:val="both"/>
        <w:rPr>
          <w:rFonts w:ascii="Myriad Pro" w:hAnsi="Myriad Pro"/>
          <w:sz w:val="18"/>
          <w:szCs w:val="18"/>
          <w:lang w:val="fr-FR"/>
        </w:rPr>
      </w:pPr>
    </w:p>
    <w:p w:rsidR="004043B3" w:rsidRDefault="004043B3" w:rsidP="00DE5AB6">
      <w:pPr>
        <w:spacing w:before="120" w:after="120"/>
        <w:ind w:right="31"/>
        <w:jc w:val="both"/>
        <w:rPr>
          <w:rFonts w:ascii="Myriad Pro" w:hAnsi="Myriad Pro"/>
          <w:sz w:val="18"/>
          <w:szCs w:val="18"/>
          <w:lang w:val="fr-FR"/>
        </w:rPr>
      </w:pPr>
    </w:p>
    <w:p w:rsidR="004043B3" w:rsidRDefault="004043B3" w:rsidP="00DE5AB6">
      <w:pPr>
        <w:spacing w:before="120" w:after="120"/>
        <w:ind w:right="31"/>
        <w:jc w:val="both"/>
        <w:rPr>
          <w:rFonts w:ascii="Myriad Pro" w:hAnsi="Myriad Pro"/>
          <w:sz w:val="18"/>
          <w:szCs w:val="18"/>
          <w:lang w:val="fr-FR"/>
        </w:rPr>
      </w:pPr>
    </w:p>
    <w:p w:rsidR="004043B3" w:rsidRDefault="004043B3" w:rsidP="00DE5AB6">
      <w:pPr>
        <w:spacing w:before="120" w:after="120"/>
        <w:ind w:right="31"/>
        <w:jc w:val="both"/>
        <w:rPr>
          <w:rFonts w:ascii="Myriad Pro" w:hAnsi="Myriad Pro"/>
          <w:sz w:val="18"/>
          <w:szCs w:val="18"/>
          <w:lang w:val="fr-FR"/>
        </w:rPr>
      </w:pPr>
    </w:p>
    <w:p w:rsidR="004043B3" w:rsidRPr="00DE5AB6" w:rsidRDefault="004043B3"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p>
    <w:p w:rsidR="00DE5AB6" w:rsidRPr="00DE5AB6" w:rsidRDefault="00DE5AB6" w:rsidP="00DE5AB6">
      <w:pPr>
        <w:spacing w:before="120" w:after="120"/>
        <w:ind w:right="31"/>
        <w:jc w:val="both"/>
        <w:rPr>
          <w:rFonts w:ascii="Myriad Pro" w:hAnsi="Myriad Pro"/>
          <w:sz w:val="18"/>
          <w:szCs w:val="18"/>
          <w:lang w:val="fr-FR"/>
        </w:rPr>
      </w:pPr>
    </w:p>
    <w:p w:rsidR="00DE5AB6" w:rsidRPr="00C22EC3" w:rsidRDefault="00DE5AB6" w:rsidP="00C22EC3">
      <w:pPr>
        <w:spacing w:before="120" w:after="120"/>
        <w:ind w:right="31"/>
        <w:jc w:val="both"/>
        <w:rPr>
          <w:rFonts w:ascii="Myriad Pro" w:hAnsi="Myriad Pro"/>
          <w:sz w:val="18"/>
          <w:szCs w:val="18"/>
          <w:lang w:val="fr-FR"/>
        </w:rPr>
      </w:pPr>
    </w:p>
    <w:p w:rsidR="005B68B8" w:rsidRPr="00DE5AB6" w:rsidRDefault="005B68B8" w:rsidP="00DE5AB6">
      <w:pPr>
        <w:spacing w:before="120" w:after="120"/>
        <w:ind w:right="31"/>
        <w:jc w:val="both"/>
        <w:rPr>
          <w:rFonts w:ascii="Myriad Pro" w:hAnsi="Myriad Pro"/>
          <w:sz w:val="18"/>
          <w:szCs w:val="18"/>
          <w:lang w:val="fr-FR"/>
        </w:rPr>
      </w:pPr>
    </w:p>
    <w:p w:rsidR="005B68B8" w:rsidRPr="004043B3" w:rsidRDefault="005B68B8" w:rsidP="004043B3">
      <w:pPr>
        <w:spacing w:before="120" w:after="120"/>
        <w:ind w:right="31"/>
        <w:jc w:val="both"/>
        <w:rPr>
          <w:rFonts w:ascii="Myriad Pro" w:hAnsi="Myriad Pro"/>
          <w:sz w:val="18"/>
          <w:szCs w:val="18"/>
          <w:lang w:val="fr-FR"/>
        </w:rPr>
      </w:pPr>
    </w:p>
    <w:p w:rsidR="005B68B8" w:rsidRPr="004043B3" w:rsidRDefault="005B68B8" w:rsidP="004043B3">
      <w:pPr>
        <w:spacing w:before="120" w:after="120"/>
        <w:ind w:right="31"/>
        <w:jc w:val="both"/>
        <w:rPr>
          <w:rFonts w:ascii="Myriad Pro" w:hAnsi="Myriad Pro"/>
          <w:sz w:val="18"/>
          <w:szCs w:val="18"/>
          <w:lang w:val="fr-FR"/>
        </w:rPr>
      </w:pPr>
    </w:p>
    <w:p w:rsidR="005B68B8" w:rsidRPr="004043B3" w:rsidRDefault="005B68B8" w:rsidP="004043B3">
      <w:pPr>
        <w:spacing w:before="120" w:after="120"/>
        <w:ind w:right="31"/>
        <w:jc w:val="both"/>
        <w:rPr>
          <w:rFonts w:ascii="Myriad Pro" w:hAnsi="Myriad Pro"/>
          <w:sz w:val="18"/>
          <w:szCs w:val="18"/>
          <w:lang w:val="fr-FR"/>
        </w:rPr>
      </w:pPr>
    </w:p>
    <w:p w:rsidR="005B68B8" w:rsidRPr="004043B3" w:rsidRDefault="005B68B8" w:rsidP="004043B3">
      <w:pPr>
        <w:spacing w:before="120" w:after="120"/>
        <w:ind w:right="31"/>
        <w:jc w:val="both"/>
        <w:rPr>
          <w:rFonts w:ascii="Myriad Pro" w:hAnsi="Myriad Pro"/>
          <w:sz w:val="18"/>
          <w:szCs w:val="18"/>
          <w:lang w:val="fr-FR"/>
        </w:rPr>
      </w:pPr>
    </w:p>
    <w:p w:rsidR="005B68B8" w:rsidRPr="004043B3" w:rsidRDefault="005B68B8" w:rsidP="004043B3">
      <w:pPr>
        <w:spacing w:before="120" w:after="120"/>
        <w:ind w:right="31"/>
        <w:jc w:val="both"/>
        <w:rPr>
          <w:rFonts w:ascii="Myriad Pro" w:hAnsi="Myriad Pro"/>
          <w:sz w:val="18"/>
          <w:szCs w:val="18"/>
          <w:lang w:val="fr-FR"/>
        </w:rPr>
      </w:pPr>
    </w:p>
    <w:p w:rsidR="005B68B8" w:rsidRPr="004043B3" w:rsidRDefault="005B68B8" w:rsidP="004043B3">
      <w:pPr>
        <w:spacing w:before="120" w:after="120"/>
        <w:ind w:right="31"/>
        <w:jc w:val="both"/>
        <w:rPr>
          <w:rFonts w:ascii="Myriad Pro" w:hAnsi="Myriad Pro"/>
          <w:sz w:val="18"/>
          <w:szCs w:val="18"/>
          <w:lang w:val="fr-FR"/>
        </w:rPr>
      </w:pPr>
    </w:p>
    <w:p w:rsidR="005B68B8" w:rsidRPr="004043B3" w:rsidRDefault="005B68B8" w:rsidP="004043B3">
      <w:pPr>
        <w:spacing w:before="120" w:after="120"/>
        <w:ind w:right="31"/>
        <w:jc w:val="both"/>
        <w:rPr>
          <w:rFonts w:ascii="Myriad Pro" w:hAnsi="Myriad Pro"/>
          <w:sz w:val="18"/>
          <w:szCs w:val="18"/>
          <w:lang w:val="fr-FR"/>
        </w:rPr>
      </w:pPr>
    </w:p>
    <w:p w:rsidR="005B68B8" w:rsidRPr="004043B3" w:rsidRDefault="005B68B8" w:rsidP="004043B3">
      <w:pPr>
        <w:spacing w:before="120" w:after="120"/>
        <w:ind w:right="31"/>
        <w:jc w:val="both"/>
        <w:rPr>
          <w:rFonts w:ascii="Myriad Pro" w:hAnsi="Myriad Pro"/>
          <w:sz w:val="18"/>
          <w:szCs w:val="18"/>
          <w:lang w:val="fr-FR"/>
        </w:rPr>
      </w:pPr>
    </w:p>
    <w:p w:rsidR="002609E3" w:rsidRDefault="002609E3" w:rsidP="003C695D">
      <w:pPr>
        <w:tabs>
          <w:tab w:val="left" w:pos="1620"/>
        </w:tabs>
        <w:jc w:val="center"/>
        <w:rPr>
          <w:rFonts w:asciiTheme="minorHAnsi" w:hAnsiTheme="minorHAnsi" w:cstheme="minorHAnsi"/>
          <w:b/>
          <w:sz w:val="22"/>
          <w:szCs w:val="22"/>
        </w:rPr>
        <w:sectPr w:rsidR="002609E3" w:rsidSect="007D3FDC">
          <w:pgSz w:w="15840" w:h="12240" w:orient="landscape"/>
          <w:pgMar w:top="1440" w:right="1440" w:bottom="1440" w:left="1440" w:header="708" w:footer="708" w:gutter="0"/>
          <w:cols w:space="708"/>
          <w:docGrid w:linePitch="360"/>
        </w:sectPr>
      </w:pPr>
    </w:p>
    <w:p w:rsidR="00792C8D" w:rsidRPr="00244214" w:rsidRDefault="002609E3" w:rsidP="006B600F">
      <w:pPr>
        <w:pStyle w:val="Titre2"/>
        <w:rPr>
          <w:rFonts w:ascii="Myriad Pro" w:hAnsi="Myriad Pro"/>
          <w:color w:val="auto"/>
          <w:sz w:val="18"/>
          <w:szCs w:val="18"/>
          <w:lang w:val="fr-FR"/>
        </w:rPr>
      </w:pPr>
      <w:bookmarkStart w:id="45" w:name="_Toc406145320"/>
      <w:r w:rsidRPr="00244214">
        <w:rPr>
          <w:rFonts w:ascii="Myriad Pro" w:hAnsi="Myriad Pro"/>
          <w:color w:val="auto"/>
          <w:sz w:val="18"/>
          <w:szCs w:val="18"/>
          <w:lang w:val="fr-FR"/>
        </w:rPr>
        <w:lastRenderedPageBreak/>
        <w:t xml:space="preserve">ANNEXE </w:t>
      </w:r>
      <w:r w:rsidR="00B87B97" w:rsidRPr="00244214">
        <w:rPr>
          <w:rFonts w:ascii="Myriad Pro" w:hAnsi="Myriad Pro"/>
          <w:color w:val="auto"/>
          <w:sz w:val="18"/>
          <w:szCs w:val="18"/>
          <w:lang w:val="fr-FR"/>
        </w:rPr>
        <w:t xml:space="preserve"> 10 </w:t>
      </w:r>
      <w:r w:rsidR="00A4194F" w:rsidRPr="00244214">
        <w:rPr>
          <w:rFonts w:ascii="Myriad Pro" w:hAnsi="Myriad Pro"/>
          <w:color w:val="auto"/>
          <w:sz w:val="18"/>
          <w:szCs w:val="18"/>
          <w:lang w:val="fr-FR"/>
        </w:rPr>
        <w:t>: ÉTAT</w:t>
      </w:r>
      <w:r w:rsidRPr="00244214">
        <w:rPr>
          <w:rFonts w:ascii="Myriad Pro" w:hAnsi="Myriad Pro"/>
          <w:color w:val="auto"/>
          <w:sz w:val="18"/>
          <w:szCs w:val="18"/>
          <w:lang w:val="fr-FR"/>
        </w:rPr>
        <w:t xml:space="preserve"> DE RÉALISATION DES CIBLES DES PRODUITS</w:t>
      </w:r>
      <w:bookmarkEnd w:id="45"/>
    </w:p>
    <w:tbl>
      <w:tblPr>
        <w:tblStyle w:val="Grilledutableau"/>
        <w:tblW w:w="0" w:type="auto"/>
        <w:tblLayout w:type="fixed"/>
        <w:tblLook w:val="04A0" w:firstRow="1" w:lastRow="0" w:firstColumn="1" w:lastColumn="0" w:noHBand="0" w:noVBand="1"/>
      </w:tblPr>
      <w:tblGrid>
        <w:gridCol w:w="1809"/>
        <w:gridCol w:w="1359"/>
        <w:gridCol w:w="59"/>
        <w:gridCol w:w="31"/>
        <w:gridCol w:w="1080"/>
        <w:gridCol w:w="23"/>
        <w:gridCol w:w="1276"/>
        <w:gridCol w:w="3939"/>
      </w:tblGrid>
      <w:tr w:rsidR="002609E3" w:rsidRPr="002609E3" w:rsidTr="008F0358">
        <w:tc>
          <w:tcPr>
            <w:tcW w:w="5637" w:type="dxa"/>
            <w:gridSpan w:val="7"/>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RESULTATS ESCOMPTES CPAP</w:t>
            </w:r>
          </w:p>
        </w:tc>
        <w:tc>
          <w:tcPr>
            <w:tcW w:w="3939" w:type="dxa"/>
            <w:vMerge w:val="restart"/>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REALISATIONS</w:t>
            </w:r>
          </w:p>
        </w:tc>
      </w:tr>
      <w:tr w:rsidR="002609E3" w:rsidRPr="002609E3" w:rsidTr="008F0358">
        <w:tc>
          <w:tcPr>
            <w:tcW w:w="1809" w:type="dxa"/>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Produit</w:t>
            </w:r>
          </w:p>
        </w:tc>
        <w:tc>
          <w:tcPr>
            <w:tcW w:w="1359" w:type="dxa"/>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Indicateurs</w:t>
            </w:r>
          </w:p>
        </w:tc>
        <w:tc>
          <w:tcPr>
            <w:tcW w:w="1170" w:type="dxa"/>
            <w:gridSpan w:val="3"/>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Bases</w:t>
            </w:r>
          </w:p>
        </w:tc>
        <w:tc>
          <w:tcPr>
            <w:tcW w:w="1299" w:type="dxa"/>
            <w:gridSpan w:val="2"/>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Cibles</w:t>
            </w:r>
          </w:p>
        </w:tc>
        <w:tc>
          <w:tcPr>
            <w:tcW w:w="3939" w:type="dxa"/>
            <w:vMerge/>
          </w:tcPr>
          <w:p w:rsidR="002609E3" w:rsidRPr="00B43E97" w:rsidRDefault="002609E3" w:rsidP="000F1893">
            <w:pPr>
              <w:spacing w:before="120" w:after="120"/>
              <w:ind w:right="31"/>
              <w:jc w:val="both"/>
              <w:rPr>
                <w:rFonts w:ascii="Myriad Pro" w:hAnsi="Myriad Pro"/>
                <w:sz w:val="20"/>
                <w:szCs w:val="20"/>
                <w:lang w:val="fr-FR"/>
              </w:rPr>
            </w:pPr>
          </w:p>
        </w:tc>
      </w:tr>
      <w:tr w:rsidR="002609E3" w:rsidRPr="002609E3" w:rsidTr="008F0358">
        <w:tc>
          <w:tcPr>
            <w:tcW w:w="1809" w:type="dxa"/>
            <w:vMerge w:val="restart"/>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1.1 Un cadre institutionnel et un système d’appui-conseil favorables à la création d’emplois et à la promotion du volontariat sont établis, améliorant les prestations en faveur des jeunes et des femmes.</w:t>
            </w:r>
          </w:p>
          <w:p w:rsidR="002609E3" w:rsidRPr="00B43E97" w:rsidRDefault="002609E3" w:rsidP="000F1893">
            <w:pPr>
              <w:spacing w:before="120" w:after="120"/>
              <w:ind w:right="31"/>
              <w:jc w:val="both"/>
              <w:rPr>
                <w:rFonts w:ascii="Myriad Pro" w:hAnsi="Myriad Pro"/>
                <w:sz w:val="20"/>
                <w:szCs w:val="20"/>
                <w:lang w:val="fr-FR"/>
              </w:rPr>
            </w:pPr>
          </w:p>
        </w:tc>
        <w:tc>
          <w:tcPr>
            <w:tcW w:w="1359" w:type="dxa"/>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Textes d’application du code du travail disponibles   </w:t>
            </w:r>
          </w:p>
        </w:tc>
        <w:tc>
          <w:tcPr>
            <w:tcW w:w="1170" w:type="dxa"/>
            <w:gridSpan w:val="3"/>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Code du travail disponible </w:t>
            </w:r>
          </w:p>
        </w:tc>
        <w:tc>
          <w:tcPr>
            <w:tcW w:w="1299" w:type="dxa"/>
            <w:gridSpan w:val="2"/>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Plan d’Action Opérationnel de la Politique nationale de l’emploi mis en œuvre ; </w:t>
            </w:r>
          </w:p>
        </w:tc>
        <w:tc>
          <w:tcPr>
            <w:tcW w:w="3939" w:type="dxa"/>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La  cible a été  atteinte avec la mise en place d’un cadre institutionnel et réglementaire disposant du document de politique actualisé et validé ainsi que des textes réglementaires  du marché du travail: code du travail, convention collective interprofessionnelle, politique nationale de l’emploi (2012) et son Plan d’actions opérationnel défini et dont la mise en œuvre va au-delà de 2013. </w:t>
            </w:r>
          </w:p>
        </w:tc>
      </w:tr>
      <w:tr w:rsidR="002609E3" w:rsidRPr="009F458F" w:rsidTr="008F0358">
        <w:trPr>
          <w:trHeight w:val="2000"/>
        </w:trPr>
        <w:tc>
          <w:tcPr>
            <w:tcW w:w="1809" w:type="dxa"/>
            <w:vMerge/>
          </w:tcPr>
          <w:p w:rsidR="002609E3" w:rsidRPr="00B43E97" w:rsidRDefault="002609E3" w:rsidP="000F1893">
            <w:pPr>
              <w:spacing w:before="120" w:after="120"/>
              <w:ind w:right="31"/>
              <w:jc w:val="both"/>
              <w:rPr>
                <w:rFonts w:ascii="Myriad Pro" w:hAnsi="Myriad Pro"/>
                <w:sz w:val="20"/>
                <w:szCs w:val="20"/>
                <w:lang w:val="fr-FR"/>
              </w:rPr>
            </w:pPr>
          </w:p>
        </w:tc>
        <w:tc>
          <w:tcPr>
            <w:tcW w:w="1359" w:type="dxa"/>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Nombre de bénéficiaires des prestations de services d’une ANPE opérationnelle </w:t>
            </w:r>
          </w:p>
        </w:tc>
        <w:tc>
          <w:tcPr>
            <w:tcW w:w="1170" w:type="dxa"/>
            <w:gridSpan w:val="3"/>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ANPE lancée et équipe recrutée </w:t>
            </w:r>
          </w:p>
          <w:p w:rsidR="002609E3" w:rsidRPr="00B43E97" w:rsidRDefault="002609E3" w:rsidP="000F1893">
            <w:pPr>
              <w:spacing w:before="120" w:after="120"/>
              <w:ind w:right="31"/>
              <w:jc w:val="both"/>
              <w:rPr>
                <w:rFonts w:ascii="Myriad Pro" w:hAnsi="Myriad Pro"/>
                <w:sz w:val="20"/>
                <w:szCs w:val="20"/>
                <w:lang w:val="fr-FR"/>
              </w:rPr>
            </w:pPr>
          </w:p>
        </w:tc>
        <w:tc>
          <w:tcPr>
            <w:tcW w:w="1299" w:type="dxa"/>
            <w:gridSpan w:val="2"/>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Equipe de l’ANPE mise en place et formée accompagnant  3.500 personnes</w:t>
            </w:r>
          </w:p>
        </w:tc>
        <w:tc>
          <w:tcPr>
            <w:tcW w:w="3939" w:type="dxa"/>
          </w:tcPr>
          <w:p w:rsidR="00B43E97" w:rsidRPr="00B43E97" w:rsidRDefault="002609E3" w:rsidP="00ED310F">
            <w:pPr>
              <w:spacing w:before="120" w:after="120"/>
              <w:ind w:right="31"/>
              <w:jc w:val="both"/>
              <w:rPr>
                <w:rFonts w:ascii="Myriad Pro" w:hAnsi="Myriad Pro"/>
                <w:sz w:val="20"/>
                <w:szCs w:val="20"/>
                <w:lang w:val="fr-FR"/>
              </w:rPr>
            </w:pPr>
            <w:r w:rsidRPr="00B43E97">
              <w:rPr>
                <w:rFonts w:ascii="Myriad Pro" w:hAnsi="Myriad Pro"/>
                <w:sz w:val="20"/>
                <w:szCs w:val="20"/>
                <w:lang w:val="fr-FR"/>
              </w:rPr>
              <w:t>La cible a été  atteinte avec l’ANPE rendue opérationnelle et régionalisée  (5 centres régionaux et 5 centres dans la commune de Lomé). L’on note également au titre des réalisations : 42.000 candidatures enregistrées à l’ANPE ; 8 .000 personnes accompagnées dans la formation TRE (technique de recherche d’emploi) ; 3.000 jeunes placés en stage avec un taux d’insertion de 13%</w:t>
            </w:r>
            <w:r w:rsidR="00ED310F">
              <w:rPr>
                <w:rFonts w:ascii="Myriad Pro" w:hAnsi="Myriad Pro"/>
                <w:sz w:val="20"/>
                <w:szCs w:val="20"/>
                <w:lang w:val="fr-FR"/>
              </w:rPr>
              <w:t>.</w:t>
            </w:r>
            <w:r w:rsidRPr="00B43E97">
              <w:rPr>
                <w:rFonts w:ascii="Myriad Pro" w:hAnsi="Myriad Pro"/>
                <w:sz w:val="20"/>
                <w:szCs w:val="20"/>
                <w:lang w:val="fr-FR"/>
              </w:rPr>
              <w:t> Les réalisations reflètent un dispositif d’appui/conseil assez performant pour le volet formation. Il reste à développer les volets accompagnement et suivi des opérateurs.</w:t>
            </w:r>
          </w:p>
        </w:tc>
      </w:tr>
      <w:tr w:rsidR="002609E3" w:rsidRPr="009F458F" w:rsidTr="008F0358">
        <w:tc>
          <w:tcPr>
            <w:tcW w:w="5637" w:type="dxa"/>
            <w:gridSpan w:val="7"/>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RESULTATS ESCOMPTES CPAP</w:t>
            </w:r>
          </w:p>
        </w:tc>
        <w:tc>
          <w:tcPr>
            <w:tcW w:w="3939" w:type="dxa"/>
            <w:vMerge w:val="restart"/>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REALISATIONS</w:t>
            </w:r>
          </w:p>
        </w:tc>
      </w:tr>
      <w:tr w:rsidR="002609E3" w:rsidRPr="009F458F" w:rsidTr="008F0358">
        <w:trPr>
          <w:trHeight w:val="350"/>
        </w:trPr>
        <w:tc>
          <w:tcPr>
            <w:tcW w:w="1809" w:type="dxa"/>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Produit</w:t>
            </w:r>
          </w:p>
        </w:tc>
        <w:tc>
          <w:tcPr>
            <w:tcW w:w="1449" w:type="dxa"/>
            <w:gridSpan w:val="3"/>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Indicateurs</w:t>
            </w:r>
          </w:p>
        </w:tc>
        <w:tc>
          <w:tcPr>
            <w:tcW w:w="1103" w:type="dxa"/>
            <w:gridSpan w:val="2"/>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Bases</w:t>
            </w:r>
          </w:p>
        </w:tc>
        <w:tc>
          <w:tcPr>
            <w:tcW w:w="1276" w:type="dxa"/>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Cibles</w:t>
            </w:r>
          </w:p>
        </w:tc>
        <w:tc>
          <w:tcPr>
            <w:tcW w:w="3939" w:type="dxa"/>
            <w:vMerge/>
          </w:tcPr>
          <w:p w:rsidR="002609E3" w:rsidRPr="00B43E97" w:rsidRDefault="002609E3" w:rsidP="000F1893">
            <w:pPr>
              <w:spacing w:before="120" w:after="120"/>
              <w:ind w:right="31"/>
              <w:jc w:val="both"/>
              <w:rPr>
                <w:rFonts w:ascii="Myriad Pro" w:hAnsi="Myriad Pro"/>
                <w:sz w:val="20"/>
                <w:szCs w:val="20"/>
                <w:lang w:val="fr-FR"/>
              </w:rPr>
            </w:pPr>
          </w:p>
        </w:tc>
      </w:tr>
      <w:tr w:rsidR="002609E3" w:rsidRPr="009F458F" w:rsidTr="008F0358">
        <w:tc>
          <w:tcPr>
            <w:tcW w:w="1809" w:type="dxa"/>
          </w:tcPr>
          <w:p w:rsidR="002609E3" w:rsidRPr="00B43E97" w:rsidRDefault="002609E3" w:rsidP="00B43E97">
            <w:pPr>
              <w:spacing w:before="120" w:after="120"/>
              <w:ind w:right="31"/>
              <w:jc w:val="both"/>
              <w:rPr>
                <w:rFonts w:ascii="Myriad Pro" w:hAnsi="Myriad Pro"/>
                <w:sz w:val="20"/>
                <w:szCs w:val="20"/>
                <w:lang w:val="fr-FR"/>
              </w:rPr>
            </w:pPr>
            <w:r w:rsidRPr="00B43E97">
              <w:rPr>
                <w:rFonts w:ascii="Myriad Pro" w:hAnsi="Myriad Pro"/>
                <w:sz w:val="20"/>
                <w:szCs w:val="20"/>
                <w:lang w:val="fr-FR"/>
              </w:rPr>
              <w:t>1.1 Un cadre institutionnel et un système d’appui-conseil favorables à la création d’emplois et à la promotion du volontariat sont établis, améliorant les prestations en faveur des jeunes et des femmes.</w:t>
            </w:r>
          </w:p>
        </w:tc>
        <w:tc>
          <w:tcPr>
            <w:tcW w:w="1449" w:type="dxa"/>
            <w:gridSpan w:val="3"/>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Nombre de volontaires nationaux affectés</w:t>
            </w:r>
          </w:p>
        </w:tc>
        <w:tc>
          <w:tcPr>
            <w:tcW w:w="1103" w:type="dxa"/>
            <w:gridSpan w:val="2"/>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PROVONAT relancé   </w:t>
            </w:r>
          </w:p>
        </w:tc>
        <w:tc>
          <w:tcPr>
            <w:tcW w:w="1276" w:type="dxa"/>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Programme PROVONAT opérationnel, 150 volontaires affectés </w:t>
            </w:r>
          </w:p>
          <w:p w:rsidR="002609E3" w:rsidRPr="00B43E97" w:rsidRDefault="002609E3" w:rsidP="000F1893">
            <w:pPr>
              <w:spacing w:before="120" w:after="120"/>
              <w:ind w:right="31"/>
              <w:jc w:val="both"/>
              <w:rPr>
                <w:rFonts w:ascii="Myriad Pro" w:hAnsi="Myriad Pro"/>
                <w:sz w:val="20"/>
                <w:szCs w:val="20"/>
                <w:lang w:val="fr-FR"/>
              </w:rPr>
            </w:pPr>
          </w:p>
          <w:p w:rsidR="002609E3" w:rsidRPr="00B43E97" w:rsidRDefault="002609E3" w:rsidP="000F1893">
            <w:pPr>
              <w:spacing w:before="120" w:after="120"/>
              <w:ind w:right="31"/>
              <w:jc w:val="both"/>
              <w:rPr>
                <w:rFonts w:ascii="Myriad Pro" w:hAnsi="Myriad Pro"/>
                <w:sz w:val="20"/>
                <w:szCs w:val="20"/>
                <w:lang w:val="fr-FR"/>
              </w:rPr>
            </w:pPr>
          </w:p>
        </w:tc>
        <w:tc>
          <w:tcPr>
            <w:tcW w:w="3939" w:type="dxa"/>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La cible a été atteinte avec la mise en place d’un dispositif institutionnel de pilotage et de gestion du volontariat national. Le PROVONAT a réussi à améliorer l’employabilité des jeunes volontaires nationaux et à mobiliser des financements importants pour la pérennisation du service de volontariat. L’on note 2780 volontaires affectés dont  42% de femmes.</w:t>
            </w:r>
          </w:p>
        </w:tc>
      </w:tr>
      <w:tr w:rsidR="002609E3" w:rsidRPr="009F458F" w:rsidTr="008F0358">
        <w:tc>
          <w:tcPr>
            <w:tcW w:w="1809" w:type="dxa"/>
            <w:vMerge w:val="restart"/>
          </w:tcPr>
          <w:p w:rsidR="00B43E97" w:rsidRPr="00B43E97" w:rsidRDefault="00B43E97" w:rsidP="000F1893">
            <w:pPr>
              <w:spacing w:before="120" w:after="120"/>
              <w:ind w:right="31"/>
              <w:jc w:val="both"/>
              <w:rPr>
                <w:rFonts w:ascii="Myriad Pro" w:hAnsi="Myriad Pro"/>
                <w:sz w:val="20"/>
                <w:szCs w:val="20"/>
                <w:lang w:val="fr-FR"/>
              </w:rPr>
            </w:pPr>
          </w:p>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1.2 Les mécanismes de </w:t>
            </w:r>
            <w:r w:rsidRPr="00B43E97">
              <w:rPr>
                <w:rFonts w:ascii="Myriad Pro" w:hAnsi="Myriad Pro"/>
                <w:sz w:val="20"/>
                <w:szCs w:val="20"/>
                <w:lang w:val="fr-FR"/>
              </w:rPr>
              <w:lastRenderedPageBreak/>
              <w:t>promotion à l’entreprenariat, notamment en milieu rural, sont soutenus</w:t>
            </w:r>
          </w:p>
          <w:p w:rsidR="002609E3" w:rsidRPr="00B43E97" w:rsidRDefault="002609E3" w:rsidP="000F1893">
            <w:pPr>
              <w:spacing w:before="120" w:after="120"/>
              <w:ind w:right="31"/>
              <w:jc w:val="both"/>
              <w:rPr>
                <w:rFonts w:ascii="Myriad Pro" w:hAnsi="Myriad Pro"/>
                <w:sz w:val="20"/>
                <w:szCs w:val="20"/>
                <w:lang w:val="fr-FR"/>
              </w:rPr>
            </w:pPr>
          </w:p>
        </w:tc>
        <w:tc>
          <w:tcPr>
            <w:tcW w:w="1449" w:type="dxa"/>
            <w:gridSpan w:val="3"/>
          </w:tcPr>
          <w:p w:rsidR="00B43E97" w:rsidRPr="00B43E97" w:rsidRDefault="00B43E97" w:rsidP="000F1893">
            <w:pPr>
              <w:spacing w:before="120" w:after="120"/>
              <w:ind w:right="31"/>
              <w:jc w:val="both"/>
              <w:rPr>
                <w:rFonts w:ascii="Myriad Pro" w:hAnsi="Myriad Pro"/>
                <w:sz w:val="20"/>
                <w:szCs w:val="20"/>
                <w:lang w:val="fr-FR"/>
              </w:rPr>
            </w:pPr>
          </w:p>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Nombre de jeunes et de </w:t>
            </w:r>
            <w:r w:rsidRPr="00B43E97">
              <w:rPr>
                <w:rFonts w:ascii="Myriad Pro" w:hAnsi="Myriad Pro"/>
                <w:sz w:val="20"/>
                <w:szCs w:val="20"/>
                <w:lang w:val="fr-FR"/>
              </w:rPr>
              <w:lastRenderedPageBreak/>
              <w:t xml:space="preserve">femmes entrepreneurs formés, installés.  </w:t>
            </w:r>
          </w:p>
        </w:tc>
        <w:tc>
          <w:tcPr>
            <w:tcW w:w="1103" w:type="dxa"/>
            <w:gridSpan w:val="2"/>
          </w:tcPr>
          <w:p w:rsidR="00B43E97" w:rsidRPr="00B43E97" w:rsidRDefault="00B43E97" w:rsidP="000F1893">
            <w:pPr>
              <w:spacing w:before="120" w:after="120"/>
              <w:ind w:right="31"/>
              <w:jc w:val="both"/>
              <w:rPr>
                <w:rFonts w:ascii="Myriad Pro" w:hAnsi="Myriad Pro"/>
                <w:sz w:val="20"/>
                <w:szCs w:val="20"/>
                <w:lang w:val="fr-FR"/>
              </w:rPr>
            </w:pPr>
          </w:p>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 0 </w:t>
            </w:r>
          </w:p>
          <w:p w:rsidR="002609E3" w:rsidRPr="00B43E97" w:rsidRDefault="002609E3" w:rsidP="000F1893">
            <w:pPr>
              <w:spacing w:before="120" w:after="120"/>
              <w:ind w:right="31"/>
              <w:jc w:val="both"/>
              <w:rPr>
                <w:rFonts w:ascii="Myriad Pro" w:hAnsi="Myriad Pro"/>
                <w:sz w:val="20"/>
                <w:szCs w:val="20"/>
                <w:lang w:val="fr-FR"/>
              </w:rPr>
            </w:pPr>
          </w:p>
          <w:p w:rsidR="002609E3" w:rsidRPr="00B43E97" w:rsidRDefault="002609E3" w:rsidP="000F1893">
            <w:pPr>
              <w:spacing w:before="120" w:after="120"/>
              <w:ind w:right="31"/>
              <w:jc w:val="both"/>
              <w:rPr>
                <w:rFonts w:ascii="Myriad Pro" w:hAnsi="Myriad Pro"/>
                <w:sz w:val="20"/>
                <w:szCs w:val="20"/>
                <w:lang w:val="fr-FR"/>
              </w:rPr>
            </w:pPr>
          </w:p>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 </w:t>
            </w:r>
          </w:p>
        </w:tc>
        <w:tc>
          <w:tcPr>
            <w:tcW w:w="1276" w:type="dxa"/>
          </w:tcPr>
          <w:p w:rsidR="00B43E97" w:rsidRPr="00B43E97" w:rsidRDefault="00B43E97" w:rsidP="000F1893">
            <w:pPr>
              <w:spacing w:before="120" w:after="120"/>
              <w:ind w:right="31"/>
              <w:jc w:val="both"/>
              <w:rPr>
                <w:rFonts w:ascii="Myriad Pro" w:hAnsi="Myriad Pro"/>
                <w:sz w:val="20"/>
                <w:szCs w:val="20"/>
                <w:lang w:val="fr-FR"/>
              </w:rPr>
            </w:pPr>
          </w:p>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50 jeunes et femmes </w:t>
            </w:r>
            <w:r w:rsidRPr="00B43E97">
              <w:rPr>
                <w:rFonts w:ascii="Myriad Pro" w:hAnsi="Myriad Pro"/>
                <w:sz w:val="20"/>
                <w:szCs w:val="20"/>
                <w:lang w:val="fr-FR"/>
              </w:rPr>
              <w:lastRenderedPageBreak/>
              <w:t xml:space="preserve">entrepreneurs formés et installés  </w:t>
            </w:r>
          </w:p>
        </w:tc>
        <w:tc>
          <w:tcPr>
            <w:tcW w:w="3939" w:type="dxa"/>
          </w:tcPr>
          <w:p w:rsidR="00B43E97" w:rsidRPr="00B43E97" w:rsidRDefault="00B43E97" w:rsidP="000F1893">
            <w:pPr>
              <w:spacing w:before="120" w:after="120"/>
              <w:ind w:right="31"/>
              <w:jc w:val="both"/>
              <w:rPr>
                <w:rFonts w:ascii="Myriad Pro" w:hAnsi="Myriad Pro"/>
                <w:sz w:val="20"/>
                <w:szCs w:val="20"/>
                <w:lang w:val="fr-FR"/>
              </w:rPr>
            </w:pPr>
          </w:p>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La cible a été partiellement atteinte avec 1.200 jeunes formés en entrepreneuriat dont </w:t>
            </w:r>
            <w:r w:rsidRPr="00B43E97">
              <w:rPr>
                <w:rFonts w:ascii="Myriad Pro" w:hAnsi="Myriad Pro"/>
                <w:sz w:val="20"/>
                <w:szCs w:val="20"/>
                <w:lang w:val="fr-FR"/>
              </w:rPr>
              <w:lastRenderedPageBreak/>
              <w:t>29% installés. En effet, l’installation des jeunes entrepreneurs n’a pas été complète par manque de financement tel que sollicité par les promoteurs.</w:t>
            </w:r>
          </w:p>
        </w:tc>
      </w:tr>
      <w:tr w:rsidR="002609E3" w:rsidRPr="009F458F" w:rsidTr="008F0358">
        <w:tc>
          <w:tcPr>
            <w:tcW w:w="1809" w:type="dxa"/>
            <w:vMerge/>
          </w:tcPr>
          <w:p w:rsidR="002609E3" w:rsidRPr="00B43E97" w:rsidRDefault="002609E3" w:rsidP="000F1893">
            <w:pPr>
              <w:spacing w:before="120" w:after="120"/>
              <w:ind w:right="31"/>
              <w:jc w:val="both"/>
              <w:rPr>
                <w:rFonts w:ascii="Myriad Pro" w:hAnsi="Myriad Pro"/>
                <w:sz w:val="20"/>
                <w:szCs w:val="20"/>
                <w:lang w:val="fr-FR"/>
              </w:rPr>
            </w:pPr>
          </w:p>
        </w:tc>
        <w:tc>
          <w:tcPr>
            <w:tcW w:w="1449" w:type="dxa"/>
            <w:gridSpan w:val="3"/>
          </w:tcPr>
          <w:p w:rsidR="002609E3" w:rsidRPr="00B43E97" w:rsidRDefault="002609E3" w:rsidP="00B43E97">
            <w:pPr>
              <w:spacing w:before="120" w:after="120"/>
              <w:ind w:right="31"/>
              <w:jc w:val="both"/>
              <w:rPr>
                <w:rFonts w:ascii="Myriad Pro" w:hAnsi="Myriad Pro"/>
                <w:sz w:val="20"/>
                <w:szCs w:val="20"/>
                <w:lang w:val="fr-FR"/>
              </w:rPr>
            </w:pPr>
            <w:r w:rsidRPr="00B43E97">
              <w:rPr>
                <w:rFonts w:ascii="Myriad Pro" w:hAnsi="Myriad Pro"/>
                <w:sz w:val="20"/>
                <w:szCs w:val="20"/>
                <w:lang w:val="fr-FR"/>
              </w:rPr>
              <w:t>Nombre de partenariats initiés avec les institutions de micro-financement</w:t>
            </w:r>
          </w:p>
        </w:tc>
        <w:tc>
          <w:tcPr>
            <w:tcW w:w="1103" w:type="dxa"/>
            <w:gridSpan w:val="2"/>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 0 </w:t>
            </w:r>
          </w:p>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 </w:t>
            </w:r>
          </w:p>
          <w:p w:rsidR="002609E3" w:rsidRPr="00B43E97" w:rsidRDefault="002609E3" w:rsidP="000F1893">
            <w:pPr>
              <w:spacing w:before="120" w:after="120"/>
              <w:ind w:right="31"/>
              <w:jc w:val="both"/>
              <w:rPr>
                <w:rFonts w:ascii="Myriad Pro" w:hAnsi="Myriad Pro"/>
                <w:sz w:val="20"/>
                <w:szCs w:val="20"/>
                <w:lang w:val="fr-FR"/>
              </w:rPr>
            </w:pPr>
          </w:p>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 </w:t>
            </w:r>
          </w:p>
        </w:tc>
        <w:tc>
          <w:tcPr>
            <w:tcW w:w="1276" w:type="dxa"/>
          </w:tcPr>
          <w:p w:rsidR="002609E3" w:rsidRPr="00B43E97" w:rsidRDefault="002609E3" w:rsidP="000F1893">
            <w:pPr>
              <w:spacing w:before="120" w:after="120"/>
              <w:ind w:right="31"/>
              <w:jc w:val="both"/>
              <w:rPr>
                <w:rFonts w:ascii="Myriad Pro" w:hAnsi="Myriad Pro"/>
                <w:sz w:val="20"/>
                <w:szCs w:val="20"/>
                <w:lang w:val="fr-FR"/>
              </w:rPr>
            </w:pPr>
          </w:p>
          <w:p w:rsidR="002609E3" w:rsidRPr="00B43E97" w:rsidRDefault="002609E3" w:rsidP="00B43E97">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 3 partenariats initiés avec les institutions de micro financement ; </w:t>
            </w:r>
          </w:p>
        </w:tc>
        <w:tc>
          <w:tcPr>
            <w:tcW w:w="3939" w:type="dxa"/>
          </w:tcPr>
          <w:p w:rsidR="002609E3" w:rsidRPr="00B43E97" w:rsidRDefault="002609E3" w:rsidP="000F1893">
            <w:pPr>
              <w:spacing w:before="120" w:after="120"/>
              <w:ind w:right="31"/>
              <w:jc w:val="both"/>
              <w:rPr>
                <w:rFonts w:ascii="Myriad Pro" w:hAnsi="Myriad Pro"/>
                <w:sz w:val="20"/>
                <w:szCs w:val="20"/>
                <w:lang w:val="fr-FR"/>
              </w:rPr>
            </w:pPr>
          </w:p>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La cible a été  réalisée à travers 20 partenariats avec les IMF</w:t>
            </w:r>
          </w:p>
          <w:p w:rsidR="002609E3" w:rsidRPr="00B43E97" w:rsidRDefault="002609E3" w:rsidP="000F1893">
            <w:pPr>
              <w:spacing w:before="120" w:after="120"/>
              <w:ind w:right="31"/>
              <w:jc w:val="both"/>
              <w:rPr>
                <w:rFonts w:ascii="Myriad Pro" w:hAnsi="Myriad Pro"/>
                <w:sz w:val="20"/>
                <w:szCs w:val="20"/>
                <w:lang w:val="fr-FR"/>
              </w:rPr>
            </w:pPr>
          </w:p>
        </w:tc>
      </w:tr>
      <w:tr w:rsidR="002609E3" w:rsidRPr="009F458F" w:rsidTr="008F0358">
        <w:tc>
          <w:tcPr>
            <w:tcW w:w="1809" w:type="dxa"/>
            <w:vMerge/>
          </w:tcPr>
          <w:p w:rsidR="002609E3" w:rsidRPr="00B43E97" w:rsidRDefault="002609E3" w:rsidP="000F1893">
            <w:pPr>
              <w:spacing w:before="120" w:after="120"/>
              <w:ind w:right="31"/>
              <w:jc w:val="both"/>
              <w:rPr>
                <w:rFonts w:ascii="Myriad Pro" w:hAnsi="Myriad Pro"/>
                <w:sz w:val="20"/>
                <w:szCs w:val="20"/>
                <w:lang w:val="fr-FR"/>
              </w:rPr>
            </w:pPr>
          </w:p>
        </w:tc>
        <w:tc>
          <w:tcPr>
            <w:tcW w:w="1449" w:type="dxa"/>
            <w:gridSpan w:val="3"/>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Nombre d’IMF professionnelles offrant des services de microfinance adaptés, </w:t>
            </w:r>
          </w:p>
        </w:tc>
        <w:tc>
          <w:tcPr>
            <w:tcW w:w="1103" w:type="dxa"/>
            <w:gridSpan w:val="2"/>
          </w:tcPr>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  </w:t>
            </w:r>
          </w:p>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 </w:t>
            </w:r>
          </w:p>
          <w:p w:rsidR="002609E3" w:rsidRPr="00B43E97" w:rsidRDefault="002609E3" w:rsidP="000F1893">
            <w:pPr>
              <w:spacing w:before="120" w:after="120"/>
              <w:ind w:right="31"/>
              <w:jc w:val="both"/>
              <w:rPr>
                <w:rFonts w:ascii="Myriad Pro" w:hAnsi="Myriad Pro"/>
                <w:sz w:val="20"/>
                <w:szCs w:val="20"/>
                <w:lang w:val="fr-FR"/>
              </w:rPr>
            </w:pPr>
          </w:p>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 1</w:t>
            </w:r>
          </w:p>
        </w:tc>
        <w:tc>
          <w:tcPr>
            <w:tcW w:w="1276" w:type="dxa"/>
          </w:tcPr>
          <w:p w:rsidR="002609E3" w:rsidRPr="00B43E97" w:rsidRDefault="002609E3" w:rsidP="000F1893">
            <w:pPr>
              <w:spacing w:before="120" w:after="120"/>
              <w:ind w:right="31"/>
              <w:jc w:val="both"/>
              <w:rPr>
                <w:rFonts w:ascii="Myriad Pro" w:hAnsi="Myriad Pro"/>
                <w:sz w:val="20"/>
                <w:szCs w:val="20"/>
                <w:lang w:val="fr-FR"/>
              </w:rPr>
            </w:pPr>
          </w:p>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Capacités d’offres de services de 3 IMF professionnelles renforcées ;</w:t>
            </w:r>
          </w:p>
        </w:tc>
        <w:tc>
          <w:tcPr>
            <w:tcW w:w="3939" w:type="dxa"/>
          </w:tcPr>
          <w:p w:rsidR="002609E3" w:rsidRPr="00B43E97" w:rsidRDefault="002609E3" w:rsidP="000F1893">
            <w:pPr>
              <w:spacing w:before="120" w:after="120"/>
              <w:ind w:right="31"/>
              <w:jc w:val="both"/>
              <w:rPr>
                <w:rFonts w:ascii="Myriad Pro" w:hAnsi="Myriad Pro"/>
                <w:sz w:val="20"/>
                <w:szCs w:val="20"/>
                <w:lang w:val="fr-FR"/>
              </w:rPr>
            </w:pPr>
          </w:p>
          <w:p w:rsidR="002609E3" w:rsidRPr="00B43E97" w:rsidRDefault="002609E3"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La cible  a été réalisée avec la mise en place de  8 réseaux de199 IMF    touchant  420.000 clients dont 45% de femmes.</w:t>
            </w:r>
          </w:p>
          <w:p w:rsidR="002609E3" w:rsidRPr="00B43E97" w:rsidRDefault="002609E3" w:rsidP="000F1893">
            <w:pPr>
              <w:spacing w:before="120" w:after="120"/>
              <w:ind w:right="31"/>
              <w:jc w:val="both"/>
              <w:rPr>
                <w:rFonts w:ascii="Myriad Pro" w:hAnsi="Myriad Pro"/>
                <w:sz w:val="20"/>
                <w:szCs w:val="20"/>
                <w:lang w:val="fr-FR"/>
              </w:rPr>
            </w:pPr>
          </w:p>
        </w:tc>
      </w:tr>
      <w:tr w:rsidR="00B43E97" w:rsidRPr="00C203AD" w:rsidTr="008F0358">
        <w:tc>
          <w:tcPr>
            <w:tcW w:w="5637" w:type="dxa"/>
            <w:gridSpan w:val="7"/>
          </w:tcPr>
          <w:p w:rsidR="00B43E97" w:rsidRPr="00B43E97" w:rsidRDefault="00B43E97"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RESULTATS ESCOMPTES CPAP</w:t>
            </w:r>
          </w:p>
        </w:tc>
        <w:tc>
          <w:tcPr>
            <w:tcW w:w="3939" w:type="dxa"/>
            <w:vMerge w:val="restart"/>
          </w:tcPr>
          <w:p w:rsidR="00B43E97" w:rsidRPr="00B43E97" w:rsidRDefault="00B43E97"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REALISATIONS</w:t>
            </w:r>
          </w:p>
        </w:tc>
      </w:tr>
      <w:tr w:rsidR="00B43E97" w:rsidRPr="00C203AD" w:rsidTr="008F0358">
        <w:tc>
          <w:tcPr>
            <w:tcW w:w="1809" w:type="dxa"/>
          </w:tcPr>
          <w:p w:rsidR="00B43E97" w:rsidRPr="00B43E97" w:rsidRDefault="00B43E97"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Produit</w:t>
            </w:r>
          </w:p>
        </w:tc>
        <w:tc>
          <w:tcPr>
            <w:tcW w:w="1418" w:type="dxa"/>
            <w:gridSpan w:val="2"/>
          </w:tcPr>
          <w:p w:rsidR="00B43E97" w:rsidRPr="00B43E97" w:rsidRDefault="00B43E97"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Indicateurs</w:t>
            </w:r>
          </w:p>
        </w:tc>
        <w:tc>
          <w:tcPr>
            <w:tcW w:w="1134" w:type="dxa"/>
            <w:gridSpan w:val="3"/>
          </w:tcPr>
          <w:p w:rsidR="00B43E97" w:rsidRPr="00B43E97" w:rsidRDefault="00B43E97"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Bases</w:t>
            </w:r>
          </w:p>
        </w:tc>
        <w:tc>
          <w:tcPr>
            <w:tcW w:w="1276" w:type="dxa"/>
          </w:tcPr>
          <w:p w:rsidR="00B43E97" w:rsidRPr="00B43E97" w:rsidRDefault="00B43E97"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Cibles</w:t>
            </w:r>
          </w:p>
        </w:tc>
        <w:tc>
          <w:tcPr>
            <w:tcW w:w="3939" w:type="dxa"/>
            <w:vMerge/>
          </w:tcPr>
          <w:p w:rsidR="00B43E97" w:rsidRPr="00B43E97" w:rsidRDefault="00B43E97" w:rsidP="000F1893">
            <w:pPr>
              <w:spacing w:before="120" w:after="120"/>
              <w:ind w:right="31"/>
              <w:jc w:val="both"/>
              <w:rPr>
                <w:rFonts w:ascii="Myriad Pro" w:hAnsi="Myriad Pro"/>
                <w:sz w:val="20"/>
                <w:szCs w:val="20"/>
                <w:lang w:val="fr-FR"/>
              </w:rPr>
            </w:pPr>
          </w:p>
        </w:tc>
      </w:tr>
      <w:tr w:rsidR="00B43E97" w:rsidRPr="00C203AD" w:rsidTr="008F0358">
        <w:tc>
          <w:tcPr>
            <w:tcW w:w="1809" w:type="dxa"/>
            <w:vMerge w:val="restart"/>
          </w:tcPr>
          <w:p w:rsidR="00B43E97" w:rsidRPr="00B43E97" w:rsidRDefault="00B43E97" w:rsidP="000F1893">
            <w:pPr>
              <w:spacing w:before="120" w:after="120"/>
              <w:ind w:right="31"/>
              <w:jc w:val="both"/>
              <w:rPr>
                <w:rFonts w:ascii="Myriad Pro" w:hAnsi="Myriad Pro"/>
                <w:sz w:val="20"/>
                <w:szCs w:val="20"/>
                <w:lang w:val="fr-FR"/>
              </w:rPr>
            </w:pPr>
          </w:p>
          <w:p w:rsidR="00B43E97" w:rsidRPr="00B43E97" w:rsidRDefault="00B43E97" w:rsidP="000F1893">
            <w:pPr>
              <w:spacing w:before="120" w:after="120"/>
              <w:ind w:right="31"/>
              <w:jc w:val="both"/>
              <w:rPr>
                <w:rFonts w:ascii="Myriad Pro" w:hAnsi="Myriad Pro"/>
                <w:sz w:val="20"/>
                <w:szCs w:val="20"/>
                <w:lang w:val="fr-FR"/>
              </w:rPr>
            </w:pPr>
          </w:p>
          <w:p w:rsidR="00B43E97" w:rsidRPr="00B43E97" w:rsidRDefault="00B43E97" w:rsidP="000F1893">
            <w:pPr>
              <w:spacing w:before="120" w:after="120"/>
              <w:ind w:right="31"/>
              <w:jc w:val="both"/>
              <w:rPr>
                <w:rFonts w:ascii="Myriad Pro" w:hAnsi="Myriad Pro"/>
                <w:sz w:val="20"/>
                <w:szCs w:val="20"/>
                <w:lang w:val="fr-FR"/>
              </w:rPr>
            </w:pPr>
          </w:p>
          <w:p w:rsidR="00B43E97" w:rsidRPr="00B43E97" w:rsidRDefault="00B43E97" w:rsidP="000F1893">
            <w:pPr>
              <w:spacing w:before="120" w:after="120"/>
              <w:ind w:right="31"/>
              <w:jc w:val="both"/>
              <w:rPr>
                <w:rFonts w:ascii="Myriad Pro" w:hAnsi="Myriad Pro"/>
                <w:sz w:val="20"/>
                <w:szCs w:val="20"/>
                <w:lang w:val="fr-FR"/>
              </w:rPr>
            </w:pPr>
          </w:p>
          <w:p w:rsidR="00B43E97" w:rsidRPr="00B43E97" w:rsidRDefault="00B43E97" w:rsidP="000F1893">
            <w:pPr>
              <w:spacing w:before="120" w:after="120"/>
              <w:ind w:right="31"/>
              <w:jc w:val="both"/>
              <w:rPr>
                <w:rFonts w:ascii="Myriad Pro" w:hAnsi="Myriad Pro"/>
                <w:sz w:val="20"/>
                <w:szCs w:val="20"/>
                <w:lang w:val="fr-FR"/>
              </w:rPr>
            </w:pPr>
          </w:p>
          <w:p w:rsidR="00B43E97" w:rsidRPr="00B43E97" w:rsidRDefault="00B43E97" w:rsidP="000F1893">
            <w:pPr>
              <w:spacing w:before="120" w:after="120"/>
              <w:ind w:right="31"/>
              <w:jc w:val="both"/>
              <w:rPr>
                <w:rFonts w:ascii="Myriad Pro" w:hAnsi="Myriad Pro"/>
                <w:sz w:val="20"/>
                <w:szCs w:val="20"/>
                <w:lang w:val="fr-FR"/>
              </w:rPr>
            </w:pPr>
          </w:p>
          <w:p w:rsidR="00B43E97" w:rsidRPr="00B43E97" w:rsidRDefault="00B43E97"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1.3 Un programme intégré de lutte contre la pauvreté et de localisation des OMD est établi dans deux communes </w:t>
            </w:r>
          </w:p>
          <w:p w:rsidR="00B43E97" w:rsidRPr="00B43E97" w:rsidRDefault="00B43E97" w:rsidP="000F1893">
            <w:pPr>
              <w:spacing w:before="120" w:after="120"/>
              <w:ind w:right="31"/>
              <w:jc w:val="both"/>
              <w:rPr>
                <w:rFonts w:ascii="Myriad Pro" w:hAnsi="Myriad Pro"/>
                <w:sz w:val="20"/>
                <w:szCs w:val="20"/>
                <w:lang w:val="fr-FR"/>
              </w:rPr>
            </w:pPr>
          </w:p>
        </w:tc>
        <w:tc>
          <w:tcPr>
            <w:tcW w:w="1418" w:type="dxa"/>
            <w:gridSpan w:val="2"/>
          </w:tcPr>
          <w:p w:rsidR="00B43E97" w:rsidRPr="00B43E97" w:rsidRDefault="00B43E97"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Programme de lutte contre la pauvreté et de localisation des OMD opérationnel </w:t>
            </w:r>
          </w:p>
        </w:tc>
        <w:tc>
          <w:tcPr>
            <w:tcW w:w="1134" w:type="dxa"/>
            <w:gridSpan w:val="3"/>
          </w:tcPr>
          <w:p w:rsidR="00B43E97" w:rsidRPr="00B43E97" w:rsidRDefault="00B43E97"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 Plans de développement disponibles </w:t>
            </w:r>
          </w:p>
          <w:p w:rsidR="00B43E97" w:rsidRPr="00B43E97" w:rsidRDefault="00B43E97" w:rsidP="000F1893">
            <w:pPr>
              <w:spacing w:before="120" w:after="120"/>
              <w:ind w:right="31"/>
              <w:jc w:val="both"/>
              <w:rPr>
                <w:rFonts w:ascii="Myriad Pro" w:hAnsi="Myriad Pro"/>
                <w:sz w:val="20"/>
                <w:szCs w:val="20"/>
                <w:lang w:val="fr-FR"/>
              </w:rPr>
            </w:pPr>
          </w:p>
          <w:p w:rsidR="00B43E97" w:rsidRPr="00B43E97" w:rsidRDefault="00B43E97" w:rsidP="000F1893">
            <w:pPr>
              <w:spacing w:before="120" w:after="120"/>
              <w:ind w:right="31"/>
              <w:jc w:val="both"/>
              <w:rPr>
                <w:rFonts w:ascii="Myriad Pro" w:hAnsi="Myriad Pro"/>
                <w:sz w:val="20"/>
                <w:szCs w:val="20"/>
                <w:lang w:val="fr-FR"/>
              </w:rPr>
            </w:pPr>
          </w:p>
          <w:p w:rsidR="00B43E97" w:rsidRPr="00B43E97" w:rsidRDefault="00B43E97" w:rsidP="000F1893">
            <w:pPr>
              <w:spacing w:before="120" w:after="120"/>
              <w:ind w:right="31"/>
              <w:jc w:val="both"/>
              <w:rPr>
                <w:rFonts w:ascii="Myriad Pro" w:hAnsi="Myriad Pro"/>
                <w:sz w:val="20"/>
                <w:szCs w:val="20"/>
                <w:lang w:val="fr-FR"/>
              </w:rPr>
            </w:pPr>
          </w:p>
        </w:tc>
        <w:tc>
          <w:tcPr>
            <w:tcW w:w="1276" w:type="dxa"/>
          </w:tcPr>
          <w:p w:rsidR="00B43E97" w:rsidRPr="00B43E97" w:rsidRDefault="00B43E97"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 2 plans de développement locaux mis en œuvre à Naki-Est et Kountoiré  </w:t>
            </w:r>
          </w:p>
          <w:p w:rsidR="00B43E97" w:rsidRPr="00B43E97" w:rsidRDefault="00B43E97" w:rsidP="000F1893">
            <w:pPr>
              <w:spacing w:before="120" w:after="120"/>
              <w:ind w:right="31"/>
              <w:jc w:val="both"/>
              <w:rPr>
                <w:rFonts w:ascii="Myriad Pro" w:hAnsi="Myriad Pro"/>
                <w:sz w:val="20"/>
                <w:szCs w:val="20"/>
                <w:lang w:val="fr-FR"/>
              </w:rPr>
            </w:pPr>
          </w:p>
        </w:tc>
        <w:tc>
          <w:tcPr>
            <w:tcW w:w="3939" w:type="dxa"/>
          </w:tcPr>
          <w:p w:rsidR="00B43E97" w:rsidRPr="00B43E97" w:rsidRDefault="00B43E97"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La cible  a été réalisée avec un plan de développement local aligné sur les OMD  élaboré à Naki-Est et Kountoiré. La mise en œuvre s’est traduite notamment par : la mise en place de 15 plateformes multifonctionnelles  pour renforcer les  capacités productives des groupements  des femmes, et l’accroissement des revenus  monétaires  de 11,30% à Naki-Est, et 74.8% à Kountoiré.</w:t>
            </w:r>
          </w:p>
        </w:tc>
      </w:tr>
      <w:tr w:rsidR="00B43E97" w:rsidRPr="00C203AD" w:rsidTr="008F0358">
        <w:trPr>
          <w:trHeight w:val="2964"/>
        </w:trPr>
        <w:tc>
          <w:tcPr>
            <w:tcW w:w="1809" w:type="dxa"/>
            <w:vMerge/>
          </w:tcPr>
          <w:p w:rsidR="00B43E97" w:rsidRPr="00B43E97" w:rsidRDefault="00B43E97" w:rsidP="000F1893">
            <w:pPr>
              <w:spacing w:before="120" w:after="120"/>
              <w:ind w:right="31"/>
              <w:jc w:val="both"/>
              <w:rPr>
                <w:rFonts w:ascii="Myriad Pro" w:hAnsi="Myriad Pro"/>
                <w:sz w:val="20"/>
                <w:szCs w:val="20"/>
                <w:lang w:val="fr-FR"/>
              </w:rPr>
            </w:pPr>
          </w:p>
        </w:tc>
        <w:tc>
          <w:tcPr>
            <w:tcW w:w="1418" w:type="dxa"/>
            <w:gridSpan w:val="2"/>
          </w:tcPr>
          <w:p w:rsidR="00B43E97" w:rsidRPr="00B43E97" w:rsidRDefault="00B43E97"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Structures pré communales de développement (CCD) fonctionnelles</w:t>
            </w:r>
          </w:p>
          <w:p w:rsidR="00B43E97" w:rsidRPr="00B43E97" w:rsidRDefault="00B43E97" w:rsidP="000F1893">
            <w:pPr>
              <w:spacing w:before="120" w:after="120"/>
              <w:ind w:right="31"/>
              <w:jc w:val="both"/>
              <w:rPr>
                <w:rFonts w:ascii="Myriad Pro" w:hAnsi="Myriad Pro"/>
                <w:sz w:val="20"/>
                <w:szCs w:val="20"/>
                <w:lang w:val="fr-FR"/>
              </w:rPr>
            </w:pPr>
          </w:p>
        </w:tc>
        <w:tc>
          <w:tcPr>
            <w:tcW w:w="1134" w:type="dxa"/>
            <w:gridSpan w:val="3"/>
          </w:tcPr>
          <w:p w:rsidR="00B43E97" w:rsidRPr="00B43E97" w:rsidRDefault="00B43E97"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 </w:t>
            </w:r>
          </w:p>
          <w:p w:rsidR="00B43E97" w:rsidRPr="00B43E97" w:rsidRDefault="00B43E97" w:rsidP="000F1893">
            <w:pPr>
              <w:spacing w:before="120" w:after="120"/>
              <w:ind w:right="31"/>
              <w:jc w:val="both"/>
              <w:rPr>
                <w:rFonts w:ascii="Myriad Pro" w:hAnsi="Myriad Pro"/>
                <w:sz w:val="20"/>
                <w:szCs w:val="20"/>
                <w:lang w:val="fr-FR"/>
              </w:rPr>
            </w:pPr>
          </w:p>
          <w:p w:rsidR="00B43E97" w:rsidRPr="00B43E97" w:rsidRDefault="00B43E97"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Inexistantes </w:t>
            </w:r>
          </w:p>
          <w:p w:rsidR="00B43E97" w:rsidRPr="00B43E97" w:rsidRDefault="00B43E97" w:rsidP="000F1893">
            <w:pPr>
              <w:spacing w:before="120" w:after="120"/>
              <w:ind w:right="31"/>
              <w:jc w:val="both"/>
              <w:rPr>
                <w:rFonts w:ascii="Myriad Pro" w:hAnsi="Myriad Pro"/>
                <w:sz w:val="20"/>
                <w:szCs w:val="20"/>
                <w:lang w:val="fr-FR"/>
              </w:rPr>
            </w:pPr>
          </w:p>
        </w:tc>
        <w:tc>
          <w:tcPr>
            <w:tcW w:w="1276" w:type="dxa"/>
          </w:tcPr>
          <w:p w:rsidR="00B43E97" w:rsidRPr="00B43E97" w:rsidRDefault="00B43E97"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 xml:space="preserve"> </w:t>
            </w:r>
          </w:p>
          <w:p w:rsidR="00B43E97" w:rsidRPr="00B43E97" w:rsidRDefault="00B43E97"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2 structures pré communales mises en place.</w:t>
            </w:r>
          </w:p>
        </w:tc>
        <w:tc>
          <w:tcPr>
            <w:tcW w:w="3939" w:type="dxa"/>
          </w:tcPr>
          <w:p w:rsidR="00B43E97" w:rsidRPr="00B43E97" w:rsidRDefault="00B43E97" w:rsidP="000F1893">
            <w:pPr>
              <w:spacing w:before="120" w:after="120"/>
              <w:ind w:right="31"/>
              <w:jc w:val="both"/>
              <w:rPr>
                <w:rFonts w:ascii="Myriad Pro" w:hAnsi="Myriad Pro"/>
                <w:sz w:val="20"/>
                <w:szCs w:val="20"/>
                <w:lang w:val="fr-FR"/>
              </w:rPr>
            </w:pPr>
            <w:r w:rsidRPr="00B43E97">
              <w:rPr>
                <w:rFonts w:ascii="Myriad Pro" w:hAnsi="Myriad Pro"/>
                <w:sz w:val="20"/>
                <w:szCs w:val="20"/>
                <w:lang w:val="fr-FR"/>
              </w:rPr>
              <w:t>Quantitativement, la cible a été   réalisée avec la mise en place de deux  Comités Communaux de Développement dans les communes de Kountoiré et de Naki-Est. Le CCD de Kountoiré est fonctionnel, ce qui n’est pas le cas pour  Naki-Est.  Il y’ a lieu de noter également la création d’une Union des femmes dans chacune des communes. </w:t>
            </w:r>
          </w:p>
        </w:tc>
      </w:tr>
    </w:tbl>
    <w:p w:rsidR="00792C8D" w:rsidRPr="00B43E97" w:rsidRDefault="00792C8D" w:rsidP="003C695D">
      <w:pPr>
        <w:tabs>
          <w:tab w:val="left" w:pos="1620"/>
        </w:tabs>
        <w:jc w:val="center"/>
        <w:rPr>
          <w:rFonts w:asciiTheme="minorHAnsi" w:hAnsiTheme="minorHAnsi" w:cstheme="minorHAnsi"/>
          <w:b/>
          <w:sz w:val="22"/>
          <w:szCs w:val="22"/>
          <w:lang w:val="fr-FR"/>
        </w:rPr>
      </w:pPr>
    </w:p>
    <w:p w:rsidR="006C56DE" w:rsidRPr="00244214" w:rsidRDefault="006C56DE" w:rsidP="006B600F">
      <w:pPr>
        <w:pStyle w:val="Titre2"/>
        <w:rPr>
          <w:rFonts w:ascii="Myriad Pro" w:hAnsi="Myriad Pro"/>
          <w:color w:val="auto"/>
          <w:sz w:val="20"/>
          <w:szCs w:val="20"/>
          <w:lang w:val="fr-FR"/>
        </w:rPr>
      </w:pPr>
      <w:bookmarkStart w:id="46" w:name="_Toc393955936"/>
      <w:bookmarkStart w:id="47" w:name="_Toc406145321"/>
      <w:r w:rsidRPr="00244214">
        <w:rPr>
          <w:rFonts w:ascii="Myriad Pro" w:hAnsi="Myriad Pro"/>
          <w:color w:val="auto"/>
          <w:sz w:val="20"/>
          <w:szCs w:val="20"/>
          <w:lang w:val="fr-FR"/>
        </w:rPr>
        <w:lastRenderedPageBreak/>
        <w:t xml:space="preserve">ANNEXE 11 : ACTIONS RECOMMANDEES PAR LA MISSION   PNUD/ </w:t>
      </w:r>
      <w:r w:rsidR="002E52CB" w:rsidRPr="00244214">
        <w:rPr>
          <w:rFonts w:ascii="Myriad Pro" w:hAnsi="Myriad Pro"/>
          <w:color w:val="auto"/>
          <w:sz w:val="20"/>
          <w:szCs w:val="20"/>
          <w:lang w:val="fr-FR"/>
        </w:rPr>
        <w:t>Gouv</w:t>
      </w:r>
      <w:r w:rsidRPr="00244214">
        <w:rPr>
          <w:rFonts w:ascii="Myriad Pro" w:hAnsi="Myriad Pro"/>
          <w:color w:val="auto"/>
          <w:sz w:val="20"/>
          <w:szCs w:val="20"/>
          <w:lang w:val="fr-FR"/>
        </w:rPr>
        <w:t xml:space="preserve"> POUR PÉRENNISER LES INVESTISSEMENTS</w:t>
      </w:r>
      <w:bookmarkEnd w:id="46"/>
      <w:r w:rsidRPr="00244214">
        <w:rPr>
          <w:rFonts w:ascii="Myriad Pro" w:hAnsi="Myriad Pro"/>
          <w:color w:val="auto"/>
          <w:sz w:val="20"/>
          <w:szCs w:val="20"/>
          <w:lang w:val="fr-FR"/>
        </w:rPr>
        <w:t xml:space="preserve"> DANS LES CM (AVEC LES REAJUSTEMENTS SUGGERES PAR LA MISSION D’EVALUATION</w:t>
      </w:r>
      <w:r w:rsidR="00384257" w:rsidRPr="00244214">
        <w:rPr>
          <w:rFonts w:ascii="Myriad Pro" w:hAnsi="Myriad Pro"/>
          <w:color w:val="auto"/>
          <w:sz w:val="20"/>
          <w:szCs w:val="20"/>
          <w:lang w:val="fr-FR"/>
        </w:rPr>
        <w:t xml:space="preserve"> –développements en rouge-</w:t>
      </w:r>
      <w:r w:rsidRPr="00244214">
        <w:rPr>
          <w:rFonts w:ascii="Myriad Pro" w:hAnsi="Myriad Pro"/>
          <w:color w:val="auto"/>
          <w:sz w:val="20"/>
          <w:szCs w:val="20"/>
          <w:lang w:val="fr-FR"/>
        </w:rPr>
        <w:t>)</w:t>
      </w:r>
      <w:bookmarkEnd w:id="47"/>
      <w:r w:rsidRPr="00244214">
        <w:rPr>
          <w:rFonts w:ascii="Myriad Pro" w:hAnsi="Myriad Pro"/>
          <w:color w:val="auto"/>
          <w:sz w:val="20"/>
          <w:szCs w:val="20"/>
          <w:lang w:val="fr-FR"/>
        </w:rPr>
        <w:t> </w:t>
      </w:r>
    </w:p>
    <w:p w:rsidR="002E52CB" w:rsidRPr="00384257" w:rsidRDefault="002E52CB" w:rsidP="006C56DE">
      <w:pPr>
        <w:spacing w:before="120" w:after="120"/>
        <w:ind w:right="31"/>
        <w:jc w:val="center"/>
        <w:rPr>
          <w:rFonts w:ascii="Myriad Pro" w:hAnsi="Myriad Pro"/>
          <w:b/>
          <w:sz w:val="20"/>
          <w:szCs w:val="20"/>
          <w:lang w:val="fr-FR"/>
        </w:rPr>
      </w:pPr>
    </w:p>
    <w:p w:rsidR="00384257" w:rsidRPr="006C56DE" w:rsidRDefault="00384257" w:rsidP="006C56DE">
      <w:pPr>
        <w:spacing w:before="120" w:after="120"/>
        <w:ind w:right="31"/>
        <w:jc w:val="center"/>
        <w:rPr>
          <w:rFonts w:ascii="Myriad Pro" w:hAnsi="Myriad Pro"/>
          <w:b/>
          <w:sz w:val="22"/>
          <w:szCs w:val="22"/>
          <w:lang w:val="fr-FR"/>
        </w:rPr>
      </w:pPr>
    </w:p>
    <w:p w:rsidR="006C56DE" w:rsidRDefault="006C56DE" w:rsidP="006C56DE">
      <w:pPr>
        <w:spacing w:before="120" w:after="120"/>
        <w:ind w:right="31"/>
        <w:jc w:val="both"/>
        <w:rPr>
          <w:rFonts w:ascii="Myriad Pro" w:hAnsi="Myriad Pro"/>
          <w:b/>
          <w:sz w:val="22"/>
          <w:szCs w:val="22"/>
          <w:lang w:val="fr-FR"/>
        </w:rPr>
      </w:pPr>
      <w:bookmarkStart w:id="48" w:name="_Toc393955937"/>
      <w:r w:rsidRPr="006C56DE">
        <w:rPr>
          <w:rFonts w:ascii="Myriad Pro" w:hAnsi="Myriad Pro"/>
          <w:b/>
          <w:sz w:val="22"/>
          <w:szCs w:val="22"/>
          <w:lang w:val="fr-FR"/>
        </w:rPr>
        <w:t>Secteur agriculture</w:t>
      </w:r>
      <w:bookmarkEnd w:id="48"/>
    </w:p>
    <w:p w:rsidR="001F5A5D" w:rsidRPr="00614571" w:rsidRDefault="001F5A5D" w:rsidP="001F5A5D">
      <w:pPr>
        <w:spacing w:before="120" w:after="120"/>
        <w:ind w:right="31"/>
        <w:jc w:val="both"/>
        <w:rPr>
          <w:rFonts w:ascii="Myriad Pro" w:hAnsi="Myriad Pro"/>
          <w:sz w:val="22"/>
          <w:szCs w:val="22"/>
          <w:lang w:val="fr-FR"/>
        </w:rPr>
      </w:pPr>
      <w:r w:rsidRPr="00614571">
        <w:rPr>
          <w:rFonts w:ascii="Myriad Pro" w:hAnsi="Myriad Pro"/>
          <w:b/>
          <w:sz w:val="22"/>
          <w:szCs w:val="22"/>
          <w:lang w:val="fr-FR"/>
        </w:rPr>
        <w:t xml:space="preserve">Suggestion mission d’évaluation : </w:t>
      </w:r>
      <w:r w:rsidRPr="00614571">
        <w:rPr>
          <w:rFonts w:ascii="Myriad Pro" w:hAnsi="Myriad Pro"/>
          <w:sz w:val="22"/>
          <w:szCs w:val="22"/>
          <w:lang w:val="fr-FR"/>
        </w:rPr>
        <w:t xml:space="preserve">il est nécessaire, en ce qui concerne l’aménagement des bas-fonds de Nakpatchal et de l’étang de Kangounou,  d’intégrer une étude complète portant sur l’aménagement et la gestion respectivement des bas-fonds et de l’étang   en tenant compte de leurs bassins versants.  Ceci présente, entre autre, l’avantage de cerner toutes les utilisations de ces deux vecteurs hydrauliques ; </w:t>
      </w:r>
    </w:p>
    <w:p w:rsidR="006C56DE" w:rsidRPr="006C56DE" w:rsidRDefault="006C56DE" w:rsidP="006C56DE">
      <w:pPr>
        <w:spacing w:before="120" w:after="120"/>
        <w:ind w:right="31"/>
        <w:jc w:val="both"/>
        <w:rPr>
          <w:rFonts w:ascii="Myriad Pro" w:hAnsi="Myriad Pro"/>
          <w:sz w:val="22"/>
          <w:szCs w:val="22"/>
          <w:lang w:val="fr-FR"/>
        </w:rPr>
      </w:pPr>
      <w:bookmarkStart w:id="49" w:name="_Toc393955938"/>
      <w:r w:rsidRPr="006C56DE">
        <w:rPr>
          <w:rFonts w:ascii="Myriad Pro" w:hAnsi="Myriad Pro"/>
          <w:sz w:val="22"/>
          <w:szCs w:val="22"/>
          <w:lang w:val="fr-FR"/>
        </w:rPr>
        <w:t>Aménagement du bas- fond rizicole et maraîcher de Nakpatchal</w:t>
      </w:r>
      <w:bookmarkEnd w:id="49"/>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Renforcer l’appui-conseil et accompagnement des groupements dans les bas-fonds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Clôturer les aires de maraîchage en fils barbelés avec des poteaux en béton armé en formant sur place les paysans sur la fabrication des fils barbelés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Approvisionner les exploitants en intrants (semences, engrais, etc.) pour le maraichage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Former les formateurs de 10 exploitants dont 05 jeunes et 05 femmes sur les techniques de maraîchage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Faire la correction et la maintenance des dérivations d’eau sur le site aménagé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Réhabiliter les puits maraîchers.</w:t>
      </w:r>
    </w:p>
    <w:p w:rsidR="006C56DE" w:rsidRPr="006C56DE" w:rsidRDefault="006C56DE" w:rsidP="006C56DE">
      <w:pPr>
        <w:spacing w:before="120" w:after="120"/>
        <w:ind w:right="31"/>
        <w:jc w:val="both"/>
        <w:rPr>
          <w:rFonts w:ascii="Myriad Pro" w:hAnsi="Myriad Pro"/>
          <w:sz w:val="22"/>
          <w:szCs w:val="22"/>
          <w:lang w:val="fr-FR"/>
        </w:rPr>
      </w:pPr>
    </w:p>
    <w:p w:rsidR="006C56DE" w:rsidRPr="006C56DE" w:rsidRDefault="006C56DE" w:rsidP="006C56DE">
      <w:pPr>
        <w:spacing w:before="120" w:after="120"/>
        <w:ind w:right="31"/>
        <w:jc w:val="both"/>
        <w:rPr>
          <w:rFonts w:ascii="Myriad Pro" w:hAnsi="Myriad Pro"/>
          <w:sz w:val="22"/>
          <w:szCs w:val="22"/>
          <w:lang w:val="fr-FR"/>
        </w:rPr>
      </w:pPr>
      <w:bookmarkStart w:id="50" w:name="_Toc393955939"/>
      <w:r w:rsidRPr="006C56DE">
        <w:rPr>
          <w:rFonts w:ascii="Myriad Pro" w:hAnsi="Myriad Pro"/>
          <w:sz w:val="22"/>
          <w:szCs w:val="22"/>
          <w:lang w:val="fr-FR"/>
        </w:rPr>
        <w:t xml:space="preserve"> Aménagement du bas- fond rizicole et maraîcher de Naki-Centre</w:t>
      </w:r>
      <w:bookmarkEnd w:id="50"/>
    </w:p>
    <w:p w:rsidR="00552094" w:rsidRPr="00614571" w:rsidRDefault="00552094" w:rsidP="006C56DE">
      <w:pPr>
        <w:spacing w:before="120" w:after="120"/>
        <w:ind w:right="31"/>
        <w:jc w:val="both"/>
        <w:rPr>
          <w:rFonts w:ascii="Myriad Pro" w:hAnsi="Myriad Pro"/>
          <w:sz w:val="22"/>
          <w:szCs w:val="22"/>
          <w:lang w:val="fr-FR"/>
        </w:rPr>
      </w:pPr>
      <w:r w:rsidRPr="00614571">
        <w:rPr>
          <w:rFonts w:ascii="Myriad Pro" w:hAnsi="Myriad Pro"/>
          <w:sz w:val="22"/>
          <w:szCs w:val="22"/>
          <w:lang w:val="fr-FR"/>
        </w:rPr>
        <w:t>Mettre en place un système d’irrigation et de drainage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Réhabiliter les puits maraîchers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 xml:space="preserve">Faire un plaidoyer auprès des propriétaires terriens et les autorités locales pour la signature des contrats de donation des bas-fonds aménagés ;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Organiser les exploitants en coopérative et renforcer leurs capacités de gestion ;</w:t>
      </w:r>
    </w:p>
    <w:p w:rsidR="006C56DE" w:rsidRPr="00614571"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Approvisionner les exploitants en intrants (semences, engrais, etc.) pour le maraichage</w:t>
      </w:r>
      <w:r w:rsidR="00552094">
        <w:rPr>
          <w:rFonts w:ascii="Myriad Pro" w:hAnsi="Myriad Pro"/>
          <w:sz w:val="22"/>
          <w:szCs w:val="22"/>
          <w:lang w:val="fr-FR"/>
        </w:rPr>
        <w:t xml:space="preserve"> </w:t>
      </w:r>
      <w:r w:rsidR="00552094" w:rsidRPr="00614571">
        <w:rPr>
          <w:rFonts w:ascii="Myriad Pro" w:hAnsi="Myriad Pro"/>
          <w:sz w:val="22"/>
          <w:szCs w:val="22"/>
          <w:lang w:val="fr-FR"/>
        </w:rPr>
        <w:t>(</w:t>
      </w:r>
      <w:r w:rsidR="00A34A2F" w:rsidRPr="00614571">
        <w:rPr>
          <w:rFonts w:ascii="Myriad Pro" w:hAnsi="Myriad Pro"/>
          <w:sz w:val="22"/>
          <w:szCs w:val="22"/>
          <w:lang w:val="fr-FR"/>
        </w:rPr>
        <w:t>cf.</w:t>
      </w:r>
      <w:r w:rsidR="00552094" w:rsidRPr="00614571">
        <w:rPr>
          <w:rFonts w:ascii="Myriad Pro" w:hAnsi="Myriad Pro"/>
          <w:sz w:val="22"/>
          <w:szCs w:val="22"/>
          <w:lang w:val="fr-FR"/>
        </w:rPr>
        <w:t xml:space="preserve"> su</w:t>
      </w:r>
      <w:r w:rsidR="00A34A2F" w:rsidRPr="00614571">
        <w:rPr>
          <w:rFonts w:ascii="Myriad Pro" w:hAnsi="Myriad Pro"/>
          <w:sz w:val="22"/>
          <w:szCs w:val="22"/>
          <w:lang w:val="fr-FR"/>
        </w:rPr>
        <w:t>ggestion sur le crédit engrais</w:t>
      </w:r>
      <w:r w:rsidR="00552094" w:rsidRPr="00614571">
        <w:rPr>
          <w:rFonts w:ascii="Myriad Pro" w:hAnsi="Myriad Pro"/>
          <w:sz w:val="22"/>
          <w:szCs w:val="22"/>
          <w:lang w:val="fr-FR"/>
        </w:rPr>
        <w:t>)</w:t>
      </w:r>
      <w:r w:rsidRPr="00614571">
        <w:rPr>
          <w:rFonts w:ascii="Myriad Pro" w:hAnsi="Myriad Pro"/>
          <w:sz w:val="22"/>
          <w:szCs w:val="22"/>
          <w:lang w:val="fr-FR"/>
        </w:rPr>
        <w:t>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Former les formateurs de 10 exploitants dont  05 jeunes et 05 femmes sur  les techniques de maraîchage ;</w:t>
      </w:r>
    </w:p>
    <w:p w:rsidR="00A34A2F" w:rsidRPr="00614571" w:rsidRDefault="006C56DE" w:rsidP="00A34A2F">
      <w:pPr>
        <w:spacing w:before="120" w:after="120"/>
        <w:ind w:right="31"/>
        <w:jc w:val="both"/>
        <w:rPr>
          <w:rFonts w:ascii="Myriad Pro" w:hAnsi="Myriad Pro"/>
          <w:sz w:val="22"/>
          <w:szCs w:val="22"/>
          <w:lang w:val="fr-FR"/>
        </w:rPr>
      </w:pPr>
      <w:r w:rsidRPr="006C56DE">
        <w:rPr>
          <w:rFonts w:ascii="Myriad Pro" w:hAnsi="Myriad Pro"/>
          <w:sz w:val="22"/>
          <w:szCs w:val="22"/>
          <w:lang w:val="fr-FR"/>
        </w:rPr>
        <w:t>Approvisionner les exploitants en intrants (semences, engrais, etc.) pour le maraichage</w:t>
      </w:r>
      <w:r w:rsidR="00A34A2F">
        <w:rPr>
          <w:rFonts w:ascii="Myriad Pro" w:hAnsi="Myriad Pro"/>
          <w:sz w:val="22"/>
          <w:szCs w:val="22"/>
          <w:lang w:val="fr-FR"/>
        </w:rPr>
        <w:t xml:space="preserve"> </w:t>
      </w:r>
      <w:r w:rsidR="00A34A2F" w:rsidRPr="00614571">
        <w:rPr>
          <w:rFonts w:ascii="Myriad Pro" w:hAnsi="Myriad Pro"/>
          <w:sz w:val="22"/>
          <w:szCs w:val="22"/>
          <w:lang w:val="fr-FR"/>
        </w:rPr>
        <w:t>(cf. suggestion sur le crédit engrais) ;</w:t>
      </w:r>
    </w:p>
    <w:p w:rsidR="006C56DE" w:rsidRPr="006C56DE" w:rsidRDefault="00A34A2F" w:rsidP="006C56DE">
      <w:pPr>
        <w:spacing w:before="120" w:after="120"/>
        <w:ind w:right="31"/>
        <w:jc w:val="both"/>
        <w:rPr>
          <w:rFonts w:ascii="Myriad Pro" w:hAnsi="Myriad Pro"/>
          <w:sz w:val="22"/>
          <w:szCs w:val="22"/>
          <w:lang w:val="fr-FR"/>
        </w:rPr>
      </w:pPr>
      <w:r>
        <w:rPr>
          <w:rFonts w:ascii="Myriad Pro" w:hAnsi="Myriad Pro"/>
          <w:sz w:val="22"/>
          <w:szCs w:val="22"/>
          <w:lang w:val="fr-FR"/>
        </w:rPr>
        <w:t> </w:t>
      </w:r>
      <w:r w:rsidR="006C56DE" w:rsidRPr="006C56DE">
        <w:rPr>
          <w:rFonts w:ascii="Myriad Pro" w:hAnsi="Myriad Pro"/>
          <w:sz w:val="22"/>
          <w:szCs w:val="22"/>
          <w:lang w:val="fr-FR"/>
        </w:rPr>
        <w:t>Former les formateurs de 10 exploitants dont  05 jeunes et 05 femmes sur  les techniques de maraîchage ;</w:t>
      </w:r>
    </w:p>
    <w:p w:rsidR="00A34A2F" w:rsidRPr="00A34A2F" w:rsidRDefault="006C56DE" w:rsidP="00A34A2F">
      <w:pPr>
        <w:spacing w:before="120" w:after="120"/>
        <w:ind w:right="31"/>
        <w:jc w:val="both"/>
        <w:rPr>
          <w:rFonts w:ascii="Myriad Pro" w:hAnsi="Myriad Pro"/>
          <w:color w:val="FF0000"/>
          <w:sz w:val="22"/>
          <w:szCs w:val="22"/>
          <w:lang w:val="fr-FR"/>
        </w:rPr>
      </w:pPr>
      <w:bookmarkStart w:id="51" w:name="_Toc393955940"/>
      <w:r w:rsidRPr="006C56DE">
        <w:rPr>
          <w:rFonts w:ascii="Myriad Pro" w:hAnsi="Myriad Pro"/>
          <w:sz w:val="22"/>
          <w:szCs w:val="22"/>
          <w:lang w:val="fr-FR"/>
        </w:rPr>
        <w:t>Aménagement des bassins piscicoles à Kountoiré</w:t>
      </w:r>
      <w:bookmarkEnd w:id="51"/>
      <w:r w:rsidR="00A34A2F">
        <w:rPr>
          <w:rFonts w:ascii="Myriad Pro" w:hAnsi="Myriad Pro"/>
          <w:sz w:val="22"/>
          <w:szCs w:val="22"/>
          <w:lang w:val="fr-FR"/>
        </w:rPr>
        <w:t xml:space="preserve"> </w:t>
      </w:r>
      <w:r w:rsidR="00A34A2F" w:rsidRPr="00614571">
        <w:rPr>
          <w:rFonts w:ascii="Myriad Pro" w:hAnsi="Myriad Pro"/>
          <w:sz w:val="22"/>
          <w:szCs w:val="22"/>
          <w:lang w:val="fr-FR"/>
        </w:rPr>
        <w:t>(cf. suggestion sur le secteur agriculture) ;</w:t>
      </w:r>
    </w:p>
    <w:p w:rsidR="006C56DE" w:rsidRPr="006C56DE" w:rsidRDefault="006C56DE" w:rsidP="006C56DE">
      <w:pPr>
        <w:spacing w:before="120" w:after="120"/>
        <w:ind w:right="31"/>
        <w:jc w:val="both"/>
        <w:rPr>
          <w:rFonts w:ascii="Myriad Pro" w:hAnsi="Myriad Pro"/>
          <w:sz w:val="22"/>
          <w:szCs w:val="22"/>
          <w:lang w:val="fr-FR"/>
        </w:rPr>
      </w:pP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lastRenderedPageBreak/>
        <w:t>Réhabiliter les 8 bassins piscicoles de Kangounou (désherbage, remplissage, etc.)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Réapprovisionner les bassins en alevins locaux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Fournir des intrants pour l’alimentation des alevins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Rétablir la clôture de sécurité par implantation de poteaux en béton armé et érection d’une haie vive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 xml:space="preserve">Réorganiser et redynamiser l’équipe de gestion du centre piscicole et examiner la possibilité de concéder la gestion à un opérateur </w:t>
      </w:r>
      <w:r w:rsidRPr="00614571">
        <w:rPr>
          <w:rFonts w:ascii="Myriad Pro" w:hAnsi="Myriad Pro"/>
          <w:sz w:val="22"/>
          <w:szCs w:val="22"/>
          <w:lang w:val="fr-FR"/>
        </w:rPr>
        <w:t>privé</w:t>
      </w:r>
      <w:r w:rsidR="00A34A2F" w:rsidRPr="00614571">
        <w:rPr>
          <w:rFonts w:ascii="Myriad Pro" w:hAnsi="Myriad Pro"/>
          <w:sz w:val="22"/>
          <w:szCs w:val="22"/>
          <w:lang w:val="fr-FR"/>
        </w:rPr>
        <w:t xml:space="preserve"> local</w:t>
      </w:r>
      <w:r w:rsidRPr="00614571">
        <w:rPr>
          <w:rFonts w:ascii="Myriad Pro" w:hAnsi="Myriad Pro"/>
          <w:sz w:val="22"/>
          <w:szCs w:val="22"/>
          <w:lang w:val="fr-FR"/>
        </w:rPr>
        <w:t>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Renforcer l’encadrement de proximité autour des bassins piscicoles.</w:t>
      </w:r>
    </w:p>
    <w:p w:rsidR="006C56DE" w:rsidRPr="006C56DE" w:rsidRDefault="006C56DE" w:rsidP="006C56DE">
      <w:pPr>
        <w:spacing w:before="120" w:after="120"/>
        <w:ind w:right="31"/>
        <w:jc w:val="both"/>
        <w:rPr>
          <w:rFonts w:ascii="Myriad Pro" w:hAnsi="Myriad Pro"/>
          <w:sz w:val="22"/>
          <w:szCs w:val="22"/>
          <w:lang w:val="fr-FR"/>
        </w:rPr>
      </w:pPr>
    </w:p>
    <w:p w:rsidR="006C56DE" w:rsidRPr="006C56DE" w:rsidRDefault="006C56DE" w:rsidP="006C56DE">
      <w:pPr>
        <w:spacing w:before="120" w:after="120"/>
        <w:ind w:right="31"/>
        <w:jc w:val="both"/>
        <w:rPr>
          <w:rFonts w:ascii="Myriad Pro" w:hAnsi="Myriad Pro"/>
          <w:b/>
          <w:sz w:val="22"/>
          <w:szCs w:val="22"/>
          <w:lang w:val="fr-FR"/>
        </w:rPr>
      </w:pPr>
      <w:bookmarkStart w:id="52" w:name="_Toc393955941"/>
      <w:r w:rsidRPr="006C56DE">
        <w:rPr>
          <w:rFonts w:ascii="Myriad Pro" w:hAnsi="Myriad Pro"/>
          <w:b/>
          <w:sz w:val="22"/>
          <w:szCs w:val="22"/>
          <w:lang w:val="fr-FR"/>
        </w:rPr>
        <w:t>Crédit engrais</w:t>
      </w:r>
      <w:bookmarkEnd w:id="52"/>
    </w:p>
    <w:p w:rsidR="001F5A5D" w:rsidRPr="001F5A5D" w:rsidRDefault="001F5A5D" w:rsidP="001F5A5D">
      <w:pPr>
        <w:spacing w:before="120" w:after="120"/>
        <w:ind w:right="31"/>
        <w:jc w:val="both"/>
        <w:rPr>
          <w:rFonts w:ascii="Myriad Pro" w:hAnsi="Myriad Pro"/>
          <w:color w:val="FF0000"/>
          <w:sz w:val="22"/>
          <w:szCs w:val="22"/>
          <w:lang w:val="fr-FR"/>
        </w:rPr>
      </w:pPr>
      <w:r w:rsidRPr="00614571">
        <w:rPr>
          <w:rFonts w:ascii="Myriad Pro" w:hAnsi="Myriad Pro"/>
          <w:b/>
          <w:sz w:val="22"/>
          <w:szCs w:val="22"/>
          <w:lang w:val="fr-FR"/>
        </w:rPr>
        <w:t xml:space="preserve">Suggestion mission d’évaluation :  </w:t>
      </w:r>
      <w:r w:rsidRPr="00614571">
        <w:rPr>
          <w:rFonts w:ascii="Myriad Pro" w:hAnsi="Myriad Pro"/>
          <w:sz w:val="22"/>
          <w:szCs w:val="22"/>
          <w:lang w:val="fr-FR"/>
        </w:rPr>
        <w:t>les fonds déjà en rotation et les nouvelles lignes de crédit doivent faire l’objet, dans chaque commune, d’un protocole  PNUD/Ministère en charge du Développement à la Base, CCD, IMF, Préfecture, de façon à faire du CCD le propriétaire de la totalité des fonds. Ainsi, l’IMF fera toujours fonctionner le crédit revolving dans la commune;</w:t>
      </w:r>
      <w:r w:rsidRPr="001F5A5D">
        <w:rPr>
          <w:rFonts w:ascii="Myriad Pro" w:hAnsi="Myriad Pro"/>
          <w:color w:val="FF0000"/>
          <w:sz w:val="22"/>
          <w:szCs w:val="22"/>
          <w:lang w:val="fr-FR"/>
        </w:rPr>
        <w:t xml:space="preserve">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Consolider à hauteur de 1 500 000 FCFA le fonds revolving par commune en vue d’augmenter la couverture géographique des exploitants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Renforcer le mécanisme de suivi et recouvrement et instituer des pénalités de retard de paiement.</w:t>
      </w:r>
    </w:p>
    <w:p w:rsidR="006C56DE" w:rsidRPr="006C56DE" w:rsidRDefault="006C56DE" w:rsidP="006C56DE">
      <w:pPr>
        <w:spacing w:before="120" w:after="120"/>
        <w:ind w:right="31"/>
        <w:jc w:val="both"/>
        <w:rPr>
          <w:rFonts w:ascii="Myriad Pro" w:hAnsi="Myriad Pro"/>
          <w:sz w:val="22"/>
          <w:szCs w:val="22"/>
          <w:lang w:val="fr-FR"/>
        </w:rPr>
      </w:pPr>
    </w:p>
    <w:p w:rsidR="006C56DE" w:rsidRPr="006C56DE" w:rsidRDefault="006C56DE" w:rsidP="006C56DE">
      <w:pPr>
        <w:spacing w:before="120" w:after="120"/>
        <w:ind w:right="31"/>
        <w:jc w:val="both"/>
        <w:rPr>
          <w:rFonts w:ascii="Myriad Pro" w:hAnsi="Myriad Pro"/>
          <w:b/>
          <w:sz w:val="22"/>
          <w:szCs w:val="22"/>
          <w:lang w:val="fr-FR"/>
        </w:rPr>
      </w:pPr>
      <w:bookmarkStart w:id="53" w:name="_Toc393955942"/>
      <w:r w:rsidRPr="006C56DE">
        <w:rPr>
          <w:rFonts w:ascii="Myriad Pro" w:hAnsi="Myriad Pro"/>
          <w:b/>
          <w:sz w:val="22"/>
          <w:szCs w:val="22"/>
          <w:lang w:val="fr-FR"/>
        </w:rPr>
        <w:t>Secteur éducation</w:t>
      </w:r>
      <w:bookmarkEnd w:id="53"/>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Les actions à mener pour garantir la pérennisation des acquis dans le secteur de l’éducation concernent essentiellement les cantines scolaires. Ainsi les actions suivantes sont retenues pour la pérennisation des cantines scolaires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 xml:space="preserve">Insérer les cantines scolaires des Communes du Millénaire comme cas d’écoles dans le PDCplus pour la pérennisation en apportant des appuis financiers pour l’achat des vivres et des condiments. Il s’agit dans ce cas de faire un plaidoyer au niveau du Ministère du Développement à la Base pour le financement des vivres dans les cantines installées dans les Communes du Millénaire tout en maintenant la stratégie actuelle de pérennisation. Cette stratégie de pérennisation vise à continuer la sensibilisation auprès des parents d’élèves pour qu’ils apportent leurs contributions en vivres et les cotisations de 10 FCFA par enfant et par jour.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Appuyer en intrants et en encadrement technique des champs communautaires et des exploitants individuels ciblés et les jardins scolaires pour la fourniture en vivres des cantines scolaires et vulgariser cette approche sur les 6 cantines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 xml:space="preserve">Renforcer la gouvernance dans les mécanismes de gestion des cantines scolaires : formations des Comités de Gestion des Cantines Scolaires (COGESCAN), des Comités des Parents d’Elèves (CPE) et des CIVD;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Revisiter et harmoniser le dispositif organisationnel du fonctionnement des cantines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Sensibiliser les parents d’élèves à apporter leurs contributions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Responsabiliser les inspections scolaires pour encadrer le fonctionnement des cantines.</w:t>
      </w:r>
    </w:p>
    <w:p w:rsidR="006C56DE" w:rsidRDefault="006C56DE" w:rsidP="006C56DE">
      <w:pPr>
        <w:spacing w:before="120" w:after="120"/>
        <w:ind w:right="31"/>
        <w:jc w:val="both"/>
        <w:rPr>
          <w:rFonts w:ascii="Myriad Pro" w:hAnsi="Myriad Pro"/>
          <w:sz w:val="22"/>
          <w:szCs w:val="22"/>
          <w:lang w:val="fr-FR"/>
        </w:rPr>
      </w:pPr>
    </w:p>
    <w:p w:rsidR="006C56DE" w:rsidRDefault="006C56DE" w:rsidP="006C56DE">
      <w:pPr>
        <w:spacing w:before="120" w:after="120"/>
        <w:ind w:right="31"/>
        <w:jc w:val="both"/>
        <w:rPr>
          <w:rFonts w:ascii="Myriad Pro" w:hAnsi="Myriad Pro"/>
          <w:b/>
          <w:sz w:val="22"/>
          <w:szCs w:val="22"/>
          <w:lang w:val="fr-FR"/>
        </w:rPr>
      </w:pPr>
      <w:bookmarkStart w:id="54" w:name="_Toc393955943"/>
      <w:r w:rsidRPr="006C56DE">
        <w:rPr>
          <w:rFonts w:ascii="Myriad Pro" w:hAnsi="Myriad Pro"/>
          <w:b/>
          <w:sz w:val="22"/>
          <w:szCs w:val="22"/>
          <w:lang w:val="fr-FR"/>
        </w:rPr>
        <w:lastRenderedPageBreak/>
        <w:t>Secteur transformation des produits agricoles</w:t>
      </w:r>
      <w:bookmarkEnd w:id="54"/>
    </w:p>
    <w:p w:rsidR="001F5A5D" w:rsidRPr="00614571" w:rsidRDefault="001F5A5D" w:rsidP="001F5A5D">
      <w:pPr>
        <w:spacing w:before="120" w:after="120"/>
        <w:ind w:right="31"/>
        <w:jc w:val="both"/>
        <w:rPr>
          <w:rFonts w:ascii="Myriad Pro" w:hAnsi="Myriad Pro"/>
          <w:sz w:val="22"/>
          <w:szCs w:val="22"/>
          <w:lang w:val="fr-FR"/>
        </w:rPr>
      </w:pPr>
      <w:r w:rsidRPr="00614571">
        <w:rPr>
          <w:rFonts w:ascii="Myriad Pro" w:hAnsi="Myriad Pro"/>
          <w:b/>
          <w:sz w:val="22"/>
          <w:szCs w:val="22"/>
          <w:lang w:val="fr-FR"/>
        </w:rPr>
        <w:t xml:space="preserve">Suggestion mission d’évaluation : </w:t>
      </w:r>
      <w:r w:rsidRPr="00614571">
        <w:rPr>
          <w:rFonts w:ascii="Myriad Pro" w:hAnsi="Myriad Pro"/>
          <w:sz w:val="22"/>
          <w:szCs w:val="22"/>
          <w:lang w:val="fr-FR"/>
        </w:rPr>
        <w:t>outre le redimensionnement, il faudra intégrer l’utilisation de sources d’énergie renouvelables pour le fonctionnement des PTFM (Jatropha par exemple) ;</w:t>
      </w:r>
    </w:p>
    <w:p w:rsidR="006C56DE" w:rsidRPr="006C56DE" w:rsidRDefault="006C56DE" w:rsidP="006C56DE">
      <w:pPr>
        <w:spacing w:before="120" w:after="120"/>
        <w:ind w:right="31"/>
        <w:jc w:val="both"/>
        <w:rPr>
          <w:rFonts w:ascii="Myriad Pro" w:hAnsi="Myriad Pro"/>
          <w:sz w:val="22"/>
          <w:szCs w:val="22"/>
          <w:lang w:val="fr-FR"/>
        </w:rPr>
      </w:pPr>
      <w:bookmarkStart w:id="55" w:name="_Toc393955944"/>
      <w:r w:rsidRPr="006C56DE">
        <w:rPr>
          <w:rFonts w:ascii="Myriad Pro" w:hAnsi="Myriad Pro"/>
          <w:sz w:val="22"/>
          <w:szCs w:val="22"/>
          <w:lang w:val="fr-FR"/>
        </w:rPr>
        <w:t>Les plateformes multifonctionnelles</w:t>
      </w:r>
      <w:bookmarkEnd w:id="55"/>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Les actions prioritaires à mener visent à opérationnaliser et à optimiser les plateformes multifonctionnelles afin qu’elles puissent fonctionner comme de véritables entreprises rurales et contribuer réellement à l’augmentation des revenus des exploitants, au développement de nouvelles activités génératrices de revenus et à la création d’emplois rémunérés. La principale cause du non-fonctionnement des plateformes est la non-effectivité de la multifonctionnalité (la non-utilisation simultanée de tous les modules) qui ne permet pas d’assurer la rentabilité. Les configurations de 20 CV consomment beaucoup de gasoil et ne seront jamais rentables si tous les modules installés ne sont pas opérationnels en même. Cette configuration était retenue dans les Communes du Millénaire en prévision de l’augmentation de la production du riz (à travers l’aménagement des bas-fonds) pour l’égrenage et de la forte production des noix de karité qui devraient servir à la confection du beurre de Karité et du savon. Ces hypothèses initiales ne sont pas confirmées aujourd’hui d’où la nécessité de :</w:t>
      </w:r>
    </w:p>
    <w:p w:rsidR="006C56DE" w:rsidRPr="006C56DE" w:rsidRDefault="006C56DE" w:rsidP="006C56DE">
      <w:pPr>
        <w:spacing w:before="120" w:after="120"/>
        <w:ind w:right="31"/>
        <w:jc w:val="both"/>
        <w:rPr>
          <w:rFonts w:ascii="Myriad Pro" w:hAnsi="Myriad Pro"/>
          <w:sz w:val="22"/>
          <w:szCs w:val="22"/>
          <w:lang w:val="fr-FR"/>
        </w:rPr>
      </w:pP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Remplacer ou redéployer si les moyens le permettent ; les PTFM de 20 CV par des configurations de 10 CV dans le cadre du programme national PTFM pour assurer leur rentabilité. A défaut de ressources pour leur remplacement, il conviendra de les réhabiliter afin de les rendre fonctionnelles.</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Redynamiser l’ingénierie sociale autour des PTFM (réorganisation des groupements, développement des AGR etc.).</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Fournir des appui-accompagnements conformément à l’esprit et à la démarche plateforme multifonctionnelle dans le cadre du programme national PTFM.</w:t>
      </w:r>
    </w:p>
    <w:p w:rsidR="006C56DE" w:rsidRPr="006C56DE" w:rsidRDefault="006C56DE" w:rsidP="006C56DE">
      <w:pPr>
        <w:spacing w:before="120" w:after="120"/>
        <w:ind w:right="31"/>
        <w:jc w:val="both"/>
        <w:rPr>
          <w:rFonts w:ascii="Myriad Pro" w:hAnsi="Myriad Pro"/>
          <w:sz w:val="22"/>
          <w:szCs w:val="22"/>
          <w:lang w:val="fr-FR"/>
        </w:rPr>
      </w:pPr>
    </w:p>
    <w:p w:rsidR="006C56DE" w:rsidRPr="00127F63" w:rsidRDefault="006C56DE" w:rsidP="006C56DE">
      <w:pPr>
        <w:spacing w:before="120" w:after="120"/>
        <w:ind w:right="31"/>
        <w:jc w:val="both"/>
        <w:rPr>
          <w:rFonts w:ascii="Myriad Pro" w:hAnsi="Myriad Pro"/>
          <w:b/>
          <w:sz w:val="22"/>
          <w:szCs w:val="22"/>
          <w:lang w:val="fr-FR"/>
        </w:rPr>
      </w:pPr>
      <w:bookmarkStart w:id="56" w:name="_Toc393955945"/>
      <w:r w:rsidRPr="00127F63">
        <w:rPr>
          <w:rFonts w:ascii="Myriad Pro" w:hAnsi="Myriad Pro"/>
          <w:b/>
          <w:sz w:val="22"/>
          <w:szCs w:val="22"/>
          <w:lang w:val="fr-FR"/>
        </w:rPr>
        <w:t xml:space="preserve"> Equipements de transformation de tomate</w:t>
      </w:r>
      <w:bookmarkEnd w:id="56"/>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Etant donné que la transformation de la tomate en purée est fortement dépendante de la disponibilité en matière première et par ricochet de la mise en valeur des cultures de contre-saison, les actions retenues pour la promotion de ces cultures contribueront à l’utilisation effective de ces équipements. En outre, il sera nécessaire d’appuyer les groupements bénéficiaires à élaborer des microprojets bancables pour disposer des financements nécessaires.</w:t>
      </w:r>
    </w:p>
    <w:p w:rsidR="006C56DE" w:rsidRPr="006C56DE" w:rsidRDefault="006C56DE" w:rsidP="006C56DE">
      <w:pPr>
        <w:spacing w:before="120" w:after="120"/>
        <w:ind w:right="31"/>
        <w:jc w:val="both"/>
        <w:rPr>
          <w:rFonts w:ascii="Myriad Pro" w:hAnsi="Myriad Pro"/>
          <w:sz w:val="22"/>
          <w:szCs w:val="22"/>
          <w:lang w:val="fr-FR"/>
        </w:rPr>
      </w:pPr>
    </w:p>
    <w:p w:rsidR="006C56DE" w:rsidRPr="006C56DE" w:rsidRDefault="006C56DE" w:rsidP="006C56DE">
      <w:pPr>
        <w:spacing w:before="120" w:after="120"/>
        <w:ind w:right="31"/>
        <w:jc w:val="both"/>
        <w:rPr>
          <w:rFonts w:ascii="Myriad Pro" w:hAnsi="Myriad Pro"/>
          <w:b/>
          <w:sz w:val="22"/>
          <w:szCs w:val="22"/>
          <w:lang w:val="fr-FR"/>
        </w:rPr>
      </w:pPr>
      <w:bookmarkStart w:id="57" w:name="_Toc393955946"/>
      <w:r w:rsidRPr="006C56DE">
        <w:rPr>
          <w:rFonts w:ascii="Myriad Pro" w:hAnsi="Myriad Pro"/>
          <w:sz w:val="22"/>
          <w:szCs w:val="22"/>
          <w:lang w:val="fr-FR"/>
        </w:rPr>
        <w:t xml:space="preserve"> </w:t>
      </w:r>
      <w:r w:rsidRPr="006C56DE">
        <w:rPr>
          <w:rFonts w:ascii="Myriad Pro" w:hAnsi="Myriad Pro"/>
          <w:b/>
          <w:sz w:val="22"/>
          <w:szCs w:val="22"/>
          <w:lang w:val="fr-FR"/>
        </w:rPr>
        <w:t>Secteur énergie renouvelable</w:t>
      </w:r>
      <w:bookmarkEnd w:id="57"/>
    </w:p>
    <w:p w:rsidR="006C56DE" w:rsidRPr="006C56DE" w:rsidRDefault="006C56DE" w:rsidP="006C56DE">
      <w:pPr>
        <w:spacing w:before="120" w:after="120"/>
        <w:ind w:right="31"/>
        <w:jc w:val="both"/>
        <w:rPr>
          <w:rFonts w:ascii="Myriad Pro" w:hAnsi="Myriad Pro"/>
          <w:sz w:val="22"/>
          <w:szCs w:val="22"/>
          <w:lang w:val="fr-FR"/>
        </w:rPr>
      </w:pP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Pour résoudre les problèmes rencontrés sur certains kits solaires et dans le souci de garantir leur appropriation par les bénéficiaires, la mission a retenu les actions ci-après :</w:t>
      </w:r>
    </w:p>
    <w:p w:rsidR="006C56DE" w:rsidRPr="006C56DE" w:rsidRDefault="006C56DE" w:rsidP="006C56DE">
      <w:pPr>
        <w:spacing w:before="120" w:after="120"/>
        <w:ind w:right="31"/>
        <w:jc w:val="both"/>
        <w:rPr>
          <w:rFonts w:ascii="Myriad Pro" w:hAnsi="Myriad Pro"/>
          <w:sz w:val="22"/>
          <w:szCs w:val="22"/>
          <w:lang w:val="fr-FR"/>
        </w:rPr>
      </w:pP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 xml:space="preserve">Contracter la société fournisseur pour la remise en état des kits et la formation des artisans locaux pour la maintenance ;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Sensibiliser et responsabiliser les directeurs d’école pour l’entretien, la maintenance et la réparation effective des kits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lastRenderedPageBreak/>
        <w:t>Redéployer les kits solaires des structures où l’électricité conventionnelle est installée.</w:t>
      </w:r>
    </w:p>
    <w:p w:rsidR="006C56DE" w:rsidRPr="006C56DE" w:rsidRDefault="006C56DE" w:rsidP="006C56DE">
      <w:pPr>
        <w:spacing w:before="120" w:after="120"/>
        <w:ind w:right="31"/>
        <w:jc w:val="both"/>
        <w:rPr>
          <w:rFonts w:ascii="Myriad Pro" w:hAnsi="Myriad Pro"/>
          <w:sz w:val="22"/>
          <w:szCs w:val="22"/>
          <w:lang w:val="fr-FR"/>
        </w:rPr>
      </w:pPr>
    </w:p>
    <w:p w:rsidR="006C56DE" w:rsidRPr="006C56DE" w:rsidRDefault="006C56DE" w:rsidP="006C56DE">
      <w:pPr>
        <w:spacing w:before="120" w:after="120"/>
        <w:ind w:right="31"/>
        <w:jc w:val="both"/>
        <w:rPr>
          <w:rFonts w:ascii="Myriad Pro" w:hAnsi="Myriad Pro"/>
          <w:b/>
          <w:sz w:val="22"/>
          <w:szCs w:val="22"/>
          <w:lang w:val="fr-FR"/>
        </w:rPr>
      </w:pPr>
      <w:bookmarkStart w:id="58" w:name="_Toc393955947"/>
      <w:r w:rsidRPr="006C56DE">
        <w:rPr>
          <w:rFonts w:ascii="Myriad Pro" w:hAnsi="Myriad Pro"/>
          <w:b/>
          <w:sz w:val="22"/>
          <w:szCs w:val="22"/>
          <w:lang w:val="fr-FR"/>
        </w:rPr>
        <w:t>Secteur infrastructures marchandes</w:t>
      </w:r>
      <w:bookmarkEnd w:id="58"/>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 xml:space="preserve">L’amélioration des infrastructures socio-collectives sur le marché de Kountoiré est indispensable pour une bonne attraction des coéchangistes et une augmentation des recettes pour le développement de cette localité. Suite aux échanges de l’équipe de la mission avec les populations de la commune de Kountoiré, il s’est avéré nécessaire de :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Doter le marché d’au moins deux (02) hangars de marché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Installer au moins trois kits solaires pour  renforcer la sécurité du marché.</w:t>
      </w:r>
    </w:p>
    <w:p w:rsidR="006C56DE" w:rsidRPr="006C56DE" w:rsidRDefault="006C56DE" w:rsidP="006C56DE">
      <w:pPr>
        <w:spacing w:before="120" w:after="120"/>
        <w:ind w:right="31"/>
        <w:jc w:val="both"/>
        <w:rPr>
          <w:rFonts w:ascii="Myriad Pro" w:hAnsi="Myriad Pro"/>
          <w:b/>
          <w:sz w:val="22"/>
          <w:szCs w:val="22"/>
          <w:lang w:val="fr-FR"/>
        </w:rPr>
      </w:pPr>
      <w:bookmarkStart w:id="59" w:name="_Toc393955948"/>
      <w:r w:rsidRPr="006C56DE">
        <w:rPr>
          <w:rFonts w:ascii="Myriad Pro" w:hAnsi="Myriad Pro"/>
          <w:b/>
          <w:sz w:val="22"/>
          <w:szCs w:val="22"/>
          <w:lang w:val="fr-FR"/>
        </w:rPr>
        <w:t xml:space="preserve"> Secteur hydraulique</w:t>
      </w:r>
      <w:bookmarkEnd w:id="59"/>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 xml:space="preserve">Les solutions durables aux problèmes constatés sur l’entretien et les réparations des forages passent par les actions suivantes :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Redynamiser  et former les comités eau sur la gestion des forages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Former les artisans réparateurs de proximité sur la maintenance des forages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Doter les comités eau de kits d’outils complets pour la réparation.</w:t>
      </w:r>
    </w:p>
    <w:p w:rsidR="006C56DE" w:rsidRPr="006C56DE" w:rsidRDefault="006C56DE" w:rsidP="006C56DE">
      <w:pPr>
        <w:spacing w:before="120" w:after="120"/>
        <w:ind w:right="31"/>
        <w:jc w:val="both"/>
        <w:rPr>
          <w:rFonts w:ascii="Myriad Pro" w:hAnsi="Myriad Pro"/>
          <w:sz w:val="22"/>
          <w:szCs w:val="22"/>
          <w:lang w:val="fr-FR"/>
        </w:rPr>
      </w:pPr>
    </w:p>
    <w:p w:rsidR="006C56DE" w:rsidRDefault="006C56DE" w:rsidP="006C56DE">
      <w:pPr>
        <w:spacing w:before="120" w:after="120"/>
        <w:ind w:right="31"/>
        <w:jc w:val="both"/>
        <w:rPr>
          <w:rFonts w:ascii="Myriad Pro" w:hAnsi="Myriad Pro"/>
          <w:b/>
          <w:sz w:val="22"/>
          <w:szCs w:val="22"/>
          <w:lang w:val="fr-FR"/>
        </w:rPr>
      </w:pPr>
      <w:bookmarkStart w:id="60" w:name="_Toc393955949"/>
      <w:r w:rsidRPr="006C56DE">
        <w:rPr>
          <w:rFonts w:ascii="Myriad Pro" w:hAnsi="Myriad Pro"/>
          <w:b/>
          <w:sz w:val="22"/>
          <w:szCs w:val="22"/>
          <w:lang w:val="fr-FR"/>
        </w:rPr>
        <w:t>Aspects transversaux</w:t>
      </w:r>
      <w:bookmarkEnd w:id="60"/>
    </w:p>
    <w:p w:rsidR="006205C8" w:rsidRPr="00614571" w:rsidRDefault="006205C8" w:rsidP="006205C8">
      <w:pPr>
        <w:spacing w:before="120" w:after="120"/>
        <w:ind w:right="31"/>
        <w:jc w:val="both"/>
        <w:rPr>
          <w:rFonts w:ascii="Myriad Pro" w:hAnsi="Myriad Pro"/>
          <w:b/>
          <w:sz w:val="22"/>
          <w:szCs w:val="22"/>
          <w:lang w:val="fr-FR"/>
        </w:rPr>
      </w:pPr>
      <w:r w:rsidRPr="00614571">
        <w:rPr>
          <w:rFonts w:ascii="Myriad Pro" w:hAnsi="Myriad Pro"/>
          <w:b/>
          <w:sz w:val="22"/>
          <w:szCs w:val="22"/>
          <w:lang w:val="fr-FR"/>
        </w:rPr>
        <w:t xml:space="preserve">Suggestion mission d’évaluation : </w:t>
      </w:r>
    </w:p>
    <w:p w:rsidR="006205C8" w:rsidRPr="00614571" w:rsidRDefault="006205C8" w:rsidP="006205C8">
      <w:pPr>
        <w:spacing w:before="120" w:after="120"/>
        <w:ind w:right="31"/>
        <w:jc w:val="both"/>
        <w:rPr>
          <w:rFonts w:ascii="Myriad Pro" w:hAnsi="Myriad Pro"/>
          <w:sz w:val="22"/>
          <w:szCs w:val="22"/>
          <w:lang w:val="fr-FR"/>
        </w:rPr>
      </w:pPr>
      <w:r w:rsidRPr="00614571">
        <w:rPr>
          <w:rFonts w:ascii="Myriad Pro" w:hAnsi="Myriad Pro"/>
          <w:sz w:val="22"/>
          <w:szCs w:val="22"/>
          <w:lang w:val="fr-FR"/>
        </w:rPr>
        <w:t>-Intégrer, pour une opération pilote à Kountoiré, un protocole CM/ Programme Micro financement du FEM (PMF/FEM) en dotant la commune d’une ligne AGR d’au moins 150,000 dollars E.U en vue de promouvoir le lien lutte contre la pauvreté/préservation de l’environnement. L’annexe 16 reflète le schéma d’orientation proposé pour les moyens d’existence durable ;</w:t>
      </w:r>
    </w:p>
    <w:p w:rsidR="006205C8" w:rsidRPr="00614571" w:rsidRDefault="006205C8" w:rsidP="006205C8">
      <w:pPr>
        <w:spacing w:before="120" w:after="120"/>
        <w:ind w:right="31"/>
        <w:jc w:val="both"/>
        <w:rPr>
          <w:rFonts w:ascii="Myriad Pro" w:hAnsi="Myriad Pro"/>
          <w:sz w:val="22"/>
          <w:szCs w:val="22"/>
          <w:lang w:val="fr-FR"/>
        </w:rPr>
      </w:pPr>
      <w:r w:rsidRPr="00614571">
        <w:rPr>
          <w:rFonts w:ascii="Myriad Pro" w:hAnsi="Myriad Pro"/>
          <w:sz w:val="22"/>
          <w:szCs w:val="22"/>
          <w:lang w:val="fr-FR"/>
        </w:rPr>
        <w:t>-Intégrer les actions de transfert du Laboratoire SIG et du fonctionnement de son comité de gestion.</w:t>
      </w:r>
    </w:p>
    <w:p w:rsidR="006205C8" w:rsidRDefault="006205C8" w:rsidP="006C56DE">
      <w:pPr>
        <w:spacing w:before="120" w:after="120"/>
        <w:ind w:right="31"/>
        <w:jc w:val="both"/>
        <w:rPr>
          <w:rFonts w:ascii="Myriad Pro" w:hAnsi="Myriad Pro"/>
          <w:sz w:val="22"/>
          <w:szCs w:val="22"/>
          <w:lang w:val="fr-FR"/>
        </w:rPr>
      </w:pP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Au terme de la mission d’évaluation des acquis du programme, les actions prioritaires sont identifiées pour améliorer l’organisation et le fonctionnement des CCD, CIVD, comités de gestion et toutes les catégories de coopérative afin que ces organisations locales puissent jouer pleinement leur rôle d‘acteurs et de moteur de développement dans leurs localités. Il s’agit notamment de :</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Appuyer le renouvellement des membres de CCD et des équipes de gestion.</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Fournir des appui-conseils de proximité en intégrant au sein des communautés des volontaires nationaux formés pour assurer l’animation locale.</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Constituer une caisse de soutien au niveau de chaque infrastructure collective pour leur entretien et la maintenance collective.</w:t>
      </w:r>
    </w:p>
    <w:p w:rsidR="006C56DE" w:rsidRPr="006C56DE" w:rsidRDefault="006C56DE" w:rsidP="006C56DE">
      <w:pPr>
        <w:spacing w:before="120" w:after="120"/>
        <w:ind w:right="31"/>
        <w:jc w:val="both"/>
        <w:rPr>
          <w:rFonts w:ascii="Myriad Pro" w:hAnsi="Myriad Pro"/>
          <w:sz w:val="22"/>
          <w:szCs w:val="22"/>
          <w:lang w:val="fr-FR"/>
        </w:rPr>
      </w:pPr>
      <w:r w:rsidRPr="006C56DE">
        <w:rPr>
          <w:rFonts w:ascii="Myriad Pro" w:hAnsi="Myriad Pro"/>
          <w:sz w:val="22"/>
          <w:szCs w:val="22"/>
          <w:lang w:val="fr-FR"/>
        </w:rPr>
        <w:t>Renforcer les actions de sensibilisation auprès des bénéficiaires sur les principes de pérennisation.</w:t>
      </w:r>
    </w:p>
    <w:p w:rsidR="00792C8D" w:rsidRPr="006C56DE" w:rsidRDefault="00792C8D" w:rsidP="006C56DE">
      <w:pPr>
        <w:spacing w:before="120" w:after="120"/>
        <w:ind w:right="31"/>
        <w:jc w:val="both"/>
        <w:rPr>
          <w:rFonts w:ascii="Myriad Pro" w:hAnsi="Myriad Pro"/>
          <w:sz w:val="22"/>
          <w:szCs w:val="22"/>
          <w:lang w:val="fr-FR"/>
        </w:rPr>
      </w:pPr>
    </w:p>
    <w:p w:rsidR="00792C8D" w:rsidRPr="006C56DE" w:rsidRDefault="00792C8D" w:rsidP="006C56DE">
      <w:pPr>
        <w:spacing w:before="120" w:after="120"/>
        <w:ind w:right="31"/>
        <w:jc w:val="both"/>
        <w:rPr>
          <w:rFonts w:ascii="Myriad Pro" w:hAnsi="Myriad Pro"/>
          <w:sz w:val="22"/>
          <w:szCs w:val="22"/>
          <w:lang w:val="fr-FR"/>
        </w:rPr>
      </w:pPr>
    </w:p>
    <w:p w:rsidR="00263F18" w:rsidRPr="006C56DE" w:rsidRDefault="00263F18" w:rsidP="006C56DE">
      <w:pPr>
        <w:spacing w:before="120" w:after="120"/>
        <w:ind w:right="31"/>
        <w:jc w:val="both"/>
        <w:rPr>
          <w:rFonts w:ascii="Myriad Pro" w:hAnsi="Myriad Pro"/>
          <w:sz w:val="22"/>
          <w:szCs w:val="22"/>
          <w:lang w:val="fr-FR"/>
        </w:rPr>
      </w:pPr>
    </w:p>
    <w:p w:rsidR="003C695D" w:rsidRPr="00244214" w:rsidRDefault="00C978A6" w:rsidP="006B600F">
      <w:pPr>
        <w:pStyle w:val="Titre2"/>
        <w:rPr>
          <w:rFonts w:ascii="Myriad Pro" w:hAnsi="Myriad Pro"/>
          <w:color w:val="auto"/>
          <w:sz w:val="20"/>
          <w:szCs w:val="20"/>
          <w:lang w:val="fr-FR"/>
        </w:rPr>
      </w:pPr>
      <w:bookmarkStart w:id="61" w:name="_Toc406145322"/>
      <w:r w:rsidRPr="00244214">
        <w:rPr>
          <w:rFonts w:ascii="Myriad Pro" w:hAnsi="Myriad Pro"/>
          <w:color w:val="auto"/>
          <w:sz w:val="20"/>
          <w:szCs w:val="20"/>
          <w:lang w:val="fr-FR"/>
        </w:rPr>
        <w:lastRenderedPageBreak/>
        <w:t xml:space="preserve">ANNEXE </w:t>
      </w:r>
      <w:r w:rsidR="00920B6D" w:rsidRPr="00244214">
        <w:rPr>
          <w:rFonts w:ascii="Myriad Pro" w:hAnsi="Myriad Pro"/>
          <w:color w:val="auto"/>
          <w:sz w:val="20"/>
          <w:szCs w:val="20"/>
          <w:lang w:val="fr-FR"/>
        </w:rPr>
        <w:t>1</w:t>
      </w:r>
      <w:r w:rsidRPr="00244214">
        <w:rPr>
          <w:rFonts w:ascii="Myriad Pro" w:hAnsi="Myriad Pro"/>
          <w:color w:val="auto"/>
          <w:sz w:val="20"/>
          <w:szCs w:val="20"/>
          <w:lang w:val="fr-FR"/>
        </w:rPr>
        <w:t>2</w:t>
      </w:r>
      <w:r w:rsidR="00E60B32" w:rsidRPr="00244214">
        <w:rPr>
          <w:rFonts w:ascii="Myriad Pro" w:hAnsi="Myriad Pro"/>
          <w:color w:val="auto"/>
          <w:sz w:val="20"/>
          <w:szCs w:val="20"/>
          <w:lang w:val="fr-FR"/>
        </w:rPr>
        <w:t xml:space="preserve"> : </w:t>
      </w:r>
      <w:r w:rsidR="003C695D" w:rsidRPr="00244214">
        <w:rPr>
          <w:rFonts w:ascii="Myriad Pro" w:hAnsi="Myriad Pro"/>
          <w:color w:val="auto"/>
          <w:sz w:val="20"/>
          <w:szCs w:val="20"/>
          <w:lang w:val="fr-FR"/>
        </w:rPr>
        <w:t>LISTE DES PERSONNES RENCONTREES</w:t>
      </w:r>
      <w:bookmarkEnd w:id="61"/>
    </w:p>
    <w:tbl>
      <w:tblPr>
        <w:tblStyle w:val="Grilledutableau"/>
        <w:tblW w:w="0" w:type="auto"/>
        <w:tblLook w:val="04A0" w:firstRow="1" w:lastRow="0" w:firstColumn="1" w:lastColumn="0" w:noHBand="0" w:noVBand="1"/>
      </w:tblPr>
      <w:tblGrid>
        <w:gridCol w:w="4788"/>
        <w:gridCol w:w="4788"/>
      </w:tblGrid>
      <w:tr w:rsidR="002A02C9" w:rsidRPr="006C56DE" w:rsidTr="00754ACD">
        <w:tc>
          <w:tcPr>
            <w:tcW w:w="4788" w:type="dxa"/>
          </w:tcPr>
          <w:p w:rsidR="002A02C9" w:rsidRPr="00A34A2F" w:rsidRDefault="002A02C9" w:rsidP="006C56DE">
            <w:pPr>
              <w:spacing w:before="120" w:after="120"/>
              <w:ind w:right="31"/>
              <w:jc w:val="both"/>
              <w:rPr>
                <w:rFonts w:ascii="Myriad Pro" w:hAnsi="Myriad Pro"/>
                <w:b/>
                <w:sz w:val="20"/>
                <w:szCs w:val="20"/>
                <w:lang w:val="fr-FR"/>
              </w:rPr>
            </w:pPr>
            <w:r w:rsidRPr="00A34A2F">
              <w:rPr>
                <w:rFonts w:ascii="Myriad Pro" w:hAnsi="Myriad Pro"/>
                <w:b/>
                <w:sz w:val="20"/>
                <w:szCs w:val="20"/>
                <w:lang w:val="fr-FR"/>
              </w:rPr>
              <w:t>Personnes rencontrées</w:t>
            </w:r>
          </w:p>
        </w:tc>
        <w:tc>
          <w:tcPr>
            <w:tcW w:w="4788" w:type="dxa"/>
          </w:tcPr>
          <w:p w:rsidR="002A02C9" w:rsidRPr="00A34A2F" w:rsidRDefault="002A02C9" w:rsidP="006C56DE">
            <w:pPr>
              <w:spacing w:before="120" w:after="120"/>
              <w:ind w:right="31"/>
              <w:jc w:val="both"/>
              <w:rPr>
                <w:rFonts w:ascii="Myriad Pro" w:hAnsi="Myriad Pro"/>
                <w:b/>
                <w:sz w:val="20"/>
                <w:szCs w:val="20"/>
                <w:lang w:val="fr-FR"/>
              </w:rPr>
            </w:pPr>
            <w:r w:rsidRPr="00A34A2F">
              <w:rPr>
                <w:rFonts w:ascii="Myriad Pro" w:hAnsi="Myriad Pro"/>
                <w:b/>
                <w:sz w:val="20"/>
                <w:szCs w:val="20"/>
                <w:lang w:val="fr-FR"/>
              </w:rPr>
              <w:t>Institutions/Entités</w:t>
            </w:r>
          </w:p>
        </w:tc>
      </w:tr>
      <w:tr w:rsidR="002A02C9" w:rsidRPr="008A5076" w:rsidTr="00D22C58">
        <w:trPr>
          <w:trHeight w:val="77"/>
        </w:trPr>
        <w:tc>
          <w:tcPr>
            <w:tcW w:w="4788" w:type="dxa"/>
          </w:tcPr>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YawoJonky TENOU</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Francis Kokou  NEGUE</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Emeline HEKPAZO</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Rose ANIKANOU</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Alexandre POUYO</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Lonlon Komlan LOCOH</w:t>
            </w:r>
          </w:p>
          <w:p w:rsidR="002A02C9" w:rsidRPr="008A5076" w:rsidRDefault="002A02C9" w:rsidP="008A5076">
            <w:pPr>
              <w:spacing w:before="120" w:after="120"/>
              <w:ind w:right="31"/>
              <w:jc w:val="both"/>
              <w:rPr>
                <w:rFonts w:ascii="Myriad Pro" w:hAnsi="Myriad Pro"/>
                <w:sz w:val="20"/>
                <w:szCs w:val="20"/>
                <w:lang w:val="en-US"/>
              </w:rPr>
            </w:pPr>
            <w:r w:rsidRPr="008A5076">
              <w:rPr>
                <w:rFonts w:ascii="Myriad Pro" w:hAnsi="Myriad Pro"/>
                <w:sz w:val="20"/>
                <w:szCs w:val="20"/>
                <w:lang w:val="en-US"/>
              </w:rPr>
              <w:t>Edmond Comian AMOUSSOU</w:t>
            </w:r>
          </w:p>
          <w:p w:rsidR="002A02C9" w:rsidRPr="008A5076" w:rsidRDefault="002A02C9" w:rsidP="008A5076">
            <w:pPr>
              <w:spacing w:before="120" w:after="120"/>
              <w:ind w:right="31"/>
              <w:jc w:val="both"/>
              <w:rPr>
                <w:rFonts w:ascii="Myriad Pro" w:hAnsi="Myriad Pro"/>
                <w:sz w:val="20"/>
                <w:szCs w:val="20"/>
                <w:lang w:val="en-US"/>
              </w:rPr>
            </w:pPr>
            <w:r w:rsidRPr="008A5076">
              <w:rPr>
                <w:rFonts w:ascii="Myriad Pro" w:hAnsi="Myriad Pro"/>
                <w:sz w:val="20"/>
                <w:szCs w:val="20"/>
                <w:lang w:val="en-US"/>
              </w:rPr>
              <w:t>Anala Arime Telata</w:t>
            </w:r>
          </w:p>
          <w:p w:rsidR="002A02C9" w:rsidRPr="008A5076" w:rsidRDefault="002A02C9" w:rsidP="008A5076">
            <w:pPr>
              <w:spacing w:before="120" w:after="120"/>
              <w:ind w:right="31"/>
              <w:jc w:val="both"/>
              <w:rPr>
                <w:rFonts w:ascii="Myriad Pro" w:hAnsi="Myriad Pro"/>
                <w:sz w:val="20"/>
                <w:szCs w:val="20"/>
                <w:lang w:val="en-US"/>
              </w:rPr>
            </w:pPr>
            <w:r w:rsidRPr="008A5076">
              <w:rPr>
                <w:rFonts w:ascii="Myriad Pro" w:hAnsi="Myriad Pro"/>
                <w:sz w:val="20"/>
                <w:szCs w:val="20"/>
                <w:lang w:val="en-US"/>
              </w:rPr>
              <w:t>Prosper C. HOUENOU</w:t>
            </w:r>
          </w:p>
          <w:p w:rsidR="002A02C9" w:rsidRPr="008A5076" w:rsidRDefault="002A02C9" w:rsidP="008A5076">
            <w:pPr>
              <w:spacing w:before="120" w:after="120"/>
              <w:ind w:right="31"/>
              <w:jc w:val="both"/>
              <w:rPr>
                <w:rFonts w:ascii="Myriad Pro" w:hAnsi="Myriad Pro"/>
                <w:sz w:val="20"/>
                <w:szCs w:val="20"/>
                <w:lang w:val="en-US"/>
              </w:rPr>
            </w:pPr>
            <w:r w:rsidRPr="008A5076">
              <w:rPr>
                <w:rFonts w:ascii="Myriad Pro" w:hAnsi="Myriad Pro"/>
                <w:sz w:val="20"/>
                <w:szCs w:val="20"/>
                <w:lang w:val="en-US"/>
              </w:rPr>
              <w:t>Yves Manawe GNABA</w:t>
            </w:r>
          </w:p>
          <w:p w:rsidR="002A02C9" w:rsidRPr="008A5076" w:rsidRDefault="002A02C9" w:rsidP="008A5076">
            <w:pPr>
              <w:spacing w:before="120" w:after="120"/>
              <w:ind w:right="31"/>
              <w:jc w:val="both"/>
              <w:rPr>
                <w:rFonts w:ascii="Myriad Pro" w:hAnsi="Myriad Pro"/>
                <w:sz w:val="20"/>
                <w:szCs w:val="20"/>
                <w:lang w:val="en-US"/>
              </w:rPr>
            </w:pPr>
            <w:r w:rsidRPr="008A5076">
              <w:rPr>
                <w:rFonts w:ascii="Myriad Pro" w:hAnsi="Myriad Pro"/>
                <w:sz w:val="20"/>
                <w:szCs w:val="20"/>
                <w:lang w:val="en-US"/>
              </w:rPr>
              <w:t>Gaston K A BATCHEY</w:t>
            </w:r>
          </w:p>
          <w:p w:rsidR="002A02C9" w:rsidRPr="008A5076" w:rsidRDefault="002A02C9" w:rsidP="008A5076">
            <w:pPr>
              <w:spacing w:before="120" w:after="120"/>
              <w:ind w:right="31"/>
              <w:jc w:val="both"/>
              <w:rPr>
                <w:rFonts w:ascii="Myriad Pro" w:hAnsi="Myriad Pro"/>
                <w:sz w:val="20"/>
                <w:szCs w:val="20"/>
                <w:lang w:val="en-US"/>
              </w:rPr>
            </w:pPr>
            <w:r w:rsidRPr="008A5076">
              <w:rPr>
                <w:rFonts w:ascii="Myriad Pro" w:hAnsi="Myriad Pro"/>
                <w:sz w:val="20"/>
                <w:szCs w:val="20"/>
                <w:lang w:val="en-US"/>
              </w:rPr>
              <w:t>Essodina Mibafèi ABALO</w:t>
            </w:r>
          </w:p>
          <w:p w:rsidR="002A02C9" w:rsidRPr="008A5076" w:rsidRDefault="002A02C9" w:rsidP="008A5076">
            <w:pPr>
              <w:spacing w:before="120" w:after="120"/>
              <w:ind w:right="31"/>
              <w:jc w:val="both"/>
              <w:rPr>
                <w:rFonts w:ascii="Myriad Pro" w:hAnsi="Myriad Pro"/>
                <w:sz w:val="20"/>
                <w:szCs w:val="20"/>
                <w:lang w:val="en-US"/>
              </w:rPr>
            </w:pPr>
            <w:r w:rsidRPr="008A5076">
              <w:rPr>
                <w:rFonts w:ascii="Myriad Pro" w:hAnsi="Myriad Pro"/>
                <w:sz w:val="20"/>
                <w:szCs w:val="20"/>
                <w:lang w:val="en-US"/>
              </w:rPr>
              <w:t>Akpamou Kokouvi Gbétey</w:t>
            </w:r>
          </w:p>
          <w:p w:rsidR="002A02C9" w:rsidRPr="008A5076" w:rsidRDefault="002A02C9" w:rsidP="008A5076">
            <w:pPr>
              <w:spacing w:before="120" w:after="120"/>
              <w:ind w:right="31"/>
              <w:jc w:val="both"/>
              <w:rPr>
                <w:rFonts w:ascii="Myriad Pro" w:hAnsi="Myriad Pro"/>
                <w:sz w:val="20"/>
                <w:szCs w:val="20"/>
                <w:lang w:val="en-US"/>
              </w:rPr>
            </w:pPr>
            <w:r w:rsidRPr="008A5076">
              <w:rPr>
                <w:rFonts w:ascii="Myriad Pro" w:hAnsi="Myriad Pro"/>
                <w:sz w:val="20"/>
                <w:szCs w:val="20"/>
                <w:lang w:val="en-US"/>
              </w:rPr>
              <w:t>Djiwa Oyétoundé</w:t>
            </w:r>
          </w:p>
          <w:p w:rsidR="002A02C9" w:rsidRPr="008A5076" w:rsidRDefault="002A02C9" w:rsidP="008A5076">
            <w:pPr>
              <w:spacing w:before="120" w:after="120"/>
              <w:ind w:right="31"/>
              <w:jc w:val="both"/>
              <w:rPr>
                <w:rFonts w:ascii="Myriad Pro" w:hAnsi="Myriad Pro"/>
                <w:sz w:val="20"/>
                <w:szCs w:val="20"/>
                <w:lang w:val="en-US"/>
              </w:rPr>
            </w:pPr>
            <w:r w:rsidRPr="008A5076">
              <w:rPr>
                <w:rFonts w:ascii="Myriad Pro" w:hAnsi="Myriad Pro"/>
                <w:sz w:val="20"/>
                <w:szCs w:val="20"/>
                <w:lang w:val="en-US"/>
              </w:rPr>
              <w:t>Ir Gnandi TABE</w:t>
            </w:r>
          </w:p>
          <w:p w:rsidR="002A02C9" w:rsidRPr="008A5076" w:rsidRDefault="002A02C9" w:rsidP="008A5076">
            <w:pPr>
              <w:spacing w:before="120" w:after="120"/>
              <w:ind w:right="31"/>
              <w:jc w:val="both"/>
              <w:rPr>
                <w:rFonts w:ascii="Myriad Pro" w:hAnsi="Myriad Pro"/>
                <w:sz w:val="20"/>
                <w:szCs w:val="20"/>
                <w:lang w:val="en-US"/>
              </w:rPr>
            </w:pPr>
            <w:r w:rsidRPr="008A5076">
              <w:rPr>
                <w:rFonts w:ascii="Myriad Pro" w:hAnsi="Myriad Pro"/>
                <w:sz w:val="20"/>
                <w:szCs w:val="20"/>
                <w:lang w:val="en-US"/>
              </w:rPr>
              <w:t>Adrien Kokoumeh FEDY</w:t>
            </w:r>
          </w:p>
          <w:p w:rsidR="002A02C9" w:rsidRPr="00F13D4E" w:rsidRDefault="002A02C9" w:rsidP="008A5076">
            <w:pPr>
              <w:spacing w:before="120" w:after="120"/>
              <w:ind w:right="31"/>
              <w:jc w:val="both"/>
              <w:rPr>
                <w:rFonts w:ascii="Myriad Pro" w:hAnsi="Myriad Pro"/>
                <w:sz w:val="20"/>
                <w:szCs w:val="20"/>
                <w:lang w:val="en-US"/>
              </w:rPr>
            </w:pPr>
            <w:r w:rsidRPr="00F13D4E">
              <w:rPr>
                <w:rFonts w:ascii="Myriad Pro" w:hAnsi="Myriad Pro"/>
                <w:sz w:val="20"/>
                <w:szCs w:val="20"/>
                <w:lang w:val="en-US"/>
              </w:rPr>
              <w:t>Vincent Kossi AYIDA</w:t>
            </w:r>
          </w:p>
          <w:p w:rsidR="002A02C9" w:rsidRPr="00F13D4E" w:rsidRDefault="002A02C9" w:rsidP="008A5076">
            <w:pPr>
              <w:spacing w:before="120" w:after="120"/>
              <w:ind w:right="31"/>
              <w:jc w:val="both"/>
              <w:rPr>
                <w:rFonts w:ascii="Myriad Pro" w:hAnsi="Myriad Pro"/>
                <w:sz w:val="20"/>
                <w:szCs w:val="20"/>
                <w:lang w:val="en-US"/>
              </w:rPr>
            </w:pPr>
            <w:r w:rsidRPr="00F13D4E">
              <w:rPr>
                <w:rFonts w:ascii="Myriad Pro" w:hAnsi="Myriad Pro"/>
                <w:sz w:val="20"/>
                <w:szCs w:val="20"/>
                <w:lang w:val="en-US"/>
              </w:rPr>
              <w:t>Aristide DJENDA</w:t>
            </w:r>
          </w:p>
          <w:p w:rsidR="002A02C9" w:rsidRPr="00F13D4E" w:rsidRDefault="002A02C9" w:rsidP="008A5076">
            <w:pPr>
              <w:spacing w:before="120" w:after="120"/>
              <w:ind w:right="31"/>
              <w:jc w:val="both"/>
              <w:rPr>
                <w:rFonts w:ascii="Myriad Pro" w:hAnsi="Myriad Pro"/>
                <w:sz w:val="20"/>
                <w:szCs w:val="20"/>
                <w:lang w:val="en-US"/>
              </w:rPr>
            </w:pPr>
            <w:r w:rsidRPr="00F13D4E">
              <w:rPr>
                <w:rFonts w:ascii="Myriad Pro" w:hAnsi="Myriad Pro"/>
                <w:sz w:val="20"/>
                <w:szCs w:val="20"/>
                <w:lang w:val="en-US"/>
              </w:rPr>
              <w:t>Eric BATE</w:t>
            </w:r>
          </w:p>
          <w:p w:rsidR="002A02C9" w:rsidRPr="008A5076" w:rsidRDefault="002A02C9" w:rsidP="008A5076">
            <w:pPr>
              <w:spacing w:before="120" w:after="120"/>
              <w:ind w:right="31"/>
              <w:jc w:val="both"/>
              <w:rPr>
                <w:rFonts w:ascii="Myriad Pro" w:hAnsi="Myriad Pro"/>
                <w:sz w:val="20"/>
                <w:szCs w:val="20"/>
                <w:lang w:val="en-US"/>
              </w:rPr>
            </w:pPr>
            <w:r w:rsidRPr="008A5076">
              <w:rPr>
                <w:rFonts w:ascii="Myriad Pro" w:hAnsi="Myriad Pro"/>
                <w:sz w:val="20"/>
                <w:szCs w:val="20"/>
                <w:lang w:val="en-US"/>
              </w:rPr>
              <w:t>Kpogo YAO</w:t>
            </w:r>
          </w:p>
          <w:p w:rsidR="002A02C9" w:rsidRPr="008A5076" w:rsidRDefault="002A02C9" w:rsidP="008A5076">
            <w:pPr>
              <w:spacing w:before="120" w:after="120"/>
              <w:ind w:right="31"/>
              <w:jc w:val="both"/>
              <w:rPr>
                <w:rFonts w:ascii="Myriad Pro" w:hAnsi="Myriad Pro"/>
                <w:sz w:val="20"/>
                <w:szCs w:val="20"/>
                <w:lang w:val="en-US"/>
              </w:rPr>
            </w:pPr>
            <w:r w:rsidRPr="008A5076">
              <w:rPr>
                <w:rFonts w:ascii="Myriad Pro" w:hAnsi="Myriad Pro"/>
                <w:sz w:val="20"/>
                <w:szCs w:val="20"/>
                <w:lang w:val="en-US"/>
              </w:rPr>
              <w:t>Madame TEBEYE</w:t>
            </w:r>
          </w:p>
          <w:p w:rsidR="002A02C9" w:rsidRPr="008A5076" w:rsidRDefault="002A02C9" w:rsidP="008A5076">
            <w:pPr>
              <w:spacing w:before="120" w:after="120"/>
              <w:ind w:right="31"/>
              <w:jc w:val="both"/>
              <w:rPr>
                <w:rFonts w:ascii="Myriad Pro" w:hAnsi="Myriad Pro"/>
                <w:sz w:val="20"/>
                <w:szCs w:val="20"/>
                <w:lang w:val="en-US"/>
              </w:rPr>
            </w:pPr>
            <w:r w:rsidRPr="008A5076">
              <w:rPr>
                <w:rFonts w:ascii="Myriad Pro" w:hAnsi="Myriad Pro"/>
                <w:sz w:val="20"/>
                <w:szCs w:val="20"/>
                <w:lang w:val="en-US"/>
              </w:rPr>
              <w:t>Madame MELESIKE</w:t>
            </w:r>
          </w:p>
          <w:p w:rsidR="008A5076" w:rsidRPr="00F13D4E" w:rsidRDefault="002A02C9" w:rsidP="008A5076">
            <w:pPr>
              <w:spacing w:before="120" w:after="120"/>
              <w:ind w:right="31"/>
              <w:jc w:val="both"/>
              <w:rPr>
                <w:rFonts w:ascii="Myriad Pro" w:hAnsi="Myriad Pro"/>
                <w:sz w:val="20"/>
                <w:szCs w:val="20"/>
                <w:lang w:val="en-US"/>
              </w:rPr>
            </w:pPr>
            <w:r w:rsidRPr="00F13D4E">
              <w:rPr>
                <w:rFonts w:ascii="Myriad Pro" w:hAnsi="Myriad Pro"/>
                <w:sz w:val="20"/>
                <w:szCs w:val="20"/>
                <w:lang w:val="en-US"/>
              </w:rPr>
              <w:t>Madame Cecille MUKARBUGA</w:t>
            </w:r>
          </w:p>
          <w:p w:rsidR="008A5076" w:rsidRPr="00F13D4E" w:rsidRDefault="008A5076" w:rsidP="008A5076">
            <w:pPr>
              <w:spacing w:before="120" w:after="120"/>
              <w:ind w:right="31"/>
              <w:jc w:val="both"/>
              <w:rPr>
                <w:rFonts w:ascii="Myriad Pro" w:hAnsi="Myriad Pro"/>
                <w:sz w:val="20"/>
                <w:szCs w:val="20"/>
                <w:lang w:val="en-US"/>
              </w:rPr>
            </w:pPr>
            <w:r w:rsidRPr="00F13D4E">
              <w:rPr>
                <w:rFonts w:ascii="Myriad Pro" w:hAnsi="Myriad Pro"/>
                <w:sz w:val="20"/>
                <w:szCs w:val="20"/>
                <w:lang w:val="en-US"/>
              </w:rPr>
              <w:t>Pèdémandiou PAGNIOU</w:t>
            </w:r>
          </w:p>
          <w:p w:rsidR="008A5076" w:rsidRPr="00F13D4E" w:rsidRDefault="008A5076" w:rsidP="008A5076">
            <w:pPr>
              <w:rPr>
                <w:rFonts w:ascii="Myriad Pro" w:hAnsi="Myriad Pro"/>
                <w:sz w:val="20"/>
                <w:szCs w:val="20"/>
                <w:lang w:val="en-US"/>
              </w:rPr>
            </w:pPr>
            <w:r w:rsidRPr="00F13D4E">
              <w:rPr>
                <w:rFonts w:ascii="Myriad Pro" w:hAnsi="Myriad Pro"/>
                <w:sz w:val="20"/>
                <w:szCs w:val="20"/>
                <w:lang w:val="en-US"/>
              </w:rPr>
              <w:t>ASSIKI Patanwè</w:t>
            </w:r>
          </w:p>
          <w:p w:rsidR="008A5076" w:rsidRPr="00F13D4E" w:rsidRDefault="008A5076" w:rsidP="008A5076">
            <w:pPr>
              <w:rPr>
                <w:rFonts w:ascii="Myriad Pro" w:hAnsi="Myriad Pro"/>
                <w:sz w:val="20"/>
                <w:szCs w:val="20"/>
                <w:lang w:val="en-US"/>
              </w:rPr>
            </w:pPr>
          </w:p>
          <w:p w:rsidR="008A5076" w:rsidRPr="00F13D4E" w:rsidRDefault="008A5076" w:rsidP="008A5076">
            <w:pPr>
              <w:rPr>
                <w:rFonts w:ascii="Myriad Pro" w:hAnsi="Myriad Pro"/>
                <w:sz w:val="20"/>
                <w:szCs w:val="20"/>
                <w:lang w:val="en-US"/>
              </w:rPr>
            </w:pPr>
          </w:p>
          <w:p w:rsidR="008A5076" w:rsidRPr="00F13D4E" w:rsidRDefault="008A5076" w:rsidP="008A5076">
            <w:pPr>
              <w:spacing w:before="120" w:after="120"/>
              <w:ind w:right="31"/>
              <w:jc w:val="both"/>
              <w:rPr>
                <w:rFonts w:ascii="Myriad Pro" w:hAnsi="Myriad Pro"/>
                <w:sz w:val="20"/>
                <w:szCs w:val="20"/>
                <w:lang w:val="en-US"/>
              </w:rPr>
            </w:pPr>
            <w:r w:rsidRPr="00F13D4E">
              <w:rPr>
                <w:rFonts w:ascii="Myriad Pro" w:hAnsi="Myriad Pro"/>
                <w:sz w:val="20"/>
                <w:szCs w:val="20"/>
                <w:lang w:val="en-US"/>
              </w:rPr>
              <w:t>Moussa Saïbou</w:t>
            </w:r>
          </w:p>
          <w:p w:rsidR="008A5076" w:rsidRPr="00F13D4E" w:rsidRDefault="008A5076" w:rsidP="008A5076">
            <w:pPr>
              <w:rPr>
                <w:rFonts w:ascii="Myriad Pro" w:hAnsi="Myriad Pro"/>
                <w:sz w:val="20"/>
                <w:szCs w:val="20"/>
                <w:lang w:val="en-US"/>
              </w:rPr>
            </w:pPr>
          </w:p>
          <w:p w:rsidR="008A5076" w:rsidRPr="008A5076" w:rsidRDefault="008A5076" w:rsidP="008A5076">
            <w:pPr>
              <w:rPr>
                <w:rFonts w:ascii="Myriad Pro" w:hAnsi="Myriad Pro"/>
                <w:sz w:val="20"/>
                <w:szCs w:val="20"/>
                <w:lang w:val="fr-FR"/>
              </w:rPr>
            </w:pPr>
            <w:r w:rsidRPr="008A5076">
              <w:rPr>
                <w:rFonts w:ascii="Myriad Pro" w:hAnsi="Myriad Pro"/>
                <w:sz w:val="20"/>
                <w:szCs w:val="20"/>
                <w:lang w:val="fr-FR"/>
              </w:rPr>
              <w:t>Aminou Moussa</w:t>
            </w:r>
          </w:p>
          <w:p w:rsidR="008A5076" w:rsidRPr="008A5076" w:rsidRDefault="008A5076" w:rsidP="008A5076">
            <w:pPr>
              <w:rPr>
                <w:rFonts w:ascii="Myriad Pro" w:hAnsi="Myriad Pro"/>
                <w:sz w:val="20"/>
                <w:szCs w:val="20"/>
                <w:lang w:val="fr-FR"/>
              </w:rPr>
            </w:pPr>
          </w:p>
          <w:p w:rsidR="008A5076" w:rsidRDefault="008A5076" w:rsidP="008A5076">
            <w:pPr>
              <w:rPr>
                <w:rFonts w:ascii="Myriad Pro" w:hAnsi="Myriad Pro"/>
                <w:sz w:val="20"/>
                <w:szCs w:val="20"/>
                <w:lang w:val="fr-FR"/>
              </w:rPr>
            </w:pPr>
            <w:r w:rsidRPr="008A5076">
              <w:rPr>
                <w:rFonts w:ascii="Myriad Pro" w:hAnsi="Myriad Pro"/>
                <w:sz w:val="20"/>
                <w:szCs w:val="20"/>
                <w:lang w:val="fr-FR"/>
              </w:rPr>
              <w:t>Lankouandé Daouda</w:t>
            </w:r>
          </w:p>
          <w:p w:rsidR="00201C24" w:rsidRPr="008A5076" w:rsidRDefault="00201C24" w:rsidP="008A5076">
            <w:pPr>
              <w:rPr>
                <w:rFonts w:ascii="Myriad Pro" w:hAnsi="Myriad Pro"/>
                <w:sz w:val="20"/>
                <w:szCs w:val="20"/>
                <w:lang w:val="fr-FR"/>
              </w:rPr>
            </w:pPr>
          </w:p>
          <w:p w:rsidR="008A5076" w:rsidRPr="008A5076" w:rsidRDefault="008A5076" w:rsidP="008A5076">
            <w:pPr>
              <w:rPr>
                <w:rFonts w:ascii="Myriad Pro" w:hAnsi="Myriad Pro"/>
                <w:sz w:val="20"/>
                <w:szCs w:val="20"/>
                <w:lang w:val="fr-FR"/>
              </w:rPr>
            </w:pPr>
            <w:r w:rsidRPr="008A5076">
              <w:rPr>
                <w:rFonts w:ascii="Myriad Pro" w:hAnsi="Myriad Pro"/>
                <w:sz w:val="20"/>
                <w:szCs w:val="20"/>
                <w:lang w:val="fr-FR"/>
              </w:rPr>
              <w:t>Elhadji Mossyamba</w:t>
            </w:r>
          </w:p>
          <w:p w:rsidR="008A5076" w:rsidRDefault="008A5076" w:rsidP="008A5076">
            <w:pPr>
              <w:rPr>
                <w:rFonts w:ascii="Myriad Pro" w:hAnsi="Myriad Pro"/>
                <w:sz w:val="20"/>
                <w:szCs w:val="20"/>
                <w:lang w:val="fr-FR"/>
              </w:rPr>
            </w:pPr>
          </w:p>
          <w:p w:rsidR="008A5076" w:rsidRPr="008A5076" w:rsidRDefault="008A5076" w:rsidP="008A5076">
            <w:pPr>
              <w:rPr>
                <w:rFonts w:ascii="Myriad Pro" w:hAnsi="Myriad Pro"/>
                <w:sz w:val="20"/>
                <w:szCs w:val="20"/>
                <w:lang w:val="fr-FR"/>
              </w:rPr>
            </w:pPr>
          </w:p>
        </w:tc>
        <w:tc>
          <w:tcPr>
            <w:tcW w:w="4788" w:type="dxa"/>
          </w:tcPr>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Team Leader Pauvreté-Environnement /PNUD</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PNUD Spécialiste Suivi-Évaluation/ PNUD</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Chargée de Programme/ PNUD</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Assistante au Programme/ PNUD</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Team Leader PMSU/ PNUD</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Directeur Nat a.i ONUDI</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Directeur ANPE</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Ministère du Développement à la Base</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Directeur Général P.i  Fond Nat de la Finance Inclusive</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Directeur des Op Fond Nat de la Finance Inclusive</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Directeur Général de l’Emploi</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Expert Nat Protection Social OIT</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Directeur Etude et Planification MERF</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Assistant Représentant FAO</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Assistant Programme FAO</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Directeur Général FUCEC</w:t>
            </w:r>
          </w:p>
          <w:p w:rsidR="00810DEE"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 xml:space="preserve">Directeur de la Finance et de la Comptabilité </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FUCEC</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Directeur Exécutif Union des ONG Togo</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Chargé de Programme APIM</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Chef de Cabinet Minist Action Sociale</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Direction Nationale Promotion Féminine</w:t>
            </w:r>
          </w:p>
          <w:p w:rsidR="002A02C9" w:rsidRPr="008A5076" w:rsidRDefault="002A02C9"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Direction Nationale Promotion Féminine</w:t>
            </w:r>
          </w:p>
          <w:p w:rsidR="008A5076" w:rsidRPr="008A5076" w:rsidRDefault="008A5076" w:rsidP="008A5076">
            <w:pPr>
              <w:spacing w:before="120" w:after="120"/>
              <w:ind w:right="31"/>
              <w:jc w:val="both"/>
              <w:rPr>
                <w:rFonts w:ascii="Myriad Pro" w:hAnsi="Myriad Pro"/>
                <w:sz w:val="20"/>
                <w:szCs w:val="20"/>
                <w:lang w:val="fr-FR"/>
              </w:rPr>
            </w:pPr>
            <w:r>
              <w:rPr>
                <w:rFonts w:ascii="Myriad Pro" w:hAnsi="Myriad Pro"/>
                <w:sz w:val="20"/>
                <w:szCs w:val="20"/>
                <w:lang w:val="fr-FR"/>
              </w:rPr>
              <w:t>Jeune e</w:t>
            </w:r>
            <w:r w:rsidRPr="008A5076">
              <w:rPr>
                <w:rFonts w:ascii="Myriad Pro" w:hAnsi="Myriad Pro"/>
                <w:sz w:val="20"/>
                <w:szCs w:val="20"/>
                <w:lang w:val="fr-FR"/>
              </w:rPr>
              <w:t xml:space="preserve">ntrepreneur </w:t>
            </w:r>
            <w:r>
              <w:rPr>
                <w:rFonts w:ascii="Myriad Pro" w:hAnsi="Myriad Pro"/>
                <w:sz w:val="20"/>
                <w:szCs w:val="20"/>
                <w:lang w:val="fr-FR"/>
              </w:rPr>
              <w:t xml:space="preserve">agricole </w:t>
            </w:r>
            <w:r w:rsidRPr="008A5076">
              <w:rPr>
                <w:rFonts w:ascii="Myriad Pro" w:hAnsi="Myriad Pro"/>
                <w:sz w:val="20"/>
                <w:szCs w:val="20"/>
                <w:lang w:val="fr-FR"/>
              </w:rPr>
              <w:t xml:space="preserve"> à Aouda (Soutouboua)</w:t>
            </w:r>
          </w:p>
          <w:p w:rsidR="00810DEE" w:rsidRPr="008A5076" w:rsidRDefault="008A5076" w:rsidP="008A5076">
            <w:pPr>
              <w:spacing w:before="120" w:after="120"/>
              <w:ind w:right="31"/>
              <w:jc w:val="both"/>
              <w:rPr>
                <w:rFonts w:ascii="Myriad Pro" w:hAnsi="Myriad Pro"/>
                <w:sz w:val="20"/>
                <w:szCs w:val="20"/>
                <w:lang w:val="fr-FR"/>
              </w:rPr>
            </w:pPr>
            <w:r>
              <w:rPr>
                <w:rFonts w:ascii="Myriad Pro" w:hAnsi="Myriad Pro"/>
                <w:sz w:val="20"/>
                <w:szCs w:val="20"/>
                <w:lang w:val="fr-FR"/>
              </w:rPr>
              <w:t>Jeune entrepreneur a</w:t>
            </w:r>
            <w:r w:rsidRPr="008A5076">
              <w:rPr>
                <w:rFonts w:ascii="Myriad Pro" w:hAnsi="Myriad Pro"/>
                <w:sz w:val="20"/>
                <w:szCs w:val="20"/>
                <w:lang w:val="fr-FR"/>
              </w:rPr>
              <w:t>gricole</w:t>
            </w:r>
            <w:r>
              <w:rPr>
                <w:rFonts w:ascii="Myriad Pro" w:hAnsi="Myriad Pro"/>
                <w:sz w:val="20"/>
                <w:szCs w:val="20"/>
                <w:lang w:val="fr-FR"/>
              </w:rPr>
              <w:t> :</w:t>
            </w:r>
            <w:r w:rsidRPr="008A5076">
              <w:rPr>
                <w:rFonts w:ascii="Myriad Pro" w:hAnsi="Myriad Pro"/>
                <w:sz w:val="20"/>
                <w:szCs w:val="20"/>
                <w:lang w:val="fr-FR"/>
              </w:rPr>
              <w:t xml:space="preserve"> site d’Apiculture « Etablissemnt ASSIKE Abeille Progrès » </w:t>
            </w:r>
            <w:r>
              <w:rPr>
                <w:rFonts w:ascii="Myriad Pro" w:hAnsi="Myriad Pro"/>
                <w:sz w:val="20"/>
                <w:szCs w:val="20"/>
                <w:lang w:val="fr-FR"/>
              </w:rPr>
              <w:t>à Tchalo (Tchaoudjo</w:t>
            </w:r>
            <w:r w:rsidR="002D652C">
              <w:rPr>
                <w:rFonts w:ascii="Myriad Pro" w:hAnsi="Myriad Pro"/>
                <w:sz w:val="20"/>
                <w:szCs w:val="20"/>
                <w:lang w:val="fr-FR"/>
              </w:rPr>
              <w:t>)</w:t>
            </w:r>
            <w:r>
              <w:rPr>
                <w:rFonts w:ascii="Myriad Pro" w:hAnsi="Myriad Pro"/>
                <w:sz w:val="20"/>
                <w:szCs w:val="20"/>
                <w:lang w:val="fr-FR"/>
              </w:rPr>
              <w:t>.</w:t>
            </w:r>
          </w:p>
          <w:p w:rsidR="002A02C9" w:rsidRDefault="008A5076"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Chargé de suivi accompagnement CRV Sokodé</w:t>
            </w:r>
          </w:p>
          <w:p w:rsidR="008A5076" w:rsidRDefault="008A5076" w:rsidP="008A5076">
            <w:pPr>
              <w:spacing w:before="120" w:after="120"/>
              <w:ind w:right="31"/>
              <w:jc w:val="both"/>
              <w:rPr>
                <w:rFonts w:ascii="Myriad Pro" w:hAnsi="Myriad Pro"/>
                <w:sz w:val="20"/>
                <w:szCs w:val="20"/>
                <w:lang w:val="fr-FR"/>
              </w:rPr>
            </w:pPr>
          </w:p>
          <w:p w:rsidR="00201C24" w:rsidRPr="00201C24" w:rsidRDefault="00201C24" w:rsidP="00201C24">
            <w:pPr>
              <w:spacing w:before="120" w:after="120"/>
              <w:ind w:right="31"/>
              <w:jc w:val="both"/>
              <w:rPr>
                <w:rFonts w:ascii="Myriad Pro" w:hAnsi="Myriad Pro"/>
                <w:sz w:val="20"/>
                <w:szCs w:val="20"/>
                <w:lang w:val="fr-FR"/>
              </w:rPr>
            </w:pPr>
            <w:r w:rsidRPr="00201C24">
              <w:rPr>
                <w:rFonts w:ascii="Myriad Pro" w:hAnsi="Myriad Pro"/>
                <w:sz w:val="20"/>
                <w:szCs w:val="20"/>
                <w:lang w:val="fr-FR"/>
              </w:rPr>
              <w:t>Superviseur Régional CRV Sokodé</w:t>
            </w:r>
          </w:p>
          <w:p w:rsidR="00201C24" w:rsidRPr="00201C24" w:rsidRDefault="00201C24" w:rsidP="00201C24">
            <w:pPr>
              <w:spacing w:before="120" w:after="120"/>
              <w:ind w:right="31"/>
              <w:jc w:val="both"/>
              <w:rPr>
                <w:rFonts w:ascii="Myriad Pro" w:hAnsi="Myriad Pro"/>
                <w:sz w:val="20"/>
                <w:szCs w:val="20"/>
                <w:lang w:val="fr-FR"/>
              </w:rPr>
            </w:pPr>
            <w:r w:rsidRPr="00201C24">
              <w:rPr>
                <w:rFonts w:ascii="Myriad Pro" w:hAnsi="Myriad Pro"/>
                <w:sz w:val="20"/>
                <w:szCs w:val="20"/>
                <w:lang w:val="fr-FR"/>
              </w:rPr>
              <w:t>Responsable cellule agricole de l’ONG GRADSEPHCI Sokodé</w:t>
            </w:r>
          </w:p>
          <w:p w:rsidR="008A5076" w:rsidRDefault="00201C24" w:rsidP="00201C24">
            <w:pPr>
              <w:spacing w:before="120" w:after="120"/>
              <w:ind w:right="31"/>
              <w:jc w:val="both"/>
              <w:rPr>
                <w:rFonts w:ascii="Myriad Pro" w:hAnsi="Myriad Pro"/>
                <w:sz w:val="20"/>
                <w:szCs w:val="20"/>
                <w:lang w:val="fr-FR"/>
              </w:rPr>
            </w:pPr>
            <w:r w:rsidRPr="00201C24">
              <w:rPr>
                <w:rFonts w:ascii="Myriad Pro" w:hAnsi="Myriad Pro"/>
                <w:sz w:val="20"/>
                <w:szCs w:val="20"/>
                <w:lang w:val="fr-FR"/>
              </w:rPr>
              <w:t>Préfet de Tône</w:t>
            </w:r>
          </w:p>
          <w:p w:rsidR="008A5076" w:rsidRPr="008A5076" w:rsidRDefault="008A5076" w:rsidP="008A5076">
            <w:pPr>
              <w:spacing w:before="120" w:after="120"/>
              <w:ind w:right="31"/>
              <w:jc w:val="both"/>
              <w:rPr>
                <w:rFonts w:ascii="Myriad Pro" w:hAnsi="Myriad Pro"/>
                <w:sz w:val="20"/>
                <w:szCs w:val="20"/>
                <w:lang w:val="fr-FR"/>
              </w:rPr>
            </w:pPr>
          </w:p>
        </w:tc>
      </w:tr>
    </w:tbl>
    <w:tbl>
      <w:tblPr>
        <w:tblStyle w:val="Grilledutableau3"/>
        <w:tblW w:w="0" w:type="auto"/>
        <w:tblLook w:val="04A0" w:firstRow="1" w:lastRow="0" w:firstColumn="1" w:lastColumn="0" w:noHBand="0" w:noVBand="1"/>
      </w:tblPr>
      <w:tblGrid>
        <w:gridCol w:w="4788"/>
        <w:gridCol w:w="4770"/>
      </w:tblGrid>
      <w:tr w:rsidR="00A34A2F" w:rsidRPr="008A5076" w:rsidTr="00A34A2F">
        <w:tc>
          <w:tcPr>
            <w:tcW w:w="4788" w:type="dxa"/>
          </w:tcPr>
          <w:p w:rsidR="00A34A2F" w:rsidRPr="008A5076" w:rsidRDefault="00A34A2F" w:rsidP="008A5076">
            <w:pPr>
              <w:spacing w:before="120" w:after="120"/>
              <w:ind w:right="31"/>
              <w:jc w:val="center"/>
              <w:rPr>
                <w:rFonts w:ascii="Myriad Pro" w:hAnsi="Myriad Pro"/>
                <w:b/>
                <w:sz w:val="20"/>
                <w:szCs w:val="20"/>
                <w:lang w:val="fr-FR"/>
              </w:rPr>
            </w:pPr>
            <w:r w:rsidRPr="008A5076">
              <w:rPr>
                <w:rFonts w:ascii="Myriad Pro" w:hAnsi="Myriad Pro"/>
                <w:b/>
                <w:sz w:val="20"/>
                <w:szCs w:val="20"/>
                <w:lang w:val="fr-FR"/>
              </w:rPr>
              <w:lastRenderedPageBreak/>
              <w:t>Personnes rencontrées</w:t>
            </w:r>
          </w:p>
        </w:tc>
        <w:tc>
          <w:tcPr>
            <w:tcW w:w="4770" w:type="dxa"/>
          </w:tcPr>
          <w:p w:rsidR="00A34A2F" w:rsidRPr="008A5076" w:rsidRDefault="00A34A2F" w:rsidP="008A5076">
            <w:pPr>
              <w:spacing w:before="120" w:after="120"/>
              <w:ind w:right="31"/>
              <w:jc w:val="center"/>
              <w:rPr>
                <w:rFonts w:ascii="Myriad Pro" w:hAnsi="Myriad Pro"/>
                <w:b/>
                <w:sz w:val="20"/>
                <w:szCs w:val="20"/>
                <w:lang w:val="fr-FR"/>
              </w:rPr>
            </w:pPr>
            <w:r w:rsidRPr="008A5076">
              <w:rPr>
                <w:rFonts w:ascii="Myriad Pro" w:hAnsi="Myriad Pro"/>
                <w:b/>
                <w:sz w:val="20"/>
                <w:szCs w:val="20"/>
                <w:lang w:val="fr-FR"/>
              </w:rPr>
              <w:t>Institutions/Entités</w:t>
            </w:r>
          </w:p>
        </w:tc>
      </w:tr>
      <w:tr w:rsidR="0059082B" w:rsidRPr="008A5076" w:rsidTr="00F13D4E">
        <w:trPr>
          <w:trHeight w:val="7817"/>
        </w:trPr>
        <w:tc>
          <w:tcPr>
            <w:tcW w:w="4788" w:type="dxa"/>
          </w:tcPr>
          <w:p w:rsidR="0059082B" w:rsidRDefault="0059082B" w:rsidP="008A5076">
            <w:pPr>
              <w:spacing w:before="120" w:after="120"/>
              <w:ind w:right="31"/>
              <w:jc w:val="both"/>
              <w:rPr>
                <w:rFonts w:ascii="Myriad Pro" w:hAnsi="Myriad Pro"/>
                <w:sz w:val="20"/>
                <w:szCs w:val="20"/>
                <w:lang w:val="en-US"/>
              </w:rPr>
            </w:pPr>
            <w:r w:rsidRPr="0059082B">
              <w:rPr>
                <w:rFonts w:ascii="Myriad Pro" w:hAnsi="Myriad Pro"/>
                <w:sz w:val="20"/>
                <w:szCs w:val="20"/>
                <w:lang w:val="en-US"/>
              </w:rPr>
              <w:t>NAM PAKEDAME</w:t>
            </w:r>
          </w:p>
          <w:p w:rsidR="0059082B" w:rsidRPr="0059082B" w:rsidRDefault="0059082B" w:rsidP="008A5076">
            <w:pPr>
              <w:spacing w:before="120" w:after="120"/>
              <w:ind w:right="31"/>
              <w:jc w:val="both"/>
              <w:rPr>
                <w:rFonts w:ascii="Myriad Pro" w:hAnsi="Myriad Pro"/>
                <w:sz w:val="20"/>
                <w:szCs w:val="20"/>
                <w:lang w:val="en-US"/>
              </w:rPr>
            </w:pPr>
          </w:p>
          <w:p w:rsidR="0059082B" w:rsidRDefault="0059082B" w:rsidP="008A5076">
            <w:pPr>
              <w:spacing w:before="120" w:after="120"/>
              <w:ind w:right="31"/>
              <w:jc w:val="both"/>
              <w:rPr>
                <w:rFonts w:ascii="Myriad Pro" w:hAnsi="Myriad Pro"/>
                <w:sz w:val="20"/>
                <w:szCs w:val="20"/>
                <w:lang w:val="en-US"/>
              </w:rPr>
            </w:pPr>
            <w:r w:rsidRPr="0059082B">
              <w:rPr>
                <w:rFonts w:ascii="Myriad Pro" w:hAnsi="Myriad Pro"/>
                <w:sz w:val="20"/>
                <w:szCs w:val="20"/>
                <w:lang w:val="en-US"/>
              </w:rPr>
              <w:t>Gobine NIMONE</w:t>
            </w:r>
          </w:p>
          <w:p w:rsidR="0059082B" w:rsidRPr="0059082B" w:rsidRDefault="0059082B" w:rsidP="008A5076">
            <w:pPr>
              <w:spacing w:before="120" w:after="120"/>
              <w:ind w:right="31"/>
              <w:jc w:val="both"/>
              <w:rPr>
                <w:rFonts w:ascii="Myriad Pro" w:hAnsi="Myriad Pro"/>
                <w:sz w:val="20"/>
                <w:szCs w:val="20"/>
                <w:lang w:val="en-US"/>
              </w:rPr>
            </w:pPr>
          </w:p>
          <w:p w:rsidR="0059082B" w:rsidRDefault="0059082B" w:rsidP="008A5076">
            <w:pPr>
              <w:spacing w:before="120" w:after="120"/>
              <w:ind w:right="31"/>
              <w:jc w:val="both"/>
              <w:rPr>
                <w:rFonts w:ascii="Myriad Pro" w:hAnsi="Myriad Pro"/>
                <w:sz w:val="20"/>
                <w:szCs w:val="20"/>
                <w:lang w:val="en-US"/>
              </w:rPr>
            </w:pPr>
            <w:r w:rsidRPr="0059082B">
              <w:rPr>
                <w:rFonts w:ascii="Myriad Pro" w:hAnsi="Myriad Pro"/>
                <w:sz w:val="20"/>
                <w:szCs w:val="20"/>
                <w:lang w:val="en-US"/>
              </w:rPr>
              <w:t>Poucnam FIDELE</w:t>
            </w:r>
          </w:p>
          <w:p w:rsidR="0059082B" w:rsidRPr="0059082B" w:rsidRDefault="0059082B" w:rsidP="008A5076">
            <w:pPr>
              <w:spacing w:before="120" w:after="120"/>
              <w:ind w:right="31"/>
              <w:jc w:val="both"/>
              <w:rPr>
                <w:rFonts w:ascii="Myriad Pro" w:hAnsi="Myriad Pro"/>
                <w:sz w:val="20"/>
                <w:szCs w:val="20"/>
                <w:lang w:val="en-US"/>
              </w:rPr>
            </w:pPr>
          </w:p>
          <w:p w:rsidR="0059082B" w:rsidRDefault="0059082B"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Anakpa BOUWENTAM</w:t>
            </w:r>
          </w:p>
          <w:p w:rsidR="0059082B" w:rsidRPr="008A5076" w:rsidRDefault="0059082B" w:rsidP="008A5076">
            <w:pPr>
              <w:spacing w:before="120" w:after="120"/>
              <w:ind w:right="31"/>
              <w:jc w:val="both"/>
              <w:rPr>
                <w:rFonts w:ascii="Myriad Pro" w:hAnsi="Myriad Pro"/>
                <w:sz w:val="20"/>
                <w:szCs w:val="20"/>
                <w:lang w:val="fr-FR"/>
              </w:rPr>
            </w:pPr>
          </w:p>
          <w:p w:rsidR="0059082B" w:rsidRDefault="0059082B"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Kataba KOUMA</w:t>
            </w:r>
          </w:p>
          <w:p w:rsidR="0059082B" w:rsidRPr="008A5076" w:rsidRDefault="0059082B" w:rsidP="008A5076">
            <w:pPr>
              <w:spacing w:before="120" w:after="120"/>
              <w:ind w:right="31"/>
              <w:jc w:val="both"/>
              <w:rPr>
                <w:rFonts w:ascii="Myriad Pro" w:hAnsi="Myriad Pro"/>
                <w:sz w:val="20"/>
                <w:szCs w:val="20"/>
                <w:lang w:val="fr-FR"/>
              </w:rPr>
            </w:pPr>
          </w:p>
          <w:p w:rsidR="0059082B" w:rsidRDefault="0059082B"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Derman MOURTALLA</w:t>
            </w:r>
          </w:p>
          <w:p w:rsidR="0059082B" w:rsidRPr="008A5076" w:rsidRDefault="0059082B" w:rsidP="008A5076">
            <w:pPr>
              <w:spacing w:before="120" w:after="120"/>
              <w:ind w:right="31"/>
              <w:jc w:val="both"/>
              <w:rPr>
                <w:rFonts w:ascii="Myriad Pro" w:hAnsi="Myriad Pro"/>
                <w:sz w:val="20"/>
                <w:szCs w:val="20"/>
                <w:lang w:val="fr-FR"/>
              </w:rPr>
            </w:pPr>
          </w:p>
          <w:p w:rsidR="0059082B" w:rsidRDefault="0059082B"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Jean  TADENLENGA</w:t>
            </w:r>
          </w:p>
          <w:p w:rsidR="0059082B" w:rsidRPr="008A5076" w:rsidRDefault="0059082B" w:rsidP="008A5076">
            <w:pPr>
              <w:spacing w:before="120" w:after="120"/>
              <w:ind w:right="31"/>
              <w:jc w:val="both"/>
              <w:rPr>
                <w:rFonts w:ascii="Myriad Pro" w:hAnsi="Myriad Pro"/>
                <w:sz w:val="20"/>
                <w:szCs w:val="20"/>
                <w:lang w:val="fr-FR"/>
              </w:rPr>
            </w:pPr>
          </w:p>
          <w:p w:rsidR="0059082B" w:rsidRPr="008A5076" w:rsidRDefault="0059082B"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Mme BERNABO FESSORIBE</w:t>
            </w:r>
          </w:p>
          <w:p w:rsidR="0059082B" w:rsidRPr="008A5076" w:rsidRDefault="0059082B" w:rsidP="008A5076">
            <w:pPr>
              <w:spacing w:before="120" w:after="120"/>
              <w:ind w:right="31"/>
              <w:jc w:val="both"/>
              <w:rPr>
                <w:rFonts w:ascii="Myriad Pro" w:hAnsi="Myriad Pro"/>
                <w:sz w:val="20"/>
                <w:szCs w:val="20"/>
                <w:lang w:val="fr-FR"/>
              </w:rPr>
            </w:pPr>
          </w:p>
        </w:tc>
        <w:tc>
          <w:tcPr>
            <w:tcW w:w="4770" w:type="dxa"/>
          </w:tcPr>
          <w:p w:rsidR="0059082B" w:rsidRDefault="0059082B"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Directeur Régional du Plan Dapaong</w:t>
            </w:r>
          </w:p>
          <w:p w:rsidR="0059082B" w:rsidRPr="008A5076" w:rsidRDefault="0059082B" w:rsidP="008A5076">
            <w:pPr>
              <w:spacing w:before="120" w:after="120"/>
              <w:ind w:right="31"/>
              <w:jc w:val="both"/>
              <w:rPr>
                <w:rFonts w:ascii="Myriad Pro" w:hAnsi="Myriad Pro"/>
                <w:sz w:val="20"/>
                <w:szCs w:val="20"/>
                <w:lang w:val="fr-FR"/>
              </w:rPr>
            </w:pPr>
          </w:p>
          <w:p w:rsidR="0059082B" w:rsidRDefault="0059082B"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Volontaire Chargé d’IEC Projet PCM</w:t>
            </w:r>
          </w:p>
          <w:p w:rsidR="0059082B" w:rsidRPr="008A5076" w:rsidRDefault="0059082B" w:rsidP="008A5076">
            <w:pPr>
              <w:spacing w:before="120" w:after="120"/>
              <w:ind w:right="31"/>
              <w:jc w:val="both"/>
              <w:rPr>
                <w:rFonts w:ascii="Myriad Pro" w:hAnsi="Myriad Pro"/>
                <w:sz w:val="20"/>
                <w:szCs w:val="20"/>
                <w:lang w:val="fr-FR"/>
              </w:rPr>
            </w:pPr>
          </w:p>
          <w:p w:rsidR="0059082B" w:rsidRDefault="0059082B"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Président de la Société civile de Dapaong</w:t>
            </w:r>
          </w:p>
          <w:p w:rsidR="0059082B" w:rsidRPr="008A5076" w:rsidRDefault="0059082B" w:rsidP="008A5076">
            <w:pPr>
              <w:spacing w:before="120" w:after="120"/>
              <w:ind w:right="31"/>
              <w:jc w:val="both"/>
              <w:rPr>
                <w:rFonts w:ascii="Myriad Pro" w:hAnsi="Myriad Pro"/>
                <w:sz w:val="20"/>
                <w:szCs w:val="20"/>
                <w:lang w:val="fr-FR"/>
              </w:rPr>
            </w:pPr>
          </w:p>
          <w:p w:rsidR="0059082B" w:rsidRDefault="0059082B"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Chargé d’Etudes Plan Dapaong</w:t>
            </w:r>
          </w:p>
          <w:p w:rsidR="0059082B" w:rsidRPr="008A5076" w:rsidRDefault="0059082B" w:rsidP="008A5076">
            <w:pPr>
              <w:spacing w:before="120" w:after="120"/>
              <w:ind w:right="31"/>
              <w:jc w:val="both"/>
              <w:rPr>
                <w:rFonts w:ascii="Myriad Pro" w:hAnsi="Myriad Pro"/>
                <w:sz w:val="20"/>
                <w:szCs w:val="20"/>
                <w:lang w:val="fr-FR"/>
              </w:rPr>
            </w:pPr>
          </w:p>
          <w:p w:rsidR="0059082B" w:rsidRDefault="0059082B"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Education Dapaong</w:t>
            </w:r>
          </w:p>
          <w:p w:rsidR="0059082B" w:rsidRPr="008A5076" w:rsidRDefault="0059082B" w:rsidP="008A5076">
            <w:pPr>
              <w:spacing w:before="120" w:after="120"/>
              <w:ind w:right="31"/>
              <w:jc w:val="both"/>
              <w:rPr>
                <w:rFonts w:ascii="Myriad Pro" w:hAnsi="Myriad Pro"/>
                <w:sz w:val="20"/>
                <w:szCs w:val="20"/>
                <w:lang w:val="fr-FR"/>
              </w:rPr>
            </w:pPr>
          </w:p>
          <w:p w:rsidR="0059082B" w:rsidRDefault="0059082B"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Point Focal Ministère du Développement à la Base de Dapaong</w:t>
            </w:r>
          </w:p>
          <w:p w:rsidR="0059082B" w:rsidRDefault="0059082B"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Coordinateur ONG RAFIA, Responsable CRV Dapaong</w:t>
            </w:r>
          </w:p>
          <w:p w:rsidR="0059082B" w:rsidRPr="008A5076" w:rsidRDefault="0059082B" w:rsidP="008A5076">
            <w:pPr>
              <w:spacing w:before="120" w:after="120"/>
              <w:ind w:right="31"/>
              <w:jc w:val="both"/>
              <w:rPr>
                <w:rFonts w:ascii="Myriad Pro" w:hAnsi="Myriad Pro"/>
                <w:sz w:val="20"/>
                <w:szCs w:val="20"/>
                <w:lang w:val="fr-FR"/>
              </w:rPr>
            </w:pPr>
          </w:p>
          <w:p w:rsidR="0059082B" w:rsidRPr="008A5076" w:rsidRDefault="0059082B" w:rsidP="008A5076">
            <w:pPr>
              <w:spacing w:before="120" w:after="120"/>
              <w:ind w:right="31"/>
              <w:jc w:val="both"/>
              <w:rPr>
                <w:rFonts w:ascii="Myriad Pro" w:hAnsi="Myriad Pro"/>
                <w:sz w:val="20"/>
                <w:szCs w:val="20"/>
                <w:lang w:val="fr-FR"/>
              </w:rPr>
            </w:pPr>
            <w:r w:rsidRPr="008A5076">
              <w:rPr>
                <w:rFonts w:ascii="Myriad Pro" w:hAnsi="Myriad Pro"/>
                <w:sz w:val="20"/>
                <w:szCs w:val="20"/>
                <w:lang w:val="fr-FR"/>
              </w:rPr>
              <w:t>Directrice Réseau U-CMECS</w:t>
            </w:r>
          </w:p>
        </w:tc>
      </w:tr>
    </w:tbl>
    <w:p w:rsidR="00A75607" w:rsidRDefault="00A75607" w:rsidP="000B7A2D">
      <w:pPr>
        <w:jc w:val="center"/>
        <w:rPr>
          <w:rFonts w:asciiTheme="minorHAnsi" w:hAnsiTheme="minorHAnsi" w:cstheme="minorHAnsi"/>
          <w:b/>
          <w:sz w:val="28"/>
          <w:szCs w:val="28"/>
          <w:u w:val="single"/>
          <w:lang w:val="fr-FR"/>
        </w:rPr>
      </w:pPr>
    </w:p>
    <w:p w:rsidR="00A75607" w:rsidRDefault="00A75607" w:rsidP="000B7A2D">
      <w:pPr>
        <w:jc w:val="center"/>
        <w:rPr>
          <w:rFonts w:asciiTheme="minorHAnsi" w:hAnsiTheme="minorHAnsi" w:cstheme="minorHAnsi"/>
          <w:b/>
          <w:sz w:val="28"/>
          <w:szCs w:val="28"/>
          <w:u w:val="single"/>
          <w:lang w:val="fr-FR"/>
        </w:rPr>
      </w:pPr>
    </w:p>
    <w:p w:rsidR="00A75607" w:rsidRDefault="00A75607" w:rsidP="000B7A2D">
      <w:pPr>
        <w:jc w:val="center"/>
        <w:rPr>
          <w:rFonts w:asciiTheme="minorHAnsi" w:hAnsiTheme="minorHAnsi" w:cstheme="minorHAnsi"/>
          <w:b/>
          <w:sz w:val="28"/>
          <w:szCs w:val="28"/>
          <w:u w:val="single"/>
          <w:lang w:val="fr-FR"/>
        </w:rPr>
      </w:pPr>
    </w:p>
    <w:p w:rsidR="00A75607" w:rsidRDefault="00A75607" w:rsidP="000B7A2D">
      <w:pPr>
        <w:jc w:val="center"/>
        <w:rPr>
          <w:rFonts w:asciiTheme="minorHAnsi" w:hAnsiTheme="minorHAnsi" w:cstheme="minorHAnsi"/>
          <w:b/>
          <w:sz w:val="28"/>
          <w:szCs w:val="28"/>
          <w:u w:val="single"/>
          <w:lang w:val="fr-FR"/>
        </w:rPr>
      </w:pPr>
    </w:p>
    <w:p w:rsidR="00A75607" w:rsidRDefault="00A75607" w:rsidP="000B7A2D">
      <w:pPr>
        <w:jc w:val="center"/>
        <w:rPr>
          <w:rFonts w:asciiTheme="minorHAnsi" w:hAnsiTheme="minorHAnsi" w:cstheme="minorHAnsi"/>
          <w:b/>
          <w:sz w:val="28"/>
          <w:szCs w:val="28"/>
          <w:u w:val="single"/>
          <w:lang w:val="fr-FR"/>
        </w:rPr>
      </w:pPr>
    </w:p>
    <w:p w:rsidR="00A75607" w:rsidRDefault="00A75607" w:rsidP="000B7A2D">
      <w:pPr>
        <w:jc w:val="center"/>
        <w:rPr>
          <w:rFonts w:asciiTheme="minorHAnsi" w:hAnsiTheme="minorHAnsi" w:cstheme="minorHAnsi"/>
          <w:b/>
          <w:sz w:val="28"/>
          <w:szCs w:val="28"/>
          <w:u w:val="single"/>
          <w:lang w:val="fr-FR"/>
        </w:rPr>
      </w:pPr>
    </w:p>
    <w:p w:rsidR="00A75607" w:rsidRDefault="00A75607" w:rsidP="000B7A2D">
      <w:pPr>
        <w:jc w:val="center"/>
        <w:rPr>
          <w:rFonts w:asciiTheme="minorHAnsi" w:hAnsiTheme="minorHAnsi" w:cstheme="minorHAnsi"/>
          <w:b/>
          <w:sz w:val="28"/>
          <w:szCs w:val="28"/>
          <w:u w:val="single"/>
          <w:lang w:val="fr-FR"/>
        </w:rPr>
      </w:pPr>
    </w:p>
    <w:p w:rsidR="00A75607" w:rsidRDefault="00A75607" w:rsidP="000B7A2D">
      <w:pPr>
        <w:jc w:val="center"/>
        <w:rPr>
          <w:rFonts w:asciiTheme="minorHAnsi" w:hAnsiTheme="minorHAnsi" w:cstheme="minorHAnsi"/>
          <w:b/>
          <w:sz w:val="28"/>
          <w:szCs w:val="28"/>
          <w:u w:val="single"/>
          <w:lang w:val="fr-FR"/>
        </w:rPr>
      </w:pPr>
    </w:p>
    <w:p w:rsidR="00A75607" w:rsidRDefault="00A75607" w:rsidP="000B7A2D">
      <w:pPr>
        <w:jc w:val="center"/>
        <w:rPr>
          <w:rFonts w:asciiTheme="minorHAnsi" w:hAnsiTheme="minorHAnsi" w:cstheme="minorHAnsi"/>
          <w:b/>
          <w:sz w:val="28"/>
          <w:szCs w:val="28"/>
          <w:u w:val="single"/>
          <w:lang w:val="fr-FR"/>
        </w:rPr>
      </w:pPr>
    </w:p>
    <w:p w:rsidR="00A75607" w:rsidRDefault="00A75607" w:rsidP="000B7A2D">
      <w:pPr>
        <w:jc w:val="center"/>
        <w:rPr>
          <w:rFonts w:asciiTheme="minorHAnsi" w:hAnsiTheme="minorHAnsi" w:cstheme="minorHAnsi"/>
          <w:b/>
          <w:sz w:val="28"/>
          <w:szCs w:val="28"/>
          <w:u w:val="single"/>
          <w:lang w:val="fr-FR"/>
        </w:rPr>
      </w:pPr>
    </w:p>
    <w:p w:rsidR="00B54253" w:rsidRDefault="00B54253" w:rsidP="000B7A2D">
      <w:pPr>
        <w:jc w:val="center"/>
        <w:rPr>
          <w:rFonts w:asciiTheme="minorHAnsi" w:hAnsiTheme="minorHAnsi" w:cstheme="minorHAnsi"/>
          <w:b/>
          <w:sz w:val="28"/>
          <w:szCs w:val="28"/>
          <w:u w:val="single"/>
          <w:lang w:val="fr-FR"/>
        </w:rPr>
      </w:pPr>
    </w:p>
    <w:p w:rsidR="00A75607" w:rsidRDefault="00A75607" w:rsidP="000B7A2D">
      <w:pPr>
        <w:jc w:val="center"/>
        <w:rPr>
          <w:rFonts w:asciiTheme="minorHAnsi" w:hAnsiTheme="minorHAnsi" w:cstheme="minorHAnsi"/>
          <w:b/>
          <w:sz w:val="28"/>
          <w:szCs w:val="28"/>
          <w:u w:val="single"/>
          <w:lang w:val="fr-FR"/>
        </w:rPr>
      </w:pPr>
    </w:p>
    <w:p w:rsidR="000B7A2D" w:rsidRPr="00244214" w:rsidRDefault="000B7A2D" w:rsidP="006B600F">
      <w:pPr>
        <w:pStyle w:val="Titre2"/>
        <w:rPr>
          <w:rFonts w:ascii="Myriad Pro" w:hAnsi="Myriad Pro"/>
          <w:color w:val="auto"/>
          <w:sz w:val="20"/>
          <w:szCs w:val="20"/>
          <w:lang w:val="fr-FR"/>
        </w:rPr>
      </w:pPr>
      <w:bookmarkStart w:id="62" w:name="_Toc406145323"/>
      <w:r w:rsidRPr="00244214">
        <w:rPr>
          <w:rFonts w:ascii="Myriad Pro" w:hAnsi="Myriad Pro"/>
          <w:color w:val="auto"/>
          <w:sz w:val="20"/>
          <w:szCs w:val="20"/>
          <w:lang w:val="fr-FR"/>
        </w:rPr>
        <w:lastRenderedPageBreak/>
        <w:t>ANNEXE</w:t>
      </w:r>
      <w:r w:rsidR="00920B6D" w:rsidRPr="00244214">
        <w:rPr>
          <w:rFonts w:ascii="Myriad Pro" w:hAnsi="Myriad Pro"/>
          <w:color w:val="auto"/>
          <w:sz w:val="20"/>
          <w:szCs w:val="20"/>
          <w:lang w:val="fr-FR"/>
        </w:rPr>
        <w:t xml:space="preserve"> 1</w:t>
      </w:r>
      <w:r w:rsidRPr="00244214">
        <w:rPr>
          <w:rFonts w:ascii="Myriad Pro" w:hAnsi="Myriad Pro"/>
          <w:color w:val="auto"/>
          <w:sz w:val="20"/>
          <w:szCs w:val="20"/>
          <w:lang w:val="fr-FR"/>
        </w:rPr>
        <w:t>3 : FICHES RECAPITULATIVES  DES VISITES DE TERRAIN</w:t>
      </w:r>
      <w:bookmarkEnd w:id="62"/>
    </w:p>
    <w:p w:rsidR="003C695D" w:rsidRPr="00B54253" w:rsidRDefault="00BA1215" w:rsidP="00BA1215">
      <w:pPr>
        <w:tabs>
          <w:tab w:val="left" w:pos="3223"/>
        </w:tabs>
        <w:spacing w:before="120" w:after="120"/>
        <w:ind w:right="31"/>
        <w:jc w:val="both"/>
        <w:rPr>
          <w:rFonts w:ascii="Myriad Pro" w:hAnsi="Myriad Pro"/>
          <w:sz w:val="20"/>
          <w:szCs w:val="20"/>
          <w:lang w:val="fr-FR"/>
        </w:rPr>
      </w:pPr>
      <w:r>
        <w:rPr>
          <w:rFonts w:ascii="Myriad Pro" w:hAnsi="Myriad Pro"/>
          <w:sz w:val="20"/>
          <w:szCs w:val="20"/>
          <w:lang w:val="fr-FR"/>
        </w:rPr>
        <w:tab/>
        <w:t>------------------------------------------------------------</w:t>
      </w:r>
    </w:p>
    <w:p w:rsidR="00920B6D" w:rsidRPr="00B54253" w:rsidRDefault="00920B6D" w:rsidP="00B54253">
      <w:pPr>
        <w:spacing w:before="120" w:after="120"/>
        <w:ind w:right="31"/>
        <w:jc w:val="both"/>
        <w:rPr>
          <w:rFonts w:ascii="Myriad Pro" w:hAnsi="Myriad Pro"/>
          <w:sz w:val="20"/>
          <w:szCs w:val="20"/>
          <w:lang w:val="fr-FR"/>
        </w:rPr>
      </w:pPr>
    </w:p>
    <w:p w:rsidR="000B7A2D" w:rsidRDefault="000B7A2D" w:rsidP="00B54253">
      <w:pPr>
        <w:spacing w:before="120" w:after="120"/>
        <w:ind w:right="31"/>
        <w:jc w:val="center"/>
        <w:rPr>
          <w:rFonts w:ascii="Myriad Pro" w:hAnsi="Myriad Pro"/>
          <w:b/>
          <w:sz w:val="20"/>
          <w:szCs w:val="20"/>
          <w:lang w:val="fr-FR"/>
        </w:rPr>
      </w:pPr>
      <w:r w:rsidRPr="00B54253">
        <w:rPr>
          <w:rFonts w:ascii="Myriad Pro" w:hAnsi="Myriad Pro"/>
          <w:b/>
          <w:sz w:val="20"/>
          <w:szCs w:val="20"/>
          <w:lang w:val="fr-FR"/>
        </w:rPr>
        <w:t>FICHE RECAPITULATIVE DE LA VISITE DU SITE DE Bohou (AOUDA)</w:t>
      </w:r>
    </w:p>
    <w:p w:rsidR="00B54253" w:rsidRPr="00B54253" w:rsidRDefault="00B54253" w:rsidP="00B54253">
      <w:pPr>
        <w:spacing w:before="120" w:after="120"/>
        <w:ind w:right="31"/>
        <w:jc w:val="center"/>
        <w:rPr>
          <w:rFonts w:ascii="Myriad Pro" w:hAnsi="Myriad Pro"/>
          <w:b/>
          <w:sz w:val="20"/>
          <w:szCs w:val="20"/>
          <w:lang w:val="fr-FR"/>
        </w:rPr>
      </w:pPr>
    </w:p>
    <w:p w:rsidR="000B7A2D" w:rsidRPr="00920B6D" w:rsidRDefault="000B7A2D" w:rsidP="00625A72">
      <w:pPr>
        <w:spacing w:after="200" w:line="276" w:lineRule="auto"/>
        <w:contextualSpacing/>
        <w:jc w:val="both"/>
        <w:rPr>
          <w:rFonts w:ascii="Myriad Pro" w:hAnsi="Myriad Pro"/>
          <w:b/>
          <w:sz w:val="22"/>
          <w:szCs w:val="22"/>
          <w:lang w:val="fr-FR" w:eastAsia="en-US"/>
        </w:rPr>
      </w:pPr>
      <w:r w:rsidRPr="00920B6D">
        <w:rPr>
          <w:rFonts w:ascii="Myriad Pro" w:hAnsi="Myriad Pro"/>
          <w:b/>
          <w:sz w:val="22"/>
          <w:szCs w:val="22"/>
          <w:lang w:val="fr-FR" w:eastAsia="en-US"/>
        </w:rPr>
        <w:t>Localisation du site :</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Nom du Site :</w:t>
      </w:r>
      <w:r w:rsidRPr="000B7A2D">
        <w:rPr>
          <w:rFonts w:ascii="Myriad Pro" w:hAnsi="Myriad Pro"/>
          <w:sz w:val="22"/>
          <w:szCs w:val="22"/>
          <w:lang w:val="fr-FR" w:eastAsia="en-US"/>
        </w:rPr>
        <w:t xml:space="preserve"> Elevage de Poules locales améliorées à Bohou (Bénéficiaire : Monsieur Pèdémandiou PAGNIOU)</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Canton :</w:t>
      </w:r>
      <w:r w:rsidRPr="000B7A2D">
        <w:rPr>
          <w:rFonts w:ascii="Myriad Pro" w:hAnsi="Myriad Pro"/>
          <w:sz w:val="22"/>
          <w:szCs w:val="22"/>
          <w:lang w:val="fr-FR" w:eastAsia="en-US"/>
        </w:rPr>
        <w:t xml:space="preserve"> Aouda</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Préfecture :</w:t>
      </w:r>
      <w:r w:rsidRPr="000B7A2D">
        <w:rPr>
          <w:rFonts w:ascii="Myriad Pro" w:hAnsi="Myriad Pro"/>
          <w:sz w:val="22"/>
          <w:szCs w:val="22"/>
          <w:lang w:val="fr-FR" w:eastAsia="en-US"/>
        </w:rPr>
        <w:t xml:space="preserve"> Sotouboua</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Région :</w:t>
      </w:r>
      <w:r w:rsidRPr="000B7A2D">
        <w:rPr>
          <w:rFonts w:ascii="Myriad Pro" w:hAnsi="Myriad Pro"/>
          <w:sz w:val="22"/>
          <w:szCs w:val="22"/>
          <w:lang w:val="fr-FR" w:eastAsia="en-US"/>
        </w:rPr>
        <w:t xml:space="preserve"> Centrale</w:t>
      </w:r>
    </w:p>
    <w:p w:rsidR="000B7A2D" w:rsidRPr="000B7A2D" w:rsidRDefault="00FE7608" w:rsidP="00625A72">
      <w:pPr>
        <w:spacing w:after="200" w:line="276" w:lineRule="auto"/>
        <w:contextualSpacing/>
        <w:jc w:val="both"/>
        <w:rPr>
          <w:rFonts w:ascii="Myriad Pro" w:hAnsi="Myriad Pro"/>
          <w:b/>
          <w:sz w:val="22"/>
          <w:szCs w:val="22"/>
          <w:lang w:val="en-US" w:eastAsia="en-US"/>
        </w:rPr>
      </w:pPr>
      <w:r>
        <w:rPr>
          <w:rFonts w:ascii="Myriad Pro" w:hAnsi="Myriad Pro"/>
          <w:b/>
          <w:sz w:val="22"/>
          <w:szCs w:val="22"/>
          <w:lang w:val="en-US" w:eastAsia="en-US"/>
        </w:rPr>
        <w:t>Activité Principale</w:t>
      </w:r>
      <w:r w:rsidR="000B7A2D" w:rsidRPr="000B7A2D">
        <w:rPr>
          <w:rFonts w:ascii="Myriad Pro" w:hAnsi="Myriad Pro"/>
          <w:b/>
          <w:sz w:val="22"/>
          <w:szCs w:val="22"/>
          <w:lang w:val="en-US" w:eastAsia="en-US"/>
        </w:rPr>
        <w:t xml:space="preserve"> : </w:t>
      </w:r>
    </w:p>
    <w:p w:rsidR="000B7A2D" w:rsidRPr="000B7A2D" w:rsidRDefault="000B7A2D" w:rsidP="00A914D1">
      <w:pPr>
        <w:numPr>
          <w:ilvl w:val="0"/>
          <w:numId w:val="7"/>
        </w:numPr>
        <w:spacing w:after="200" w:line="276" w:lineRule="auto"/>
        <w:contextualSpacing/>
        <w:jc w:val="both"/>
        <w:rPr>
          <w:rFonts w:ascii="Myriad Pro" w:hAnsi="Myriad Pro"/>
          <w:sz w:val="22"/>
          <w:szCs w:val="22"/>
          <w:lang w:val="fr-FR" w:eastAsia="en-US"/>
        </w:rPr>
      </w:pPr>
      <w:r w:rsidRPr="000B7A2D">
        <w:rPr>
          <w:rFonts w:ascii="Myriad Pro" w:hAnsi="Myriad Pro"/>
          <w:sz w:val="22"/>
          <w:szCs w:val="22"/>
          <w:lang w:val="fr-FR" w:eastAsia="en-US"/>
        </w:rPr>
        <w:t>Elevage, Agriculture (culture Pluviale de Maïs et Soja)</w:t>
      </w:r>
    </w:p>
    <w:p w:rsidR="000B7A2D" w:rsidRPr="000B7A2D" w:rsidRDefault="00FE7608" w:rsidP="00625A72">
      <w:pPr>
        <w:spacing w:after="200" w:line="276" w:lineRule="auto"/>
        <w:contextualSpacing/>
        <w:jc w:val="both"/>
        <w:rPr>
          <w:rFonts w:ascii="Myriad Pro" w:hAnsi="Myriad Pro"/>
          <w:b/>
          <w:sz w:val="22"/>
          <w:szCs w:val="22"/>
          <w:lang w:val="en-US" w:eastAsia="en-US"/>
        </w:rPr>
      </w:pPr>
      <w:r>
        <w:rPr>
          <w:rFonts w:ascii="Myriad Pro" w:hAnsi="Myriad Pro"/>
          <w:b/>
          <w:sz w:val="22"/>
          <w:szCs w:val="22"/>
          <w:lang w:val="en-US" w:eastAsia="en-US"/>
        </w:rPr>
        <w:t>Assistance reçue</w:t>
      </w:r>
      <w:r w:rsidR="000B7A2D" w:rsidRPr="000B7A2D">
        <w:rPr>
          <w:rFonts w:ascii="Myriad Pro" w:hAnsi="Myriad Pro"/>
          <w:b/>
          <w:sz w:val="22"/>
          <w:szCs w:val="22"/>
          <w:lang w:val="en-US" w:eastAsia="en-US"/>
        </w:rPr>
        <w:t> :</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Nature de l’assistance :</w:t>
      </w:r>
    </w:p>
    <w:p w:rsidR="000B7A2D" w:rsidRPr="000B7A2D" w:rsidRDefault="000B7A2D" w:rsidP="00A914D1">
      <w:pPr>
        <w:numPr>
          <w:ilvl w:val="0"/>
          <w:numId w:val="8"/>
        </w:numPr>
        <w:spacing w:after="200" w:line="360" w:lineRule="auto"/>
        <w:ind w:left="1077" w:hanging="357"/>
        <w:contextualSpacing/>
        <w:jc w:val="both"/>
        <w:rPr>
          <w:rFonts w:ascii="Myriad Pro" w:hAnsi="Myriad Pro" w:cs="Arial"/>
          <w:sz w:val="22"/>
          <w:szCs w:val="22"/>
          <w:lang w:val="fr-FR" w:eastAsia="en-US"/>
        </w:rPr>
      </w:pPr>
      <w:r w:rsidRPr="000B7A2D">
        <w:rPr>
          <w:rFonts w:ascii="Myriad Pro" w:hAnsi="Myriad Pro" w:cs="Arial"/>
          <w:sz w:val="22"/>
          <w:szCs w:val="22"/>
          <w:lang w:val="fr-FR" w:eastAsia="en-US"/>
        </w:rPr>
        <w:t>L’amélioration des moyens de production (intrants/équipements) : Moulin, Motopompe, abreuvoirs, grillage ;</w:t>
      </w:r>
    </w:p>
    <w:p w:rsidR="000B7A2D" w:rsidRPr="000B7A2D" w:rsidRDefault="000B7A2D" w:rsidP="00A914D1">
      <w:pPr>
        <w:numPr>
          <w:ilvl w:val="0"/>
          <w:numId w:val="8"/>
        </w:numPr>
        <w:spacing w:after="200" w:line="360" w:lineRule="auto"/>
        <w:ind w:left="1077" w:hanging="357"/>
        <w:contextualSpacing/>
        <w:jc w:val="both"/>
        <w:rPr>
          <w:rFonts w:ascii="Myriad Pro" w:hAnsi="Myriad Pro" w:cs="Arial"/>
          <w:sz w:val="22"/>
          <w:szCs w:val="22"/>
          <w:lang w:val="fr-FR" w:eastAsia="en-US"/>
        </w:rPr>
      </w:pPr>
      <w:r w:rsidRPr="000B7A2D">
        <w:rPr>
          <w:rFonts w:ascii="Myriad Pro" w:hAnsi="Myriad Pro" w:cs="Arial"/>
          <w:sz w:val="22"/>
          <w:szCs w:val="22"/>
          <w:lang w:val="fr-FR" w:eastAsia="en-US"/>
        </w:rPr>
        <w:t>Le renforcement des capacités dans le domaine de l’élevage de la volaille  (une participation de 20 000 F CFA a été payée)</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 xml:space="preserve">Début : </w:t>
      </w:r>
      <w:r w:rsidRPr="000B7A2D">
        <w:rPr>
          <w:rFonts w:ascii="Myriad Pro" w:hAnsi="Myriad Pro" w:cs="Arial"/>
          <w:sz w:val="22"/>
          <w:szCs w:val="22"/>
          <w:lang w:val="en-US" w:eastAsia="en-US"/>
        </w:rPr>
        <w:t>Janvier</w:t>
      </w:r>
      <w:r w:rsidR="00530921">
        <w:rPr>
          <w:rFonts w:ascii="Myriad Pro" w:hAnsi="Myriad Pro" w:cs="Arial"/>
          <w:sz w:val="22"/>
          <w:szCs w:val="22"/>
          <w:lang w:val="en-US" w:eastAsia="en-US"/>
        </w:rPr>
        <w:t xml:space="preserve"> </w:t>
      </w:r>
      <w:r w:rsidRPr="000B7A2D">
        <w:rPr>
          <w:rFonts w:ascii="Myriad Pro" w:hAnsi="Myriad Pro" w:cs="Arial"/>
          <w:sz w:val="22"/>
          <w:szCs w:val="22"/>
          <w:lang w:val="en-US" w:eastAsia="en-US"/>
        </w:rPr>
        <w:t xml:space="preserve"> 2012</w:t>
      </w:r>
    </w:p>
    <w:p w:rsidR="000B7A2D" w:rsidRPr="000B7A2D" w:rsidRDefault="00530921" w:rsidP="00A914D1">
      <w:pPr>
        <w:numPr>
          <w:ilvl w:val="0"/>
          <w:numId w:val="6"/>
        </w:numPr>
        <w:spacing w:after="200" w:line="276" w:lineRule="auto"/>
        <w:contextualSpacing/>
        <w:jc w:val="both"/>
        <w:rPr>
          <w:rFonts w:ascii="Myriad Pro" w:hAnsi="Myriad Pro" w:cs="Arial"/>
          <w:b/>
          <w:sz w:val="22"/>
          <w:szCs w:val="22"/>
          <w:lang w:val="en-US" w:eastAsia="en-US"/>
        </w:rPr>
      </w:pPr>
      <w:r>
        <w:rPr>
          <w:rFonts w:ascii="Myriad Pro" w:hAnsi="Myriad Pro" w:cs="Arial"/>
          <w:b/>
          <w:sz w:val="22"/>
          <w:szCs w:val="22"/>
          <w:lang w:val="en-US" w:eastAsia="en-US"/>
        </w:rPr>
        <w:t>Fin :-</w:t>
      </w:r>
    </w:p>
    <w:p w:rsidR="000B7A2D" w:rsidRPr="000B7A2D" w:rsidRDefault="000B7A2D" w:rsidP="000B7A2D">
      <w:pPr>
        <w:contextualSpacing/>
        <w:jc w:val="both"/>
        <w:rPr>
          <w:rFonts w:ascii="Myriad Pro" w:hAnsi="Myriad Pro"/>
          <w:b/>
          <w:sz w:val="22"/>
          <w:szCs w:val="22"/>
          <w:lang w:val="en-US" w:eastAsia="en-US"/>
        </w:rPr>
      </w:pPr>
    </w:p>
    <w:p w:rsidR="000B7A2D" w:rsidRPr="000B7A2D" w:rsidRDefault="000B7A2D" w:rsidP="00625A72">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Bénéficiaire : </w:t>
      </w:r>
    </w:p>
    <w:p w:rsidR="000B7A2D" w:rsidRPr="000B7A2D" w:rsidRDefault="000B7A2D" w:rsidP="000B7A2D">
      <w:pPr>
        <w:spacing w:line="360" w:lineRule="auto"/>
        <w:contextualSpacing/>
        <w:jc w:val="both"/>
        <w:rPr>
          <w:rFonts w:ascii="Myriad Pro" w:hAnsi="Myriad Pro"/>
          <w:b/>
          <w:sz w:val="22"/>
          <w:szCs w:val="22"/>
          <w:lang w:val="fr-FR" w:eastAsia="en-US"/>
        </w:rPr>
      </w:pPr>
      <w:r w:rsidRPr="000B7A2D">
        <w:rPr>
          <w:rFonts w:ascii="Myriad Pro" w:hAnsi="Myriad Pro"/>
          <w:sz w:val="22"/>
          <w:szCs w:val="22"/>
          <w:lang w:val="fr-FR" w:eastAsia="en-US"/>
        </w:rPr>
        <w:t xml:space="preserve">Le Bénéficiaire est Monsieur Pèdémandiou PAGNIOU, qui est un technicien d’élevage et un </w:t>
      </w:r>
      <w:r w:rsidR="00530921">
        <w:rPr>
          <w:rFonts w:ascii="Myriad Pro" w:hAnsi="Myriad Pro"/>
          <w:sz w:val="22"/>
          <w:szCs w:val="22"/>
          <w:lang w:val="fr-FR" w:eastAsia="en-US"/>
        </w:rPr>
        <w:t xml:space="preserve">jeune </w:t>
      </w:r>
      <w:r w:rsidRPr="000B7A2D">
        <w:rPr>
          <w:rFonts w:ascii="Myriad Pro" w:hAnsi="Myriad Pro"/>
          <w:sz w:val="22"/>
          <w:szCs w:val="22"/>
          <w:lang w:val="fr-FR" w:eastAsia="en-US"/>
        </w:rPr>
        <w:t>entrepreneur agricole individuel. Il exerçait le métier avant les appuis du PNUD à travers notamment le Ministère du Développement à la base. Il possède un domaine de  6 ha avec un contrat de donation de terrain qui date d’Août 2011. Il possède un plan d’affaire dont le coût est estimé à 9 208 100 F CFA sur une période de trois ans (mais qui n’est pas financé).  Son apport (son patrimoine) est estimé aujourd’hui à 3 816 000 F CFA.</w:t>
      </w:r>
    </w:p>
    <w:p w:rsidR="000B7A2D" w:rsidRPr="00920B6D" w:rsidRDefault="00530921" w:rsidP="000B7A2D">
      <w:pPr>
        <w:spacing w:after="200" w:line="276" w:lineRule="auto"/>
        <w:rPr>
          <w:rFonts w:ascii="Myriad Pro" w:hAnsi="Myriad Pro"/>
          <w:b/>
          <w:sz w:val="22"/>
          <w:szCs w:val="22"/>
          <w:u w:val="single"/>
          <w:lang w:val="fr-FR" w:eastAsia="en-US"/>
        </w:rPr>
      </w:pPr>
      <w:r w:rsidRPr="00920B6D">
        <w:rPr>
          <w:rFonts w:ascii="Myriad Pro" w:hAnsi="Myriad Pro"/>
          <w:b/>
          <w:sz w:val="22"/>
          <w:szCs w:val="22"/>
          <w:u w:val="single"/>
          <w:lang w:val="fr-FR" w:eastAsia="en-US"/>
        </w:rPr>
        <w:t>CONSTATATIONS</w:t>
      </w:r>
    </w:p>
    <w:p w:rsidR="000B7A2D" w:rsidRPr="00920B6D" w:rsidRDefault="000B7A2D" w:rsidP="00C17766">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 xml:space="preserve">Pertinence de l’activité : </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Les activités de l’entrepreneur individuel sont pertinentes et  en cohérence avec l’effet du programme. </w:t>
      </w:r>
    </w:p>
    <w:p w:rsidR="000B7A2D" w:rsidRPr="000B7A2D" w:rsidRDefault="000B7A2D" w:rsidP="00C17766">
      <w:pPr>
        <w:spacing w:after="200" w:line="276" w:lineRule="auto"/>
        <w:contextualSpacing/>
        <w:rPr>
          <w:rFonts w:ascii="Myriad Pro" w:hAnsi="Myriad Pro"/>
          <w:b/>
          <w:sz w:val="22"/>
          <w:szCs w:val="22"/>
          <w:lang w:val="fr-FR" w:eastAsia="en-US"/>
        </w:rPr>
      </w:pPr>
      <w:r w:rsidRPr="000B7A2D">
        <w:rPr>
          <w:rFonts w:ascii="Myriad Pro" w:hAnsi="Myriad Pro"/>
          <w:b/>
          <w:sz w:val="22"/>
          <w:szCs w:val="22"/>
          <w:lang w:val="fr-FR" w:eastAsia="en-US"/>
        </w:rPr>
        <w:t xml:space="preserve">Evolution de l’activité </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Après les activités de renforcement des capacités dans le domaine de la conduite de l’élevage traditionnelle améliorée, les équipements cités ci-haut ont été octroyé à l’entrepreneur agricole.</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lastRenderedPageBreak/>
        <w:t>Juin 2012, l’entrepreneur agricole a commencé effectivement les activités d’élevage à travers une bande de 83 volailles (soit 30 poules, 3 coqs et 50 pintades).</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Juin 2013, il procède à la vente de 140 poules en raison de 2000 et 2500 FCFA (en  fonction du poids des poules).</w:t>
      </w:r>
    </w:p>
    <w:p w:rsidR="000B7A2D" w:rsidRPr="00920B6D" w:rsidRDefault="000B7A2D" w:rsidP="00C17766">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Evolution des revenus</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Pour ce qui concerne l’évolution des revenus, il est important de signaler que la vente des 140 poules a permis à l’entrepreneur agri</w:t>
      </w:r>
      <w:r w:rsidR="00530921">
        <w:rPr>
          <w:rFonts w:ascii="Myriad Pro" w:hAnsi="Myriad Pro"/>
          <w:sz w:val="22"/>
          <w:szCs w:val="22"/>
          <w:lang w:val="fr-FR" w:eastAsia="en-US"/>
        </w:rPr>
        <w:t xml:space="preserve">cole d’avoir un bénéfice net de </w:t>
      </w:r>
      <w:r w:rsidRPr="000B7A2D">
        <w:rPr>
          <w:rFonts w:ascii="Myriad Pro" w:hAnsi="Myriad Pro"/>
          <w:sz w:val="22"/>
          <w:szCs w:val="22"/>
          <w:lang w:val="fr-FR" w:eastAsia="en-US"/>
        </w:rPr>
        <w:t xml:space="preserve"> 200 00</w:t>
      </w:r>
      <w:r w:rsidR="00530921">
        <w:rPr>
          <w:rFonts w:ascii="Myriad Pro" w:hAnsi="Myriad Pro"/>
          <w:sz w:val="22"/>
          <w:szCs w:val="22"/>
          <w:lang w:val="fr-FR" w:eastAsia="en-US"/>
        </w:rPr>
        <w:t xml:space="preserve">0 FCFA </w:t>
      </w:r>
      <w:r w:rsidRPr="000B7A2D">
        <w:rPr>
          <w:rFonts w:ascii="Myriad Pro" w:hAnsi="Myriad Pro"/>
          <w:sz w:val="22"/>
          <w:szCs w:val="22"/>
          <w:lang w:val="fr-FR" w:eastAsia="en-US"/>
        </w:rPr>
        <w:t>. Ce montant est utilisé pour acheter les pièces du Moulin, la clôture du site, la construction de case, l’achat de produits vétérinaires pour les soins de la volaille e</w:t>
      </w:r>
      <w:r w:rsidR="00530921">
        <w:rPr>
          <w:rFonts w:ascii="Myriad Pro" w:hAnsi="Myriad Pro"/>
          <w:sz w:val="22"/>
          <w:szCs w:val="22"/>
          <w:lang w:val="fr-FR" w:eastAsia="en-US"/>
        </w:rPr>
        <w:t>t enfin les besoins de première nécessité</w:t>
      </w:r>
      <w:r w:rsidRPr="000B7A2D">
        <w:rPr>
          <w:rFonts w:ascii="Myriad Pro" w:hAnsi="Myriad Pro"/>
          <w:sz w:val="22"/>
          <w:szCs w:val="22"/>
          <w:lang w:val="fr-FR" w:eastAsia="en-US"/>
        </w:rPr>
        <w:t xml:space="preserve"> de la famille.</w:t>
      </w:r>
    </w:p>
    <w:p w:rsidR="000B7A2D" w:rsidRPr="000B7A2D" w:rsidRDefault="000B7A2D" w:rsidP="00C17766">
      <w:pPr>
        <w:spacing w:after="200" w:line="276" w:lineRule="auto"/>
        <w:contextualSpacing/>
        <w:rPr>
          <w:rFonts w:ascii="Myriad Pro" w:hAnsi="Myriad Pro"/>
          <w:b/>
          <w:sz w:val="22"/>
          <w:szCs w:val="22"/>
          <w:lang w:val="fr-FR" w:eastAsia="en-US"/>
        </w:rPr>
      </w:pPr>
      <w:r w:rsidRPr="000B7A2D">
        <w:rPr>
          <w:rFonts w:ascii="Myriad Pro" w:hAnsi="Myriad Pro"/>
          <w:b/>
          <w:sz w:val="22"/>
          <w:szCs w:val="22"/>
          <w:lang w:val="fr-FR" w:eastAsia="en-US"/>
        </w:rPr>
        <w:t>Dispositif d’Appui/Conseil et de Suivi</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Pour ce qui concerne ce point, le suivi sanitaire est assuré par un vétérinaire privé de Soutouboua. L’entrepreneur paye par an une somme d’environ 50 000 FCFA pour l’appui conseil de ce vétérinaire privé.</w:t>
      </w:r>
      <w:r w:rsidR="00530921">
        <w:rPr>
          <w:rFonts w:ascii="Myriad Pro" w:hAnsi="Myriad Pro"/>
          <w:sz w:val="22"/>
          <w:szCs w:val="22"/>
          <w:lang w:val="fr-FR" w:eastAsia="en-US"/>
        </w:rPr>
        <w:t xml:space="preserve"> Il ne bénéficie pas d’un conseil agricole, faute d’un spécialiste dans le canton.</w:t>
      </w:r>
    </w:p>
    <w:p w:rsidR="000B7A2D" w:rsidRPr="00920B6D" w:rsidRDefault="000B7A2D" w:rsidP="00C17766">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Mécanisme de Financement</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La mission a constaté que le financement est assuré par les fonds propres du promoteur. Par ailleurs, il </w:t>
      </w:r>
      <w:r w:rsidR="00AB462B">
        <w:rPr>
          <w:rFonts w:ascii="Myriad Pro" w:hAnsi="Myriad Pro"/>
          <w:sz w:val="22"/>
          <w:szCs w:val="22"/>
          <w:lang w:val="fr-FR" w:eastAsia="en-US"/>
        </w:rPr>
        <w:t xml:space="preserve">faut rappeler </w:t>
      </w:r>
      <w:r w:rsidRPr="000B7A2D">
        <w:rPr>
          <w:rFonts w:ascii="Myriad Pro" w:hAnsi="Myriad Pro"/>
          <w:sz w:val="22"/>
          <w:szCs w:val="22"/>
          <w:lang w:val="fr-FR" w:eastAsia="en-US"/>
        </w:rPr>
        <w:t xml:space="preserve"> que l’entrepreneur possède un plan d’affaire. Le coût de ce plan s’élève à 9 208 100  FCFA, l’apport du promoteur est de 3 816 000 F CFA, le financement à rechercher est de 5 392 100 FCFA pour une durée de trois (3) ans. </w:t>
      </w:r>
    </w:p>
    <w:p w:rsidR="000B7A2D" w:rsidRPr="00920B6D" w:rsidRDefault="00AB462B" w:rsidP="00C17766">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P</w:t>
      </w:r>
      <w:r w:rsidR="000B7A2D" w:rsidRPr="00920B6D">
        <w:rPr>
          <w:rFonts w:ascii="Myriad Pro" w:hAnsi="Myriad Pro"/>
          <w:b/>
          <w:sz w:val="22"/>
          <w:szCs w:val="22"/>
          <w:lang w:val="fr-FR" w:eastAsia="en-US"/>
        </w:rPr>
        <w:t>erspectives</w:t>
      </w:r>
    </w:p>
    <w:p w:rsidR="000B7A2D" w:rsidRPr="000B7A2D" w:rsidRDefault="00AB462B" w:rsidP="00AB462B">
      <w:pPr>
        <w:spacing w:after="200" w:line="276" w:lineRule="auto"/>
        <w:contextualSpacing/>
        <w:jc w:val="both"/>
        <w:rPr>
          <w:rFonts w:ascii="Myriad Pro" w:hAnsi="Myriad Pro"/>
          <w:sz w:val="22"/>
          <w:szCs w:val="22"/>
          <w:lang w:val="fr-FR" w:eastAsia="en-US"/>
        </w:rPr>
      </w:pPr>
      <w:r>
        <w:rPr>
          <w:rFonts w:ascii="Myriad Pro" w:hAnsi="Myriad Pro"/>
          <w:sz w:val="22"/>
          <w:szCs w:val="22"/>
          <w:lang w:val="fr-FR" w:eastAsia="en-US"/>
        </w:rPr>
        <w:t xml:space="preserve">L’entrepreneur envisage une </w:t>
      </w:r>
      <w:r w:rsidR="000B7A2D" w:rsidRPr="000B7A2D">
        <w:rPr>
          <w:rFonts w:ascii="Myriad Pro" w:hAnsi="Myriad Pro"/>
          <w:sz w:val="22"/>
          <w:szCs w:val="22"/>
          <w:lang w:val="fr-FR" w:eastAsia="en-US"/>
        </w:rPr>
        <w:t xml:space="preserve">diversification des activités pour mieux valoriser et rentabiliser l’exploitation. </w:t>
      </w:r>
    </w:p>
    <w:p w:rsidR="000B7A2D" w:rsidRPr="00920B6D" w:rsidRDefault="000B7A2D" w:rsidP="00C17766">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Contraintes identifiées</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Deux contraintes majeures sont constatées au niveau de l’exploitation :</w:t>
      </w:r>
    </w:p>
    <w:p w:rsidR="000B7A2D" w:rsidRPr="000B7A2D" w:rsidRDefault="000B7A2D" w:rsidP="00A914D1">
      <w:pPr>
        <w:numPr>
          <w:ilvl w:val="0"/>
          <w:numId w:val="9"/>
        </w:numPr>
        <w:spacing w:after="200" w:line="360" w:lineRule="auto"/>
        <w:contextualSpacing/>
        <w:jc w:val="both"/>
        <w:rPr>
          <w:rFonts w:ascii="Myriad Pro" w:hAnsi="Myriad Pro"/>
          <w:b/>
          <w:sz w:val="22"/>
          <w:szCs w:val="22"/>
          <w:lang w:val="fr-FR" w:eastAsia="en-US"/>
        </w:rPr>
      </w:pPr>
      <w:r w:rsidRPr="000B7A2D">
        <w:rPr>
          <w:rFonts w:ascii="Myriad Pro" w:hAnsi="Myriad Pro"/>
          <w:b/>
          <w:sz w:val="22"/>
          <w:szCs w:val="22"/>
          <w:lang w:val="fr-FR" w:eastAsia="en-US"/>
        </w:rPr>
        <w:t xml:space="preserve">Difficulté d’accès à l’eau : </w:t>
      </w:r>
      <w:r w:rsidRPr="000B7A2D">
        <w:rPr>
          <w:rFonts w:ascii="Myriad Pro" w:hAnsi="Myriad Pro"/>
          <w:sz w:val="22"/>
          <w:szCs w:val="22"/>
          <w:lang w:val="fr-FR" w:eastAsia="en-US"/>
        </w:rPr>
        <w:t>au niveau de l’exploitation, il n’existe aucun système d’approvisionnement en eau. L’entrepreneur</w:t>
      </w:r>
      <w:r w:rsidR="00AB462B">
        <w:rPr>
          <w:rFonts w:ascii="Myriad Pro" w:hAnsi="Myriad Pro"/>
          <w:sz w:val="22"/>
          <w:szCs w:val="22"/>
          <w:lang w:val="fr-FR" w:eastAsia="en-US"/>
        </w:rPr>
        <w:t xml:space="preserve"> est donc obligé d’aller chercher</w:t>
      </w:r>
      <w:r w:rsidRPr="000B7A2D">
        <w:rPr>
          <w:rFonts w:ascii="Myriad Pro" w:hAnsi="Myriad Pro"/>
          <w:sz w:val="22"/>
          <w:szCs w:val="22"/>
          <w:lang w:val="fr-FR" w:eastAsia="en-US"/>
        </w:rPr>
        <w:t xml:space="preserve"> l’eau dans le village avec toutes les difficultés.</w:t>
      </w:r>
    </w:p>
    <w:p w:rsidR="000B7A2D" w:rsidRPr="000B7A2D" w:rsidRDefault="000B7A2D" w:rsidP="00A914D1">
      <w:pPr>
        <w:numPr>
          <w:ilvl w:val="0"/>
          <w:numId w:val="9"/>
        </w:numPr>
        <w:spacing w:after="200" w:line="360" w:lineRule="auto"/>
        <w:contextualSpacing/>
        <w:jc w:val="both"/>
        <w:rPr>
          <w:rFonts w:ascii="Myriad Pro" w:hAnsi="Myriad Pro"/>
          <w:b/>
          <w:sz w:val="22"/>
          <w:szCs w:val="22"/>
          <w:lang w:val="fr-FR" w:eastAsia="en-US"/>
        </w:rPr>
      </w:pPr>
      <w:r w:rsidRPr="000B7A2D">
        <w:rPr>
          <w:rFonts w:ascii="Myriad Pro" w:hAnsi="Myriad Pro"/>
          <w:b/>
          <w:sz w:val="22"/>
          <w:szCs w:val="22"/>
          <w:lang w:val="fr-FR" w:eastAsia="en-US"/>
        </w:rPr>
        <w:t xml:space="preserve">Manque de financement du plan d’affaire : </w:t>
      </w:r>
      <w:r w:rsidRPr="000B7A2D">
        <w:rPr>
          <w:rFonts w:ascii="Myriad Pro" w:hAnsi="Myriad Pro"/>
          <w:sz w:val="22"/>
          <w:szCs w:val="22"/>
          <w:lang w:val="fr-FR" w:eastAsia="en-US"/>
        </w:rPr>
        <w:t>le plan d’affaire de l’entrepreneur a été élaboré sur ses fonds propres. Mais le manque de financement de ce plan d’affaire est une des difficultés qui empêchent l’entreprise d’aller à l’échelle.</w:t>
      </w:r>
    </w:p>
    <w:p w:rsidR="00AB462B" w:rsidRPr="00C17766" w:rsidRDefault="000B7A2D" w:rsidP="00625A72">
      <w:pPr>
        <w:spacing w:after="200" w:line="276" w:lineRule="auto"/>
        <w:rPr>
          <w:rFonts w:ascii="Myriad Pro" w:hAnsi="Myriad Pro"/>
          <w:b/>
          <w:sz w:val="22"/>
          <w:szCs w:val="22"/>
          <w:u w:val="single"/>
          <w:lang w:val="fr-FR" w:eastAsia="en-US"/>
        </w:rPr>
      </w:pPr>
      <w:r w:rsidRPr="00C17766">
        <w:rPr>
          <w:rFonts w:ascii="Myriad Pro" w:hAnsi="Myriad Pro"/>
          <w:b/>
          <w:sz w:val="22"/>
          <w:szCs w:val="22"/>
          <w:u w:val="single"/>
          <w:lang w:val="fr-FR" w:eastAsia="en-US"/>
        </w:rPr>
        <w:t xml:space="preserve"> CONCLUSIONS</w:t>
      </w:r>
    </w:p>
    <w:p w:rsidR="00625A72" w:rsidRPr="000B7A2D" w:rsidRDefault="00AB462B" w:rsidP="00AB462B">
      <w:pPr>
        <w:spacing w:after="200" w:line="276" w:lineRule="auto"/>
        <w:ind w:left="720"/>
        <w:contextualSpacing/>
        <w:jc w:val="both"/>
        <w:rPr>
          <w:rFonts w:ascii="Myriad Pro" w:hAnsi="Myriad Pro"/>
          <w:b/>
          <w:sz w:val="22"/>
          <w:szCs w:val="22"/>
          <w:lang w:val="fr-FR" w:eastAsia="en-US"/>
        </w:rPr>
      </w:pPr>
      <w:r>
        <w:rPr>
          <w:rFonts w:ascii="Myriad Pro" w:hAnsi="Myriad Pro"/>
          <w:sz w:val="22"/>
          <w:szCs w:val="22"/>
          <w:lang w:val="fr-FR" w:eastAsia="en-US"/>
        </w:rPr>
        <w:t xml:space="preserve">Mr Pagniou constitue un modèle de jeune entrepreneur agricole. </w:t>
      </w:r>
      <w:r w:rsidR="00C17766">
        <w:rPr>
          <w:rFonts w:ascii="Myriad Pro" w:hAnsi="Myriad Pro"/>
          <w:sz w:val="22"/>
          <w:szCs w:val="22"/>
          <w:lang w:val="fr-FR" w:eastAsia="en-US"/>
        </w:rPr>
        <w:t>Il mérite d’être soutenu ra</w:t>
      </w:r>
      <w:r w:rsidR="00BB7F27">
        <w:rPr>
          <w:rFonts w:ascii="Myriad Pro" w:hAnsi="Myriad Pro"/>
          <w:sz w:val="22"/>
          <w:szCs w:val="22"/>
          <w:lang w:val="fr-FR" w:eastAsia="en-US"/>
        </w:rPr>
        <w:t xml:space="preserve">pidement par une </w:t>
      </w:r>
      <w:r w:rsidR="00C17766" w:rsidRPr="00C17766">
        <w:rPr>
          <w:rFonts w:ascii="Myriad Pro" w:hAnsi="Myriad Pro"/>
          <w:sz w:val="22"/>
          <w:szCs w:val="22"/>
          <w:lang w:val="fr-FR" w:eastAsia="en-US"/>
        </w:rPr>
        <w:t>coalition nationale</w:t>
      </w:r>
      <w:r w:rsidR="00BB7F27">
        <w:rPr>
          <w:rFonts w:ascii="Myriad Pro" w:hAnsi="Myriad Pro"/>
          <w:sz w:val="22"/>
          <w:szCs w:val="22"/>
          <w:lang w:val="fr-FR" w:eastAsia="en-US"/>
        </w:rPr>
        <w:t xml:space="preserve"> ANPE/FAIEJ/FNFI</w:t>
      </w:r>
      <w:r w:rsidR="00C17766" w:rsidRPr="00C17766">
        <w:rPr>
          <w:rFonts w:ascii="Myriad Pro" w:hAnsi="Myriad Pro"/>
          <w:sz w:val="22"/>
          <w:szCs w:val="22"/>
          <w:lang w:val="fr-FR" w:eastAsia="en-US"/>
        </w:rPr>
        <w:t xml:space="preserve"> (à décentraliser au niveau des cantons) afin d’accompagner la mise en œuvre de</w:t>
      </w:r>
      <w:r w:rsidR="00BB7F27">
        <w:rPr>
          <w:rFonts w:ascii="Myriad Pro" w:hAnsi="Myriad Pro"/>
          <w:sz w:val="22"/>
          <w:szCs w:val="22"/>
          <w:lang w:val="fr-FR" w:eastAsia="en-US"/>
        </w:rPr>
        <w:t xml:space="preserve"> son  plans d’affaire en bénéficiant d’un suivi te perfectionnement. </w:t>
      </w:r>
      <w:r w:rsidR="00C17766" w:rsidRPr="00C17766">
        <w:rPr>
          <w:rFonts w:ascii="Myriad Pro" w:hAnsi="Myriad Pro"/>
          <w:sz w:val="22"/>
          <w:szCs w:val="22"/>
          <w:lang w:val="fr-FR" w:eastAsia="en-US"/>
        </w:rPr>
        <w:t xml:space="preserve"> </w:t>
      </w:r>
    </w:p>
    <w:p w:rsidR="000B7A2D" w:rsidRPr="000B7A2D" w:rsidRDefault="000B7A2D" w:rsidP="000B7A2D">
      <w:pPr>
        <w:spacing w:after="200" w:line="276" w:lineRule="auto"/>
        <w:jc w:val="center"/>
        <w:rPr>
          <w:rFonts w:ascii="Myriad Pro" w:hAnsi="Myriad Pro"/>
          <w:b/>
          <w:sz w:val="22"/>
          <w:szCs w:val="22"/>
          <w:lang w:val="fr-FR" w:eastAsia="en-US"/>
        </w:rPr>
      </w:pPr>
      <w:r w:rsidRPr="000B7A2D">
        <w:rPr>
          <w:rFonts w:ascii="Myriad Pro" w:hAnsi="Myriad Pro"/>
          <w:b/>
          <w:sz w:val="22"/>
          <w:szCs w:val="22"/>
          <w:lang w:val="fr-FR" w:eastAsia="en-US"/>
        </w:rPr>
        <w:lastRenderedPageBreak/>
        <w:t>FICHE RECAPITULATIVE DE LA VISITE DU SITE DE Tchalo (Tchaoudjo)</w:t>
      </w:r>
    </w:p>
    <w:p w:rsidR="000B7A2D" w:rsidRPr="00920B6D" w:rsidRDefault="000B7A2D" w:rsidP="000577FE">
      <w:pPr>
        <w:spacing w:after="200" w:line="276" w:lineRule="auto"/>
        <w:contextualSpacing/>
        <w:jc w:val="both"/>
        <w:rPr>
          <w:rFonts w:ascii="Myriad Pro" w:hAnsi="Myriad Pro"/>
          <w:b/>
          <w:sz w:val="22"/>
          <w:szCs w:val="22"/>
          <w:lang w:val="fr-FR" w:eastAsia="en-US"/>
        </w:rPr>
      </w:pPr>
      <w:r w:rsidRPr="00920B6D">
        <w:rPr>
          <w:rFonts w:ascii="Myriad Pro" w:hAnsi="Myriad Pro"/>
          <w:b/>
          <w:sz w:val="22"/>
          <w:szCs w:val="22"/>
          <w:lang w:val="fr-FR" w:eastAsia="en-US"/>
        </w:rPr>
        <w:t>Localisation du site :</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Nom du Site :</w:t>
      </w:r>
      <w:r w:rsidRPr="000B7A2D">
        <w:rPr>
          <w:rFonts w:ascii="Myriad Pro" w:hAnsi="Myriad Pro"/>
          <w:sz w:val="22"/>
          <w:szCs w:val="22"/>
          <w:lang w:val="fr-FR" w:eastAsia="en-US"/>
        </w:rPr>
        <w:t xml:space="preserve"> Site de Production de Miel à Tchalo, Etablissement Assiki Abeille (Bénéficiaire : Monsieur ASSIKI Patanwè)</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Canton :</w:t>
      </w:r>
      <w:r w:rsidRPr="000B7A2D">
        <w:rPr>
          <w:rFonts w:ascii="Myriad Pro" w:hAnsi="Myriad Pro"/>
          <w:sz w:val="22"/>
          <w:szCs w:val="22"/>
          <w:lang w:val="fr-FR" w:eastAsia="en-US"/>
        </w:rPr>
        <w:t xml:space="preserve"> Tchalo</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Préfecture :</w:t>
      </w:r>
      <w:r w:rsidRPr="000B7A2D">
        <w:rPr>
          <w:rFonts w:ascii="Myriad Pro" w:hAnsi="Myriad Pro"/>
          <w:sz w:val="22"/>
          <w:szCs w:val="22"/>
          <w:lang w:val="fr-FR" w:eastAsia="en-US"/>
        </w:rPr>
        <w:t xml:space="preserve"> Tchaoudjo</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Région :</w:t>
      </w:r>
      <w:r w:rsidRPr="000B7A2D">
        <w:rPr>
          <w:rFonts w:ascii="Myriad Pro" w:hAnsi="Myriad Pro"/>
          <w:sz w:val="22"/>
          <w:szCs w:val="22"/>
          <w:lang w:val="fr-FR" w:eastAsia="en-US"/>
        </w:rPr>
        <w:t xml:space="preserve"> Centrale</w:t>
      </w:r>
    </w:p>
    <w:p w:rsidR="000B7A2D" w:rsidRPr="000B7A2D" w:rsidRDefault="000B7A2D" w:rsidP="000577FE">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Activités Principales : </w:t>
      </w:r>
    </w:p>
    <w:p w:rsidR="000B7A2D" w:rsidRPr="000B7A2D" w:rsidRDefault="000B7A2D" w:rsidP="00A914D1">
      <w:pPr>
        <w:numPr>
          <w:ilvl w:val="0"/>
          <w:numId w:val="7"/>
        </w:numPr>
        <w:spacing w:after="200" w:line="276" w:lineRule="auto"/>
        <w:contextualSpacing/>
        <w:jc w:val="both"/>
        <w:rPr>
          <w:rFonts w:ascii="Myriad Pro" w:hAnsi="Myriad Pro"/>
          <w:sz w:val="22"/>
          <w:szCs w:val="22"/>
          <w:lang w:val="fr-FR" w:eastAsia="en-US"/>
        </w:rPr>
      </w:pPr>
      <w:r w:rsidRPr="000B7A2D">
        <w:rPr>
          <w:rFonts w:ascii="Myriad Pro" w:hAnsi="Myriad Pro"/>
          <w:sz w:val="22"/>
          <w:szCs w:val="22"/>
          <w:lang w:val="fr-FR" w:eastAsia="en-US"/>
        </w:rPr>
        <w:t>Apiculture, Agriculture (culture Pluviale de Maïs), confection de ruches, formateur en apiculture, Elevage (porcins)</w:t>
      </w:r>
    </w:p>
    <w:p w:rsidR="000B7A2D" w:rsidRPr="000B7A2D" w:rsidRDefault="000B7A2D" w:rsidP="000577FE">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Assistance </w:t>
      </w:r>
      <w:r w:rsidR="00924199">
        <w:rPr>
          <w:rFonts w:ascii="Myriad Pro" w:hAnsi="Myriad Pro"/>
          <w:b/>
          <w:sz w:val="22"/>
          <w:szCs w:val="22"/>
          <w:lang w:val="en-US" w:eastAsia="en-US"/>
        </w:rPr>
        <w:t>recue:</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Nature de l’assistance :</w:t>
      </w:r>
    </w:p>
    <w:p w:rsidR="000B7A2D" w:rsidRPr="000B7A2D" w:rsidRDefault="000B7A2D" w:rsidP="00A914D1">
      <w:pPr>
        <w:numPr>
          <w:ilvl w:val="0"/>
          <w:numId w:val="8"/>
        </w:numPr>
        <w:spacing w:after="200" w:line="360" w:lineRule="auto"/>
        <w:ind w:left="1077" w:hanging="357"/>
        <w:contextualSpacing/>
        <w:jc w:val="both"/>
        <w:rPr>
          <w:rFonts w:ascii="Myriad Pro" w:hAnsi="Myriad Pro" w:cs="Arial"/>
          <w:sz w:val="22"/>
          <w:szCs w:val="22"/>
          <w:lang w:val="fr-FR" w:eastAsia="en-US"/>
        </w:rPr>
      </w:pPr>
      <w:r w:rsidRPr="000B7A2D">
        <w:rPr>
          <w:rFonts w:ascii="Myriad Pro" w:hAnsi="Myriad Pro" w:cs="Arial"/>
          <w:sz w:val="22"/>
          <w:szCs w:val="22"/>
          <w:lang w:val="fr-FR" w:eastAsia="en-US"/>
        </w:rPr>
        <w:t xml:space="preserve">Le renforcement des capacités dans le domaine de l’apiculture </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 xml:space="preserve">Début : </w:t>
      </w:r>
      <w:r w:rsidRPr="000B7A2D">
        <w:rPr>
          <w:rFonts w:ascii="Myriad Pro" w:hAnsi="Myriad Pro" w:cs="Arial"/>
          <w:sz w:val="22"/>
          <w:szCs w:val="22"/>
          <w:lang w:val="en-US" w:eastAsia="en-US"/>
        </w:rPr>
        <w:t>Janvier 2012</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Fin : </w:t>
      </w:r>
      <w:r w:rsidR="000577FE">
        <w:rPr>
          <w:rFonts w:ascii="Myriad Pro" w:hAnsi="Myriad Pro" w:cs="Arial"/>
          <w:sz w:val="22"/>
          <w:szCs w:val="22"/>
          <w:lang w:val="en-US" w:eastAsia="en-US"/>
        </w:rPr>
        <w:t>-</w:t>
      </w:r>
    </w:p>
    <w:p w:rsidR="000B7A2D" w:rsidRPr="000B7A2D" w:rsidRDefault="000B7A2D" w:rsidP="000B7A2D">
      <w:pPr>
        <w:contextualSpacing/>
        <w:jc w:val="both"/>
        <w:rPr>
          <w:rFonts w:ascii="Myriad Pro" w:hAnsi="Myriad Pro"/>
          <w:b/>
          <w:sz w:val="22"/>
          <w:szCs w:val="22"/>
          <w:lang w:val="en-US" w:eastAsia="en-US"/>
        </w:rPr>
      </w:pPr>
    </w:p>
    <w:p w:rsidR="000B7A2D" w:rsidRPr="000B7A2D" w:rsidRDefault="000B7A2D" w:rsidP="000577FE">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Bénéficiaire : </w:t>
      </w:r>
    </w:p>
    <w:p w:rsid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sz w:val="22"/>
          <w:szCs w:val="22"/>
          <w:lang w:val="fr-FR" w:eastAsia="en-US"/>
        </w:rPr>
        <w:t>Le Bénéficiaire est Monsieur ASSIKI Patanwè, qui est un spécialiste de l’apiculture villageoise, un entrepreneur individuel qui s’est érigé en établissement privé dénommé « Etablissement ASSIKI Abeille ». Il exerçait le métier avant les appuis du PNUD qui n’ont concerné que le renforcement de son capacité. Les matériels d’apiculture (les ruches) octroyés par le Ministère du développement à la base (60 ruches) après la formation n’étaient pas adaptés et moins performants, d’où son refus de les acquérir. Il possède un domaine de  3 ha  qu’il a payé au canton pour ses activités en raison de 250 000 FCFA par hectare. Il possède un plan d’affaire dont le coût est estimé à 9 208 100 F CFA sur une période de trois ans</w:t>
      </w:r>
      <w:r w:rsidR="000577FE">
        <w:rPr>
          <w:rFonts w:ascii="Myriad Pro" w:hAnsi="Myriad Pro"/>
          <w:sz w:val="22"/>
          <w:szCs w:val="22"/>
          <w:lang w:val="fr-FR" w:eastAsia="en-US"/>
        </w:rPr>
        <w:t xml:space="preserve"> (mais qui n’est pas financé). </w:t>
      </w:r>
    </w:p>
    <w:p w:rsidR="000577FE" w:rsidRPr="00920B6D" w:rsidRDefault="000577FE" w:rsidP="000577FE">
      <w:pPr>
        <w:spacing w:after="200" w:line="276" w:lineRule="auto"/>
        <w:rPr>
          <w:rFonts w:ascii="Myriad Pro" w:hAnsi="Myriad Pro"/>
          <w:b/>
          <w:sz w:val="22"/>
          <w:szCs w:val="22"/>
          <w:u w:val="single"/>
          <w:lang w:val="fr-FR" w:eastAsia="en-US"/>
        </w:rPr>
      </w:pPr>
      <w:r w:rsidRPr="00920B6D">
        <w:rPr>
          <w:rFonts w:ascii="Myriad Pro" w:hAnsi="Myriad Pro"/>
          <w:b/>
          <w:sz w:val="22"/>
          <w:szCs w:val="22"/>
          <w:u w:val="single"/>
          <w:lang w:val="fr-FR" w:eastAsia="en-US"/>
        </w:rPr>
        <w:t>CONSTATATIONS</w:t>
      </w:r>
    </w:p>
    <w:p w:rsidR="000B7A2D" w:rsidRPr="00920B6D" w:rsidRDefault="000B7A2D" w:rsidP="000577FE">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 xml:space="preserve">Pertinence de l’activité : </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Les activités de l’entrepreneur individuel sont pertinentes </w:t>
      </w:r>
      <w:r w:rsidR="0011384C">
        <w:rPr>
          <w:rFonts w:ascii="Myriad Pro" w:hAnsi="Myriad Pro"/>
          <w:sz w:val="22"/>
          <w:szCs w:val="22"/>
          <w:lang w:val="fr-FR" w:eastAsia="en-US"/>
        </w:rPr>
        <w:t xml:space="preserve"> et </w:t>
      </w:r>
      <w:r w:rsidRPr="000B7A2D">
        <w:rPr>
          <w:rFonts w:ascii="Myriad Pro" w:hAnsi="Myriad Pro"/>
          <w:sz w:val="22"/>
          <w:szCs w:val="22"/>
          <w:lang w:val="fr-FR" w:eastAsia="en-US"/>
        </w:rPr>
        <w:t xml:space="preserve">en cohérence avec l’effet du programme. </w:t>
      </w:r>
    </w:p>
    <w:p w:rsidR="000B7A2D" w:rsidRPr="000B7A2D" w:rsidRDefault="000B7A2D" w:rsidP="000577FE">
      <w:pPr>
        <w:spacing w:after="200" w:line="276" w:lineRule="auto"/>
        <w:contextualSpacing/>
        <w:rPr>
          <w:rFonts w:ascii="Myriad Pro" w:hAnsi="Myriad Pro"/>
          <w:b/>
          <w:sz w:val="22"/>
          <w:szCs w:val="22"/>
          <w:lang w:val="fr-FR" w:eastAsia="en-US"/>
        </w:rPr>
      </w:pPr>
      <w:r w:rsidRPr="000B7A2D">
        <w:rPr>
          <w:rFonts w:ascii="Myriad Pro" w:hAnsi="Myriad Pro"/>
          <w:b/>
          <w:sz w:val="22"/>
          <w:szCs w:val="22"/>
          <w:lang w:val="fr-FR" w:eastAsia="en-US"/>
        </w:rPr>
        <w:t>Evolut</w:t>
      </w:r>
      <w:r w:rsidR="000577FE">
        <w:rPr>
          <w:rFonts w:ascii="Myriad Pro" w:hAnsi="Myriad Pro"/>
          <w:b/>
          <w:sz w:val="22"/>
          <w:szCs w:val="22"/>
          <w:lang w:val="fr-FR" w:eastAsia="en-US"/>
        </w:rPr>
        <w:t xml:space="preserve">ion de l’activité </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Après les activités de renforcement des capacités dans le domaine de l’apiculture, les équipements c'est-à-dire les 60 ruches octroyés par le Ministère et qui n’étaient adaptés aux activités d’apiculture ont été retournés. La mission a néanmoins constaté une évolution importante de </w:t>
      </w:r>
      <w:r w:rsidR="000577FE">
        <w:rPr>
          <w:rFonts w:ascii="Myriad Pro" w:hAnsi="Myriad Pro"/>
          <w:sz w:val="22"/>
          <w:szCs w:val="22"/>
          <w:lang w:val="fr-FR" w:eastAsia="en-US"/>
        </w:rPr>
        <w:t>l’activité de l’entrepreneur  an niveau du site (</w:t>
      </w:r>
      <w:r w:rsidRPr="000B7A2D">
        <w:rPr>
          <w:rFonts w:ascii="Myriad Pro" w:hAnsi="Myriad Pro"/>
          <w:sz w:val="22"/>
          <w:szCs w:val="22"/>
          <w:lang w:val="fr-FR" w:eastAsia="en-US"/>
        </w:rPr>
        <w:t>exploitation avec une forte diversification associant à la fois des activités d’apiculture, d’élevage et de culture du Maïs</w:t>
      </w:r>
      <w:r w:rsidR="000577FE">
        <w:rPr>
          <w:rFonts w:ascii="Myriad Pro" w:hAnsi="Myriad Pro"/>
          <w:sz w:val="22"/>
          <w:szCs w:val="22"/>
          <w:lang w:val="fr-FR" w:eastAsia="en-US"/>
        </w:rPr>
        <w:t>).</w:t>
      </w:r>
    </w:p>
    <w:p w:rsidR="000B7A2D" w:rsidRPr="00920B6D" w:rsidRDefault="000B7A2D" w:rsidP="000577FE">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lastRenderedPageBreak/>
        <w:t>Evolution des revenus</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Les revenus sont générés à travers les activités mais la mission n’a pu les quantifier puisque l’entrepreneur ne dispose pas de compte d’exploitation. Les revenus générés sont utilisé</w:t>
      </w:r>
      <w:r w:rsidR="000577FE">
        <w:rPr>
          <w:rFonts w:ascii="Myriad Pro" w:hAnsi="Myriad Pro"/>
          <w:sz w:val="22"/>
          <w:szCs w:val="22"/>
          <w:lang w:val="fr-FR" w:eastAsia="en-US"/>
        </w:rPr>
        <w:t>s</w:t>
      </w:r>
      <w:r w:rsidRPr="000B7A2D">
        <w:rPr>
          <w:rFonts w:ascii="Myriad Pro" w:hAnsi="Myriad Pro"/>
          <w:sz w:val="22"/>
          <w:szCs w:val="22"/>
          <w:lang w:val="fr-FR" w:eastAsia="en-US"/>
        </w:rPr>
        <w:t xml:space="preserve"> pour le fonctionnement de l’exploitation et les besoins de l’entrepreneur. </w:t>
      </w:r>
    </w:p>
    <w:p w:rsidR="000B7A2D" w:rsidRDefault="000B7A2D" w:rsidP="000577FE">
      <w:pPr>
        <w:spacing w:after="200" w:line="276" w:lineRule="auto"/>
        <w:contextualSpacing/>
        <w:rPr>
          <w:rFonts w:ascii="Myriad Pro" w:hAnsi="Myriad Pro"/>
          <w:b/>
          <w:sz w:val="22"/>
          <w:szCs w:val="22"/>
          <w:lang w:val="fr-FR" w:eastAsia="en-US"/>
        </w:rPr>
      </w:pPr>
      <w:r w:rsidRPr="000B7A2D">
        <w:rPr>
          <w:rFonts w:ascii="Myriad Pro" w:hAnsi="Myriad Pro"/>
          <w:b/>
          <w:sz w:val="22"/>
          <w:szCs w:val="22"/>
          <w:lang w:val="fr-FR" w:eastAsia="en-US"/>
        </w:rPr>
        <w:t>Dispositif d’Appui/Conseil et de Suivi</w:t>
      </w:r>
    </w:p>
    <w:p w:rsidR="000577FE" w:rsidRPr="000577FE" w:rsidRDefault="000577FE" w:rsidP="000577FE">
      <w:pPr>
        <w:spacing w:after="200" w:line="276" w:lineRule="auto"/>
        <w:contextualSpacing/>
        <w:rPr>
          <w:rFonts w:ascii="Myriad Pro" w:hAnsi="Myriad Pro"/>
          <w:sz w:val="22"/>
          <w:szCs w:val="22"/>
          <w:lang w:val="fr-FR" w:eastAsia="en-US"/>
        </w:rPr>
      </w:pPr>
      <w:r>
        <w:rPr>
          <w:rFonts w:ascii="Myriad Pro" w:hAnsi="Myriad Pro"/>
          <w:sz w:val="22"/>
          <w:szCs w:val="22"/>
          <w:lang w:val="fr-FR" w:eastAsia="en-US"/>
        </w:rPr>
        <w:t>Mr Assiki  ne bénéficie d’aucun appui/conseil. Il joue le rôle de formateur en apiculture dans le canton.</w:t>
      </w:r>
    </w:p>
    <w:p w:rsidR="000B7A2D" w:rsidRPr="000577FE" w:rsidRDefault="000B7A2D" w:rsidP="000577FE">
      <w:pPr>
        <w:spacing w:after="200" w:line="276" w:lineRule="auto"/>
        <w:contextualSpacing/>
        <w:rPr>
          <w:rFonts w:ascii="Myriad Pro" w:hAnsi="Myriad Pro"/>
          <w:b/>
          <w:sz w:val="22"/>
          <w:szCs w:val="22"/>
          <w:lang w:val="fr-FR" w:eastAsia="en-US"/>
        </w:rPr>
      </w:pPr>
      <w:r w:rsidRPr="000577FE">
        <w:rPr>
          <w:rFonts w:ascii="Myriad Pro" w:hAnsi="Myriad Pro"/>
          <w:b/>
          <w:sz w:val="22"/>
          <w:szCs w:val="22"/>
          <w:lang w:val="fr-FR" w:eastAsia="en-US"/>
        </w:rPr>
        <w:t>Mécanisme de Financement</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La mission a constaté que le financement est assuré par les fonds propres du promoteur. </w:t>
      </w:r>
      <w:r w:rsidR="000577FE">
        <w:rPr>
          <w:rFonts w:ascii="Myriad Pro" w:hAnsi="Myriad Pro"/>
          <w:sz w:val="22"/>
          <w:szCs w:val="22"/>
          <w:lang w:val="fr-FR" w:eastAsia="en-US"/>
        </w:rPr>
        <w:t xml:space="preserve"> L’</w:t>
      </w:r>
      <w:r w:rsidRPr="000B7A2D">
        <w:rPr>
          <w:rFonts w:ascii="Myriad Pro" w:hAnsi="Myriad Pro"/>
          <w:sz w:val="22"/>
          <w:szCs w:val="22"/>
          <w:lang w:val="fr-FR" w:eastAsia="en-US"/>
        </w:rPr>
        <w:t xml:space="preserve">entrepreneur possède un plan d’affaire sur trois (3) ans. Le coût de ce plan s’élève à 5 000 000  FCFA, l’apport du promoteur dépasse les 30% de ce montant. </w:t>
      </w:r>
    </w:p>
    <w:p w:rsidR="000B7A2D" w:rsidRPr="00920B6D" w:rsidRDefault="000577FE" w:rsidP="000577FE">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P</w:t>
      </w:r>
      <w:r w:rsidR="000B7A2D" w:rsidRPr="00920B6D">
        <w:rPr>
          <w:rFonts w:ascii="Myriad Pro" w:hAnsi="Myriad Pro"/>
          <w:b/>
          <w:sz w:val="22"/>
          <w:szCs w:val="22"/>
          <w:lang w:val="fr-FR" w:eastAsia="en-US"/>
        </w:rPr>
        <w:t>erspectives</w:t>
      </w:r>
    </w:p>
    <w:p w:rsidR="00EC0F3F" w:rsidRPr="00EC0F3F" w:rsidRDefault="00EC0F3F" w:rsidP="000577FE">
      <w:pPr>
        <w:spacing w:after="200" w:line="276" w:lineRule="auto"/>
        <w:contextualSpacing/>
        <w:rPr>
          <w:rFonts w:ascii="Myriad Pro" w:hAnsi="Myriad Pro"/>
          <w:sz w:val="22"/>
          <w:szCs w:val="22"/>
          <w:lang w:val="fr-FR" w:eastAsia="en-US"/>
        </w:rPr>
      </w:pPr>
      <w:r w:rsidRPr="00EC0F3F">
        <w:rPr>
          <w:rFonts w:ascii="Myriad Pro" w:hAnsi="Myriad Pro"/>
          <w:sz w:val="22"/>
          <w:szCs w:val="22"/>
          <w:lang w:val="fr-FR" w:eastAsia="en-US"/>
        </w:rPr>
        <w:t>Outre le financement de son plan d’affaire,</w:t>
      </w:r>
      <w:r>
        <w:rPr>
          <w:rFonts w:ascii="Myriad Pro" w:hAnsi="Myriad Pro"/>
          <w:sz w:val="22"/>
          <w:szCs w:val="22"/>
          <w:lang w:val="fr-FR" w:eastAsia="en-US"/>
        </w:rPr>
        <w:t xml:space="preserve"> Mr Assiki envisage le reboisement du domaine pour le placement d’autres ruches.</w:t>
      </w:r>
    </w:p>
    <w:p w:rsidR="000B7A2D" w:rsidRPr="00920B6D" w:rsidRDefault="000B7A2D" w:rsidP="00EC0F3F">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Contraintes identifiées</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Trois contraintes majeures sont constatées au niveau de l’exploitation :</w:t>
      </w:r>
    </w:p>
    <w:p w:rsidR="000B7A2D" w:rsidRPr="000B7A2D" w:rsidRDefault="000B7A2D" w:rsidP="00A914D1">
      <w:pPr>
        <w:numPr>
          <w:ilvl w:val="0"/>
          <w:numId w:val="9"/>
        </w:numPr>
        <w:spacing w:after="200" w:line="360" w:lineRule="auto"/>
        <w:contextualSpacing/>
        <w:jc w:val="both"/>
        <w:rPr>
          <w:rFonts w:ascii="Myriad Pro" w:hAnsi="Myriad Pro"/>
          <w:b/>
          <w:sz w:val="22"/>
          <w:szCs w:val="22"/>
          <w:lang w:val="fr-FR" w:eastAsia="en-US"/>
        </w:rPr>
      </w:pPr>
      <w:r w:rsidRPr="000B7A2D">
        <w:rPr>
          <w:rFonts w:ascii="Myriad Pro" w:hAnsi="Myriad Pro"/>
          <w:b/>
          <w:sz w:val="22"/>
          <w:szCs w:val="22"/>
          <w:lang w:val="fr-FR" w:eastAsia="en-US"/>
        </w:rPr>
        <w:t xml:space="preserve">Manque de reboisement du site : </w:t>
      </w:r>
      <w:r w:rsidRPr="000B7A2D">
        <w:rPr>
          <w:rFonts w:ascii="Myriad Pro" w:hAnsi="Myriad Pro"/>
          <w:sz w:val="22"/>
          <w:szCs w:val="22"/>
          <w:lang w:val="fr-FR" w:eastAsia="en-US"/>
        </w:rPr>
        <w:t>au niveau de l’exploitation, il n’existe pas suffisamment d’arbres pour faire de l’apiculture.</w:t>
      </w:r>
    </w:p>
    <w:p w:rsidR="000B7A2D" w:rsidRPr="000B7A2D" w:rsidRDefault="000B7A2D" w:rsidP="00A914D1">
      <w:pPr>
        <w:numPr>
          <w:ilvl w:val="0"/>
          <w:numId w:val="9"/>
        </w:numPr>
        <w:spacing w:after="200" w:line="360" w:lineRule="auto"/>
        <w:contextualSpacing/>
        <w:jc w:val="both"/>
        <w:rPr>
          <w:rFonts w:ascii="Myriad Pro" w:hAnsi="Myriad Pro"/>
          <w:b/>
          <w:sz w:val="22"/>
          <w:szCs w:val="22"/>
          <w:lang w:val="fr-FR" w:eastAsia="en-US"/>
        </w:rPr>
      </w:pPr>
      <w:r w:rsidRPr="000B7A2D">
        <w:rPr>
          <w:rFonts w:ascii="Myriad Pro" w:hAnsi="Myriad Pro"/>
          <w:b/>
          <w:sz w:val="22"/>
          <w:szCs w:val="22"/>
          <w:lang w:val="fr-FR" w:eastAsia="en-US"/>
        </w:rPr>
        <w:t xml:space="preserve">Inadaptabilité de ruches octroyées : </w:t>
      </w:r>
      <w:r w:rsidRPr="000B7A2D">
        <w:rPr>
          <w:rFonts w:ascii="Myriad Pro" w:hAnsi="Myriad Pro"/>
          <w:sz w:val="22"/>
          <w:szCs w:val="22"/>
          <w:lang w:val="fr-FR" w:eastAsia="en-US"/>
        </w:rPr>
        <w:t xml:space="preserve">les ruches octroyées par le Ministère ne correspondent pas au besoin de l’entrepreneur qui étaient donc obligé de les faire retourner. </w:t>
      </w:r>
    </w:p>
    <w:p w:rsidR="000B7A2D" w:rsidRPr="000B7A2D" w:rsidRDefault="000B7A2D" w:rsidP="000B7A2D">
      <w:pPr>
        <w:spacing w:line="360" w:lineRule="auto"/>
        <w:contextualSpacing/>
        <w:rPr>
          <w:rFonts w:ascii="Myriad Pro" w:hAnsi="Myriad Pro"/>
          <w:b/>
          <w:sz w:val="22"/>
          <w:szCs w:val="22"/>
          <w:lang w:val="fr-FR" w:eastAsia="en-US"/>
        </w:rPr>
      </w:pPr>
    </w:p>
    <w:p w:rsidR="000B7A2D" w:rsidRPr="000B7A2D" w:rsidRDefault="000B7A2D" w:rsidP="00A914D1">
      <w:pPr>
        <w:numPr>
          <w:ilvl w:val="0"/>
          <w:numId w:val="9"/>
        </w:numPr>
        <w:spacing w:after="200" w:line="360" w:lineRule="auto"/>
        <w:contextualSpacing/>
        <w:jc w:val="both"/>
        <w:rPr>
          <w:rFonts w:ascii="Myriad Pro" w:hAnsi="Myriad Pro"/>
          <w:b/>
          <w:sz w:val="22"/>
          <w:szCs w:val="22"/>
          <w:lang w:val="fr-FR" w:eastAsia="en-US"/>
        </w:rPr>
      </w:pPr>
      <w:r w:rsidRPr="000B7A2D">
        <w:rPr>
          <w:rFonts w:ascii="Myriad Pro" w:hAnsi="Myriad Pro"/>
          <w:b/>
          <w:sz w:val="22"/>
          <w:szCs w:val="22"/>
          <w:lang w:val="fr-FR" w:eastAsia="en-US"/>
        </w:rPr>
        <w:t xml:space="preserve">Manque de financement du plan d’affaire : </w:t>
      </w:r>
      <w:r w:rsidRPr="000B7A2D">
        <w:rPr>
          <w:rFonts w:ascii="Myriad Pro" w:hAnsi="Myriad Pro"/>
          <w:sz w:val="22"/>
          <w:szCs w:val="22"/>
          <w:lang w:val="fr-FR" w:eastAsia="en-US"/>
        </w:rPr>
        <w:t>le plan d’affaire de l’entrepreneur a été élaboré sur ses fonds propres. Mais le manque de financement de ce plan d’affaire est une des difficultés qui empêchent l’entreprise d’aller à l’échelle.</w:t>
      </w:r>
    </w:p>
    <w:p w:rsidR="000B7A2D" w:rsidRPr="00EC0F3F" w:rsidRDefault="00EC0F3F" w:rsidP="000B7A2D">
      <w:pPr>
        <w:spacing w:after="200" w:line="276" w:lineRule="auto"/>
        <w:rPr>
          <w:rFonts w:ascii="Myriad Pro" w:hAnsi="Myriad Pro"/>
          <w:b/>
          <w:sz w:val="22"/>
          <w:szCs w:val="22"/>
          <w:lang w:val="fr-FR" w:eastAsia="en-US"/>
        </w:rPr>
      </w:pPr>
      <w:r w:rsidRPr="00EC0F3F">
        <w:rPr>
          <w:rFonts w:ascii="Myriad Pro" w:hAnsi="Myriad Pro"/>
          <w:b/>
          <w:sz w:val="22"/>
          <w:szCs w:val="22"/>
          <w:lang w:val="fr-FR" w:eastAsia="en-US"/>
        </w:rPr>
        <w:t>CONCLUSIONS</w:t>
      </w:r>
    </w:p>
    <w:p w:rsidR="00EC0F3F" w:rsidRPr="00EC0F3F" w:rsidRDefault="00EC0F3F" w:rsidP="00EC0F3F">
      <w:pPr>
        <w:spacing w:after="200" w:line="276" w:lineRule="auto"/>
        <w:rPr>
          <w:rFonts w:ascii="Myriad Pro" w:hAnsi="Myriad Pro"/>
          <w:b/>
          <w:sz w:val="22"/>
          <w:szCs w:val="22"/>
          <w:lang w:val="fr-FR" w:eastAsia="en-US"/>
        </w:rPr>
      </w:pPr>
      <w:r>
        <w:rPr>
          <w:rFonts w:ascii="Myriad Pro" w:hAnsi="Myriad Pro"/>
          <w:sz w:val="22"/>
          <w:szCs w:val="22"/>
          <w:lang w:val="fr-FR" w:eastAsia="en-US"/>
        </w:rPr>
        <w:t>Mr Assiki</w:t>
      </w:r>
      <w:r w:rsidRPr="00EC0F3F">
        <w:rPr>
          <w:rFonts w:ascii="Myriad Pro" w:hAnsi="Myriad Pro"/>
          <w:sz w:val="22"/>
          <w:szCs w:val="22"/>
          <w:lang w:val="fr-FR" w:eastAsia="en-US"/>
        </w:rPr>
        <w:t xml:space="preserve"> constitue un modèle de jeune entrepreneur agricole. Il mérite d’être soutenu rapidement par une coalition nationale ANPE/FAIEJ/FNFI (à décentraliser au niveau des cantons) afin d’accompagner la mise en œuvre de son  plans d’affaire en bénéficiant d’un suivi te perfectionnement.  </w:t>
      </w:r>
    </w:p>
    <w:p w:rsidR="000B7A2D" w:rsidRPr="003812DC" w:rsidRDefault="000B7A2D" w:rsidP="000B7A2D">
      <w:pPr>
        <w:spacing w:after="200" w:line="276" w:lineRule="auto"/>
        <w:rPr>
          <w:rFonts w:ascii="Myriad Pro" w:hAnsi="Myriad Pro"/>
          <w:sz w:val="22"/>
          <w:szCs w:val="22"/>
          <w:lang w:val="fr-FR" w:eastAsia="en-US"/>
        </w:rPr>
      </w:pPr>
      <w:r w:rsidRPr="003812DC">
        <w:rPr>
          <w:rFonts w:ascii="Myriad Pro" w:hAnsi="Myriad Pro"/>
          <w:sz w:val="22"/>
          <w:szCs w:val="22"/>
          <w:lang w:val="fr-FR" w:eastAsia="en-US"/>
        </w:rPr>
        <w:br w:type="page"/>
      </w:r>
    </w:p>
    <w:p w:rsidR="000B7A2D" w:rsidRPr="000B7A2D" w:rsidRDefault="000B7A2D" w:rsidP="000B7A2D">
      <w:pPr>
        <w:spacing w:after="200" w:line="276" w:lineRule="auto"/>
        <w:jc w:val="center"/>
        <w:rPr>
          <w:rFonts w:ascii="Myriad Pro" w:hAnsi="Myriad Pro"/>
          <w:b/>
          <w:sz w:val="22"/>
          <w:szCs w:val="22"/>
          <w:lang w:val="fr-FR" w:eastAsia="en-US"/>
        </w:rPr>
      </w:pPr>
      <w:r w:rsidRPr="000B7A2D">
        <w:rPr>
          <w:rFonts w:ascii="Myriad Pro" w:hAnsi="Myriad Pro"/>
          <w:b/>
          <w:sz w:val="22"/>
          <w:szCs w:val="22"/>
          <w:lang w:val="fr-FR" w:eastAsia="en-US"/>
        </w:rPr>
        <w:lastRenderedPageBreak/>
        <w:t xml:space="preserve">FICHE RECAPITULATIVE </w:t>
      </w:r>
      <w:r w:rsidR="001C2802">
        <w:rPr>
          <w:rFonts w:ascii="Myriad Pro" w:hAnsi="Myriad Pro"/>
          <w:b/>
          <w:sz w:val="22"/>
          <w:szCs w:val="22"/>
          <w:lang w:val="fr-FR" w:eastAsia="en-US"/>
        </w:rPr>
        <w:t>DE LA VISITE DU CCD</w:t>
      </w:r>
      <w:r w:rsidRPr="000B7A2D">
        <w:rPr>
          <w:rFonts w:ascii="Myriad Pro" w:hAnsi="Myriad Pro"/>
          <w:b/>
          <w:sz w:val="22"/>
          <w:szCs w:val="22"/>
          <w:lang w:val="fr-FR" w:eastAsia="en-US"/>
        </w:rPr>
        <w:t xml:space="preserve"> de Naki-Est</w:t>
      </w:r>
    </w:p>
    <w:p w:rsidR="000B7A2D" w:rsidRPr="00EC0F3F" w:rsidRDefault="000B7A2D" w:rsidP="00EC0F3F">
      <w:pPr>
        <w:spacing w:after="200" w:line="276" w:lineRule="auto"/>
        <w:contextualSpacing/>
        <w:jc w:val="both"/>
        <w:rPr>
          <w:rFonts w:ascii="Myriad Pro" w:hAnsi="Myriad Pro"/>
          <w:b/>
          <w:sz w:val="22"/>
          <w:szCs w:val="22"/>
          <w:lang w:val="fr-FR" w:eastAsia="en-US"/>
        </w:rPr>
      </w:pPr>
      <w:r w:rsidRPr="00EC0F3F">
        <w:rPr>
          <w:rFonts w:ascii="Myriad Pro" w:hAnsi="Myriad Pro"/>
          <w:b/>
          <w:sz w:val="22"/>
          <w:szCs w:val="22"/>
          <w:lang w:val="fr-FR" w:eastAsia="en-US"/>
        </w:rPr>
        <w:t>Localisation du site :</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Nom du Site :</w:t>
      </w:r>
      <w:r w:rsidRPr="000B7A2D">
        <w:rPr>
          <w:rFonts w:ascii="Myriad Pro" w:hAnsi="Myriad Pro"/>
          <w:sz w:val="22"/>
          <w:szCs w:val="22"/>
          <w:lang w:val="fr-FR" w:eastAsia="en-US"/>
        </w:rPr>
        <w:t xml:space="preserve"> CCD de Naki-Est</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Canton :</w:t>
      </w:r>
      <w:r w:rsidRPr="000B7A2D">
        <w:rPr>
          <w:rFonts w:ascii="Myriad Pro" w:hAnsi="Myriad Pro"/>
          <w:sz w:val="22"/>
          <w:szCs w:val="22"/>
          <w:lang w:val="fr-FR" w:eastAsia="en-US"/>
        </w:rPr>
        <w:t xml:space="preserve"> Naki-Est</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Préfecture :</w:t>
      </w:r>
      <w:r w:rsidRPr="000B7A2D">
        <w:rPr>
          <w:rFonts w:ascii="Myriad Pro" w:hAnsi="Myriad Pro"/>
          <w:sz w:val="22"/>
          <w:szCs w:val="22"/>
          <w:lang w:val="fr-FR" w:eastAsia="en-US"/>
        </w:rPr>
        <w:t xml:space="preserve"> Kpendejal</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Région :</w:t>
      </w:r>
      <w:r w:rsidRPr="000B7A2D">
        <w:rPr>
          <w:rFonts w:ascii="Myriad Pro" w:hAnsi="Myriad Pro"/>
          <w:sz w:val="22"/>
          <w:szCs w:val="22"/>
          <w:lang w:val="fr-FR" w:eastAsia="en-US"/>
        </w:rPr>
        <w:t xml:space="preserve"> Savanes</w:t>
      </w:r>
    </w:p>
    <w:p w:rsidR="000B7A2D" w:rsidRPr="000B7A2D" w:rsidRDefault="00EC0F3F" w:rsidP="00EC0F3F">
      <w:pPr>
        <w:spacing w:after="200" w:line="276" w:lineRule="auto"/>
        <w:contextualSpacing/>
        <w:jc w:val="both"/>
        <w:rPr>
          <w:rFonts w:ascii="Myriad Pro" w:hAnsi="Myriad Pro"/>
          <w:b/>
          <w:sz w:val="22"/>
          <w:szCs w:val="22"/>
          <w:lang w:val="en-US" w:eastAsia="en-US"/>
        </w:rPr>
      </w:pPr>
      <w:r>
        <w:rPr>
          <w:rFonts w:ascii="Myriad Pro" w:hAnsi="Myriad Pro"/>
          <w:b/>
          <w:sz w:val="22"/>
          <w:szCs w:val="22"/>
          <w:lang w:val="en-US" w:eastAsia="en-US"/>
        </w:rPr>
        <w:t>Activité Principale</w:t>
      </w:r>
      <w:r w:rsidR="000B7A2D" w:rsidRPr="000B7A2D">
        <w:rPr>
          <w:rFonts w:ascii="Myriad Pro" w:hAnsi="Myriad Pro"/>
          <w:b/>
          <w:sz w:val="22"/>
          <w:szCs w:val="22"/>
          <w:lang w:val="en-US" w:eastAsia="en-US"/>
        </w:rPr>
        <w:t xml:space="preserve"> : </w:t>
      </w:r>
    </w:p>
    <w:p w:rsidR="000B7A2D" w:rsidRDefault="000B7A2D" w:rsidP="00A914D1">
      <w:pPr>
        <w:numPr>
          <w:ilvl w:val="0"/>
          <w:numId w:val="7"/>
        </w:numPr>
        <w:spacing w:after="200" w:line="276" w:lineRule="auto"/>
        <w:contextualSpacing/>
        <w:jc w:val="both"/>
        <w:rPr>
          <w:rFonts w:ascii="Myriad Pro" w:hAnsi="Myriad Pro"/>
          <w:sz w:val="22"/>
          <w:szCs w:val="22"/>
          <w:lang w:val="en-US" w:eastAsia="en-US"/>
        </w:rPr>
      </w:pPr>
      <w:r w:rsidRPr="000B7A2D">
        <w:rPr>
          <w:rFonts w:ascii="Myriad Pro" w:hAnsi="Myriad Pro"/>
          <w:sz w:val="22"/>
          <w:szCs w:val="22"/>
          <w:lang w:val="en-US" w:eastAsia="en-US"/>
        </w:rPr>
        <w:t>Gouvernance locale</w:t>
      </w:r>
    </w:p>
    <w:p w:rsidR="00EC0F3F" w:rsidRPr="000B7A2D" w:rsidRDefault="00EC0F3F" w:rsidP="00EC0F3F">
      <w:pPr>
        <w:spacing w:after="200" w:line="276" w:lineRule="auto"/>
        <w:ind w:left="720"/>
        <w:contextualSpacing/>
        <w:jc w:val="both"/>
        <w:rPr>
          <w:rFonts w:ascii="Myriad Pro" w:hAnsi="Myriad Pro"/>
          <w:sz w:val="22"/>
          <w:szCs w:val="22"/>
          <w:lang w:val="en-US" w:eastAsia="en-US"/>
        </w:rPr>
      </w:pPr>
    </w:p>
    <w:p w:rsidR="000B7A2D" w:rsidRPr="000B7A2D" w:rsidRDefault="00EC0F3F" w:rsidP="00EC0F3F">
      <w:pPr>
        <w:spacing w:after="200" w:line="276" w:lineRule="auto"/>
        <w:contextualSpacing/>
        <w:jc w:val="both"/>
        <w:rPr>
          <w:rFonts w:ascii="Myriad Pro" w:hAnsi="Myriad Pro"/>
          <w:b/>
          <w:sz w:val="22"/>
          <w:szCs w:val="22"/>
          <w:lang w:val="en-US" w:eastAsia="en-US"/>
        </w:rPr>
      </w:pPr>
      <w:r>
        <w:rPr>
          <w:rFonts w:ascii="Myriad Pro" w:hAnsi="Myriad Pro"/>
          <w:b/>
          <w:sz w:val="22"/>
          <w:szCs w:val="22"/>
          <w:lang w:val="en-US" w:eastAsia="en-US"/>
        </w:rPr>
        <w:t>Assistance reçue</w:t>
      </w:r>
      <w:r w:rsidR="000B7A2D" w:rsidRPr="000B7A2D">
        <w:rPr>
          <w:rFonts w:ascii="Myriad Pro" w:hAnsi="Myriad Pro"/>
          <w:b/>
          <w:sz w:val="22"/>
          <w:szCs w:val="22"/>
          <w:lang w:val="en-US" w:eastAsia="en-US"/>
        </w:rPr>
        <w:t> :</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Nature de l’assistance :</w:t>
      </w:r>
    </w:p>
    <w:p w:rsidR="000B7A2D" w:rsidRPr="000B7A2D" w:rsidRDefault="000B7A2D" w:rsidP="00A914D1">
      <w:pPr>
        <w:numPr>
          <w:ilvl w:val="0"/>
          <w:numId w:val="8"/>
        </w:numPr>
        <w:spacing w:after="200" w:line="276" w:lineRule="auto"/>
        <w:ind w:left="1077" w:hanging="357"/>
        <w:contextualSpacing/>
        <w:jc w:val="both"/>
        <w:rPr>
          <w:rFonts w:ascii="Myriad Pro" w:hAnsi="Myriad Pro" w:cs="Arial"/>
          <w:sz w:val="22"/>
          <w:szCs w:val="22"/>
          <w:lang w:val="fr-FR" w:eastAsia="en-US"/>
        </w:rPr>
      </w:pPr>
      <w:r w:rsidRPr="000B7A2D">
        <w:rPr>
          <w:rFonts w:ascii="Myriad Pro" w:hAnsi="Myriad Pro" w:cs="Arial"/>
          <w:sz w:val="22"/>
          <w:szCs w:val="22"/>
          <w:lang w:val="fr-FR" w:eastAsia="en-US"/>
        </w:rPr>
        <w:t>Le renforcement des capacités / appuis institutionnels  notamment sur la tenue des documents administratifs et  comptables, montage de microprojets, plaidoyer</w:t>
      </w:r>
    </w:p>
    <w:p w:rsidR="000B7A2D" w:rsidRPr="000B7A2D" w:rsidRDefault="000B7A2D" w:rsidP="00A914D1">
      <w:pPr>
        <w:numPr>
          <w:ilvl w:val="0"/>
          <w:numId w:val="8"/>
        </w:numPr>
        <w:spacing w:after="200" w:line="276" w:lineRule="auto"/>
        <w:ind w:left="1077" w:hanging="357"/>
        <w:contextualSpacing/>
        <w:jc w:val="both"/>
        <w:rPr>
          <w:rFonts w:ascii="Myriad Pro" w:hAnsi="Myriad Pro" w:cs="Arial"/>
          <w:sz w:val="22"/>
          <w:szCs w:val="22"/>
          <w:lang w:val="fr-FR" w:eastAsia="en-US"/>
        </w:rPr>
      </w:pPr>
      <w:r w:rsidRPr="000B7A2D">
        <w:rPr>
          <w:rFonts w:ascii="Myriad Pro" w:hAnsi="Myriad Pro" w:cs="Arial"/>
          <w:sz w:val="22"/>
          <w:szCs w:val="22"/>
          <w:lang w:val="fr-FR" w:eastAsia="en-US"/>
        </w:rPr>
        <w:t>Appui matériel : matériel de sonorisation pour mener une AGR (Activité génératrice de revenu) au profit notamment du CCD</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 xml:space="preserve">Début : </w:t>
      </w:r>
      <w:r w:rsidRPr="000B7A2D">
        <w:rPr>
          <w:rFonts w:ascii="Myriad Pro" w:hAnsi="Myriad Pro" w:cs="Arial"/>
          <w:sz w:val="22"/>
          <w:szCs w:val="22"/>
          <w:lang w:val="en-US" w:eastAsia="en-US"/>
        </w:rPr>
        <w:t>Janvier 2012</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Fin : </w:t>
      </w:r>
      <w:r w:rsidRPr="000B7A2D">
        <w:rPr>
          <w:rFonts w:ascii="Myriad Pro" w:hAnsi="Myriad Pro" w:cs="Arial"/>
          <w:sz w:val="22"/>
          <w:szCs w:val="22"/>
          <w:lang w:val="en-US" w:eastAsia="en-US"/>
        </w:rPr>
        <w:t>en cours</w:t>
      </w:r>
    </w:p>
    <w:p w:rsidR="000B7A2D" w:rsidRPr="000B7A2D" w:rsidRDefault="000B7A2D" w:rsidP="000B7A2D">
      <w:pPr>
        <w:contextualSpacing/>
        <w:jc w:val="both"/>
        <w:rPr>
          <w:rFonts w:ascii="Myriad Pro" w:hAnsi="Myriad Pro"/>
          <w:b/>
          <w:sz w:val="22"/>
          <w:szCs w:val="22"/>
          <w:lang w:val="en-US" w:eastAsia="en-US"/>
        </w:rPr>
      </w:pPr>
    </w:p>
    <w:p w:rsidR="000B7A2D" w:rsidRPr="000B7A2D" w:rsidRDefault="000B7A2D" w:rsidP="00EC0F3F">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Bénéficiaire : </w:t>
      </w:r>
    </w:p>
    <w:p w:rsid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sz w:val="22"/>
          <w:szCs w:val="22"/>
          <w:lang w:val="fr-FR" w:eastAsia="en-US"/>
        </w:rPr>
        <w:t>Les membres du CCD (14 membres)</w:t>
      </w:r>
    </w:p>
    <w:p w:rsidR="00EC0F3F" w:rsidRPr="00920B6D" w:rsidRDefault="00EC0F3F" w:rsidP="00EC0F3F">
      <w:pPr>
        <w:spacing w:line="360" w:lineRule="auto"/>
        <w:contextualSpacing/>
        <w:jc w:val="both"/>
        <w:rPr>
          <w:rFonts w:ascii="Myriad Pro" w:hAnsi="Myriad Pro"/>
          <w:b/>
          <w:sz w:val="22"/>
          <w:szCs w:val="22"/>
          <w:u w:val="single"/>
          <w:lang w:val="fr-FR" w:eastAsia="en-US"/>
        </w:rPr>
      </w:pPr>
      <w:r w:rsidRPr="00920B6D">
        <w:rPr>
          <w:rFonts w:ascii="Myriad Pro" w:hAnsi="Myriad Pro"/>
          <w:b/>
          <w:sz w:val="22"/>
          <w:szCs w:val="22"/>
          <w:u w:val="single"/>
          <w:lang w:val="fr-FR" w:eastAsia="en-US"/>
        </w:rPr>
        <w:t>CONSTATATIONS</w:t>
      </w:r>
    </w:p>
    <w:p w:rsidR="000B7A2D" w:rsidRPr="00920B6D" w:rsidRDefault="000B7A2D" w:rsidP="00EC0F3F">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 xml:space="preserve">Pertinence de l’activité : </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Les activités de renforcement des capacités qui rentrent dans le cadre de l’appui institutionnel sont pertinentes puisqu’elles sont en cohérence avec les axes d’intervention du Projet « Communes du Millénaire »  notamment le </w:t>
      </w:r>
      <w:r w:rsidRPr="000B7A2D">
        <w:rPr>
          <w:rFonts w:ascii="Myriad Pro" w:hAnsi="Myriad Pro" w:cs="Arial"/>
          <w:color w:val="000000"/>
          <w:sz w:val="22"/>
          <w:szCs w:val="22"/>
          <w:lang w:val="fr-FR" w:eastAsia="en-US"/>
        </w:rPr>
        <w:t xml:space="preserve">renforcement des capacités institutionnelles et Gouvernance locale  et </w:t>
      </w:r>
      <w:r w:rsidRPr="000B7A2D">
        <w:rPr>
          <w:rFonts w:ascii="Myriad Pro" w:hAnsi="Myriad Pro"/>
          <w:sz w:val="22"/>
          <w:szCs w:val="22"/>
          <w:lang w:val="fr-FR" w:eastAsia="en-US"/>
        </w:rPr>
        <w:t xml:space="preserve">l’effet du programme. </w:t>
      </w:r>
    </w:p>
    <w:p w:rsidR="000B7A2D" w:rsidRPr="000B7A2D" w:rsidRDefault="000B7A2D" w:rsidP="00EC0F3F">
      <w:pPr>
        <w:spacing w:after="200" w:line="276" w:lineRule="auto"/>
        <w:contextualSpacing/>
        <w:rPr>
          <w:rFonts w:ascii="Myriad Pro" w:hAnsi="Myriad Pro"/>
          <w:b/>
          <w:sz w:val="22"/>
          <w:szCs w:val="22"/>
          <w:lang w:val="fr-FR" w:eastAsia="en-US"/>
        </w:rPr>
      </w:pPr>
      <w:r w:rsidRPr="000B7A2D">
        <w:rPr>
          <w:rFonts w:ascii="Myriad Pro" w:hAnsi="Myriad Pro"/>
          <w:b/>
          <w:sz w:val="22"/>
          <w:szCs w:val="22"/>
          <w:lang w:val="fr-FR" w:eastAsia="en-US"/>
        </w:rPr>
        <w:t xml:space="preserve">Evolution de l’activité </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Après l’acquisition des appuis du projet, le CCD a procédé à la mise en œuvre  du plan de développement</w:t>
      </w:r>
      <w:r w:rsidR="00EC0F3F">
        <w:rPr>
          <w:rFonts w:ascii="Myriad Pro" w:hAnsi="Myriad Pro"/>
          <w:sz w:val="22"/>
          <w:szCs w:val="22"/>
          <w:lang w:val="fr-FR" w:eastAsia="en-US"/>
        </w:rPr>
        <w:t xml:space="preserve"> communal</w:t>
      </w:r>
      <w:r w:rsidRPr="000B7A2D">
        <w:rPr>
          <w:rFonts w:ascii="Myriad Pro" w:hAnsi="Myriad Pro"/>
          <w:sz w:val="22"/>
          <w:szCs w:val="22"/>
          <w:lang w:val="fr-FR" w:eastAsia="en-US"/>
        </w:rPr>
        <w:t>. Il a aussi ouvert un compte bancaire qui est présentement approvisionné par les cotisations des membres. Les ressources disponibles au niveau de compte sont estimées à plus de 300 000 FCFA.  Des démarches ont été effectuées au niveau de certaines ONG pour la mise en œuvre du plan de développement communal. C’est ainsi que l’ONG AGAHIBE Sahel a répondu en appuyant le CCD dans les activités de lutte antiérosive. Le CCD a aussi acquis un financement par rapport aux activités de reboisement.</w:t>
      </w:r>
      <w:r w:rsidR="00EC0F3F">
        <w:rPr>
          <w:rFonts w:ascii="Myriad Pro" w:hAnsi="Myriad Pro"/>
          <w:sz w:val="22"/>
          <w:szCs w:val="22"/>
          <w:lang w:val="fr-FR" w:eastAsia="en-US"/>
        </w:rPr>
        <w:t xml:space="preserve"> Le CCD est peu fonctionnel, faute d’un appui en animation.</w:t>
      </w:r>
    </w:p>
    <w:p w:rsidR="001C2802" w:rsidRDefault="001C2802" w:rsidP="00EC0F3F">
      <w:pPr>
        <w:spacing w:after="200" w:line="276" w:lineRule="auto"/>
        <w:contextualSpacing/>
        <w:rPr>
          <w:rFonts w:ascii="Myriad Pro" w:hAnsi="Myriad Pro"/>
          <w:b/>
          <w:sz w:val="22"/>
          <w:szCs w:val="22"/>
          <w:lang w:val="fr-FR" w:eastAsia="en-US"/>
        </w:rPr>
      </w:pPr>
    </w:p>
    <w:p w:rsidR="001C2802" w:rsidRDefault="001C2802" w:rsidP="00EC0F3F">
      <w:pPr>
        <w:spacing w:after="200" w:line="276" w:lineRule="auto"/>
        <w:contextualSpacing/>
        <w:rPr>
          <w:rFonts w:ascii="Myriad Pro" w:hAnsi="Myriad Pro"/>
          <w:b/>
          <w:sz w:val="22"/>
          <w:szCs w:val="22"/>
          <w:lang w:val="fr-FR" w:eastAsia="en-US"/>
        </w:rPr>
      </w:pPr>
    </w:p>
    <w:p w:rsidR="000B7A2D" w:rsidRPr="000B7A2D" w:rsidRDefault="000B7A2D" w:rsidP="00EC0F3F">
      <w:pPr>
        <w:spacing w:after="200" w:line="276" w:lineRule="auto"/>
        <w:contextualSpacing/>
        <w:rPr>
          <w:rFonts w:ascii="Myriad Pro" w:hAnsi="Myriad Pro"/>
          <w:b/>
          <w:sz w:val="22"/>
          <w:szCs w:val="22"/>
          <w:lang w:val="fr-FR" w:eastAsia="en-US"/>
        </w:rPr>
      </w:pPr>
      <w:r w:rsidRPr="000B7A2D">
        <w:rPr>
          <w:rFonts w:ascii="Myriad Pro" w:hAnsi="Myriad Pro"/>
          <w:b/>
          <w:sz w:val="22"/>
          <w:szCs w:val="22"/>
          <w:lang w:val="fr-FR" w:eastAsia="en-US"/>
        </w:rPr>
        <w:lastRenderedPageBreak/>
        <w:t>Dispositif d’Appui/Conseil et de Suivi</w:t>
      </w:r>
    </w:p>
    <w:p w:rsidR="000B7A2D" w:rsidRPr="000B7A2D" w:rsidRDefault="000B7A2D" w:rsidP="000B7A2D">
      <w:pPr>
        <w:jc w:val="both"/>
        <w:rPr>
          <w:rFonts w:ascii="Myriad Pro" w:hAnsi="Myriad Pro"/>
          <w:sz w:val="22"/>
          <w:szCs w:val="22"/>
          <w:lang w:val="fr-FR" w:eastAsia="en-US"/>
        </w:rPr>
      </w:pPr>
      <w:r w:rsidRPr="000B7A2D">
        <w:rPr>
          <w:rFonts w:ascii="Myriad Pro" w:hAnsi="Myriad Pro"/>
          <w:sz w:val="22"/>
          <w:szCs w:val="22"/>
          <w:lang w:val="fr-FR" w:eastAsia="en-US"/>
        </w:rPr>
        <w:t xml:space="preserve">Le dispositif d’appui conseil et de suivi à travers une ONG locale (CAPAS) n’a pas fonctionné puisque le processus de renforcement du CCD en vue de favoriser une gouvernance locale n’est pas </w:t>
      </w:r>
      <w:r w:rsidR="001C2802">
        <w:rPr>
          <w:rFonts w:ascii="Myriad Pro" w:hAnsi="Myriad Pro"/>
          <w:sz w:val="22"/>
          <w:szCs w:val="22"/>
          <w:lang w:val="fr-FR" w:eastAsia="en-US"/>
        </w:rPr>
        <w:t>été exécuté.</w:t>
      </w:r>
    </w:p>
    <w:p w:rsidR="000B7A2D" w:rsidRPr="001C2802" w:rsidRDefault="000B7A2D" w:rsidP="001C2802">
      <w:pPr>
        <w:spacing w:after="200" w:line="276" w:lineRule="auto"/>
        <w:contextualSpacing/>
        <w:rPr>
          <w:rFonts w:ascii="Myriad Pro" w:hAnsi="Myriad Pro"/>
          <w:b/>
          <w:sz w:val="22"/>
          <w:szCs w:val="22"/>
          <w:lang w:val="fr-FR" w:eastAsia="en-US"/>
        </w:rPr>
      </w:pPr>
      <w:r w:rsidRPr="001C2802">
        <w:rPr>
          <w:rFonts w:ascii="Myriad Pro" w:hAnsi="Myriad Pro"/>
          <w:b/>
          <w:sz w:val="22"/>
          <w:szCs w:val="22"/>
          <w:lang w:val="fr-FR" w:eastAsia="en-US"/>
        </w:rPr>
        <w:t>Mécanisme de Financement</w:t>
      </w:r>
    </w:p>
    <w:p w:rsidR="001C2802" w:rsidRDefault="000B7A2D" w:rsidP="001C2802">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Pour l’instant, il n’existe aucun mécanisme de financement  à par</w:t>
      </w:r>
      <w:r w:rsidR="001C2802">
        <w:rPr>
          <w:rFonts w:ascii="Myriad Pro" w:hAnsi="Myriad Pro"/>
          <w:sz w:val="22"/>
          <w:szCs w:val="22"/>
          <w:lang w:val="fr-FR" w:eastAsia="en-US"/>
        </w:rPr>
        <w:t>t les cotisations des membres.</w:t>
      </w:r>
    </w:p>
    <w:p w:rsidR="000B7A2D" w:rsidRPr="001C2802" w:rsidRDefault="001C2802" w:rsidP="001C2802">
      <w:pPr>
        <w:spacing w:line="360" w:lineRule="auto"/>
        <w:jc w:val="both"/>
        <w:rPr>
          <w:rFonts w:ascii="Myriad Pro" w:hAnsi="Myriad Pro"/>
          <w:sz w:val="22"/>
          <w:szCs w:val="22"/>
          <w:lang w:val="fr-FR" w:eastAsia="en-US"/>
        </w:rPr>
      </w:pPr>
      <w:r>
        <w:rPr>
          <w:rFonts w:ascii="Myriad Pro" w:hAnsi="Myriad Pro"/>
          <w:b/>
          <w:sz w:val="22"/>
          <w:szCs w:val="22"/>
          <w:lang w:val="fr-FR" w:eastAsia="en-US"/>
        </w:rPr>
        <w:t>P</w:t>
      </w:r>
      <w:r w:rsidR="000B7A2D" w:rsidRPr="00920B6D">
        <w:rPr>
          <w:rFonts w:ascii="Myriad Pro" w:hAnsi="Myriad Pro"/>
          <w:b/>
          <w:sz w:val="22"/>
          <w:szCs w:val="22"/>
          <w:lang w:val="fr-FR" w:eastAsia="en-US"/>
        </w:rPr>
        <w:t>erspectives</w:t>
      </w:r>
    </w:p>
    <w:p w:rsidR="000B7A2D" w:rsidRPr="000B7A2D" w:rsidRDefault="000B7A2D" w:rsidP="000B7A2D">
      <w:pPr>
        <w:spacing w:after="200" w:line="276" w:lineRule="auto"/>
        <w:contextualSpacing/>
        <w:jc w:val="both"/>
        <w:rPr>
          <w:rFonts w:ascii="Myriad Pro" w:hAnsi="Myriad Pro"/>
          <w:sz w:val="22"/>
          <w:szCs w:val="22"/>
          <w:lang w:val="fr-FR" w:eastAsia="en-US"/>
        </w:rPr>
      </w:pPr>
      <w:r w:rsidRPr="000B7A2D">
        <w:rPr>
          <w:rFonts w:ascii="Myriad Pro" w:hAnsi="Myriad Pro"/>
          <w:sz w:val="22"/>
          <w:szCs w:val="22"/>
          <w:lang w:val="fr-FR" w:eastAsia="en-US"/>
        </w:rPr>
        <w:t>Consolidation du CCD à travers notamment un programme de renforcement des capacités cohérent</w:t>
      </w:r>
    </w:p>
    <w:p w:rsidR="000B7A2D" w:rsidRPr="000B7A2D" w:rsidRDefault="000B7A2D" w:rsidP="000B7A2D">
      <w:pPr>
        <w:spacing w:after="200" w:line="276" w:lineRule="auto"/>
        <w:contextualSpacing/>
        <w:rPr>
          <w:rFonts w:ascii="Myriad Pro" w:hAnsi="Myriad Pro"/>
          <w:sz w:val="22"/>
          <w:szCs w:val="22"/>
          <w:lang w:val="fr-FR" w:eastAsia="en-US"/>
        </w:rPr>
      </w:pPr>
    </w:p>
    <w:p w:rsidR="000B7A2D" w:rsidRPr="001C2802" w:rsidRDefault="001C2802" w:rsidP="001C2802">
      <w:pPr>
        <w:spacing w:after="200" w:line="276" w:lineRule="auto"/>
        <w:contextualSpacing/>
        <w:rPr>
          <w:rFonts w:ascii="Myriad Pro" w:hAnsi="Myriad Pro"/>
          <w:b/>
          <w:sz w:val="22"/>
          <w:szCs w:val="22"/>
          <w:lang w:val="fr-FR" w:eastAsia="en-US"/>
        </w:rPr>
      </w:pPr>
      <w:r w:rsidRPr="001C2802">
        <w:rPr>
          <w:rFonts w:ascii="Myriad Pro" w:hAnsi="Myriad Pro"/>
          <w:b/>
          <w:sz w:val="22"/>
          <w:szCs w:val="22"/>
          <w:lang w:val="fr-FR" w:eastAsia="en-US"/>
        </w:rPr>
        <w:t>Contrainte  identifiée</w:t>
      </w:r>
    </w:p>
    <w:p w:rsidR="000B7A2D" w:rsidRPr="001C2802" w:rsidRDefault="001C2802" w:rsidP="000B7A2D">
      <w:pPr>
        <w:spacing w:line="360" w:lineRule="auto"/>
        <w:rPr>
          <w:rFonts w:ascii="Myriad Pro" w:hAnsi="Myriad Pro"/>
          <w:sz w:val="22"/>
          <w:szCs w:val="22"/>
          <w:lang w:val="fr-FR" w:eastAsia="en-US"/>
        </w:rPr>
      </w:pPr>
      <w:r w:rsidRPr="001C2802">
        <w:rPr>
          <w:rFonts w:ascii="Myriad Pro" w:hAnsi="Myriad Pro"/>
          <w:sz w:val="22"/>
          <w:szCs w:val="22"/>
          <w:lang w:val="fr-FR" w:eastAsia="en-US"/>
        </w:rPr>
        <w:t xml:space="preserve">Absence d’un dispositif d’appui/conseil </w:t>
      </w:r>
      <w:r>
        <w:rPr>
          <w:rFonts w:ascii="Myriad Pro" w:hAnsi="Myriad Pro"/>
          <w:sz w:val="22"/>
          <w:szCs w:val="22"/>
          <w:lang w:val="fr-FR" w:eastAsia="en-US"/>
        </w:rPr>
        <w:t>et défaut de mobilisation de financement.</w:t>
      </w:r>
    </w:p>
    <w:p w:rsidR="000B7A2D" w:rsidRPr="001C2802" w:rsidRDefault="001C2802" w:rsidP="000B7A2D">
      <w:pPr>
        <w:spacing w:after="200" w:line="276" w:lineRule="auto"/>
        <w:rPr>
          <w:rFonts w:ascii="Myriad Pro" w:hAnsi="Myriad Pro"/>
          <w:b/>
          <w:sz w:val="22"/>
          <w:szCs w:val="22"/>
          <w:u w:val="single"/>
          <w:lang w:val="fr-FR" w:eastAsia="en-US"/>
        </w:rPr>
      </w:pPr>
      <w:r w:rsidRPr="001C2802">
        <w:rPr>
          <w:rFonts w:ascii="Myriad Pro" w:hAnsi="Myriad Pro"/>
          <w:b/>
          <w:sz w:val="22"/>
          <w:szCs w:val="22"/>
          <w:lang w:val="fr-FR" w:eastAsia="en-US"/>
        </w:rPr>
        <w:t xml:space="preserve"> </w:t>
      </w:r>
      <w:r w:rsidRPr="001C2802">
        <w:rPr>
          <w:rFonts w:ascii="Myriad Pro" w:hAnsi="Myriad Pro"/>
          <w:b/>
          <w:sz w:val="22"/>
          <w:szCs w:val="22"/>
          <w:u w:val="single"/>
          <w:lang w:val="fr-FR" w:eastAsia="en-US"/>
        </w:rPr>
        <w:t>CONCLUSIONS</w:t>
      </w:r>
    </w:p>
    <w:p w:rsidR="007539FD" w:rsidRDefault="001C2802" w:rsidP="001C2802">
      <w:pPr>
        <w:tabs>
          <w:tab w:val="left" w:pos="201"/>
        </w:tabs>
        <w:spacing w:after="200" w:line="276" w:lineRule="auto"/>
        <w:rPr>
          <w:rFonts w:ascii="Myriad Pro" w:hAnsi="Myriad Pro"/>
          <w:sz w:val="22"/>
          <w:szCs w:val="22"/>
          <w:lang w:val="fr-FR" w:eastAsia="en-US"/>
        </w:rPr>
      </w:pPr>
      <w:r>
        <w:rPr>
          <w:rFonts w:ascii="Myriad Pro" w:hAnsi="Myriad Pro"/>
          <w:b/>
          <w:sz w:val="22"/>
          <w:szCs w:val="22"/>
          <w:lang w:val="fr-FR" w:eastAsia="en-US"/>
        </w:rPr>
        <w:tab/>
      </w:r>
      <w:r w:rsidRPr="001C2802">
        <w:rPr>
          <w:rFonts w:ascii="Myriad Pro" w:hAnsi="Myriad Pro"/>
          <w:sz w:val="22"/>
          <w:szCs w:val="22"/>
          <w:lang w:val="fr-FR" w:eastAsia="en-US"/>
        </w:rPr>
        <w:t>Le CCD est encore instable.</w:t>
      </w:r>
    </w:p>
    <w:p w:rsidR="001C2802" w:rsidRDefault="001C2802" w:rsidP="001C2802">
      <w:pPr>
        <w:tabs>
          <w:tab w:val="left" w:pos="201"/>
        </w:tabs>
        <w:spacing w:after="200" w:line="276" w:lineRule="auto"/>
        <w:rPr>
          <w:rFonts w:ascii="Myriad Pro" w:hAnsi="Myriad Pro"/>
          <w:sz w:val="22"/>
          <w:szCs w:val="22"/>
          <w:lang w:val="fr-FR" w:eastAsia="en-US"/>
        </w:rPr>
      </w:pPr>
    </w:p>
    <w:p w:rsidR="001C2802" w:rsidRDefault="001C2802" w:rsidP="001C2802">
      <w:pPr>
        <w:tabs>
          <w:tab w:val="left" w:pos="201"/>
        </w:tabs>
        <w:spacing w:after="200" w:line="276" w:lineRule="auto"/>
        <w:rPr>
          <w:rFonts w:ascii="Myriad Pro" w:hAnsi="Myriad Pro"/>
          <w:sz w:val="22"/>
          <w:szCs w:val="22"/>
          <w:lang w:val="fr-FR" w:eastAsia="en-US"/>
        </w:rPr>
      </w:pPr>
    </w:p>
    <w:p w:rsidR="001C2802" w:rsidRDefault="001C2802" w:rsidP="001C2802">
      <w:pPr>
        <w:tabs>
          <w:tab w:val="left" w:pos="201"/>
        </w:tabs>
        <w:spacing w:after="200" w:line="276" w:lineRule="auto"/>
        <w:rPr>
          <w:rFonts w:ascii="Myriad Pro" w:hAnsi="Myriad Pro"/>
          <w:sz w:val="22"/>
          <w:szCs w:val="22"/>
          <w:lang w:val="fr-FR" w:eastAsia="en-US"/>
        </w:rPr>
      </w:pPr>
    </w:p>
    <w:p w:rsidR="001C2802" w:rsidRDefault="001C2802" w:rsidP="001C2802">
      <w:pPr>
        <w:tabs>
          <w:tab w:val="left" w:pos="201"/>
        </w:tabs>
        <w:spacing w:after="200" w:line="276" w:lineRule="auto"/>
        <w:rPr>
          <w:rFonts w:ascii="Myriad Pro" w:hAnsi="Myriad Pro"/>
          <w:sz w:val="22"/>
          <w:szCs w:val="22"/>
          <w:lang w:val="fr-FR" w:eastAsia="en-US"/>
        </w:rPr>
      </w:pPr>
    </w:p>
    <w:p w:rsidR="001C2802" w:rsidRDefault="001C2802" w:rsidP="001C2802">
      <w:pPr>
        <w:tabs>
          <w:tab w:val="left" w:pos="201"/>
        </w:tabs>
        <w:spacing w:after="200" w:line="276" w:lineRule="auto"/>
        <w:rPr>
          <w:rFonts w:ascii="Myriad Pro" w:hAnsi="Myriad Pro"/>
          <w:sz w:val="22"/>
          <w:szCs w:val="22"/>
          <w:lang w:val="fr-FR" w:eastAsia="en-US"/>
        </w:rPr>
      </w:pPr>
    </w:p>
    <w:p w:rsidR="001C2802" w:rsidRDefault="001C2802" w:rsidP="001C2802">
      <w:pPr>
        <w:tabs>
          <w:tab w:val="left" w:pos="201"/>
        </w:tabs>
        <w:spacing w:after="200" w:line="276" w:lineRule="auto"/>
        <w:rPr>
          <w:rFonts w:ascii="Myriad Pro" w:hAnsi="Myriad Pro"/>
          <w:sz w:val="22"/>
          <w:szCs w:val="22"/>
          <w:lang w:val="fr-FR" w:eastAsia="en-US"/>
        </w:rPr>
      </w:pPr>
    </w:p>
    <w:p w:rsidR="001C2802" w:rsidRDefault="001C2802" w:rsidP="001C2802">
      <w:pPr>
        <w:tabs>
          <w:tab w:val="left" w:pos="201"/>
        </w:tabs>
        <w:spacing w:after="200" w:line="276" w:lineRule="auto"/>
        <w:rPr>
          <w:rFonts w:ascii="Myriad Pro" w:hAnsi="Myriad Pro"/>
          <w:sz w:val="22"/>
          <w:szCs w:val="22"/>
          <w:lang w:val="fr-FR" w:eastAsia="en-US"/>
        </w:rPr>
      </w:pPr>
    </w:p>
    <w:p w:rsidR="001C2802" w:rsidRDefault="001C2802" w:rsidP="001C2802">
      <w:pPr>
        <w:tabs>
          <w:tab w:val="left" w:pos="201"/>
        </w:tabs>
        <w:spacing w:after="200" w:line="276" w:lineRule="auto"/>
        <w:rPr>
          <w:rFonts w:ascii="Myriad Pro" w:hAnsi="Myriad Pro"/>
          <w:sz w:val="22"/>
          <w:szCs w:val="22"/>
          <w:lang w:val="fr-FR" w:eastAsia="en-US"/>
        </w:rPr>
      </w:pPr>
    </w:p>
    <w:p w:rsidR="001C2802" w:rsidRDefault="001C2802" w:rsidP="001C2802">
      <w:pPr>
        <w:tabs>
          <w:tab w:val="left" w:pos="201"/>
        </w:tabs>
        <w:spacing w:after="200" w:line="276" w:lineRule="auto"/>
        <w:rPr>
          <w:rFonts w:ascii="Myriad Pro" w:hAnsi="Myriad Pro"/>
          <w:sz w:val="22"/>
          <w:szCs w:val="22"/>
          <w:lang w:val="fr-FR" w:eastAsia="en-US"/>
        </w:rPr>
      </w:pPr>
    </w:p>
    <w:p w:rsidR="001C2802" w:rsidRDefault="001C2802" w:rsidP="001C2802">
      <w:pPr>
        <w:tabs>
          <w:tab w:val="left" w:pos="201"/>
        </w:tabs>
        <w:spacing w:after="200" w:line="276" w:lineRule="auto"/>
        <w:rPr>
          <w:rFonts w:ascii="Myriad Pro" w:hAnsi="Myriad Pro"/>
          <w:sz w:val="22"/>
          <w:szCs w:val="22"/>
          <w:lang w:val="fr-FR" w:eastAsia="en-US"/>
        </w:rPr>
      </w:pPr>
    </w:p>
    <w:p w:rsidR="001C2802" w:rsidRDefault="001C2802" w:rsidP="001C2802">
      <w:pPr>
        <w:tabs>
          <w:tab w:val="left" w:pos="201"/>
        </w:tabs>
        <w:spacing w:after="200" w:line="276" w:lineRule="auto"/>
        <w:rPr>
          <w:rFonts w:ascii="Myriad Pro" w:hAnsi="Myriad Pro"/>
          <w:sz w:val="22"/>
          <w:szCs w:val="22"/>
          <w:lang w:val="fr-FR" w:eastAsia="en-US"/>
        </w:rPr>
      </w:pPr>
    </w:p>
    <w:p w:rsidR="001C2802" w:rsidRDefault="001C2802" w:rsidP="001C2802">
      <w:pPr>
        <w:tabs>
          <w:tab w:val="left" w:pos="201"/>
        </w:tabs>
        <w:spacing w:after="200" w:line="276" w:lineRule="auto"/>
        <w:rPr>
          <w:rFonts w:ascii="Myriad Pro" w:hAnsi="Myriad Pro"/>
          <w:sz w:val="22"/>
          <w:szCs w:val="22"/>
          <w:lang w:val="fr-FR" w:eastAsia="en-US"/>
        </w:rPr>
      </w:pPr>
    </w:p>
    <w:p w:rsidR="001C2802" w:rsidRDefault="001C2802" w:rsidP="001C2802">
      <w:pPr>
        <w:tabs>
          <w:tab w:val="left" w:pos="201"/>
        </w:tabs>
        <w:spacing w:after="200" w:line="276" w:lineRule="auto"/>
        <w:rPr>
          <w:rFonts w:ascii="Myriad Pro" w:hAnsi="Myriad Pro"/>
          <w:sz w:val="22"/>
          <w:szCs w:val="22"/>
          <w:lang w:val="fr-FR" w:eastAsia="en-US"/>
        </w:rPr>
      </w:pPr>
    </w:p>
    <w:p w:rsidR="001C2802" w:rsidRDefault="001C2802" w:rsidP="001C2802">
      <w:pPr>
        <w:tabs>
          <w:tab w:val="left" w:pos="201"/>
        </w:tabs>
        <w:spacing w:after="200" w:line="276" w:lineRule="auto"/>
        <w:rPr>
          <w:rFonts w:ascii="Myriad Pro" w:hAnsi="Myriad Pro"/>
          <w:sz w:val="22"/>
          <w:szCs w:val="22"/>
          <w:lang w:val="fr-FR" w:eastAsia="en-US"/>
        </w:rPr>
      </w:pPr>
    </w:p>
    <w:p w:rsidR="001C2802" w:rsidRDefault="001C2802" w:rsidP="001C2802">
      <w:pPr>
        <w:tabs>
          <w:tab w:val="left" w:pos="201"/>
        </w:tabs>
        <w:spacing w:after="200" w:line="276" w:lineRule="auto"/>
        <w:rPr>
          <w:rFonts w:ascii="Myriad Pro" w:hAnsi="Myriad Pro"/>
          <w:sz w:val="22"/>
          <w:szCs w:val="22"/>
          <w:lang w:val="fr-FR" w:eastAsia="en-US"/>
        </w:rPr>
      </w:pPr>
    </w:p>
    <w:p w:rsidR="001C2802" w:rsidRDefault="001C2802" w:rsidP="001C2802">
      <w:pPr>
        <w:tabs>
          <w:tab w:val="left" w:pos="201"/>
        </w:tabs>
        <w:spacing w:after="200" w:line="276" w:lineRule="auto"/>
        <w:rPr>
          <w:rFonts w:ascii="Myriad Pro" w:hAnsi="Myriad Pro"/>
          <w:sz w:val="22"/>
          <w:szCs w:val="22"/>
          <w:lang w:val="fr-FR" w:eastAsia="en-US"/>
        </w:rPr>
      </w:pPr>
    </w:p>
    <w:p w:rsidR="001C2802" w:rsidRDefault="001C2802" w:rsidP="001C2802">
      <w:pPr>
        <w:tabs>
          <w:tab w:val="left" w:pos="201"/>
        </w:tabs>
        <w:spacing w:after="200" w:line="276" w:lineRule="auto"/>
        <w:rPr>
          <w:rFonts w:ascii="Myriad Pro" w:hAnsi="Myriad Pro"/>
          <w:sz w:val="22"/>
          <w:szCs w:val="22"/>
          <w:lang w:val="fr-FR" w:eastAsia="en-US"/>
        </w:rPr>
      </w:pPr>
    </w:p>
    <w:p w:rsidR="000B7A2D" w:rsidRPr="000B7A2D" w:rsidRDefault="000B7A2D" w:rsidP="000B7A2D">
      <w:pPr>
        <w:spacing w:after="200" w:line="276" w:lineRule="auto"/>
        <w:jc w:val="center"/>
        <w:rPr>
          <w:rFonts w:ascii="Myriad Pro" w:hAnsi="Myriad Pro"/>
          <w:b/>
          <w:sz w:val="22"/>
          <w:szCs w:val="22"/>
          <w:lang w:val="fr-FR" w:eastAsia="en-US"/>
        </w:rPr>
      </w:pPr>
      <w:r w:rsidRPr="000B7A2D">
        <w:rPr>
          <w:rFonts w:ascii="Myriad Pro" w:hAnsi="Myriad Pro"/>
          <w:b/>
          <w:sz w:val="22"/>
          <w:szCs w:val="22"/>
          <w:lang w:val="fr-FR" w:eastAsia="en-US"/>
        </w:rPr>
        <w:lastRenderedPageBreak/>
        <w:t>FICHE RECAPITULATIVE DE LA VISITE DE l’Union des Femmes de Naki-Est</w:t>
      </w:r>
    </w:p>
    <w:p w:rsidR="000B7A2D" w:rsidRPr="00920B6D" w:rsidRDefault="000B7A2D" w:rsidP="001C2802">
      <w:pPr>
        <w:spacing w:after="200" w:line="276" w:lineRule="auto"/>
        <w:contextualSpacing/>
        <w:jc w:val="both"/>
        <w:rPr>
          <w:rFonts w:ascii="Myriad Pro" w:hAnsi="Myriad Pro"/>
          <w:b/>
          <w:sz w:val="22"/>
          <w:szCs w:val="22"/>
          <w:lang w:val="fr-FR" w:eastAsia="en-US"/>
        </w:rPr>
      </w:pPr>
      <w:r w:rsidRPr="00920B6D">
        <w:rPr>
          <w:rFonts w:ascii="Myriad Pro" w:hAnsi="Myriad Pro"/>
          <w:b/>
          <w:sz w:val="22"/>
          <w:szCs w:val="22"/>
          <w:lang w:val="fr-FR" w:eastAsia="en-US"/>
        </w:rPr>
        <w:t>Localisation du site :</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Nom du Site :</w:t>
      </w:r>
      <w:r w:rsidRPr="000B7A2D">
        <w:rPr>
          <w:rFonts w:ascii="Myriad Pro" w:hAnsi="Myriad Pro"/>
          <w:sz w:val="22"/>
          <w:szCs w:val="22"/>
          <w:lang w:val="fr-FR" w:eastAsia="en-US"/>
        </w:rPr>
        <w:t xml:space="preserve"> Union des femmes de Naki-Est</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Canton :</w:t>
      </w:r>
      <w:r w:rsidRPr="000B7A2D">
        <w:rPr>
          <w:rFonts w:ascii="Myriad Pro" w:hAnsi="Myriad Pro"/>
          <w:sz w:val="22"/>
          <w:szCs w:val="22"/>
          <w:lang w:val="fr-FR" w:eastAsia="en-US"/>
        </w:rPr>
        <w:t xml:space="preserve"> Naki-Est</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Préfecture :</w:t>
      </w:r>
      <w:r w:rsidRPr="000B7A2D">
        <w:rPr>
          <w:rFonts w:ascii="Myriad Pro" w:hAnsi="Myriad Pro"/>
          <w:sz w:val="22"/>
          <w:szCs w:val="22"/>
          <w:lang w:val="fr-FR" w:eastAsia="en-US"/>
        </w:rPr>
        <w:t xml:space="preserve"> Kpendejal</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Région :</w:t>
      </w:r>
      <w:r w:rsidRPr="000B7A2D">
        <w:rPr>
          <w:rFonts w:ascii="Myriad Pro" w:hAnsi="Myriad Pro"/>
          <w:sz w:val="22"/>
          <w:szCs w:val="22"/>
          <w:lang w:val="fr-FR" w:eastAsia="en-US"/>
        </w:rPr>
        <w:t xml:space="preserve"> Savanes</w:t>
      </w:r>
    </w:p>
    <w:p w:rsidR="000B7A2D" w:rsidRPr="000B7A2D" w:rsidRDefault="000B7A2D" w:rsidP="001C2802">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Act</w:t>
      </w:r>
      <w:r w:rsidR="001C2802">
        <w:rPr>
          <w:rFonts w:ascii="Myriad Pro" w:hAnsi="Myriad Pro"/>
          <w:b/>
          <w:sz w:val="22"/>
          <w:szCs w:val="22"/>
          <w:lang w:val="en-US" w:eastAsia="en-US"/>
        </w:rPr>
        <w:t>ivité Principale</w:t>
      </w:r>
      <w:r w:rsidRPr="000B7A2D">
        <w:rPr>
          <w:rFonts w:ascii="Myriad Pro" w:hAnsi="Myriad Pro"/>
          <w:b/>
          <w:sz w:val="22"/>
          <w:szCs w:val="22"/>
          <w:lang w:val="en-US" w:eastAsia="en-US"/>
        </w:rPr>
        <w:t xml:space="preserve"> : </w:t>
      </w:r>
    </w:p>
    <w:p w:rsidR="000B7A2D" w:rsidRPr="000B7A2D" w:rsidRDefault="000B7A2D" w:rsidP="00A914D1">
      <w:pPr>
        <w:numPr>
          <w:ilvl w:val="0"/>
          <w:numId w:val="7"/>
        </w:numPr>
        <w:spacing w:after="200" w:line="276" w:lineRule="auto"/>
        <w:contextualSpacing/>
        <w:jc w:val="both"/>
        <w:rPr>
          <w:rFonts w:ascii="Myriad Pro" w:hAnsi="Myriad Pro"/>
          <w:sz w:val="22"/>
          <w:szCs w:val="22"/>
          <w:lang w:val="en-US" w:eastAsia="en-US"/>
        </w:rPr>
      </w:pPr>
      <w:r w:rsidRPr="000B7A2D">
        <w:rPr>
          <w:rFonts w:ascii="Myriad Pro" w:hAnsi="Myriad Pro"/>
          <w:sz w:val="22"/>
          <w:szCs w:val="22"/>
          <w:lang w:val="en-US" w:eastAsia="en-US"/>
        </w:rPr>
        <w:t>Gouvernance locale</w:t>
      </w:r>
    </w:p>
    <w:p w:rsidR="000B7A2D" w:rsidRPr="000B7A2D" w:rsidRDefault="00627B3B" w:rsidP="001C2802">
      <w:pPr>
        <w:spacing w:after="200" w:line="276" w:lineRule="auto"/>
        <w:contextualSpacing/>
        <w:jc w:val="both"/>
        <w:rPr>
          <w:rFonts w:ascii="Myriad Pro" w:hAnsi="Myriad Pro"/>
          <w:b/>
          <w:sz w:val="22"/>
          <w:szCs w:val="22"/>
          <w:lang w:val="en-US" w:eastAsia="en-US"/>
        </w:rPr>
      </w:pPr>
      <w:r>
        <w:rPr>
          <w:rFonts w:ascii="Myriad Pro" w:hAnsi="Myriad Pro"/>
          <w:b/>
          <w:sz w:val="22"/>
          <w:szCs w:val="22"/>
          <w:lang w:val="en-US" w:eastAsia="en-US"/>
        </w:rPr>
        <w:t>Assistance reçue</w:t>
      </w:r>
      <w:r w:rsidR="000B7A2D" w:rsidRPr="000B7A2D">
        <w:rPr>
          <w:rFonts w:ascii="Myriad Pro" w:hAnsi="Myriad Pro"/>
          <w:b/>
          <w:sz w:val="22"/>
          <w:szCs w:val="22"/>
          <w:lang w:val="en-US" w:eastAsia="en-US"/>
        </w:rPr>
        <w:t>:</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Nature de l’assistance :</w:t>
      </w:r>
    </w:p>
    <w:p w:rsidR="000B7A2D" w:rsidRPr="000B7A2D" w:rsidRDefault="000B7A2D" w:rsidP="00A914D1">
      <w:pPr>
        <w:numPr>
          <w:ilvl w:val="0"/>
          <w:numId w:val="8"/>
        </w:numPr>
        <w:spacing w:after="200" w:line="276" w:lineRule="auto"/>
        <w:ind w:left="1077" w:hanging="357"/>
        <w:contextualSpacing/>
        <w:jc w:val="both"/>
        <w:rPr>
          <w:rFonts w:ascii="Myriad Pro" w:hAnsi="Myriad Pro" w:cs="Arial"/>
          <w:sz w:val="22"/>
          <w:szCs w:val="22"/>
          <w:lang w:val="fr-FR" w:eastAsia="en-US"/>
        </w:rPr>
      </w:pPr>
      <w:r w:rsidRPr="000B7A2D">
        <w:rPr>
          <w:rFonts w:ascii="Myriad Pro" w:hAnsi="Myriad Pro" w:cs="Arial"/>
          <w:sz w:val="22"/>
          <w:szCs w:val="22"/>
          <w:lang w:val="fr-FR" w:eastAsia="en-US"/>
        </w:rPr>
        <w:t>Le renforcement des capacités / appuis institutionnels : formation de l’union</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 xml:space="preserve">Début : </w:t>
      </w:r>
      <w:r w:rsidRPr="000B7A2D">
        <w:rPr>
          <w:rFonts w:ascii="Myriad Pro" w:hAnsi="Myriad Pro" w:cs="Arial"/>
          <w:sz w:val="22"/>
          <w:szCs w:val="22"/>
          <w:lang w:val="en-US" w:eastAsia="en-US"/>
        </w:rPr>
        <w:t>Janvier 2012</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Fin : </w:t>
      </w:r>
      <w:r w:rsidRPr="000B7A2D">
        <w:rPr>
          <w:rFonts w:ascii="Myriad Pro" w:hAnsi="Myriad Pro" w:cs="Arial"/>
          <w:sz w:val="22"/>
          <w:szCs w:val="22"/>
          <w:lang w:val="en-US" w:eastAsia="en-US"/>
        </w:rPr>
        <w:t>en cours</w:t>
      </w:r>
    </w:p>
    <w:p w:rsidR="000B7A2D" w:rsidRPr="000B7A2D" w:rsidRDefault="000B7A2D" w:rsidP="000B7A2D">
      <w:pPr>
        <w:contextualSpacing/>
        <w:jc w:val="both"/>
        <w:rPr>
          <w:rFonts w:ascii="Myriad Pro" w:hAnsi="Myriad Pro"/>
          <w:b/>
          <w:sz w:val="22"/>
          <w:szCs w:val="22"/>
          <w:lang w:val="en-US" w:eastAsia="en-US"/>
        </w:rPr>
      </w:pPr>
    </w:p>
    <w:p w:rsidR="000B7A2D" w:rsidRPr="000B7A2D" w:rsidRDefault="000B7A2D" w:rsidP="001C2802">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Bénéficiaire : </w:t>
      </w:r>
    </w:p>
    <w:p w:rsidR="000B7A2D" w:rsidRPr="000B7A2D" w:rsidRDefault="000B7A2D" w:rsidP="000B7A2D">
      <w:pPr>
        <w:spacing w:line="360" w:lineRule="auto"/>
        <w:contextualSpacing/>
        <w:jc w:val="both"/>
        <w:rPr>
          <w:rFonts w:ascii="Myriad Pro" w:hAnsi="Myriad Pro"/>
          <w:b/>
          <w:sz w:val="22"/>
          <w:szCs w:val="22"/>
          <w:lang w:val="fr-FR" w:eastAsia="en-US"/>
        </w:rPr>
      </w:pPr>
      <w:r w:rsidRPr="000B7A2D">
        <w:rPr>
          <w:rFonts w:ascii="Myriad Pro" w:hAnsi="Myriad Pro"/>
          <w:sz w:val="22"/>
          <w:szCs w:val="22"/>
          <w:lang w:val="fr-FR" w:eastAsia="en-US"/>
        </w:rPr>
        <w:t xml:space="preserve"> Femmes de Naki-Est</w:t>
      </w:r>
    </w:p>
    <w:p w:rsidR="001C2802" w:rsidRPr="001C2802" w:rsidRDefault="000B7A2D" w:rsidP="001C2802">
      <w:pPr>
        <w:spacing w:after="200" w:line="276" w:lineRule="auto"/>
        <w:jc w:val="both"/>
        <w:rPr>
          <w:rFonts w:ascii="Myriad Pro" w:hAnsi="Myriad Pro"/>
          <w:b/>
          <w:sz w:val="22"/>
          <w:szCs w:val="22"/>
          <w:u w:val="single"/>
          <w:lang w:val="en-US" w:eastAsia="en-US"/>
        </w:rPr>
      </w:pPr>
      <w:r w:rsidRPr="001C2802">
        <w:rPr>
          <w:rFonts w:ascii="Myriad Pro" w:hAnsi="Myriad Pro"/>
          <w:b/>
          <w:sz w:val="22"/>
          <w:szCs w:val="22"/>
          <w:u w:val="single"/>
          <w:lang w:val="en-US" w:eastAsia="en-US"/>
        </w:rPr>
        <w:t xml:space="preserve"> </w:t>
      </w:r>
      <w:r w:rsidR="001C2802" w:rsidRPr="001C2802">
        <w:rPr>
          <w:rFonts w:ascii="Myriad Pro" w:hAnsi="Myriad Pro"/>
          <w:b/>
          <w:sz w:val="22"/>
          <w:szCs w:val="22"/>
          <w:u w:val="single"/>
          <w:lang w:val="en-US" w:eastAsia="en-US"/>
        </w:rPr>
        <w:t>CONSTATATIONS:</w:t>
      </w:r>
    </w:p>
    <w:p w:rsidR="000B7A2D" w:rsidRPr="000B7A2D" w:rsidRDefault="000B7A2D" w:rsidP="001C2802">
      <w:pPr>
        <w:spacing w:after="200" w:line="276" w:lineRule="auto"/>
        <w:jc w:val="both"/>
        <w:rPr>
          <w:rFonts w:ascii="Myriad Pro" w:hAnsi="Myriad Pro"/>
          <w:b/>
          <w:sz w:val="22"/>
          <w:szCs w:val="22"/>
          <w:lang w:val="en-US" w:eastAsia="en-US"/>
        </w:rPr>
      </w:pPr>
      <w:r w:rsidRPr="000B7A2D">
        <w:rPr>
          <w:rFonts w:ascii="Myriad Pro" w:hAnsi="Myriad Pro"/>
          <w:b/>
          <w:sz w:val="22"/>
          <w:szCs w:val="22"/>
          <w:lang w:val="en-US" w:eastAsia="en-US"/>
        </w:rPr>
        <w:t xml:space="preserve">Pertinence de l’activité : </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Les activités de renforcement des capacités qui rentrent dans le cadre de l’appui institutionnel (notamment l’appui à la formation de l’union) sont pertinentes puisqu’elles sont en cohérence avec les axes d’intervention du Projet « Communes du Millénaire »  notamment le </w:t>
      </w:r>
      <w:r w:rsidRPr="000B7A2D">
        <w:rPr>
          <w:rFonts w:ascii="Myriad Pro" w:hAnsi="Myriad Pro" w:cs="Arial"/>
          <w:color w:val="000000"/>
          <w:sz w:val="22"/>
          <w:szCs w:val="22"/>
          <w:lang w:val="fr-FR" w:eastAsia="en-US"/>
        </w:rPr>
        <w:t xml:space="preserve">renforcement des capacités institutionnelles et Gouvernance locale  et </w:t>
      </w:r>
      <w:r w:rsidRPr="000B7A2D">
        <w:rPr>
          <w:rFonts w:ascii="Myriad Pro" w:hAnsi="Myriad Pro"/>
          <w:sz w:val="22"/>
          <w:szCs w:val="22"/>
          <w:lang w:val="fr-FR" w:eastAsia="en-US"/>
        </w:rPr>
        <w:t xml:space="preserve">l’effet du programme. </w:t>
      </w:r>
    </w:p>
    <w:p w:rsidR="000B7A2D" w:rsidRPr="000B7A2D" w:rsidRDefault="000B7A2D" w:rsidP="001C2802">
      <w:pPr>
        <w:spacing w:after="200" w:line="276" w:lineRule="auto"/>
        <w:contextualSpacing/>
        <w:rPr>
          <w:rFonts w:ascii="Myriad Pro" w:hAnsi="Myriad Pro"/>
          <w:b/>
          <w:sz w:val="22"/>
          <w:szCs w:val="22"/>
          <w:lang w:val="fr-FR" w:eastAsia="en-US"/>
        </w:rPr>
      </w:pPr>
      <w:r w:rsidRPr="000B7A2D">
        <w:rPr>
          <w:rFonts w:ascii="Myriad Pro" w:hAnsi="Myriad Pro"/>
          <w:b/>
          <w:sz w:val="22"/>
          <w:szCs w:val="22"/>
          <w:lang w:val="fr-FR" w:eastAsia="en-US"/>
        </w:rPr>
        <w:t>Evolut</w:t>
      </w:r>
      <w:r w:rsidR="001C2802">
        <w:rPr>
          <w:rFonts w:ascii="Myriad Pro" w:hAnsi="Myriad Pro"/>
          <w:b/>
          <w:sz w:val="22"/>
          <w:szCs w:val="22"/>
          <w:lang w:val="fr-FR" w:eastAsia="en-US"/>
        </w:rPr>
        <w:t xml:space="preserve">ion de l’activité </w:t>
      </w:r>
    </w:p>
    <w:p w:rsidR="000B7A2D" w:rsidRPr="00920B6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Après les activités de renf</w:t>
      </w:r>
      <w:r w:rsidR="001C2802">
        <w:rPr>
          <w:rFonts w:ascii="Myriad Pro" w:hAnsi="Myriad Pro"/>
          <w:sz w:val="22"/>
          <w:szCs w:val="22"/>
          <w:lang w:val="fr-FR" w:eastAsia="en-US"/>
        </w:rPr>
        <w:t xml:space="preserve">orcement des capacités </w:t>
      </w:r>
      <w:r w:rsidRPr="000B7A2D">
        <w:rPr>
          <w:rFonts w:ascii="Myriad Pro" w:hAnsi="Myriad Pro"/>
          <w:sz w:val="22"/>
          <w:szCs w:val="22"/>
          <w:lang w:val="fr-FR" w:eastAsia="en-US"/>
        </w:rPr>
        <w:t xml:space="preserve"> par l’ONG CAPAS, l’union n’a jamais </w:t>
      </w:r>
      <w:r w:rsidR="007539FD">
        <w:rPr>
          <w:rFonts w:ascii="Myriad Pro" w:hAnsi="Myriad Pro"/>
          <w:sz w:val="22"/>
          <w:szCs w:val="22"/>
          <w:lang w:val="fr-FR" w:eastAsia="en-US"/>
        </w:rPr>
        <w:t>bénéficié de formation.</w:t>
      </w:r>
      <w:r w:rsidRPr="000B7A2D">
        <w:rPr>
          <w:rFonts w:ascii="Myriad Pro" w:hAnsi="Myriad Pro"/>
          <w:sz w:val="22"/>
          <w:szCs w:val="22"/>
          <w:lang w:val="fr-FR" w:eastAsia="en-US"/>
        </w:rPr>
        <w:t xml:space="preserve"> Elle a connu une instabilité puisque le processus de transformation qui devrait s’amorcer en vue d’une opportunité (la transformation de l’union en Société Coopérative par exemple) n’a jamais eu lieu. Les ressources que le PNUD a mises à la disposition pour ce faire sont dans le compte de l’union. </w:t>
      </w:r>
    </w:p>
    <w:p w:rsidR="000B7A2D" w:rsidRPr="00920B6D" w:rsidRDefault="000B7A2D" w:rsidP="00161193">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Evolution des revenus</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Par rapport à ce point, la mission n’a trouvé aucune indication puisque l’union n’est pas fonctionnelle.</w:t>
      </w:r>
    </w:p>
    <w:p w:rsidR="000B7A2D" w:rsidRPr="000B7A2D" w:rsidRDefault="000B7A2D" w:rsidP="00161193">
      <w:pPr>
        <w:spacing w:after="200" w:line="276" w:lineRule="auto"/>
        <w:contextualSpacing/>
        <w:jc w:val="both"/>
        <w:rPr>
          <w:rFonts w:ascii="Myriad Pro" w:hAnsi="Myriad Pro"/>
          <w:b/>
          <w:sz w:val="22"/>
          <w:szCs w:val="22"/>
          <w:lang w:val="fr-FR" w:eastAsia="en-US"/>
        </w:rPr>
      </w:pPr>
      <w:r w:rsidRPr="000B7A2D">
        <w:rPr>
          <w:rFonts w:ascii="Myriad Pro" w:hAnsi="Myriad Pro"/>
          <w:b/>
          <w:sz w:val="22"/>
          <w:szCs w:val="22"/>
          <w:lang w:val="fr-FR" w:eastAsia="en-US"/>
        </w:rPr>
        <w:t>Dispositif d’Appui/Conseil et de Suivi</w:t>
      </w:r>
    </w:p>
    <w:p w:rsidR="000B7A2D" w:rsidRPr="000B7A2D" w:rsidRDefault="000B7A2D" w:rsidP="000B7A2D">
      <w:pPr>
        <w:jc w:val="both"/>
        <w:rPr>
          <w:rFonts w:ascii="Myriad Pro" w:hAnsi="Myriad Pro"/>
          <w:sz w:val="22"/>
          <w:szCs w:val="22"/>
          <w:lang w:val="fr-FR" w:eastAsia="en-US"/>
        </w:rPr>
      </w:pPr>
      <w:r w:rsidRPr="000B7A2D">
        <w:rPr>
          <w:rFonts w:ascii="Myriad Pro" w:hAnsi="Myriad Pro"/>
          <w:sz w:val="22"/>
          <w:szCs w:val="22"/>
          <w:lang w:val="fr-FR" w:eastAsia="en-US"/>
        </w:rPr>
        <w:t>Le dispositif d’ap</w:t>
      </w:r>
      <w:r w:rsidR="00161193">
        <w:rPr>
          <w:rFonts w:ascii="Myriad Pro" w:hAnsi="Myriad Pro"/>
          <w:sz w:val="22"/>
          <w:szCs w:val="22"/>
          <w:lang w:val="fr-FR" w:eastAsia="en-US"/>
        </w:rPr>
        <w:t xml:space="preserve">pui conseil et de suivi qui devait être mis en place </w:t>
      </w:r>
      <w:r w:rsidRPr="000B7A2D">
        <w:rPr>
          <w:rFonts w:ascii="Myriad Pro" w:hAnsi="Myriad Pro"/>
          <w:sz w:val="22"/>
          <w:szCs w:val="22"/>
          <w:lang w:val="fr-FR" w:eastAsia="en-US"/>
        </w:rPr>
        <w:t>par l’ONG partenaire dans le cadre de l’appui à l’union n’a pas été mis en place.</w:t>
      </w:r>
    </w:p>
    <w:p w:rsidR="000B7A2D" w:rsidRPr="000B7A2D" w:rsidRDefault="000B7A2D" w:rsidP="000B7A2D">
      <w:pPr>
        <w:jc w:val="both"/>
        <w:rPr>
          <w:rFonts w:ascii="Myriad Pro" w:hAnsi="Myriad Pro"/>
          <w:sz w:val="22"/>
          <w:szCs w:val="22"/>
          <w:lang w:val="fr-FR" w:eastAsia="en-US"/>
        </w:rPr>
      </w:pPr>
      <w:r w:rsidRPr="000B7A2D">
        <w:rPr>
          <w:rFonts w:ascii="Myriad Pro" w:hAnsi="Myriad Pro"/>
          <w:sz w:val="22"/>
          <w:szCs w:val="22"/>
          <w:lang w:val="fr-FR" w:eastAsia="en-US"/>
        </w:rPr>
        <w:t xml:space="preserve"> </w:t>
      </w:r>
    </w:p>
    <w:p w:rsidR="000B7A2D" w:rsidRPr="00161193" w:rsidRDefault="000B7A2D" w:rsidP="00161193">
      <w:pPr>
        <w:spacing w:after="200" w:line="276" w:lineRule="auto"/>
        <w:contextualSpacing/>
        <w:jc w:val="both"/>
        <w:rPr>
          <w:rFonts w:ascii="Myriad Pro" w:hAnsi="Myriad Pro"/>
          <w:b/>
          <w:sz w:val="22"/>
          <w:szCs w:val="22"/>
          <w:lang w:val="fr-FR" w:eastAsia="en-US"/>
        </w:rPr>
      </w:pPr>
      <w:r w:rsidRPr="00161193">
        <w:rPr>
          <w:rFonts w:ascii="Myriad Pro" w:hAnsi="Myriad Pro"/>
          <w:b/>
          <w:sz w:val="22"/>
          <w:szCs w:val="22"/>
          <w:lang w:val="fr-FR" w:eastAsia="en-US"/>
        </w:rPr>
        <w:t>Mécanisme de Financement</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Pour l’instant, il n’existe aucun mécanisme de financement</w:t>
      </w:r>
      <w:r w:rsidR="00161193">
        <w:rPr>
          <w:rFonts w:ascii="Myriad Pro" w:hAnsi="Myriad Pro"/>
          <w:sz w:val="22"/>
          <w:szCs w:val="22"/>
          <w:lang w:val="fr-FR" w:eastAsia="en-US"/>
        </w:rPr>
        <w:t>.</w:t>
      </w:r>
      <w:r w:rsidRPr="000B7A2D">
        <w:rPr>
          <w:rFonts w:ascii="Myriad Pro" w:hAnsi="Myriad Pro"/>
          <w:sz w:val="22"/>
          <w:szCs w:val="22"/>
          <w:lang w:val="fr-FR" w:eastAsia="en-US"/>
        </w:rPr>
        <w:t xml:space="preserve"> </w:t>
      </w:r>
    </w:p>
    <w:p w:rsidR="000B7A2D" w:rsidRPr="00161193" w:rsidRDefault="000B7A2D" w:rsidP="00161193">
      <w:pPr>
        <w:spacing w:after="200" w:line="276" w:lineRule="auto"/>
        <w:contextualSpacing/>
        <w:jc w:val="both"/>
        <w:rPr>
          <w:rFonts w:ascii="Myriad Pro" w:hAnsi="Myriad Pro"/>
          <w:b/>
          <w:sz w:val="22"/>
          <w:szCs w:val="22"/>
          <w:lang w:val="fr-FR" w:eastAsia="en-US"/>
        </w:rPr>
      </w:pPr>
      <w:r w:rsidRPr="00161193">
        <w:rPr>
          <w:rFonts w:ascii="Myriad Pro" w:hAnsi="Myriad Pro"/>
          <w:b/>
          <w:sz w:val="22"/>
          <w:szCs w:val="22"/>
          <w:lang w:val="fr-FR" w:eastAsia="en-US"/>
        </w:rPr>
        <w:lastRenderedPageBreak/>
        <w:t>Situation actuelle de l’activité/perspectives</w:t>
      </w:r>
    </w:p>
    <w:p w:rsidR="000B7A2D" w:rsidRPr="000B7A2D" w:rsidRDefault="000B7A2D" w:rsidP="000B7A2D">
      <w:pPr>
        <w:spacing w:after="200" w:line="276" w:lineRule="auto"/>
        <w:contextualSpacing/>
        <w:jc w:val="both"/>
        <w:rPr>
          <w:rFonts w:ascii="Myriad Pro" w:hAnsi="Myriad Pro"/>
          <w:sz w:val="22"/>
          <w:szCs w:val="22"/>
          <w:lang w:val="fr-FR" w:eastAsia="en-US"/>
        </w:rPr>
      </w:pPr>
      <w:r w:rsidRPr="000B7A2D">
        <w:rPr>
          <w:rFonts w:ascii="Myriad Pro" w:hAnsi="Myriad Pro"/>
          <w:sz w:val="22"/>
          <w:szCs w:val="22"/>
          <w:lang w:val="fr-FR" w:eastAsia="en-US"/>
        </w:rPr>
        <w:t>La situation actuelle de l’union se traduit par une instabilité puisque le processus de transformation n’a pas été mené et les fonds débloqués par le PNUD se trouvent dans le compte de l’union.</w:t>
      </w:r>
    </w:p>
    <w:p w:rsidR="000B7A2D" w:rsidRPr="000B7A2D" w:rsidRDefault="000B7A2D" w:rsidP="000B7A2D">
      <w:pPr>
        <w:spacing w:after="200" w:line="276" w:lineRule="auto"/>
        <w:contextualSpacing/>
        <w:jc w:val="both"/>
        <w:rPr>
          <w:rFonts w:ascii="Myriad Pro" w:hAnsi="Myriad Pro"/>
          <w:sz w:val="22"/>
          <w:szCs w:val="22"/>
          <w:lang w:val="fr-FR" w:eastAsia="en-US"/>
        </w:rPr>
      </w:pPr>
    </w:p>
    <w:p w:rsidR="000B7A2D" w:rsidRPr="00920B6D" w:rsidRDefault="000B7A2D" w:rsidP="00161193">
      <w:pPr>
        <w:spacing w:after="200" w:line="276" w:lineRule="auto"/>
        <w:contextualSpacing/>
        <w:jc w:val="both"/>
        <w:rPr>
          <w:rFonts w:ascii="Myriad Pro" w:hAnsi="Myriad Pro"/>
          <w:b/>
          <w:sz w:val="22"/>
          <w:szCs w:val="22"/>
          <w:lang w:val="fr-FR" w:eastAsia="en-US"/>
        </w:rPr>
      </w:pPr>
      <w:r w:rsidRPr="00920B6D">
        <w:rPr>
          <w:rFonts w:ascii="Myriad Pro" w:hAnsi="Myriad Pro"/>
          <w:b/>
          <w:sz w:val="22"/>
          <w:szCs w:val="22"/>
          <w:lang w:val="fr-FR" w:eastAsia="en-US"/>
        </w:rPr>
        <w:t>Contraintes identifiées</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Trois contraintes majeures sont constatées au niveau de l’exploitation :</w:t>
      </w:r>
    </w:p>
    <w:p w:rsidR="000B7A2D" w:rsidRPr="000B7A2D" w:rsidRDefault="000B7A2D" w:rsidP="00A914D1">
      <w:pPr>
        <w:numPr>
          <w:ilvl w:val="0"/>
          <w:numId w:val="9"/>
        </w:numPr>
        <w:spacing w:after="200" w:line="276" w:lineRule="auto"/>
        <w:ind w:left="760" w:hanging="357"/>
        <w:contextualSpacing/>
        <w:jc w:val="both"/>
        <w:rPr>
          <w:rFonts w:ascii="Myriad Pro" w:hAnsi="Myriad Pro"/>
          <w:b/>
          <w:sz w:val="22"/>
          <w:szCs w:val="22"/>
          <w:lang w:val="fr-FR" w:eastAsia="en-US"/>
        </w:rPr>
      </w:pPr>
      <w:r w:rsidRPr="000B7A2D">
        <w:rPr>
          <w:rFonts w:ascii="Myriad Pro" w:hAnsi="Myriad Pro"/>
          <w:b/>
          <w:sz w:val="22"/>
          <w:szCs w:val="22"/>
          <w:lang w:val="fr-FR" w:eastAsia="en-US"/>
        </w:rPr>
        <w:t xml:space="preserve">Instabilité / opérationnalisation : </w:t>
      </w:r>
      <w:r w:rsidRPr="000B7A2D">
        <w:rPr>
          <w:rFonts w:ascii="Myriad Pro" w:hAnsi="Myriad Pro"/>
          <w:sz w:val="22"/>
          <w:szCs w:val="22"/>
          <w:lang w:val="fr-FR" w:eastAsia="en-US"/>
        </w:rPr>
        <w:t>le manque de stabilité de l’union qui rend difficile son opérationnalisation.</w:t>
      </w:r>
    </w:p>
    <w:p w:rsidR="000B7A2D" w:rsidRPr="000B7A2D" w:rsidRDefault="000B7A2D" w:rsidP="00A914D1">
      <w:pPr>
        <w:numPr>
          <w:ilvl w:val="0"/>
          <w:numId w:val="9"/>
        </w:numPr>
        <w:spacing w:after="200" w:line="276" w:lineRule="auto"/>
        <w:ind w:left="760" w:hanging="357"/>
        <w:contextualSpacing/>
        <w:jc w:val="both"/>
        <w:rPr>
          <w:rFonts w:ascii="Myriad Pro" w:hAnsi="Myriad Pro"/>
          <w:b/>
          <w:sz w:val="22"/>
          <w:szCs w:val="22"/>
          <w:lang w:val="fr-FR" w:eastAsia="en-US"/>
        </w:rPr>
      </w:pPr>
      <w:r w:rsidRPr="000B7A2D">
        <w:rPr>
          <w:rFonts w:ascii="Myriad Pro" w:hAnsi="Myriad Pro"/>
          <w:b/>
          <w:sz w:val="22"/>
          <w:szCs w:val="22"/>
          <w:lang w:val="fr-FR" w:eastAsia="en-US"/>
        </w:rPr>
        <w:t xml:space="preserve">Manque de transformation : </w:t>
      </w:r>
      <w:r w:rsidRPr="000B7A2D">
        <w:rPr>
          <w:rFonts w:ascii="Myriad Pro" w:hAnsi="Myriad Pro"/>
          <w:sz w:val="22"/>
          <w:szCs w:val="22"/>
          <w:lang w:val="fr-FR" w:eastAsia="en-US"/>
        </w:rPr>
        <w:t>l’union des femmes a été mise en place mais sa transformation (qui est la finalité) n’est pas encore été faite par l’ONG chargé d’appui conseil et de suivi.</w:t>
      </w:r>
    </w:p>
    <w:p w:rsidR="000B7A2D" w:rsidRPr="00920B6D" w:rsidRDefault="000B7A2D" w:rsidP="000B7A2D">
      <w:pPr>
        <w:spacing w:after="200" w:line="276" w:lineRule="auto"/>
        <w:rPr>
          <w:rFonts w:ascii="Myriad Pro" w:hAnsi="Myriad Pro"/>
          <w:b/>
          <w:sz w:val="22"/>
          <w:szCs w:val="22"/>
          <w:u w:val="single"/>
          <w:lang w:val="fr-FR" w:eastAsia="en-US"/>
        </w:rPr>
      </w:pPr>
      <w:r w:rsidRPr="00920B6D">
        <w:rPr>
          <w:rFonts w:ascii="Myriad Pro" w:hAnsi="Myriad Pro"/>
          <w:b/>
          <w:sz w:val="22"/>
          <w:szCs w:val="22"/>
          <w:lang w:val="fr-FR" w:eastAsia="en-US"/>
        </w:rPr>
        <w:t xml:space="preserve"> </w:t>
      </w:r>
      <w:r w:rsidRPr="00920B6D">
        <w:rPr>
          <w:rFonts w:ascii="Myriad Pro" w:hAnsi="Myriad Pro"/>
          <w:b/>
          <w:sz w:val="22"/>
          <w:szCs w:val="22"/>
          <w:u w:val="single"/>
          <w:lang w:val="fr-FR" w:eastAsia="en-US"/>
        </w:rPr>
        <w:t>CONCLUSIONS</w:t>
      </w:r>
    </w:p>
    <w:p w:rsidR="000B7A2D" w:rsidRDefault="00161193" w:rsidP="00161193">
      <w:pPr>
        <w:spacing w:after="200" w:line="276" w:lineRule="auto"/>
        <w:ind w:left="360"/>
        <w:contextualSpacing/>
        <w:jc w:val="both"/>
        <w:rPr>
          <w:rFonts w:ascii="Myriad Pro" w:hAnsi="Myriad Pro"/>
          <w:sz w:val="22"/>
          <w:szCs w:val="22"/>
          <w:lang w:val="fr-FR" w:eastAsia="en-US"/>
        </w:rPr>
      </w:pPr>
      <w:r w:rsidRPr="00161193">
        <w:rPr>
          <w:rFonts w:ascii="Myriad Pro" w:hAnsi="Myriad Pro"/>
          <w:sz w:val="22"/>
          <w:szCs w:val="22"/>
          <w:lang w:val="fr-FR" w:eastAsia="en-US"/>
        </w:rPr>
        <w:t>L</w:t>
      </w:r>
      <w:r w:rsidR="000B7A2D" w:rsidRPr="000B7A2D">
        <w:rPr>
          <w:rFonts w:ascii="Myriad Pro" w:hAnsi="Myriad Pro"/>
          <w:sz w:val="22"/>
          <w:szCs w:val="22"/>
          <w:lang w:val="fr-FR" w:eastAsia="en-US"/>
        </w:rPr>
        <w:t xml:space="preserve">a mise en place de l’union a été marquée par une instabilité puisque le processus de transformation qui devrait conduire l’union vers un organe ayant plus de marge de manœuvre n’a pas été fait par l’organe d’appui –conseil et de suivi.  Même si sa mise en place était une nécessité, il était important de commencer d’abord par la mise en place des groupements féminins de base qui à leur tour se réuniront pour former l’union des groupements. Ce schéma est plus efficace et plus opérationnel que la formation directe de l’Union. </w:t>
      </w: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Default="00161193" w:rsidP="00161193">
      <w:pPr>
        <w:spacing w:after="200" w:line="276" w:lineRule="auto"/>
        <w:ind w:left="360"/>
        <w:contextualSpacing/>
        <w:jc w:val="both"/>
        <w:rPr>
          <w:rFonts w:ascii="Myriad Pro" w:hAnsi="Myriad Pro"/>
          <w:sz w:val="22"/>
          <w:szCs w:val="22"/>
          <w:lang w:val="fr-FR" w:eastAsia="en-US"/>
        </w:rPr>
      </w:pPr>
    </w:p>
    <w:p w:rsidR="00161193" w:rsidRPr="000B7A2D" w:rsidRDefault="00161193" w:rsidP="00161193">
      <w:pPr>
        <w:spacing w:after="200" w:line="276" w:lineRule="auto"/>
        <w:ind w:left="360"/>
        <w:contextualSpacing/>
        <w:jc w:val="both"/>
        <w:rPr>
          <w:rFonts w:ascii="Myriad Pro" w:hAnsi="Myriad Pro"/>
          <w:b/>
          <w:sz w:val="22"/>
          <w:szCs w:val="22"/>
          <w:lang w:val="fr-FR" w:eastAsia="en-US"/>
        </w:rPr>
      </w:pPr>
    </w:p>
    <w:p w:rsidR="000B7A2D" w:rsidRPr="000B7A2D" w:rsidRDefault="000B7A2D" w:rsidP="000B7A2D">
      <w:pPr>
        <w:contextualSpacing/>
        <w:rPr>
          <w:rFonts w:ascii="Myriad Pro" w:hAnsi="Myriad Pro"/>
          <w:b/>
          <w:sz w:val="22"/>
          <w:szCs w:val="22"/>
          <w:lang w:val="fr-FR" w:eastAsia="en-US"/>
        </w:rPr>
      </w:pPr>
    </w:p>
    <w:p w:rsidR="000B7A2D" w:rsidRPr="000B7A2D" w:rsidRDefault="000B7A2D" w:rsidP="000B7A2D">
      <w:pPr>
        <w:spacing w:after="200" w:line="276" w:lineRule="auto"/>
        <w:jc w:val="center"/>
        <w:rPr>
          <w:rFonts w:ascii="Myriad Pro" w:hAnsi="Myriad Pro"/>
          <w:b/>
          <w:sz w:val="22"/>
          <w:szCs w:val="22"/>
          <w:lang w:val="fr-FR" w:eastAsia="en-US"/>
        </w:rPr>
      </w:pPr>
      <w:r w:rsidRPr="000B7A2D">
        <w:rPr>
          <w:rFonts w:ascii="Myriad Pro" w:hAnsi="Myriad Pro"/>
          <w:b/>
          <w:sz w:val="22"/>
          <w:szCs w:val="22"/>
          <w:lang w:val="fr-FR" w:eastAsia="en-US"/>
        </w:rPr>
        <w:lastRenderedPageBreak/>
        <w:t xml:space="preserve">FICHE RECAPITULATIVE DE LA VISITE des Femmes  bénéficiaires de </w:t>
      </w:r>
      <w:r w:rsidR="00161193" w:rsidRPr="000B7A2D">
        <w:rPr>
          <w:rFonts w:ascii="Myriad Pro" w:hAnsi="Myriad Pro"/>
          <w:b/>
          <w:sz w:val="22"/>
          <w:szCs w:val="22"/>
          <w:lang w:val="fr-FR" w:eastAsia="en-US"/>
        </w:rPr>
        <w:t>Plateformes</w:t>
      </w:r>
      <w:r w:rsidRPr="000B7A2D">
        <w:rPr>
          <w:rFonts w:ascii="Myriad Pro" w:hAnsi="Myriad Pro"/>
          <w:b/>
          <w:sz w:val="22"/>
          <w:szCs w:val="22"/>
          <w:lang w:val="fr-FR" w:eastAsia="en-US"/>
        </w:rPr>
        <w:t xml:space="preserve"> Multifonctionnelles de Naki-Est</w:t>
      </w:r>
    </w:p>
    <w:p w:rsidR="000B7A2D" w:rsidRPr="00920B6D" w:rsidRDefault="000B7A2D" w:rsidP="00161193">
      <w:pPr>
        <w:spacing w:after="200" w:line="276" w:lineRule="auto"/>
        <w:contextualSpacing/>
        <w:jc w:val="both"/>
        <w:rPr>
          <w:rFonts w:ascii="Myriad Pro" w:hAnsi="Myriad Pro"/>
          <w:b/>
          <w:sz w:val="22"/>
          <w:szCs w:val="22"/>
          <w:lang w:val="fr-FR" w:eastAsia="en-US"/>
        </w:rPr>
      </w:pPr>
      <w:r w:rsidRPr="00920B6D">
        <w:rPr>
          <w:rFonts w:ascii="Myriad Pro" w:hAnsi="Myriad Pro"/>
          <w:b/>
          <w:sz w:val="22"/>
          <w:szCs w:val="22"/>
          <w:lang w:val="fr-FR" w:eastAsia="en-US"/>
        </w:rPr>
        <w:t>Localisation du site :</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Nom du Site :</w:t>
      </w:r>
      <w:r w:rsidRPr="000B7A2D">
        <w:rPr>
          <w:rFonts w:ascii="Myriad Pro" w:hAnsi="Myriad Pro"/>
          <w:sz w:val="22"/>
          <w:szCs w:val="22"/>
          <w:lang w:val="fr-FR" w:eastAsia="en-US"/>
        </w:rPr>
        <w:t xml:space="preserve"> femmes bénéficiaires de plates formes multifonctionnelles</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Canton :</w:t>
      </w:r>
      <w:r w:rsidRPr="000B7A2D">
        <w:rPr>
          <w:rFonts w:ascii="Myriad Pro" w:hAnsi="Myriad Pro"/>
          <w:sz w:val="22"/>
          <w:szCs w:val="22"/>
          <w:lang w:val="fr-FR" w:eastAsia="en-US"/>
        </w:rPr>
        <w:t xml:space="preserve"> Naki-Est</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Préfecture :</w:t>
      </w:r>
      <w:r w:rsidRPr="000B7A2D">
        <w:rPr>
          <w:rFonts w:ascii="Myriad Pro" w:hAnsi="Myriad Pro"/>
          <w:sz w:val="22"/>
          <w:szCs w:val="22"/>
          <w:lang w:val="fr-FR" w:eastAsia="en-US"/>
        </w:rPr>
        <w:t xml:space="preserve"> Kpendejal</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Région :</w:t>
      </w:r>
      <w:r w:rsidRPr="000B7A2D">
        <w:rPr>
          <w:rFonts w:ascii="Myriad Pro" w:hAnsi="Myriad Pro"/>
          <w:sz w:val="22"/>
          <w:szCs w:val="22"/>
          <w:lang w:val="fr-FR" w:eastAsia="en-US"/>
        </w:rPr>
        <w:t xml:space="preserve"> Savanes</w:t>
      </w:r>
    </w:p>
    <w:p w:rsidR="000B7A2D" w:rsidRPr="000B7A2D" w:rsidRDefault="000B7A2D" w:rsidP="00161193">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Activités Principales : </w:t>
      </w:r>
    </w:p>
    <w:p w:rsidR="000B7A2D" w:rsidRPr="000B7A2D" w:rsidRDefault="000B7A2D" w:rsidP="00A914D1">
      <w:pPr>
        <w:numPr>
          <w:ilvl w:val="0"/>
          <w:numId w:val="7"/>
        </w:numPr>
        <w:spacing w:after="200" w:line="276" w:lineRule="auto"/>
        <w:contextualSpacing/>
        <w:jc w:val="both"/>
        <w:rPr>
          <w:rFonts w:ascii="Myriad Pro" w:hAnsi="Myriad Pro"/>
          <w:sz w:val="22"/>
          <w:szCs w:val="22"/>
          <w:lang w:val="fr-FR" w:eastAsia="en-US"/>
        </w:rPr>
      </w:pPr>
      <w:r w:rsidRPr="000B7A2D">
        <w:rPr>
          <w:rFonts w:ascii="Myriad Pro" w:hAnsi="Myriad Pro"/>
          <w:sz w:val="22"/>
          <w:szCs w:val="22"/>
          <w:lang w:val="fr-FR" w:eastAsia="en-US"/>
        </w:rPr>
        <w:t>Activités Génératrices de Revenu (AGR)</w:t>
      </w:r>
    </w:p>
    <w:p w:rsidR="000B7A2D" w:rsidRPr="000B7A2D" w:rsidRDefault="000B7A2D" w:rsidP="00161193">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Assistance </w:t>
      </w:r>
      <w:r w:rsidR="007E594D" w:rsidRPr="000B7A2D">
        <w:rPr>
          <w:rFonts w:ascii="Myriad Pro" w:hAnsi="Myriad Pro"/>
          <w:b/>
          <w:sz w:val="22"/>
          <w:szCs w:val="22"/>
          <w:lang w:val="en-US" w:eastAsia="en-US"/>
        </w:rPr>
        <w:t>reçue</w:t>
      </w:r>
      <w:r w:rsidRPr="000B7A2D">
        <w:rPr>
          <w:rFonts w:ascii="Myriad Pro" w:hAnsi="Myriad Pro"/>
          <w:b/>
          <w:sz w:val="22"/>
          <w:szCs w:val="22"/>
          <w:lang w:val="en-US" w:eastAsia="en-US"/>
        </w:rPr>
        <w:t> :</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Nature de l’assistance :</w:t>
      </w:r>
    </w:p>
    <w:p w:rsidR="000B7A2D" w:rsidRPr="000B7A2D" w:rsidRDefault="00161193" w:rsidP="00A914D1">
      <w:pPr>
        <w:numPr>
          <w:ilvl w:val="0"/>
          <w:numId w:val="8"/>
        </w:numPr>
        <w:spacing w:after="200" w:line="276" w:lineRule="auto"/>
        <w:ind w:left="1077" w:hanging="357"/>
        <w:contextualSpacing/>
        <w:jc w:val="both"/>
        <w:rPr>
          <w:rFonts w:ascii="Myriad Pro" w:hAnsi="Myriad Pro" w:cs="Arial"/>
          <w:sz w:val="22"/>
          <w:szCs w:val="22"/>
          <w:lang w:val="fr-FR" w:eastAsia="en-US"/>
        </w:rPr>
      </w:pPr>
      <w:r w:rsidRPr="000B7A2D">
        <w:rPr>
          <w:rFonts w:ascii="Myriad Pro" w:hAnsi="Myriad Pro" w:cs="Arial"/>
          <w:sz w:val="22"/>
          <w:szCs w:val="22"/>
          <w:lang w:val="fr-FR" w:eastAsia="en-US"/>
        </w:rPr>
        <w:t>Plateforme</w:t>
      </w:r>
      <w:r w:rsidR="000B7A2D" w:rsidRPr="000B7A2D">
        <w:rPr>
          <w:rFonts w:ascii="Myriad Pro" w:hAnsi="Myriad Pro" w:cs="Arial"/>
          <w:sz w:val="22"/>
          <w:szCs w:val="22"/>
          <w:lang w:val="fr-FR" w:eastAsia="en-US"/>
        </w:rPr>
        <w:t xml:space="preserve"> multifonctionnelle (3 Plates formes )</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 xml:space="preserve">Début : </w:t>
      </w:r>
      <w:r w:rsidRPr="000B7A2D">
        <w:rPr>
          <w:rFonts w:ascii="Myriad Pro" w:hAnsi="Myriad Pro" w:cs="Arial"/>
          <w:sz w:val="22"/>
          <w:szCs w:val="22"/>
          <w:lang w:val="en-US" w:eastAsia="en-US"/>
        </w:rPr>
        <w:t>Janvier 2012</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Fin : </w:t>
      </w:r>
      <w:r w:rsidRPr="000B7A2D">
        <w:rPr>
          <w:rFonts w:ascii="Myriad Pro" w:hAnsi="Myriad Pro" w:cs="Arial"/>
          <w:sz w:val="22"/>
          <w:szCs w:val="22"/>
          <w:lang w:val="en-US" w:eastAsia="en-US"/>
        </w:rPr>
        <w:t>en cours</w:t>
      </w:r>
    </w:p>
    <w:p w:rsidR="000B7A2D" w:rsidRPr="000B7A2D" w:rsidRDefault="000B7A2D" w:rsidP="000B7A2D">
      <w:pPr>
        <w:contextualSpacing/>
        <w:jc w:val="both"/>
        <w:rPr>
          <w:rFonts w:ascii="Myriad Pro" w:hAnsi="Myriad Pro"/>
          <w:b/>
          <w:sz w:val="22"/>
          <w:szCs w:val="22"/>
          <w:lang w:val="en-US" w:eastAsia="en-US"/>
        </w:rPr>
      </w:pPr>
    </w:p>
    <w:p w:rsidR="000B7A2D" w:rsidRPr="000B7A2D" w:rsidRDefault="000B7A2D" w:rsidP="00161193">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Bénéficiaire : </w:t>
      </w:r>
    </w:p>
    <w:p w:rsidR="000B7A2D" w:rsidRPr="000B7A2D" w:rsidRDefault="000B7A2D" w:rsidP="000B7A2D">
      <w:pPr>
        <w:spacing w:line="360" w:lineRule="auto"/>
        <w:contextualSpacing/>
        <w:jc w:val="both"/>
        <w:rPr>
          <w:rFonts w:ascii="Myriad Pro" w:hAnsi="Myriad Pro"/>
          <w:b/>
          <w:sz w:val="22"/>
          <w:szCs w:val="22"/>
          <w:lang w:val="fr-FR" w:eastAsia="en-US"/>
        </w:rPr>
      </w:pPr>
      <w:r w:rsidRPr="000B7A2D">
        <w:rPr>
          <w:rFonts w:ascii="Myriad Pro" w:hAnsi="Myriad Pro"/>
          <w:sz w:val="22"/>
          <w:szCs w:val="22"/>
          <w:lang w:val="fr-FR" w:eastAsia="en-US"/>
        </w:rPr>
        <w:t>Union des Femmes de Naki-Est</w:t>
      </w:r>
    </w:p>
    <w:p w:rsidR="00161193" w:rsidRPr="00920B6D" w:rsidRDefault="00161193" w:rsidP="00161193">
      <w:pPr>
        <w:spacing w:after="200" w:line="276" w:lineRule="auto"/>
        <w:rPr>
          <w:rFonts w:ascii="Myriad Pro" w:hAnsi="Myriad Pro"/>
          <w:b/>
          <w:sz w:val="22"/>
          <w:szCs w:val="22"/>
          <w:u w:val="single"/>
          <w:lang w:val="fr-FR" w:eastAsia="en-US"/>
        </w:rPr>
      </w:pPr>
      <w:r w:rsidRPr="00920B6D">
        <w:rPr>
          <w:rFonts w:ascii="Myriad Pro" w:hAnsi="Myriad Pro"/>
          <w:b/>
          <w:sz w:val="22"/>
          <w:szCs w:val="22"/>
          <w:u w:val="single"/>
          <w:lang w:val="fr-FR" w:eastAsia="en-US"/>
        </w:rPr>
        <w:t>CONSTATATIONS</w:t>
      </w:r>
    </w:p>
    <w:p w:rsidR="000B7A2D" w:rsidRPr="00920B6D" w:rsidRDefault="000B7A2D" w:rsidP="00161193">
      <w:pPr>
        <w:spacing w:after="200" w:line="276" w:lineRule="auto"/>
        <w:rPr>
          <w:rFonts w:ascii="Myriad Pro" w:hAnsi="Myriad Pro"/>
          <w:b/>
          <w:sz w:val="22"/>
          <w:szCs w:val="22"/>
          <w:lang w:val="fr-FR" w:eastAsia="en-US"/>
        </w:rPr>
      </w:pPr>
      <w:r w:rsidRPr="00920B6D">
        <w:rPr>
          <w:rFonts w:ascii="Myriad Pro" w:hAnsi="Myriad Pro"/>
          <w:b/>
          <w:sz w:val="22"/>
          <w:szCs w:val="22"/>
          <w:lang w:val="fr-FR" w:eastAsia="en-US"/>
        </w:rPr>
        <w:t xml:space="preserve">Pertinence de l’activité : </w:t>
      </w:r>
    </w:p>
    <w:p w:rsidR="000B7A2D" w:rsidRPr="000B7A2D" w:rsidRDefault="000B7A2D" w:rsidP="000B7A2D">
      <w:pPr>
        <w:spacing w:line="360" w:lineRule="auto"/>
        <w:rPr>
          <w:rFonts w:ascii="Myriad Pro" w:hAnsi="Myriad Pro"/>
          <w:sz w:val="22"/>
          <w:szCs w:val="22"/>
          <w:lang w:val="fr-FR" w:eastAsia="en-US"/>
        </w:rPr>
      </w:pPr>
      <w:r w:rsidRPr="000B7A2D">
        <w:rPr>
          <w:rFonts w:ascii="Myriad Pro" w:hAnsi="Myriad Pro"/>
          <w:sz w:val="22"/>
          <w:szCs w:val="22"/>
          <w:lang w:val="fr-FR" w:eastAsia="en-US"/>
        </w:rPr>
        <w:t>L’octroi de plates formes multifonctionnelles aux femmes vise à faciliter leur accès aux moyens de production. Cet appu</w:t>
      </w:r>
      <w:r w:rsidR="00161193">
        <w:rPr>
          <w:rFonts w:ascii="Myriad Pro" w:hAnsi="Myriad Pro"/>
          <w:sz w:val="22"/>
          <w:szCs w:val="22"/>
          <w:lang w:val="fr-FR" w:eastAsia="en-US"/>
        </w:rPr>
        <w:t>i est  pertinent e</w:t>
      </w:r>
      <w:r w:rsidRPr="000B7A2D">
        <w:rPr>
          <w:rFonts w:ascii="Myriad Pro" w:hAnsi="Myriad Pro"/>
          <w:sz w:val="22"/>
          <w:szCs w:val="22"/>
          <w:lang w:val="fr-FR" w:eastAsia="en-US"/>
        </w:rPr>
        <w:t>t en cohérence avec les axes d’intervention du Projet « Communes du Millénair</w:t>
      </w:r>
      <w:r w:rsidR="00161193">
        <w:rPr>
          <w:rFonts w:ascii="Myriad Pro" w:hAnsi="Myriad Pro"/>
          <w:sz w:val="22"/>
          <w:szCs w:val="22"/>
          <w:lang w:val="fr-FR" w:eastAsia="en-US"/>
        </w:rPr>
        <w:t>e »</w:t>
      </w:r>
      <w:r w:rsidRPr="000B7A2D">
        <w:rPr>
          <w:rFonts w:ascii="Myriad Pro" w:hAnsi="Myriad Pro"/>
          <w:sz w:val="22"/>
          <w:szCs w:val="22"/>
          <w:lang w:val="fr-FR" w:eastAsia="en-US"/>
        </w:rPr>
        <w:t xml:space="preserve">. </w:t>
      </w:r>
    </w:p>
    <w:p w:rsidR="000B7A2D" w:rsidRPr="000B7A2D" w:rsidRDefault="000B7A2D" w:rsidP="00161193">
      <w:pPr>
        <w:spacing w:after="200" w:line="276" w:lineRule="auto"/>
        <w:contextualSpacing/>
        <w:rPr>
          <w:rFonts w:ascii="Myriad Pro" w:hAnsi="Myriad Pro"/>
          <w:b/>
          <w:sz w:val="22"/>
          <w:szCs w:val="22"/>
          <w:lang w:val="fr-FR" w:eastAsia="en-US"/>
        </w:rPr>
      </w:pPr>
      <w:r w:rsidRPr="000B7A2D">
        <w:rPr>
          <w:rFonts w:ascii="Myriad Pro" w:hAnsi="Myriad Pro"/>
          <w:b/>
          <w:sz w:val="22"/>
          <w:szCs w:val="22"/>
          <w:lang w:val="fr-FR" w:eastAsia="en-US"/>
        </w:rPr>
        <w:t xml:space="preserve">Evolution de l’activité </w:t>
      </w:r>
    </w:p>
    <w:p w:rsidR="008A1A77" w:rsidRDefault="000B7A2D" w:rsidP="008A1A77">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Après l’octroi des plates formes aux femmes et la formation de </w:t>
      </w:r>
      <w:r w:rsidR="00161193" w:rsidRPr="000B7A2D">
        <w:rPr>
          <w:rFonts w:ascii="Myriad Pro" w:hAnsi="Myriad Pro"/>
          <w:sz w:val="22"/>
          <w:szCs w:val="22"/>
          <w:lang w:val="fr-FR" w:eastAsia="en-US"/>
        </w:rPr>
        <w:t>quelque</w:t>
      </w:r>
      <w:r w:rsidR="00161193">
        <w:rPr>
          <w:rFonts w:ascii="Myriad Pro" w:hAnsi="Myriad Pro"/>
          <w:sz w:val="22"/>
          <w:szCs w:val="22"/>
          <w:lang w:val="fr-FR" w:eastAsia="en-US"/>
        </w:rPr>
        <w:t>s</w:t>
      </w:r>
      <w:r w:rsidR="00161193" w:rsidRPr="000B7A2D">
        <w:rPr>
          <w:rFonts w:ascii="Myriad Pro" w:hAnsi="Myriad Pro"/>
          <w:sz w:val="22"/>
          <w:szCs w:val="22"/>
          <w:lang w:val="fr-FR" w:eastAsia="en-US"/>
        </w:rPr>
        <w:t>-une</w:t>
      </w:r>
      <w:r w:rsidR="00161193">
        <w:rPr>
          <w:rFonts w:ascii="Myriad Pro" w:hAnsi="Myriad Pro"/>
          <w:sz w:val="22"/>
          <w:szCs w:val="22"/>
          <w:lang w:val="fr-FR" w:eastAsia="en-US"/>
        </w:rPr>
        <w:t>s</w:t>
      </w:r>
      <w:r w:rsidRPr="000B7A2D">
        <w:rPr>
          <w:rFonts w:ascii="Myriad Pro" w:hAnsi="Myriad Pro"/>
          <w:sz w:val="22"/>
          <w:szCs w:val="22"/>
          <w:lang w:val="fr-FR" w:eastAsia="en-US"/>
        </w:rPr>
        <w:t xml:space="preserve">, des comités de gestion ont </w:t>
      </w:r>
      <w:r w:rsidR="00161193">
        <w:rPr>
          <w:rFonts w:ascii="Myriad Pro" w:hAnsi="Myriad Pro"/>
          <w:sz w:val="22"/>
          <w:szCs w:val="22"/>
          <w:lang w:val="fr-FR" w:eastAsia="en-US"/>
        </w:rPr>
        <w:t>été mis en place. Les  plateformes  ne sont pas fonctionnelles pour des problèmes techniques (dimensionnement) et un manque de staff de maintena</w:t>
      </w:r>
      <w:r w:rsidR="008A1A77">
        <w:rPr>
          <w:rFonts w:ascii="Myriad Pro" w:hAnsi="Myriad Pro"/>
          <w:sz w:val="22"/>
          <w:szCs w:val="22"/>
          <w:lang w:val="fr-FR" w:eastAsia="en-US"/>
        </w:rPr>
        <w:t>n</w:t>
      </w:r>
      <w:r w:rsidR="00161193">
        <w:rPr>
          <w:rFonts w:ascii="Myriad Pro" w:hAnsi="Myriad Pro"/>
          <w:sz w:val="22"/>
          <w:szCs w:val="22"/>
          <w:lang w:val="fr-FR" w:eastAsia="en-US"/>
        </w:rPr>
        <w:t>ce</w:t>
      </w:r>
      <w:r w:rsidR="008A1A77">
        <w:rPr>
          <w:rFonts w:ascii="Myriad Pro" w:hAnsi="Myriad Pro"/>
          <w:sz w:val="22"/>
          <w:szCs w:val="22"/>
          <w:lang w:val="fr-FR" w:eastAsia="en-US"/>
        </w:rPr>
        <w:t xml:space="preserve">. </w:t>
      </w:r>
    </w:p>
    <w:p w:rsidR="000B7A2D" w:rsidRPr="008A1A77" w:rsidRDefault="000B7A2D" w:rsidP="008A1A77">
      <w:pPr>
        <w:spacing w:line="360" w:lineRule="auto"/>
        <w:jc w:val="both"/>
        <w:rPr>
          <w:rFonts w:ascii="Myriad Pro" w:hAnsi="Myriad Pro"/>
          <w:b/>
          <w:sz w:val="22"/>
          <w:szCs w:val="22"/>
          <w:lang w:val="fr-FR" w:eastAsia="en-US"/>
        </w:rPr>
      </w:pPr>
      <w:r w:rsidRPr="008A1A77">
        <w:rPr>
          <w:rFonts w:ascii="Myriad Pro" w:hAnsi="Myriad Pro"/>
          <w:b/>
          <w:sz w:val="22"/>
          <w:szCs w:val="22"/>
          <w:lang w:val="fr-FR" w:eastAsia="en-US"/>
        </w:rPr>
        <w:t>Evolution des revenus</w:t>
      </w:r>
    </w:p>
    <w:p w:rsidR="008A1A77" w:rsidRDefault="000B7A2D" w:rsidP="008A1A77">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Par rapport à ce point, il est important de signaler que les platesformes n’ont fonctionné que pendant un moment. </w:t>
      </w:r>
    </w:p>
    <w:p w:rsidR="000B7A2D" w:rsidRPr="000B7A2D" w:rsidRDefault="000B7A2D" w:rsidP="008A1A77">
      <w:pPr>
        <w:spacing w:line="360" w:lineRule="auto"/>
        <w:jc w:val="both"/>
        <w:rPr>
          <w:rFonts w:ascii="Myriad Pro" w:hAnsi="Myriad Pro"/>
          <w:b/>
          <w:sz w:val="22"/>
          <w:szCs w:val="22"/>
          <w:lang w:val="fr-FR" w:eastAsia="en-US"/>
        </w:rPr>
      </w:pPr>
      <w:r w:rsidRPr="000B7A2D">
        <w:rPr>
          <w:rFonts w:ascii="Myriad Pro" w:hAnsi="Myriad Pro"/>
          <w:b/>
          <w:sz w:val="22"/>
          <w:szCs w:val="22"/>
          <w:lang w:val="fr-FR" w:eastAsia="en-US"/>
        </w:rPr>
        <w:t>Dispositif d’Appui/Conseil et de Suivi</w:t>
      </w:r>
    </w:p>
    <w:p w:rsidR="000B7A2D" w:rsidRPr="000B7A2D" w:rsidRDefault="000B7A2D" w:rsidP="000B7A2D">
      <w:pPr>
        <w:jc w:val="both"/>
        <w:rPr>
          <w:rFonts w:ascii="Myriad Pro" w:hAnsi="Myriad Pro"/>
          <w:sz w:val="22"/>
          <w:szCs w:val="22"/>
          <w:lang w:val="fr-FR" w:eastAsia="en-US"/>
        </w:rPr>
      </w:pPr>
      <w:r w:rsidRPr="000B7A2D">
        <w:rPr>
          <w:rFonts w:ascii="Myriad Pro" w:hAnsi="Myriad Pro"/>
          <w:sz w:val="22"/>
          <w:szCs w:val="22"/>
          <w:lang w:val="fr-FR" w:eastAsia="en-US"/>
        </w:rPr>
        <w:t>Le dispositif d’appui conseil e</w:t>
      </w:r>
      <w:r w:rsidR="008A1A77">
        <w:rPr>
          <w:rFonts w:ascii="Myriad Pro" w:hAnsi="Myriad Pro"/>
          <w:sz w:val="22"/>
          <w:szCs w:val="22"/>
          <w:lang w:val="fr-FR" w:eastAsia="en-US"/>
        </w:rPr>
        <w:t>t de suivi qui devait être mis</w:t>
      </w:r>
      <w:r w:rsidRPr="000B7A2D">
        <w:rPr>
          <w:rFonts w:ascii="Myriad Pro" w:hAnsi="Myriad Pro"/>
          <w:sz w:val="22"/>
          <w:szCs w:val="22"/>
          <w:lang w:val="fr-FR" w:eastAsia="en-US"/>
        </w:rPr>
        <w:t xml:space="preserve"> en place n’est pas opérationnel puisque toutes les platesformes sont arrêtées. </w:t>
      </w:r>
    </w:p>
    <w:p w:rsidR="000B7A2D" w:rsidRPr="000B7A2D" w:rsidRDefault="000B7A2D" w:rsidP="000B7A2D">
      <w:pPr>
        <w:jc w:val="both"/>
        <w:rPr>
          <w:rFonts w:ascii="Myriad Pro" w:hAnsi="Myriad Pro"/>
          <w:sz w:val="22"/>
          <w:szCs w:val="22"/>
          <w:lang w:val="fr-FR" w:eastAsia="en-US"/>
        </w:rPr>
      </w:pPr>
      <w:r w:rsidRPr="000B7A2D">
        <w:rPr>
          <w:rFonts w:ascii="Myriad Pro" w:hAnsi="Myriad Pro"/>
          <w:sz w:val="22"/>
          <w:szCs w:val="22"/>
          <w:lang w:val="fr-FR" w:eastAsia="en-US"/>
        </w:rPr>
        <w:t xml:space="preserve"> </w:t>
      </w:r>
    </w:p>
    <w:p w:rsidR="000B7A2D" w:rsidRPr="00920B6D" w:rsidRDefault="000B7A2D" w:rsidP="008A1A77">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Mécanisme de Financement</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Pour l’instant, il n’existe aucun mécanisme de financement  à part les appuis du PNUD.</w:t>
      </w:r>
    </w:p>
    <w:p w:rsidR="000B7A2D" w:rsidRDefault="008A1A77" w:rsidP="008A1A77">
      <w:pPr>
        <w:spacing w:after="200" w:line="276" w:lineRule="auto"/>
        <w:contextualSpacing/>
        <w:rPr>
          <w:rFonts w:ascii="Myriad Pro" w:hAnsi="Myriad Pro"/>
          <w:b/>
          <w:sz w:val="22"/>
          <w:szCs w:val="22"/>
          <w:lang w:val="fr-FR" w:eastAsia="en-US"/>
        </w:rPr>
      </w:pPr>
      <w:r>
        <w:rPr>
          <w:rFonts w:ascii="Myriad Pro" w:hAnsi="Myriad Pro"/>
          <w:b/>
          <w:sz w:val="22"/>
          <w:szCs w:val="22"/>
          <w:lang w:val="fr-FR" w:eastAsia="en-US"/>
        </w:rPr>
        <w:lastRenderedPageBreak/>
        <w:t>P</w:t>
      </w:r>
      <w:r w:rsidR="000B7A2D" w:rsidRPr="008A1A77">
        <w:rPr>
          <w:rFonts w:ascii="Myriad Pro" w:hAnsi="Myriad Pro"/>
          <w:b/>
          <w:sz w:val="22"/>
          <w:szCs w:val="22"/>
          <w:lang w:val="fr-FR" w:eastAsia="en-US"/>
        </w:rPr>
        <w:t>erspectives</w:t>
      </w:r>
    </w:p>
    <w:p w:rsidR="008A1A77" w:rsidRPr="008A1A77" w:rsidRDefault="008A1A77" w:rsidP="008A1A77">
      <w:pPr>
        <w:spacing w:after="200" w:line="276" w:lineRule="auto"/>
        <w:contextualSpacing/>
        <w:rPr>
          <w:rFonts w:ascii="Myriad Pro" w:hAnsi="Myriad Pro"/>
          <w:sz w:val="22"/>
          <w:szCs w:val="22"/>
          <w:lang w:val="fr-FR" w:eastAsia="en-US"/>
        </w:rPr>
      </w:pPr>
      <w:r w:rsidRPr="008A1A77">
        <w:rPr>
          <w:rFonts w:ascii="Myriad Pro" w:hAnsi="Myriad Pro"/>
          <w:sz w:val="22"/>
          <w:szCs w:val="22"/>
          <w:lang w:val="fr-FR" w:eastAsia="en-US"/>
        </w:rPr>
        <w:t xml:space="preserve">Le </w:t>
      </w:r>
      <w:r>
        <w:rPr>
          <w:rFonts w:ascii="Myriad Pro" w:hAnsi="Myriad Pro"/>
          <w:sz w:val="22"/>
          <w:szCs w:val="22"/>
          <w:lang w:val="fr-FR" w:eastAsia="en-US"/>
        </w:rPr>
        <w:t>ministère de développement à la base envisage de trouver rapidement avec les bénéficiaires el les services techniques une solution durable pour les plateformes.</w:t>
      </w:r>
    </w:p>
    <w:p w:rsidR="000B7A2D" w:rsidRPr="00920B6D" w:rsidRDefault="000B7A2D" w:rsidP="008A1A77">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Contraintes identifiées</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Trois contraintes majeures sont constatées au niveau de l’exploitation :</w:t>
      </w:r>
    </w:p>
    <w:p w:rsidR="000B7A2D" w:rsidRPr="000B7A2D" w:rsidRDefault="008A1A77" w:rsidP="00A914D1">
      <w:pPr>
        <w:numPr>
          <w:ilvl w:val="0"/>
          <w:numId w:val="9"/>
        </w:numPr>
        <w:spacing w:after="200" w:line="276" w:lineRule="auto"/>
        <w:ind w:left="760" w:hanging="357"/>
        <w:contextualSpacing/>
        <w:jc w:val="both"/>
        <w:rPr>
          <w:rFonts w:ascii="Myriad Pro" w:hAnsi="Myriad Pro"/>
          <w:b/>
          <w:sz w:val="22"/>
          <w:szCs w:val="22"/>
          <w:lang w:val="fr-FR" w:eastAsia="en-US"/>
        </w:rPr>
      </w:pPr>
      <w:r>
        <w:rPr>
          <w:rFonts w:ascii="Myriad Pro" w:hAnsi="Myriad Pro"/>
          <w:b/>
          <w:sz w:val="22"/>
          <w:szCs w:val="22"/>
          <w:lang w:val="fr-FR" w:eastAsia="en-US"/>
        </w:rPr>
        <w:t>Forte capacité</w:t>
      </w:r>
      <w:r w:rsidR="000B7A2D" w:rsidRPr="000B7A2D">
        <w:rPr>
          <w:rFonts w:ascii="Myriad Pro" w:hAnsi="Myriad Pro"/>
          <w:b/>
          <w:sz w:val="22"/>
          <w:szCs w:val="22"/>
          <w:lang w:val="fr-FR" w:eastAsia="en-US"/>
        </w:rPr>
        <w:t xml:space="preserve"> </w:t>
      </w:r>
      <w:r w:rsidRPr="000B7A2D">
        <w:rPr>
          <w:rFonts w:ascii="Myriad Pro" w:hAnsi="Myriad Pro"/>
          <w:b/>
          <w:sz w:val="22"/>
          <w:szCs w:val="22"/>
          <w:lang w:val="fr-FR" w:eastAsia="en-US"/>
        </w:rPr>
        <w:t>des générateurs</w:t>
      </w:r>
      <w:r w:rsidR="000B7A2D" w:rsidRPr="000B7A2D">
        <w:rPr>
          <w:rFonts w:ascii="Myriad Pro" w:hAnsi="Myriad Pro"/>
          <w:b/>
          <w:sz w:val="22"/>
          <w:szCs w:val="22"/>
          <w:lang w:val="fr-FR" w:eastAsia="en-US"/>
        </w:rPr>
        <w:t xml:space="preserve"> : </w:t>
      </w:r>
      <w:r w:rsidR="000B7A2D" w:rsidRPr="000B7A2D">
        <w:rPr>
          <w:rFonts w:ascii="Myriad Pro" w:hAnsi="Myriad Pro"/>
          <w:sz w:val="22"/>
          <w:szCs w:val="22"/>
          <w:lang w:val="fr-FR" w:eastAsia="en-US"/>
        </w:rPr>
        <w:t xml:space="preserve">les générateurs  fournis sont de fortes capacités </w:t>
      </w:r>
    </w:p>
    <w:p w:rsidR="000B7A2D" w:rsidRPr="000B7A2D" w:rsidRDefault="000B7A2D" w:rsidP="00A914D1">
      <w:pPr>
        <w:numPr>
          <w:ilvl w:val="0"/>
          <w:numId w:val="9"/>
        </w:numPr>
        <w:spacing w:after="200" w:line="276" w:lineRule="auto"/>
        <w:ind w:left="760" w:hanging="357"/>
        <w:contextualSpacing/>
        <w:jc w:val="both"/>
        <w:rPr>
          <w:rFonts w:ascii="Myriad Pro" w:hAnsi="Myriad Pro"/>
          <w:b/>
          <w:sz w:val="22"/>
          <w:szCs w:val="22"/>
          <w:lang w:val="fr-FR" w:eastAsia="en-US"/>
        </w:rPr>
      </w:pPr>
      <w:r w:rsidRPr="000B7A2D">
        <w:rPr>
          <w:rFonts w:ascii="Myriad Pro" w:hAnsi="Myriad Pro"/>
          <w:b/>
          <w:sz w:val="22"/>
          <w:szCs w:val="22"/>
          <w:lang w:val="fr-FR" w:eastAsia="en-US"/>
        </w:rPr>
        <w:t xml:space="preserve">Faible capacité d’organisation, technique et de gestion des femmes: </w:t>
      </w:r>
      <w:r w:rsidRPr="000B7A2D">
        <w:rPr>
          <w:rFonts w:ascii="Myriad Pro" w:hAnsi="Myriad Pro"/>
          <w:sz w:val="22"/>
          <w:szCs w:val="22"/>
          <w:lang w:val="fr-FR" w:eastAsia="en-US"/>
        </w:rPr>
        <w:t>les formations données aux femmes sont insuffisantes pour qu’elles puissent mieux gérer les plates formes.</w:t>
      </w:r>
    </w:p>
    <w:p w:rsidR="000B7A2D" w:rsidRPr="000B7A2D" w:rsidRDefault="000B7A2D" w:rsidP="00A914D1">
      <w:pPr>
        <w:numPr>
          <w:ilvl w:val="0"/>
          <w:numId w:val="9"/>
        </w:numPr>
        <w:spacing w:after="200" w:line="276" w:lineRule="auto"/>
        <w:ind w:left="760" w:hanging="357"/>
        <w:contextualSpacing/>
        <w:jc w:val="both"/>
        <w:rPr>
          <w:rFonts w:ascii="Myriad Pro" w:hAnsi="Myriad Pro"/>
          <w:b/>
          <w:sz w:val="22"/>
          <w:szCs w:val="22"/>
          <w:lang w:val="fr-FR" w:eastAsia="en-US"/>
        </w:rPr>
      </w:pPr>
      <w:r w:rsidRPr="000B7A2D">
        <w:rPr>
          <w:rFonts w:ascii="Myriad Pro" w:hAnsi="Myriad Pro"/>
          <w:b/>
          <w:sz w:val="22"/>
          <w:szCs w:val="22"/>
          <w:lang w:val="fr-FR" w:eastAsia="en-US"/>
        </w:rPr>
        <w:t xml:space="preserve">La mauvaise gestion de la </w:t>
      </w:r>
      <w:r w:rsidR="007539FD" w:rsidRPr="000B7A2D">
        <w:rPr>
          <w:rFonts w:ascii="Myriad Pro" w:hAnsi="Myriad Pro"/>
          <w:b/>
          <w:sz w:val="22"/>
          <w:szCs w:val="22"/>
          <w:lang w:val="fr-FR" w:eastAsia="en-US"/>
        </w:rPr>
        <w:t>Plateforme</w:t>
      </w:r>
      <w:r w:rsidRPr="000B7A2D">
        <w:rPr>
          <w:rFonts w:ascii="Myriad Pro" w:hAnsi="Myriad Pro"/>
          <w:b/>
          <w:sz w:val="22"/>
          <w:szCs w:val="22"/>
          <w:lang w:val="fr-FR" w:eastAsia="en-US"/>
        </w:rPr>
        <w:t xml:space="preserve"> : </w:t>
      </w:r>
      <w:r w:rsidRPr="000B7A2D">
        <w:rPr>
          <w:rFonts w:ascii="Myriad Pro" w:hAnsi="Myriad Pro"/>
          <w:sz w:val="22"/>
          <w:szCs w:val="22"/>
          <w:lang w:val="fr-FR" w:eastAsia="en-US"/>
        </w:rPr>
        <w:t>l’incapacité des groupements à gérer les plates formes a favorisé leur mauvaise gestion.</w:t>
      </w:r>
    </w:p>
    <w:p w:rsidR="000B7A2D" w:rsidRPr="000B7A2D" w:rsidRDefault="000B7A2D" w:rsidP="000B7A2D">
      <w:pPr>
        <w:spacing w:line="360" w:lineRule="auto"/>
        <w:rPr>
          <w:rFonts w:ascii="Myriad Pro" w:hAnsi="Myriad Pro"/>
          <w:b/>
          <w:sz w:val="22"/>
          <w:szCs w:val="22"/>
          <w:lang w:val="fr-FR" w:eastAsia="en-US"/>
        </w:rPr>
      </w:pPr>
    </w:p>
    <w:p w:rsidR="000B7A2D" w:rsidRPr="008A1A77" w:rsidRDefault="000B7A2D" w:rsidP="000B7A2D">
      <w:pPr>
        <w:spacing w:after="200" w:line="276" w:lineRule="auto"/>
        <w:rPr>
          <w:rFonts w:ascii="Myriad Pro" w:hAnsi="Myriad Pro"/>
          <w:b/>
          <w:sz w:val="22"/>
          <w:szCs w:val="22"/>
          <w:lang w:val="fr-FR" w:eastAsia="en-US"/>
        </w:rPr>
      </w:pPr>
      <w:r w:rsidRPr="008A1A77">
        <w:rPr>
          <w:rFonts w:ascii="Myriad Pro" w:hAnsi="Myriad Pro"/>
          <w:b/>
          <w:sz w:val="22"/>
          <w:szCs w:val="22"/>
          <w:lang w:val="fr-FR" w:eastAsia="en-US"/>
        </w:rPr>
        <w:t xml:space="preserve"> CONCLUSIONS</w:t>
      </w:r>
    </w:p>
    <w:p w:rsidR="008A1A77" w:rsidRPr="008A1A77" w:rsidRDefault="008A1A77" w:rsidP="008A1A77">
      <w:pPr>
        <w:spacing w:after="200" w:line="276" w:lineRule="auto"/>
        <w:contextualSpacing/>
        <w:jc w:val="both"/>
        <w:rPr>
          <w:rFonts w:ascii="Myriad Pro" w:hAnsi="Myriad Pro"/>
          <w:sz w:val="22"/>
          <w:szCs w:val="22"/>
          <w:lang w:val="fr-FR" w:eastAsia="en-US"/>
        </w:rPr>
      </w:pPr>
      <w:r w:rsidRPr="008A1A77">
        <w:rPr>
          <w:rFonts w:ascii="Myriad Pro" w:hAnsi="Myriad Pro"/>
          <w:sz w:val="22"/>
          <w:szCs w:val="22"/>
          <w:lang w:val="fr-FR" w:eastAsia="en-US"/>
        </w:rPr>
        <w:t>Dans l’état actuel, l’initiative n’est pas durable.</w:t>
      </w:r>
    </w:p>
    <w:p w:rsidR="008A1A77" w:rsidRPr="008A1A77" w:rsidRDefault="008A1A77" w:rsidP="000B7A2D">
      <w:pPr>
        <w:spacing w:after="200" w:line="276" w:lineRule="auto"/>
        <w:jc w:val="center"/>
        <w:rPr>
          <w:rFonts w:ascii="Myriad Pro" w:hAnsi="Myriad Pro"/>
          <w:sz w:val="22"/>
          <w:szCs w:val="22"/>
          <w:lang w:val="fr-FR" w:eastAsia="en-US"/>
        </w:rPr>
      </w:pPr>
    </w:p>
    <w:p w:rsidR="008A1A77" w:rsidRPr="008A1A77" w:rsidRDefault="008A1A77" w:rsidP="000B7A2D">
      <w:pPr>
        <w:spacing w:after="200" w:line="276" w:lineRule="auto"/>
        <w:jc w:val="center"/>
        <w:rPr>
          <w:rFonts w:ascii="Myriad Pro" w:hAnsi="Myriad Pro"/>
          <w:sz w:val="22"/>
          <w:szCs w:val="22"/>
          <w:lang w:val="fr-FR" w:eastAsia="en-US"/>
        </w:rPr>
      </w:pPr>
    </w:p>
    <w:p w:rsidR="008A1A77" w:rsidRDefault="008A1A77" w:rsidP="000B7A2D">
      <w:pPr>
        <w:spacing w:after="200" w:line="276" w:lineRule="auto"/>
        <w:jc w:val="center"/>
        <w:rPr>
          <w:rFonts w:ascii="Myriad Pro" w:hAnsi="Myriad Pro"/>
          <w:b/>
          <w:sz w:val="22"/>
          <w:szCs w:val="22"/>
          <w:lang w:val="fr-FR" w:eastAsia="en-US"/>
        </w:rPr>
      </w:pPr>
    </w:p>
    <w:p w:rsidR="008A1A77" w:rsidRDefault="008A1A77" w:rsidP="000B7A2D">
      <w:pPr>
        <w:spacing w:after="200" w:line="276" w:lineRule="auto"/>
        <w:jc w:val="center"/>
        <w:rPr>
          <w:rFonts w:ascii="Myriad Pro" w:hAnsi="Myriad Pro"/>
          <w:b/>
          <w:sz w:val="22"/>
          <w:szCs w:val="22"/>
          <w:lang w:val="fr-FR" w:eastAsia="en-US"/>
        </w:rPr>
      </w:pPr>
    </w:p>
    <w:p w:rsidR="008A1A77" w:rsidRDefault="008A1A77" w:rsidP="000B7A2D">
      <w:pPr>
        <w:spacing w:after="200" w:line="276" w:lineRule="auto"/>
        <w:jc w:val="center"/>
        <w:rPr>
          <w:rFonts w:ascii="Myriad Pro" w:hAnsi="Myriad Pro"/>
          <w:b/>
          <w:sz w:val="22"/>
          <w:szCs w:val="22"/>
          <w:lang w:val="fr-FR" w:eastAsia="en-US"/>
        </w:rPr>
      </w:pPr>
    </w:p>
    <w:p w:rsidR="008A1A77" w:rsidRDefault="008A1A77" w:rsidP="000B7A2D">
      <w:pPr>
        <w:spacing w:after="200" w:line="276" w:lineRule="auto"/>
        <w:jc w:val="center"/>
        <w:rPr>
          <w:rFonts w:ascii="Myriad Pro" w:hAnsi="Myriad Pro"/>
          <w:b/>
          <w:sz w:val="22"/>
          <w:szCs w:val="22"/>
          <w:lang w:val="fr-FR" w:eastAsia="en-US"/>
        </w:rPr>
      </w:pPr>
    </w:p>
    <w:p w:rsidR="008A1A77" w:rsidRDefault="008A1A77" w:rsidP="000B7A2D">
      <w:pPr>
        <w:spacing w:after="200" w:line="276" w:lineRule="auto"/>
        <w:jc w:val="center"/>
        <w:rPr>
          <w:rFonts w:ascii="Myriad Pro" w:hAnsi="Myriad Pro"/>
          <w:b/>
          <w:sz w:val="22"/>
          <w:szCs w:val="22"/>
          <w:lang w:val="fr-FR" w:eastAsia="en-US"/>
        </w:rPr>
      </w:pPr>
    </w:p>
    <w:p w:rsidR="008A1A77" w:rsidRDefault="008A1A77" w:rsidP="000B7A2D">
      <w:pPr>
        <w:spacing w:after="200" w:line="276" w:lineRule="auto"/>
        <w:jc w:val="center"/>
        <w:rPr>
          <w:rFonts w:ascii="Myriad Pro" w:hAnsi="Myriad Pro"/>
          <w:b/>
          <w:sz w:val="22"/>
          <w:szCs w:val="22"/>
          <w:lang w:val="fr-FR" w:eastAsia="en-US"/>
        </w:rPr>
      </w:pPr>
    </w:p>
    <w:p w:rsidR="008A1A77" w:rsidRDefault="008A1A77" w:rsidP="000B7A2D">
      <w:pPr>
        <w:spacing w:after="200" w:line="276" w:lineRule="auto"/>
        <w:jc w:val="center"/>
        <w:rPr>
          <w:rFonts w:ascii="Myriad Pro" w:hAnsi="Myriad Pro"/>
          <w:b/>
          <w:sz w:val="22"/>
          <w:szCs w:val="22"/>
          <w:lang w:val="fr-FR" w:eastAsia="en-US"/>
        </w:rPr>
      </w:pPr>
    </w:p>
    <w:p w:rsidR="008A1A77" w:rsidRDefault="008A1A77" w:rsidP="000B7A2D">
      <w:pPr>
        <w:spacing w:after="200" w:line="276" w:lineRule="auto"/>
        <w:jc w:val="center"/>
        <w:rPr>
          <w:rFonts w:ascii="Myriad Pro" w:hAnsi="Myriad Pro"/>
          <w:b/>
          <w:sz w:val="22"/>
          <w:szCs w:val="22"/>
          <w:lang w:val="fr-FR" w:eastAsia="en-US"/>
        </w:rPr>
      </w:pPr>
    </w:p>
    <w:p w:rsidR="008A1A77" w:rsidRDefault="008A1A77" w:rsidP="000B7A2D">
      <w:pPr>
        <w:spacing w:after="200" w:line="276" w:lineRule="auto"/>
        <w:jc w:val="center"/>
        <w:rPr>
          <w:rFonts w:ascii="Myriad Pro" w:hAnsi="Myriad Pro"/>
          <w:b/>
          <w:sz w:val="22"/>
          <w:szCs w:val="22"/>
          <w:lang w:val="fr-FR" w:eastAsia="en-US"/>
        </w:rPr>
      </w:pPr>
    </w:p>
    <w:p w:rsidR="008A1A77" w:rsidRDefault="008A1A77" w:rsidP="000B7A2D">
      <w:pPr>
        <w:spacing w:after="200" w:line="276" w:lineRule="auto"/>
        <w:jc w:val="center"/>
        <w:rPr>
          <w:rFonts w:ascii="Myriad Pro" w:hAnsi="Myriad Pro"/>
          <w:b/>
          <w:sz w:val="22"/>
          <w:szCs w:val="22"/>
          <w:lang w:val="fr-FR" w:eastAsia="en-US"/>
        </w:rPr>
      </w:pPr>
    </w:p>
    <w:p w:rsidR="008A1A77" w:rsidRDefault="008A1A77" w:rsidP="000B7A2D">
      <w:pPr>
        <w:spacing w:after="200" w:line="276" w:lineRule="auto"/>
        <w:jc w:val="center"/>
        <w:rPr>
          <w:rFonts w:ascii="Myriad Pro" w:hAnsi="Myriad Pro"/>
          <w:b/>
          <w:sz w:val="22"/>
          <w:szCs w:val="22"/>
          <w:lang w:val="fr-FR" w:eastAsia="en-US"/>
        </w:rPr>
      </w:pPr>
    </w:p>
    <w:p w:rsidR="008A1A77" w:rsidRDefault="008A1A77" w:rsidP="000B7A2D">
      <w:pPr>
        <w:spacing w:after="200" w:line="276" w:lineRule="auto"/>
        <w:jc w:val="center"/>
        <w:rPr>
          <w:rFonts w:ascii="Myriad Pro" w:hAnsi="Myriad Pro"/>
          <w:b/>
          <w:sz w:val="22"/>
          <w:szCs w:val="22"/>
          <w:lang w:val="fr-FR" w:eastAsia="en-US"/>
        </w:rPr>
      </w:pPr>
    </w:p>
    <w:p w:rsidR="008A1A77" w:rsidRDefault="008A1A77" w:rsidP="000B7A2D">
      <w:pPr>
        <w:spacing w:after="200" w:line="276" w:lineRule="auto"/>
        <w:jc w:val="center"/>
        <w:rPr>
          <w:rFonts w:ascii="Myriad Pro" w:hAnsi="Myriad Pro"/>
          <w:b/>
          <w:sz w:val="22"/>
          <w:szCs w:val="22"/>
          <w:lang w:val="fr-FR" w:eastAsia="en-US"/>
        </w:rPr>
      </w:pPr>
    </w:p>
    <w:p w:rsidR="008A1A77" w:rsidRDefault="008A1A77" w:rsidP="000B7A2D">
      <w:pPr>
        <w:spacing w:after="200" w:line="276" w:lineRule="auto"/>
        <w:jc w:val="center"/>
        <w:rPr>
          <w:rFonts w:ascii="Myriad Pro" w:hAnsi="Myriad Pro"/>
          <w:b/>
          <w:sz w:val="22"/>
          <w:szCs w:val="22"/>
          <w:lang w:val="fr-FR" w:eastAsia="en-US"/>
        </w:rPr>
      </w:pPr>
    </w:p>
    <w:p w:rsidR="008A1A77" w:rsidRDefault="008A1A77" w:rsidP="000B7A2D">
      <w:pPr>
        <w:spacing w:after="200" w:line="276" w:lineRule="auto"/>
        <w:jc w:val="center"/>
        <w:rPr>
          <w:rFonts w:ascii="Myriad Pro" w:hAnsi="Myriad Pro"/>
          <w:b/>
          <w:sz w:val="22"/>
          <w:szCs w:val="22"/>
          <w:lang w:val="fr-FR" w:eastAsia="en-US"/>
        </w:rPr>
      </w:pPr>
    </w:p>
    <w:p w:rsidR="008A1A77" w:rsidRDefault="008A1A77" w:rsidP="000B7A2D">
      <w:pPr>
        <w:spacing w:after="200" w:line="276" w:lineRule="auto"/>
        <w:jc w:val="center"/>
        <w:rPr>
          <w:rFonts w:ascii="Myriad Pro" w:hAnsi="Myriad Pro"/>
          <w:b/>
          <w:sz w:val="22"/>
          <w:szCs w:val="22"/>
          <w:lang w:val="fr-FR" w:eastAsia="en-US"/>
        </w:rPr>
      </w:pPr>
    </w:p>
    <w:p w:rsidR="000B7A2D" w:rsidRPr="000B7A2D" w:rsidRDefault="000B7A2D" w:rsidP="000B7A2D">
      <w:pPr>
        <w:spacing w:after="200" w:line="276" w:lineRule="auto"/>
        <w:jc w:val="center"/>
        <w:rPr>
          <w:rFonts w:ascii="Myriad Pro" w:hAnsi="Myriad Pro"/>
          <w:b/>
          <w:sz w:val="22"/>
          <w:szCs w:val="22"/>
          <w:lang w:val="fr-FR" w:eastAsia="en-US"/>
        </w:rPr>
      </w:pPr>
      <w:r w:rsidRPr="000B7A2D">
        <w:rPr>
          <w:rFonts w:ascii="Myriad Pro" w:hAnsi="Myriad Pro"/>
          <w:b/>
          <w:sz w:val="22"/>
          <w:szCs w:val="22"/>
          <w:lang w:val="fr-FR" w:eastAsia="en-US"/>
        </w:rPr>
        <w:t>FICHE RECAPITULATIVE DE LA VISITE des Comités de gestion des points d’eau de Naki-Est</w:t>
      </w:r>
    </w:p>
    <w:p w:rsidR="000B7A2D" w:rsidRPr="00920B6D" w:rsidRDefault="000B7A2D" w:rsidP="008A1A77">
      <w:pPr>
        <w:spacing w:after="200" w:line="276" w:lineRule="auto"/>
        <w:contextualSpacing/>
        <w:jc w:val="both"/>
        <w:rPr>
          <w:rFonts w:ascii="Myriad Pro" w:hAnsi="Myriad Pro"/>
          <w:b/>
          <w:sz w:val="22"/>
          <w:szCs w:val="22"/>
          <w:lang w:val="fr-FR" w:eastAsia="en-US"/>
        </w:rPr>
      </w:pPr>
      <w:r w:rsidRPr="00920B6D">
        <w:rPr>
          <w:rFonts w:ascii="Myriad Pro" w:hAnsi="Myriad Pro"/>
          <w:b/>
          <w:sz w:val="22"/>
          <w:szCs w:val="22"/>
          <w:lang w:val="fr-FR" w:eastAsia="en-US"/>
        </w:rPr>
        <w:t>Localisation du site :</w:t>
      </w:r>
    </w:p>
    <w:p w:rsidR="000B7A2D" w:rsidRPr="006F429D" w:rsidRDefault="000B7A2D" w:rsidP="000B7A2D">
      <w:pPr>
        <w:spacing w:line="360" w:lineRule="auto"/>
        <w:contextualSpacing/>
        <w:jc w:val="both"/>
        <w:rPr>
          <w:rFonts w:ascii="Myriad Pro" w:hAnsi="Myriad Pro"/>
          <w:sz w:val="22"/>
          <w:szCs w:val="22"/>
          <w:lang w:val="fr-FR" w:eastAsia="en-US"/>
        </w:rPr>
      </w:pPr>
      <w:r w:rsidRPr="006F429D">
        <w:rPr>
          <w:rFonts w:ascii="Myriad Pro" w:hAnsi="Myriad Pro"/>
          <w:b/>
          <w:sz w:val="22"/>
          <w:szCs w:val="22"/>
          <w:lang w:val="fr-FR" w:eastAsia="en-US"/>
        </w:rPr>
        <w:t>Nom du Site :</w:t>
      </w:r>
      <w:r w:rsidRPr="006F429D">
        <w:rPr>
          <w:rFonts w:ascii="Myriad Pro" w:hAnsi="Myriad Pro"/>
          <w:sz w:val="22"/>
          <w:szCs w:val="22"/>
          <w:lang w:val="fr-FR" w:eastAsia="en-US"/>
        </w:rPr>
        <w:t xml:space="preserve"> femmes bénéficiaires </w:t>
      </w:r>
    </w:p>
    <w:p w:rsidR="000B7A2D" w:rsidRPr="006F429D" w:rsidRDefault="000B7A2D" w:rsidP="000B7A2D">
      <w:pPr>
        <w:spacing w:line="360" w:lineRule="auto"/>
        <w:contextualSpacing/>
        <w:jc w:val="both"/>
        <w:rPr>
          <w:rFonts w:ascii="Myriad Pro" w:hAnsi="Myriad Pro"/>
          <w:sz w:val="22"/>
          <w:szCs w:val="22"/>
          <w:lang w:val="fr-FR" w:eastAsia="en-US"/>
        </w:rPr>
      </w:pPr>
      <w:r w:rsidRPr="006F429D">
        <w:rPr>
          <w:rFonts w:ascii="Myriad Pro" w:hAnsi="Myriad Pro"/>
          <w:b/>
          <w:sz w:val="22"/>
          <w:szCs w:val="22"/>
          <w:lang w:val="fr-FR" w:eastAsia="en-US"/>
        </w:rPr>
        <w:t>Canton :</w:t>
      </w:r>
      <w:r w:rsidRPr="006F429D">
        <w:rPr>
          <w:rFonts w:ascii="Myriad Pro" w:hAnsi="Myriad Pro"/>
          <w:sz w:val="22"/>
          <w:szCs w:val="22"/>
          <w:lang w:val="fr-FR" w:eastAsia="en-US"/>
        </w:rPr>
        <w:t xml:space="preserve"> Naki-Est</w:t>
      </w:r>
    </w:p>
    <w:p w:rsidR="000B7A2D" w:rsidRPr="00920B6D" w:rsidRDefault="000B7A2D" w:rsidP="000B7A2D">
      <w:pPr>
        <w:spacing w:line="360" w:lineRule="auto"/>
        <w:contextualSpacing/>
        <w:jc w:val="both"/>
        <w:rPr>
          <w:rFonts w:ascii="Myriad Pro" w:hAnsi="Myriad Pro"/>
          <w:sz w:val="22"/>
          <w:szCs w:val="22"/>
          <w:lang w:val="fr-FR" w:eastAsia="en-US"/>
        </w:rPr>
      </w:pPr>
      <w:r w:rsidRPr="00920B6D">
        <w:rPr>
          <w:rFonts w:ascii="Myriad Pro" w:hAnsi="Myriad Pro"/>
          <w:b/>
          <w:sz w:val="22"/>
          <w:szCs w:val="22"/>
          <w:lang w:val="fr-FR" w:eastAsia="en-US"/>
        </w:rPr>
        <w:t>Préfecture :</w:t>
      </w:r>
      <w:r w:rsidRPr="00920B6D">
        <w:rPr>
          <w:rFonts w:ascii="Myriad Pro" w:hAnsi="Myriad Pro"/>
          <w:sz w:val="22"/>
          <w:szCs w:val="22"/>
          <w:lang w:val="fr-FR" w:eastAsia="en-US"/>
        </w:rPr>
        <w:t xml:space="preserve"> Kpendejal</w:t>
      </w:r>
    </w:p>
    <w:p w:rsidR="000B7A2D" w:rsidRPr="00920B6D" w:rsidRDefault="000B7A2D" w:rsidP="000B7A2D">
      <w:pPr>
        <w:spacing w:line="360" w:lineRule="auto"/>
        <w:contextualSpacing/>
        <w:jc w:val="both"/>
        <w:rPr>
          <w:rFonts w:ascii="Myriad Pro" w:hAnsi="Myriad Pro"/>
          <w:sz w:val="22"/>
          <w:szCs w:val="22"/>
          <w:lang w:val="fr-FR" w:eastAsia="en-US"/>
        </w:rPr>
      </w:pPr>
      <w:r w:rsidRPr="00920B6D">
        <w:rPr>
          <w:rFonts w:ascii="Myriad Pro" w:hAnsi="Myriad Pro"/>
          <w:b/>
          <w:sz w:val="22"/>
          <w:szCs w:val="22"/>
          <w:lang w:val="fr-FR" w:eastAsia="en-US"/>
        </w:rPr>
        <w:t>Région :</w:t>
      </w:r>
      <w:r w:rsidRPr="00920B6D">
        <w:rPr>
          <w:rFonts w:ascii="Myriad Pro" w:hAnsi="Myriad Pro"/>
          <w:sz w:val="22"/>
          <w:szCs w:val="22"/>
          <w:lang w:val="fr-FR" w:eastAsia="en-US"/>
        </w:rPr>
        <w:t xml:space="preserve"> Savanes</w:t>
      </w:r>
    </w:p>
    <w:p w:rsidR="000B7A2D" w:rsidRPr="000B7A2D" w:rsidRDefault="000B7A2D" w:rsidP="008A1A77">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Activités Principales : </w:t>
      </w:r>
    </w:p>
    <w:p w:rsidR="000B7A2D" w:rsidRPr="000B7A2D" w:rsidRDefault="000B7A2D" w:rsidP="00A914D1">
      <w:pPr>
        <w:numPr>
          <w:ilvl w:val="0"/>
          <w:numId w:val="7"/>
        </w:numPr>
        <w:spacing w:after="200" w:line="276" w:lineRule="auto"/>
        <w:contextualSpacing/>
        <w:jc w:val="both"/>
        <w:rPr>
          <w:rFonts w:ascii="Myriad Pro" w:hAnsi="Myriad Pro"/>
          <w:sz w:val="22"/>
          <w:szCs w:val="22"/>
          <w:lang w:val="en-US" w:eastAsia="en-US"/>
        </w:rPr>
      </w:pPr>
      <w:r w:rsidRPr="000B7A2D">
        <w:rPr>
          <w:rFonts w:ascii="Myriad Pro" w:hAnsi="Myriad Pro"/>
          <w:sz w:val="22"/>
          <w:szCs w:val="22"/>
          <w:lang w:val="en-US" w:eastAsia="en-US"/>
        </w:rPr>
        <w:t>Services sociaux de base</w:t>
      </w:r>
    </w:p>
    <w:p w:rsidR="000B7A2D" w:rsidRPr="000B7A2D" w:rsidRDefault="000B7A2D" w:rsidP="008A1A77">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Assistance reçue : </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 xml:space="preserve">Nature de l’assistance : </w:t>
      </w:r>
    </w:p>
    <w:p w:rsidR="000B7A2D" w:rsidRPr="000B7A2D" w:rsidRDefault="000B7A2D" w:rsidP="00A914D1">
      <w:pPr>
        <w:numPr>
          <w:ilvl w:val="0"/>
          <w:numId w:val="8"/>
        </w:numPr>
        <w:spacing w:after="200" w:line="276" w:lineRule="auto"/>
        <w:ind w:left="1077" w:hanging="357"/>
        <w:contextualSpacing/>
        <w:jc w:val="both"/>
        <w:rPr>
          <w:rFonts w:ascii="Myriad Pro" w:hAnsi="Myriad Pro" w:cs="Arial"/>
          <w:sz w:val="22"/>
          <w:szCs w:val="22"/>
          <w:lang w:val="en-US" w:eastAsia="en-US"/>
        </w:rPr>
      </w:pPr>
      <w:r w:rsidRPr="000B7A2D">
        <w:rPr>
          <w:rFonts w:ascii="Myriad Pro" w:hAnsi="Myriad Pro" w:cs="Arial"/>
          <w:sz w:val="22"/>
          <w:szCs w:val="22"/>
          <w:lang w:val="en-US" w:eastAsia="en-US"/>
        </w:rPr>
        <w:t>Adduction d’eau (forage)</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 xml:space="preserve">Début : </w:t>
      </w:r>
      <w:r w:rsidRPr="000B7A2D">
        <w:rPr>
          <w:rFonts w:ascii="Myriad Pro" w:hAnsi="Myriad Pro" w:cs="Arial"/>
          <w:sz w:val="22"/>
          <w:szCs w:val="22"/>
          <w:lang w:val="en-US" w:eastAsia="en-US"/>
        </w:rPr>
        <w:t>Janvier 2012</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Fin : </w:t>
      </w:r>
      <w:r w:rsidRPr="000B7A2D">
        <w:rPr>
          <w:rFonts w:ascii="Myriad Pro" w:hAnsi="Myriad Pro" w:cs="Arial"/>
          <w:sz w:val="22"/>
          <w:szCs w:val="22"/>
          <w:lang w:val="en-US" w:eastAsia="en-US"/>
        </w:rPr>
        <w:t>en cours</w:t>
      </w:r>
    </w:p>
    <w:p w:rsidR="000B7A2D" w:rsidRPr="000B7A2D" w:rsidRDefault="000B7A2D" w:rsidP="000B7A2D">
      <w:pPr>
        <w:contextualSpacing/>
        <w:jc w:val="both"/>
        <w:rPr>
          <w:rFonts w:ascii="Myriad Pro" w:hAnsi="Myriad Pro"/>
          <w:b/>
          <w:sz w:val="22"/>
          <w:szCs w:val="22"/>
          <w:lang w:val="en-US" w:eastAsia="en-US"/>
        </w:rPr>
      </w:pPr>
    </w:p>
    <w:p w:rsidR="000B7A2D" w:rsidRPr="000B7A2D" w:rsidRDefault="000B7A2D" w:rsidP="008A1A77">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Bénéficiaire : </w:t>
      </w:r>
    </w:p>
    <w:p w:rsidR="000B7A2D" w:rsidRDefault="000B7A2D" w:rsidP="000B7A2D">
      <w:pPr>
        <w:spacing w:line="360" w:lineRule="auto"/>
        <w:contextualSpacing/>
        <w:jc w:val="both"/>
        <w:rPr>
          <w:rFonts w:ascii="Myriad Pro" w:hAnsi="Myriad Pro"/>
          <w:sz w:val="22"/>
          <w:szCs w:val="22"/>
          <w:lang w:val="en-US" w:eastAsia="en-US"/>
        </w:rPr>
      </w:pPr>
      <w:r w:rsidRPr="000B7A2D">
        <w:rPr>
          <w:rFonts w:ascii="Myriad Pro" w:hAnsi="Myriad Pro"/>
          <w:sz w:val="22"/>
          <w:szCs w:val="22"/>
          <w:lang w:val="en-US" w:eastAsia="en-US"/>
        </w:rPr>
        <w:t>Comité de gestion des femmes</w:t>
      </w:r>
    </w:p>
    <w:p w:rsidR="008A1A77" w:rsidRPr="005D04F3" w:rsidRDefault="008A1A77" w:rsidP="000B7A2D">
      <w:pPr>
        <w:spacing w:line="360" w:lineRule="auto"/>
        <w:contextualSpacing/>
        <w:jc w:val="both"/>
        <w:rPr>
          <w:rFonts w:ascii="Myriad Pro" w:hAnsi="Myriad Pro"/>
          <w:b/>
          <w:sz w:val="22"/>
          <w:szCs w:val="22"/>
          <w:u w:val="single"/>
          <w:lang w:val="fr-FR" w:eastAsia="en-US"/>
        </w:rPr>
      </w:pPr>
      <w:r w:rsidRPr="005D04F3">
        <w:rPr>
          <w:rFonts w:ascii="Myriad Pro" w:hAnsi="Myriad Pro"/>
          <w:b/>
          <w:sz w:val="22"/>
          <w:szCs w:val="22"/>
          <w:u w:val="single"/>
          <w:lang w:val="fr-FR" w:eastAsia="en-US"/>
        </w:rPr>
        <w:t>CONSTATATIONS</w:t>
      </w:r>
    </w:p>
    <w:p w:rsidR="000B7A2D" w:rsidRPr="005D04F3" w:rsidRDefault="000B7A2D" w:rsidP="008A1A77">
      <w:pPr>
        <w:spacing w:after="200" w:line="276" w:lineRule="auto"/>
        <w:contextualSpacing/>
        <w:rPr>
          <w:rFonts w:ascii="Myriad Pro" w:hAnsi="Myriad Pro"/>
          <w:b/>
          <w:sz w:val="22"/>
          <w:szCs w:val="22"/>
          <w:lang w:val="fr-FR" w:eastAsia="en-US"/>
        </w:rPr>
      </w:pPr>
      <w:r w:rsidRPr="005D04F3">
        <w:rPr>
          <w:rFonts w:ascii="Myriad Pro" w:hAnsi="Myriad Pro"/>
          <w:b/>
          <w:sz w:val="22"/>
          <w:szCs w:val="22"/>
          <w:lang w:val="fr-FR" w:eastAsia="en-US"/>
        </w:rPr>
        <w:t xml:space="preserve">Pertinence de l’activité : </w:t>
      </w:r>
    </w:p>
    <w:p w:rsidR="000B7A2D" w:rsidRPr="000B7A2D" w:rsidRDefault="000B7A2D" w:rsidP="000B7A2D">
      <w:pPr>
        <w:spacing w:line="360" w:lineRule="auto"/>
        <w:rPr>
          <w:rFonts w:ascii="Myriad Pro" w:hAnsi="Myriad Pro"/>
          <w:sz w:val="22"/>
          <w:szCs w:val="22"/>
          <w:lang w:val="fr-FR" w:eastAsia="en-US"/>
        </w:rPr>
      </w:pPr>
      <w:r w:rsidRPr="000B7A2D">
        <w:rPr>
          <w:rFonts w:ascii="Myriad Pro" w:hAnsi="Myriad Pro"/>
          <w:sz w:val="22"/>
          <w:szCs w:val="22"/>
          <w:lang w:val="fr-FR" w:eastAsia="en-US"/>
        </w:rPr>
        <w:t>L’adduction d’eau dans la zone de Naki – Est</w:t>
      </w:r>
      <w:r w:rsidR="005D04F3">
        <w:rPr>
          <w:rFonts w:ascii="Myriad Pro" w:hAnsi="Myriad Pro"/>
          <w:sz w:val="22"/>
          <w:szCs w:val="22"/>
          <w:lang w:val="fr-FR" w:eastAsia="en-US"/>
        </w:rPr>
        <w:t xml:space="preserve">   est  pertinente e</w:t>
      </w:r>
      <w:r w:rsidRPr="000B7A2D">
        <w:rPr>
          <w:rFonts w:ascii="Myriad Pro" w:hAnsi="Myriad Pro"/>
          <w:sz w:val="22"/>
          <w:szCs w:val="22"/>
          <w:lang w:val="fr-FR" w:eastAsia="en-US"/>
        </w:rPr>
        <w:t xml:space="preserve">t en cohérence avec les axes d’intervention du Projet « Communes du Millénaire »   et de l’effet du programme. </w:t>
      </w:r>
    </w:p>
    <w:p w:rsidR="000B7A2D" w:rsidRPr="000B7A2D" w:rsidRDefault="000B7A2D" w:rsidP="005D04F3">
      <w:pPr>
        <w:spacing w:after="200" w:line="276" w:lineRule="auto"/>
        <w:contextualSpacing/>
        <w:rPr>
          <w:rFonts w:ascii="Myriad Pro" w:hAnsi="Myriad Pro"/>
          <w:b/>
          <w:sz w:val="22"/>
          <w:szCs w:val="22"/>
          <w:lang w:val="fr-FR" w:eastAsia="en-US"/>
        </w:rPr>
      </w:pPr>
      <w:r w:rsidRPr="000B7A2D">
        <w:rPr>
          <w:rFonts w:ascii="Myriad Pro" w:hAnsi="Myriad Pro"/>
          <w:b/>
          <w:sz w:val="22"/>
          <w:szCs w:val="22"/>
          <w:lang w:val="fr-FR" w:eastAsia="en-US"/>
        </w:rPr>
        <w:t>Evolut</w:t>
      </w:r>
      <w:r w:rsidR="005D04F3">
        <w:rPr>
          <w:rFonts w:ascii="Myriad Pro" w:hAnsi="Myriad Pro"/>
          <w:b/>
          <w:sz w:val="22"/>
          <w:szCs w:val="22"/>
          <w:lang w:val="fr-FR" w:eastAsia="en-US"/>
        </w:rPr>
        <w:t xml:space="preserve">ion de l’activité </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Le comité de gestion de l’eau s’occupe de l’entretien des forages. Il réunit les cotisations au niveau de chaque localité pour faire face aux pannes.</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Le constat de la mission est que par rapport à l’évolution de l’activité du comité, on ne constate aucun progrès et le comité fonctionne difficilement. </w:t>
      </w:r>
    </w:p>
    <w:p w:rsidR="000B7A2D" w:rsidRPr="005D04F3" w:rsidRDefault="000B7A2D" w:rsidP="005D04F3">
      <w:pPr>
        <w:spacing w:after="200" w:line="276" w:lineRule="auto"/>
        <w:contextualSpacing/>
        <w:rPr>
          <w:rFonts w:ascii="Myriad Pro" w:hAnsi="Myriad Pro"/>
          <w:b/>
          <w:sz w:val="22"/>
          <w:szCs w:val="22"/>
          <w:lang w:val="fr-FR" w:eastAsia="en-US"/>
        </w:rPr>
      </w:pPr>
      <w:r w:rsidRPr="005D04F3">
        <w:rPr>
          <w:rFonts w:ascii="Myriad Pro" w:hAnsi="Myriad Pro"/>
          <w:b/>
          <w:sz w:val="22"/>
          <w:szCs w:val="22"/>
          <w:lang w:val="fr-FR" w:eastAsia="en-US"/>
        </w:rPr>
        <w:t>Evolution des revenus</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Par rapport à ce point, il y’a aucune donnée qui indique </w:t>
      </w:r>
      <w:r w:rsidR="005D04F3">
        <w:rPr>
          <w:rFonts w:ascii="Myriad Pro" w:hAnsi="Myriad Pro"/>
          <w:sz w:val="22"/>
          <w:szCs w:val="22"/>
          <w:lang w:val="fr-FR" w:eastAsia="en-US"/>
        </w:rPr>
        <w:t xml:space="preserve">que </w:t>
      </w:r>
      <w:r w:rsidRPr="000B7A2D">
        <w:rPr>
          <w:rFonts w:ascii="Myriad Pro" w:hAnsi="Myriad Pro"/>
          <w:sz w:val="22"/>
          <w:szCs w:val="22"/>
          <w:lang w:val="fr-FR" w:eastAsia="en-US"/>
        </w:rPr>
        <w:t>des revenus ont été généré</w:t>
      </w:r>
      <w:r w:rsidR="005D04F3">
        <w:rPr>
          <w:rFonts w:ascii="Myriad Pro" w:hAnsi="Myriad Pro"/>
          <w:sz w:val="22"/>
          <w:szCs w:val="22"/>
          <w:lang w:val="fr-FR" w:eastAsia="en-US"/>
        </w:rPr>
        <w:t>s</w:t>
      </w:r>
      <w:r w:rsidRPr="000B7A2D">
        <w:rPr>
          <w:rFonts w:ascii="Myriad Pro" w:hAnsi="Myriad Pro"/>
          <w:sz w:val="22"/>
          <w:szCs w:val="22"/>
          <w:lang w:val="fr-FR" w:eastAsia="en-US"/>
        </w:rPr>
        <w:t xml:space="preserve">. </w:t>
      </w:r>
    </w:p>
    <w:p w:rsidR="000B7A2D" w:rsidRPr="000B7A2D" w:rsidRDefault="000B7A2D" w:rsidP="005D04F3">
      <w:pPr>
        <w:spacing w:after="200" w:line="276" w:lineRule="auto"/>
        <w:contextualSpacing/>
        <w:rPr>
          <w:rFonts w:ascii="Myriad Pro" w:hAnsi="Myriad Pro"/>
          <w:b/>
          <w:sz w:val="22"/>
          <w:szCs w:val="22"/>
          <w:lang w:val="fr-FR" w:eastAsia="en-US"/>
        </w:rPr>
      </w:pPr>
      <w:r w:rsidRPr="000B7A2D">
        <w:rPr>
          <w:rFonts w:ascii="Myriad Pro" w:hAnsi="Myriad Pro"/>
          <w:b/>
          <w:sz w:val="22"/>
          <w:szCs w:val="22"/>
          <w:lang w:val="fr-FR" w:eastAsia="en-US"/>
        </w:rPr>
        <w:t>Dispositif d’Appui/Conseil et de Suivi</w:t>
      </w:r>
    </w:p>
    <w:p w:rsidR="000B7A2D" w:rsidRPr="000B7A2D" w:rsidRDefault="000B7A2D" w:rsidP="000B7A2D">
      <w:pPr>
        <w:jc w:val="both"/>
        <w:rPr>
          <w:rFonts w:ascii="Myriad Pro" w:hAnsi="Myriad Pro"/>
          <w:sz w:val="22"/>
          <w:szCs w:val="22"/>
          <w:lang w:val="fr-FR" w:eastAsia="en-US"/>
        </w:rPr>
      </w:pPr>
      <w:r w:rsidRPr="000B7A2D">
        <w:rPr>
          <w:rFonts w:ascii="Myriad Pro" w:hAnsi="Myriad Pro"/>
          <w:sz w:val="22"/>
          <w:szCs w:val="22"/>
          <w:lang w:val="fr-FR" w:eastAsia="en-US"/>
        </w:rPr>
        <w:t>Le dispositif d’ap</w:t>
      </w:r>
      <w:r w:rsidR="005D04F3">
        <w:rPr>
          <w:rFonts w:ascii="Myriad Pro" w:hAnsi="Myriad Pro"/>
          <w:sz w:val="22"/>
          <w:szCs w:val="22"/>
          <w:lang w:val="fr-FR" w:eastAsia="en-US"/>
        </w:rPr>
        <w:t>pui conseil et de suivi qui devait être mis</w:t>
      </w:r>
      <w:r w:rsidRPr="000B7A2D">
        <w:rPr>
          <w:rFonts w:ascii="Myriad Pro" w:hAnsi="Myriad Pro"/>
          <w:sz w:val="22"/>
          <w:szCs w:val="22"/>
          <w:lang w:val="fr-FR" w:eastAsia="en-US"/>
        </w:rPr>
        <w:t xml:space="preserve"> en place pour renforcer les capacités du comité n’est pas mis en place. </w:t>
      </w:r>
    </w:p>
    <w:p w:rsidR="000B7A2D" w:rsidRPr="000B7A2D" w:rsidRDefault="000B7A2D" w:rsidP="000B7A2D">
      <w:pPr>
        <w:jc w:val="both"/>
        <w:rPr>
          <w:rFonts w:ascii="Myriad Pro" w:hAnsi="Myriad Pro"/>
          <w:sz w:val="22"/>
          <w:szCs w:val="22"/>
          <w:lang w:val="fr-FR" w:eastAsia="en-US"/>
        </w:rPr>
      </w:pPr>
      <w:r w:rsidRPr="000B7A2D">
        <w:rPr>
          <w:rFonts w:ascii="Myriad Pro" w:hAnsi="Myriad Pro"/>
          <w:sz w:val="22"/>
          <w:szCs w:val="22"/>
          <w:lang w:val="fr-FR" w:eastAsia="en-US"/>
        </w:rPr>
        <w:t xml:space="preserve"> </w:t>
      </w:r>
    </w:p>
    <w:p w:rsidR="000B7A2D" w:rsidRPr="005D04F3" w:rsidRDefault="000B7A2D" w:rsidP="005D04F3">
      <w:pPr>
        <w:spacing w:after="200" w:line="276" w:lineRule="auto"/>
        <w:contextualSpacing/>
        <w:rPr>
          <w:rFonts w:ascii="Myriad Pro" w:hAnsi="Myriad Pro"/>
          <w:b/>
          <w:sz w:val="22"/>
          <w:szCs w:val="22"/>
          <w:lang w:val="fr-FR" w:eastAsia="en-US"/>
        </w:rPr>
      </w:pPr>
      <w:r w:rsidRPr="005D04F3">
        <w:rPr>
          <w:rFonts w:ascii="Myriad Pro" w:hAnsi="Myriad Pro"/>
          <w:b/>
          <w:sz w:val="22"/>
          <w:szCs w:val="22"/>
          <w:lang w:val="fr-FR" w:eastAsia="en-US"/>
        </w:rPr>
        <w:t>Mécanisme de Financement</w:t>
      </w:r>
    </w:p>
    <w:p w:rsidR="005D04F3" w:rsidRDefault="000B7A2D" w:rsidP="005D04F3">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Pour l’instant, il n’existe aucun mécanisme de financement  mis en place pour ass</w:t>
      </w:r>
      <w:r w:rsidR="005D04F3">
        <w:rPr>
          <w:rFonts w:ascii="Myriad Pro" w:hAnsi="Myriad Pro"/>
          <w:sz w:val="22"/>
          <w:szCs w:val="22"/>
          <w:lang w:val="fr-FR" w:eastAsia="en-US"/>
        </w:rPr>
        <w:t>urer la durabilité des forages.</w:t>
      </w:r>
    </w:p>
    <w:p w:rsidR="005D04F3" w:rsidRDefault="005D04F3" w:rsidP="005D04F3">
      <w:pPr>
        <w:spacing w:line="360" w:lineRule="auto"/>
        <w:jc w:val="both"/>
        <w:rPr>
          <w:rFonts w:ascii="Myriad Pro" w:hAnsi="Myriad Pro"/>
          <w:b/>
          <w:sz w:val="22"/>
          <w:szCs w:val="22"/>
          <w:lang w:val="fr-FR" w:eastAsia="en-US"/>
        </w:rPr>
      </w:pPr>
    </w:p>
    <w:p w:rsidR="000B7A2D" w:rsidRPr="005D04F3" w:rsidRDefault="005D04F3" w:rsidP="005D04F3">
      <w:pPr>
        <w:spacing w:line="360" w:lineRule="auto"/>
        <w:jc w:val="both"/>
        <w:rPr>
          <w:rFonts w:ascii="Myriad Pro" w:hAnsi="Myriad Pro"/>
          <w:sz w:val="22"/>
          <w:szCs w:val="22"/>
          <w:lang w:val="fr-FR" w:eastAsia="en-US"/>
        </w:rPr>
      </w:pPr>
      <w:r w:rsidRPr="005D04F3">
        <w:rPr>
          <w:rFonts w:ascii="Myriad Pro" w:hAnsi="Myriad Pro"/>
          <w:b/>
          <w:sz w:val="22"/>
          <w:szCs w:val="22"/>
          <w:lang w:val="fr-FR" w:eastAsia="en-US"/>
        </w:rPr>
        <w:lastRenderedPageBreak/>
        <w:t>P</w:t>
      </w:r>
      <w:r w:rsidR="000B7A2D" w:rsidRPr="005D04F3">
        <w:rPr>
          <w:rFonts w:ascii="Myriad Pro" w:hAnsi="Myriad Pro"/>
          <w:b/>
          <w:sz w:val="22"/>
          <w:szCs w:val="22"/>
          <w:lang w:val="fr-FR" w:eastAsia="en-US"/>
        </w:rPr>
        <w:t>erspectives</w:t>
      </w:r>
    </w:p>
    <w:p w:rsidR="000B7A2D" w:rsidRPr="000B7A2D" w:rsidRDefault="000B7A2D" w:rsidP="000B7A2D">
      <w:pPr>
        <w:spacing w:after="200" w:line="276" w:lineRule="auto"/>
        <w:contextualSpacing/>
        <w:jc w:val="both"/>
        <w:rPr>
          <w:rFonts w:ascii="Myriad Pro" w:hAnsi="Myriad Pro"/>
          <w:sz w:val="22"/>
          <w:szCs w:val="22"/>
          <w:lang w:val="fr-FR" w:eastAsia="en-US"/>
        </w:rPr>
      </w:pPr>
      <w:r w:rsidRPr="000B7A2D">
        <w:rPr>
          <w:rFonts w:ascii="Myriad Pro" w:hAnsi="Myriad Pro"/>
          <w:sz w:val="22"/>
          <w:szCs w:val="22"/>
          <w:lang w:val="fr-FR" w:eastAsia="en-US"/>
        </w:rPr>
        <w:t>Les activités du comité par rapport  à l’entretien des forages continuent même si aucune perspective de dura</w:t>
      </w:r>
      <w:r w:rsidR="007E594D">
        <w:rPr>
          <w:rFonts w:ascii="Myriad Pro" w:hAnsi="Myriad Pro"/>
          <w:sz w:val="22"/>
          <w:szCs w:val="22"/>
          <w:lang w:val="fr-FR" w:eastAsia="en-US"/>
        </w:rPr>
        <w:t>bilité ne se dessine.</w:t>
      </w:r>
    </w:p>
    <w:p w:rsidR="000B7A2D" w:rsidRPr="00920B6D" w:rsidRDefault="000B7A2D" w:rsidP="005D04F3">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Contraintes identifiées</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Deux contraintes majeures sont constatées au niveau de l’exploitation :</w:t>
      </w:r>
    </w:p>
    <w:p w:rsidR="000B7A2D" w:rsidRPr="000B7A2D" w:rsidRDefault="000B7A2D" w:rsidP="00A914D1">
      <w:pPr>
        <w:numPr>
          <w:ilvl w:val="0"/>
          <w:numId w:val="9"/>
        </w:numPr>
        <w:spacing w:after="200" w:line="276" w:lineRule="auto"/>
        <w:ind w:left="760" w:hanging="357"/>
        <w:contextualSpacing/>
        <w:jc w:val="both"/>
        <w:rPr>
          <w:rFonts w:ascii="Myriad Pro" w:hAnsi="Myriad Pro"/>
          <w:b/>
          <w:sz w:val="22"/>
          <w:szCs w:val="22"/>
          <w:lang w:val="fr-FR" w:eastAsia="en-US"/>
        </w:rPr>
      </w:pPr>
      <w:r w:rsidRPr="000B7A2D">
        <w:rPr>
          <w:rFonts w:ascii="Myriad Pro" w:hAnsi="Myriad Pro"/>
          <w:b/>
          <w:sz w:val="22"/>
          <w:szCs w:val="22"/>
          <w:lang w:val="fr-FR" w:eastAsia="en-US"/>
        </w:rPr>
        <w:t xml:space="preserve">Faible capacité du comité : </w:t>
      </w:r>
      <w:r w:rsidRPr="000B7A2D">
        <w:rPr>
          <w:rFonts w:ascii="Myriad Pro" w:hAnsi="Myriad Pro"/>
          <w:sz w:val="22"/>
          <w:szCs w:val="22"/>
          <w:lang w:val="fr-FR" w:eastAsia="en-US"/>
        </w:rPr>
        <w:t xml:space="preserve">les femmes qui sont dans le comité de gestion ne sont pas </w:t>
      </w:r>
      <w:r w:rsidR="005D04F3">
        <w:rPr>
          <w:rFonts w:ascii="Myriad Pro" w:hAnsi="Myriad Pro"/>
          <w:sz w:val="22"/>
          <w:szCs w:val="22"/>
          <w:lang w:val="fr-FR" w:eastAsia="en-US"/>
        </w:rPr>
        <w:t>formées,</w:t>
      </w:r>
      <w:r w:rsidRPr="000B7A2D">
        <w:rPr>
          <w:rFonts w:ascii="Myriad Pro" w:hAnsi="Myriad Pro"/>
          <w:sz w:val="22"/>
          <w:szCs w:val="22"/>
          <w:lang w:val="fr-FR" w:eastAsia="en-US"/>
        </w:rPr>
        <w:t xml:space="preserve"> ce qui rend difficile leurs missions.</w:t>
      </w:r>
    </w:p>
    <w:p w:rsidR="000B7A2D" w:rsidRPr="000B7A2D" w:rsidRDefault="000B7A2D" w:rsidP="00A914D1">
      <w:pPr>
        <w:numPr>
          <w:ilvl w:val="0"/>
          <w:numId w:val="9"/>
        </w:numPr>
        <w:spacing w:after="200" w:line="360" w:lineRule="auto"/>
        <w:ind w:left="760" w:hanging="357"/>
        <w:contextualSpacing/>
        <w:jc w:val="both"/>
        <w:rPr>
          <w:rFonts w:ascii="Myriad Pro" w:hAnsi="Myriad Pro"/>
          <w:b/>
          <w:sz w:val="22"/>
          <w:szCs w:val="22"/>
          <w:lang w:val="fr-FR" w:eastAsia="en-US"/>
        </w:rPr>
      </w:pPr>
      <w:r w:rsidRPr="000B7A2D">
        <w:rPr>
          <w:rFonts w:ascii="Myriad Pro" w:hAnsi="Myriad Pro"/>
          <w:b/>
          <w:sz w:val="22"/>
          <w:szCs w:val="22"/>
          <w:lang w:val="fr-FR" w:eastAsia="en-US"/>
        </w:rPr>
        <w:t>La gratuité de l’eau </w:t>
      </w:r>
      <w:r w:rsidRPr="000B7A2D">
        <w:rPr>
          <w:rFonts w:ascii="Myriad Pro" w:hAnsi="Myriad Pro"/>
          <w:sz w:val="22"/>
          <w:szCs w:val="22"/>
          <w:lang w:val="fr-FR" w:eastAsia="en-US"/>
        </w:rPr>
        <w:t>: suite au fait qu’il n’existe auc</w:t>
      </w:r>
      <w:r w:rsidR="005D04F3">
        <w:rPr>
          <w:rFonts w:ascii="Myriad Pro" w:hAnsi="Myriad Pro"/>
          <w:sz w:val="22"/>
          <w:szCs w:val="22"/>
          <w:lang w:val="fr-FR" w:eastAsia="en-US"/>
        </w:rPr>
        <w:t>un système de  paiement,</w:t>
      </w:r>
      <w:r w:rsidRPr="000B7A2D">
        <w:rPr>
          <w:rFonts w:ascii="Myriad Pro" w:hAnsi="Myriad Pro"/>
          <w:sz w:val="22"/>
          <w:szCs w:val="22"/>
          <w:lang w:val="fr-FR" w:eastAsia="en-US"/>
        </w:rPr>
        <w:t xml:space="preserve"> pour assurer l’autonomie financière, les initiatives risquent de s’arrêter après les appuis du projet. </w:t>
      </w:r>
    </w:p>
    <w:p w:rsidR="000B7A2D" w:rsidRPr="005D04F3" w:rsidRDefault="000B7A2D" w:rsidP="000B7A2D">
      <w:pPr>
        <w:spacing w:after="200" w:line="276" w:lineRule="auto"/>
        <w:rPr>
          <w:rFonts w:ascii="Myriad Pro" w:hAnsi="Myriad Pro"/>
          <w:b/>
          <w:sz w:val="22"/>
          <w:szCs w:val="22"/>
          <w:u w:val="single"/>
          <w:lang w:val="fr-FR" w:eastAsia="en-US"/>
        </w:rPr>
      </w:pPr>
      <w:r w:rsidRPr="005D04F3">
        <w:rPr>
          <w:rFonts w:ascii="Myriad Pro" w:hAnsi="Myriad Pro"/>
          <w:b/>
          <w:sz w:val="22"/>
          <w:szCs w:val="22"/>
          <w:lang w:val="fr-FR" w:eastAsia="en-US"/>
        </w:rPr>
        <w:t xml:space="preserve"> </w:t>
      </w:r>
      <w:r w:rsidRPr="005D04F3">
        <w:rPr>
          <w:rFonts w:ascii="Myriad Pro" w:hAnsi="Myriad Pro"/>
          <w:b/>
          <w:sz w:val="22"/>
          <w:szCs w:val="22"/>
          <w:u w:val="single"/>
          <w:lang w:val="fr-FR" w:eastAsia="en-US"/>
        </w:rPr>
        <w:t>CONCLUSIONS</w:t>
      </w:r>
    </w:p>
    <w:p w:rsidR="000B7A2D" w:rsidRPr="000B7A2D" w:rsidRDefault="005D04F3" w:rsidP="005D04F3">
      <w:pPr>
        <w:spacing w:after="200" w:line="276" w:lineRule="auto"/>
        <w:contextualSpacing/>
        <w:jc w:val="both"/>
        <w:rPr>
          <w:rFonts w:ascii="Myriad Pro" w:hAnsi="Myriad Pro"/>
          <w:b/>
          <w:sz w:val="22"/>
          <w:szCs w:val="22"/>
          <w:lang w:val="fr-FR" w:eastAsia="en-US"/>
        </w:rPr>
      </w:pPr>
      <w:r>
        <w:rPr>
          <w:rFonts w:ascii="Myriad Pro" w:hAnsi="Myriad Pro"/>
          <w:sz w:val="22"/>
          <w:szCs w:val="22"/>
          <w:lang w:val="fr-FR" w:eastAsia="en-US"/>
        </w:rPr>
        <w:t>Il y’ a urgence à rendre les comités fonctionnels dans le sens d’un fonctionnement durable des ouvrages.</w:t>
      </w:r>
      <w:r w:rsidR="000B7A2D" w:rsidRPr="000B7A2D">
        <w:rPr>
          <w:rFonts w:ascii="Myriad Pro" w:hAnsi="Myriad Pro"/>
          <w:sz w:val="22"/>
          <w:szCs w:val="22"/>
          <w:lang w:val="fr-FR" w:eastAsia="en-US"/>
        </w:rPr>
        <w:t xml:space="preserve"> </w:t>
      </w:r>
    </w:p>
    <w:p w:rsidR="000B7A2D" w:rsidRPr="000B7A2D" w:rsidRDefault="000B7A2D" w:rsidP="000B7A2D">
      <w:pPr>
        <w:contextualSpacing/>
        <w:rPr>
          <w:rFonts w:ascii="Myriad Pro" w:hAnsi="Myriad Pro"/>
          <w:b/>
          <w:sz w:val="22"/>
          <w:szCs w:val="22"/>
          <w:lang w:val="fr-FR" w:eastAsia="en-US"/>
        </w:rPr>
      </w:pPr>
    </w:p>
    <w:p w:rsidR="000B7A2D" w:rsidRPr="005D04F3" w:rsidRDefault="000B7A2D" w:rsidP="005D04F3">
      <w:pPr>
        <w:spacing w:after="200" w:line="276" w:lineRule="auto"/>
        <w:ind w:left="360"/>
        <w:contextualSpacing/>
        <w:rPr>
          <w:rFonts w:ascii="Myriad Pro" w:hAnsi="Myriad Pro"/>
          <w:b/>
          <w:sz w:val="22"/>
          <w:szCs w:val="22"/>
          <w:lang w:val="fr-FR" w:eastAsia="en-US"/>
        </w:rPr>
      </w:pPr>
    </w:p>
    <w:p w:rsidR="000B7A2D" w:rsidRPr="005D04F3" w:rsidRDefault="000B7A2D" w:rsidP="000B7A2D">
      <w:pPr>
        <w:rPr>
          <w:rFonts w:ascii="Myriad Pro" w:hAnsi="Myriad Pro"/>
          <w:b/>
          <w:sz w:val="22"/>
          <w:szCs w:val="22"/>
          <w:lang w:val="fr-FR" w:eastAsia="en-US"/>
        </w:rPr>
      </w:pPr>
    </w:p>
    <w:p w:rsidR="000B7A2D" w:rsidRPr="000B7A2D" w:rsidRDefault="000B7A2D" w:rsidP="000B7A2D">
      <w:pPr>
        <w:spacing w:after="200" w:line="276" w:lineRule="auto"/>
        <w:rPr>
          <w:rFonts w:ascii="Myriad Pro" w:hAnsi="Myriad Pro"/>
          <w:sz w:val="22"/>
          <w:szCs w:val="22"/>
          <w:lang w:val="fr-FR" w:eastAsia="en-US"/>
        </w:rPr>
      </w:pPr>
    </w:p>
    <w:p w:rsidR="000B7A2D" w:rsidRPr="000B7A2D" w:rsidRDefault="000B7A2D" w:rsidP="000B7A2D">
      <w:pPr>
        <w:spacing w:after="200" w:line="276" w:lineRule="auto"/>
        <w:rPr>
          <w:rFonts w:ascii="Myriad Pro" w:hAnsi="Myriad Pro"/>
          <w:sz w:val="22"/>
          <w:szCs w:val="22"/>
          <w:lang w:val="fr-FR" w:eastAsia="en-US"/>
        </w:rPr>
      </w:pPr>
      <w:r w:rsidRPr="000B7A2D">
        <w:rPr>
          <w:rFonts w:ascii="Myriad Pro" w:hAnsi="Myriad Pro"/>
          <w:sz w:val="22"/>
          <w:szCs w:val="22"/>
          <w:lang w:val="fr-FR" w:eastAsia="en-US"/>
        </w:rPr>
        <w:br w:type="page"/>
      </w:r>
    </w:p>
    <w:p w:rsidR="000B7A2D" w:rsidRPr="000B7A2D" w:rsidRDefault="000B7A2D" w:rsidP="000B7A2D">
      <w:pPr>
        <w:spacing w:after="200" w:line="276" w:lineRule="auto"/>
        <w:jc w:val="center"/>
        <w:rPr>
          <w:rFonts w:ascii="Myriad Pro" w:hAnsi="Myriad Pro"/>
          <w:b/>
          <w:sz w:val="22"/>
          <w:szCs w:val="22"/>
          <w:lang w:val="fr-FR" w:eastAsia="en-US"/>
        </w:rPr>
      </w:pPr>
      <w:r w:rsidRPr="000B7A2D">
        <w:rPr>
          <w:rFonts w:ascii="Myriad Pro" w:hAnsi="Myriad Pro"/>
          <w:b/>
          <w:sz w:val="22"/>
          <w:szCs w:val="22"/>
          <w:lang w:val="fr-FR" w:eastAsia="en-US"/>
        </w:rPr>
        <w:lastRenderedPageBreak/>
        <w:t xml:space="preserve">FICHE RECAPITULATIVE DE LA VISITE du Bas-fond de Djimonbendi </w:t>
      </w:r>
    </w:p>
    <w:p w:rsidR="000B7A2D" w:rsidRPr="00920B6D" w:rsidRDefault="000B7A2D" w:rsidP="00B21FBA">
      <w:pPr>
        <w:spacing w:after="200" w:line="276" w:lineRule="auto"/>
        <w:contextualSpacing/>
        <w:jc w:val="both"/>
        <w:rPr>
          <w:rFonts w:ascii="Myriad Pro" w:hAnsi="Myriad Pro"/>
          <w:b/>
          <w:sz w:val="22"/>
          <w:szCs w:val="22"/>
          <w:lang w:val="fr-FR" w:eastAsia="en-US"/>
        </w:rPr>
      </w:pPr>
      <w:r w:rsidRPr="00920B6D">
        <w:rPr>
          <w:rFonts w:ascii="Myriad Pro" w:hAnsi="Myriad Pro"/>
          <w:b/>
          <w:sz w:val="22"/>
          <w:szCs w:val="22"/>
          <w:lang w:val="fr-FR" w:eastAsia="en-US"/>
        </w:rPr>
        <w:t>Localisation du site :</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Nom du Site :</w:t>
      </w:r>
      <w:r w:rsidRPr="000B7A2D">
        <w:rPr>
          <w:rFonts w:ascii="Myriad Pro" w:hAnsi="Myriad Pro"/>
          <w:sz w:val="22"/>
          <w:szCs w:val="22"/>
          <w:lang w:val="fr-FR" w:eastAsia="en-US"/>
        </w:rPr>
        <w:t xml:space="preserve"> Bas-fond de Djimonbendi</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Canton :</w:t>
      </w:r>
      <w:r w:rsidRPr="000B7A2D">
        <w:rPr>
          <w:rFonts w:ascii="Myriad Pro" w:hAnsi="Myriad Pro"/>
          <w:sz w:val="22"/>
          <w:szCs w:val="22"/>
          <w:lang w:val="fr-FR" w:eastAsia="en-US"/>
        </w:rPr>
        <w:t xml:space="preserve"> Nayega</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Préfecture :</w:t>
      </w:r>
      <w:r w:rsidRPr="000B7A2D">
        <w:rPr>
          <w:rFonts w:ascii="Myriad Pro" w:hAnsi="Myriad Pro"/>
          <w:sz w:val="22"/>
          <w:szCs w:val="22"/>
          <w:lang w:val="fr-FR" w:eastAsia="en-US"/>
        </w:rPr>
        <w:t xml:space="preserve"> Kpendejal</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Région :</w:t>
      </w:r>
      <w:r w:rsidRPr="000B7A2D">
        <w:rPr>
          <w:rFonts w:ascii="Myriad Pro" w:hAnsi="Myriad Pro"/>
          <w:sz w:val="22"/>
          <w:szCs w:val="22"/>
          <w:lang w:val="fr-FR" w:eastAsia="en-US"/>
        </w:rPr>
        <w:t xml:space="preserve"> Savanes</w:t>
      </w:r>
    </w:p>
    <w:p w:rsidR="000B7A2D" w:rsidRPr="000B7A2D" w:rsidRDefault="00B21FBA" w:rsidP="00B21FBA">
      <w:pPr>
        <w:spacing w:after="200" w:line="276" w:lineRule="auto"/>
        <w:contextualSpacing/>
        <w:jc w:val="both"/>
        <w:rPr>
          <w:rFonts w:ascii="Myriad Pro" w:hAnsi="Myriad Pro"/>
          <w:b/>
          <w:sz w:val="22"/>
          <w:szCs w:val="22"/>
          <w:lang w:val="en-US" w:eastAsia="en-US"/>
        </w:rPr>
      </w:pPr>
      <w:r>
        <w:rPr>
          <w:rFonts w:ascii="Myriad Pro" w:hAnsi="Myriad Pro"/>
          <w:b/>
          <w:sz w:val="22"/>
          <w:szCs w:val="22"/>
          <w:lang w:val="en-US" w:eastAsia="en-US"/>
        </w:rPr>
        <w:t>Activité Principale</w:t>
      </w:r>
      <w:r w:rsidR="000B7A2D" w:rsidRPr="000B7A2D">
        <w:rPr>
          <w:rFonts w:ascii="Myriad Pro" w:hAnsi="Myriad Pro"/>
          <w:b/>
          <w:sz w:val="22"/>
          <w:szCs w:val="22"/>
          <w:lang w:val="en-US" w:eastAsia="en-US"/>
        </w:rPr>
        <w:t xml:space="preserve"> : </w:t>
      </w:r>
    </w:p>
    <w:p w:rsidR="000B7A2D" w:rsidRPr="000B7A2D" w:rsidRDefault="000B7A2D" w:rsidP="00A914D1">
      <w:pPr>
        <w:numPr>
          <w:ilvl w:val="0"/>
          <w:numId w:val="7"/>
        </w:numPr>
        <w:spacing w:after="200" w:line="276" w:lineRule="auto"/>
        <w:contextualSpacing/>
        <w:jc w:val="both"/>
        <w:rPr>
          <w:rFonts w:ascii="Myriad Pro" w:hAnsi="Myriad Pro"/>
          <w:sz w:val="22"/>
          <w:szCs w:val="22"/>
          <w:lang w:val="en-US" w:eastAsia="en-US"/>
        </w:rPr>
      </w:pPr>
      <w:r w:rsidRPr="000B7A2D">
        <w:rPr>
          <w:rFonts w:ascii="Myriad Pro" w:hAnsi="Myriad Pro"/>
          <w:sz w:val="22"/>
          <w:szCs w:val="22"/>
          <w:lang w:val="en-US" w:eastAsia="en-US"/>
        </w:rPr>
        <w:t>Riziculture</w:t>
      </w:r>
    </w:p>
    <w:p w:rsidR="000B7A2D" w:rsidRPr="000B7A2D" w:rsidRDefault="00B21FBA" w:rsidP="00B21FBA">
      <w:pPr>
        <w:spacing w:after="200" w:line="276" w:lineRule="auto"/>
        <w:contextualSpacing/>
        <w:jc w:val="both"/>
        <w:rPr>
          <w:rFonts w:ascii="Myriad Pro" w:hAnsi="Myriad Pro"/>
          <w:b/>
          <w:sz w:val="22"/>
          <w:szCs w:val="22"/>
          <w:lang w:val="en-US" w:eastAsia="en-US"/>
        </w:rPr>
      </w:pPr>
      <w:r>
        <w:rPr>
          <w:rFonts w:ascii="Myriad Pro" w:hAnsi="Myriad Pro"/>
          <w:b/>
          <w:sz w:val="22"/>
          <w:szCs w:val="22"/>
          <w:lang w:val="en-US" w:eastAsia="en-US"/>
        </w:rPr>
        <w:t>Assistance reçue</w:t>
      </w:r>
      <w:r w:rsidR="000B7A2D" w:rsidRPr="000B7A2D">
        <w:rPr>
          <w:rFonts w:ascii="Myriad Pro" w:hAnsi="Myriad Pro"/>
          <w:b/>
          <w:sz w:val="22"/>
          <w:szCs w:val="22"/>
          <w:lang w:val="en-US" w:eastAsia="en-US"/>
        </w:rPr>
        <w:t xml:space="preserve"> : </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 xml:space="preserve">Nature de l’assistance : </w:t>
      </w:r>
    </w:p>
    <w:p w:rsidR="000B7A2D" w:rsidRPr="000B7A2D" w:rsidRDefault="000B7A2D" w:rsidP="00A914D1">
      <w:pPr>
        <w:numPr>
          <w:ilvl w:val="0"/>
          <w:numId w:val="8"/>
        </w:numPr>
        <w:spacing w:after="200" w:line="276" w:lineRule="auto"/>
        <w:ind w:left="1077" w:hanging="357"/>
        <w:contextualSpacing/>
        <w:jc w:val="both"/>
        <w:rPr>
          <w:rFonts w:ascii="Myriad Pro" w:hAnsi="Myriad Pro" w:cs="Arial"/>
          <w:sz w:val="22"/>
          <w:szCs w:val="22"/>
          <w:lang w:val="fr-FR" w:eastAsia="en-US"/>
        </w:rPr>
      </w:pPr>
      <w:r w:rsidRPr="000B7A2D">
        <w:rPr>
          <w:rFonts w:ascii="Myriad Pro" w:hAnsi="Myriad Pro" w:cs="Arial"/>
          <w:sz w:val="22"/>
          <w:szCs w:val="22"/>
          <w:lang w:val="fr-FR" w:eastAsia="en-US"/>
        </w:rPr>
        <w:t>Aménagement hydro-agricole à travers le creusement d’un chenal d’acheminement d’eau</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 xml:space="preserve">Début : </w:t>
      </w:r>
      <w:r w:rsidRPr="000B7A2D">
        <w:rPr>
          <w:rFonts w:ascii="Myriad Pro" w:hAnsi="Myriad Pro" w:cs="Arial"/>
          <w:sz w:val="22"/>
          <w:szCs w:val="22"/>
          <w:lang w:val="en-US" w:eastAsia="en-US"/>
        </w:rPr>
        <w:t>Janvier 2010</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Fin : </w:t>
      </w:r>
      <w:r w:rsidRPr="000B7A2D">
        <w:rPr>
          <w:rFonts w:ascii="Myriad Pro" w:hAnsi="Myriad Pro" w:cs="Arial"/>
          <w:sz w:val="22"/>
          <w:szCs w:val="22"/>
          <w:lang w:val="en-US" w:eastAsia="en-US"/>
        </w:rPr>
        <w:t>en cours</w:t>
      </w:r>
    </w:p>
    <w:p w:rsidR="000B7A2D" w:rsidRPr="000B7A2D" w:rsidRDefault="000B7A2D" w:rsidP="000B7A2D">
      <w:pPr>
        <w:contextualSpacing/>
        <w:jc w:val="both"/>
        <w:rPr>
          <w:rFonts w:ascii="Myriad Pro" w:hAnsi="Myriad Pro"/>
          <w:b/>
          <w:sz w:val="22"/>
          <w:szCs w:val="22"/>
          <w:lang w:val="en-US" w:eastAsia="en-US"/>
        </w:rPr>
      </w:pPr>
    </w:p>
    <w:p w:rsidR="000B7A2D" w:rsidRPr="000B7A2D" w:rsidRDefault="000B7A2D" w:rsidP="00B21FBA">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Bénéficiaire : </w:t>
      </w:r>
    </w:p>
    <w:p w:rsid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sz w:val="22"/>
          <w:szCs w:val="22"/>
          <w:lang w:val="fr-FR" w:eastAsia="en-US"/>
        </w:rPr>
        <w:t xml:space="preserve">240 exploitants rizicoles (dont </w:t>
      </w:r>
      <w:r w:rsidR="00B21FBA">
        <w:rPr>
          <w:rFonts w:ascii="Myriad Pro" w:hAnsi="Myriad Pro"/>
          <w:sz w:val="22"/>
          <w:szCs w:val="22"/>
          <w:lang w:val="fr-FR" w:eastAsia="en-US"/>
        </w:rPr>
        <w:t xml:space="preserve">environ 180 femmes) qui exploitent un bas-fond  appartenant </w:t>
      </w:r>
      <w:r w:rsidRPr="000B7A2D">
        <w:rPr>
          <w:rFonts w:ascii="Myriad Pro" w:hAnsi="Myriad Pro"/>
          <w:sz w:val="22"/>
          <w:szCs w:val="22"/>
          <w:lang w:val="fr-FR" w:eastAsia="en-US"/>
        </w:rPr>
        <w:t xml:space="preserve"> à la famille Kanworé (qui a finalement cédée la parcelle au profit des exploitants).</w:t>
      </w:r>
    </w:p>
    <w:p w:rsidR="00B21FBA" w:rsidRPr="00B21FBA" w:rsidRDefault="00B21FBA" w:rsidP="000B7A2D">
      <w:pPr>
        <w:spacing w:line="360" w:lineRule="auto"/>
        <w:contextualSpacing/>
        <w:jc w:val="both"/>
        <w:rPr>
          <w:rFonts w:ascii="Myriad Pro" w:hAnsi="Myriad Pro"/>
          <w:b/>
          <w:sz w:val="22"/>
          <w:szCs w:val="22"/>
          <w:u w:val="single"/>
          <w:lang w:val="fr-FR" w:eastAsia="en-US"/>
        </w:rPr>
      </w:pPr>
      <w:r w:rsidRPr="00B21FBA">
        <w:rPr>
          <w:rFonts w:ascii="Myriad Pro" w:hAnsi="Myriad Pro"/>
          <w:b/>
          <w:sz w:val="22"/>
          <w:szCs w:val="22"/>
          <w:u w:val="single"/>
          <w:lang w:val="fr-FR" w:eastAsia="en-US"/>
        </w:rPr>
        <w:t>CONSTATATIONS</w:t>
      </w:r>
    </w:p>
    <w:p w:rsidR="000B7A2D" w:rsidRPr="00920B6D" w:rsidRDefault="000B7A2D" w:rsidP="00B21FBA">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 xml:space="preserve">Pertinence de l’activité : </w:t>
      </w:r>
    </w:p>
    <w:p w:rsidR="000B7A2D" w:rsidRPr="000B7A2D" w:rsidRDefault="000B7A2D" w:rsidP="000B7A2D">
      <w:pPr>
        <w:spacing w:after="200" w:line="276" w:lineRule="auto"/>
        <w:jc w:val="both"/>
        <w:rPr>
          <w:rFonts w:ascii="Myriad Pro" w:hAnsi="Myriad Pro"/>
          <w:b/>
          <w:sz w:val="22"/>
          <w:szCs w:val="22"/>
          <w:lang w:val="fr-FR" w:eastAsia="en-US"/>
        </w:rPr>
      </w:pPr>
      <w:r w:rsidRPr="000B7A2D">
        <w:rPr>
          <w:rFonts w:ascii="Myriad Pro" w:hAnsi="Myriad Pro"/>
          <w:sz w:val="22"/>
          <w:szCs w:val="22"/>
          <w:lang w:val="fr-FR" w:eastAsia="en-US"/>
        </w:rPr>
        <w:t>Les activités rizicoles sont pertinentes puisqu’elles sont en cohérence avec les axes d’intervention du Projet « Communes du Millénaire »  et à l’effet du programme</w:t>
      </w:r>
      <w:r w:rsidRPr="000B7A2D">
        <w:rPr>
          <w:rFonts w:ascii="Myriad Pro" w:hAnsi="Myriad Pro"/>
          <w:b/>
          <w:sz w:val="22"/>
          <w:szCs w:val="22"/>
          <w:lang w:val="fr-FR" w:eastAsia="en-US"/>
        </w:rPr>
        <w:t>.</w:t>
      </w:r>
    </w:p>
    <w:p w:rsidR="000B7A2D" w:rsidRPr="000B7A2D" w:rsidRDefault="000B7A2D" w:rsidP="00B21FBA">
      <w:pPr>
        <w:spacing w:after="200" w:line="276" w:lineRule="auto"/>
        <w:contextualSpacing/>
        <w:rPr>
          <w:rFonts w:ascii="Myriad Pro" w:hAnsi="Myriad Pro"/>
          <w:b/>
          <w:sz w:val="22"/>
          <w:szCs w:val="22"/>
          <w:lang w:val="fr-FR" w:eastAsia="en-US"/>
        </w:rPr>
      </w:pPr>
      <w:r w:rsidRPr="000B7A2D">
        <w:rPr>
          <w:rFonts w:ascii="Myriad Pro" w:hAnsi="Myriad Pro"/>
          <w:b/>
          <w:sz w:val="22"/>
          <w:szCs w:val="22"/>
          <w:lang w:val="fr-FR" w:eastAsia="en-US"/>
        </w:rPr>
        <w:t xml:space="preserve">Evolution de l’activité </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Les activités de production évoluent confortablement dans les 240 casiers rizicoles (soit 15 ha). Le bas-fond est à sa 4</w:t>
      </w:r>
      <w:r w:rsidRPr="000B7A2D">
        <w:rPr>
          <w:rFonts w:ascii="Myriad Pro" w:hAnsi="Myriad Pro"/>
          <w:sz w:val="22"/>
          <w:szCs w:val="22"/>
          <w:vertAlign w:val="superscript"/>
          <w:lang w:val="fr-FR" w:eastAsia="en-US"/>
        </w:rPr>
        <w:t>ème</w:t>
      </w:r>
      <w:r w:rsidRPr="000B7A2D">
        <w:rPr>
          <w:rFonts w:ascii="Myriad Pro" w:hAnsi="Myriad Pro"/>
          <w:sz w:val="22"/>
          <w:szCs w:val="22"/>
          <w:lang w:val="fr-FR" w:eastAsia="en-US"/>
        </w:rPr>
        <w:t xml:space="preserve"> campagne de production. Les rendements moyens sont estimés à 40 sacs de 100 kg de riz paddy. A la fin de chaque campagne de production, chaque exploitant donne 2 </w:t>
      </w:r>
      <w:r w:rsidR="00B21FBA" w:rsidRPr="000B7A2D">
        <w:rPr>
          <w:rFonts w:ascii="Myriad Pro" w:hAnsi="Myriad Pro"/>
          <w:sz w:val="22"/>
          <w:szCs w:val="22"/>
          <w:lang w:val="fr-FR" w:eastAsia="en-US"/>
        </w:rPr>
        <w:t>balles</w:t>
      </w:r>
      <w:r w:rsidRPr="000B7A2D">
        <w:rPr>
          <w:rFonts w:ascii="Myriad Pro" w:hAnsi="Myriad Pro"/>
          <w:sz w:val="22"/>
          <w:szCs w:val="22"/>
          <w:lang w:val="fr-FR" w:eastAsia="en-US"/>
        </w:rPr>
        <w:t xml:space="preserve"> de Paddy à la famille Kanworé qui est propriétaire terrien. </w:t>
      </w:r>
    </w:p>
    <w:p w:rsidR="000B7A2D" w:rsidRPr="000B7A2D" w:rsidRDefault="000B7A2D" w:rsidP="000B7A2D">
      <w:pPr>
        <w:spacing w:line="360" w:lineRule="auto"/>
        <w:jc w:val="both"/>
        <w:rPr>
          <w:rFonts w:ascii="Myriad Pro" w:hAnsi="Myriad Pro"/>
          <w:sz w:val="22"/>
          <w:szCs w:val="22"/>
          <w:lang w:val="fr-FR" w:eastAsia="en-US"/>
        </w:rPr>
      </w:pPr>
    </w:p>
    <w:p w:rsidR="000B7A2D" w:rsidRPr="00920B6D" w:rsidRDefault="000B7A2D" w:rsidP="00B21FBA">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Evolution des revenus</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Des  revenus individuels sont générés au niveau du bas-fond.  Les revenus au niveau de l’exploitation rizicole varient entre 50 000 et 90 000 FCFA par campagne et par exploitant rizicole.</w:t>
      </w:r>
    </w:p>
    <w:p w:rsidR="000B7A2D" w:rsidRPr="000B7A2D" w:rsidRDefault="000B7A2D" w:rsidP="00B21FBA">
      <w:pPr>
        <w:spacing w:after="200" w:line="276" w:lineRule="auto"/>
        <w:contextualSpacing/>
        <w:rPr>
          <w:rFonts w:ascii="Myriad Pro" w:hAnsi="Myriad Pro"/>
          <w:b/>
          <w:sz w:val="22"/>
          <w:szCs w:val="22"/>
          <w:lang w:val="fr-FR" w:eastAsia="en-US"/>
        </w:rPr>
      </w:pPr>
      <w:r w:rsidRPr="000B7A2D">
        <w:rPr>
          <w:rFonts w:ascii="Myriad Pro" w:hAnsi="Myriad Pro"/>
          <w:b/>
          <w:sz w:val="22"/>
          <w:szCs w:val="22"/>
          <w:lang w:val="fr-FR" w:eastAsia="en-US"/>
        </w:rPr>
        <w:t>Dispositif d’Appui/Conseil et de Suivi</w:t>
      </w:r>
    </w:p>
    <w:p w:rsidR="000B7A2D" w:rsidRPr="000B7A2D" w:rsidRDefault="000B7A2D" w:rsidP="000B7A2D">
      <w:pPr>
        <w:jc w:val="both"/>
        <w:rPr>
          <w:rFonts w:ascii="Myriad Pro" w:hAnsi="Myriad Pro"/>
          <w:sz w:val="22"/>
          <w:szCs w:val="22"/>
          <w:lang w:val="fr-FR" w:eastAsia="en-US"/>
        </w:rPr>
      </w:pPr>
      <w:r w:rsidRPr="000B7A2D">
        <w:rPr>
          <w:rFonts w:ascii="Myriad Pro" w:hAnsi="Myriad Pro"/>
          <w:sz w:val="22"/>
          <w:szCs w:val="22"/>
          <w:lang w:val="fr-FR" w:eastAsia="en-US"/>
        </w:rPr>
        <w:t xml:space="preserve">Le dispositif d’appui conseil et de suivi n’est pas en place et ce sont les paysans qui s’occupent de leur encadrement à travers notamment le comité de gestion. </w:t>
      </w:r>
    </w:p>
    <w:p w:rsidR="000B7A2D" w:rsidRPr="000B7A2D" w:rsidRDefault="000B7A2D" w:rsidP="000B7A2D">
      <w:pPr>
        <w:jc w:val="both"/>
        <w:rPr>
          <w:rFonts w:ascii="Myriad Pro" w:hAnsi="Myriad Pro"/>
          <w:sz w:val="22"/>
          <w:szCs w:val="22"/>
          <w:lang w:val="fr-FR" w:eastAsia="en-US"/>
        </w:rPr>
      </w:pPr>
    </w:p>
    <w:p w:rsidR="00B21FBA" w:rsidRPr="00920B6D" w:rsidRDefault="00B21FBA" w:rsidP="00B21FBA">
      <w:pPr>
        <w:spacing w:after="200" w:line="276" w:lineRule="auto"/>
        <w:contextualSpacing/>
        <w:rPr>
          <w:rFonts w:ascii="Myriad Pro" w:hAnsi="Myriad Pro"/>
          <w:b/>
          <w:sz w:val="22"/>
          <w:szCs w:val="22"/>
          <w:lang w:val="fr-FR" w:eastAsia="en-US"/>
        </w:rPr>
      </w:pPr>
    </w:p>
    <w:p w:rsidR="00B21FBA" w:rsidRPr="00920B6D" w:rsidRDefault="00B21FBA" w:rsidP="00B21FBA">
      <w:pPr>
        <w:spacing w:after="200" w:line="276" w:lineRule="auto"/>
        <w:contextualSpacing/>
        <w:rPr>
          <w:rFonts w:ascii="Myriad Pro" w:hAnsi="Myriad Pro"/>
          <w:b/>
          <w:sz w:val="22"/>
          <w:szCs w:val="22"/>
          <w:lang w:val="fr-FR" w:eastAsia="en-US"/>
        </w:rPr>
      </w:pPr>
    </w:p>
    <w:p w:rsidR="000B7A2D" w:rsidRPr="00920B6D" w:rsidRDefault="000B7A2D" w:rsidP="00B21FBA">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lastRenderedPageBreak/>
        <w:t>Mécanisme de Financement</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Pour l’instant, il n’existe aucun mécanisme de financement  mis en place pour assurer la durabilité au niveau de l’exploitation.</w:t>
      </w:r>
    </w:p>
    <w:p w:rsidR="000B7A2D" w:rsidRPr="00920B6D" w:rsidRDefault="00B21FBA" w:rsidP="00B21FBA">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P</w:t>
      </w:r>
      <w:r w:rsidR="000B7A2D" w:rsidRPr="00920B6D">
        <w:rPr>
          <w:rFonts w:ascii="Myriad Pro" w:hAnsi="Myriad Pro"/>
          <w:b/>
          <w:sz w:val="22"/>
          <w:szCs w:val="22"/>
          <w:lang w:val="fr-FR" w:eastAsia="en-US"/>
        </w:rPr>
        <w:t>erspectives</w:t>
      </w:r>
    </w:p>
    <w:p w:rsidR="000B7A2D" w:rsidRPr="000B7A2D" w:rsidRDefault="000B7A2D" w:rsidP="000B7A2D">
      <w:pPr>
        <w:spacing w:after="200" w:line="276" w:lineRule="auto"/>
        <w:contextualSpacing/>
        <w:jc w:val="both"/>
        <w:rPr>
          <w:rFonts w:ascii="Myriad Pro" w:hAnsi="Myriad Pro"/>
          <w:sz w:val="22"/>
          <w:szCs w:val="22"/>
          <w:lang w:val="fr-FR" w:eastAsia="en-US"/>
        </w:rPr>
      </w:pPr>
      <w:r w:rsidRPr="000B7A2D">
        <w:rPr>
          <w:rFonts w:ascii="Myriad Pro" w:hAnsi="Myriad Pro"/>
          <w:sz w:val="22"/>
          <w:szCs w:val="22"/>
          <w:lang w:val="fr-FR" w:eastAsia="en-US"/>
        </w:rPr>
        <w:t xml:space="preserve">Les activités de production rizicole se renforcent de plus en plus au niveau de l’exploitation. </w:t>
      </w:r>
    </w:p>
    <w:p w:rsidR="000B7A2D" w:rsidRPr="000B7A2D" w:rsidRDefault="000B7A2D" w:rsidP="000B7A2D">
      <w:pPr>
        <w:spacing w:after="200" w:line="276" w:lineRule="auto"/>
        <w:contextualSpacing/>
        <w:jc w:val="both"/>
        <w:rPr>
          <w:rFonts w:ascii="Myriad Pro" w:hAnsi="Myriad Pro"/>
          <w:sz w:val="22"/>
          <w:szCs w:val="22"/>
          <w:lang w:val="fr-FR" w:eastAsia="en-US"/>
        </w:rPr>
      </w:pPr>
      <w:r w:rsidRPr="000B7A2D">
        <w:rPr>
          <w:rFonts w:ascii="Myriad Pro" w:hAnsi="Myriad Pro"/>
          <w:sz w:val="22"/>
          <w:szCs w:val="22"/>
          <w:lang w:val="fr-FR" w:eastAsia="en-US"/>
        </w:rPr>
        <w:t>Par ailleurs, les perspectives de diversification à travers le maraîchage sont importantes</w:t>
      </w:r>
      <w:r w:rsidR="00B21FBA">
        <w:rPr>
          <w:rFonts w:ascii="Myriad Pro" w:hAnsi="Myriad Pro"/>
          <w:sz w:val="22"/>
          <w:szCs w:val="22"/>
          <w:lang w:val="fr-FR" w:eastAsia="en-US"/>
        </w:rPr>
        <w:t>.</w:t>
      </w:r>
      <w:r w:rsidRPr="000B7A2D">
        <w:rPr>
          <w:rFonts w:ascii="Myriad Pro" w:hAnsi="Myriad Pro"/>
          <w:sz w:val="22"/>
          <w:szCs w:val="22"/>
          <w:lang w:val="fr-FR" w:eastAsia="en-US"/>
        </w:rPr>
        <w:t xml:space="preserve"> </w:t>
      </w:r>
    </w:p>
    <w:p w:rsidR="000B7A2D" w:rsidRPr="000B7A2D" w:rsidRDefault="000B7A2D" w:rsidP="000B7A2D">
      <w:pPr>
        <w:spacing w:after="200" w:line="276" w:lineRule="auto"/>
        <w:contextualSpacing/>
        <w:rPr>
          <w:rFonts w:ascii="Myriad Pro" w:hAnsi="Myriad Pro"/>
          <w:sz w:val="22"/>
          <w:szCs w:val="22"/>
          <w:lang w:val="fr-FR" w:eastAsia="en-US"/>
        </w:rPr>
      </w:pPr>
    </w:p>
    <w:p w:rsidR="000B7A2D" w:rsidRPr="00920B6D" w:rsidRDefault="000B7A2D" w:rsidP="00264882">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Contraintes identifiées</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Trois (3) contraintes majeures sont constatées au niveau de l’exploitation :</w:t>
      </w:r>
    </w:p>
    <w:p w:rsidR="000B7A2D" w:rsidRPr="000B7A2D" w:rsidRDefault="000B7A2D" w:rsidP="00A914D1">
      <w:pPr>
        <w:numPr>
          <w:ilvl w:val="0"/>
          <w:numId w:val="9"/>
        </w:numPr>
        <w:spacing w:after="200" w:line="360" w:lineRule="auto"/>
        <w:ind w:left="760" w:hanging="357"/>
        <w:contextualSpacing/>
        <w:jc w:val="both"/>
        <w:rPr>
          <w:rFonts w:ascii="Myriad Pro" w:hAnsi="Myriad Pro"/>
          <w:b/>
          <w:sz w:val="22"/>
          <w:szCs w:val="22"/>
          <w:lang w:val="fr-FR" w:eastAsia="en-US"/>
        </w:rPr>
      </w:pPr>
      <w:r w:rsidRPr="000B7A2D">
        <w:rPr>
          <w:rFonts w:ascii="Myriad Pro" w:hAnsi="Myriad Pro"/>
          <w:b/>
          <w:sz w:val="22"/>
          <w:szCs w:val="22"/>
          <w:lang w:val="fr-FR" w:eastAsia="en-US"/>
        </w:rPr>
        <w:t>Manque d’ouvrage de retenu d’eau </w:t>
      </w:r>
      <w:r w:rsidRPr="000B7A2D">
        <w:rPr>
          <w:rFonts w:ascii="Myriad Pro" w:hAnsi="Myriad Pro"/>
          <w:sz w:val="22"/>
          <w:szCs w:val="22"/>
          <w:lang w:val="fr-FR" w:eastAsia="en-US"/>
        </w:rPr>
        <w:t>: l’insuffisance des ouvrages de retenu</w:t>
      </w:r>
      <w:r w:rsidR="00264882">
        <w:rPr>
          <w:rFonts w:ascii="Myriad Pro" w:hAnsi="Myriad Pro"/>
          <w:sz w:val="22"/>
          <w:szCs w:val="22"/>
          <w:lang w:val="fr-FR" w:eastAsia="en-US"/>
        </w:rPr>
        <w:t>e</w:t>
      </w:r>
      <w:r w:rsidRPr="000B7A2D">
        <w:rPr>
          <w:rFonts w:ascii="Myriad Pro" w:hAnsi="Myriad Pro"/>
          <w:sz w:val="22"/>
          <w:szCs w:val="22"/>
          <w:lang w:val="fr-FR" w:eastAsia="en-US"/>
        </w:rPr>
        <w:t xml:space="preserve"> au niveau du bas-fond rend difficile la gestion de l’eau à l’intérieur.</w:t>
      </w:r>
    </w:p>
    <w:p w:rsidR="000B7A2D" w:rsidRPr="000B7A2D" w:rsidRDefault="000B7A2D" w:rsidP="00A914D1">
      <w:pPr>
        <w:numPr>
          <w:ilvl w:val="0"/>
          <w:numId w:val="9"/>
        </w:numPr>
        <w:spacing w:after="200" w:line="360" w:lineRule="auto"/>
        <w:ind w:left="760" w:hanging="357"/>
        <w:contextualSpacing/>
        <w:jc w:val="both"/>
        <w:rPr>
          <w:rFonts w:ascii="Myriad Pro" w:hAnsi="Myriad Pro"/>
          <w:b/>
          <w:sz w:val="22"/>
          <w:szCs w:val="22"/>
          <w:lang w:val="fr-FR" w:eastAsia="en-US"/>
        </w:rPr>
      </w:pPr>
      <w:r w:rsidRPr="000B7A2D">
        <w:rPr>
          <w:rFonts w:ascii="Myriad Pro" w:hAnsi="Myriad Pro"/>
          <w:b/>
          <w:sz w:val="22"/>
          <w:szCs w:val="22"/>
          <w:lang w:val="fr-FR" w:eastAsia="en-US"/>
        </w:rPr>
        <w:t>Divagation des animaux </w:t>
      </w:r>
      <w:r w:rsidRPr="000B7A2D">
        <w:rPr>
          <w:rFonts w:ascii="Myriad Pro" w:hAnsi="Myriad Pro"/>
          <w:sz w:val="22"/>
          <w:szCs w:val="22"/>
          <w:lang w:val="fr-FR" w:eastAsia="en-US"/>
        </w:rPr>
        <w:t xml:space="preserve">: qui entravent la diversification des activités agricoles au niveau du bas-fond </w:t>
      </w:r>
    </w:p>
    <w:p w:rsidR="00264882" w:rsidRPr="00920B6D" w:rsidRDefault="000B7A2D" w:rsidP="00A914D1">
      <w:pPr>
        <w:numPr>
          <w:ilvl w:val="0"/>
          <w:numId w:val="9"/>
        </w:numPr>
        <w:spacing w:after="200" w:line="276" w:lineRule="auto"/>
        <w:ind w:left="760" w:hanging="357"/>
        <w:contextualSpacing/>
        <w:jc w:val="both"/>
        <w:rPr>
          <w:rFonts w:ascii="Myriad Pro" w:hAnsi="Myriad Pro"/>
          <w:b/>
          <w:sz w:val="22"/>
          <w:szCs w:val="22"/>
          <w:lang w:val="fr-FR" w:eastAsia="en-US"/>
        </w:rPr>
      </w:pPr>
      <w:r w:rsidRPr="00264882">
        <w:rPr>
          <w:rFonts w:ascii="Myriad Pro" w:hAnsi="Myriad Pro"/>
          <w:b/>
          <w:sz w:val="22"/>
          <w:szCs w:val="22"/>
          <w:lang w:val="fr-FR" w:eastAsia="en-US"/>
        </w:rPr>
        <w:t>Demande plus forte que l’offre de production :</w:t>
      </w:r>
      <w:r w:rsidRPr="00264882">
        <w:rPr>
          <w:rFonts w:ascii="Myriad Pro" w:hAnsi="Myriad Pro"/>
          <w:sz w:val="22"/>
          <w:szCs w:val="22"/>
          <w:lang w:val="fr-FR" w:eastAsia="en-US"/>
        </w:rPr>
        <w:t xml:space="preserve"> les superficies aménagées sont faibles par rapport à la demande. </w:t>
      </w:r>
    </w:p>
    <w:p w:rsidR="00264882" w:rsidRPr="00920B6D" w:rsidRDefault="00264882" w:rsidP="00264882">
      <w:pPr>
        <w:spacing w:after="200" w:line="276" w:lineRule="auto"/>
        <w:ind w:left="760"/>
        <w:contextualSpacing/>
        <w:jc w:val="both"/>
        <w:rPr>
          <w:rFonts w:ascii="Myriad Pro" w:hAnsi="Myriad Pro"/>
          <w:b/>
          <w:sz w:val="22"/>
          <w:szCs w:val="22"/>
          <w:lang w:val="fr-FR" w:eastAsia="en-US"/>
        </w:rPr>
      </w:pPr>
    </w:p>
    <w:p w:rsidR="000B7A2D" w:rsidRPr="00920B6D" w:rsidRDefault="000B7A2D" w:rsidP="00264882">
      <w:pPr>
        <w:spacing w:after="200" w:line="276" w:lineRule="auto"/>
        <w:contextualSpacing/>
        <w:jc w:val="both"/>
        <w:rPr>
          <w:rFonts w:ascii="Myriad Pro" w:hAnsi="Myriad Pro"/>
          <w:b/>
          <w:sz w:val="22"/>
          <w:szCs w:val="22"/>
          <w:lang w:val="fr-FR" w:eastAsia="en-US"/>
        </w:rPr>
      </w:pPr>
      <w:r w:rsidRPr="00920B6D">
        <w:rPr>
          <w:rFonts w:ascii="Myriad Pro" w:hAnsi="Myriad Pro"/>
          <w:b/>
          <w:sz w:val="22"/>
          <w:szCs w:val="22"/>
          <w:lang w:val="fr-FR" w:eastAsia="en-US"/>
        </w:rPr>
        <w:t>CONCLUSIONS</w:t>
      </w:r>
    </w:p>
    <w:p w:rsidR="000B7A2D" w:rsidRPr="000B7A2D" w:rsidRDefault="000B7A2D" w:rsidP="00264882">
      <w:pPr>
        <w:spacing w:after="200" w:line="276" w:lineRule="auto"/>
        <w:contextualSpacing/>
        <w:jc w:val="both"/>
        <w:rPr>
          <w:rFonts w:ascii="Myriad Pro" w:hAnsi="Myriad Pro"/>
          <w:b/>
          <w:sz w:val="22"/>
          <w:szCs w:val="22"/>
          <w:lang w:val="fr-FR" w:eastAsia="en-US"/>
        </w:rPr>
      </w:pPr>
      <w:r w:rsidRPr="000B7A2D">
        <w:rPr>
          <w:rFonts w:ascii="Myriad Pro" w:hAnsi="Myriad Pro"/>
          <w:sz w:val="22"/>
          <w:szCs w:val="22"/>
          <w:lang w:val="fr-FR" w:eastAsia="en-US"/>
        </w:rPr>
        <w:t>L’efficacité et la durabilité de l’intervention s’apprécient positivement puisque les techniques utilisés par les producteurs sont simples, adaptées et accessibles et un organe mis en place pour favoriser la continuité des acticités.</w:t>
      </w:r>
    </w:p>
    <w:p w:rsidR="000B7A2D" w:rsidRPr="000B7A2D" w:rsidRDefault="000B7A2D" w:rsidP="000B7A2D">
      <w:pPr>
        <w:contextualSpacing/>
        <w:rPr>
          <w:rFonts w:ascii="Myriad Pro" w:hAnsi="Myriad Pro"/>
          <w:b/>
          <w:sz w:val="22"/>
          <w:szCs w:val="22"/>
          <w:lang w:val="fr-FR" w:eastAsia="en-US"/>
        </w:rPr>
      </w:pPr>
    </w:p>
    <w:p w:rsidR="000B7A2D" w:rsidRPr="000B7A2D" w:rsidRDefault="000B7A2D" w:rsidP="000B7A2D">
      <w:pPr>
        <w:spacing w:after="200" w:line="276" w:lineRule="auto"/>
        <w:rPr>
          <w:rFonts w:ascii="Myriad Pro" w:hAnsi="Myriad Pro"/>
          <w:sz w:val="22"/>
          <w:szCs w:val="22"/>
          <w:lang w:val="fr-FR" w:eastAsia="en-US"/>
        </w:rPr>
      </w:pPr>
    </w:p>
    <w:p w:rsidR="000B7A2D" w:rsidRPr="000B7A2D" w:rsidRDefault="000B7A2D" w:rsidP="000B7A2D">
      <w:pPr>
        <w:spacing w:after="200" w:line="276" w:lineRule="auto"/>
        <w:jc w:val="center"/>
        <w:rPr>
          <w:rFonts w:ascii="Myriad Pro" w:hAnsi="Myriad Pro"/>
          <w:b/>
          <w:sz w:val="22"/>
          <w:szCs w:val="22"/>
          <w:lang w:val="fr-FR" w:eastAsia="en-US"/>
        </w:rPr>
      </w:pPr>
      <w:r w:rsidRPr="000B7A2D">
        <w:rPr>
          <w:rFonts w:ascii="Myriad Pro" w:hAnsi="Myriad Pro"/>
          <w:sz w:val="22"/>
          <w:szCs w:val="22"/>
          <w:lang w:val="fr-FR" w:eastAsia="en-US"/>
        </w:rPr>
        <w:br w:type="page"/>
      </w:r>
      <w:r w:rsidRPr="000B7A2D">
        <w:rPr>
          <w:rFonts w:ascii="Myriad Pro" w:hAnsi="Myriad Pro"/>
          <w:b/>
          <w:sz w:val="22"/>
          <w:szCs w:val="22"/>
          <w:lang w:val="fr-FR" w:eastAsia="en-US"/>
        </w:rPr>
        <w:lastRenderedPageBreak/>
        <w:t>FICHE RECAPITULATIVE DE LA VISITE DU Comité communal de Développement (CCD) de Kountoiré</w:t>
      </w:r>
    </w:p>
    <w:p w:rsidR="000B7A2D" w:rsidRPr="00920B6D" w:rsidRDefault="000B7A2D" w:rsidP="00264882">
      <w:pPr>
        <w:spacing w:after="200" w:line="276" w:lineRule="auto"/>
        <w:contextualSpacing/>
        <w:jc w:val="both"/>
        <w:rPr>
          <w:rFonts w:ascii="Myriad Pro" w:hAnsi="Myriad Pro"/>
          <w:b/>
          <w:sz w:val="22"/>
          <w:szCs w:val="22"/>
          <w:lang w:val="fr-FR" w:eastAsia="en-US"/>
        </w:rPr>
      </w:pPr>
      <w:r w:rsidRPr="00920B6D">
        <w:rPr>
          <w:rFonts w:ascii="Myriad Pro" w:hAnsi="Myriad Pro"/>
          <w:b/>
          <w:sz w:val="22"/>
          <w:szCs w:val="22"/>
          <w:lang w:val="fr-FR" w:eastAsia="en-US"/>
        </w:rPr>
        <w:t>Localisation du site :</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Nom du Site :</w:t>
      </w:r>
      <w:r w:rsidRPr="000B7A2D">
        <w:rPr>
          <w:rFonts w:ascii="Myriad Pro" w:hAnsi="Myriad Pro"/>
          <w:sz w:val="22"/>
          <w:szCs w:val="22"/>
          <w:lang w:val="fr-FR" w:eastAsia="en-US"/>
        </w:rPr>
        <w:t xml:space="preserve"> CCD de Kountoiré</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Canton :</w:t>
      </w:r>
      <w:r w:rsidRPr="000B7A2D">
        <w:rPr>
          <w:rFonts w:ascii="Myriad Pro" w:hAnsi="Myriad Pro"/>
          <w:sz w:val="22"/>
          <w:szCs w:val="22"/>
          <w:lang w:val="fr-FR" w:eastAsia="en-US"/>
        </w:rPr>
        <w:t xml:space="preserve"> Kountoiré</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Préfecture :</w:t>
      </w:r>
      <w:r w:rsidRPr="000B7A2D">
        <w:rPr>
          <w:rFonts w:ascii="Myriad Pro" w:hAnsi="Myriad Pro"/>
          <w:sz w:val="22"/>
          <w:szCs w:val="22"/>
          <w:lang w:val="fr-FR" w:eastAsia="en-US"/>
        </w:rPr>
        <w:t xml:space="preserve"> Oti</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Région :</w:t>
      </w:r>
      <w:r w:rsidRPr="000B7A2D">
        <w:rPr>
          <w:rFonts w:ascii="Myriad Pro" w:hAnsi="Myriad Pro"/>
          <w:sz w:val="22"/>
          <w:szCs w:val="22"/>
          <w:lang w:val="fr-FR" w:eastAsia="en-US"/>
        </w:rPr>
        <w:t xml:space="preserve"> Dapaong</w:t>
      </w:r>
    </w:p>
    <w:p w:rsidR="000B7A2D" w:rsidRPr="000B7A2D" w:rsidRDefault="000B7A2D" w:rsidP="00264882">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Activi</w:t>
      </w:r>
      <w:r w:rsidR="00264882">
        <w:rPr>
          <w:rFonts w:ascii="Myriad Pro" w:hAnsi="Myriad Pro"/>
          <w:b/>
          <w:sz w:val="22"/>
          <w:szCs w:val="22"/>
          <w:lang w:val="en-US" w:eastAsia="en-US"/>
        </w:rPr>
        <w:t>té Principale</w:t>
      </w:r>
      <w:r w:rsidRPr="000B7A2D">
        <w:rPr>
          <w:rFonts w:ascii="Myriad Pro" w:hAnsi="Myriad Pro"/>
          <w:b/>
          <w:sz w:val="22"/>
          <w:szCs w:val="22"/>
          <w:lang w:val="en-US" w:eastAsia="en-US"/>
        </w:rPr>
        <w:t xml:space="preserve"> : </w:t>
      </w:r>
    </w:p>
    <w:p w:rsidR="000B7A2D" w:rsidRPr="000B7A2D" w:rsidRDefault="000B7A2D" w:rsidP="00A914D1">
      <w:pPr>
        <w:numPr>
          <w:ilvl w:val="0"/>
          <w:numId w:val="7"/>
        </w:numPr>
        <w:spacing w:after="200" w:line="276" w:lineRule="auto"/>
        <w:contextualSpacing/>
        <w:jc w:val="both"/>
        <w:rPr>
          <w:rFonts w:ascii="Myriad Pro" w:hAnsi="Myriad Pro"/>
          <w:sz w:val="22"/>
          <w:szCs w:val="22"/>
          <w:lang w:val="en-US" w:eastAsia="en-US"/>
        </w:rPr>
      </w:pPr>
      <w:r w:rsidRPr="000B7A2D">
        <w:rPr>
          <w:rFonts w:ascii="Myriad Pro" w:hAnsi="Myriad Pro"/>
          <w:sz w:val="22"/>
          <w:szCs w:val="22"/>
          <w:lang w:val="en-US" w:eastAsia="en-US"/>
        </w:rPr>
        <w:t>Gouvernance locale</w:t>
      </w:r>
    </w:p>
    <w:p w:rsidR="000B7A2D" w:rsidRPr="000B7A2D" w:rsidRDefault="000B7A2D" w:rsidP="00264882">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Assistance reçue :</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Nature de l’assistance :</w:t>
      </w:r>
    </w:p>
    <w:p w:rsidR="000B7A2D" w:rsidRPr="000B7A2D" w:rsidRDefault="000B7A2D" w:rsidP="00A914D1">
      <w:pPr>
        <w:numPr>
          <w:ilvl w:val="0"/>
          <w:numId w:val="8"/>
        </w:numPr>
        <w:spacing w:after="200" w:line="276" w:lineRule="auto"/>
        <w:ind w:left="1077" w:hanging="357"/>
        <w:contextualSpacing/>
        <w:jc w:val="both"/>
        <w:rPr>
          <w:rFonts w:ascii="Myriad Pro" w:hAnsi="Myriad Pro" w:cs="Arial"/>
          <w:sz w:val="22"/>
          <w:szCs w:val="22"/>
          <w:lang w:val="fr-FR" w:eastAsia="en-US"/>
        </w:rPr>
      </w:pPr>
      <w:r w:rsidRPr="000B7A2D">
        <w:rPr>
          <w:rFonts w:ascii="Myriad Pro" w:hAnsi="Myriad Pro" w:cs="Arial"/>
          <w:sz w:val="22"/>
          <w:szCs w:val="22"/>
          <w:lang w:val="fr-FR" w:eastAsia="en-US"/>
        </w:rPr>
        <w:t>Le renforcement des capacités / appuis institutionnels  notamment sur la tenue des documents administratifs et  comptables, montage de microprojets, plaidoyer</w:t>
      </w:r>
    </w:p>
    <w:p w:rsidR="000B7A2D" w:rsidRPr="000B7A2D" w:rsidRDefault="000B7A2D" w:rsidP="00A914D1">
      <w:pPr>
        <w:numPr>
          <w:ilvl w:val="0"/>
          <w:numId w:val="8"/>
        </w:numPr>
        <w:spacing w:after="200" w:line="276" w:lineRule="auto"/>
        <w:ind w:left="1077" w:hanging="357"/>
        <w:contextualSpacing/>
        <w:jc w:val="both"/>
        <w:rPr>
          <w:rFonts w:ascii="Myriad Pro" w:hAnsi="Myriad Pro" w:cs="Arial"/>
          <w:sz w:val="22"/>
          <w:szCs w:val="22"/>
          <w:lang w:val="fr-FR" w:eastAsia="en-US"/>
        </w:rPr>
      </w:pPr>
      <w:r w:rsidRPr="000B7A2D">
        <w:rPr>
          <w:rFonts w:ascii="Myriad Pro" w:hAnsi="Myriad Pro" w:cs="Arial"/>
          <w:sz w:val="22"/>
          <w:szCs w:val="22"/>
          <w:lang w:val="fr-FR" w:eastAsia="en-US"/>
        </w:rPr>
        <w:t>Appui matériel : matériel de sonorisation pour mener une AGR (Activité génératrice de revenu) au profit notamment du CCD</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 xml:space="preserve">Début : </w:t>
      </w:r>
      <w:r w:rsidRPr="000B7A2D">
        <w:rPr>
          <w:rFonts w:ascii="Myriad Pro" w:hAnsi="Myriad Pro" w:cs="Arial"/>
          <w:sz w:val="22"/>
          <w:szCs w:val="22"/>
          <w:lang w:val="en-US" w:eastAsia="en-US"/>
        </w:rPr>
        <w:t>Décembre 2011</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Fin : </w:t>
      </w:r>
      <w:r w:rsidRPr="000B7A2D">
        <w:rPr>
          <w:rFonts w:ascii="Myriad Pro" w:hAnsi="Myriad Pro" w:cs="Arial"/>
          <w:sz w:val="22"/>
          <w:szCs w:val="22"/>
          <w:lang w:val="en-US" w:eastAsia="en-US"/>
        </w:rPr>
        <w:t>en cours</w:t>
      </w:r>
    </w:p>
    <w:p w:rsidR="000B7A2D" w:rsidRPr="000B7A2D" w:rsidRDefault="000B7A2D" w:rsidP="000B7A2D">
      <w:pPr>
        <w:contextualSpacing/>
        <w:jc w:val="both"/>
        <w:rPr>
          <w:rFonts w:ascii="Myriad Pro" w:hAnsi="Myriad Pro"/>
          <w:b/>
          <w:sz w:val="22"/>
          <w:szCs w:val="22"/>
          <w:lang w:val="en-US" w:eastAsia="en-US"/>
        </w:rPr>
      </w:pPr>
    </w:p>
    <w:p w:rsidR="000B7A2D" w:rsidRPr="000B7A2D" w:rsidRDefault="000B7A2D" w:rsidP="00264882">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Bénéficiaire : </w:t>
      </w:r>
    </w:p>
    <w:p w:rsidR="000B7A2D" w:rsidRPr="000B7A2D" w:rsidRDefault="000B7A2D" w:rsidP="000B7A2D">
      <w:pPr>
        <w:spacing w:line="360" w:lineRule="auto"/>
        <w:contextualSpacing/>
        <w:jc w:val="both"/>
        <w:rPr>
          <w:rFonts w:ascii="Myriad Pro" w:hAnsi="Myriad Pro"/>
          <w:b/>
          <w:sz w:val="22"/>
          <w:szCs w:val="22"/>
          <w:lang w:val="fr-FR" w:eastAsia="en-US"/>
        </w:rPr>
      </w:pPr>
      <w:r w:rsidRPr="000B7A2D">
        <w:rPr>
          <w:rFonts w:ascii="Myriad Pro" w:hAnsi="Myriad Pro"/>
          <w:sz w:val="22"/>
          <w:szCs w:val="22"/>
          <w:lang w:val="fr-FR" w:eastAsia="en-US"/>
        </w:rPr>
        <w:t>Les membres du CCD (9 membres)</w:t>
      </w:r>
    </w:p>
    <w:p w:rsidR="00264882" w:rsidRPr="00920B6D" w:rsidRDefault="00264882" w:rsidP="00264882">
      <w:pPr>
        <w:spacing w:after="200" w:line="276" w:lineRule="auto"/>
        <w:contextualSpacing/>
        <w:rPr>
          <w:rFonts w:ascii="Myriad Pro" w:hAnsi="Myriad Pro"/>
          <w:b/>
          <w:sz w:val="22"/>
          <w:szCs w:val="22"/>
          <w:u w:val="single"/>
          <w:lang w:val="fr-FR" w:eastAsia="en-US"/>
        </w:rPr>
      </w:pPr>
      <w:r w:rsidRPr="00920B6D">
        <w:rPr>
          <w:rFonts w:ascii="Myriad Pro" w:hAnsi="Myriad Pro"/>
          <w:b/>
          <w:sz w:val="22"/>
          <w:szCs w:val="22"/>
          <w:u w:val="single"/>
          <w:lang w:val="fr-FR" w:eastAsia="en-US"/>
        </w:rPr>
        <w:t>CONSTATATIONS</w:t>
      </w:r>
    </w:p>
    <w:p w:rsidR="000B7A2D" w:rsidRPr="00920B6D" w:rsidRDefault="000B7A2D" w:rsidP="00264882">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 xml:space="preserve">Pertinence de l’activité : </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Les activités de renforcement des capacités qui rentrent dans le cadre de l’appui institutionnel sont pertinentes puisqu’elles sont en cohérence avec les axes d’intervention du Projet « Communes du Millénaire »  notamment le </w:t>
      </w:r>
      <w:r w:rsidRPr="000B7A2D">
        <w:rPr>
          <w:rFonts w:ascii="Myriad Pro" w:hAnsi="Myriad Pro" w:cs="Arial"/>
          <w:color w:val="000000"/>
          <w:sz w:val="22"/>
          <w:szCs w:val="22"/>
          <w:lang w:val="fr-FR" w:eastAsia="en-US"/>
        </w:rPr>
        <w:t xml:space="preserve">renforcement des capacités institutionnelles et Gouvernance locale  et </w:t>
      </w:r>
      <w:r w:rsidRPr="000B7A2D">
        <w:rPr>
          <w:rFonts w:ascii="Myriad Pro" w:hAnsi="Myriad Pro"/>
          <w:sz w:val="22"/>
          <w:szCs w:val="22"/>
          <w:lang w:val="fr-FR" w:eastAsia="en-US"/>
        </w:rPr>
        <w:t xml:space="preserve">l’effet du programme. </w:t>
      </w:r>
    </w:p>
    <w:p w:rsidR="000B7A2D" w:rsidRPr="000B7A2D" w:rsidRDefault="000B7A2D" w:rsidP="00264882">
      <w:pPr>
        <w:spacing w:after="200" w:line="276" w:lineRule="auto"/>
        <w:contextualSpacing/>
        <w:rPr>
          <w:rFonts w:ascii="Myriad Pro" w:hAnsi="Myriad Pro"/>
          <w:b/>
          <w:sz w:val="22"/>
          <w:szCs w:val="22"/>
          <w:lang w:val="fr-FR" w:eastAsia="en-US"/>
        </w:rPr>
      </w:pPr>
      <w:r w:rsidRPr="000B7A2D">
        <w:rPr>
          <w:rFonts w:ascii="Myriad Pro" w:hAnsi="Myriad Pro"/>
          <w:b/>
          <w:sz w:val="22"/>
          <w:szCs w:val="22"/>
          <w:lang w:val="fr-FR" w:eastAsia="en-US"/>
        </w:rPr>
        <w:t xml:space="preserve">Evolution de l’activité </w:t>
      </w:r>
    </w:p>
    <w:p w:rsidR="00264882" w:rsidRDefault="000B7A2D" w:rsidP="00264882">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Après l’acquisition des appuis du projet, le CCD a procédé à la mise en œuvre  du plan de développement communal.  Des démarches ont été effectuées par rapport  à la mise en œuvre du plan. </w:t>
      </w:r>
    </w:p>
    <w:p w:rsidR="000B7A2D" w:rsidRPr="00264882" w:rsidRDefault="000B7A2D" w:rsidP="00264882">
      <w:pPr>
        <w:spacing w:line="360" w:lineRule="auto"/>
        <w:jc w:val="both"/>
        <w:rPr>
          <w:rFonts w:ascii="Myriad Pro" w:hAnsi="Myriad Pro"/>
          <w:b/>
          <w:sz w:val="22"/>
          <w:szCs w:val="22"/>
          <w:lang w:val="fr-FR" w:eastAsia="en-US"/>
        </w:rPr>
      </w:pPr>
      <w:r w:rsidRPr="00264882">
        <w:rPr>
          <w:rFonts w:ascii="Myriad Pro" w:hAnsi="Myriad Pro"/>
          <w:b/>
          <w:sz w:val="22"/>
          <w:szCs w:val="22"/>
          <w:lang w:val="fr-FR" w:eastAsia="en-US"/>
        </w:rPr>
        <w:t>Evolution des revenus</w:t>
      </w:r>
    </w:p>
    <w:p w:rsidR="007539FD" w:rsidRDefault="000B7A2D" w:rsidP="007539F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Les revenus ne sont pas pour l’instant générés au sein du CCD</w:t>
      </w:r>
      <w:r w:rsidR="00264882">
        <w:rPr>
          <w:rFonts w:ascii="Myriad Pro" w:hAnsi="Myriad Pro"/>
          <w:sz w:val="22"/>
          <w:szCs w:val="22"/>
          <w:lang w:val="fr-FR" w:eastAsia="en-US"/>
        </w:rPr>
        <w:t xml:space="preserve"> . </w:t>
      </w:r>
      <w:r w:rsidRPr="000B7A2D">
        <w:rPr>
          <w:rFonts w:ascii="Myriad Pro" w:hAnsi="Myriad Pro"/>
          <w:sz w:val="22"/>
          <w:szCs w:val="22"/>
          <w:lang w:val="fr-FR" w:eastAsia="en-US"/>
        </w:rPr>
        <w:t xml:space="preserve"> </w:t>
      </w:r>
    </w:p>
    <w:p w:rsidR="000B7A2D" w:rsidRPr="000B7A2D" w:rsidRDefault="000B7A2D" w:rsidP="007539FD">
      <w:pPr>
        <w:spacing w:line="360" w:lineRule="auto"/>
        <w:jc w:val="both"/>
        <w:rPr>
          <w:rFonts w:ascii="Myriad Pro" w:hAnsi="Myriad Pro"/>
          <w:b/>
          <w:sz w:val="22"/>
          <w:szCs w:val="22"/>
          <w:lang w:val="fr-FR" w:eastAsia="en-US"/>
        </w:rPr>
      </w:pPr>
      <w:r w:rsidRPr="000B7A2D">
        <w:rPr>
          <w:rFonts w:ascii="Myriad Pro" w:hAnsi="Myriad Pro"/>
          <w:b/>
          <w:sz w:val="22"/>
          <w:szCs w:val="22"/>
          <w:lang w:val="fr-FR" w:eastAsia="en-US"/>
        </w:rPr>
        <w:t>Dispositif d’Appui/Conseil et de Suivi</w:t>
      </w:r>
    </w:p>
    <w:p w:rsidR="000B7A2D" w:rsidRPr="000B7A2D" w:rsidRDefault="000B7A2D" w:rsidP="000B7A2D">
      <w:pPr>
        <w:jc w:val="both"/>
        <w:rPr>
          <w:rFonts w:ascii="Myriad Pro" w:hAnsi="Myriad Pro"/>
          <w:sz w:val="22"/>
          <w:szCs w:val="22"/>
          <w:lang w:val="fr-FR" w:eastAsia="en-US"/>
        </w:rPr>
      </w:pPr>
      <w:r w:rsidRPr="000B7A2D">
        <w:rPr>
          <w:rFonts w:ascii="Myriad Pro" w:hAnsi="Myriad Pro"/>
          <w:sz w:val="22"/>
          <w:szCs w:val="22"/>
          <w:lang w:val="fr-FR" w:eastAsia="en-US"/>
        </w:rPr>
        <w:t xml:space="preserve">Le dispositif d’appui conseil et </w:t>
      </w:r>
      <w:r w:rsidR="007539FD">
        <w:rPr>
          <w:rFonts w:ascii="Myriad Pro" w:hAnsi="Myriad Pro"/>
          <w:sz w:val="22"/>
          <w:szCs w:val="22"/>
          <w:lang w:val="fr-FR" w:eastAsia="en-US"/>
        </w:rPr>
        <w:t>de suivi à travers une ONG GRAIL</w:t>
      </w:r>
      <w:r w:rsidRPr="000B7A2D">
        <w:rPr>
          <w:rFonts w:ascii="Myriad Pro" w:hAnsi="Myriad Pro"/>
          <w:sz w:val="22"/>
          <w:szCs w:val="22"/>
          <w:lang w:val="fr-FR" w:eastAsia="en-US"/>
        </w:rPr>
        <w:t>/NT a fonctionné et le processus de renforcement du CCD en vue de favoriser une gouvernance locale est amorcé aujourd’hui.</w:t>
      </w:r>
    </w:p>
    <w:p w:rsidR="000B7A2D" w:rsidRPr="000B7A2D" w:rsidRDefault="000B7A2D" w:rsidP="000B7A2D">
      <w:pPr>
        <w:jc w:val="both"/>
        <w:rPr>
          <w:rFonts w:ascii="Myriad Pro" w:hAnsi="Myriad Pro"/>
          <w:sz w:val="22"/>
          <w:szCs w:val="22"/>
          <w:lang w:val="fr-FR" w:eastAsia="en-US"/>
        </w:rPr>
      </w:pPr>
      <w:r w:rsidRPr="000B7A2D">
        <w:rPr>
          <w:rFonts w:ascii="Myriad Pro" w:hAnsi="Myriad Pro"/>
          <w:sz w:val="22"/>
          <w:szCs w:val="22"/>
          <w:lang w:val="fr-FR" w:eastAsia="en-US"/>
        </w:rPr>
        <w:t xml:space="preserve"> </w:t>
      </w:r>
    </w:p>
    <w:p w:rsidR="00264882" w:rsidRDefault="00264882" w:rsidP="00264882">
      <w:pPr>
        <w:spacing w:after="200" w:line="276" w:lineRule="auto"/>
        <w:contextualSpacing/>
        <w:rPr>
          <w:rFonts w:ascii="Myriad Pro" w:hAnsi="Myriad Pro"/>
          <w:b/>
          <w:sz w:val="22"/>
          <w:szCs w:val="22"/>
          <w:lang w:val="fr-FR" w:eastAsia="en-US"/>
        </w:rPr>
      </w:pPr>
    </w:p>
    <w:p w:rsidR="000A3567" w:rsidRDefault="000A3567" w:rsidP="00264882">
      <w:pPr>
        <w:spacing w:after="200" w:line="276" w:lineRule="auto"/>
        <w:contextualSpacing/>
        <w:rPr>
          <w:rFonts w:ascii="Myriad Pro" w:hAnsi="Myriad Pro"/>
          <w:b/>
          <w:sz w:val="22"/>
          <w:szCs w:val="22"/>
          <w:lang w:val="fr-FR" w:eastAsia="en-US"/>
        </w:rPr>
      </w:pPr>
    </w:p>
    <w:p w:rsidR="000B7A2D" w:rsidRPr="00920B6D" w:rsidRDefault="000B7A2D" w:rsidP="00264882">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lastRenderedPageBreak/>
        <w:t>Mécanisme de Financement</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Pour l’instant, il n’existe aucun mécanisme de financement  à part les cotisations des membres. </w:t>
      </w:r>
    </w:p>
    <w:p w:rsidR="000B7A2D" w:rsidRPr="00920B6D" w:rsidRDefault="00264882" w:rsidP="00264882">
      <w:pPr>
        <w:spacing w:after="200" w:line="276" w:lineRule="auto"/>
        <w:contextualSpacing/>
        <w:rPr>
          <w:rFonts w:ascii="Myriad Pro" w:hAnsi="Myriad Pro"/>
          <w:b/>
          <w:sz w:val="22"/>
          <w:szCs w:val="22"/>
          <w:lang w:val="fr-FR" w:eastAsia="en-US"/>
        </w:rPr>
      </w:pPr>
      <w:r w:rsidRPr="00920B6D">
        <w:rPr>
          <w:rFonts w:ascii="Myriad Pro" w:hAnsi="Myriad Pro"/>
          <w:b/>
          <w:sz w:val="22"/>
          <w:szCs w:val="22"/>
          <w:lang w:val="fr-FR" w:eastAsia="en-US"/>
        </w:rPr>
        <w:t>P</w:t>
      </w:r>
      <w:r w:rsidR="000B7A2D" w:rsidRPr="00920B6D">
        <w:rPr>
          <w:rFonts w:ascii="Myriad Pro" w:hAnsi="Myriad Pro"/>
          <w:b/>
          <w:sz w:val="22"/>
          <w:szCs w:val="22"/>
          <w:lang w:val="fr-FR" w:eastAsia="en-US"/>
        </w:rPr>
        <w:t>erspectives</w:t>
      </w:r>
    </w:p>
    <w:p w:rsidR="000B7A2D" w:rsidRPr="000B7A2D" w:rsidRDefault="000B7A2D" w:rsidP="000B7A2D">
      <w:pPr>
        <w:spacing w:after="200" w:line="276" w:lineRule="auto"/>
        <w:contextualSpacing/>
        <w:jc w:val="both"/>
        <w:rPr>
          <w:rFonts w:ascii="Myriad Pro" w:hAnsi="Myriad Pro"/>
          <w:sz w:val="22"/>
          <w:szCs w:val="22"/>
          <w:lang w:val="fr-FR" w:eastAsia="en-US"/>
        </w:rPr>
      </w:pPr>
      <w:r w:rsidRPr="000B7A2D">
        <w:rPr>
          <w:rFonts w:ascii="Myriad Pro" w:hAnsi="Myriad Pro"/>
          <w:sz w:val="22"/>
          <w:szCs w:val="22"/>
          <w:lang w:val="fr-FR" w:eastAsia="en-US"/>
        </w:rPr>
        <w:t>Consolidation du CCD à travers notamment un programme de renforcement des capacités cohérent</w:t>
      </w:r>
    </w:p>
    <w:p w:rsidR="000B7A2D" w:rsidRPr="000B7A2D" w:rsidRDefault="000B7A2D" w:rsidP="000B7A2D">
      <w:pPr>
        <w:spacing w:after="200" w:line="276" w:lineRule="auto"/>
        <w:contextualSpacing/>
        <w:rPr>
          <w:rFonts w:ascii="Myriad Pro" w:hAnsi="Myriad Pro"/>
          <w:sz w:val="22"/>
          <w:szCs w:val="22"/>
          <w:lang w:val="fr-FR" w:eastAsia="en-US"/>
        </w:rPr>
      </w:pPr>
    </w:p>
    <w:p w:rsidR="000B7A2D" w:rsidRPr="00F13D4E" w:rsidRDefault="000B7A2D" w:rsidP="00264882">
      <w:pPr>
        <w:spacing w:after="200" w:line="276" w:lineRule="auto"/>
        <w:contextualSpacing/>
        <w:rPr>
          <w:rFonts w:ascii="Myriad Pro" w:hAnsi="Myriad Pro"/>
          <w:b/>
          <w:sz w:val="22"/>
          <w:szCs w:val="22"/>
          <w:lang w:val="fr-FR" w:eastAsia="en-US"/>
        </w:rPr>
      </w:pPr>
      <w:r w:rsidRPr="00F13D4E">
        <w:rPr>
          <w:rFonts w:ascii="Myriad Pro" w:hAnsi="Myriad Pro"/>
          <w:b/>
          <w:sz w:val="22"/>
          <w:szCs w:val="22"/>
          <w:lang w:val="fr-FR" w:eastAsia="en-US"/>
        </w:rPr>
        <w:t>Contraintes identifiées</w:t>
      </w:r>
    </w:p>
    <w:p w:rsidR="000B7A2D" w:rsidRDefault="007539FD" w:rsidP="000B7A2D">
      <w:pPr>
        <w:spacing w:line="360" w:lineRule="auto"/>
        <w:rPr>
          <w:rFonts w:ascii="Myriad Pro" w:hAnsi="Myriad Pro"/>
          <w:sz w:val="22"/>
          <w:szCs w:val="22"/>
          <w:lang w:val="fr-FR" w:eastAsia="en-US"/>
        </w:rPr>
      </w:pPr>
      <w:r w:rsidRPr="007539FD">
        <w:rPr>
          <w:rFonts w:ascii="Myriad Pro" w:hAnsi="Myriad Pro"/>
          <w:sz w:val="22"/>
          <w:szCs w:val="22"/>
          <w:lang w:val="fr-FR" w:eastAsia="en-US"/>
        </w:rPr>
        <w:t>Manque de financement</w:t>
      </w:r>
      <w:r w:rsidR="007E1B98">
        <w:rPr>
          <w:rFonts w:ascii="Myriad Pro" w:hAnsi="Myriad Pro"/>
          <w:sz w:val="22"/>
          <w:szCs w:val="22"/>
          <w:lang w:val="fr-FR" w:eastAsia="en-US"/>
        </w:rPr>
        <w:t xml:space="preserve"> et de moyens logistiques</w:t>
      </w:r>
    </w:p>
    <w:p w:rsidR="007539FD" w:rsidRPr="007539FD" w:rsidRDefault="007539FD" w:rsidP="000B7A2D">
      <w:pPr>
        <w:spacing w:line="360" w:lineRule="auto"/>
        <w:rPr>
          <w:rFonts w:ascii="Myriad Pro" w:hAnsi="Myriad Pro"/>
          <w:sz w:val="22"/>
          <w:szCs w:val="22"/>
          <w:lang w:val="fr-FR" w:eastAsia="en-US"/>
        </w:rPr>
      </w:pPr>
    </w:p>
    <w:p w:rsidR="00264882" w:rsidRPr="00264882" w:rsidRDefault="000B7A2D" w:rsidP="00264882">
      <w:pPr>
        <w:spacing w:after="200" w:line="276" w:lineRule="auto"/>
        <w:rPr>
          <w:rFonts w:ascii="Myriad Pro" w:hAnsi="Myriad Pro"/>
          <w:b/>
          <w:sz w:val="22"/>
          <w:szCs w:val="22"/>
          <w:u w:val="single"/>
          <w:lang w:val="fr-FR" w:eastAsia="en-US"/>
        </w:rPr>
      </w:pPr>
      <w:r w:rsidRPr="00264882">
        <w:rPr>
          <w:rFonts w:ascii="Myriad Pro" w:hAnsi="Myriad Pro"/>
          <w:b/>
          <w:sz w:val="22"/>
          <w:szCs w:val="22"/>
          <w:lang w:val="fr-FR" w:eastAsia="en-US"/>
        </w:rPr>
        <w:t xml:space="preserve"> </w:t>
      </w:r>
      <w:r w:rsidRPr="00264882">
        <w:rPr>
          <w:rFonts w:ascii="Myriad Pro" w:hAnsi="Myriad Pro"/>
          <w:b/>
          <w:sz w:val="22"/>
          <w:szCs w:val="22"/>
          <w:u w:val="single"/>
          <w:lang w:val="fr-FR" w:eastAsia="en-US"/>
        </w:rPr>
        <w:t>CONCLUSIONS</w:t>
      </w:r>
    </w:p>
    <w:p w:rsidR="000B7A2D" w:rsidRPr="000B7A2D" w:rsidRDefault="000B7A2D" w:rsidP="00264882">
      <w:pPr>
        <w:spacing w:after="200" w:line="276" w:lineRule="auto"/>
        <w:rPr>
          <w:rFonts w:ascii="Myriad Pro" w:hAnsi="Myriad Pro"/>
          <w:b/>
          <w:sz w:val="22"/>
          <w:szCs w:val="22"/>
          <w:lang w:val="fr-FR" w:eastAsia="en-US"/>
        </w:rPr>
      </w:pPr>
      <w:r w:rsidRPr="000B7A2D">
        <w:rPr>
          <w:rFonts w:ascii="Myriad Pro" w:hAnsi="Myriad Pro"/>
          <w:sz w:val="22"/>
          <w:szCs w:val="22"/>
          <w:lang w:val="fr-FR" w:eastAsia="en-US"/>
        </w:rPr>
        <w:t xml:space="preserve">  Son efficacité est appréciable </w:t>
      </w:r>
      <w:r w:rsidR="00264882">
        <w:rPr>
          <w:rFonts w:ascii="Myriad Pro" w:hAnsi="Myriad Pro"/>
          <w:sz w:val="22"/>
          <w:szCs w:val="22"/>
          <w:lang w:val="fr-FR" w:eastAsia="en-US"/>
        </w:rPr>
        <w:t xml:space="preserve">et la durabilité est possible. </w:t>
      </w:r>
    </w:p>
    <w:p w:rsidR="000B7A2D" w:rsidRPr="000B7A2D" w:rsidRDefault="000B7A2D" w:rsidP="000B7A2D">
      <w:pPr>
        <w:contextualSpacing/>
        <w:rPr>
          <w:rFonts w:ascii="Myriad Pro" w:hAnsi="Myriad Pro"/>
          <w:b/>
          <w:sz w:val="22"/>
          <w:szCs w:val="22"/>
          <w:lang w:val="fr-FR" w:eastAsia="en-US"/>
        </w:rPr>
      </w:pPr>
    </w:p>
    <w:p w:rsidR="000B7A2D" w:rsidRPr="00F13D4E" w:rsidRDefault="000B7A2D"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F13D4E" w:rsidRDefault="00264882" w:rsidP="00264882">
      <w:pPr>
        <w:spacing w:after="200" w:line="276" w:lineRule="auto"/>
        <w:ind w:left="360"/>
        <w:contextualSpacing/>
        <w:rPr>
          <w:rFonts w:ascii="Myriad Pro" w:hAnsi="Myriad Pro"/>
          <w:b/>
          <w:sz w:val="22"/>
          <w:szCs w:val="22"/>
          <w:lang w:val="fr-FR" w:eastAsia="en-US"/>
        </w:rPr>
      </w:pPr>
    </w:p>
    <w:p w:rsidR="00264882" w:rsidRPr="000B7A2D" w:rsidRDefault="00264882" w:rsidP="00264882">
      <w:pPr>
        <w:spacing w:after="200" w:line="276" w:lineRule="auto"/>
        <w:ind w:left="360"/>
        <w:contextualSpacing/>
        <w:rPr>
          <w:rFonts w:ascii="Myriad Pro" w:hAnsi="Myriad Pro"/>
          <w:b/>
          <w:sz w:val="22"/>
          <w:szCs w:val="22"/>
          <w:lang w:val="fr-FR" w:eastAsia="en-US"/>
        </w:rPr>
      </w:pPr>
    </w:p>
    <w:p w:rsidR="000B7A2D" w:rsidRPr="000B7A2D" w:rsidRDefault="000B7A2D" w:rsidP="000B7A2D">
      <w:pPr>
        <w:spacing w:after="200" w:line="276" w:lineRule="auto"/>
        <w:jc w:val="center"/>
        <w:rPr>
          <w:rFonts w:ascii="Myriad Pro" w:hAnsi="Myriad Pro"/>
          <w:b/>
          <w:sz w:val="22"/>
          <w:szCs w:val="22"/>
          <w:lang w:val="fr-FR" w:eastAsia="en-US"/>
        </w:rPr>
      </w:pPr>
      <w:r w:rsidRPr="000B7A2D">
        <w:rPr>
          <w:rFonts w:ascii="Myriad Pro" w:hAnsi="Myriad Pro"/>
          <w:b/>
          <w:sz w:val="22"/>
          <w:szCs w:val="22"/>
          <w:lang w:val="fr-FR" w:eastAsia="en-US"/>
        </w:rPr>
        <w:lastRenderedPageBreak/>
        <w:t>FICHE RECAPITULATIVE DE LA VISITE DE l’Union des Femmes de Kountoiré</w:t>
      </w:r>
    </w:p>
    <w:p w:rsidR="000B7A2D" w:rsidRPr="00F13D4E" w:rsidRDefault="000B7A2D" w:rsidP="00264882">
      <w:pPr>
        <w:spacing w:after="200" w:line="276" w:lineRule="auto"/>
        <w:contextualSpacing/>
        <w:jc w:val="both"/>
        <w:rPr>
          <w:rFonts w:ascii="Myriad Pro" w:hAnsi="Myriad Pro"/>
          <w:b/>
          <w:sz w:val="22"/>
          <w:szCs w:val="22"/>
          <w:lang w:val="fr-FR" w:eastAsia="en-US"/>
        </w:rPr>
      </w:pPr>
      <w:r w:rsidRPr="00F13D4E">
        <w:rPr>
          <w:rFonts w:ascii="Myriad Pro" w:hAnsi="Myriad Pro"/>
          <w:b/>
          <w:sz w:val="22"/>
          <w:szCs w:val="22"/>
          <w:lang w:val="fr-FR" w:eastAsia="en-US"/>
        </w:rPr>
        <w:t>Localisation du site :</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Nom du Site :</w:t>
      </w:r>
      <w:r w:rsidRPr="000B7A2D">
        <w:rPr>
          <w:rFonts w:ascii="Myriad Pro" w:hAnsi="Myriad Pro"/>
          <w:sz w:val="22"/>
          <w:szCs w:val="22"/>
          <w:lang w:val="fr-FR" w:eastAsia="en-US"/>
        </w:rPr>
        <w:t xml:space="preserve"> CCD de Kountoiré</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Canton :</w:t>
      </w:r>
      <w:r w:rsidRPr="000B7A2D">
        <w:rPr>
          <w:rFonts w:ascii="Myriad Pro" w:hAnsi="Myriad Pro"/>
          <w:sz w:val="22"/>
          <w:szCs w:val="22"/>
          <w:lang w:val="fr-FR" w:eastAsia="en-US"/>
        </w:rPr>
        <w:t xml:space="preserve"> Kountoiré</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Préfecture :</w:t>
      </w:r>
      <w:r w:rsidRPr="000B7A2D">
        <w:rPr>
          <w:rFonts w:ascii="Myriad Pro" w:hAnsi="Myriad Pro"/>
          <w:sz w:val="22"/>
          <w:szCs w:val="22"/>
          <w:lang w:val="fr-FR" w:eastAsia="en-US"/>
        </w:rPr>
        <w:t xml:space="preserve"> Oti</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Région :</w:t>
      </w:r>
      <w:r w:rsidRPr="000B7A2D">
        <w:rPr>
          <w:rFonts w:ascii="Myriad Pro" w:hAnsi="Myriad Pro"/>
          <w:sz w:val="22"/>
          <w:szCs w:val="22"/>
          <w:lang w:val="fr-FR" w:eastAsia="en-US"/>
        </w:rPr>
        <w:t xml:space="preserve"> Dapaong</w:t>
      </w:r>
    </w:p>
    <w:p w:rsidR="000B7A2D" w:rsidRPr="000B7A2D" w:rsidRDefault="00264882" w:rsidP="00264882">
      <w:pPr>
        <w:spacing w:after="200" w:line="276" w:lineRule="auto"/>
        <w:contextualSpacing/>
        <w:jc w:val="both"/>
        <w:rPr>
          <w:rFonts w:ascii="Myriad Pro" w:hAnsi="Myriad Pro"/>
          <w:b/>
          <w:sz w:val="22"/>
          <w:szCs w:val="22"/>
          <w:lang w:val="en-US" w:eastAsia="en-US"/>
        </w:rPr>
      </w:pPr>
      <w:r>
        <w:rPr>
          <w:rFonts w:ascii="Myriad Pro" w:hAnsi="Myriad Pro"/>
          <w:b/>
          <w:sz w:val="22"/>
          <w:szCs w:val="22"/>
          <w:lang w:val="en-US" w:eastAsia="en-US"/>
        </w:rPr>
        <w:t>Activité Principale</w:t>
      </w:r>
      <w:r w:rsidR="000B7A2D" w:rsidRPr="000B7A2D">
        <w:rPr>
          <w:rFonts w:ascii="Myriad Pro" w:hAnsi="Myriad Pro"/>
          <w:b/>
          <w:sz w:val="22"/>
          <w:szCs w:val="22"/>
          <w:lang w:val="en-US" w:eastAsia="en-US"/>
        </w:rPr>
        <w:t xml:space="preserve"> : </w:t>
      </w:r>
    </w:p>
    <w:p w:rsidR="000B7A2D" w:rsidRPr="000B7A2D" w:rsidRDefault="000B7A2D" w:rsidP="00A914D1">
      <w:pPr>
        <w:numPr>
          <w:ilvl w:val="0"/>
          <w:numId w:val="7"/>
        </w:numPr>
        <w:spacing w:after="200" w:line="276" w:lineRule="auto"/>
        <w:contextualSpacing/>
        <w:jc w:val="both"/>
        <w:rPr>
          <w:rFonts w:ascii="Myriad Pro" w:hAnsi="Myriad Pro"/>
          <w:sz w:val="22"/>
          <w:szCs w:val="22"/>
          <w:lang w:val="en-US" w:eastAsia="en-US"/>
        </w:rPr>
      </w:pPr>
      <w:r w:rsidRPr="000B7A2D">
        <w:rPr>
          <w:rFonts w:ascii="Myriad Pro" w:hAnsi="Myriad Pro"/>
          <w:sz w:val="22"/>
          <w:szCs w:val="22"/>
          <w:lang w:val="en-US" w:eastAsia="en-US"/>
        </w:rPr>
        <w:t>Gouvernance locale</w:t>
      </w:r>
    </w:p>
    <w:p w:rsidR="000B7A2D" w:rsidRPr="000B7A2D" w:rsidRDefault="000B7A2D" w:rsidP="00264882">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Assistance reçue :</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Nature de l’assistance :</w:t>
      </w:r>
    </w:p>
    <w:p w:rsidR="000B7A2D" w:rsidRPr="000B7A2D" w:rsidRDefault="000B7A2D" w:rsidP="00A914D1">
      <w:pPr>
        <w:numPr>
          <w:ilvl w:val="0"/>
          <w:numId w:val="8"/>
        </w:numPr>
        <w:spacing w:after="200" w:line="276" w:lineRule="auto"/>
        <w:ind w:left="1077" w:hanging="357"/>
        <w:contextualSpacing/>
        <w:jc w:val="both"/>
        <w:rPr>
          <w:rFonts w:ascii="Myriad Pro" w:hAnsi="Myriad Pro" w:cs="Arial"/>
          <w:sz w:val="22"/>
          <w:szCs w:val="22"/>
          <w:lang w:val="fr-FR" w:eastAsia="en-US"/>
        </w:rPr>
      </w:pPr>
      <w:r w:rsidRPr="000B7A2D">
        <w:rPr>
          <w:rFonts w:ascii="Myriad Pro" w:hAnsi="Myriad Pro" w:cs="Arial"/>
          <w:sz w:val="22"/>
          <w:szCs w:val="22"/>
          <w:lang w:val="fr-FR" w:eastAsia="en-US"/>
        </w:rPr>
        <w:t>Le renforcement des capacités / appuis institutionnels : formation de l’union</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 xml:space="preserve">Début : </w:t>
      </w:r>
      <w:r w:rsidRPr="000B7A2D">
        <w:rPr>
          <w:rFonts w:ascii="Myriad Pro" w:hAnsi="Myriad Pro" w:cs="Arial"/>
          <w:sz w:val="22"/>
          <w:szCs w:val="22"/>
          <w:lang w:val="en-US" w:eastAsia="en-US"/>
        </w:rPr>
        <w:t xml:space="preserve">  2011</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Fin : </w:t>
      </w:r>
      <w:r w:rsidRPr="000B7A2D">
        <w:rPr>
          <w:rFonts w:ascii="Myriad Pro" w:hAnsi="Myriad Pro" w:cs="Arial"/>
          <w:sz w:val="22"/>
          <w:szCs w:val="22"/>
          <w:lang w:val="en-US" w:eastAsia="en-US"/>
        </w:rPr>
        <w:t>en cours</w:t>
      </w:r>
    </w:p>
    <w:p w:rsidR="000B7A2D" w:rsidRPr="000B7A2D" w:rsidRDefault="000B7A2D" w:rsidP="000B7A2D">
      <w:pPr>
        <w:contextualSpacing/>
        <w:jc w:val="both"/>
        <w:rPr>
          <w:rFonts w:ascii="Myriad Pro" w:hAnsi="Myriad Pro"/>
          <w:b/>
          <w:sz w:val="22"/>
          <w:szCs w:val="22"/>
          <w:lang w:val="en-US" w:eastAsia="en-US"/>
        </w:rPr>
      </w:pPr>
    </w:p>
    <w:p w:rsidR="000B7A2D" w:rsidRPr="000B7A2D" w:rsidRDefault="000B7A2D" w:rsidP="00264882">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Bénéficiaire : </w:t>
      </w:r>
    </w:p>
    <w:p w:rsidR="000B7A2D" w:rsidRDefault="000B7A2D" w:rsidP="000B7A2D">
      <w:pPr>
        <w:spacing w:line="360" w:lineRule="auto"/>
        <w:contextualSpacing/>
        <w:jc w:val="both"/>
        <w:rPr>
          <w:rFonts w:ascii="Myriad Pro" w:hAnsi="Myriad Pro"/>
          <w:sz w:val="22"/>
          <w:szCs w:val="22"/>
          <w:lang w:val="en-US" w:eastAsia="en-US"/>
        </w:rPr>
      </w:pPr>
      <w:r w:rsidRPr="000B7A2D">
        <w:rPr>
          <w:rFonts w:ascii="Myriad Pro" w:hAnsi="Myriad Pro"/>
          <w:sz w:val="22"/>
          <w:szCs w:val="22"/>
          <w:lang w:val="en-US" w:eastAsia="en-US"/>
        </w:rPr>
        <w:t>Union des Femmes de Kountoiré</w:t>
      </w:r>
    </w:p>
    <w:p w:rsidR="00264882" w:rsidRPr="00264882" w:rsidRDefault="00264882" w:rsidP="000B7A2D">
      <w:pPr>
        <w:spacing w:line="360" w:lineRule="auto"/>
        <w:contextualSpacing/>
        <w:jc w:val="both"/>
        <w:rPr>
          <w:rFonts w:ascii="Myriad Pro" w:hAnsi="Myriad Pro"/>
          <w:b/>
          <w:sz w:val="22"/>
          <w:szCs w:val="22"/>
          <w:lang w:val="en-US" w:eastAsia="en-US"/>
        </w:rPr>
      </w:pPr>
      <w:r w:rsidRPr="00264882">
        <w:rPr>
          <w:rFonts w:ascii="Myriad Pro" w:hAnsi="Myriad Pro"/>
          <w:b/>
          <w:sz w:val="22"/>
          <w:szCs w:val="22"/>
          <w:lang w:val="en-US" w:eastAsia="en-US"/>
        </w:rPr>
        <w:t>CONSTATATIONS</w:t>
      </w:r>
    </w:p>
    <w:p w:rsidR="000B7A2D" w:rsidRPr="000B7A2D" w:rsidRDefault="000B7A2D" w:rsidP="00264882">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Pertinence de l’activité : </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Les activités de renforcement des capacités qui rentrent dans le cadre de l’appui institutionnel (notamment l’appui à la formation de l’union) sont pertinentes puisqu’elles sont en cohérence avec les axes d’intervention du Projet « Communes du Millénaire »  notamment le </w:t>
      </w:r>
      <w:r w:rsidRPr="000B7A2D">
        <w:rPr>
          <w:rFonts w:ascii="Myriad Pro" w:hAnsi="Myriad Pro" w:cs="Arial"/>
          <w:color w:val="000000"/>
          <w:sz w:val="22"/>
          <w:szCs w:val="22"/>
          <w:lang w:val="fr-FR" w:eastAsia="en-US"/>
        </w:rPr>
        <w:t xml:space="preserve">renforcement des capacités institutionnelles et Gouvernance locale  et </w:t>
      </w:r>
      <w:r w:rsidRPr="000B7A2D">
        <w:rPr>
          <w:rFonts w:ascii="Myriad Pro" w:hAnsi="Myriad Pro"/>
          <w:sz w:val="22"/>
          <w:szCs w:val="22"/>
          <w:lang w:val="fr-FR" w:eastAsia="en-US"/>
        </w:rPr>
        <w:t xml:space="preserve">l’effet du programme. </w:t>
      </w:r>
    </w:p>
    <w:p w:rsidR="000B7A2D" w:rsidRPr="000B7A2D" w:rsidRDefault="000B7A2D" w:rsidP="00264882">
      <w:pPr>
        <w:spacing w:after="200" w:line="276" w:lineRule="auto"/>
        <w:contextualSpacing/>
        <w:rPr>
          <w:rFonts w:ascii="Myriad Pro" w:hAnsi="Myriad Pro"/>
          <w:b/>
          <w:sz w:val="22"/>
          <w:szCs w:val="22"/>
          <w:lang w:val="fr-FR" w:eastAsia="en-US"/>
        </w:rPr>
      </w:pPr>
      <w:r w:rsidRPr="000B7A2D">
        <w:rPr>
          <w:rFonts w:ascii="Myriad Pro" w:hAnsi="Myriad Pro"/>
          <w:b/>
          <w:sz w:val="22"/>
          <w:szCs w:val="22"/>
          <w:lang w:val="fr-FR" w:eastAsia="en-US"/>
        </w:rPr>
        <w:t xml:space="preserve">Evolution de l’activité </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Après les activités de renforcement des capacités par l’ONG, l’union suit sa transformation. Le processus n’est </w:t>
      </w:r>
      <w:r w:rsidR="00264882">
        <w:rPr>
          <w:rFonts w:ascii="Myriad Pro" w:hAnsi="Myriad Pro"/>
          <w:sz w:val="22"/>
          <w:szCs w:val="22"/>
          <w:lang w:val="fr-FR" w:eastAsia="en-US"/>
        </w:rPr>
        <w:t xml:space="preserve">pas à </w:t>
      </w:r>
      <w:r w:rsidR="007E594D">
        <w:rPr>
          <w:rFonts w:ascii="Myriad Pro" w:hAnsi="Myriad Pro"/>
          <w:sz w:val="22"/>
          <w:szCs w:val="22"/>
          <w:lang w:val="fr-FR" w:eastAsia="en-US"/>
        </w:rPr>
        <w:t xml:space="preserve">terme. </w:t>
      </w:r>
    </w:p>
    <w:p w:rsidR="000B7A2D" w:rsidRPr="00F13D4E" w:rsidRDefault="000B7A2D" w:rsidP="00264882">
      <w:pPr>
        <w:spacing w:after="200" w:line="276" w:lineRule="auto"/>
        <w:contextualSpacing/>
        <w:rPr>
          <w:rFonts w:ascii="Myriad Pro" w:hAnsi="Myriad Pro"/>
          <w:b/>
          <w:sz w:val="22"/>
          <w:szCs w:val="22"/>
          <w:lang w:val="fr-FR" w:eastAsia="en-US"/>
        </w:rPr>
      </w:pPr>
      <w:r w:rsidRPr="00F13D4E">
        <w:rPr>
          <w:rFonts w:ascii="Myriad Pro" w:hAnsi="Myriad Pro"/>
          <w:b/>
          <w:sz w:val="22"/>
          <w:szCs w:val="22"/>
          <w:lang w:val="fr-FR" w:eastAsia="en-US"/>
        </w:rPr>
        <w:t>Evolution des revenus</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Par rapport à ce point, la mission n’a trouvé aucune indication puisque l’union n’est pas fonctionnelle totalement. </w:t>
      </w:r>
    </w:p>
    <w:p w:rsidR="000B7A2D" w:rsidRPr="000B7A2D" w:rsidRDefault="000B7A2D" w:rsidP="00264882">
      <w:pPr>
        <w:spacing w:after="200" w:line="276" w:lineRule="auto"/>
        <w:contextualSpacing/>
        <w:jc w:val="both"/>
        <w:rPr>
          <w:rFonts w:ascii="Myriad Pro" w:hAnsi="Myriad Pro"/>
          <w:b/>
          <w:sz w:val="22"/>
          <w:szCs w:val="22"/>
          <w:lang w:val="fr-FR" w:eastAsia="en-US"/>
        </w:rPr>
      </w:pPr>
      <w:r w:rsidRPr="000B7A2D">
        <w:rPr>
          <w:rFonts w:ascii="Myriad Pro" w:hAnsi="Myriad Pro"/>
          <w:b/>
          <w:sz w:val="22"/>
          <w:szCs w:val="22"/>
          <w:lang w:val="fr-FR" w:eastAsia="en-US"/>
        </w:rPr>
        <w:t>Dispositif d’Appui/Conseil et de Suivi</w:t>
      </w:r>
    </w:p>
    <w:p w:rsidR="00264882" w:rsidRPr="00F13D4E" w:rsidRDefault="00264882" w:rsidP="00264882">
      <w:pPr>
        <w:spacing w:after="200" w:line="276" w:lineRule="auto"/>
        <w:contextualSpacing/>
        <w:jc w:val="both"/>
        <w:rPr>
          <w:rFonts w:ascii="Myriad Pro" w:hAnsi="Myriad Pro"/>
          <w:b/>
          <w:sz w:val="22"/>
          <w:szCs w:val="22"/>
          <w:lang w:val="fr-FR" w:eastAsia="en-US"/>
        </w:rPr>
      </w:pPr>
      <w:r w:rsidRPr="00F13D4E">
        <w:rPr>
          <w:rFonts w:ascii="Myriad Pro" w:hAnsi="Myriad Pro"/>
          <w:b/>
          <w:sz w:val="22"/>
          <w:szCs w:val="22"/>
          <w:lang w:val="fr-FR" w:eastAsia="en-US"/>
        </w:rPr>
        <w:t>ONG GRAIL/INT</w:t>
      </w:r>
    </w:p>
    <w:p w:rsidR="000B7A2D" w:rsidRPr="00F13D4E" w:rsidRDefault="000B7A2D" w:rsidP="00264882">
      <w:pPr>
        <w:spacing w:after="200" w:line="276" w:lineRule="auto"/>
        <w:contextualSpacing/>
        <w:jc w:val="both"/>
        <w:rPr>
          <w:rFonts w:ascii="Myriad Pro" w:hAnsi="Myriad Pro"/>
          <w:b/>
          <w:sz w:val="22"/>
          <w:szCs w:val="22"/>
          <w:lang w:val="fr-FR" w:eastAsia="en-US"/>
        </w:rPr>
      </w:pPr>
      <w:r w:rsidRPr="00F13D4E">
        <w:rPr>
          <w:rFonts w:ascii="Myriad Pro" w:hAnsi="Myriad Pro"/>
          <w:b/>
          <w:sz w:val="22"/>
          <w:szCs w:val="22"/>
          <w:lang w:val="fr-FR" w:eastAsia="en-US"/>
        </w:rPr>
        <w:t>Mécanisme de Financement</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Pour l’instant, il n’existe aucun mécanisme de financement. </w:t>
      </w:r>
    </w:p>
    <w:p w:rsidR="000B7A2D" w:rsidRPr="00264882" w:rsidRDefault="00264882" w:rsidP="00264882">
      <w:pPr>
        <w:spacing w:after="200" w:line="276" w:lineRule="auto"/>
        <w:contextualSpacing/>
        <w:jc w:val="both"/>
        <w:rPr>
          <w:rFonts w:ascii="Myriad Pro" w:hAnsi="Myriad Pro"/>
          <w:b/>
          <w:sz w:val="22"/>
          <w:szCs w:val="22"/>
          <w:lang w:val="fr-FR" w:eastAsia="en-US"/>
        </w:rPr>
      </w:pPr>
      <w:r w:rsidRPr="00264882">
        <w:rPr>
          <w:rFonts w:ascii="Myriad Pro" w:hAnsi="Myriad Pro"/>
          <w:b/>
          <w:sz w:val="22"/>
          <w:szCs w:val="22"/>
          <w:lang w:val="fr-FR" w:eastAsia="en-US"/>
        </w:rPr>
        <w:t>P</w:t>
      </w:r>
      <w:r w:rsidR="000B7A2D" w:rsidRPr="00264882">
        <w:rPr>
          <w:rFonts w:ascii="Myriad Pro" w:hAnsi="Myriad Pro"/>
          <w:b/>
          <w:sz w:val="22"/>
          <w:szCs w:val="22"/>
          <w:lang w:val="fr-FR" w:eastAsia="en-US"/>
        </w:rPr>
        <w:t>erspectives</w:t>
      </w:r>
    </w:p>
    <w:p w:rsidR="007E1B98" w:rsidRPr="00264882" w:rsidRDefault="007E1B98" w:rsidP="007E1B98">
      <w:pPr>
        <w:spacing w:after="200" w:line="276" w:lineRule="auto"/>
        <w:ind w:left="360"/>
        <w:contextualSpacing/>
        <w:jc w:val="both"/>
        <w:rPr>
          <w:rFonts w:ascii="Myriad Pro" w:hAnsi="Myriad Pro"/>
          <w:sz w:val="22"/>
          <w:szCs w:val="22"/>
          <w:lang w:val="fr-FR" w:eastAsia="en-US"/>
        </w:rPr>
      </w:pPr>
      <w:r w:rsidRPr="00264882">
        <w:rPr>
          <w:rFonts w:ascii="Myriad Pro" w:hAnsi="Myriad Pro"/>
          <w:sz w:val="22"/>
          <w:szCs w:val="22"/>
          <w:lang w:val="fr-FR" w:eastAsia="en-US"/>
        </w:rPr>
        <w:t>Poursuivre l’animation</w:t>
      </w:r>
      <w:r w:rsidR="00264882" w:rsidRPr="00264882">
        <w:rPr>
          <w:rFonts w:ascii="Myriad Pro" w:hAnsi="Myriad Pro"/>
          <w:sz w:val="22"/>
          <w:szCs w:val="22"/>
          <w:lang w:val="fr-FR" w:eastAsia="en-US"/>
        </w:rPr>
        <w:t xml:space="preserve"> vers la transformation de l’Union en une cooperative.</w:t>
      </w:r>
    </w:p>
    <w:p w:rsidR="000B7A2D" w:rsidRPr="000B7A2D" w:rsidRDefault="000B7A2D" w:rsidP="000B7A2D">
      <w:pPr>
        <w:contextualSpacing/>
        <w:rPr>
          <w:rFonts w:ascii="Myriad Pro" w:hAnsi="Myriad Pro"/>
          <w:b/>
          <w:sz w:val="22"/>
          <w:szCs w:val="22"/>
          <w:lang w:val="fr-FR" w:eastAsia="en-US"/>
        </w:rPr>
      </w:pPr>
    </w:p>
    <w:p w:rsidR="000A3567" w:rsidRDefault="000A3567" w:rsidP="000B7A2D">
      <w:pPr>
        <w:spacing w:after="200" w:line="276" w:lineRule="auto"/>
        <w:jc w:val="center"/>
        <w:rPr>
          <w:rFonts w:ascii="Myriad Pro" w:hAnsi="Myriad Pro"/>
          <w:b/>
          <w:sz w:val="22"/>
          <w:szCs w:val="22"/>
          <w:lang w:val="fr-FR" w:eastAsia="en-US"/>
        </w:rPr>
      </w:pPr>
    </w:p>
    <w:p w:rsidR="000B7A2D" w:rsidRPr="000B7A2D" w:rsidRDefault="000B7A2D" w:rsidP="000B7A2D">
      <w:pPr>
        <w:spacing w:after="200" w:line="276" w:lineRule="auto"/>
        <w:jc w:val="center"/>
        <w:rPr>
          <w:rFonts w:ascii="Myriad Pro" w:hAnsi="Myriad Pro"/>
          <w:b/>
          <w:sz w:val="22"/>
          <w:szCs w:val="22"/>
          <w:lang w:val="fr-FR" w:eastAsia="en-US"/>
        </w:rPr>
      </w:pPr>
      <w:r w:rsidRPr="000B7A2D">
        <w:rPr>
          <w:rFonts w:ascii="Myriad Pro" w:hAnsi="Myriad Pro"/>
          <w:b/>
          <w:sz w:val="22"/>
          <w:szCs w:val="22"/>
          <w:lang w:val="fr-FR" w:eastAsia="en-US"/>
        </w:rPr>
        <w:lastRenderedPageBreak/>
        <w:t xml:space="preserve">FICHE RECAPITULATIVE DE LA VISITE DE L’Etang Piscicole Kangounou </w:t>
      </w:r>
    </w:p>
    <w:p w:rsidR="000B7A2D" w:rsidRPr="00F13D4E" w:rsidRDefault="000B7A2D" w:rsidP="00D65ACE">
      <w:pPr>
        <w:spacing w:after="200" w:line="276" w:lineRule="auto"/>
        <w:contextualSpacing/>
        <w:jc w:val="both"/>
        <w:rPr>
          <w:rFonts w:ascii="Myriad Pro" w:hAnsi="Myriad Pro"/>
          <w:b/>
          <w:sz w:val="22"/>
          <w:szCs w:val="22"/>
          <w:lang w:val="fr-FR" w:eastAsia="en-US"/>
        </w:rPr>
      </w:pPr>
      <w:r w:rsidRPr="00F13D4E">
        <w:rPr>
          <w:rFonts w:ascii="Myriad Pro" w:hAnsi="Myriad Pro"/>
          <w:b/>
          <w:sz w:val="22"/>
          <w:szCs w:val="22"/>
          <w:lang w:val="fr-FR" w:eastAsia="en-US"/>
        </w:rPr>
        <w:t>Localisation du site :</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Nom du Site :</w:t>
      </w:r>
      <w:r w:rsidRPr="000B7A2D">
        <w:rPr>
          <w:rFonts w:ascii="Myriad Pro" w:hAnsi="Myriad Pro"/>
          <w:sz w:val="22"/>
          <w:szCs w:val="22"/>
          <w:lang w:val="fr-FR" w:eastAsia="en-US"/>
        </w:rPr>
        <w:t xml:space="preserve"> Etangs piscicoles de Kangounou</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Canton :</w:t>
      </w:r>
      <w:r w:rsidRPr="000B7A2D">
        <w:rPr>
          <w:rFonts w:ascii="Myriad Pro" w:hAnsi="Myriad Pro"/>
          <w:sz w:val="22"/>
          <w:szCs w:val="22"/>
          <w:lang w:val="fr-FR" w:eastAsia="en-US"/>
        </w:rPr>
        <w:t xml:space="preserve"> Kountoiré</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Préfecture :</w:t>
      </w:r>
      <w:r w:rsidRPr="000B7A2D">
        <w:rPr>
          <w:rFonts w:ascii="Myriad Pro" w:hAnsi="Myriad Pro"/>
          <w:sz w:val="22"/>
          <w:szCs w:val="22"/>
          <w:lang w:val="fr-FR" w:eastAsia="en-US"/>
        </w:rPr>
        <w:t xml:space="preserve"> Oti</w:t>
      </w:r>
    </w:p>
    <w:p w:rsidR="000B7A2D" w:rsidRPr="000B7A2D" w:rsidRDefault="000B7A2D" w:rsidP="000B7A2D">
      <w:pPr>
        <w:spacing w:line="360" w:lineRule="auto"/>
        <w:contextualSpacing/>
        <w:jc w:val="both"/>
        <w:rPr>
          <w:rFonts w:ascii="Myriad Pro" w:hAnsi="Myriad Pro"/>
          <w:sz w:val="22"/>
          <w:szCs w:val="22"/>
          <w:lang w:val="fr-FR" w:eastAsia="en-US"/>
        </w:rPr>
      </w:pPr>
      <w:r w:rsidRPr="000B7A2D">
        <w:rPr>
          <w:rFonts w:ascii="Myriad Pro" w:hAnsi="Myriad Pro"/>
          <w:b/>
          <w:sz w:val="22"/>
          <w:szCs w:val="22"/>
          <w:lang w:val="fr-FR" w:eastAsia="en-US"/>
        </w:rPr>
        <w:t>Région :</w:t>
      </w:r>
      <w:r w:rsidR="00D65ACE">
        <w:rPr>
          <w:rFonts w:ascii="Myriad Pro" w:hAnsi="Myriad Pro"/>
          <w:sz w:val="22"/>
          <w:szCs w:val="22"/>
          <w:lang w:val="fr-FR" w:eastAsia="en-US"/>
        </w:rPr>
        <w:t xml:space="preserve"> Savanes</w:t>
      </w:r>
    </w:p>
    <w:p w:rsidR="000B7A2D" w:rsidRPr="00F13D4E" w:rsidRDefault="00D65ACE" w:rsidP="00D65ACE">
      <w:pPr>
        <w:spacing w:after="200" w:line="276" w:lineRule="auto"/>
        <w:contextualSpacing/>
        <w:jc w:val="both"/>
        <w:rPr>
          <w:rFonts w:ascii="Myriad Pro" w:hAnsi="Myriad Pro"/>
          <w:b/>
          <w:sz w:val="22"/>
          <w:szCs w:val="22"/>
          <w:lang w:val="fr-FR" w:eastAsia="en-US"/>
        </w:rPr>
      </w:pPr>
      <w:r w:rsidRPr="00F13D4E">
        <w:rPr>
          <w:rFonts w:ascii="Myriad Pro" w:hAnsi="Myriad Pro"/>
          <w:b/>
          <w:sz w:val="22"/>
          <w:szCs w:val="22"/>
          <w:lang w:val="fr-FR" w:eastAsia="en-US"/>
        </w:rPr>
        <w:t>Activité Principale</w:t>
      </w:r>
      <w:r w:rsidR="000B7A2D" w:rsidRPr="00F13D4E">
        <w:rPr>
          <w:rFonts w:ascii="Myriad Pro" w:hAnsi="Myriad Pro"/>
          <w:b/>
          <w:sz w:val="22"/>
          <w:szCs w:val="22"/>
          <w:lang w:val="fr-FR" w:eastAsia="en-US"/>
        </w:rPr>
        <w:t xml:space="preserve"> : </w:t>
      </w:r>
    </w:p>
    <w:p w:rsidR="00D65ACE" w:rsidRPr="00F13D4E" w:rsidRDefault="00D65ACE" w:rsidP="00D65ACE">
      <w:pPr>
        <w:spacing w:after="200" w:line="276" w:lineRule="auto"/>
        <w:contextualSpacing/>
        <w:jc w:val="both"/>
        <w:rPr>
          <w:rFonts w:ascii="Myriad Pro" w:hAnsi="Myriad Pro"/>
          <w:b/>
          <w:sz w:val="22"/>
          <w:szCs w:val="22"/>
          <w:lang w:val="fr-FR" w:eastAsia="en-US"/>
        </w:rPr>
      </w:pPr>
      <w:r w:rsidRPr="00F13D4E">
        <w:rPr>
          <w:rFonts w:ascii="Myriad Pro" w:hAnsi="Myriad Pro"/>
          <w:b/>
          <w:sz w:val="22"/>
          <w:szCs w:val="22"/>
          <w:lang w:val="fr-FR" w:eastAsia="en-US"/>
        </w:rPr>
        <w:t>Pisciculture</w:t>
      </w:r>
    </w:p>
    <w:p w:rsidR="000B7A2D" w:rsidRPr="00F13D4E" w:rsidRDefault="00D65ACE" w:rsidP="00D65ACE">
      <w:pPr>
        <w:spacing w:after="200" w:line="276" w:lineRule="auto"/>
        <w:contextualSpacing/>
        <w:jc w:val="both"/>
        <w:rPr>
          <w:rFonts w:ascii="Myriad Pro" w:hAnsi="Myriad Pro"/>
          <w:b/>
          <w:sz w:val="22"/>
          <w:szCs w:val="22"/>
          <w:lang w:val="fr-FR" w:eastAsia="en-US"/>
        </w:rPr>
      </w:pPr>
      <w:r w:rsidRPr="00F13D4E">
        <w:rPr>
          <w:rFonts w:ascii="Myriad Pro" w:hAnsi="Myriad Pro"/>
          <w:b/>
          <w:sz w:val="22"/>
          <w:szCs w:val="22"/>
          <w:lang w:val="fr-FR" w:eastAsia="en-US"/>
        </w:rPr>
        <w:t>Assistance reçue</w:t>
      </w:r>
      <w:r w:rsidR="000B7A2D" w:rsidRPr="00F13D4E">
        <w:rPr>
          <w:rFonts w:ascii="Myriad Pro" w:hAnsi="Myriad Pro"/>
          <w:b/>
          <w:sz w:val="22"/>
          <w:szCs w:val="22"/>
          <w:lang w:val="fr-FR" w:eastAsia="en-US"/>
        </w:rPr>
        <w:t> :</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Nature de l’assistance :</w:t>
      </w:r>
    </w:p>
    <w:p w:rsidR="000B7A2D" w:rsidRPr="000B7A2D" w:rsidRDefault="000B7A2D" w:rsidP="00A914D1">
      <w:pPr>
        <w:numPr>
          <w:ilvl w:val="0"/>
          <w:numId w:val="8"/>
        </w:numPr>
        <w:spacing w:after="200" w:line="276" w:lineRule="auto"/>
        <w:ind w:left="1077" w:hanging="357"/>
        <w:contextualSpacing/>
        <w:jc w:val="both"/>
        <w:rPr>
          <w:rFonts w:ascii="Myriad Pro" w:hAnsi="Myriad Pro" w:cs="Arial"/>
          <w:sz w:val="22"/>
          <w:szCs w:val="22"/>
          <w:lang w:val="fr-FR" w:eastAsia="en-US"/>
        </w:rPr>
      </w:pPr>
      <w:r w:rsidRPr="000B7A2D">
        <w:rPr>
          <w:rFonts w:ascii="Myriad Pro" w:hAnsi="Myriad Pro" w:cs="Arial"/>
          <w:sz w:val="22"/>
          <w:szCs w:val="22"/>
          <w:lang w:val="fr-FR" w:eastAsia="en-US"/>
        </w:rPr>
        <w:t xml:space="preserve">Le renforcement des capacités / </w:t>
      </w:r>
      <w:r w:rsidR="00D65ACE">
        <w:rPr>
          <w:rFonts w:ascii="Myriad Pro" w:hAnsi="Myriad Pro" w:cs="Arial"/>
          <w:sz w:val="22"/>
          <w:szCs w:val="22"/>
          <w:lang w:val="fr-FR" w:eastAsia="en-US"/>
        </w:rPr>
        <w:t>financement des étangs et alevins</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 xml:space="preserve">Début : </w:t>
      </w:r>
      <w:r w:rsidRPr="000B7A2D">
        <w:rPr>
          <w:rFonts w:ascii="Myriad Pro" w:hAnsi="Myriad Pro" w:cs="Arial"/>
          <w:sz w:val="22"/>
          <w:szCs w:val="22"/>
          <w:lang w:val="en-US" w:eastAsia="en-US"/>
        </w:rPr>
        <w:t xml:space="preserve">  2011</w:t>
      </w:r>
    </w:p>
    <w:p w:rsidR="000B7A2D" w:rsidRPr="000B7A2D" w:rsidRDefault="000B7A2D" w:rsidP="00A914D1">
      <w:pPr>
        <w:numPr>
          <w:ilvl w:val="0"/>
          <w:numId w:val="6"/>
        </w:numPr>
        <w:spacing w:after="200" w:line="276" w:lineRule="auto"/>
        <w:contextualSpacing/>
        <w:jc w:val="both"/>
        <w:rPr>
          <w:rFonts w:ascii="Myriad Pro" w:hAnsi="Myriad Pro" w:cs="Arial"/>
          <w:b/>
          <w:sz w:val="22"/>
          <w:szCs w:val="22"/>
          <w:lang w:val="en-US" w:eastAsia="en-US"/>
        </w:rPr>
      </w:pPr>
      <w:r w:rsidRPr="000B7A2D">
        <w:rPr>
          <w:rFonts w:ascii="Myriad Pro" w:hAnsi="Myriad Pro" w:cs="Arial"/>
          <w:b/>
          <w:sz w:val="22"/>
          <w:szCs w:val="22"/>
          <w:lang w:val="en-US" w:eastAsia="en-US"/>
        </w:rPr>
        <w:t>Fin : </w:t>
      </w:r>
      <w:r w:rsidRPr="000B7A2D">
        <w:rPr>
          <w:rFonts w:ascii="Myriad Pro" w:hAnsi="Myriad Pro" w:cs="Arial"/>
          <w:sz w:val="22"/>
          <w:szCs w:val="22"/>
          <w:lang w:val="en-US" w:eastAsia="en-US"/>
        </w:rPr>
        <w:t>2012</w:t>
      </w:r>
    </w:p>
    <w:p w:rsidR="000B7A2D" w:rsidRPr="000B7A2D" w:rsidRDefault="000B7A2D" w:rsidP="000B7A2D">
      <w:pPr>
        <w:contextualSpacing/>
        <w:jc w:val="both"/>
        <w:rPr>
          <w:rFonts w:ascii="Myriad Pro" w:hAnsi="Myriad Pro"/>
          <w:b/>
          <w:sz w:val="22"/>
          <w:szCs w:val="22"/>
          <w:lang w:val="en-US" w:eastAsia="en-US"/>
        </w:rPr>
      </w:pPr>
    </w:p>
    <w:p w:rsidR="000B7A2D" w:rsidRPr="000B7A2D" w:rsidRDefault="000B7A2D" w:rsidP="00D65ACE">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Bénéficiaire : </w:t>
      </w:r>
    </w:p>
    <w:p w:rsidR="000B7A2D" w:rsidRDefault="00D65ACE" w:rsidP="000B7A2D">
      <w:pPr>
        <w:spacing w:line="360" w:lineRule="auto"/>
        <w:contextualSpacing/>
        <w:jc w:val="both"/>
        <w:rPr>
          <w:rFonts w:ascii="Myriad Pro" w:hAnsi="Myriad Pro"/>
          <w:sz w:val="22"/>
          <w:szCs w:val="22"/>
          <w:lang w:val="en-US" w:eastAsia="en-US"/>
        </w:rPr>
      </w:pPr>
      <w:r>
        <w:rPr>
          <w:rFonts w:ascii="Myriad Pro" w:hAnsi="Myriad Pro"/>
          <w:sz w:val="22"/>
          <w:szCs w:val="22"/>
          <w:lang w:val="en-US" w:eastAsia="en-US"/>
        </w:rPr>
        <w:t>Groupement des femmes.</w:t>
      </w:r>
    </w:p>
    <w:p w:rsidR="00D65ACE" w:rsidRPr="00D65ACE" w:rsidRDefault="00D65ACE" w:rsidP="000B7A2D">
      <w:pPr>
        <w:spacing w:line="360" w:lineRule="auto"/>
        <w:contextualSpacing/>
        <w:jc w:val="both"/>
        <w:rPr>
          <w:rFonts w:ascii="Myriad Pro" w:hAnsi="Myriad Pro"/>
          <w:b/>
          <w:sz w:val="22"/>
          <w:szCs w:val="22"/>
          <w:u w:val="single"/>
          <w:lang w:val="en-US" w:eastAsia="en-US"/>
        </w:rPr>
      </w:pPr>
      <w:r w:rsidRPr="00D65ACE">
        <w:rPr>
          <w:rFonts w:ascii="Myriad Pro" w:hAnsi="Myriad Pro"/>
          <w:b/>
          <w:sz w:val="22"/>
          <w:szCs w:val="22"/>
          <w:u w:val="single"/>
          <w:lang w:val="en-US" w:eastAsia="en-US"/>
        </w:rPr>
        <w:t>CONSTATATIONS</w:t>
      </w:r>
    </w:p>
    <w:p w:rsidR="000B7A2D" w:rsidRPr="000B7A2D" w:rsidRDefault="000B7A2D" w:rsidP="00D65ACE">
      <w:pPr>
        <w:spacing w:after="200" w:line="276" w:lineRule="auto"/>
        <w:contextualSpacing/>
        <w:jc w:val="both"/>
        <w:rPr>
          <w:rFonts w:ascii="Myriad Pro" w:hAnsi="Myriad Pro"/>
          <w:b/>
          <w:sz w:val="22"/>
          <w:szCs w:val="22"/>
          <w:lang w:val="en-US" w:eastAsia="en-US"/>
        </w:rPr>
      </w:pPr>
      <w:r w:rsidRPr="000B7A2D">
        <w:rPr>
          <w:rFonts w:ascii="Myriad Pro" w:hAnsi="Myriad Pro"/>
          <w:b/>
          <w:sz w:val="22"/>
          <w:szCs w:val="22"/>
          <w:lang w:val="en-US" w:eastAsia="en-US"/>
        </w:rPr>
        <w:t xml:space="preserve">Pertinence de l’activité : </w:t>
      </w:r>
    </w:p>
    <w:p w:rsidR="000B7A2D" w:rsidRPr="000B7A2D" w:rsidRDefault="000B7A2D" w:rsidP="000B7A2D">
      <w:pPr>
        <w:spacing w:after="200" w:line="276" w:lineRule="auto"/>
        <w:jc w:val="both"/>
        <w:rPr>
          <w:rFonts w:ascii="Myriad Pro" w:hAnsi="Myriad Pro"/>
          <w:b/>
          <w:sz w:val="22"/>
          <w:szCs w:val="22"/>
          <w:lang w:val="fr-FR" w:eastAsia="en-US"/>
        </w:rPr>
      </w:pPr>
      <w:r w:rsidRPr="000B7A2D">
        <w:rPr>
          <w:rFonts w:ascii="Myriad Pro" w:hAnsi="Myriad Pro"/>
          <w:sz w:val="22"/>
          <w:szCs w:val="22"/>
          <w:lang w:val="fr-FR" w:eastAsia="en-US"/>
        </w:rPr>
        <w:t xml:space="preserve">Le développement des activités piscicoles à travers l’aménagement des étangs piscicoles est pertinent puisqu’il est en cohérence avec les axes d’intervention du Projet « Communes du Millénaire »  </w:t>
      </w:r>
    </w:p>
    <w:p w:rsidR="000B7A2D" w:rsidRPr="000B7A2D" w:rsidRDefault="000B7A2D" w:rsidP="00D65ACE">
      <w:pPr>
        <w:spacing w:after="200" w:line="276" w:lineRule="auto"/>
        <w:contextualSpacing/>
        <w:rPr>
          <w:rFonts w:ascii="Myriad Pro" w:hAnsi="Myriad Pro"/>
          <w:b/>
          <w:sz w:val="22"/>
          <w:szCs w:val="22"/>
          <w:lang w:val="fr-FR" w:eastAsia="en-US"/>
        </w:rPr>
      </w:pPr>
      <w:r w:rsidRPr="000B7A2D">
        <w:rPr>
          <w:rFonts w:ascii="Myriad Pro" w:hAnsi="Myriad Pro"/>
          <w:b/>
          <w:sz w:val="22"/>
          <w:szCs w:val="22"/>
          <w:lang w:val="fr-FR" w:eastAsia="en-US"/>
        </w:rPr>
        <w:t>Evolut</w:t>
      </w:r>
      <w:r w:rsidR="00D65ACE">
        <w:rPr>
          <w:rFonts w:ascii="Myriad Pro" w:hAnsi="Myriad Pro"/>
          <w:b/>
          <w:sz w:val="22"/>
          <w:szCs w:val="22"/>
          <w:lang w:val="fr-FR" w:eastAsia="en-US"/>
        </w:rPr>
        <w:t>ion de l’activité</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Après l’aménagement des bassins piscicoles, le comité a procédé à</w:t>
      </w:r>
      <w:r w:rsidR="00D65ACE">
        <w:rPr>
          <w:rFonts w:ascii="Myriad Pro" w:hAnsi="Myriad Pro"/>
          <w:sz w:val="22"/>
          <w:szCs w:val="22"/>
          <w:lang w:val="fr-FR" w:eastAsia="en-US"/>
        </w:rPr>
        <w:t xml:space="preserve"> l’</w:t>
      </w:r>
      <w:r w:rsidRPr="000B7A2D">
        <w:rPr>
          <w:rFonts w:ascii="Myriad Pro" w:hAnsi="Myriad Pro"/>
          <w:sz w:val="22"/>
          <w:szCs w:val="22"/>
          <w:lang w:val="fr-FR" w:eastAsia="en-US"/>
        </w:rPr>
        <w:t>empoissonnement. Après quelques mois d’élev</w:t>
      </w:r>
      <w:r w:rsidR="00D65ACE">
        <w:rPr>
          <w:rFonts w:ascii="Myriad Pro" w:hAnsi="Myriad Pro"/>
          <w:sz w:val="22"/>
          <w:szCs w:val="22"/>
          <w:lang w:val="fr-FR" w:eastAsia="en-US"/>
        </w:rPr>
        <w:t xml:space="preserve">age (après 6 mois), le comité s’est </w:t>
      </w:r>
      <w:r w:rsidRPr="000B7A2D">
        <w:rPr>
          <w:rFonts w:ascii="Myriad Pro" w:hAnsi="Myriad Pro"/>
          <w:sz w:val="22"/>
          <w:szCs w:val="22"/>
          <w:lang w:val="fr-FR" w:eastAsia="en-US"/>
        </w:rPr>
        <w:t xml:space="preserve"> rend</w:t>
      </w:r>
      <w:r w:rsidR="00D65ACE">
        <w:rPr>
          <w:rFonts w:ascii="Myriad Pro" w:hAnsi="Myriad Pro"/>
          <w:sz w:val="22"/>
          <w:szCs w:val="22"/>
          <w:lang w:val="fr-FR" w:eastAsia="en-US"/>
        </w:rPr>
        <w:t>u</w:t>
      </w:r>
      <w:r w:rsidRPr="000B7A2D">
        <w:rPr>
          <w:rFonts w:ascii="Myriad Pro" w:hAnsi="Myriad Pro"/>
          <w:sz w:val="22"/>
          <w:szCs w:val="22"/>
          <w:lang w:val="fr-FR" w:eastAsia="en-US"/>
        </w:rPr>
        <w:t xml:space="preserve"> compte que les poissons n’ont pas connu suffisamment</w:t>
      </w:r>
      <w:r w:rsidR="00D65ACE">
        <w:rPr>
          <w:rFonts w:ascii="Myriad Pro" w:hAnsi="Myriad Pro"/>
          <w:sz w:val="22"/>
          <w:szCs w:val="22"/>
          <w:lang w:val="fr-FR" w:eastAsia="en-US"/>
        </w:rPr>
        <w:t xml:space="preserve"> de croissance comme cela se devait</w:t>
      </w:r>
      <w:r w:rsidRPr="000B7A2D">
        <w:rPr>
          <w:rFonts w:ascii="Myriad Pro" w:hAnsi="Myriad Pro"/>
          <w:sz w:val="22"/>
          <w:szCs w:val="22"/>
          <w:lang w:val="fr-FR" w:eastAsia="en-US"/>
        </w:rPr>
        <w:t>. Les activités piscicoles s</w:t>
      </w:r>
      <w:r w:rsidR="00D65ACE">
        <w:rPr>
          <w:rFonts w:ascii="Myriad Pro" w:hAnsi="Myriad Pro"/>
          <w:sz w:val="22"/>
          <w:szCs w:val="22"/>
          <w:lang w:val="fr-FR" w:eastAsia="en-US"/>
        </w:rPr>
        <w:t xml:space="preserve">e sont donc arrêtées </w:t>
      </w:r>
      <w:r w:rsidRPr="000B7A2D">
        <w:rPr>
          <w:rFonts w:ascii="Myriad Pro" w:hAnsi="Myriad Pro"/>
          <w:sz w:val="22"/>
          <w:szCs w:val="22"/>
          <w:lang w:val="fr-FR" w:eastAsia="en-US"/>
        </w:rPr>
        <w:t xml:space="preserve"> et aucune initiative n’est prise aujourd’hui pour  faire démarrer les activités.</w:t>
      </w:r>
    </w:p>
    <w:p w:rsidR="000B7A2D" w:rsidRPr="00F13D4E" w:rsidRDefault="000B7A2D" w:rsidP="00D65ACE">
      <w:pPr>
        <w:spacing w:after="200" w:line="276" w:lineRule="auto"/>
        <w:contextualSpacing/>
        <w:rPr>
          <w:rFonts w:ascii="Myriad Pro" w:hAnsi="Myriad Pro"/>
          <w:b/>
          <w:sz w:val="22"/>
          <w:szCs w:val="22"/>
          <w:lang w:val="fr-FR" w:eastAsia="en-US"/>
        </w:rPr>
      </w:pPr>
      <w:r w:rsidRPr="00F13D4E">
        <w:rPr>
          <w:rFonts w:ascii="Myriad Pro" w:hAnsi="Myriad Pro"/>
          <w:b/>
          <w:sz w:val="22"/>
          <w:szCs w:val="22"/>
          <w:lang w:val="fr-FR" w:eastAsia="en-US"/>
        </w:rPr>
        <w:t>Evolution des revenus</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Par rapport à ce point, la mission n’a trouvé aucune indication puisque l’activité est arrêtée. </w:t>
      </w:r>
    </w:p>
    <w:p w:rsidR="000B7A2D" w:rsidRPr="000B7A2D" w:rsidRDefault="000B7A2D" w:rsidP="00D65ACE">
      <w:pPr>
        <w:spacing w:after="200" w:line="276" w:lineRule="auto"/>
        <w:contextualSpacing/>
        <w:jc w:val="both"/>
        <w:rPr>
          <w:rFonts w:ascii="Myriad Pro" w:hAnsi="Myriad Pro"/>
          <w:b/>
          <w:sz w:val="22"/>
          <w:szCs w:val="22"/>
          <w:lang w:val="fr-FR" w:eastAsia="en-US"/>
        </w:rPr>
      </w:pPr>
      <w:r w:rsidRPr="000B7A2D">
        <w:rPr>
          <w:rFonts w:ascii="Myriad Pro" w:hAnsi="Myriad Pro"/>
          <w:b/>
          <w:sz w:val="22"/>
          <w:szCs w:val="22"/>
          <w:lang w:val="fr-FR" w:eastAsia="en-US"/>
        </w:rPr>
        <w:t>Dispositif d’Appui/Conseil et de Suivi</w:t>
      </w:r>
    </w:p>
    <w:p w:rsidR="000B7A2D" w:rsidRPr="000B7A2D" w:rsidRDefault="000B7A2D" w:rsidP="00D65ACE">
      <w:pPr>
        <w:jc w:val="both"/>
        <w:rPr>
          <w:rFonts w:ascii="Myriad Pro" w:hAnsi="Myriad Pro"/>
          <w:sz w:val="22"/>
          <w:szCs w:val="22"/>
          <w:lang w:val="fr-FR" w:eastAsia="en-US"/>
        </w:rPr>
      </w:pPr>
      <w:r w:rsidRPr="000B7A2D">
        <w:rPr>
          <w:rFonts w:ascii="Myriad Pro" w:hAnsi="Myriad Pro"/>
          <w:sz w:val="22"/>
          <w:szCs w:val="22"/>
          <w:lang w:val="fr-FR" w:eastAsia="en-US"/>
        </w:rPr>
        <w:t xml:space="preserve">Le dispositif d’appui conseil et de suivi </w:t>
      </w:r>
      <w:r w:rsidR="00D65ACE">
        <w:rPr>
          <w:rFonts w:ascii="Myriad Pro" w:hAnsi="Myriad Pro"/>
          <w:sz w:val="22"/>
          <w:szCs w:val="22"/>
          <w:lang w:val="fr-FR" w:eastAsia="en-US"/>
        </w:rPr>
        <w:t>n’a pas fonctionné, sinon le problème des alevins ne se serait pas posé.</w:t>
      </w:r>
    </w:p>
    <w:p w:rsidR="000B7A2D" w:rsidRPr="00F13D4E" w:rsidRDefault="000B7A2D" w:rsidP="00D65ACE">
      <w:pPr>
        <w:spacing w:after="200" w:line="276" w:lineRule="auto"/>
        <w:contextualSpacing/>
        <w:jc w:val="both"/>
        <w:rPr>
          <w:rFonts w:ascii="Myriad Pro" w:hAnsi="Myriad Pro"/>
          <w:b/>
          <w:sz w:val="22"/>
          <w:szCs w:val="22"/>
          <w:lang w:val="fr-FR" w:eastAsia="en-US"/>
        </w:rPr>
      </w:pPr>
      <w:r w:rsidRPr="00F13D4E">
        <w:rPr>
          <w:rFonts w:ascii="Myriad Pro" w:hAnsi="Myriad Pro"/>
          <w:b/>
          <w:sz w:val="22"/>
          <w:szCs w:val="22"/>
          <w:lang w:val="fr-FR" w:eastAsia="en-US"/>
        </w:rPr>
        <w:t>Mécanisme de Financement</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 xml:space="preserve">Pour l’instant, il n’existe aucun mécanisme de financement du site. </w:t>
      </w:r>
    </w:p>
    <w:p w:rsidR="000B7A2D" w:rsidRPr="00D65ACE" w:rsidRDefault="00D65ACE" w:rsidP="00D65ACE">
      <w:pPr>
        <w:spacing w:after="200" w:line="276" w:lineRule="auto"/>
        <w:contextualSpacing/>
        <w:jc w:val="both"/>
        <w:rPr>
          <w:rFonts w:ascii="Myriad Pro" w:hAnsi="Myriad Pro"/>
          <w:b/>
          <w:sz w:val="22"/>
          <w:szCs w:val="22"/>
          <w:lang w:val="fr-FR" w:eastAsia="en-US"/>
        </w:rPr>
      </w:pPr>
      <w:r w:rsidRPr="00D65ACE">
        <w:rPr>
          <w:rFonts w:ascii="Myriad Pro" w:hAnsi="Myriad Pro"/>
          <w:b/>
          <w:sz w:val="22"/>
          <w:szCs w:val="22"/>
          <w:lang w:val="fr-FR" w:eastAsia="en-US"/>
        </w:rPr>
        <w:t>P</w:t>
      </w:r>
      <w:r w:rsidR="000B7A2D" w:rsidRPr="00D65ACE">
        <w:rPr>
          <w:rFonts w:ascii="Myriad Pro" w:hAnsi="Myriad Pro"/>
          <w:b/>
          <w:sz w:val="22"/>
          <w:szCs w:val="22"/>
          <w:lang w:val="fr-FR" w:eastAsia="en-US"/>
        </w:rPr>
        <w:t>erspectives</w:t>
      </w:r>
    </w:p>
    <w:p w:rsidR="00D65ACE" w:rsidRDefault="00D65ACE" w:rsidP="00D65ACE">
      <w:pPr>
        <w:spacing w:after="200" w:line="276" w:lineRule="auto"/>
        <w:contextualSpacing/>
        <w:jc w:val="both"/>
        <w:rPr>
          <w:rFonts w:ascii="Myriad Pro" w:hAnsi="Myriad Pro"/>
          <w:sz w:val="22"/>
          <w:szCs w:val="22"/>
          <w:lang w:val="fr-FR" w:eastAsia="en-US"/>
        </w:rPr>
      </w:pPr>
      <w:r>
        <w:rPr>
          <w:rFonts w:ascii="Myriad Pro" w:hAnsi="Myriad Pro"/>
          <w:sz w:val="22"/>
          <w:szCs w:val="22"/>
          <w:lang w:val="fr-FR" w:eastAsia="en-US"/>
        </w:rPr>
        <w:t xml:space="preserve"> Il y’ lieu de reprendre l’étude globale d’aménagement  et d’exploitation du bassin versant. </w:t>
      </w:r>
    </w:p>
    <w:p w:rsidR="00D65ACE" w:rsidRDefault="00D65ACE" w:rsidP="00D65ACE">
      <w:pPr>
        <w:spacing w:after="200" w:line="276" w:lineRule="auto"/>
        <w:contextualSpacing/>
        <w:jc w:val="both"/>
        <w:rPr>
          <w:rFonts w:ascii="Myriad Pro" w:hAnsi="Myriad Pro"/>
          <w:sz w:val="22"/>
          <w:szCs w:val="22"/>
          <w:lang w:val="fr-FR" w:eastAsia="en-US"/>
        </w:rPr>
      </w:pPr>
    </w:p>
    <w:p w:rsidR="00D65ACE" w:rsidRDefault="00D65ACE" w:rsidP="00D65ACE">
      <w:pPr>
        <w:spacing w:after="200" w:line="276" w:lineRule="auto"/>
        <w:contextualSpacing/>
        <w:jc w:val="both"/>
        <w:rPr>
          <w:rFonts w:ascii="Myriad Pro" w:hAnsi="Myriad Pro"/>
          <w:sz w:val="22"/>
          <w:szCs w:val="22"/>
          <w:lang w:val="fr-FR" w:eastAsia="en-US"/>
        </w:rPr>
      </w:pPr>
    </w:p>
    <w:p w:rsidR="00D65ACE" w:rsidRDefault="00D65ACE" w:rsidP="00D65ACE">
      <w:pPr>
        <w:spacing w:after="200" w:line="276" w:lineRule="auto"/>
        <w:contextualSpacing/>
        <w:jc w:val="both"/>
        <w:rPr>
          <w:rFonts w:ascii="Myriad Pro" w:hAnsi="Myriad Pro"/>
          <w:sz w:val="22"/>
          <w:szCs w:val="22"/>
          <w:lang w:val="fr-FR" w:eastAsia="en-US"/>
        </w:rPr>
      </w:pPr>
    </w:p>
    <w:p w:rsidR="000B7A2D" w:rsidRPr="00F13D4E" w:rsidRDefault="000B7A2D" w:rsidP="00D65ACE">
      <w:pPr>
        <w:spacing w:after="200" w:line="276" w:lineRule="auto"/>
        <w:contextualSpacing/>
        <w:jc w:val="both"/>
        <w:rPr>
          <w:rFonts w:ascii="Myriad Pro" w:hAnsi="Myriad Pro"/>
          <w:b/>
          <w:sz w:val="22"/>
          <w:szCs w:val="22"/>
          <w:lang w:val="fr-FR" w:eastAsia="en-US"/>
        </w:rPr>
      </w:pPr>
      <w:r w:rsidRPr="00F13D4E">
        <w:rPr>
          <w:rFonts w:ascii="Myriad Pro" w:hAnsi="Myriad Pro"/>
          <w:b/>
          <w:sz w:val="22"/>
          <w:szCs w:val="22"/>
          <w:lang w:val="fr-FR" w:eastAsia="en-US"/>
        </w:rPr>
        <w:lastRenderedPageBreak/>
        <w:t>Contraintes identifiées</w:t>
      </w:r>
    </w:p>
    <w:p w:rsidR="000B7A2D" w:rsidRPr="000B7A2D" w:rsidRDefault="000B7A2D" w:rsidP="000B7A2D">
      <w:pPr>
        <w:spacing w:line="360" w:lineRule="auto"/>
        <w:jc w:val="both"/>
        <w:rPr>
          <w:rFonts w:ascii="Myriad Pro" w:hAnsi="Myriad Pro"/>
          <w:sz w:val="22"/>
          <w:szCs w:val="22"/>
          <w:lang w:val="fr-FR" w:eastAsia="en-US"/>
        </w:rPr>
      </w:pPr>
      <w:r w:rsidRPr="000B7A2D">
        <w:rPr>
          <w:rFonts w:ascii="Myriad Pro" w:hAnsi="Myriad Pro"/>
          <w:sz w:val="22"/>
          <w:szCs w:val="22"/>
          <w:lang w:val="fr-FR" w:eastAsia="en-US"/>
        </w:rPr>
        <w:t>Trois contraintes majeures sont constatées au niveau de l’exploitation :</w:t>
      </w:r>
    </w:p>
    <w:p w:rsidR="000B7A2D" w:rsidRPr="000B7A2D" w:rsidRDefault="000B7A2D" w:rsidP="00A914D1">
      <w:pPr>
        <w:numPr>
          <w:ilvl w:val="0"/>
          <w:numId w:val="9"/>
        </w:numPr>
        <w:spacing w:after="200" w:line="276" w:lineRule="auto"/>
        <w:ind w:left="760" w:hanging="357"/>
        <w:contextualSpacing/>
        <w:jc w:val="both"/>
        <w:rPr>
          <w:rFonts w:ascii="Myriad Pro" w:hAnsi="Myriad Pro"/>
          <w:b/>
          <w:sz w:val="22"/>
          <w:szCs w:val="22"/>
          <w:lang w:val="fr-FR" w:eastAsia="en-US"/>
        </w:rPr>
      </w:pPr>
      <w:r w:rsidRPr="000B7A2D">
        <w:rPr>
          <w:rFonts w:ascii="Myriad Pro" w:hAnsi="Myriad Pro"/>
          <w:b/>
          <w:sz w:val="22"/>
          <w:szCs w:val="22"/>
          <w:lang w:val="fr-FR" w:eastAsia="en-US"/>
        </w:rPr>
        <w:t xml:space="preserve">Le mauvais choix de la technologie : </w:t>
      </w:r>
      <w:r w:rsidRPr="000B7A2D">
        <w:rPr>
          <w:rFonts w:ascii="Myriad Pro" w:hAnsi="Myriad Pro"/>
          <w:sz w:val="22"/>
          <w:szCs w:val="22"/>
          <w:lang w:val="fr-FR" w:eastAsia="en-US"/>
        </w:rPr>
        <w:t>les alevins choisis au moment de l’ensemencement ne s’adaptaient aux conditions écologiques du Milieu.</w:t>
      </w:r>
    </w:p>
    <w:p w:rsidR="000B7A2D" w:rsidRPr="000B7A2D" w:rsidRDefault="000B7A2D" w:rsidP="00A914D1">
      <w:pPr>
        <w:numPr>
          <w:ilvl w:val="0"/>
          <w:numId w:val="9"/>
        </w:numPr>
        <w:spacing w:after="200" w:line="276" w:lineRule="auto"/>
        <w:ind w:left="760" w:hanging="357"/>
        <w:contextualSpacing/>
        <w:jc w:val="both"/>
        <w:rPr>
          <w:rFonts w:ascii="Myriad Pro" w:hAnsi="Myriad Pro"/>
          <w:b/>
          <w:sz w:val="22"/>
          <w:szCs w:val="22"/>
          <w:lang w:val="fr-FR" w:eastAsia="en-US"/>
        </w:rPr>
      </w:pPr>
      <w:r w:rsidRPr="000B7A2D">
        <w:rPr>
          <w:rFonts w:ascii="Myriad Pro" w:hAnsi="Myriad Pro"/>
          <w:b/>
          <w:sz w:val="22"/>
          <w:szCs w:val="22"/>
          <w:lang w:val="fr-FR" w:eastAsia="en-US"/>
        </w:rPr>
        <w:t xml:space="preserve">Manque de règle de gestion : </w:t>
      </w:r>
      <w:r w:rsidRPr="000B7A2D">
        <w:rPr>
          <w:rFonts w:ascii="Myriad Pro" w:hAnsi="Myriad Pro"/>
          <w:sz w:val="22"/>
          <w:szCs w:val="22"/>
          <w:lang w:val="fr-FR" w:eastAsia="en-US"/>
        </w:rPr>
        <w:t>il n’existe aucune règle de gestion à tel point que la divagation des animaux empêche le développement de toute activité piscicole autour de la retenu d’eau.</w:t>
      </w:r>
    </w:p>
    <w:p w:rsidR="000B7A2D" w:rsidRPr="000B7A2D" w:rsidRDefault="000B7A2D" w:rsidP="00A914D1">
      <w:pPr>
        <w:numPr>
          <w:ilvl w:val="0"/>
          <w:numId w:val="9"/>
        </w:numPr>
        <w:spacing w:after="200" w:line="276" w:lineRule="auto"/>
        <w:ind w:left="760" w:hanging="357"/>
        <w:contextualSpacing/>
        <w:jc w:val="both"/>
        <w:rPr>
          <w:rFonts w:ascii="Myriad Pro" w:hAnsi="Myriad Pro"/>
          <w:b/>
          <w:sz w:val="22"/>
          <w:szCs w:val="22"/>
          <w:lang w:val="fr-FR" w:eastAsia="en-US"/>
        </w:rPr>
      </w:pPr>
      <w:r w:rsidRPr="000B7A2D">
        <w:rPr>
          <w:rFonts w:ascii="Myriad Pro" w:hAnsi="Myriad Pro"/>
          <w:b/>
          <w:sz w:val="22"/>
          <w:szCs w:val="22"/>
          <w:lang w:val="fr-FR" w:eastAsia="en-US"/>
        </w:rPr>
        <w:t xml:space="preserve">Manque de suivi : </w:t>
      </w:r>
      <w:r w:rsidRPr="000B7A2D">
        <w:rPr>
          <w:rFonts w:ascii="Myriad Pro" w:hAnsi="Myriad Pro"/>
          <w:sz w:val="22"/>
          <w:szCs w:val="22"/>
          <w:lang w:val="fr-FR" w:eastAsia="en-US"/>
        </w:rPr>
        <w:t>le manque de suivi a précipité l’arrêt brutal des activités piscicoles</w:t>
      </w:r>
    </w:p>
    <w:p w:rsidR="000B7A2D" w:rsidRPr="000B7A2D" w:rsidRDefault="000B7A2D" w:rsidP="000B7A2D">
      <w:pPr>
        <w:spacing w:line="360" w:lineRule="auto"/>
        <w:rPr>
          <w:rFonts w:ascii="Myriad Pro" w:hAnsi="Myriad Pro"/>
          <w:b/>
          <w:sz w:val="22"/>
          <w:szCs w:val="22"/>
          <w:lang w:val="fr-FR" w:eastAsia="en-US"/>
        </w:rPr>
      </w:pPr>
    </w:p>
    <w:p w:rsidR="000B7A2D" w:rsidRPr="00F13D4E" w:rsidRDefault="000B7A2D" w:rsidP="000B7A2D">
      <w:pPr>
        <w:spacing w:after="200" w:line="276" w:lineRule="auto"/>
        <w:rPr>
          <w:rFonts w:ascii="Myriad Pro" w:hAnsi="Myriad Pro"/>
          <w:b/>
          <w:sz w:val="22"/>
          <w:szCs w:val="22"/>
          <w:u w:val="single"/>
          <w:lang w:val="fr-FR" w:eastAsia="en-US"/>
        </w:rPr>
      </w:pPr>
      <w:r w:rsidRPr="00F13D4E">
        <w:rPr>
          <w:rFonts w:ascii="Myriad Pro" w:hAnsi="Myriad Pro"/>
          <w:b/>
          <w:sz w:val="22"/>
          <w:szCs w:val="22"/>
          <w:u w:val="single"/>
          <w:lang w:val="fr-FR" w:eastAsia="en-US"/>
        </w:rPr>
        <w:t>CONCLUSIONS</w:t>
      </w:r>
    </w:p>
    <w:p w:rsidR="000B7A2D" w:rsidRPr="000B7A2D" w:rsidRDefault="00D65ACE" w:rsidP="00D65ACE">
      <w:pPr>
        <w:spacing w:after="200" w:line="276" w:lineRule="auto"/>
        <w:contextualSpacing/>
        <w:jc w:val="both"/>
        <w:rPr>
          <w:rFonts w:ascii="Myriad Pro" w:hAnsi="Myriad Pro"/>
          <w:b/>
          <w:sz w:val="22"/>
          <w:szCs w:val="22"/>
          <w:lang w:val="fr-FR" w:eastAsia="en-US"/>
        </w:rPr>
      </w:pPr>
      <w:r>
        <w:rPr>
          <w:rFonts w:ascii="Myriad Pro" w:hAnsi="Myriad Pro"/>
          <w:sz w:val="22"/>
          <w:szCs w:val="22"/>
          <w:lang w:val="fr-FR" w:eastAsia="en-US"/>
        </w:rPr>
        <w:t>L</w:t>
      </w:r>
      <w:r w:rsidR="000B7A2D" w:rsidRPr="000B7A2D">
        <w:rPr>
          <w:rFonts w:ascii="Myriad Pro" w:hAnsi="Myriad Pro"/>
          <w:sz w:val="22"/>
          <w:szCs w:val="22"/>
          <w:lang w:val="fr-FR" w:eastAsia="en-US"/>
        </w:rPr>
        <w:t>e développement de la pisciculture qui est un fort besoin exprimé dans la zone de Kountoiré</w:t>
      </w:r>
      <w:r>
        <w:rPr>
          <w:rFonts w:ascii="Myriad Pro" w:hAnsi="Myriad Pro"/>
          <w:sz w:val="22"/>
          <w:szCs w:val="22"/>
          <w:lang w:val="fr-FR" w:eastAsia="en-US"/>
        </w:rPr>
        <w:t xml:space="preserve">. </w:t>
      </w:r>
      <w:r w:rsidR="000B7A2D" w:rsidRPr="000B7A2D">
        <w:rPr>
          <w:rFonts w:ascii="Myriad Pro" w:hAnsi="Myriad Pro"/>
          <w:sz w:val="22"/>
          <w:szCs w:val="22"/>
          <w:lang w:val="fr-FR" w:eastAsia="en-US"/>
        </w:rPr>
        <w:t xml:space="preserve"> L’inefficacité des interventions et le manque d’un cadre de gestion concertée de la ressource eau autour de la retenu</w:t>
      </w:r>
      <w:r w:rsidR="00A75607">
        <w:rPr>
          <w:rFonts w:ascii="Myriad Pro" w:hAnsi="Myriad Pro"/>
          <w:sz w:val="22"/>
          <w:szCs w:val="22"/>
          <w:lang w:val="fr-FR" w:eastAsia="en-US"/>
        </w:rPr>
        <w:t>e</w:t>
      </w:r>
      <w:r w:rsidR="000B7A2D" w:rsidRPr="000B7A2D">
        <w:rPr>
          <w:rFonts w:ascii="Myriad Pro" w:hAnsi="Myriad Pro"/>
          <w:sz w:val="22"/>
          <w:szCs w:val="22"/>
          <w:lang w:val="fr-FR" w:eastAsia="en-US"/>
        </w:rPr>
        <w:t xml:space="preserve"> ainsi le choix technique des espèces à vulgariser n’ont pas favorisé le microprojet d’avoir des résultats probants. </w:t>
      </w:r>
    </w:p>
    <w:p w:rsidR="000B7A2D" w:rsidRPr="000B7A2D" w:rsidRDefault="000B7A2D" w:rsidP="000B7A2D">
      <w:pPr>
        <w:contextualSpacing/>
        <w:rPr>
          <w:rFonts w:ascii="Myriad Pro" w:hAnsi="Myriad Pro"/>
          <w:b/>
          <w:sz w:val="22"/>
          <w:szCs w:val="22"/>
          <w:lang w:val="fr-FR" w:eastAsia="en-US"/>
        </w:rPr>
      </w:pPr>
    </w:p>
    <w:p w:rsidR="000B7A2D" w:rsidRPr="00F13D4E" w:rsidRDefault="000B7A2D" w:rsidP="000B7A2D">
      <w:pPr>
        <w:spacing w:after="200" w:line="276" w:lineRule="auto"/>
        <w:jc w:val="center"/>
        <w:rPr>
          <w:rFonts w:ascii="Myriad Pro" w:hAnsi="Myriad Pro"/>
          <w:b/>
          <w:sz w:val="22"/>
          <w:szCs w:val="22"/>
          <w:lang w:val="fr-FR" w:eastAsia="en-US"/>
        </w:rPr>
      </w:pPr>
    </w:p>
    <w:p w:rsidR="00A75607" w:rsidRPr="00F13D4E" w:rsidRDefault="00A75607" w:rsidP="000B7A2D">
      <w:pPr>
        <w:spacing w:after="200" w:line="276" w:lineRule="auto"/>
        <w:jc w:val="center"/>
        <w:rPr>
          <w:rFonts w:ascii="Myriad Pro" w:hAnsi="Myriad Pro"/>
          <w:b/>
          <w:sz w:val="22"/>
          <w:szCs w:val="22"/>
          <w:lang w:val="fr-FR" w:eastAsia="en-US"/>
        </w:rPr>
      </w:pPr>
    </w:p>
    <w:p w:rsidR="00A75607" w:rsidRPr="00F13D4E" w:rsidRDefault="00A75607" w:rsidP="000B7A2D">
      <w:pPr>
        <w:spacing w:after="200" w:line="276" w:lineRule="auto"/>
        <w:jc w:val="center"/>
        <w:rPr>
          <w:rFonts w:ascii="Myriad Pro" w:hAnsi="Myriad Pro"/>
          <w:b/>
          <w:sz w:val="22"/>
          <w:szCs w:val="22"/>
          <w:lang w:val="fr-FR" w:eastAsia="en-US"/>
        </w:rPr>
      </w:pPr>
    </w:p>
    <w:p w:rsidR="00A75607" w:rsidRPr="00F13D4E" w:rsidRDefault="00A75607" w:rsidP="000B7A2D">
      <w:pPr>
        <w:spacing w:after="200" w:line="276" w:lineRule="auto"/>
        <w:jc w:val="center"/>
        <w:rPr>
          <w:rFonts w:ascii="Myriad Pro" w:hAnsi="Myriad Pro"/>
          <w:b/>
          <w:sz w:val="22"/>
          <w:szCs w:val="22"/>
          <w:lang w:val="fr-FR" w:eastAsia="en-US"/>
        </w:rPr>
      </w:pPr>
    </w:p>
    <w:p w:rsidR="00A75607" w:rsidRPr="00F13D4E" w:rsidRDefault="00A75607" w:rsidP="000B7A2D">
      <w:pPr>
        <w:spacing w:after="200" w:line="276" w:lineRule="auto"/>
        <w:jc w:val="center"/>
        <w:rPr>
          <w:rFonts w:ascii="Myriad Pro" w:hAnsi="Myriad Pro"/>
          <w:b/>
          <w:sz w:val="22"/>
          <w:szCs w:val="22"/>
          <w:lang w:val="fr-FR" w:eastAsia="en-US"/>
        </w:rPr>
      </w:pPr>
    </w:p>
    <w:p w:rsidR="00A75607" w:rsidRPr="00F13D4E" w:rsidRDefault="00A75607" w:rsidP="000B7A2D">
      <w:pPr>
        <w:spacing w:after="200" w:line="276" w:lineRule="auto"/>
        <w:jc w:val="center"/>
        <w:rPr>
          <w:rFonts w:ascii="Myriad Pro" w:hAnsi="Myriad Pro"/>
          <w:b/>
          <w:sz w:val="22"/>
          <w:szCs w:val="22"/>
          <w:lang w:val="fr-FR" w:eastAsia="en-US"/>
        </w:rPr>
      </w:pPr>
    </w:p>
    <w:p w:rsidR="00A75607" w:rsidRPr="00F13D4E" w:rsidRDefault="00A75607" w:rsidP="000B7A2D">
      <w:pPr>
        <w:spacing w:after="200" w:line="276" w:lineRule="auto"/>
        <w:jc w:val="center"/>
        <w:rPr>
          <w:rFonts w:ascii="Myriad Pro" w:hAnsi="Myriad Pro"/>
          <w:b/>
          <w:sz w:val="22"/>
          <w:szCs w:val="22"/>
          <w:lang w:val="fr-FR" w:eastAsia="en-US"/>
        </w:rPr>
      </w:pPr>
    </w:p>
    <w:p w:rsidR="00A75607" w:rsidRPr="00F13D4E" w:rsidRDefault="00A75607" w:rsidP="000B7A2D">
      <w:pPr>
        <w:spacing w:after="200" w:line="276" w:lineRule="auto"/>
        <w:jc w:val="center"/>
        <w:rPr>
          <w:rFonts w:ascii="Myriad Pro" w:hAnsi="Myriad Pro"/>
          <w:b/>
          <w:sz w:val="22"/>
          <w:szCs w:val="22"/>
          <w:lang w:val="fr-FR" w:eastAsia="en-US"/>
        </w:rPr>
      </w:pPr>
    </w:p>
    <w:p w:rsidR="00A75607" w:rsidRPr="00F13D4E" w:rsidRDefault="00A75607" w:rsidP="000B7A2D">
      <w:pPr>
        <w:spacing w:after="200" w:line="276" w:lineRule="auto"/>
        <w:jc w:val="center"/>
        <w:rPr>
          <w:rFonts w:ascii="Myriad Pro" w:hAnsi="Myriad Pro"/>
          <w:b/>
          <w:sz w:val="22"/>
          <w:szCs w:val="22"/>
          <w:lang w:val="fr-FR" w:eastAsia="en-US"/>
        </w:rPr>
      </w:pPr>
    </w:p>
    <w:p w:rsidR="000B7A2D" w:rsidRPr="00F13D4E" w:rsidRDefault="000B7A2D" w:rsidP="000B7A2D">
      <w:pPr>
        <w:spacing w:after="200" w:line="276" w:lineRule="auto"/>
        <w:rPr>
          <w:rFonts w:ascii="Myriad Pro" w:hAnsi="Myriad Pro"/>
          <w:sz w:val="22"/>
          <w:szCs w:val="22"/>
          <w:lang w:val="fr-FR" w:eastAsia="en-US"/>
        </w:rPr>
      </w:pPr>
    </w:p>
    <w:p w:rsidR="003C695D" w:rsidRPr="00F8386E" w:rsidRDefault="003C695D" w:rsidP="003C695D">
      <w:pPr>
        <w:rPr>
          <w:rFonts w:asciiTheme="minorHAnsi" w:hAnsiTheme="minorHAnsi" w:cstheme="minorHAnsi"/>
          <w:sz w:val="22"/>
          <w:szCs w:val="22"/>
        </w:rPr>
      </w:pPr>
    </w:p>
    <w:p w:rsidR="003C695D" w:rsidRPr="00F8386E" w:rsidRDefault="003C695D" w:rsidP="003C695D">
      <w:pPr>
        <w:rPr>
          <w:rFonts w:asciiTheme="minorHAnsi" w:hAnsiTheme="minorHAnsi" w:cstheme="minorHAnsi"/>
          <w:sz w:val="22"/>
          <w:szCs w:val="22"/>
        </w:rPr>
      </w:pPr>
    </w:p>
    <w:p w:rsidR="003C695D" w:rsidRDefault="003C695D" w:rsidP="003C695D">
      <w:pPr>
        <w:rPr>
          <w:rFonts w:asciiTheme="minorHAnsi" w:hAnsiTheme="minorHAnsi" w:cstheme="minorHAnsi"/>
          <w:sz w:val="22"/>
          <w:szCs w:val="22"/>
        </w:rPr>
      </w:pPr>
    </w:p>
    <w:p w:rsidR="000B7A2D" w:rsidRDefault="000B7A2D" w:rsidP="003C695D">
      <w:pPr>
        <w:rPr>
          <w:rFonts w:asciiTheme="minorHAnsi" w:hAnsiTheme="minorHAnsi" w:cstheme="minorHAnsi"/>
          <w:sz w:val="22"/>
          <w:szCs w:val="22"/>
        </w:rPr>
      </w:pPr>
    </w:p>
    <w:p w:rsidR="000B7A2D" w:rsidRDefault="000B7A2D" w:rsidP="003C695D">
      <w:pPr>
        <w:rPr>
          <w:rFonts w:asciiTheme="minorHAnsi" w:hAnsiTheme="minorHAnsi" w:cstheme="minorHAnsi"/>
          <w:sz w:val="22"/>
          <w:szCs w:val="22"/>
        </w:rPr>
      </w:pPr>
    </w:p>
    <w:p w:rsidR="000B7A2D" w:rsidRDefault="000B7A2D" w:rsidP="003C695D">
      <w:pPr>
        <w:rPr>
          <w:rFonts w:asciiTheme="minorHAnsi" w:hAnsiTheme="minorHAnsi" w:cstheme="minorHAnsi"/>
          <w:sz w:val="22"/>
          <w:szCs w:val="22"/>
        </w:rPr>
      </w:pPr>
    </w:p>
    <w:p w:rsidR="000B7A2D" w:rsidRDefault="000B7A2D" w:rsidP="003C695D">
      <w:pPr>
        <w:rPr>
          <w:rFonts w:asciiTheme="minorHAnsi" w:hAnsiTheme="minorHAnsi" w:cstheme="minorHAnsi"/>
          <w:sz w:val="22"/>
          <w:szCs w:val="22"/>
        </w:rPr>
      </w:pPr>
    </w:p>
    <w:p w:rsidR="000B7A2D" w:rsidRDefault="000B7A2D" w:rsidP="003C695D">
      <w:pPr>
        <w:rPr>
          <w:rFonts w:asciiTheme="minorHAnsi" w:hAnsiTheme="minorHAnsi" w:cstheme="minorHAnsi"/>
          <w:sz w:val="22"/>
          <w:szCs w:val="22"/>
        </w:rPr>
      </w:pPr>
    </w:p>
    <w:p w:rsidR="000A3567" w:rsidRDefault="000A3567" w:rsidP="003C695D">
      <w:pPr>
        <w:rPr>
          <w:rFonts w:asciiTheme="minorHAnsi" w:hAnsiTheme="minorHAnsi" w:cstheme="minorHAnsi"/>
          <w:sz w:val="22"/>
          <w:szCs w:val="22"/>
        </w:rPr>
        <w:sectPr w:rsidR="000A3567" w:rsidSect="002609E3">
          <w:pgSz w:w="12240" w:h="15840"/>
          <w:pgMar w:top="1440" w:right="1440" w:bottom="1440" w:left="1440" w:header="720" w:footer="720" w:gutter="0"/>
          <w:cols w:space="720"/>
          <w:docGrid w:linePitch="360"/>
        </w:sectPr>
      </w:pPr>
    </w:p>
    <w:p w:rsidR="003C695D" w:rsidRPr="00244214" w:rsidRDefault="003C695D" w:rsidP="006B600F">
      <w:pPr>
        <w:pStyle w:val="Titre2"/>
        <w:rPr>
          <w:rFonts w:ascii="Myriad Pro" w:hAnsi="Myriad Pro"/>
          <w:color w:val="auto"/>
          <w:sz w:val="22"/>
          <w:szCs w:val="22"/>
          <w:lang w:val="fr-FR" w:eastAsia="en-US"/>
        </w:rPr>
      </w:pPr>
      <w:bookmarkStart w:id="63" w:name="_Toc406145324"/>
      <w:r w:rsidRPr="00244214">
        <w:rPr>
          <w:rFonts w:ascii="Myriad Pro" w:hAnsi="Myriad Pro"/>
          <w:color w:val="auto"/>
          <w:sz w:val="22"/>
          <w:szCs w:val="22"/>
          <w:lang w:val="fr-FR" w:eastAsia="en-US"/>
        </w:rPr>
        <w:lastRenderedPageBreak/>
        <w:t>ANNEXE</w:t>
      </w:r>
      <w:r w:rsidR="00C978A6" w:rsidRPr="00244214">
        <w:rPr>
          <w:rFonts w:ascii="Myriad Pro" w:hAnsi="Myriad Pro"/>
          <w:color w:val="auto"/>
          <w:sz w:val="22"/>
          <w:szCs w:val="22"/>
          <w:lang w:val="fr-FR" w:eastAsia="en-US"/>
        </w:rPr>
        <w:t xml:space="preserve"> </w:t>
      </w:r>
      <w:r w:rsidR="00920B6D" w:rsidRPr="00244214">
        <w:rPr>
          <w:rFonts w:ascii="Myriad Pro" w:hAnsi="Myriad Pro"/>
          <w:color w:val="auto"/>
          <w:sz w:val="22"/>
          <w:szCs w:val="22"/>
          <w:lang w:val="fr-FR" w:eastAsia="en-US"/>
        </w:rPr>
        <w:t>1</w:t>
      </w:r>
      <w:r w:rsidR="00C978A6" w:rsidRPr="00244214">
        <w:rPr>
          <w:rFonts w:ascii="Myriad Pro" w:hAnsi="Myriad Pro"/>
          <w:color w:val="auto"/>
          <w:sz w:val="22"/>
          <w:szCs w:val="22"/>
          <w:lang w:val="fr-FR" w:eastAsia="en-US"/>
        </w:rPr>
        <w:t>4</w:t>
      </w:r>
      <w:r w:rsidRPr="00244214">
        <w:rPr>
          <w:rFonts w:ascii="Myriad Pro" w:hAnsi="Myriad Pro"/>
          <w:color w:val="auto"/>
          <w:sz w:val="22"/>
          <w:szCs w:val="22"/>
          <w:lang w:val="fr-FR" w:eastAsia="en-US"/>
        </w:rPr>
        <w:t> : LISTE DES PRINCIPAUX DOCUMENTS CONSULTES</w:t>
      </w:r>
      <w:bookmarkEnd w:id="63"/>
    </w:p>
    <w:p w:rsidR="00C36D6F" w:rsidRPr="00B54253" w:rsidRDefault="00C36D6F" w:rsidP="00B54253">
      <w:pPr>
        <w:spacing w:after="200" w:line="276" w:lineRule="auto"/>
        <w:contextualSpacing/>
        <w:jc w:val="both"/>
        <w:rPr>
          <w:rFonts w:ascii="Myriad Pro" w:hAnsi="Myriad Pro"/>
          <w:sz w:val="22"/>
          <w:szCs w:val="22"/>
          <w:lang w:val="fr-FR" w:eastAsia="en-US"/>
        </w:rPr>
      </w:pPr>
    </w:p>
    <w:p w:rsidR="007C3E3F" w:rsidRDefault="007C3E3F" w:rsidP="00B54253">
      <w:pPr>
        <w:spacing w:after="200" w:line="276" w:lineRule="auto"/>
        <w:contextualSpacing/>
        <w:jc w:val="both"/>
        <w:rPr>
          <w:rFonts w:ascii="Myriad Pro" w:hAnsi="Myriad Pro"/>
          <w:sz w:val="22"/>
          <w:szCs w:val="22"/>
          <w:lang w:val="fr-FR" w:eastAsia="en-US"/>
        </w:rPr>
      </w:pPr>
      <w:r w:rsidRPr="00B54253">
        <w:rPr>
          <w:rFonts w:ascii="Myriad Pro" w:hAnsi="Myriad Pro"/>
          <w:sz w:val="22"/>
          <w:szCs w:val="22"/>
          <w:lang w:val="fr-FR" w:eastAsia="en-US"/>
        </w:rPr>
        <w:t>Guide de l’évaluation du PNUD</w:t>
      </w:r>
    </w:p>
    <w:p w:rsidR="00D72D31" w:rsidRPr="00B54253" w:rsidRDefault="00D72D31" w:rsidP="00B54253">
      <w:pPr>
        <w:spacing w:after="200" w:line="276" w:lineRule="auto"/>
        <w:contextualSpacing/>
        <w:jc w:val="both"/>
        <w:rPr>
          <w:rFonts w:ascii="Myriad Pro" w:hAnsi="Myriad Pro"/>
          <w:sz w:val="22"/>
          <w:szCs w:val="22"/>
          <w:lang w:val="fr-FR" w:eastAsia="en-US"/>
        </w:rPr>
      </w:pPr>
    </w:p>
    <w:p w:rsidR="003C695D" w:rsidRDefault="00C36D6F" w:rsidP="00B54253">
      <w:pPr>
        <w:spacing w:after="200" w:line="276" w:lineRule="auto"/>
        <w:contextualSpacing/>
        <w:jc w:val="both"/>
        <w:rPr>
          <w:rFonts w:ascii="Myriad Pro" w:hAnsi="Myriad Pro"/>
          <w:sz w:val="22"/>
          <w:szCs w:val="22"/>
          <w:lang w:val="fr-FR" w:eastAsia="en-US"/>
        </w:rPr>
      </w:pPr>
      <w:r w:rsidRPr="00B54253">
        <w:rPr>
          <w:rFonts w:ascii="Myriad Pro" w:hAnsi="Myriad Pro"/>
          <w:sz w:val="22"/>
          <w:szCs w:val="22"/>
          <w:lang w:val="fr-FR" w:eastAsia="en-US"/>
        </w:rPr>
        <w:t>DSRP</w:t>
      </w:r>
    </w:p>
    <w:p w:rsidR="00AD249B" w:rsidRDefault="00AD249B" w:rsidP="00B54253">
      <w:pPr>
        <w:spacing w:after="200" w:line="276" w:lineRule="auto"/>
        <w:contextualSpacing/>
        <w:jc w:val="both"/>
        <w:rPr>
          <w:rFonts w:ascii="Myriad Pro" w:hAnsi="Myriad Pro"/>
          <w:sz w:val="22"/>
          <w:szCs w:val="22"/>
          <w:lang w:val="fr-FR" w:eastAsia="en-US"/>
        </w:rPr>
      </w:pPr>
      <w:r w:rsidRPr="00B54253">
        <w:rPr>
          <w:rFonts w:ascii="Myriad Pro" w:hAnsi="Myriad Pro"/>
          <w:sz w:val="22"/>
          <w:szCs w:val="22"/>
          <w:lang w:val="fr-FR" w:eastAsia="en-US"/>
        </w:rPr>
        <w:t>Politique Nationale pour l’Emploi</w:t>
      </w:r>
    </w:p>
    <w:p w:rsidR="00AD249B" w:rsidRDefault="00AD249B" w:rsidP="00B54253">
      <w:pPr>
        <w:spacing w:after="200" w:line="276" w:lineRule="auto"/>
        <w:contextualSpacing/>
        <w:jc w:val="both"/>
        <w:rPr>
          <w:rFonts w:ascii="Myriad Pro" w:hAnsi="Myriad Pro"/>
          <w:sz w:val="22"/>
          <w:szCs w:val="22"/>
          <w:lang w:val="fr-FR" w:eastAsia="en-US"/>
        </w:rPr>
      </w:pPr>
      <w:r w:rsidRPr="00B54253">
        <w:rPr>
          <w:rFonts w:ascii="Myriad Pro" w:hAnsi="Myriad Pro"/>
          <w:sz w:val="22"/>
          <w:szCs w:val="22"/>
          <w:lang w:val="fr-FR" w:eastAsia="en-US"/>
        </w:rPr>
        <w:t>Stratégie nationale microfinance</w:t>
      </w:r>
    </w:p>
    <w:p w:rsidR="00BA1215" w:rsidRPr="00BA1215" w:rsidRDefault="00BA1215" w:rsidP="00BA1215">
      <w:pPr>
        <w:spacing w:after="200" w:line="276" w:lineRule="auto"/>
        <w:contextualSpacing/>
        <w:jc w:val="both"/>
        <w:rPr>
          <w:rFonts w:ascii="Myriad Pro" w:hAnsi="Myriad Pro"/>
          <w:sz w:val="22"/>
          <w:szCs w:val="22"/>
          <w:lang w:val="fr-FR" w:eastAsia="en-US"/>
        </w:rPr>
      </w:pPr>
      <w:r w:rsidRPr="00BA1215">
        <w:rPr>
          <w:rFonts w:ascii="Myriad Pro" w:hAnsi="Myriad Pro"/>
          <w:sz w:val="22"/>
          <w:szCs w:val="22"/>
          <w:lang w:val="fr-FR" w:eastAsia="en-US"/>
        </w:rPr>
        <w:t>Stratégie de Croissance Accélérée et Promotion de l’Emploi (SCAPE) </w:t>
      </w:r>
    </w:p>
    <w:p w:rsidR="00BA1215" w:rsidRPr="00BA1215" w:rsidRDefault="00BA1215" w:rsidP="00BA1215">
      <w:pPr>
        <w:spacing w:after="200" w:line="276" w:lineRule="auto"/>
        <w:contextualSpacing/>
        <w:jc w:val="both"/>
        <w:rPr>
          <w:rFonts w:ascii="Myriad Pro" w:hAnsi="Myriad Pro"/>
          <w:sz w:val="22"/>
          <w:szCs w:val="22"/>
          <w:lang w:val="fr-FR" w:eastAsia="en-US"/>
        </w:rPr>
      </w:pPr>
    </w:p>
    <w:p w:rsidR="00BA1215" w:rsidRPr="00BA1215" w:rsidRDefault="00BA1215" w:rsidP="00BA1215">
      <w:pPr>
        <w:spacing w:after="200" w:line="276" w:lineRule="auto"/>
        <w:contextualSpacing/>
        <w:jc w:val="both"/>
        <w:rPr>
          <w:rFonts w:ascii="Myriad Pro" w:hAnsi="Myriad Pro"/>
          <w:sz w:val="22"/>
          <w:szCs w:val="22"/>
          <w:lang w:val="fr-FR" w:eastAsia="en-US"/>
        </w:rPr>
      </w:pPr>
      <w:r w:rsidRPr="00BA1215">
        <w:rPr>
          <w:rFonts w:ascii="Myriad Pro" w:hAnsi="Myriad Pro"/>
          <w:sz w:val="22"/>
          <w:szCs w:val="22"/>
          <w:lang w:val="fr-FR" w:eastAsia="en-US"/>
        </w:rPr>
        <w:t>Conclusions du Sommet mondial Rio + 20 </w:t>
      </w:r>
    </w:p>
    <w:p w:rsidR="00BA1215" w:rsidRPr="00BA1215" w:rsidRDefault="00BA1215" w:rsidP="00BA1215">
      <w:pPr>
        <w:spacing w:after="200" w:line="276" w:lineRule="auto"/>
        <w:contextualSpacing/>
        <w:jc w:val="both"/>
        <w:rPr>
          <w:rFonts w:ascii="Myriad Pro" w:hAnsi="Myriad Pro"/>
          <w:sz w:val="22"/>
          <w:szCs w:val="22"/>
          <w:lang w:val="fr-FR" w:eastAsia="en-US"/>
        </w:rPr>
      </w:pPr>
      <w:r w:rsidRPr="00BA1215">
        <w:rPr>
          <w:rFonts w:ascii="Myriad Pro" w:hAnsi="Myriad Pro"/>
          <w:sz w:val="22"/>
          <w:szCs w:val="22"/>
          <w:lang w:val="fr-FR" w:eastAsia="en-US"/>
        </w:rPr>
        <w:t>Recommandations et Plan d’Actions du sommet d’Istanbul</w:t>
      </w:r>
    </w:p>
    <w:p w:rsidR="00BA1215" w:rsidRDefault="00BA1215" w:rsidP="00BA1215">
      <w:pPr>
        <w:spacing w:after="200" w:line="276" w:lineRule="auto"/>
        <w:contextualSpacing/>
        <w:jc w:val="both"/>
        <w:rPr>
          <w:rFonts w:ascii="Myriad Pro" w:hAnsi="Myriad Pro"/>
          <w:sz w:val="22"/>
          <w:szCs w:val="22"/>
          <w:lang w:val="fr-FR" w:eastAsia="en-US"/>
        </w:rPr>
      </w:pPr>
    </w:p>
    <w:p w:rsidR="00BA1215" w:rsidRPr="00BA1215" w:rsidRDefault="00BA1215" w:rsidP="00BA1215">
      <w:pPr>
        <w:spacing w:after="200" w:line="276" w:lineRule="auto"/>
        <w:contextualSpacing/>
        <w:jc w:val="both"/>
        <w:rPr>
          <w:rFonts w:ascii="Myriad Pro" w:hAnsi="Myriad Pro"/>
          <w:sz w:val="22"/>
          <w:szCs w:val="22"/>
          <w:lang w:val="fr-FR" w:eastAsia="en-US"/>
        </w:rPr>
      </w:pPr>
      <w:r w:rsidRPr="00BA1215">
        <w:rPr>
          <w:rFonts w:ascii="Myriad Pro" w:hAnsi="Myriad Pro"/>
          <w:sz w:val="22"/>
          <w:szCs w:val="22"/>
          <w:lang w:val="fr-FR" w:eastAsia="en-US"/>
        </w:rPr>
        <w:t>Plans Stratégiques du PNUD</w:t>
      </w:r>
    </w:p>
    <w:p w:rsidR="00BA1215" w:rsidRPr="00B54253" w:rsidRDefault="00BA1215" w:rsidP="00B54253">
      <w:pPr>
        <w:spacing w:after="200" w:line="276" w:lineRule="auto"/>
        <w:contextualSpacing/>
        <w:jc w:val="both"/>
        <w:rPr>
          <w:rFonts w:ascii="Myriad Pro" w:hAnsi="Myriad Pro"/>
          <w:sz w:val="22"/>
          <w:szCs w:val="22"/>
          <w:lang w:val="fr-FR" w:eastAsia="en-US"/>
        </w:rPr>
      </w:pPr>
    </w:p>
    <w:p w:rsidR="00AD249B" w:rsidRDefault="00AD249B" w:rsidP="00B54253">
      <w:pPr>
        <w:spacing w:after="200" w:line="276" w:lineRule="auto"/>
        <w:contextualSpacing/>
        <w:jc w:val="both"/>
        <w:rPr>
          <w:rFonts w:ascii="Myriad Pro" w:hAnsi="Myriad Pro"/>
          <w:sz w:val="22"/>
          <w:szCs w:val="22"/>
          <w:lang w:val="fr-FR" w:eastAsia="en-US"/>
        </w:rPr>
      </w:pPr>
      <w:r w:rsidRPr="00B54253">
        <w:rPr>
          <w:rFonts w:ascii="Myriad Pro" w:hAnsi="Myriad Pro"/>
          <w:sz w:val="22"/>
          <w:szCs w:val="22"/>
          <w:lang w:val="fr-FR" w:eastAsia="en-US"/>
        </w:rPr>
        <w:t>CCP 2002-2007</w:t>
      </w:r>
    </w:p>
    <w:p w:rsidR="003C695D" w:rsidRDefault="00120536" w:rsidP="00B54253">
      <w:pPr>
        <w:spacing w:after="200" w:line="276" w:lineRule="auto"/>
        <w:contextualSpacing/>
        <w:jc w:val="both"/>
        <w:rPr>
          <w:rFonts w:ascii="Myriad Pro" w:hAnsi="Myriad Pro"/>
          <w:sz w:val="22"/>
          <w:szCs w:val="22"/>
          <w:lang w:val="fr-FR" w:eastAsia="en-US"/>
        </w:rPr>
      </w:pPr>
      <w:r w:rsidRPr="00B54253">
        <w:rPr>
          <w:rFonts w:ascii="Myriad Pro" w:hAnsi="Myriad Pro"/>
          <w:sz w:val="22"/>
          <w:szCs w:val="22"/>
          <w:lang w:val="fr-FR" w:eastAsia="en-US"/>
        </w:rPr>
        <w:t>CPAP 2008-2012</w:t>
      </w:r>
    </w:p>
    <w:p w:rsidR="00AD249B" w:rsidRDefault="00120536" w:rsidP="00B54253">
      <w:pPr>
        <w:spacing w:after="200" w:line="276" w:lineRule="auto"/>
        <w:contextualSpacing/>
        <w:jc w:val="both"/>
        <w:rPr>
          <w:rFonts w:ascii="Myriad Pro" w:hAnsi="Myriad Pro"/>
          <w:sz w:val="22"/>
          <w:szCs w:val="22"/>
          <w:lang w:val="fr-FR" w:eastAsia="en-US"/>
        </w:rPr>
      </w:pPr>
      <w:r w:rsidRPr="00B54253">
        <w:rPr>
          <w:rFonts w:ascii="Myriad Pro" w:hAnsi="Myriad Pro"/>
          <w:sz w:val="22"/>
          <w:szCs w:val="22"/>
          <w:lang w:val="fr-FR" w:eastAsia="en-US"/>
        </w:rPr>
        <w:t xml:space="preserve">Rapport  de l’évaluation à mi-parcours du CPAP 2008-2012 </w:t>
      </w:r>
    </w:p>
    <w:p w:rsidR="00D72D31" w:rsidRPr="00F13D4E" w:rsidRDefault="00120536" w:rsidP="00B54253">
      <w:pPr>
        <w:spacing w:after="200" w:line="276" w:lineRule="auto"/>
        <w:contextualSpacing/>
        <w:jc w:val="both"/>
        <w:rPr>
          <w:rFonts w:ascii="Myriad Pro" w:hAnsi="Myriad Pro"/>
          <w:sz w:val="22"/>
          <w:szCs w:val="22"/>
          <w:lang w:val="en-US" w:eastAsia="en-US"/>
        </w:rPr>
      </w:pPr>
      <w:r w:rsidRPr="00F13D4E">
        <w:rPr>
          <w:rFonts w:ascii="Myriad Pro" w:hAnsi="Myriad Pro"/>
          <w:sz w:val="22"/>
          <w:szCs w:val="22"/>
          <w:lang w:val="en-US" w:eastAsia="en-US"/>
        </w:rPr>
        <w:t>CPAP 2008-2013</w:t>
      </w:r>
      <w:r w:rsidR="00BA1215" w:rsidRPr="00F13D4E">
        <w:rPr>
          <w:rFonts w:ascii="Myriad Pro" w:hAnsi="Myriad Pro"/>
          <w:sz w:val="22"/>
          <w:szCs w:val="22"/>
          <w:lang w:val="en-US" w:eastAsia="en-US"/>
        </w:rPr>
        <w:t xml:space="preserve"> ;  </w:t>
      </w:r>
      <w:r w:rsidR="00D72D31" w:rsidRPr="00F13D4E">
        <w:rPr>
          <w:rFonts w:ascii="Myriad Pro" w:hAnsi="Myriad Pro"/>
          <w:sz w:val="22"/>
          <w:szCs w:val="22"/>
          <w:lang w:val="en-US" w:eastAsia="en-US"/>
        </w:rPr>
        <w:t>CPAP 2014-2018</w:t>
      </w:r>
    </w:p>
    <w:p w:rsidR="00BA1215" w:rsidRPr="00F13D4E" w:rsidRDefault="00BA1215" w:rsidP="00D72D31">
      <w:pPr>
        <w:spacing w:after="200" w:line="276" w:lineRule="auto"/>
        <w:contextualSpacing/>
        <w:jc w:val="both"/>
        <w:rPr>
          <w:rFonts w:ascii="Myriad Pro" w:hAnsi="Myriad Pro"/>
          <w:sz w:val="22"/>
          <w:szCs w:val="22"/>
          <w:lang w:val="en-US" w:eastAsia="en-US"/>
        </w:rPr>
      </w:pPr>
    </w:p>
    <w:p w:rsidR="00D72D31" w:rsidRPr="00F13D4E" w:rsidRDefault="00AD249B" w:rsidP="00D72D31">
      <w:pPr>
        <w:spacing w:after="200" w:line="276" w:lineRule="auto"/>
        <w:contextualSpacing/>
        <w:jc w:val="both"/>
        <w:rPr>
          <w:rFonts w:ascii="Myriad Pro" w:hAnsi="Myriad Pro"/>
          <w:sz w:val="22"/>
          <w:szCs w:val="22"/>
          <w:lang w:val="en-US" w:eastAsia="en-US"/>
        </w:rPr>
      </w:pPr>
      <w:r w:rsidRPr="00F13D4E">
        <w:rPr>
          <w:rFonts w:ascii="Myriad Pro" w:hAnsi="Myriad Pro"/>
          <w:sz w:val="22"/>
          <w:szCs w:val="22"/>
          <w:lang w:val="en-US" w:eastAsia="en-US"/>
        </w:rPr>
        <w:t>UNDAF</w:t>
      </w:r>
      <w:r w:rsidR="00D72D31" w:rsidRPr="00F13D4E">
        <w:rPr>
          <w:rFonts w:ascii="Myriad Pro" w:hAnsi="Myriad Pro"/>
          <w:sz w:val="22"/>
          <w:szCs w:val="22"/>
          <w:lang w:val="en-US" w:eastAsia="en-US"/>
        </w:rPr>
        <w:t xml:space="preserve"> 2008-2012</w:t>
      </w:r>
      <w:r w:rsidR="00BA1215" w:rsidRPr="00F13D4E">
        <w:rPr>
          <w:rFonts w:ascii="Myriad Pro" w:hAnsi="Myriad Pro"/>
          <w:sz w:val="22"/>
          <w:szCs w:val="22"/>
          <w:lang w:val="en-US" w:eastAsia="en-US"/>
        </w:rPr>
        <w:t xml:space="preserve"> ; </w:t>
      </w:r>
      <w:r w:rsidR="00D72D31" w:rsidRPr="00F13D4E">
        <w:rPr>
          <w:rFonts w:ascii="Myriad Pro" w:hAnsi="Myriad Pro"/>
          <w:sz w:val="22"/>
          <w:szCs w:val="22"/>
          <w:lang w:val="en-US" w:eastAsia="en-US"/>
        </w:rPr>
        <w:t>UNDAF révisé</w:t>
      </w:r>
      <w:r w:rsidR="00BA1215" w:rsidRPr="00F13D4E">
        <w:rPr>
          <w:rFonts w:ascii="Myriad Pro" w:hAnsi="Myriad Pro"/>
          <w:sz w:val="22"/>
          <w:szCs w:val="22"/>
          <w:lang w:val="en-US" w:eastAsia="en-US"/>
        </w:rPr>
        <w:t xml:space="preserve"> ; </w:t>
      </w:r>
      <w:r w:rsidR="00D72D31" w:rsidRPr="00F13D4E">
        <w:rPr>
          <w:rFonts w:ascii="Myriad Pro" w:hAnsi="Myriad Pro"/>
          <w:sz w:val="22"/>
          <w:szCs w:val="22"/>
          <w:lang w:val="en-US" w:eastAsia="en-US"/>
        </w:rPr>
        <w:t>UNDAF  2014-2018</w:t>
      </w:r>
    </w:p>
    <w:p w:rsidR="008F54EB" w:rsidRPr="00F13D4E" w:rsidRDefault="008F54EB" w:rsidP="008F54EB">
      <w:pPr>
        <w:spacing w:after="200" w:line="276" w:lineRule="auto"/>
        <w:contextualSpacing/>
        <w:jc w:val="both"/>
        <w:rPr>
          <w:rFonts w:ascii="Myriad Pro" w:hAnsi="Myriad Pro"/>
          <w:sz w:val="22"/>
          <w:szCs w:val="22"/>
          <w:lang w:val="en-US" w:eastAsia="en-US"/>
        </w:rPr>
      </w:pPr>
    </w:p>
    <w:p w:rsidR="008F54EB" w:rsidRPr="008F54EB" w:rsidRDefault="008F54EB" w:rsidP="008F54EB">
      <w:pPr>
        <w:spacing w:after="200" w:line="276" w:lineRule="auto"/>
        <w:contextualSpacing/>
        <w:jc w:val="both"/>
        <w:rPr>
          <w:rFonts w:ascii="Myriad Pro" w:hAnsi="Myriad Pro"/>
          <w:sz w:val="22"/>
          <w:szCs w:val="22"/>
          <w:lang w:val="fr-FR" w:eastAsia="en-US"/>
        </w:rPr>
      </w:pPr>
      <w:r w:rsidRPr="008F54EB">
        <w:rPr>
          <w:rFonts w:ascii="Myriad Pro" w:hAnsi="Myriad Pro"/>
          <w:sz w:val="22"/>
          <w:szCs w:val="22"/>
          <w:lang w:val="fr-FR" w:eastAsia="en-US"/>
        </w:rPr>
        <w:t>Rapport de suivi des OMD</w:t>
      </w:r>
    </w:p>
    <w:p w:rsidR="008F54EB" w:rsidRPr="008F54EB" w:rsidRDefault="008F54EB" w:rsidP="008F54EB">
      <w:pPr>
        <w:spacing w:after="200" w:line="276" w:lineRule="auto"/>
        <w:contextualSpacing/>
        <w:jc w:val="both"/>
        <w:rPr>
          <w:rFonts w:ascii="Myriad Pro" w:hAnsi="Myriad Pro"/>
          <w:sz w:val="22"/>
          <w:szCs w:val="22"/>
          <w:lang w:val="fr-FR" w:eastAsia="en-US"/>
        </w:rPr>
      </w:pPr>
      <w:r w:rsidRPr="008F54EB">
        <w:rPr>
          <w:rFonts w:ascii="Myriad Pro" w:hAnsi="Myriad Pro"/>
          <w:sz w:val="22"/>
          <w:szCs w:val="22"/>
          <w:lang w:val="fr-FR" w:eastAsia="en-US"/>
        </w:rPr>
        <w:t>Rapport sur le Développement Humain</w:t>
      </w:r>
    </w:p>
    <w:p w:rsidR="00BA1215" w:rsidRDefault="00BA1215" w:rsidP="00B54253">
      <w:pPr>
        <w:spacing w:after="200" w:line="276" w:lineRule="auto"/>
        <w:contextualSpacing/>
        <w:jc w:val="both"/>
        <w:rPr>
          <w:rFonts w:ascii="Myriad Pro" w:hAnsi="Myriad Pro"/>
          <w:sz w:val="22"/>
          <w:szCs w:val="22"/>
          <w:lang w:val="fr-FR" w:eastAsia="en-US"/>
        </w:rPr>
      </w:pPr>
    </w:p>
    <w:p w:rsidR="00C36D6F" w:rsidRDefault="00C36D6F" w:rsidP="00B54253">
      <w:pPr>
        <w:spacing w:after="200" w:line="276" w:lineRule="auto"/>
        <w:contextualSpacing/>
        <w:jc w:val="both"/>
        <w:rPr>
          <w:rFonts w:ascii="Myriad Pro" w:hAnsi="Myriad Pro"/>
          <w:sz w:val="22"/>
          <w:szCs w:val="22"/>
          <w:lang w:val="fr-FR" w:eastAsia="en-US"/>
        </w:rPr>
      </w:pPr>
      <w:r w:rsidRPr="00B54253">
        <w:rPr>
          <w:rFonts w:ascii="Myriad Pro" w:hAnsi="Myriad Pro"/>
          <w:sz w:val="22"/>
          <w:szCs w:val="22"/>
          <w:lang w:val="fr-FR" w:eastAsia="en-US"/>
        </w:rPr>
        <w:t>D</w:t>
      </w:r>
      <w:r w:rsidR="00FB2D5E" w:rsidRPr="00B54253">
        <w:rPr>
          <w:rFonts w:ascii="Myriad Pro" w:hAnsi="Myriad Pro"/>
          <w:sz w:val="22"/>
          <w:szCs w:val="22"/>
          <w:lang w:val="fr-FR" w:eastAsia="en-US"/>
        </w:rPr>
        <w:t>escriptifs de</w:t>
      </w:r>
      <w:r w:rsidRPr="00B54253">
        <w:rPr>
          <w:rFonts w:ascii="Myriad Pro" w:hAnsi="Myriad Pro"/>
          <w:sz w:val="22"/>
          <w:szCs w:val="22"/>
          <w:lang w:val="fr-FR" w:eastAsia="en-US"/>
        </w:rPr>
        <w:t>s projets /DAP</w:t>
      </w:r>
    </w:p>
    <w:p w:rsidR="00AD249B" w:rsidRDefault="00C36D6F" w:rsidP="00B54253">
      <w:pPr>
        <w:spacing w:after="200" w:line="276" w:lineRule="auto"/>
        <w:contextualSpacing/>
        <w:jc w:val="both"/>
        <w:rPr>
          <w:rFonts w:ascii="Myriad Pro" w:hAnsi="Myriad Pro"/>
          <w:sz w:val="22"/>
          <w:szCs w:val="22"/>
          <w:lang w:val="fr-FR" w:eastAsia="en-US"/>
        </w:rPr>
      </w:pPr>
      <w:r w:rsidRPr="00B54253">
        <w:rPr>
          <w:rFonts w:ascii="Myriad Pro" w:hAnsi="Myriad Pro"/>
          <w:sz w:val="22"/>
          <w:szCs w:val="22"/>
          <w:lang w:val="fr-FR" w:eastAsia="en-US"/>
        </w:rPr>
        <w:t>Plans de travail annuels  (</w:t>
      </w:r>
      <w:r w:rsidR="00D72D31">
        <w:rPr>
          <w:rFonts w:ascii="Myriad Pro" w:hAnsi="Myriad Pro"/>
          <w:sz w:val="22"/>
          <w:szCs w:val="22"/>
          <w:lang w:val="fr-FR" w:eastAsia="en-US"/>
        </w:rPr>
        <w:t>PTA</w:t>
      </w:r>
      <w:r w:rsidRPr="00B54253">
        <w:rPr>
          <w:rFonts w:ascii="Myriad Pro" w:hAnsi="Myriad Pro"/>
          <w:sz w:val="22"/>
          <w:szCs w:val="22"/>
          <w:lang w:val="fr-FR" w:eastAsia="en-US"/>
        </w:rPr>
        <w:t>) </w:t>
      </w:r>
    </w:p>
    <w:p w:rsidR="00AD249B" w:rsidRPr="00B54253" w:rsidRDefault="00C36D6F" w:rsidP="00B54253">
      <w:pPr>
        <w:spacing w:after="200" w:line="276" w:lineRule="auto"/>
        <w:contextualSpacing/>
        <w:jc w:val="both"/>
        <w:rPr>
          <w:rFonts w:ascii="Myriad Pro" w:hAnsi="Myriad Pro"/>
          <w:sz w:val="22"/>
          <w:szCs w:val="22"/>
          <w:lang w:val="fr-FR" w:eastAsia="en-US"/>
        </w:rPr>
      </w:pPr>
      <w:r w:rsidRPr="00B54253">
        <w:rPr>
          <w:rFonts w:ascii="Myriad Pro" w:hAnsi="Myriad Pro"/>
          <w:sz w:val="22"/>
          <w:szCs w:val="22"/>
          <w:lang w:val="fr-FR" w:eastAsia="en-US"/>
        </w:rPr>
        <w:t>R</w:t>
      </w:r>
      <w:r w:rsidR="00FB2D5E" w:rsidRPr="00B54253">
        <w:rPr>
          <w:rFonts w:ascii="Myriad Pro" w:hAnsi="Myriad Pro"/>
          <w:sz w:val="22"/>
          <w:szCs w:val="22"/>
          <w:lang w:val="fr-FR" w:eastAsia="en-US"/>
        </w:rPr>
        <w:t>apports d’acti</w:t>
      </w:r>
      <w:r w:rsidRPr="00B54253">
        <w:rPr>
          <w:rFonts w:ascii="Myriad Pro" w:hAnsi="Myriad Pro"/>
          <w:sz w:val="22"/>
          <w:szCs w:val="22"/>
          <w:lang w:val="fr-FR" w:eastAsia="en-US"/>
        </w:rPr>
        <w:t>vités trimestriels et annuels</w:t>
      </w:r>
      <w:r w:rsidR="00D72D31">
        <w:rPr>
          <w:rFonts w:ascii="Myriad Pro" w:hAnsi="Myriad Pro"/>
          <w:sz w:val="22"/>
          <w:szCs w:val="22"/>
          <w:lang w:val="fr-FR" w:eastAsia="en-US"/>
        </w:rPr>
        <w:t xml:space="preserve"> ; </w:t>
      </w:r>
      <w:r w:rsidRPr="00B54253">
        <w:rPr>
          <w:rFonts w:ascii="Myriad Pro" w:hAnsi="Myriad Pro"/>
          <w:sz w:val="22"/>
          <w:szCs w:val="22"/>
          <w:lang w:val="fr-FR" w:eastAsia="en-US"/>
        </w:rPr>
        <w:t xml:space="preserve">Rapports </w:t>
      </w:r>
      <w:r w:rsidR="00FB2D5E" w:rsidRPr="00B54253">
        <w:rPr>
          <w:rFonts w:ascii="Myriad Pro" w:hAnsi="Myriad Pro"/>
          <w:sz w:val="22"/>
          <w:szCs w:val="22"/>
          <w:lang w:val="fr-FR" w:eastAsia="en-US"/>
        </w:rPr>
        <w:t>d’évaluation des projets</w:t>
      </w:r>
    </w:p>
    <w:p w:rsidR="00C36D6F" w:rsidRPr="00B54253" w:rsidRDefault="00C36D6F" w:rsidP="00B54253">
      <w:pPr>
        <w:spacing w:after="200" w:line="276" w:lineRule="auto"/>
        <w:contextualSpacing/>
        <w:jc w:val="both"/>
        <w:rPr>
          <w:rFonts w:ascii="Myriad Pro" w:hAnsi="Myriad Pro"/>
          <w:sz w:val="22"/>
          <w:szCs w:val="22"/>
          <w:lang w:val="fr-FR" w:eastAsia="en-US"/>
        </w:rPr>
      </w:pPr>
      <w:r w:rsidRPr="00B54253">
        <w:rPr>
          <w:rFonts w:ascii="Myriad Pro" w:hAnsi="Myriad Pro"/>
          <w:sz w:val="22"/>
          <w:szCs w:val="22"/>
          <w:lang w:val="fr-FR" w:eastAsia="en-US"/>
        </w:rPr>
        <w:t>R</w:t>
      </w:r>
      <w:r w:rsidR="00AD249B" w:rsidRPr="00B54253">
        <w:rPr>
          <w:rFonts w:ascii="Myriad Pro" w:hAnsi="Myriad Pro"/>
          <w:sz w:val="22"/>
          <w:szCs w:val="22"/>
          <w:lang w:val="fr-FR" w:eastAsia="en-US"/>
        </w:rPr>
        <w:t>apports  Annuels Axés sur les Résultats (R</w:t>
      </w:r>
      <w:r w:rsidRPr="00B54253">
        <w:rPr>
          <w:rFonts w:ascii="Myriad Pro" w:hAnsi="Myriad Pro"/>
          <w:sz w:val="22"/>
          <w:szCs w:val="22"/>
          <w:lang w:val="fr-FR" w:eastAsia="en-US"/>
        </w:rPr>
        <w:t>OAR</w:t>
      </w:r>
      <w:r w:rsidR="00AD249B" w:rsidRPr="00B54253">
        <w:rPr>
          <w:rFonts w:ascii="Myriad Pro" w:hAnsi="Myriad Pro"/>
          <w:sz w:val="22"/>
          <w:szCs w:val="22"/>
          <w:lang w:val="fr-FR" w:eastAsia="en-US"/>
        </w:rPr>
        <w:t>)</w:t>
      </w:r>
    </w:p>
    <w:p w:rsidR="003C695D" w:rsidRPr="00B54253" w:rsidRDefault="003C695D" w:rsidP="00B54253">
      <w:pPr>
        <w:spacing w:after="200" w:line="276" w:lineRule="auto"/>
        <w:contextualSpacing/>
        <w:jc w:val="both"/>
        <w:rPr>
          <w:rFonts w:ascii="Myriad Pro" w:hAnsi="Myriad Pro"/>
          <w:sz w:val="22"/>
          <w:szCs w:val="22"/>
          <w:lang w:val="fr-FR" w:eastAsia="en-US"/>
        </w:rPr>
      </w:pPr>
    </w:p>
    <w:p w:rsidR="00BA1215" w:rsidRDefault="00BA1215" w:rsidP="00D72D31">
      <w:pPr>
        <w:spacing w:after="200" w:line="276" w:lineRule="auto"/>
        <w:contextualSpacing/>
        <w:jc w:val="center"/>
        <w:rPr>
          <w:rFonts w:ascii="Myriad Pro" w:hAnsi="Myriad Pro"/>
          <w:b/>
          <w:sz w:val="22"/>
          <w:szCs w:val="22"/>
          <w:lang w:val="fr-FR" w:eastAsia="en-US"/>
        </w:rPr>
      </w:pPr>
    </w:p>
    <w:p w:rsidR="008F54EB" w:rsidRDefault="008F54EB" w:rsidP="00D72D31">
      <w:pPr>
        <w:spacing w:after="200" w:line="276" w:lineRule="auto"/>
        <w:contextualSpacing/>
        <w:jc w:val="center"/>
        <w:rPr>
          <w:rFonts w:ascii="Myriad Pro" w:hAnsi="Myriad Pro"/>
          <w:b/>
          <w:sz w:val="22"/>
          <w:szCs w:val="22"/>
          <w:lang w:val="fr-FR" w:eastAsia="en-US"/>
        </w:rPr>
      </w:pPr>
    </w:p>
    <w:p w:rsidR="008F54EB" w:rsidRDefault="008F54EB" w:rsidP="00D72D31">
      <w:pPr>
        <w:spacing w:after="200" w:line="276" w:lineRule="auto"/>
        <w:contextualSpacing/>
        <w:jc w:val="center"/>
        <w:rPr>
          <w:rFonts w:ascii="Myriad Pro" w:hAnsi="Myriad Pro"/>
          <w:b/>
          <w:sz w:val="22"/>
          <w:szCs w:val="22"/>
          <w:lang w:val="fr-FR" w:eastAsia="en-US"/>
        </w:rPr>
      </w:pPr>
    </w:p>
    <w:p w:rsidR="008F54EB" w:rsidRDefault="008F54EB" w:rsidP="00D72D31">
      <w:pPr>
        <w:spacing w:after="200" w:line="276" w:lineRule="auto"/>
        <w:contextualSpacing/>
        <w:jc w:val="center"/>
        <w:rPr>
          <w:rFonts w:ascii="Myriad Pro" w:hAnsi="Myriad Pro"/>
          <w:b/>
          <w:sz w:val="22"/>
          <w:szCs w:val="22"/>
          <w:lang w:val="fr-FR" w:eastAsia="en-US"/>
        </w:rPr>
      </w:pPr>
    </w:p>
    <w:p w:rsidR="008F54EB" w:rsidRDefault="008F54EB" w:rsidP="00D72D31">
      <w:pPr>
        <w:spacing w:after="200" w:line="276" w:lineRule="auto"/>
        <w:contextualSpacing/>
        <w:jc w:val="center"/>
        <w:rPr>
          <w:rFonts w:ascii="Myriad Pro" w:hAnsi="Myriad Pro"/>
          <w:b/>
          <w:sz w:val="22"/>
          <w:szCs w:val="22"/>
          <w:lang w:val="fr-FR" w:eastAsia="en-US"/>
        </w:rPr>
      </w:pPr>
    </w:p>
    <w:p w:rsidR="008F54EB" w:rsidRDefault="008F54EB" w:rsidP="00D72D31">
      <w:pPr>
        <w:spacing w:after="200" w:line="276" w:lineRule="auto"/>
        <w:contextualSpacing/>
        <w:jc w:val="center"/>
        <w:rPr>
          <w:rFonts w:ascii="Myriad Pro" w:hAnsi="Myriad Pro"/>
          <w:b/>
          <w:sz w:val="22"/>
          <w:szCs w:val="22"/>
          <w:lang w:val="fr-FR" w:eastAsia="en-US"/>
        </w:rPr>
      </w:pPr>
    </w:p>
    <w:p w:rsidR="008F54EB" w:rsidRDefault="008F54EB" w:rsidP="00D72D31">
      <w:pPr>
        <w:spacing w:after="200" w:line="276" w:lineRule="auto"/>
        <w:contextualSpacing/>
        <w:jc w:val="center"/>
        <w:rPr>
          <w:rFonts w:ascii="Myriad Pro" w:hAnsi="Myriad Pro"/>
          <w:b/>
          <w:sz w:val="22"/>
          <w:szCs w:val="22"/>
          <w:lang w:val="fr-FR" w:eastAsia="en-US"/>
        </w:rPr>
      </w:pPr>
    </w:p>
    <w:p w:rsidR="008F54EB" w:rsidRDefault="008F54EB" w:rsidP="00D72D31">
      <w:pPr>
        <w:spacing w:after="200" w:line="276" w:lineRule="auto"/>
        <w:contextualSpacing/>
        <w:jc w:val="center"/>
        <w:rPr>
          <w:rFonts w:ascii="Myriad Pro" w:hAnsi="Myriad Pro"/>
          <w:b/>
          <w:sz w:val="22"/>
          <w:szCs w:val="22"/>
          <w:lang w:val="fr-FR" w:eastAsia="en-US"/>
        </w:rPr>
      </w:pPr>
    </w:p>
    <w:p w:rsidR="008F54EB" w:rsidRDefault="008F54EB" w:rsidP="00D72D31">
      <w:pPr>
        <w:spacing w:after="200" w:line="276" w:lineRule="auto"/>
        <w:contextualSpacing/>
        <w:jc w:val="center"/>
        <w:rPr>
          <w:rFonts w:ascii="Myriad Pro" w:hAnsi="Myriad Pro"/>
          <w:b/>
          <w:sz w:val="22"/>
          <w:szCs w:val="22"/>
          <w:lang w:val="fr-FR" w:eastAsia="en-US"/>
        </w:rPr>
      </w:pPr>
    </w:p>
    <w:p w:rsidR="008F54EB" w:rsidRDefault="008F54EB" w:rsidP="00D72D31">
      <w:pPr>
        <w:spacing w:after="200" w:line="276" w:lineRule="auto"/>
        <w:contextualSpacing/>
        <w:jc w:val="center"/>
        <w:rPr>
          <w:rFonts w:ascii="Myriad Pro" w:hAnsi="Myriad Pro"/>
          <w:b/>
          <w:sz w:val="22"/>
          <w:szCs w:val="22"/>
          <w:lang w:val="fr-FR" w:eastAsia="en-US"/>
        </w:rPr>
      </w:pPr>
    </w:p>
    <w:p w:rsidR="008F54EB" w:rsidRDefault="008F54EB" w:rsidP="00D72D31">
      <w:pPr>
        <w:spacing w:after="200" w:line="276" w:lineRule="auto"/>
        <w:contextualSpacing/>
        <w:jc w:val="center"/>
        <w:rPr>
          <w:rFonts w:ascii="Myriad Pro" w:hAnsi="Myriad Pro"/>
          <w:b/>
          <w:sz w:val="22"/>
          <w:szCs w:val="22"/>
          <w:lang w:val="fr-FR" w:eastAsia="en-US"/>
        </w:rPr>
      </w:pPr>
    </w:p>
    <w:p w:rsidR="008F54EB" w:rsidRDefault="008F54EB" w:rsidP="00D72D31">
      <w:pPr>
        <w:spacing w:after="200" w:line="276" w:lineRule="auto"/>
        <w:contextualSpacing/>
        <w:jc w:val="center"/>
        <w:rPr>
          <w:rFonts w:ascii="Myriad Pro" w:hAnsi="Myriad Pro"/>
          <w:b/>
          <w:sz w:val="22"/>
          <w:szCs w:val="22"/>
          <w:lang w:val="fr-FR" w:eastAsia="en-US"/>
        </w:rPr>
      </w:pPr>
    </w:p>
    <w:p w:rsidR="008F54EB" w:rsidRDefault="008F54EB" w:rsidP="00D72D31">
      <w:pPr>
        <w:spacing w:after="200" w:line="276" w:lineRule="auto"/>
        <w:contextualSpacing/>
        <w:jc w:val="center"/>
        <w:rPr>
          <w:rFonts w:ascii="Myriad Pro" w:hAnsi="Myriad Pro"/>
          <w:b/>
          <w:sz w:val="22"/>
          <w:szCs w:val="22"/>
          <w:lang w:val="fr-FR" w:eastAsia="en-US"/>
        </w:rPr>
      </w:pPr>
    </w:p>
    <w:p w:rsidR="001C60C6" w:rsidRPr="00244214" w:rsidRDefault="001C60C6" w:rsidP="006B600F">
      <w:pPr>
        <w:pStyle w:val="Titre2"/>
        <w:rPr>
          <w:rFonts w:ascii="Myriad Pro" w:hAnsi="Myriad Pro"/>
          <w:sz w:val="22"/>
          <w:szCs w:val="22"/>
          <w:lang w:val="fr-FR" w:eastAsia="en-US"/>
        </w:rPr>
      </w:pPr>
      <w:bookmarkStart w:id="64" w:name="_Toc406145325"/>
      <w:r w:rsidRPr="00244214">
        <w:rPr>
          <w:rFonts w:ascii="Myriad Pro" w:hAnsi="Myriad Pro"/>
          <w:color w:val="auto"/>
          <w:sz w:val="22"/>
          <w:szCs w:val="22"/>
          <w:lang w:val="fr-FR" w:eastAsia="en-US"/>
        </w:rPr>
        <w:t xml:space="preserve">ANNEXE </w:t>
      </w:r>
      <w:r w:rsidR="00920B6D" w:rsidRPr="00244214">
        <w:rPr>
          <w:rFonts w:ascii="Myriad Pro" w:hAnsi="Myriad Pro"/>
          <w:color w:val="auto"/>
          <w:sz w:val="22"/>
          <w:szCs w:val="22"/>
          <w:lang w:val="fr-FR" w:eastAsia="en-US"/>
        </w:rPr>
        <w:t>1</w:t>
      </w:r>
      <w:r w:rsidRPr="00244214">
        <w:rPr>
          <w:rFonts w:ascii="Myriad Pro" w:hAnsi="Myriad Pro"/>
          <w:color w:val="auto"/>
          <w:sz w:val="22"/>
          <w:szCs w:val="22"/>
          <w:lang w:val="fr-FR" w:eastAsia="en-US"/>
        </w:rPr>
        <w:t xml:space="preserve">5 : </w:t>
      </w:r>
      <w:r w:rsidR="00AE2C20" w:rsidRPr="00244214">
        <w:rPr>
          <w:rFonts w:ascii="Myriad Pro" w:hAnsi="Myriad Pro"/>
          <w:color w:val="auto"/>
          <w:sz w:val="22"/>
          <w:szCs w:val="22"/>
          <w:lang w:val="fr-FR" w:eastAsia="en-US"/>
        </w:rPr>
        <w:t xml:space="preserve">SYNOPTIQUE DE </w:t>
      </w:r>
      <w:r w:rsidR="002E7F0D" w:rsidRPr="00244214">
        <w:rPr>
          <w:rFonts w:ascii="Myriad Pro" w:hAnsi="Myriad Pro"/>
          <w:color w:val="auto"/>
          <w:sz w:val="22"/>
          <w:szCs w:val="22"/>
          <w:lang w:val="fr-FR" w:eastAsia="en-US"/>
        </w:rPr>
        <w:t xml:space="preserve">LA MISE EN ŒUVRE </w:t>
      </w:r>
      <w:r w:rsidRPr="00244214">
        <w:rPr>
          <w:rFonts w:ascii="Myriad Pro" w:hAnsi="Myriad Pro"/>
          <w:color w:val="auto"/>
          <w:sz w:val="22"/>
          <w:szCs w:val="22"/>
          <w:lang w:val="fr-FR" w:eastAsia="en-US"/>
        </w:rPr>
        <w:t>DU PROJET CM</w:t>
      </w:r>
      <w:bookmarkEnd w:id="64"/>
    </w:p>
    <w:p w:rsidR="001C60C6" w:rsidRPr="00D72D31" w:rsidRDefault="001C60C6" w:rsidP="00D72D31">
      <w:pPr>
        <w:spacing w:after="200" w:line="276" w:lineRule="auto"/>
        <w:contextualSpacing/>
        <w:jc w:val="center"/>
        <w:rPr>
          <w:rFonts w:ascii="Myriad Pro" w:hAnsi="Myriad Pro"/>
          <w:b/>
          <w:sz w:val="22"/>
          <w:szCs w:val="22"/>
          <w:lang w:val="fr-FR" w:eastAsia="en-US"/>
        </w:rPr>
      </w:pPr>
    </w:p>
    <w:p w:rsidR="001C60C6" w:rsidRPr="00F8386E" w:rsidRDefault="001C60C6" w:rsidP="001C60C6">
      <w:pPr>
        <w:rPr>
          <w:rFonts w:asciiTheme="minorHAnsi" w:hAnsiTheme="minorHAnsi" w:cstheme="minorHAnsi"/>
          <w:b/>
          <w:sz w:val="22"/>
          <w:szCs w:val="22"/>
          <w:u w:val="single"/>
          <w:lang w:val="fr-FR"/>
        </w:rPr>
      </w:pPr>
    </w:p>
    <w:p w:rsidR="001C60C6" w:rsidRPr="00D72D31" w:rsidRDefault="001C60C6" w:rsidP="00D72D31">
      <w:pPr>
        <w:spacing w:after="200" w:line="276" w:lineRule="auto"/>
        <w:contextualSpacing/>
        <w:rPr>
          <w:rFonts w:ascii="Myriad Pro" w:hAnsi="Myriad Pro"/>
          <w:b/>
          <w:sz w:val="22"/>
          <w:szCs w:val="22"/>
          <w:lang w:val="fr-FR" w:eastAsia="en-US"/>
        </w:rPr>
      </w:pPr>
      <w:r w:rsidRPr="00D72D31">
        <w:rPr>
          <w:rFonts w:ascii="Myriad Pro" w:hAnsi="Myriad Pro"/>
          <w:b/>
          <w:sz w:val="22"/>
          <w:szCs w:val="22"/>
          <w:lang w:val="fr-FR" w:eastAsia="en-US"/>
        </w:rPr>
        <w:t xml:space="preserve"> Informations de base :</w:t>
      </w:r>
    </w:p>
    <w:p w:rsidR="001C60C6" w:rsidRPr="00F8386E" w:rsidRDefault="001C60C6" w:rsidP="001C60C6">
      <w:pPr>
        <w:rPr>
          <w:rFonts w:asciiTheme="minorHAnsi" w:hAnsiTheme="minorHAnsi" w:cstheme="minorHAnsi"/>
          <w:sz w:val="22"/>
          <w:szCs w:val="22"/>
          <w:lang w:val="fr-FR"/>
        </w:rPr>
      </w:pPr>
      <w:r w:rsidRPr="00F8386E">
        <w:rPr>
          <w:rFonts w:asciiTheme="minorHAnsi" w:hAnsiTheme="minorHAnsi" w:cstheme="minorHAnsi"/>
          <w:noProof/>
          <w:sz w:val="22"/>
          <w:szCs w:val="22"/>
          <w:lang w:val="fr-FR"/>
        </w:rPr>
        <mc:AlternateContent>
          <mc:Choice Requires="wps">
            <w:drawing>
              <wp:anchor distT="0" distB="0" distL="114300" distR="114300" simplePos="0" relativeHeight="251659264" behindDoc="0" locked="0" layoutInCell="1" allowOverlap="1" wp14:anchorId="04F6921B" wp14:editId="024FC3E5">
                <wp:simplePos x="0" y="0"/>
                <wp:positionH relativeFrom="column">
                  <wp:posOffset>119743</wp:posOffset>
                </wp:positionH>
                <wp:positionV relativeFrom="paragraph">
                  <wp:posOffset>26941</wp:posOffset>
                </wp:positionV>
                <wp:extent cx="6236999" cy="3766457"/>
                <wp:effectExtent l="0" t="0" r="0" b="571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999" cy="3766457"/>
                        </a:xfrm>
                        <a:prstGeom prst="rect">
                          <a:avLst/>
                        </a:prstGeom>
                        <a:solidFill>
                          <a:srgbClr val="FFFFFF"/>
                        </a:solidFill>
                        <a:ln w="9525">
                          <a:noFill/>
                          <a:miter lim="800000"/>
                          <a:headEnd/>
                          <a:tailEnd/>
                        </a:ln>
                      </wps:spPr>
                      <wps:txbx>
                        <w:txbxContent>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Titre du programme</w:t>
                            </w:r>
                            <w:r w:rsidRPr="00D72D31">
                              <w:rPr>
                                <w:rFonts w:ascii="Myriad Pro" w:hAnsi="Myriad Pro"/>
                                <w:sz w:val="22"/>
                                <w:szCs w:val="22"/>
                                <w:lang w:val="fr-FR" w:eastAsia="en-US"/>
                              </w:rPr>
                              <w:t>: Initiative conjointe pour la Promotion des Communes du Millénaire et la Réduction de la Pauvreté au Togo</w:t>
                            </w:r>
                          </w:p>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Durée</w:t>
                            </w:r>
                            <w:r w:rsidRPr="00D72D31">
                              <w:rPr>
                                <w:rFonts w:ascii="Myriad Pro" w:hAnsi="Myriad Pro"/>
                                <w:sz w:val="22"/>
                                <w:szCs w:val="22"/>
                                <w:lang w:val="fr-FR" w:eastAsia="en-US"/>
                              </w:rPr>
                              <w:t>: 5 ans</w:t>
                            </w:r>
                          </w:p>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Date  effective de démarrage</w:t>
                            </w:r>
                            <w:r w:rsidRPr="00D72D31">
                              <w:rPr>
                                <w:rFonts w:ascii="Myriad Pro" w:hAnsi="Myriad Pro"/>
                                <w:sz w:val="22"/>
                                <w:szCs w:val="22"/>
                                <w:lang w:val="fr-FR" w:eastAsia="en-US"/>
                              </w:rPr>
                              <w:t xml:space="preserve"> : Octobre 2008</w:t>
                            </w:r>
                          </w:p>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Date actuelle d’achèvement</w:t>
                            </w:r>
                            <w:r w:rsidRPr="00D72D31">
                              <w:rPr>
                                <w:rFonts w:ascii="Myriad Pro" w:hAnsi="Myriad Pro"/>
                                <w:sz w:val="22"/>
                                <w:szCs w:val="22"/>
                                <w:lang w:val="fr-FR" w:eastAsia="en-US"/>
                              </w:rPr>
                              <w:t xml:space="preserve"> : Décembre 2013</w:t>
                            </w:r>
                          </w:p>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Financement  ($ EU)</w:t>
                            </w:r>
                            <w:r w:rsidRPr="00D72D31">
                              <w:rPr>
                                <w:rFonts w:ascii="Myriad Pro" w:hAnsi="Myriad Pro"/>
                                <w:sz w:val="22"/>
                                <w:szCs w:val="22"/>
                                <w:lang w:val="fr-FR" w:eastAsia="en-US"/>
                              </w:rPr>
                              <w:t xml:space="preserve"> : </w:t>
                            </w:r>
                          </w:p>
                          <w:p w:rsidR="002D2494" w:rsidRPr="00D72D31" w:rsidRDefault="002D2494" w:rsidP="00D72D31">
                            <w:pPr>
                              <w:spacing w:after="200" w:line="276" w:lineRule="auto"/>
                              <w:contextualSpacing/>
                              <w:rPr>
                                <w:rFonts w:ascii="Myriad Pro" w:hAnsi="Myriad Pro"/>
                                <w:sz w:val="22"/>
                                <w:szCs w:val="22"/>
                                <w:lang w:val="fr-FR" w:eastAsia="en-US"/>
                              </w:rPr>
                            </w:pPr>
                            <w:r w:rsidRPr="00D72D31">
                              <w:rPr>
                                <w:rFonts w:ascii="Myriad Pro" w:hAnsi="Myriad Pro"/>
                                <w:sz w:val="22"/>
                                <w:szCs w:val="22"/>
                                <w:lang w:val="fr-FR" w:eastAsia="en-US"/>
                              </w:rPr>
                              <w:t>*Total  à mobiliser = 21,259 ,320   $ dont:</w:t>
                            </w:r>
                          </w:p>
                          <w:p w:rsidR="002D2494" w:rsidRPr="00D72D31" w:rsidRDefault="002D2494" w:rsidP="00D72D31">
                            <w:pPr>
                              <w:spacing w:after="200" w:line="276" w:lineRule="auto"/>
                              <w:contextualSpacing/>
                              <w:rPr>
                                <w:rFonts w:ascii="Myriad Pro" w:hAnsi="Myriad Pro"/>
                                <w:sz w:val="22"/>
                                <w:szCs w:val="22"/>
                                <w:lang w:val="fr-FR" w:eastAsia="en-US"/>
                              </w:rPr>
                            </w:pPr>
                            <w:r w:rsidRPr="00D72D31">
                              <w:rPr>
                                <w:rFonts w:ascii="Myriad Pro" w:hAnsi="Myriad Pro"/>
                                <w:sz w:val="22"/>
                                <w:szCs w:val="22"/>
                                <w:lang w:val="fr-FR" w:eastAsia="en-US"/>
                              </w:rPr>
                              <w:t>1. Ressources de provenances ciblées :</w:t>
                            </w:r>
                            <w:r w:rsidRPr="00D72D31">
                              <w:rPr>
                                <w:rFonts w:ascii="Myriad Pro" w:hAnsi="Myriad Pro"/>
                                <w:sz w:val="22"/>
                                <w:szCs w:val="22"/>
                                <w:lang w:val="fr-FR" w:eastAsia="en-US"/>
                              </w:rPr>
                              <w:tab/>
                              <w:t xml:space="preserve">        18, 327, 000</w:t>
                            </w:r>
                          </w:p>
                          <w:p w:rsidR="002D2494" w:rsidRPr="00D72D31" w:rsidRDefault="002D2494" w:rsidP="00D72D31">
                            <w:pPr>
                              <w:spacing w:after="200" w:line="276" w:lineRule="auto"/>
                              <w:contextualSpacing/>
                              <w:rPr>
                                <w:rFonts w:ascii="Myriad Pro" w:hAnsi="Myriad Pro"/>
                                <w:sz w:val="22"/>
                                <w:szCs w:val="22"/>
                                <w:lang w:val="fr-FR" w:eastAsia="en-US"/>
                              </w:rPr>
                            </w:pPr>
                            <w:r w:rsidRPr="00D72D31">
                              <w:rPr>
                                <w:rFonts w:ascii="Myriad Pro" w:hAnsi="Myriad Pro"/>
                                <w:sz w:val="22"/>
                                <w:szCs w:val="22"/>
                                <w:lang w:val="fr-FR" w:eastAsia="en-US"/>
                              </w:rPr>
                              <w:t>•</w:t>
                            </w:r>
                            <w:r w:rsidRPr="00D72D31">
                              <w:rPr>
                                <w:rFonts w:ascii="Myriad Pro" w:hAnsi="Myriad Pro"/>
                                <w:sz w:val="22"/>
                                <w:szCs w:val="22"/>
                                <w:lang w:val="fr-FR" w:eastAsia="en-US"/>
                              </w:rPr>
                              <w:tab/>
                              <w:t>Gouvernement</w:t>
                            </w:r>
                            <w:r w:rsidRPr="00D72D31">
                              <w:rPr>
                                <w:rFonts w:ascii="Myriad Pro" w:hAnsi="Myriad Pro"/>
                                <w:sz w:val="22"/>
                                <w:szCs w:val="22"/>
                                <w:lang w:val="fr-FR" w:eastAsia="en-US"/>
                              </w:rPr>
                              <w:tab/>
                              <w:t xml:space="preserve">&amp; Collectivités (27%) : 4, 998, 000 </w:t>
                            </w:r>
                          </w:p>
                          <w:p w:rsidR="002D2494" w:rsidRPr="00D72D31" w:rsidRDefault="002D2494" w:rsidP="00D72D31">
                            <w:pPr>
                              <w:spacing w:after="200" w:line="276" w:lineRule="auto"/>
                              <w:contextualSpacing/>
                              <w:rPr>
                                <w:rFonts w:ascii="Myriad Pro" w:hAnsi="Myriad Pro"/>
                                <w:sz w:val="22"/>
                                <w:szCs w:val="22"/>
                                <w:lang w:val="fr-FR" w:eastAsia="en-US"/>
                              </w:rPr>
                            </w:pPr>
                            <w:r w:rsidRPr="00D72D31">
                              <w:rPr>
                                <w:rFonts w:ascii="Myriad Pro" w:hAnsi="Myriad Pro"/>
                                <w:sz w:val="22"/>
                                <w:szCs w:val="22"/>
                                <w:lang w:val="fr-FR" w:eastAsia="en-US"/>
                              </w:rPr>
                              <w:t>•</w:t>
                            </w:r>
                            <w:r w:rsidRPr="00D72D31">
                              <w:rPr>
                                <w:rFonts w:ascii="Myriad Pro" w:hAnsi="Myriad Pro"/>
                                <w:sz w:val="22"/>
                                <w:szCs w:val="22"/>
                                <w:lang w:val="fr-FR" w:eastAsia="en-US"/>
                              </w:rPr>
                              <w:tab/>
                              <w:t>Communautés bénéficiaires          (9%) : 1, 666, 000</w:t>
                            </w:r>
                          </w:p>
                          <w:p w:rsidR="002D2494" w:rsidRPr="00D72D31" w:rsidRDefault="002D2494" w:rsidP="00D72D31">
                            <w:pPr>
                              <w:spacing w:after="200" w:line="276" w:lineRule="auto"/>
                              <w:contextualSpacing/>
                              <w:rPr>
                                <w:rFonts w:ascii="Myriad Pro" w:hAnsi="Myriad Pro"/>
                                <w:sz w:val="22"/>
                                <w:szCs w:val="22"/>
                                <w:lang w:val="fr-FR" w:eastAsia="en-US"/>
                              </w:rPr>
                            </w:pPr>
                            <w:r w:rsidRPr="00D72D31">
                              <w:rPr>
                                <w:rFonts w:ascii="Myriad Pro" w:hAnsi="Myriad Pro"/>
                                <w:sz w:val="22"/>
                                <w:szCs w:val="22"/>
                                <w:lang w:val="fr-FR" w:eastAsia="en-US"/>
                              </w:rPr>
                              <w:t>•</w:t>
                            </w:r>
                            <w:r w:rsidRPr="00D72D31">
                              <w:rPr>
                                <w:rFonts w:ascii="Myriad Pro" w:hAnsi="Myriad Pro"/>
                                <w:sz w:val="22"/>
                                <w:szCs w:val="22"/>
                                <w:lang w:val="fr-FR" w:eastAsia="en-US"/>
                              </w:rPr>
                              <w:tab/>
                              <w:t>Donateurs, y compris SNU          (46%) : 8, 331, 000</w:t>
                            </w:r>
                          </w:p>
                          <w:p w:rsidR="002D2494" w:rsidRPr="00D72D31" w:rsidRDefault="002D2494" w:rsidP="00D72D31">
                            <w:pPr>
                              <w:spacing w:after="200" w:line="276" w:lineRule="auto"/>
                              <w:contextualSpacing/>
                              <w:rPr>
                                <w:rFonts w:ascii="Myriad Pro" w:hAnsi="Myriad Pro"/>
                                <w:sz w:val="22"/>
                                <w:szCs w:val="22"/>
                                <w:lang w:val="fr-FR" w:eastAsia="en-US"/>
                              </w:rPr>
                            </w:pPr>
                            <w:r w:rsidRPr="00D72D31">
                              <w:rPr>
                                <w:rFonts w:ascii="Myriad Pro" w:hAnsi="Myriad Pro"/>
                                <w:sz w:val="22"/>
                                <w:szCs w:val="22"/>
                                <w:lang w:val="fr-FR" w:eastAsia="en-US"/>
                              </w:rPr>
                              <w:t>•</w:t>
                            </w:r>
                            <w:r w:rsidRPr="00D72D31">
                              <w:rPr>
                                <w:rFonts w:ascii="Myriad Pro" w:hAnsi="Myriad Pro"/>
                                <w:sz w:val="22"/>
                                <w:szCs w:val="22"/>
                                <w:lang w:val="fr-FR" w:eastAsia="en-US"/>
                              </w:rPr>
                              <w:tab/>
                              <w:t xml:space="preserve">Privé, autres intervenants             (18%) : 3, 332, 000 </w:t>
                            </w:r>
                          </w:p>
                          <w:p w:rsidR="002D2494" w:rsidRPr="00D72D31" w:rsidRDefault="002D2494" w:rsidP="00D72D31">
                            <w:pPr>
                              <w:spacing w:after="200" w:line="276" w:lineRule="auto"/>
                              <w:contextualSpacing/>
                              <w:rPr>
                                <w:rFonts w:ascii="Myriad Pro" w:hAnsi="Myriad Pro"/>
                                <w:sz w:val="22"/>
                                <w:szCs w:val="22"/>
                                <w:lang w:val="fr-FR" w:eastAsia="en-US"/>
                              </w:rPr>
                            </w:pPr>
                            <w:r w:rsidRPr="00D72D31">
                              <w:rPr>
                                <w:rFonts w:ascii="Myriad Pro" w:hAnsi="Myriad Pro"/>
                                <w:sz w:val="22"/>
                                <w:szCs w:val="22"/>
                                <w:lang w:val="fr-FR" w:eastAsia="en-US"/>
                              </w:rPr>
                              <w:t xml:space="preserve">  2. Autres ressources :                                               2, 932, 320</w:t>
                            </w:r>
                          </w:p>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Agence  gouvernementale de coordination</w:t>
                            </w:r>
                            <w:r w:rsidRPr="00D72D31">
                              <w:rPr>
                                <w:rFonts w:ascii="Myriad Pro" w:hAnsi="Myriad Pro"/>
                                <w:sz w:val="22"/>
                                <w:szCs w:val="22"/>
                                <w:lang w:val="fr-FR" w:eastAsia="en-US"/>
                              </w:rPr>
                              <w:t xml:space="preserve"> : Ministère  en charge de la planification </w:t>
                            </w:r>
                          </w:p>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Agence gouvernementale de coopération</w:t>
                            </w:r>
                            <w:r w:rsidRPr="00D72D31">
                              <w:rPr>
                                <w:rFonts w:ascii="Myriad Pro" w:hAnsi="Myriad Pro"/>
                                <w:sz w:val="22"/>
                                <w:szCs w:val="22"/>
                                <w:lang w:val="fr-FR" w:eastAsia="en-US"/>
                              </w:rPr>
                              <w:t> : Ministère du Développement à la Base, de l’Artisanat, de la Jeunesse et de l’emploi des  Jeunes</w:t>
                            </w:r>
                          </w:p>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Agent de gestion</w:t>
                            </w:r>
                            <w:r w:rsidRPr="00D72D31">
                              <w:rPr>
                                <w:rFonts w:ascii="Myriad Pro" w:hAnsi="Myriad Pro"/>
                                <w:sz w:val="22"/>
                                <w:szCs w:val="22"/>
                                <w:lang w:val="fr-FR" w:eastAsia="en-US"/>
                              </w:rPr>
                              <w:t xml:space="preserve"> : PNUD</w:t>
                            </w:r>
                          </w:p>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Modalité d’exécution</w:t>
                            </w:r>
                            <w:r w:rsidRPr="00D72D31">
                              <w:rPr>
                                <w:rFonts w:ascii="Myriad Pro" w:hAnsi="Myriad Pro"/>
                                <w:sz w:val="22"/>
                                <w:szCs w:val="22"/>
                                <w:lang w:val="fr-FR" w:eastAsia="en-US"/>
                              </w:rPr>
                              <w:t xml:space="preserve"> : Mixte, puis NEX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9.45pt;margin-top:2.1pt;width:491.1pt;height:29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" stroked="f">
                <v:textbox>
                  <w:txbxContent>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Titre du programme</w:t>
                      </w:r>
                      <w:r w:rsidRPr="00D72D31">
                        <w:rPr>
                          <w:rFonts w:ascii="Myriad Pro" w:hAnsi="Myriad Pro"/>
                          <w:sz w:val="22"/>
                          <w:szCs w:val="22"/>
                          <w:lang w:val="fr-FR" w:eastAsia="en-US"/>
                        </w:rPr>
                        <w:t>: Initiative conjointe pour la Promotion des Communes du Millénaire et la Réduction de la Pauvreté au Togo</w:t>
                      </w:r>
                    </w:p>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Durée</w:t>
                      </w:r>
                      <w:r w:rsidRPr="00D72D31">
                        <w:rPr>
                          <w:rFonts w:ascii="Myriad Pro" w:hAnsi="Myriad Pro"/>
                          <w:sz w:val="22"/>
                          <w:szCs w:val="22"/>
                          <w:lang w:val="fr-FR" w:eastAsia="en-US"/>
                        </w:rPr>
                        <w:t>: 5 ans</w:t>
                      </w:r>
                    </w:p>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Date  effective de démarrage</w:t>
                      </w:r>
                      <w:r w:rsidRPr="00D72D31">
                        <w:rPr>
                          <w:rFonts w:ascii="Myriad Pro" w:hAnsi="Myriad Pro"/>
                          <w:sz w:val="22"/>
                          <w:szCs w:val="22"/>
                          <w:lang w:val="fr-FR" w:eastAsia="en-US"/>
                        </w:rPr>
                        <w:t xml:space="preserve"> : Octobre 2008</w:t>
                      </w:r>
                    </w:p>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Date actuelle d’achèvement</w:t>
                      </w:r>
                      <w:r w:rsidRPr="00D72D31">
                        <w:rPr>
                          <w:rFonts w:ascii="Myriad Pro" w:hAnsi="Myriad Pro"/>
                          <w:sz w:val="22"/>
                          <w:szCs w:val="22"/>
                          <w:lang w:val="fr-FR" w:eastAsia="en-US"/>
                        </w:rPr>
                        <w:t xml:space="preserve"> : Décembre 2013</w:t>
                      </w:r>
                    </w:p>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Financement  ($ EU)</w:t>
                      </w:r>
                      <w:r w:rsidRPr="00D72D31">
                        <w:rPr>
                          <w:rFonts w:ascii="Myriad Pro" w:hAnsi="Myriad Pro"/>
                          <w:sz w:val="22"/>
                          <w:szCs w:val="22"/>
                          <w:lang w:val="fr-FR" w:eastAsia="en-US"/>
                        </w:rPr>
                        <w:t xml:space="preserve"> : </w:t>
                      </w:r>
                    </w:p>
                    <w:p w:rsidR="002D2494" w:rsidRPr="00D72D31" w:rsidRDefault="002D2494" w:rsidP="00D72D31">
                      <w:pPr>
                        <w:spacing w:after="200" w:line="276" w:lineRule="auto"/>
                        <w:contextualSpacing/>
                        <w:rPr>
                          <w:rFonts w:ascii="Myriad Pro" w:hAnsi="Myriad Pro"/>
                          <w:sz w:val="22"/>
                          <w:szCs w:val="22"/>
                          <w:lang w:val="fr-FR" w:eastAsia="en-US"/>
                        </w:rPr>
                      </w:pPr>
                      <w:r w:rsidRPr="00D72D31">
                        <w:rPr>
                          <w:rFonts w:ascii="Myriad Pro" w:hAnsi="Myriad Pro"/>
                          <w:sz w:val="22"/>
                          <w:szCs w:val="22"/>
                          <w:lang w:val="fr-FR" w:eastAsia="en-US"/>
                        </w:rPr>
                        <w:t>*Total  à mobiliser = 21,259 ,320   $ dont:</w:t>
                      </w:r>
                    </w:p>
                    <w:p w:rsidR="002D2494" w:rsidRPr="00D72D31" w:rsidRDefault="002D2494" w:rsidP="00D72D31">
                      <w:pPr>
                        <w:spacing w:after="200" w:line="276" w:lineRule="auto"/>
                        <w:contextualSpacing/>
                        <w:rPr>
                          <w:rFonts w:ascii="Myriad Pro" w:hAnsi="Myriad Pro"/>
                          <w:sz w:val="22"/>
                          <w:szCs w:val="22"/>
                          <w:lang w:val="fr-FR" w:eastAsia="en-US"/>
                        </w:rPr>
                      </w:pPr>
                      <w:r w:rsidRPr="00D72D31">
                        <w:rPr>
                          <w:rFonts w:ascii="Myriad Pro" w:hAnsi="Myriad Pro"/>
                          <w:sz w:val="22"/>
                          <w:szCs w:val="22"/>
                          <w:lang w:val="fr-FR" w:eastAsia="en-US"/>
                        </w:rPr>
                        <w:t>1. Ressources de provenances ciblées :</w:t>
                      </w:r>
                      <w:r w:rsidRPr="00D72D31">
                        <w:rPr>
                          <w:rFonts w:ascii="Myriad Pro" w:hAnsi="Myriad Pro"/>
                          <w:sz w:val="22"/>
                          <w:szCs w:val="22"/>
                          <w:lang w:val="fr-FR" w:eastAsia="en-US"/>
                        </w:rPr>
                        <w:tab/>
                        <w:t xml:space="preserve">        18, 327, 000</w:t>
                      </w:r>
                    </w:p>
                    <w:p w:rsidR="002D2494" w:rsidRPr="00D72D31" w:rsidRDefault="002D2494" w:rsidP="00D72D31">
                      <w:pPr>
                        <w:spacing w:after="200" w:line="276" w:lineRule="auto"/>
                        <w:contextualSpacing/>
                        <w:rPr>
                          <w:rFonts w:ascii="Myriad Pro" w:hAnsi="Myriad Pro"/>
                          <w:sz w:val="22"/>
                          <w:szCs w:val="22"/>
                          <w:lang w:val="fr-FR" w:eastAsia="en-US"/>
                        </w:rPr>
                      </w:pPr>
                      <w:r w:rsidRPr="00D72D31">
                        <w:rPr>
                          <w:rFonts w:ascii="Myriad Pro" w:hAnsi="Myriad Pro"/>
                          <w:sz w:val="22"/>
                          <w:szCs w:val="22"/>
                          <w:lang w:val="fr-FR" w:eastAsia="en-US"/>
                        </w:rPr>
                        <w:t>•</w:t>
                      </w:r>
                      <w:r w:rsidRPr="00D72D31">
                        <w:rPr>
                          <w:rFonts w:ascii="Myriad Pro" w:hAnsi="Myriad Pro"/>
                          <w:sz w:val="22"/>
                          <w:szCs w:val="22"/>
                          <w:lang w:val="fr-FR" w:eastAsia="en-US"/>
                        </w:rPr>
                        <w:tab/>
                        <w:t>Gouvernement</w:t>
                      </w:r>
                      <w:r w:rsidRPr="00D72D31">
                        <w:rPr>
                          <w:rFonts w:ascii="Myriad Pro" w:hAnsi="Myriad Pro"/>
                          <w:sz w:val="22"/>
                          <w:szCs w:val="22"/>
                          <w:lang w:val="fr-FR" w:eastAsia="en-US"/>
                        </w:rPr>
                        <w:tab/>
                        <w:t xml:space="preserve">&amp; Collectivités (27%) : 4, 998, 000 </w:t>
                      </w:r>
                    </w:p>
                    <w:p w:rsidR="002D2494" w:rsidRPr="00D72D31" w:rsidRDefault="002D2494" w:rsidP="00D72D31">
                      <w:pPr>
                        <w:spacing w:after="200" w:line="276" w:lineRule="auto"/>
                        <w:contextualSpacing/>
                        <w:rPr>
                          <w:rFonts w:ascii="Myriad Pro" w:hAnsi="Myriad Pro"/>
                          <w:sz w:val="22"/>
                          <w:szCs w:val="22"/>
                          <w:lang w:val="fr-FR" w:eastAsia="en-US"/>
                        </w:rPr>
                      </w:pPr>
                      <w:r w:rsidRPr="00D72D31">
                        <w:rPr>
                          <w:rFonts w:ascii="Myriad Pro" w:hAnsi="Myriad Pro"/>
                          <w:sz w:val="22"/>
                          <w:szCs w:val="22"/>
                          <w:lang w:val="fr-FR" w:eastAsia="en-US"/>
                        </w:rPr>
                        <w:t>•</w:t>
                      </w:r>
                      <w:r w:rsidRPr="00D72D31">
                        <w:rPr>
                          <w:rFonts w:ascii="Myriad Pro" w:hAnsi="Myriad Pro"/>
                          <w:sz w:val="22"/>
                          <w:szCs w:val="22"/>
                          <w:lang w:val="fr-FR" w:eastAsia="en-US"/>
                        </w:rPr>
                        <w:tab/>
                        <w:t>Communautés bénéficiaires          (9%) : 1, 666, 000</w:t>
                      </w:r>
                    </w:p>
                    <w:p w:rsidR="002D2494" w:rsidRPr="00D72D31" w:rsidRDefault="002D2494" w:rsidP="00D72D31">
                      <w:pPr>
                        <w:spacing w:after="200" w:line="276" w:lineRule="auto"/>
                        <w:contextualSpacing/>
                        <w:rPr>
                          <w:rFonts w:ascii="Myriad Pro" w:hAnsi="Myriad Pro"/>
                          <w:sz w:val="22"/>
                          <w:szCs w:val="22"/>
                          <w:lang w:val="fr-FR" w:eastAsia="en-US"/>
                        </w:rPr>
                      </w:pPr>
                      <w:r w:rsidRPr="00D72D31">
                        <w:rPr>
                          <w:rFonts w:ascii="Myriad Pro" w:hAnsi="Myriad Pro"/>
                          <w:sz w:val="22"/>
                          <w:szCs w:val="22"/>
                          <w:lang w:val="fr-FR" w:eastAsia="en-US"/>
                        </w:rPr>
                        <w:t>•</w:t>
                      </w:r>
                      <w:r w:rsidRPr="00D72D31">
                        <w:rPr>
                          <w:rFonts w:ascii="Myriad Pro" w:hAnsi="Myriad Pro"/>
                          <w:sz w:val="22"/>
                          <w:szCs w:val="22"/>
                          <w:lang w:val="fr-FR" w:eastAsia="en-US"/>
                        </w:rPr>
                        <w:tab/>
                        <w:t>Donateurs, y compris SNU          (46%) : 8, 331, 000</w:t>
                      </w:r>
                    </w:p>
                    <w:p w:rsidR="002D2494" w:rsidRPr="00D72D31" w:rsidRDefault="002D2494" w:rsidP="00D72D31">
                      <w:pPr>
                        <w:spacing w:after="200" w:line="276" w:lineRule="auto"/>
                        <w:contextualSpacing/>
                        <w:rPr>
                          <w:rFonts w:ascii="Myriad Pro" w:hAnsi="Myriad Pro"/>
                          <w:sz w:val="22"/>
                          <w:szCs w:val="22"/>
                          <w:lang w:val="fr-FR" w:eastAsia="en-US"/>
                        </w:rPr>
                      </w:pPr>
                      <w:r w:rsidRPr="00D72D31">
                        <w:rPr>
                          <w:rFonts w:ascii="Myriad Pro" w:hAnsi="Myriad Pro"/>
                          <w:sz w:val="22"/>
                          <w:szCs w:val="22"/>
                          <w:lang w:val="fr-FR" w:eastAsia="en-US"/>
                        </w:rPr>
                        <w:t>•</w:t>
                      </w:r>
                      <w:r w:rsidRPr="00D72D31">
                        <w:rPr>
                          <w:rFonts w:ascii="Myriad Pro" w:hAnsi="Myriad Pro"/>
                          <w:sz w:val="22"/>
                          <w:szCs w:val="22"/>
                          <w:lang w:val="fr-FR" w:eastAsia="en-US"/>
                        </w:rPr>
                        <w:tab/>
                        <w:t xml:space="preserve">Privé, autres intervenants             (18%) : 3, 332, 000 </w:t>
                      </w:r>
                    </w:p>
                    <w:p w:rsidR="002D2494" w:rsidRPr="00D72D31" w:rsidRDefault="002D2494" w:rsidP="00D72D31">
                      <w:pPr>
                        <w:spacing w:after="200" w:line="276" w:lineRule="auto"/>
                        <w:contextualSpacing/>
                        <w:rPr>
                          <w:rFonts w:ascii="Myriad Pro" w:hAnsi="Myriad Pro"/>
                          <w:sz w:val="22"/>
                          <w:szCs w:val="22"/>
                          <w:lang w:val="fr-FR" w:eastAsia="en-US"/>
                        </w:rPr>
                      </w:pPr>
                      <w:r w:rsidRPr="00D72D31">
                        <w:rPr>
                          <w:rFonts w:ascii="Myriad Pro" w:hAnsi="Myriad Pro"/>
                          <w:sz w:val="22"/>
                          <w:szCs w:val="22"/>
                          <w:lang w:val="fr-FR" w:eastAsia="en-US"/>
                        </w:rPr>
                        <w:t xml:space="preserve">  2. Autres ressources :                                               2, 932, 320</w:t>
                      </w:r>
                    </w:p>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Agence  gouvernementale de coordination</w:t>
                      </w:r>
                      <w:r w:rsidRPr="00D72D31">
                        <w:rPr>
                          <w:rFonts w:ascii="Myriad Pro" w:hAnsi="Myriad Pro"/>
                          <w:sz w:val="22"/>
                          <w:szCs w:val="22"/>
                          <w:lang w:val="fr-FR" w:eastAsia="en-US"/>
                        </w:rPr>
                        <w:t xml:space="preserve"> : Ministère  en charge de la planification </w:t>
                      </w:r>
                    </w:p>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Agence gouvernementale de coopération</w:t>
                      </w:r>
                      <w:r w:rsidRPr="00D72D31">
                        <w:rPr>
                          <w:rFonts w:ascii="Myriad Pro" w:hAnsi="Myriad Pro"/>
                          <w:sz w:val="22"/>
                          <w:szCs w:val="22"/>
                          <w:lang w:val="fr-FR" w:eastAsia="en-US"/>
                        </w:rPr>
                        <w:t> : Ministère du Développement à la Base, de l’Artisanat, de la Jeunesse et de l’emploi des  Jeunes</w:t>
                      </w:r>
                    </w:p>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Agent de gestion</w:t>
                      </w:r>
                      <w:r w:rsidRPr="00D72D31">
                        <w:rPr>
                          <w:rFonts w:ascii="Myriad Pro" w:hAnsi="Myriad Pro"/>
                          <w:sz w:val="22"/>
                          <w:szCs w:val="22"/>
                          <w:lang w:val="fr-FR" w:eastAsia="en-US"/>
                        </w:rPr>
                        <w:t xml:space="preserve"> : PNUD</w:t>
                      </w:r>
                    </w:p>
                    <w:p w:rsidR="002D2494" w:rsidRPr="00D72D31" w:rsidRDefault="002D2494" w:rsidP="00D72D31">
                      <w:pPr>
                        <w:spacing w:after="200" w:line="276" w:lineRule="auto"/>
                        <w:contextualSpacing/>
                        <w:rPr>
                          <w:rFonts w:ascii="Myriad Pro" w:hAnsi="Myriad Pro"/>
                          <w:sz w:val="22"/>
                          <w:szCs w:val="22"/>
                          <w:lang w:val="fr-FR" w:eastAsia="en-US"/>
                        </w:rPr>
                      </w:pPr>
                      <w:r w:rsidRPr="00AC679A">
                        <w:rPr>
                          <w:rFonts w:ascii="Myriad Pro" w:hAnsi="Myriad Pro"/>
                          <w:b/>
                          <w:sz w:val="22"/>
                          <w:szCs w:val="22"/>
                          <w:lang w:val="fr-FR" w:eastAsia="en-US"/>
                        </w:rPr>
                        <w:t>Modalité d’exécution</w:t>
                      </w:r>
                      <w:r w:rsidRPr="00D72D31">
                        <w:rPr>
                          <w:rFonts w:ascii="Myriad Pro" w:hAnsi="Myriad Pro"/>
                          <w:sz w:val="22"/>
                          <w:szCs w:val="22"/>
                          <w:lang w:val="fr-FR" w:eastAsia="en-US"/>
                        </w:rPr>
                        <w:t xml:space="preserve"> : Mixte, puis NEX</w:t>
                      </w:r>
                    </w:p>
                  </w:txbxContent>
                </v:textbox>
              </v:shape>
            </w:pict>
          </mc:Fallback>
        </mc:AlternateContent>
      </w:r>
    </w:p>
    <w:p w:rsidR="001C60C6" w:rsidRPr="00F8386E" w:rsidRDefault="001C60C6" w:rsidP="001C60C6">
      <w:pPr>
        <w:rPr>
          <w:rFonts w:asciiTheme="minorHAnsi" w:hAnsiTheme="minorHAnsi" w:cstheme="minorHAnsi"/>
          <w:sz w:val="22"/>
          <w:szCs w:val="22"/>
          <w:lang w:val="fr-FR"/>
        </w:rPr>
      </w:pPr>
    </w:p>
    <w:p w:rsidR="001C60C6" w:rsidRPr="00F8386E" w:rsidRDefault="001C60C6" w:rsidP="001C60C6">
      <w:pPr>
        <w:rPr>
          <w:rFonts w:asciiTheme="minorHAnsi" w:hAnsiTheme="minorHAnsi" w:cstheme="minorHAnsi"/>
          <w:sz w:val="22"/>
          <w:szCs w:val="22"/>
          <w:lang w:val="fr-FR"/>
        </w:rPr>
      </w:pPr>
    </w:p>
    <w:p w:rsidR="001C60C6" w:rsidRPr="00F8386E" w:rsidRDefault="001C60C6" w:rsidP="001C60C6">
      <w:pPr>
        <w:rPr>
          <w:rFonts w:asciiTheme="minorHAnsi" w:hAnsiTheme="minorHAnsi" w:cstheme="minorHAnsi"/>
          <w:sz w:val="22"/>
          <w:szCs w:val="22"/>
          <w:lang w:val="fr-FR"/>
        </w:rPr>
      </w:pPr>
    </w:p>
    <w:p w:rsidR="001C60C6" w:rsidRPr="00F8386E" w:rsidRDefault="001C60C6" w:rsidP="001C60C6">
      <w:pPr>
        <w:rPr>
          <w:rFonts w:asciiTheme="minorHAnsi" w:hAnsiTheme="minorHAnsi" w:cstheme="minorHAnsi"/>
          <w:sz w:val="22"/>
          <w:szCs w:val="22"/>
          <w:lang w:val="fr-FR"/>
        </w:rPr>
      </w:pPr>
    </w:p>
    <w:p w:rsidR="001C60C6" w:rsidRPr="00F8386E" w:rsidRDefault="001C60C6" w:rsidP="001C60C6">
      <w:pPr>
        <w:rPr>
          <w:rFonts w:asciiTheme="minorHAnsi" w:hAnsiTheme="minorHAnsi" w:cstheme="minorHAnsi"/>
          <w:sz w:val="22"/>
          <w:szCs w:val="22"/>
          <w:lang w:val="fr-FR"/>
        </w:rPr>
      </w:pPr>
    </w:p>
    <w:p w:rsidR="001C60C6" w:rsidRPr="00F8386E" w:rsidRDefault="001C60C6" w:rsidP="001C60C6">
      <w:pPr>
        <w:rPr>
          <w:rFonts w:asciiTheme="minorHAnsi" w:hAnsiTheme="minorHAnsi" w:cstheme="minorHAnsi"/>
          <w:sz w:val="22"/>
          <w:szCs w:val="22"/>
          <w:lang w:val="fr-FR"/>
        </w:rPr>
      </w:pPr>
    </w:p>
    <w:p w:rsidR="001C60C6" w:rsidRPr="00F8386E" w:rsidRDefault="001C60C6" w:rsidP="001C60C6">
      <w:pPr>
        <w:rPr>
          <w:rFonts w:asciiTheme="minorHAnsi" w:hAnsiTheme="minorHAnsi" w:cstheme="minorHAnsi"/>
          <w:sz w:val="22"/>
          <w:szCs w:val="22"/>
          <w:lang w:val="fr-FR"/>
        </w:rPr>
      </w:pPr>
    </w:p>
    <w:p w:rsidR="001C60C6" w:rsidRPr="00F8386E" w:rsidRDefault="001C60C6" w:rsidP="001C60C6">
      <w:pPr>
        <w:rPr>
          <w:rFonts w:asciiTheme="minorHAnsi" w:hAnsiTheme="minorHAnsi" w:cstheme="minorHAnsi"/>
          <w:sz w:val="22"/>
          <w:szCs w:val="22"/>
          <w:lang w:val="fr-FR"/>
        </w:rPr>
      </w:pPr>
    </w:p>
    <w:p w:rsidR="001C60C6" w:rsidRPr="00F8386E" w:rsidRDefault="001C60C6" w:rsidP="001C60C6">
      <w:pPr>
        <w:rPr>
          <w:rFonts w:asciiTheme="minorHAnsi" w:hAnsiTheme="minorHAnsi" w:cstheme="minorHAnsi"/>
          <w:sz w:val="22"/>
          <w:szCs w:val="22"/>
          <w:lang w:val="fr-FR"/>
        </w:rPr>
      </w:pPr>
    </w:p>
    <w:p w:rsidR="001C60C6" w:rsidRPr="00F8386E" w:rsidRDefault="001C60C6" w:rsidP="001C60C6">
      <w:pPr>
        <w:rPr>
          <w:rFonts w:asciiTheme="minorHAnsi" w:hAnsiTheme="minorHAnsi" w:cstheme="minorHAnsi"/>
          <w:sz w:val="22"/>
          <w:szCs w:val="22"/>
          <w:lang w:val="fr-FR"/>
        </w:rPr>
      </w:pPr>
    </w:p>
    <w:p w:rsidR="001C60C6" w:rsidRPr="00F8386E" w:rsidRDefault="001C60C6" w:rsidP="001C60C6">
      <w:pPr>
        <w:rPr>
          <w:rFonts w:asciiTheme="minorHAnsi" w:hAnsiTheme="minorHAnsi" w:cstheme="minorHAnsi"/>
          <w:sz w:val="22"/>
          <w:szCs w:val="22"/>
          <w:lang w:val="fr-FR"/>
        </w:rPr>
      </w:pPr>
    </w:p>
    <w:p w:rsidR="001C60C6" w:rsidRPr="00F8386E" w:rsidRDefault="001C60C6" w:rsidP="001C60C6">
      <w:pPr>
        <w:rPr>
          <w:rFonts w:asciiTheme="minorHAnsi" w:hAnsiTheme="minorHAnsi" w:cstheme="minorHAnsi"/>
          <w:sz w:val="22"/>
          <w:szCs w:val="22"/>
          <w:lang w:val="fr-FR"/>
        </w:rPr>
      </w:pPr>
    </w:p>
    <w:p w:rsidR="00D72D31" w:rsidRDefault="00D72D31" w:rsidP="001C60C6">
      <w:pPr>
        <w:rPr>
          <w:rFonts w:asciiTheme="minorHAnsi" w:hAnsiTheme="minorHAnsi" w:cstheme="minorHAnsi"/>
          <w:b/>
          <w:sz w:val="22"/>
          <w:szCs w:val="22"/>
          <w:u w:val="single"/>
          <w:lang w:val="fr-FR"/>
        </w:rPr>
      </w:pPr>
    </w:p>
    <w:p w:rsidR="00D72D31" w:rsidRDefault="00D72D31" w:rsidP="001C60C6">
      <w:pPr>
        <w:rPr>
          <w:rFonts w:asciiTheme="minorHAnsi" w:hAnsiTheme="minorHAnsi" w:cstheme="minorHAnsi"/>
          <w:b/>
          <w:sz w:val="22"/>
          <w:szCs w:val="22"/>
          <w:u w:val="single"/>
          <w:lang w:val="fr-FR"/>
        </w:rPr>
      </w:pPr>
    </w:p>
    <w:p w:rsidR="00D72D31" w:rsidRDefault="00D72D31" w:rsidP="001C60C6">
      <w:pPr>
        <w:rPr>
          <w:rFonts w:asciiTheme="minorHAnsi" w:hAnsiTheme="minorHAnsi" w:cstheme="minorHAnsi"/>
          <w:b/>
          <w:sz w:val="22"/>
          <w:szCs w:val="22"/>
          <w:u w:val="single"/>
          <w:lang w:val="fr-FR"/>
        </w:rPr>
      </w:pPr>
    </w:p>
    <w:p w:rsidR="00D72D31" w:rsidRDefault="00D72D31" w:rsidP="001C60C6">
      <w:pPr>
        <w:rPr>
          <w:rFonts w:asciiTheme="minorHAnsi" w:hAnsiTheme="minorHAnsi" w:cstheme="minorHAnsi"/>
          <w:b/>
          <w:sz w:val="22"/>
          <w:szCs w:val="22"/>
          <w:u w:val="single"/>
          <w:lang w:val="fr-FR"/>
        </w:rPr>
      </w:pPr>
    </w:p>
    <w:p w:rsidR="00D72D31" w:rsidRDefault="00D72D31" w:rsidP="001C60C6">
      <w:pPr>
        <w:rPr>
          <w:rFonts w:asciiTheme="minorHAnsi" w:hAnsiTheme="minorHAnsi" w:cstheme="minorHAnsi"/>
          <w:b/>
          <w:sz w:val="22"/>
          <w:szCs w:val="22"/>
          <w:u w:val="single"/>
          <w:lang w:val="fr-FR"/>
        </w:rPr>
      </w:pPr>
    </w:p>
    <w:p w:rsidR="00D72D31" w:rsidRDefault="00D72D31" w:rsidP="001C60C6">
      <w:pPr>
        <w:rPr>
          <w:rFonts w:asciiTheme="minorHAnsi" w:hAnsiTheme="minorHAnsi" w:cstheme="minorHAnsi"/>
          <w:b/>
          <w:sz w:val="22"/>
          <w:szCs w:val="22"/>
          <w:u w:val="single"/>
          <w:lang w:val="fr-FR"/>
        </w:rPr>
      </w:pPr>
    </w:p>
    <w:p w:rsidR="00D72D31" w:rsidRDefault="00D72D31" w:rsidP="001C60C6">
      <w:pPr>
        <w:rPr>
          <w:rFonts w:asciiTheme="minorHAnsi" w:hAnsiTheme="minorHAnsi" w:cstheme="minorHAnsi"/>
          <w:b/>
          <w:sz w:val="22"/>
          <w:szCs w:val="22"/>
          <w:u w:val="single"/>
          <w:lang w:val="fr-FR"/>
        </w:rPr>
      </w:pPr>
    </w:p>
    <w:p w:rsidR="00D72D31" w:rsidRDefault="00D72D31" w:rsidP="001C60C6">
      <w:pPr>
        <w:rPr>
          <w:rFonts w:asciiTheme="minorHAnsi" w:hAnsiTheme="minorHAnsi" w:cstheme="minorHAnsi"/>
          <w:b/>
          <w:sz w:val="22"/>
          <w:szCs w:val="22"/>
          <w:u w:val="single"/>
          <w:lang w:val="fr-FR"/>
        </w:rPr>
      </w:pPr>
    </w:p>
    <w:p w:rsidR="00D72D31" w:rsidRDefault="00D72D31" w:rsidP="001C60C6">
      <w:pPr>
        <w:rPr>
          <w:rFonts w:asciiTheme="minorHAnsi" w:hAnsiTheme="minorHAnsi" w:cstheme="minorHAnsi"/>
          <w:b/>
          <w:sz w:val="22"/>
          <w:szCs w:val="22"/>
          <w:u w:val="single"/>
          <w:lang w:val="fr-FR"/>
        </w:rPr>
      </w:pPr>
    </w:p>
    <w:p w:rsidR="00AC679A" w:rsidRDefault="00AC679A" w:rsidP="001C60C6">
      <w:pPr>
        <w:rPr>
          <w:rFonts w:asciiTheme="minorHAnsi" w:hAnsiTheme="minorHAnsi" w:cstheme="minorHAnsi"/>
          <w:b/>
          <w:sz w:val="22"/>
          <w:szCs w:val="22"/>
          <w:u w:val="single"/>
          <w:lang w:val="fr-FR"/>
        </w:rPr>
      </w:pPr>
    </w:p>
    <w:p w:rsidR="001C60C6" w:rsidRPr="00AC679A" w:rsidRDefault="001C60C6" w:rsidP="00AC679A">
      <w:pPr>
        <w:spacing w:after="200" w:line="276" w:lineRule="auto"/>
        <w:contextualSpacing/>
        <w:rPr>
          <w:rFonts w:ascii="Myriad Pro" w:hAnsi="Myriad Pro"/>
          <w:b/>
          <w:sz w:val="22"/>
          <w:szCs w:val="22"/>
          <w:lang w:val="fr-FR" w:eastAsia="en-US"/>
        </w:rPr>
      </w:pPr>
      <w:r w:rsidRPr="00AC679A">
        <w:rPr>
          <w:rFonts w:ascii="Myriad Pro" w:hAnsi="Myriad Pro"/>
          <w:b/>
          <w:sz w:val="22"/>
          <w:szCs w:val="22"/>
          <w:lang w:val="fr-FR" w:eastAsia="en-US"/>
        </w:rPr>
        <w:t xml:space="preserve"> Localisation et structuration de l’espace:</w:t>
      </w:r>
    </w:p>
    <w:p w:rsidR="001C60C6" w:rsidRPr="00AC679A" w:rsidRDefault="001C60C6"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  La région de concentration est celle des Savanes située  à l’extrême nord du pays et couvrant une superficie d’environ 8 386 Km2 soit 14,8% de la surface du pays (Carte.1). En 2009, l’évaluation  de l’organisation communautaire  avait révélé que les villages se résumaient en de petites entités ne permettant pas de valoriser des ouvrages structurants.  Ainsi, il a été retenu le principe de regrouper les  villages en Zones Inter-Villageoise de Développement (ZIVD)  constituant des  pôles de développement. </w:t>
      </w:r>
    </w:p>
    <w:p w:rsidR="001C60C6" w:rsidRPr="00AC679A" w:rsidRDefault="001C60C6"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  A titre pilote, les activités ont été conduites dans le canton de Naki-est polarisant huit (08) ZIVD ; et celui de  Kountoiré  polarisant quatre(04) ZIVD. </w:t>
      </w:r>
    </w:p>
    <w:p w:rsidR="001C60C6" w:rsidRPr="00AC679A" w:rsidRDefault="001C60C6" w:rsidP="00AC679A">
      <w:pPr>
        <w:spacing w:after="200" w:line="276" w:lineRule="auto"/>
        <w:contextualSpacing/>
        <w:rPr>
          <w:rFonts w:ascii="Myriad Pro" w:hAnsi="Myriad Pro"/>
          <w:b/>
          <w:sz w:val="22"/>
          <w:szCs w:val="22"/>
          <w:lang w:val="fr-FR" w:eastAsia="en-US"/>
        </w:rPr>
      </w:pPr>
    </w:p>
    <w:p w:rsidR="001C60C6" w:rsidRPr="00AC679A" w:rsidRDefault="001C60C6" w:rsidP="00AC679A">
      <w:pPr>
        <w:spacing w:after="200" w:line="276" w:lineRule="auto"/>
        <w:contextualSpacing/>
        <w:rPr>
          <w:rFonts w:ascii="Myriad Pro" w:hAnsi="Myriad Pro"/>
          <w:b/>
          <w:sz w:val="22"/>
          <w:szCs w:val="22"/>
          <w:lang w:val="fr-FR" w:eastAsia="en-US"/>
        </w:rPr>
      </w:pPr>
    </w:p>
    <w:p w:rsidR="001C60C6" w:rsidRPr="00AC679A" w:rsidRDefault="001C60C6" w:rsidP="00AC679A">
      <w:pPr>
        <w:spacing w:after="200" w:line="276" w:lineRule="auto"/>
        <w:contextualSpacing/>
        <w:rPr>
          <w:rFonts w:ascii="Myriad Pro" w:hAnsi="Myriad Pro"/>
          <w:b/>
          <w:sz w:val="22"/>
          <w:szCs w:val="22"/>
          <w:lang w:val="fr-FR" w:eastAsia="en-US"/>
        </w:rPr>
      </w:pPr>
    </w:p>
    <w:p w:rsidR="001C60C6" w:rsidRPr="00AC679A" w:rsidRDefault="001C60C6" w:rsidP="00AC679A">
      <w:pPr>
        <w:spacing w:after="200" w:line="276" w:lineRule="auto"/>
        <w:contextualSpacing/>
        <w:rPr>
          <w:rFonts w:ascii="Myriad Pro" w:hAnsi="Myriad Pro"/>
          <w:b/>
          <w:sz w:val="22"/>
          <w:szCs w:val="22"/>
          <w:lang w:val="fr-FR" w:eastAsia="en-US"/>
        </w:rPr>
      </w:pPr>
    </w:p>
    <w:p w:rsidR="001C60C6" w:rsidRPr="00AC679A" w:rsidRDefault="001C60C6" w:rsidP="00AC679A">
      <w:pPr>
        <w:spacing w:after="200" w:line="276" w:lineRule="auto"/>
        <w:contextualSpacing/>
        <w:rPr>
          <w:rFonts w:ascii="Myriad Pro" w:hAnsi="Myriad Pro"/>
          <w:b/>
          <w:sz w:val="22"/>
          <w:szCs w:val="22"/>
          <w:lang w:val="fr-FR" w:eastAsia="en-US"/>
        </w:rPr>
      </w:pPr>
    </w:p>
    <w:p w:rsidR="001C60C6" w:rsidRPr="00AC679A" w:rsidRDefault="001C60C6" w:rsidP="00AC679A">
      <w:pPr>
        <w:spacing w:after="200" w:line="276" w:lineRule="auto"/>
        <w:contextualSpacing/>
        <w:rPr>
          <w:rFonts w:ascii="Myriad Pro" w:hAnsi="Myriad Pro"/>
          <w:b/>
          <w:sz w:val="22"/>
          <w:szCs w:val="22"/>
          <w:lang w:val="fr-FR" w:eastAsia="en-US"/>
        </w:rPr>
      </w:pPr>
    </w:p>
    <w:p w:rsidR="001C60C6" w:rsidRPr="00AC679A" w:rsidRDefault="001C60C6" w:rsidP="00AC679A">
      <w:pPr>
        <w:spacing w:after="200" w:line="276" w:lineRule="auto"/>
        <w:contextualSpacing/>
        <w:rPr>
          <w:rFonts w:ascii="Myriad Pro" w:hAnsi="Myriad Pro"/>
          <w:b/>
          <w:sz w:val="22"/>
          <w:szCs w:val="22"/>
          <w:lang w:val="fr-FR" w:eastAsia="en-US"/>
        </w:rPr>
      </w:pPr>
    </w:p>
    <w:p w:rsidR="001C60C6" w:rsidRPr="00AC679A" w:rsidRDefault="001C60C6" w:rsidP="00AC679A">
      <w:pPr>
        <w:spacing w:after="200" w:line="276" w:lineRule="auto"/>
        <w:contextualSpacing/>
        <w:rPr>
          <w:rFonts w:ascii="Myriad Pro" w:hAnsi="Myriad Pro"/>
          <w:b/>
          <w:sz w:val="22"/>
          <w:szCs w:val="22"/>
          <w:lang w:val="fr-FR" w:eastAsia="en-US"/>
        </w:rPr>
      </w:pPr>
    </w:p>
    <w:p w:rsidR="001C60C6" w:rsidRPr="00AC679A" w:rsidRDefault="001C60C6" w:rsidP="00AC679A">
      <w:pPr>
        <w:spacing w:after="200" w:line="276" w:lineRule="auto"/>
        <w:contextualSpacing/>
        <w:rPr>
          <w:rFonts w:ascii="Myriad Pro" w:hAnsi="Myriad Pro"/>
          <w:b/>
          <w:sz w:val="22"/>
          <w:szCs w:val="22"/>
          <w:lang w:val="fr-FR" w:eastAsia="en-US"/>
        </w:rPr>
      </w:pPr>
    </w:p>
    <w:p w:rsidR="001C60C6" w:rsidRPr="00AC679A" w:rsidRDefault="001C60C6" w:rsidP="00AC679A">
      <w:pPr>
        <w:spacing w:after="200" w:line="276" w:lineRule="auto"/>
        <w:contextualSpacing/>
        <w:rPr>
          <w:rFonts w:ascii="Myriad Pro" w:hAnsi="Myriad Pro"/>
          <w:b/>
          <w:sz w:val="22"/>
          <w:szCs w:val="22"/>
          <w:lang w:val="fr-FR" w:eastAsia="en-US"/>
        </w:rPr>
      </w:pPr>
    </w:p>
    <w:p w:rsidR="001C60C6" w:rsidRPr="00AC679A" w:rsidRDefault="001C60C6" w:rsidP="00AC679A">
      <w:pPr>
        <w:spacing w:after="200" w:line="276" w:lineRule="auto"/>
        <w:contextualSpacing/>
        <w:rPr>
          <w:rFonts w:ascii="Myriad Pro" w:hAnsi="Myriad Pro"/>
          <w:b/>
          <w:sz w:val="22"/>
          <w:szCs w:val="22"/>
          <w:lang w:val="fr-FR" w:eastAsia="en-US"/>
        </w:rPr>
      </w:pPr>
      <w:r w:rsidRPr="00AC679A">
        <w:rPr>
          <w:rFonts w:ascii="Myriad Pro" w:hAnsi="Myriad Pro"/>
          <w:b/>
          <w:sz w:val="22"/>
          <w:szCs w:val="22"/>
          <w:lang w:val="fr-FR" w:eastAsia="en-US"/>
        </w:rPr>
        <w:tab/>
        <w:t>Carte.1</w:t>
      </w:r>
    </w:p>
    <w:p w:rsidR="001C60C6" w:rsidRPr="00AC679A" w:rsidRDefault="001C60C6" w:rsidP="00AC679A">
      <w:pPr>
        <w:spacing w:after="200" w:line="276" w:lineRule="auto"/>
        <w:contextualSpacing/>
        <w:rPr>
          <w:rFonts w:ascii="Myriad Pro" w:hAnsi="Myriad Pro"/>
          <w:b/>
          <w:sz w:val="22"/>
          <w:szCs w:val="22"/>
          <w:lang w:val="fr-FR" w:eastAsia="en-US"/>
        </w:rPr>
      </w:pPr>
    </w:p>
    <w:p w:rsidR="001C60C6" w:rsidRPr="00F8386E" w:rsidRDefault="001C60C6" w:rsidP="001C60C6">
      <w:pPr>
        <w:rPr>
          <w:rFonts w:asciiTheme="minorHAnsi" w:hAnsiTheme="minorHAnsi" w:cstheme="minorHAnsi"/>
          <w:sz w:val="22"/>
          <w:szCs w:val="22"/>
          <w:lang w:val="fr-FR"/>
        </w:rPr>
      </w:pPr>
      <w:r w:rsidRPr="00F8386E">
        <w:rPr>
          <w:rFonts w:asciiTheme="minorHAnsi" w:hAnsiTheme="minorHAnsi" w:cstheme="minorHAnsi"/>
          <w:noProof/>
          <w:sz w:val="22"/>
          <w:szCs w:val="22"/>
          <w:lang w:val="fr-FR"/>
        </w:rPr>
        <w:drawing>
          <wp:inline distT="0" distB="0" distL="0" distR="0" wp14:anchorId="491AD081" wp14:editId="24BDB411">
            <wp:extent cx="6637867" cy="7077908"/>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3364" cy="7083769"/>
                    </a:xfrm>
                    <a:prstGeom prst="rect">
                      <a:avLst/>
                    </a:prstGeom>
                    <a:noFill/>
                    <a:ln>
                      <a:noFill/>
                    </a:ln>
                  </pic:spPr>
                </pic:pic>
              </a:graphicData>
            </a:graphic>
          </wp:inline>
        </w:drawing>
      </w:r>
    </w:p>
    <w:p w:rsidR="001C60C6" w:rsidRPr="00F8386E" w:rsidRDefault="001C60C6" w:rsidP="001C60C6">
      <w:pPr>
        <w:rPr>
          <w:rFonts w:asciiTheme="minorHAnsi" w:hAnsiTheme="minorHAnsi" w:cstheme="minorHAnsi"/>
          <w:sz w:val="22"/>
          <w:szCs w:val="22"/>
          <w:lang w:val="fr-FR"/>
        </w:rPr>
      </w:pPr>
      <w:r w:rsidRPr="00F8386E">
        <w:rPr>
          <w:rFonts w:asciiTheme="minorHAnsi" w:hAnsiTheme="minorHAnsi" w:cstheme="minorHAnsi"/>
          <w:sz w:val="22"/>
          <w:szCs w:val="22"/>
          <w:lang w:val="fr-FR"/>
        </w:rPr>
        <w:lastRenderedPageBreak/>
        <w:t xml:space="preserve">  </w:t>
      </w:r>
    </w:p>
    <w:p w:rsidR="001C60C6" w:rsidRPr="00F8386E" w:rsidRDefault="001C60C6" w:rsidP="001C60C6">
      <w:pPr>
        <w:rPr>
          <w:rFonts w:asciiTheme="minorHAnsi" w:hAnsiTheme="minorHAnsi" w:cstheme="minorHAnsi"/>
          <w:b/>
          <w:sz w:val="22"/>
          <w:szCs w:val="22"/>
          <w:u w:val="single"/>
        </w:rPr>
      </w:pPr>
    </w:p>
    <w:p w:rsidR="00310BC1" w:rsidRPr="00F8386E" w:rsidRDefault="00310BC1" w:rsidP="001C60C6">
      <w:pPr>
        <w:rPr>
          <w:rFonts w:asciiTheme="minorHAnsi" w:hAnsiTheme="minorHAnsi" w:cstheme="minorHAnsi"/>
          <w:b/>
          <w:sz w:val="22"/>
          <w:szCs w:val="22"/>
          <w:u w:val="single"/>
        </w:rPr>
      </w:pPr>
    </w:p>
    <w:p w:rsidR="001C60C6" w:rsidRPr="00AC679A" w:rsidRDefault="001C60C6" w:rsidP="00AC679A">
      <w:pPr>
        <w:spacing w:after="200" w:line="276" w:lineRule="auto"/>
        <w:contextualSpacing/>
        <w:rPr>
          <w:rFonts w:ascii="Myriad Pro" w:hAnsi="Myriad Pro"/>
          <w:b/>
          <w:sz w:val="22"/>
          <w:szCs w:val="22"/>
          <w:lang w:val="fr-FR" w:eastAsia="en-US"/>
        </w:rPr>
      </w:pPr>
      <w:r w:rsidRPr="00AC679A">
        <w:rPr>
          <w:rFonts w:ascii="Myriad Pro" w:hAnsi="Myriad Pro"/>
          <w:b/>
          <w:sz w:val="22"/>
          <w:szCs w:val="22"/>
          <w:lang w:val="fr-FR" w:eastAsia="en-US"/>
        </w:rPr>
        <w:t xml:space="preserve"> </w:t>
      </w:r>
      <w:bookmarkStart w:id="65" w:name="_Toc347227854"/>
      <w:r w:rsidRPr="00AC679A">
        <w:rPr>
          <w:rFonts w:ascii="Myriad Pro" w:hAnsi="Myriad Pro"/>
          <w:b/>
          <w:sz w:val="22"/>
          <w:szCs w:val="22"/>
          <w:lang w:val="fr-FR" w:eastAsia="en-US"/>
        </w:rPr>
        <w:t>Organisation des acteurs</w:t>
      </w:r>
      <w:bookmarkEnd w:id="65"/>
      <w:r w:rsidRPr="00AC679A">
        <w:rPr>
          <w:rFonts w:ascii="Myriad Pro" w:hAnsi="Myriad Pro"/>
          <w:b/>
          <w:sz w:val="22"/>
          <w:szCs w:val="22"/>
          <w:lang w:val="fr-FR" w:eastAsia="en-US"/>
        </w:rPr>
        <w:t> :</w:t>
      </w:r>
    </w:p>
    <w:p w:rsidR="00310BC1" w:rsidRPr="00AC679A" w:rsidRDefault="00310BC1" w:rsidP="00AC679A">
      <w:pPr>
        <w:spacing w:after="200" w:line="276" w:lineRule="auto"/>
        <w:contextualSpacing/>
        <w:rPr>
          <w:rFonts w:ascii="Myriad Pro" w:hAnsi="Myriad Pro"/>
          <w:sz w:val="22"/>
          <w:szCs w:val="22"/>
          <w:lang w:val="fr-FR" w:eastAsia="en-US"/>
        </w:rPr>
      </w:pPr>
    </w:p>
    <w:p w:rsidR="001C60C6" w:rsidRPr="00AC679A" w:rsidRDefault="001C60C6"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Pour l’auto-animation du développement dans les Zones inter villageoise de développement (ZIVD), la stratégie de communication a suscité l’émergence des structures communautaires inter villageoises appelé Comité inter villageois de développement (CIVD). </w:t>
      </w:r>
    </w:p>
    <w:p w:rsidR="001C60C6" w:rsidRPr="00AC679A" w:rsidRDefault="001C60C6"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Les CIVD offrent un espace de dialogue opportun entre les acteurs dans l’identification et la mise en œuvre des initiatives de développement local. Les CIVD ont redynamisé et  remobilisé les populations, non plus sur les enjeux spécifiques de chaque village mais autour d’une communauté d’intérêts (plusieurs villages, communautés, associations). Ils offrent également  un changement d’échelle dans l’attachement territorial des communautés à la base, permettra progressivement de réduire les rivalités entre les villages et de renforcer leurs capacités organisationnelles à développer des projets structurants basés sur la solidarité entre communautés.</w:t>
      </w:r>
    </w:p>
    <w:p w:rsidR="001C60C6" w:rsidRPr="00AC679A" w:rsidRDefault="001C60C6"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1.4Pilotage /Coordination : </w:t>
      </w:r>
    </w:p>
    <w:p w:rsidR="00310BC1" w:rsidRPr="00AC679A" w:rsidRDefault="00310BC1" w:rsidP="00AC679A">
      <w:pPr>
        <w:spacing w:after="200" w:line="276" w:lineRule="auto"/>
        <w:contextualSpacing/>
        <w:rPr>
          <w:rFonts w:ascii="Myriad Pro" w:hAnsi="Myriad Pro"/>
          <w:sz w:val="22"/>
          <w:szCs w:val="22"/>
          <w:lang w:val="fr-FR" w:eastAsia="en-US"/>
        </w:rPr>
      </w:pPr>
    </w:p>
    <w:p w:rsidR="001C60C6" w:rsidRPr="00AC679A" w:rsidRDefault="001C60C6"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*Au niveau national, il est mis en place  un Comité d’Orientation et de Suivi (COS) qui approuve les programmes de travail et rapports d’exécution soumis par l’Unité Nationale de Gestion du Projet. Le secrétariat est assuré par le Coordonnateur national placé à la tête de l’Unité Nationale de Gestion du Programme (UNGP).</w:t>
      </w:r>
    </w:p>
    <w:p w:rsidR="001C60C6" w:rsidRPr="00AC679A" w:rsidRDefault="001C60C6" w:rsidP="00AC679A">
      <w:pPr>
        <w:spacing w:after="200" w:line="276" w:lineRule="auto"/>
        <w:contextualSpacing/>
        <w:rPr>
          <w:rFonts w:ascii="Myriad Pro" w:hAnsi="Myriad Pro"/>
          <w:sz w:val="22"/>
          <w:szCs w:val="22"/>
          <w:lang w:val="fr-FR" w:eastAsia="en-US"/>
        </w:rPr>
      </w:pPr>
    </w:p>
    <w:p w:rsidR="001C60C6" w:rsidRPr="00AC679A" w:rsidRDefault="001C60C6"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*Au niveau régional, un Comité Régional de Pilotage (CRP) présidé par le Directeur régional du Plan doit assurer  la jonction  entre les niveaux stratégiques et opérationnels, le suivi technique de la mise en œuvre, l’analyse de conformité des dossiers retenus par le Comité Communal de Développement, de même que l’information continue des autorités administratives.  Le secrétariat est assuré par le Responsable de l’Unité Régionale de Gestion du Programme (URGP), dont le mandat est la coordination du Programme, l’exécution des activités pour l’atteinte des résultats au niveau régional et l’animation du dispositif de suivi – évaluation/ capitalisation.</w:t>
      </w:r>
    </w:p>
    <w:p w:rsidR="001C60C6" w:rsidRPr="00AC679A" w:rsidRDefault="001C60C6" w:rsidP="00AC679A">
      <w:pPr>
        <w:spacing w:after="200" w:line="276" w:lineRule="auto"/>
        <w:contextualSpacing/>
        <w:rPr>
          <w:rFonts w:ascii="Myriad Pro" w:hAnsi="Myriad Pro"/>
          <w:sz w:val="22"/>
          <w:szCs w:val="22"/>
          <w:lang w:val="fr-FR" w:eastAsia="en-US"/>
        </w:rPr>
      </w:pPr>
    </w:p>
    <w:p w:rsidR="001C60C6" w:rsidRPr="00AC679A" w:rsidRDefault="001C60C6"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*Au niveau de chaque Commune, un Comité Communal de Développement (CCD) qui préfigure le Conseil municipal constitue le maître d’ouvrage. Son rôle  est  d’impulser, de coordonner et d’appuyer la mise en œuvre des initiatives de développement, y compris l’approbation des dossiers avec l’éclairage du Collectif d’Appui Conseil constitué de l’équipe du Programme, des services techniques et autres ONG.  </w:t>
      </w:r>
    </w:p>
    <w:p w:rsidR="001C60C6" w:rsidRPr="00AC679A" w:rsidRDefault="001C60C6" w:rsidP="00AC679A">
      <w:pPr>
        <w:spacing w:after="200" w:line="276" w:lineRule="auto"/>
        <w:contextualSpacing/>
        <w:rPr>
          <w:rFonts w:ascii="Myriad Pro" w:hAnsi="Myriad Pro"/>
          <w:sz w:val="22"/>
          <w:szCs w:val="22"/>
          <w:lang w:val="fr-FR" w:eastAsia="en-US"/>
        </w:rPr>
      </w:pPr>
    </w:p>
    <w:p w:rsidR="001C60C6" w:rsidRPr="00AC679A" w:rsidRDefault="001C60C6"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*Au niveau villageois, les Comités Villageois de Développement (CVD)  assurent  les relais du CCD.  </w:t>
      </w:r>
    </w:p>
    <w:p w:rsidR="001C60C6" w:rsidRPr="00AC679A" w:rsidRDefault="001C60C6" w:rsidP="00AC679A">
      <w:pPr>
        <w:spacing w:after="200" w:line="276" w:lineRule="auto"/>
        <w:contextualSpacing/>
        <w:rPr>
          <w:rFonts w:ascii="Myriad Pro" w:hAnsi="Myriad Pro"/>
          <w:sz w:val="22"/>
          <w:szCs w:val="22"/>
          <w:lang w:val="fr-FR" w:eastAsia="en-US"/>
        </w:rPr>
      </w:pPr>
    </w:p>
    <w:p w:rsidR="001C60C6" w:rsidRPr="00AC679A" w:rsidRDefault="001C60C6" w:rsidP="00AC679A">
      <w:pPr>
        <w:spacing w:after="200" w:line="276" w:lineRule="auto"/>
        <w:contextualSpacing/>
        <w:rPr>
          <w:rFonts w:ascii="Myriad Pro" w:hAnsi="Myriad Pro"/>
          <w:sz w:val="22"/>
          <w:szCs w:val="22"/>
          <w:lang w:val="fr-FR" w:eastAsia="en-US"/>
        </w:rPr>
      </w:pPr>
    </w:p>
    <w:p w:rsidR="001C60C6" w:rsidRPr="00AC679A" w:rsidRDefault="001C60C6" w:rsidP="00AC679A">
      <w:pPr>
        <w:spacing w:after="200" w:line="276" w:lineRule="auto"/>
        <w:contextualSpacing/>
        <w:rPr>
          <w:rFonts w:ascii="Myriad Pro" w:hAnsi="Myriad Pro"/>
          <w:sz w:val="22"/>
          <w:szCs w:val="22"/>
          <w:lang w:val="fr-FR" w:eastAsia="en-US"/>
        </w:rPr>
      </w:pPr>
    </w:p>
    <w:p w:rsidR="001C60C6" w:rsidRPr="00AC679A" w:rsidRDefault="001C60C6" w:rsidP="00AC679A">
      <w:pPr>
        <w:spacing w:after="200" w:line="276" w:lineRule="auto"/>
        <w:contextualSpacing/>
        <w:rPr>
          <w:rFonts w:ascii="Myriad Pro" w:hAnsi="Myriad Pro"/>
          <w:sz w:val="22"/>
          <w:szCs w:val="22"/>
          <w:lang w:val="fr-FR" w:eastAsia="en-US"/>
        </w:rPr>
      </w:pPr>
    </w:p>
    <w:p w:rsidR="001C60C6" w:rsidRPr="00AC679A" w:rsidRDefault="001C60C6" w:rsidP="00AC679A">
      <w:pPr>
        <w:spacing w:after="200" w:line="276" w:lineRule="auto"/>
        <w:contextualSpacing/>
        <w:rPr>
          <w:rFonts w:ascii="Myriad Pro" w:hAnsi="Myriad Pro"/>
          <w:sz w:val="22"/>
          <w:szCs w:val="22"/>
          <w:lang w:val="fr-FR" w:eastAsia="en-US"/>
        </w:rPr>
      </w:pPr>
    </w:p>
    <w:p w:rsidR="001C60C6" w:rsidRPr="00AC679A" w:rsidRDefault="001C60C6" w:rsidP="00AC679A">
      <w:pPr>
        <w:spacing w:after="200" w:line="276" w:lineRule="auto"/>
        <w:contextualSpacing/>
        <w:rPr>
          <w:rFonts w:ascii="Myriad Pro" w:hAnsi="Myriad Pro"/>
          <w:sz w:val="22"/>
          <w:szCs w:val="22"/>
          <w:lang w:val="fr-FR" w:eastAsia="en-US"/>
        </w:rPr>
        <w:sectPr w:rsidR="001C60C6" w:rsidRPr="00AC679A" w:rsidSect="002609E3">
          <w:pgSz w:w="12240" w:h="15840"/>
          <w:pgMar w:top="1440" w:right="1440" w:bottom="1440" w:left="1440" w:header="720" w:footer="720" w:gutter="0"/>
          <w:cols w:space="720"/>
          <w:docGrid w:linePitch="360"/>
        </w:sectPr>
      </w:pPr>
    </w:p>
    <w:p w:rsidR="00A33A24" w:rsidRPr="00AC679A" w:rsidRDefault="00A33A24" w:rsidP="00A33A24">
      <w:pPr>
        <w:spacing w:after="200" w:line="276" w:lineRule="auto"/>
        <w:contextualSpacing/>
        <w:rPr>
          <w:rFonts w:ascii="Myriad Pro" w:hAnsi="Myriad Pro"/>
          <w:sz w:val="22"/>
          <w:szCs w:val="22"/>
          <w:lang w:val="fr-FR" w:eastAsia="en-US"/>
        </w:rPr>
      </w:pPr>
      <w:r w:rsidRPr="00E60FE9">
        <w:rPr>
          <w:rFonts w:ascii="Myriad Pro" w:hAnsi="Myriad Pro"/>
          <w:b/>
          <w:sz w:val="22"/>
          <w:szCs w:val="22"/>
          <w:lang w:val="fr-FR" w:eastAsia="en-US"/>
        </w:rPr>
        <w:lastRenderedPageBreak/>
        <w:t xml:space="preserve"> Rappel du Cadre des Résultats</w:t>
      </w:r>
      <w:r w:rsidRPr="00AC679A">
        <w:rPr>
          <w:rFonts w:ascii="Myriad Pro" w:hAnsi="Myriad Pro"/>
          <w:sz w:val="22"/>
          <w:szCs w:val="22"/>
          <w:lang w:val="fr-FR" w:eastAsia="en-US"/>
        </w:rPr>
        <w:t> :</w:t>
      </w:r>
    </w:p>
    <w:tbl>
      <w:tblPr>
        <w:tblW w:w="14946" w:type="dxa"/>
        <w:jc w:val="center"/>
        <w:tblInd w:w="-5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03"/>
        <w:gridCol w:w="1559"/>
        <w:gridCol w:w="2284"/>
      </w:tblGrid>
      <w:tr w:rsidR="00A33A24" w:rsidRPr="00A33A24" w:rsidTr="00115641">
        <w:trPr>
          <w:trHeight w:val="251"/>
          <w:jc w:val="center"/>
        </w:trPr>
        <w:tc>
          <w:tcPr>
            <w:tcW w:w="11103" w:type="dxa"/>
            <w:vMerge w:val="restart"/>
          </w:tcPr>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Produits</w:t>
            </w:r>
          </w:p>
        </w:tc>
        <w:tc>
          <w:tcPr>
            <w:tcW w:w="3843" w:type="dxa"/>
            <w:gridSpan w:val="2"/>
            <w:shd w:val="clear" w:color="auto" w:fill="auto"/>
            <w:noWrap/>
            <w:vAlign w:val="bottom"/>
          </w:tcPr>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Financement</w:t>
            </w:r>
          </w:p>
        </w:tc>
      </w:tr>
      <w:tr w:rsidR="00A33A24" w:rsidRPr="00A33A24" w:rsidTr="00CC4620">
        <w:trPr>
          <w:trHeight w:val="188"/>
          <w:jc w:val="center"/>
        </w:trPr>
        <w:tc>
          <w:tcPr>
            <w:tcW w:w="11103" w:type="dxa"/>
            <w:vMerge/>
          </w:tcPr>
          <w:p w:rsidR="00A33A24" w:rsidRPr="00AC679A" w:rsidRDefault="00A33A24" w:rsidP="00A33A24">
            <w:pPr>
              <w:spacing w:after="200" w:line="276" w:lineRule="auto"/>
              <w:contextualSpacing/>
              <w:rPr>
                <w:rFonts w:ascii="Myriad Pro" w:hAnsi="Myriad Pro"/>
                <w:sz w:val="22"/>
                <w:szCs w:val="22"/>
                <w:lang w:val="fr-FR" w:eastAsia="en-US"/>
              </w:rPr>
            </w:pPr>
          </w:p>
        </w:tc>
        <w:tc>
          <w:tcPr>
            <w:tcW w:w="1559" w:type="dxa"/>
            <w:shd w:val="clear" w:color="auto" w:fill="auto"/>
            <w:noWrap/>
            <w:vAlign w:val="bottom"/>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Coût</w:t>
            </w:r>
          </w:p>
        </w:tc>
        <w:tc>
          <w:tcPr>
            <w:tcW w:w="2284" w:type="dxa"/>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Sources</w:t>
            </w:r>
          </w:p>
        </w:tc>
      </w:tr>
      <w:tr w:rsidR="00A33A24" w:rsidRPr="00A33A24" w:rsidTr="00115641">
        <w:trPr>
          <w:trHeight w:val="836"/>
          <w:jc w:val="center"/>
        </w:trPr>
        <w:tc>
          <w:tcPr>
            <w:tcW w:w="11103"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1: Les appuis - conseils techniques des experts nationaux et internationaux, de même que les appuis logistiques pour le Fonctionnement du Programme et son succès en Année 1 sont fournis (Management et coordination).</w:t>
            </w:r>
          </w:p>
        </w:tc>
        <w:tc>
          <w:tcPr>
            <w:tcW w:w="1559" w:type="dxa"/>
            <w:vMerge w:val="restart"/>
            <w:shd w:val="clear" w:color="auto" w:fill="auto"/>
            <w:noWrap/>
            <w:vAlign w:val="center"/>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3 143 900</w:t>
            </w:r>
          </w:p>
        </w:tc>
        <w:tc>
          <w:tcPr>
            <w:tcW w:w="2284" w:type="dxa"/>
            <w:vMerge w:val="restart"/>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Toutes les Agences SNU</w:t>
            </w:r>
          </w:p>
        </w:tc>
      </w:tr>
      <w:tr w:rsidR="00A33A24" w:rsidRPr="00A33A24" w:rsidTr="00115641">
        <w:trPr>
          <w:trHeight w:val="255"/>
          <w:jc w:val="center"/>
        </w:trPr>
        <w:tc>
          <w:tcPr>
            <w:tcW w:w="11103"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2: Les conditions d’une pérennité des actions et de leur mise à l’échelle sont renforcées.</w:t>
            </w:r>
          </w:p>
        </w:tc>
        <w:tc>
          <w:tcPr>
            <w:tcW w:w="1559" w:type="dxa"/>
            <w:vMerge/>
            <w:shd w:val="clear" w:color="auto" w:fill="auto"/>
            <w:noWrap/>
            <w:vAlign w:val="center"/>
          </w:tcPr>
          <w:p w:rsidR="00A33A24" w:rsidRPr="00AC679A" w:rsidRDefault="00A33A24" w:rsidP="00A33A24">
            <w:pPr>
              <w:spacing w:after="200" w:line="276" w:lineRule="auto"/>
              <w:contextualSpacing/>
              <w:jc w:val="center"/>
              <w:rPr>
                <w:rFonts w:ascii="Myriad Pro" w:hAnsi="Myriad Pro"/>
                <w:sz w:val="22"/>
                <w:szCs w:val="22"/>
                <w:lang w:val="fr-FR" w:eastAsia="en-US"/>
              </w:rPr>
            </w:pPr>
          </w:p>
        </w:tc>
        <w:tc>
          <w:tcPr>
            <w:tcW w:w="2284" w:type="dxa"/>
            <w:vMerge/>
          </w:tcPr>
          <w:p w:rsidR="00A33A24" w:rsidRPr="00AC679A" w:rsidRDefault="00A33A24" w:rsidP="00A33A24">
            <w:pPr>
              <w:spacing w:after="200" w:line="276" w:lineRule="auto"/>
              <w:contextualSpacing/>
              <w:jc w:val="center"/>
              <w:rPr>
                <w:rFonts w:ascii="Myriad Pro" w:hAnsi="Myriad Pro"/>
                <w:sz w:val="22"/>
                <w:szCs w:val="22"/>
                <w:lang w:val="fr-FR" w:eastAsia="en-US"/>
              </w:rPr>
            </w:pPr>
          </w:p>
        </w:tc>
      </w:tr>
      <w:tr w:rsidR="00A33A24" w:rsidRPr="003D1675" w:rsidTr="00115641">
        <w:trPr>
          <w:trHeight w:val="255"/>
          <w:jc w:val="center"/>
        </w:trPr>
        <w:tc>
          <w:tcPr>
            <w:tcW w:w="11103"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3: L’extrême pauvreté et la faim sont réduites dans les 2 Communes du Millénaire</w:t>
            </w:r>
          </w:p>
        </w:tc>
        <w:tc>
          <w:tcPr>
            <w:tcW w:w="1559" w:type="dxa"/>
            <w:shd w:val="clear" w:color="auto" w:fill="auto"/>
            <w:noWrap/>
            <w:vAlign w:val="bottom"/>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2 696 950</w:t>
            </w:r>
          </w:p>
        </w:tc>
        <w:tc>
          <w:tcPr>
            <w:tcW w:w="2284" w:type="dxa"/>
          </w:tcPr>
          <w:p w:rsidR="00A33A24" w:rsidRPr="00F13D4E" w:rsidRDefault="00A33A24" w:rsidP="00A33A24">
            <w:pPr>
              <w:spacing w:after="200" w:line="276" w:lineRule="auto"/>
              <w:contextualSpacing/>
              <w:jc w:val="center"/>
              <w:rPr>
                <w:rFonts w:ascii="Myriad Pro" w:hAnsi="Myriad Pro"/>
                <w:sz w:val="22"/>
                <w:szCs w:val="22"/>
                <w:lang w:val="en-US" w:eastAsia="en-US"/>
              </w:rPr>
            </w:pPr>
            <w:r w:rsidRPr="00F13D4E">
              <w:rPr>
                <w:rFonts w:ascii="Myriad Pro" w:hAnsi="Myriad Pro"/>
                <w:sz w:val="22"/>
                <w:szCs w:val="22"/>
                <w:lang w:val="en-US" w:eastAsia="en-US"/>
              </w:rPr>
              <w:t>PNUD, FAO, ONUDI, BIT, OMS, HCDH</w:t>
            </w:r>
          </w:p>
        </w:tc>
      </w:tr>
      <w:tr w:rsidR="00A33A24" w:rsidRPr="00A33A24" w:rsidTr="00115641">
        <w:trPr>
          <w:trHeight w:val="255"/>
          <w:jc w:val="center"/>
        </w:trPr>
        <w:tc>
          <w:tcPr>
            <w:tcW w:w="11103"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4: Des mécanismes et instruments sont développés pour garantir des sources de revenus stables aux femmes et aux hommes en vue d’améliorer leur bien-être  dans les 2 Communes  du Millénaire</w:t>
            </w:r>
          </w:p>
        </w:tc>
        <w:tc>
          <w:tcPr>
            <w:tcW w:w="1559" w:type="dxa"/>
            <w:shd w:val="clear" w:color="auto" w:fill="auto"/>
            <w:noWrap/>
            <w:vAlign w:val="center"/>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886 420</w:t>
            </w:r>
          </w:p>
        </w:tc>
        <w:tc>
          <w:tcPr>
            <w:tcW w:w="2284" w:type="dxa"/>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UNFPA, PNUD, HCDH, UNICEF</w:t>
            </w:r>
          </w:p>
        </w:tc>
      </w:tr>
      <w:tr w:rsidR="00A33A24" w:rsidRPr="00A33A24" w:rsidTr="00115641">
        <w:trPr>
          <w:trHeight w:val="255"/>
          <w:jc w:val="center"/>
        </w:trPr>
        <w:tc>
          <w:tcPr>
            <w:tcW w:w="11103"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5: Les disparités entre les sexes dans les enseignements primaires et secondaires sont éliminées et tous les enfants ont équitablement les moyens d’achever au moins le cycle primaire dans les 2 Communes du Millénaire</w:t>
            </w:r>
          </w:p>
        </w:tc>
        <w:tc>
          <w:tcPr>
            <w:tcW w:w="1559" w:type="dxa"/>
            <w:shd w:val="clear" w:color="auto" w:fill="auto"/>
            <w:noWrap/>
            <w:vAlign w:val="bottom"/>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2 172 000</w:t>
            </w:r>
          </w:p>
        </w:tc>
        <w:tc>
          <w:tcPr>
            <w:tcW w:w="2284" w:type="dxa"/>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UNICEF, UNFPA, UNESCO, HCDH, PAM</w:t>
            </w:r>
          </w:p>
        </w:tc>
      </w:tr>
      <w:tr w:rsidR="00A33A24" w:rsidRPr="00A33A24" w:rsidTr="00115641">
        <w:trPr>
          <w:trHeight w:val="255"/>
          <w:jc w:val="center"/>
        </w:trPr>
        <w:tc>
          <w:tcPr>
            <w:tcW w:w="11103"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6: Le taux de mortalité des enfants de moins de 5 ans est réduit de 2/3 dans les 2 Communes du Millénaire</w:t>
            </w:r>
          </w:p>
        </w:tc>
        <w:tc>
          <w:tcPr>
            <w:tcW w:w="1559" w:type="dxa"/>
            <w:shd w:val="clear" w:color="auto" w:fill="auto"/>
            <w:noWrap/>
            <w:vAlign w:val="bottom"/>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2 177 000</w:t>
            </w:r>
          </w:p>
        </w:tc>
        <w:tc>
          <w:tcPr>
            <w:tcW w:w="2284" w:type="dxa"/>
            <w:vMerge w:val="restart"/>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OMS, ONUSIDA, UNICEF, UNFPA, PNUD</w:t>
            </w:r>
          </w:p>
        </w:tc>
      </w:tr>
      <w:tr w:rsidR="00A33A24" w:rsidRPr="00A33A24" w:rsidTr="00115641">
        <w:trPr>
          <w:trHeight w:val="255"/>
          <w:jc w:val="center"/>
        </w:trPr>
        <w:tc>
          <w:tcPr>
            <w:tcW w:w="11103"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7: Le taux de mortalité maternelle est réduit de 3/4 dans les 2 Communes du Millénaire</w:t>
            </w:r>
          </w:p>
        </w:tc>
        <w:tc>
          <w:tcPr>
            <w:tcW w:w="1559" w:type="dxa"/>
            <w:shd w:val="clear" w:color="auto" w:fill="auto"/>
            <w:noWrap/>
            <w:vAlign w:val="bottom"/>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2 177 000</w:t>
            </w:r>
          </w:p>
        </w:tc>
        <w:tc>
          <w:tcPr>
            <w:tcW w:w="2284" w:type="dxa"/>
            <w:vMerge/>
          </w:tcPr>
          <w:p w:rsidR="00A33A24" w:rsidRPr="00AC679A" w:rsidRDefault="00A33A24" w:rsidP="00A33A24">
            <w:pPr>
              <w:spacing w:after="200" w:line="276" w:lineRule="auto"/>
              <w:contextualSpacing/>
              <w:jc w:val="center"/>
              <w:rPr>
                <w:rFonts w:ascii="Myriad Pro" w:hAnsi="Myriad Pro"/>
                <w:sz w:val="22"/>
                <w:szCs w:val="22"/>
                <w:lang w:val="fr-FR" w:eastAsia="en-US"/>
              </w:rPr>
            </w:pPr>
          </w:p>
        </w:tc>
      </w:tr>
      <w:tr w:rsidR="00A33A24" w:rsidRPr="00A33A24" w:rsidTr="00115641">
        <w:trPr>
          <w:trHeight w:val="255"/>
          <w:jc w:val="center"/>
        </w:trPr>
        <w:tc>
          <w:tcPr>
            <w:tcW w:w="11103"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8: Les taux de prévalence du SIDA, du Paludisme et des autres maladies majeures sont réduits de moitié dans les 2 Communes du Millénaire</w:t>
            </w:r>
          </w:p>
        </w:tc>
        <w:tc>
          <w:tcPr>
            <w:tcW w:w="1559" w:type="dxa"/>
            <w:shd w:val="clear" w:color="auto" w:fill="auto"/>
            <w:noWrap/>
            <w:vAlign w:val="bottom"/>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2 177 000</w:t>
            </w:r>
          </w:p>
        </w:tc>
        <w:tc>
          <w:tcPr>
            <w:tcW w:w="2284" w:type="dxa"/>
            <w:vMerge/>
          </w:tcPr>
          <w:p w:rsidR="00A33A24" w:rsidRPr="00AC679A" w:rsidRDefault="00A33A24" w:rsidP="00A33A24">
            <w:pPr>
              <w:spacing w:after="200" w:line="276" w:lineRule="auto"/>
              <w:contextualSpacing/>
              <w:jc w:val="center"/>
              <w:rPr>
                <w:rFonts w:ascii="Myriad Pro" w:hAnsi="Myriad Pro"/>
                <w:sz w:val="22"/>
                <w:szCs w:val="22"/>
                <w:lang w:val="fr-FR" w:eastAsia="en-US"/>
              </w:rPr>
            </w:pPr>
          </w:p>
        </w:tc>
      </w:tr>
      <w:tr w:rsidR="00A33A24" w:rsidRPr="003D1675" w:rsidTr="00115641">
        <w:trPr>
          <w:trHeight w:val="255"/>
          <w:jc w:val="center"/>
        </w:trPr>
        <w:tc>
          <w:tcPr>
            <w:tcW w:w="11103"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9: Une gestion concertée et participative est développée pour inverser la déperdition des ressources environnementales dans les 2 Communes du Millénaire</w:t>
            </w:r>
          </w:p>
        </w:tc>
        <w:tc>
          <w:tcPr>
            <w:tcW w:w="1559" w:type="dxa"/>
            <w:shd w:val="clear" w:color="auto" w:fill="auto"/>
            <w:noWrap/>
            <w:vAlign w:val="bottom"/>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1 266 500</w:t>
            </w:r>
          </w:p>
        </w:tc>
        <w:tc>
          <w:tcPr>
            <w:tcW w:w="2284" w:type="dxa"/>
          </w:tcPr>
          <w:p w:rsidR="00A33A24" w:rsidRPr="00F13D4E" w:rsidRDefault="00A33A24" w:rsidP="00A33A24">
            <w:pPr>
              <w:spacing w:after="200" w:line="276" w:lineRule="auto"/>
              <w:contextualSpacing/>
              <w:jc w:val="center"/>
              <w:rPr>
                <w:rFonts w:ascii="Myriad Pro" w:hAnsi="Myriad Pro"/>
                <w:sz w:val="22"/>
                <w:szCs w:val="22"/>
                <w:lang w:val="en-US" w:eastAsia="en-US"/>
              </w:rPr>
            </w:pPr>
            <w:r w:rsidRPr="00F13D4E">
              <w:rPr>
                <w:rFonts w:ascii="Myriad Pro" w:hAnsi="Myriad Pro"/>
                <w:sz w:val="22"/>
                <w:szCs w:val="22"/>
                <w:lang w:val="en-US" w:eastAsia="en-US"/>
              </w:rPr>
              <w:t>PNUD, PREP/PNUD, FAO, OMS</w:t>
            </w:r>
          </w:p>
        </w:tc>
      </w:tr>
      <w:tr w:rsidR="00A33A24" w:rsidRPr="00A33A24" w:rsidTr="00115641">
        <w:trPr>
          <w:trHeight w:val="255"/>
          <w:jc w:val="center"/>
        </w:trPr>
        <w:tc>
          <w:tcPr>
            <w:tcW w:w="11103"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10: L’accès à l’eau potable et à l’assainissement pour les ménages, les écoles et services de santé est amélioré dans les 2 Communes du Millénaire</w:t>
            </w:r>
          </w:p>
        </w:tc>
        <w:tc>
          <w:tcPr>
            <w:tcW w:w="1559" w:type="dxa"/>
            <w:shd w:val="clear" w:color="auto" w:fill="auto"/>
            <w:noWrap/>
            <w:vAlign w:val="bottom"/>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2 717 100</w:t>
            </w:r>
          </w:p>
        </w:tc>
        <w:tc>
          <w:tcPr>
            <w:tcW w:w="2284" w:type="dxa"/>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UNICEF, PNUD, OMS</w:t>
            </w:r>
          </w:p>
        </w:tc>
      </w:tr>
      <w:tr w:rsidR="00A33A24" w:rsidRPr="00A33A24" w:rsidTr="00115641">
        <w:trPr>
          <w:trHeight w:val="255"/>
          <w:jc w:val="center"/>
        </w:trPr>
        <w:tc>
          <w:tcPr>
            <w:tcW w:w="11103"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11: L’accès aux infrastructures de transport, aux sources d’énergie et aux TIC est amélioré dans les communes</w:t>
            </w:r>
          </w:p>
        </w:tc>
        <w:tc>
          <w:tcPr>
            <w:tcW w:w="1559" w:type="dxa"/>
            <w:shd w:val="clear" w:color="auto" w:fill="auto"/>
            <w:noWrap/>
            <w:vAlign w:val="bottom"/>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1 845 450</w:t>
            </w:r>
          </w:p>
        </w:tc>
        <w:tc>
          <w:tcPr>
            <w:tcW w:w="2284" w:type="dxa"/>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PNUD</w:t>
            </w:r>
          </w:p>
        </w:tc>
      </w:tr>
      <w:tr w:rsidR="00A33A24" w:rsidRPr="00A33A24" w:rsidTr="00115641">
        <w:trPr>
          <w:trHeight w:val="255"/>
          <w:jc w:val="center"/>
        </w:trPr>
        <w:tc>
          <w:tcPr>
            <w:tcW w:w="11103"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Total partiel</w:t>
            </w:r>
          </w:p>
        </w:tc>
        <w:tc>
          <w:tcPr>
            <w:tcW w:w="1559" w:type="dxa"/>
            <w:shd w:val="clear" w:color="auto" w:fill="auto"/>
            <w:noWrap/>
            <w:vAlign w:val="bottom"/>
          </w:tcPr>
          <w:p w:rsidR="00A33A24" w:rsidRPr="00AC679A" w:rsidRDefault="00A33A24" w:rsidP="00A33A24">
            <w:p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18 115 420</w:t>
            </w:r>
          </w:p>
        </w:tc>
        <w:tc>
          <w:tcPr>
            <w:tcW w:w="2284" w:type="dxa"/>
          </w:tcPr>
          <w:p w:rsidR="00A33A24" w:rsidRPr="00AC679A" w:rsidRDefault="00A33A24" w:rsidP="00A33A24">
            <w:pPr>
              <w:spacing w:after="200" w:line="276" w:lineRule="auto"/>
              <w:contextualSpacing/>
              <w:jc w:val="center"/>
              <w:rPr>
                <w:rFonts w:ascii="Myriad Pro" w:hAnsi="Myriad Pro"/>
                <w:sz w:val="22"/>
                <w:szCs w:val="22"/>
                <w:lang w:val="fr-FR" w:eastAsia="en-US"/>
              </w:rPr>
            </w:pPr>
          </w:p>
        </w:tc>
      </w:tr>
      <w:tr w:rsidR="00A33A24" w:rsidRPr="00A33A24" w:rsidTr="00115641">
        <w:trPr>
          <w:trHeight w:val="255"/>
          <w:jc w:val="center"/>
        </w:trPr>
        <w:tc>
          <w:tcPr>
            <w:tcW w:w="11103"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Grand Total</w:t>
            </w:r>
          </w:p>
        </w:tc>
        <w:tc>
          <w:tcPr>
            <w:tcW w:w="1559" w:type="dxa"/>
            <w:shd w:val="clear" w:color="auto" w:fill="auto"/>
            <w:noWrap/>
            <w:vAlign w:val="bottom"/>
          </w:tcPr>
          <w:p w:rsidR="00A33A24" w:rsidRPr="00AC679A" w:rsidRDefault="00A33A24" w:rsidP="00A914D1">
            <w:pPr>
              <w:numPr>
                <w:ilvl w:val="0"/>
                <w:numId w:val="1"/>
              </w:numPr>
              <w:spacing w:after="200" w:line="276" w:lineRule="auto"/>
              <w:contextualSpacing/>
              <w:jc w:val="center"/>
              <w:rPr>
                <w:rFonts w:ascii="Myriad Pro" w:hAnsi="Myriad Pro"/>
                <w:sz w:val="22"/>
                <w:szCs w:val="22"/>
                <w:lang w:val="fr-FR" w:eastAsia="en-US"/>
              </w:rPr>
            </w:pPr>
            <w:r w:rsidRPr="00AC679A">
              <w:rPr>
                <w:rFonts w:ascii="Myriad Pro" w:hAnsi="Myriad Pro"/>
                <w:sz w:val="22"/>
                <w:szCs w:val="22"/>
                <w:lang w:val="fr-FR" w:eastAsia="en-US"/>
              </w:rPr>
              <w:t>59 320</w:t>
            </w:r>
          </w:p>
        </w:tc>
        <w:tc>
          <w:tcPr>
            <w:tcW w:w="2284" w:type="dxa"/>
          </w:tcPr>
          <w:p w:rsidR="00A33A24" w:rsidRPr="00AC679A" w:rsidRDefault="00A33A24" w:rsidP="00A33A24">
            <w:pPr>
              <w:spacing w:after="200" w:line="276" w:lineRule="auto"/>
              <w:contextualSpacing/>
              <w:jc w:val="center"/>
              <w:rPr>
                <w:rFonts w:ascii="Myriad Pro" w:hAnsi="Myriad Pro"/>
                <w:sz w:val="22"/>
                <w:szCs w:val="22"/>
                <w:lang w:val="fr-FR" w:eastAsia="en-US"/>
              </w:rPr>
            </w:pPr>
          </w:p>
        </w:tc>
      </w:tr>
    </w:tbl>
    <w:p w:rsidR="00A33A24" w:rsidRPr="00A33A24" w:rsidRDefault="00A33A24" w:rsidP="00A33A24">
      <w:pPr>
        <w:spacing w:after="200" w:line="276" w:lineRule="auto"/>
        <w:rPr>
          <w:rFonts w:eastAsiaTheme="minorHAnsi"/>
          <w:lang w:val="fr-FR" w:eastAsia="en-US"/>
        </w:rPr>
        <w:sectPr w:rsidR="00A33A24" w:rsidRPr="00A33A24" w:rsidSect="00B43E97">
          <w:pgSz w:w="15840" w:h="12240" w:orient="landscape"/>
          <w:pgMar w:top="1440" w:right="1440" w:bottom="1440" w:left="1440" w:header="709" w:footer="709" w:gutter="0"/>
          <w:cols w:space="708"/>
          <w:docGrid w:linePitch="360"/>
        </w:sectPr>
      </w:pPr>
    </w:p>
    <w:p w:rsidR="00A33A24" w:rsidRPr="00AC679A" w:rsidRDefault="00A33A24" w:rsidP="00A33A24">
      <w:pPr>
        <w:spacing w:after="200" w:line="276" w:lineRule="auto"/>
        <w:contextualSpacing/>
        <w:rPr>
          <w:rFonts w:ascii="Myriad Pro" w:hAnsi="Myriad Pro"/>
          <w:sz w:val="22"/>
          <w:szCs w:val="22"/>
          <w:lang w:val="fr-FR" w:eastAsia="en-US"/>
        </w:rPr>
      </w:pPr>
      <w:r w:rsidRPr="00E60FE9">
        <w:rPr>
          <w:rFonts w:ascii="Myriad Pro" w:hAnsi="Myriad Pro"/>
          <w:b/>
          <w:sz w:val="22"/>
          <w:szCs w:val="22"/>
          <w:lang w:val="fr-FR" w:eastAsia="en-US"/>
        </w:rPr>
        <w:lastRenderedPageBreak/>
        <w:t xml:space="preserve"> Etat des produits</w:t>
      </w:r>
      <w:r w:rsidRPr="00AC679A">
        <w:rPr>
          <w:rFonts w:ascii="Myriad Pro" w:hAnsi="Myriad Pro"/>
          <w:sz w:val="22"/>
          <w:szCs w:val="22"/>
          <w:lang w:val="fr-FR" w:eastAsia="en-US"/>
        </w:rPr>
        <w:t xml:space="preserve"> :</w:t>
      </w:r>
    </w:p>
    <w:tbl>
      <w:tblPr>
        <w:tblStyle w:val="Grilledutableau"/>
        <w:tblW w:w="0" w:type="auto"/>
        <w:tblLook w:val="04A0" w:firstRow="1" w:lastRow="0" w:firstColumn="1" w:lastColumn="0" w:noHBand="0" w:noVBand="1"/>
      </w:tblPr>
      <w:tblGrid>
        <w:gridCol w:w="2003"/>
        <w:gridCol w:w="1501"/>
        <w:gridCol w:w="3194"/>
        <w:gridCol w:w="6478"/>
      </w:tblGrid>
      <w:tr w:rsidR="00A33A24" w:rsidRPr="00AC679A" w:rsidTr="00115641">
        <w:trPr>
          <w:trHeight w:val="140"/>
          <w:tblHeader/>
        </w:trPr>
        <w:tc>
          <w:tcPr>
            <w:tcW w:w="2523" w:type="dxa"/>
            <w:vMerge w:val="restart"/>
          </w:tcPr>
          <w:p w:rsidR="00A33A24" w:rsidRPr="00AC679A" w:rsidRDefault="00A33A24" w:rsidP="00AC679A">
            <w:pPr>
              <w:spacing w:after="200" w:line="276" w:lineRule="auto"/>
              <w:contextualSpacing/>
              <w:rPr>
                <w:rFonts w:ascii="Myriad Pro" w:hAnsi="Myriad Pro"/>
                <w:sz w:val="22"/>
                <w:szCs w:val="22"/>
                <w:lang w:val="fr-FR" w:eastAsia="en-US"/>
              </w:rPr>
            </w:pPr>
          </w:p>
        </w:tc>
        <w:tc>
          <w:tcPr>
            <w:tcW w:w="1704" w:type="dxa"/>
          </w:tcPr>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OMD visés</w:t>
            </w:r>
          </w:p>
        </w:tc>
        <w:tc>
          <w:tcPr>
            <w:tcW w:w="3551" w:type="dxa"/>
          </w:tcPr>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Produits recherchés</w:t>
            </w:r>
          </w:p>
        </w:tc>
        <w:tc>
          <w:tcPr>
            <w:tcW w:w="7790" w:type="dxa"/>
          </w:tcPr>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Réalisations</w:t>
            </w:r>
          </w:p>
        </w:tc>
      </w:tr>
      <w:tr w:rsidR="00A33A24" w:rsidRPr="00AC679A" w:rsidTr="00115641">
        <w:trPr>
          <w:trHeight w:val="140"/>
        </w:trPr>
        <w:tc>
          <w:tcPr>
            <w:tcW w:w="2523" w:type="dxa"/>
            <w:vMerge/>
          </w:tcPr>
          <w:p w:rsidR="00A33A24" w:rsidRPr="00AC679A" w:rsidRDefault="00A33A24" w:rsidP="00A33A24">
            <w:pPr>
              <w:spacing w:after="200" w:line="276" w:lineRule="auto"/>
              <w:contextualSpacing/>
              <w:rPr>
                <w:rFonts w:ascii="Myriad Pro" w:hAnsi="Myriad Pro"/>
                <w:sz w:val="22"/>
                <w:szCs w:val="22"/>
                <w:lang w:val="fr-FR" w:eastAsia="en-US"/>
              </w:rPr>
            </w:pPr>
          </w:p>
        </w:tc>
        <w:tc>
          <w:tcPr>
            <w:tcW w:w="1704" w:type="dxa"/>
            <w:vMerge w:val="restart"/>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OMDs 1 à 8</w:t>
            </w:r>
          </w:p>
        </w:tc>
        <w:tc>
          <w:tcPr>
            <w:tcW w:w="3551" w:type="dxa"/>
            <w:vAlign w:val="bottom"/>
          </w:tcPr>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1: Les appuis - conseils techniques des experts nationaux et internationaux, de même que les appuis logistiques pour le Fonctionnement du Programme et son succès en Année 1 sont fournis (Management et coordination).</w:t>
            </w:r>
          </w:p>
          <w:p w:rsidR="00A33A24" w:rsidRPr="00AC679A" w:rsidRDefault="00A33A24" w:rsidP="00A33A24">
            <w:pPr>
              <w:spacing w:after="200" w:line="276" w:lineRule="auto"/>
              <w:contextualSpacing/>
              <w:rPr>
                <w:rFonts w:ascii="Myriad Pro" w:hAnsi="Myriad Pro"/>
                <w:sz w:val="22"/>
                <w:szCs w:val="22"/>
                <w:lang w:val="fr-FR" w:eastAsia="en-US"/>
              </w:rPr>
            </w:pPr>
          </w:p>
        </w:tc>
        <w:tc>
          <w:tcPr>
            <w:tcW w:w="7790" w:type="dxa"/>
          </w:tcPr>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-Bases de Données Géo référencées sur l’ensemble des infrastructures et équipement existants dans les Commune</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-Bases de données régionales (Education, Topographie, ONG, Pédologie, Hydrogéologie, Géologie, Sols, Sites touristique etc.) </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-Documentaire sur les sites touristiques de la région des Savanes</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-Etudes diagnostic complémentaires</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-Etudes sur l’inventaire des  infrastructures et équipements</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-Etude sur la valorisation des produits d’élevage</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-Etude Géophysique sur la productivité des acquières et la disponibilité de l’eau</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-Etudes d’aménagement des Bas-fonds</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-Etudes d’aménagement piscicole </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-Enquête ménage sur les moyens d’existence durables</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-Enquête BIT sur le travail des enfants</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-Enquête complémentaire sur les indicateurs de base</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-Renforcement des capacités de services techniques et des ONG en SIG I et II et en ARGIS 10</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-Renforcement des capacités des Agents des 5 Directions Régionales du Plan et celle de la statistique en SIG I</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-Laboratoire SIG mis en place et doté d’un manuel de procédure et des outils de gestion </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-Système informatisé de suivi-évaluation</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-Travaux de recherche de 4 étudiants de Kara en fin de cycle</w:t>
            </w:r>
          </w:p>
        </w:tc>
      </w:tr>
      <w:tr w:rsidR="00A33A24" w:rsidRPr="00AC679A" w:rsidTr="00115641">
        <w:trPr>
          <w:trHeight w:val="140"/>
        </w:trPr>
        <w:tc>
          <w:tcPr>
            <w:tcW w:w="2523" w:type="dxa"/>
            <w:vMerge/>
          </w:tcPr>
          <w:p w:rsidR="00A33A24" w:rsidRPr="00AC679A" w:rsidRDefault="00A33A24" w:rsidP="00A33A24">
            <w:pPr>
              <w:spacing w:after="200" w:line="276" w:lineRule="auto"/>
              <w:contextualSpacing/>
              <w:rPr>
                <w:rFonts w:ascii="Myriad Pro" w:hAnsi="Myriad Pro"/>
                <w:sz w:val="22"/>
                <w:szCs w:val="22"/>
                <w:lang w:val="fr-FR" w:eastAsia="en-US"/>
              </w:rPr>
            </w:pPr>
          </w:p>
        </w:tc>
        <w:tc>
          <w:tcPr>
            <w:tcW w:w="1704" w:type="dxa"/>
            <w:vMerge/>
          </w:tcPr>
          <w:p w:rsidR="00A33A24" w:rsidRPr="00AC679A" w:rsidRDefault="00A33A24" w:rsidP="00A33A24">
            <w:pPr>
              <w:spacing w:after="200" w:line="276" w:lineRule="auto"/>
              <w:contextualSpacing/>
              <w:rPr>
                <w:rFonts w:ascii="Myriad Pro" w:hAnsi="Myriad Pro"/>
                <w:sz w:val="22"/>
                <w:szCs w:val="22"/>
                <w:lang w:val="fr-FR" w:eastAsia="en-US"/>
              </w:rPr>
            </w:pPr>
          </w:p>
        </w:tc>
        <w:tc>
          <w:tcPr>
            <w:tcW w:w="3551" w:type="dxa"/>
            <w:vAlign w:val="center"/>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2: Les conditions d’une pérennité des actions et de leur mise à l’échelle sont renforcées</w:t>
            </w:r>
          </w:p>
        </w:tc>
        <w:tc>
          <w:tcPr>
            <w:tcW w:w="7790" w:type="dxa"/>
          </w:tcPr>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-Mise en place des CIVD et CCD</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-PDL axés sur les OMD</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-Costing des PDL</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-Renforcement des capacités des organisations de gouvernance locale</w:t>
            </w:r>
          </w:p>
          <w:p w:rsidR="00A33A24" w:rsidRPr="00AC679A" w:rsidRDefault="00A33A24" w:rsidP="00A33A24">
            <w:pPr>
              <w:spacing w:after="200" w:line="276" w:lineRule="auto"/>
              <w:contextualSpacing/>
              <w:rPr>
                <w:rFonts w:ascii="Myriad Pro" w:hAnsi="Myriad Pro"/>
                <w:sz w:val="22"/>
                <w:szCs w:val="22"/>
                <w:lang w:val="fr-FR" w:eastAsia="en-US"/>
              </w:rPr>
            </w:pPr>
          </w:p>
        </w:tc>
      </w:tr>
      <w:tr w:rsidR="00A33A24" w:rsidRPr="00AC679A" w:rsidTr="00115641">
        <w:trPr>
          <w:trHeight w:val="140"/>
        </w:trPr>
        <w:tc>
          <w:tcPr>
            <w:tcW w:w="2523" w:type="dxa"/>
            <w:vMerge/>
          </w:tcPr>
          <w:p w:rsidR="00A33A24" w:rsidRPr="00AC679A" w:rsidRDefault="00A33A24" w:rsidP="00A33A24">
            <w:pPr>
              <w:spacing w:after="200" w:line="276" w:lineRule="auto"/>
              <w:contextualSpacing/>
              <w:rPr>
                <w:rFonts w:ascii="Myriad Pro" w:hAnsi="Myriad Pro"/>
                <w:sz w:val="22"/>
                <w:szCs w:val="22"/>
                <w:lang w:val="fr-FR" w:eastAsia="en-US"/>
              </w:rPr>
            </w:pPr>
          </w:p>
        </w:tc>
        <w:tc>
          <w:tcPr>
            <w:tcW w:w="1704"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OMD1</w:t>
            </w:r>
          </w:p>
        </w:tc>
        <w:tc>
          <w:tcPr>
            <w:tcW w:w="3551"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3: L’extrême pauvreté et la faim sont réduites dans les 2 Communes du Millénaire</w:t>
            </w:r>
          </w:p>
        </w:tc>
        <w:tc>
          <w:tcPr>
            <w:tcW w:w="7790"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-Réhabilitation de la retenue d’eau de Kangounou;</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-Aménagement de 8  bassins piscicoles à Kangounou </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-Appui aux producteurs en moyens de production agricole :</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-Mise en place d'un système de crédit revolving pour 30 tonnes d'engrais et 1 tonne de semences de riz;</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-Formation sur la protection des cultures (105 personnes dont 34 femmes dans la commune de Kountoiré)</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-Formation et recyclage des organisations de producteurs sur les techniques de production ; </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-Formation sur la gestion coopérative </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-Formation sur les itinéraires techniques </w:t>
            </w:r>
            <w:r w:rsidR="00FB294E" w:rsidRPr="00AC679A">
              <w:rPr>
                <w:rFonts w:ascii="Myriad Pro" w:hAnsi="Myriad Pro"/>
                <w:sz w:val="22"/>
                <w:szCs w:val="22"/>
                <w:lang w:val="fr-FR" w:eastAsia="en-US"/>
              </w:rPr>
              <w:t>agricoles (</w:t>
            </w:r>
            <w:r w:rsidRPr="00AC679A">
              <w:rPr>
                <w:rFonts w:ascii="Myriad Pro" w:hAnsi="Myriad Pro"/>
                <w:sz w:val="22"/>
                <w:szCs w:val="22"/>
                <w:lang w:val="fr-FR" w:eastAsia="en-US"/>
              </w:rPr>
              <w:t>54 producteurs)</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-Organisation d'une campagne de prophylaxie aviaire </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-Amélioration de l’aviculture villageoise pratiquée par les femmes (35 femmes formées)</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-Renforcement des capacités techniques et de gestion (habitat, suivi sanitaire, accès aux intrants, etc.)  </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-Mission d’échange au Burkina Faso avec 40 femmes de la commune de Naki-Est et 20 femmes de celle de Kountoirée</w:t>
            </w:r>
          </w:p>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p>
        </w:tc>
      </w:tr>
      <w:tr w:rsidR="00A33A24" w:rsidRPr="00AC679A" w:rsidTr="00115641">
        <w:trPr>
          <w:trHeight w:val="140"/>
        </w:trPr>
        <w:tc>
          <w:tcPr>
            <w:tcW w:w="2523" w:type="dxa"/>
            <w:vMerge/>
          </w:tcPr>
          <w:p w:rsidR="00A33A24" w:rsidRPr="00AC679A" w:rsidRDefault="00A33A24" w:rsidP="00A33A24">
            <w:pPr>
              <w:spacing w:after="200" w:line="276" w:lineRule="auto"/>
              <w:contextualSpacing/>
              <w:rPr>
                <w:rFonts w:ascii="Myriad Pro" w:hAnsi="Myriad Pro"/>
                <w:sz w:val="22"/>
                <w:szCs w:val="22"/>
                <w:lang w:val="fr-FR" w:eastAsia="en-US"/>
              </w:rPr>
            </w:pPr>
          </w:p>
        </w:tc>
        <w:tc>
          <w:tcPr>
            <w:tcW w:w="1704" w:type="dxa"/>
          </w:tcPr>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OMD 3</w:t>
            </w:r>
          </w:p>
        </w:tc>
        <w:tc>
          <w:tcPr>
            <w:tcW w:w="3551" w:type="dxa"/>
          </w:tcPr>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PRODUIT 4: Des mécanismes et instruments sont développés pour garantir des sources de revenus stables aux femmes et aux hommes en vue d’améliorer </w:t>
            </w:r>
            <w:r w:rsidRPr="00AC679A">
              <w:rPr>
                <w:rFonts w:ascii="Myriad Pro" w:hAnsi="Myriad Pro"/>
                <w:sz w:val="22"/>
                <w:szCs w:val="22"/>
                <w:lang w:val="fr-FR" w:eastAsia="en-US"/>
              </w:rPr>
              <w:lastRenderedPageBreak/>
              <w:t>leur bien-être  dans les 2 Communes  du Millénaire</w:t>
            </w:r>
          </w:p>
        </w:tc>
        <w:tc>
          <w:tcPr>
            <w:tcW w:w="7790" w:type="dxa"/>
          </w:tcPr>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-Mise en place d'un système de crédit revolving pour la prophylaxie aviaire</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-Mise en relation des femmes de Kountoiré et de Naki-Est avec une IMF (USMECS) par la mise en place d’un fond de garantie.</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-Mise en place 5 Plateformes Multifonctionnelles (PTFM) à Tamatougou, Nakpatchal et Naki-Centre.</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lastRenderedPageBreak/>
              <w:t>-15 groupements de femmes ont été formés en transformation de la tomate;</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-Fourniture des équipements et accessoires de (05) unités de transformation de tomate.</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-Renforcement des capacités 48 femmes en saponification</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-Renforcement des capacités de 48 femmes en transformation du soja</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-Renforcement des capacités de 48 femmes en commercialisation</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-Mise en place et suivi de l’Union des femmes de Kountoiré et Naki-Est</w:t>
            </w:r>
          </w:p>
        </w:tc>
      </w:tr>
      <w:tr w:rsidR="00A33A24" w:rsidRPr="00AC679A" w:rsidTr="00115641">
        <w:trPr>
          <w:trHeight w:val="140"/>
        </w:trPr>
        <w:tc>
          <w:tcPr>
            <w:tcW w:w="2523" w:type="dxa"/>
            <w:vMerge/>
          </w:tcPr>
          <w:p w:rsidR="00A33A24" w:rsidRPr="00AC679A" w:rsidRDefault="00A33A24" w:rsidP="00A33A24">
            <w:pPr>
              <w:spacing w:after="200" w:line="276" w:lineRule="auto"/>
              <w:contextualSpacing/>
              <w:rPr>
                <w:rFonts w:ascii="Myriad Pro" w:hAnsi="Myriad Pro"/>
                <w:sz w:val="22"/>
                <w:szCs w:val="22"/>
                <w:lang w:val="fr-FR" w:eastAsia="en-US"/>
              </w:rPr>
            </w:pPr>
          </w:p>
        </w:tc>
        <w:tc>
          <w:tcPr>
            <w:tcW w:w="1704"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OMD 2</w:t>
            </w:r>
          </w:p>
        </w:tc>
        <w:tc>
          <w:tcPr>
            <w:tcW w:w="3551"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5: Les disparités entre les sexes dans les enseignements primaires et secondaires sont éliminées et tous les enfants ont équitablement les moyens d’achever au moins le cycle primaire dans les 2 Communes du Millénaire</w:t>
            </w:r>
          </w:p>
          <w:p w:rsidR="00A33A24" w:rsidRPr="00AC679A" w:rsidRDefault="00A33A24" w:rsidP="00A33A24">
            <w:pPr>
              <w:spacing w:after="200" w:line="276" w:lineRule="auto"/>
              <w:contextualSpacing/>
              <w:rPr>
                <w:rFonts w:ascii="Myriad Pro" w:hAnsi="Myriad Pro"/>
                <w:sz w:val="22"/>
                <w:szCs w:val="22"/>
                <w:lang w:val="fr-FR" w:eastAsia="en-US"/>
              </w:rPr>
            </w:pPr>
          </w:p>
        </w:tc>
        <w:tc>
          <w:tcPr>
            <w:tcW w:w="7790" w:type="dxa"/>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-Equipement des EDILS, EPP et EPC en 242  table- bancs, 120 tables et chaises pour le préscolaire à Kountoiré et  617  table- bancs, 120 tables et chaises pour le préscolaire et 2 Bureaux pour Enseignants à Naki-Est</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-5 EPP construites et équipées à Ayikpèré, Naboli et Bonfosso dans l’Oti, Namoubaga et de Nayéga dans le Kpendjal</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-6 Cantines scolaires con</w:t>
            </w:r>
            <w:r w:rsidR="006F5555">
              <w:rPr>
                <w:rFonts w:ascii="Myriad Pro" w:hAnsi="Myriad Pro"/>
                <w:sz w:val="22"/>
                <w:szCs w:val="22"/>
                <w:lang w:val="fr-FR" w:eastAsia="en-US"/>
              </w:rPr>
              <w:t>s</w:t>
            </w:r>
            <w:bookmarkStart w:id="66" w:name="_GoBack"/>
            <w:bookmarkEnd w:id="66"/>
            <w:r w:rsidRPr="00AC679A">
              <w:rPr>
                <w:rFonts w:ascii="Myriad Pro" w:hAnsi="Myriad Pro"/>
                <w:sz w:val="22"/>
                <w:szCs w:val="22"/>
                <w:lang w:val="fr-FR" w:eastAsia="en-US"/>
              </w:rPr>
              <w:t>truites, équipées et approvisionnées vivres à Kountoiré Centre et Samti dans l’Oti ; Tamatougou, Biagou et Fobenga dans le Kpendjal</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-Électrification des EPP de Kountoiré Centre et Kangounou dans l’Oti, des EPP de de Naki-centre, Biagou, Gabounou,  Nakpatchal, Ganloré et Lycée de Naki-centre (Kpendjal)</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-Electrification des domiciles des Directeurs des EPC et EPP de Panga, Kangounou et Kountoiré Centre (Oti), Naki-centre, Batebogou, Nayéga, Nambenga, Fobenga, Biagou, Tamatougou et Nakpatchal (Kpendjal)</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-Fabrication de 410 tables-bancs et 20 tableaux avec chevaliers  au profit de 27 centres d’alphabétisation. Par ailleurs 827 syllabaires, 827 calculatrices et 27 guides pour moniteurs ont été achetés et mis à la </w:t>
            </w:r>
            <w:r w:rsidRPr="00AC679A">
              <w:rPr>
                <w:rFonts w:ascii="Myriad Pro" w:hAnsi="Myriad Pro"/>
                <w:sz w:val="22"/>
                <w:szCs w:val="22"/>
                <w:lang w:val="fr-FR" w:eastAsia="en-US"/>
              </w:rPr>
              <w:lastRenderedPageBreak/>
              <w:t>disposition des bénéficiaires et des moniteurs.</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-Cent deux (102) enfants sur 817 identifiés ont signé leurs contrats d’apprentissage en fin mars 2012</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-Formation de 20 agents d’Etat Civil et dotés de </w:t>
            </w:r>
            <w:r w:rsidRPr="00AC679A">
              <w:rPr>
                <w:rFonts w:ascii="Myriad Pro" w:hAnsi="Myriad Pro"/>
                <w:sz w:val="22"/>
                <w:szCs w:val="22"/>
                <w:lang w:val="fr-FR" w:eastAsia="en-US"/>
              </w:rPr>
              <w:tab/>
              <w:t xml:space="preserve">20 tablettes, 20 chaises, 20 lampes tempêtes et du matériel de bureau (bics, cahiers, encreurs et règles) </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-Mise en place de 105 registres au niveau de l’état civil central de Mandouri</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-Remise de Kits scolaires à 2199 enfants de la commune de Naki-Est, dont 1104 garçons et 1095 filles.</w:t>
            </w:r>
          </w:p>
        </w:tc>
      </w:tr>
      <w:tr w:rsidR="00A33A24" w:rsidRPr="00AC679A" w:rsidTr="00115641">
        <w:trPr>
          <w:trHeight w:val="117"/>
        </w:trPr>
        <w:tc>
          <w:tcPr>
            <w:tcW w:w="2523" w:type="dxa"/>
            <w:vMerge w:val="restart"/>
          </w:tcPr>
          <w:p w:rsidR="00A33A24" w:rsidRPr="00AC679A" w:rsidRDefault="00A33A24" w:rsidP="00A33A24">
            <w:pPr>
              <w:spacing w:after="200" w:line="276" w:lineRule="auto"/>
              <w:contextualSpacing/>
              <w:rPr>
                <w:rFonts w:ascii="Myriad Pro" w:hAnsi="Myriad Pro"/>
                <w:sz w:val="22"/>
                <w:szCs w:val="22"/>
                <w:lang w:val="fr-FR" w:eastAsia="en-US"/>
              </w:rPr>
            </w:pPr>
          </w:p>
        </w:tc>
        <w:tc>
          <w:tcPr>
            <w:tcW w:w="1704" w:type="dxa"/>
          </w:tcPr>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OMD 4</w:t>
            </w:r>
          </w:p>
        </w:tc>
        <w:tc>
          <w:tcPr>
            <w:tcW w:w="3551" w:type="dxa"/>
            <w:vAlign w:val="center"/>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6: Le taux de mortalité des enfants de moins de 5 ans est réduit de 2/3 dans les 2 Communes du Millénaire</w:t>
            </w:r>
          </w:p>
        </w:tc>
        <w:tc>
          <w:tcPr>
            <w:tcW w:w="7790" w:type="dxa"/>
            <w:vAlign w:val="bottom"/>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-Renforcement des capacités des deux formations sanitaires (réhabilitation, dotation en produits SR, formation personnel), des organisations communautaires et de l’offre de services de SR/PF, pour la promotion de la santé de la mère et de l’enfant.</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-Suivi de la campagne nationale intégrée de supplémentation en Vit A et d’administration de l’Albendazole aux enfants de moins de cinq ans dans les Communes. L’objectif de la campagne est d’administrer la Vit A à 98% des enfants de 6-59 mois et l’Albendazole à 100% des enfants de 12-59 mois.  15 Clubs dont 10 avec 620 membres à Naki-Est, et 5 à Kountoiré avec 310 membres ont été formés pour mener des activités socioculturelles et de sensibilisation dans les villages de la Commune avec l’appui de la Coordination Régionale de la Croix Rouge.</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-Electrification à l’énergie solaire du CMS et des domiciles des Agents de santé et Equipement en congélateurs solaires</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-Fourniture d’un lot de médicaments et de vivre pour la prise en charge des enfants malnutris.</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noProof/>
                <w:sz w:val="22"/>
                <w:szCs w:val="22"/>
                <w:lang w:val="fr-FR"/>
              </w:rPr>
              <mc:AlternateContent>
                <mc:Choice Requires="wps">
                  <w:drawing>
                    <wp:anchor distT="0" distB="0" distL="114300" distR="114300" simplePos="0" relativeHeight="251661312" behindDoc="0" locked="0" layoutInCell="1" allowOverlap="1" wp14:anchorId="6CEE3F27" wp14:editId="0AF9A665">
                      <wp:simplePos x="0" y="0"/>
                      <wp:positionH relativeFrom="column">
                        <wp:posOffset>7858125</wp:posOffset>
                      </wp:positionH>
                      <wp:positionV relativeFrom="paragraph">
                        <wp:posOffset>398145</wp:posOffset>
                      </wp:positionV>
                      <wp:extent cx="419100" cy="285750"/>
                      <wp:effectExtent l="13970" t="10160" r="5080" b="889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5750"/>
                              </a:xfrm>
                              <a:prstGeom prst="flowChartConnector">
                                <a:avLst/>
                              </a:prstGeom>
                              <a:solidFill>
                                <a:srgbClr val="FFFFFF"/>
                              </a:solidFill>
                              <a:ln w="9525">
                                <a:solidFill>
                                  <a:srgbClr val="000000"/>
                                </a:solidFill>
                                <a:round/>
                                <a:headEnd/>
                                <a:tailEnd/>
                              </a:ln>
                            </wps:spPr>
                            <wps:txbx>
                              <w:txbxContent>
                                <w:p w:rsidR="002D2494" w:rsidRPr="009E403C" w:rsidRDefault="002D2494" w:rsidP="00A33A24">
                                  <w:pPr>
                                    <w:rPr>
                                      <w:lang w:val="fr-CH"/>
                                    </w:rPr>
                                  </w:pPr>
                                  <w:r>
                                    <w:rPr>
                                      <w:lang w:val="fr-CH"/>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6" o:spid="_x0000_s1027" type="#_x0000_t120" style="position:absolute;margin-left:618.75pt;margin-top:31.35pt;width:3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">
                      <v:textbox>
                        <w:txbxContent>
                          <w:p w:rsidR="002D2494" w:rsidRPr="009E403C" w:rsidRDefault="002D2494" w:rsidP="00A33A24">
                            <w:pPr>
                              <w:rPr>
                                <w:lang w:val="fr-CH"/>
                              </w:rPr>
                            </w:pPr>
                            <w:r>
                              <w:rPr>
                                <w:lang w:val="fr-CH"/>
                              </w:rPr>
                              <w:t>17</w:t>
                            </w:r>
                          </w:p>
                        </w:txbxContent>
                      </v:textbox>
                    </v:shape>
                  </w:pict>
                </mc:Fallback>
              </mc:AlternateContent>
            </w:r>
            <w:r w:rsidRPr="00AC679A">
              <w:rPr>
                <w:rFonts w:ascii="Myriad Pro" w:hAnsi="Myriad Pro"/>
                <w:sz w:val="22"/>
                <w:szCs w:val="22"/>
                <w:lang w:val="fr-FR" w:eastAsia="en-US"/>
              </w:rPr>
              <w:t>-Déclanchement de l’ATCP dans 8 villages de la commune de Naki-Est.</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lastRenderedPageBreak/>
              <w:t>-Electrification à l’énergie solaire du l’USP et des domiciles des Agent de santé</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-Réalisation d’un forage</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-Fourniture d’un lot de médicaments et de vivre pour la prise en charge des enfants malnutris.</w:t>
            </w:r>
          </w:p>
        </w:tc>
      </w:tr>
      <w:tr w:rsidR="00A33A24" w:rsidRPr="00AC679A" w:rsidTr="00115641">
        <w:trPr>
          <w:trHeight w:val="140"/>
        </w:trPr>
        <w:tc>
          <w:tcPr>
            <w:tcW w:w="2523" w:type="dxa"/>
            <w:vMerge/>
          </w:tcPr>
          <w:p w:rsidR="00A33A24" w:rsidRPr="00AC679A" w:rsidRDefault="00A33A24" w:rsidP="00A33A24">
            <w:pPr>
              <w:spacing w:after="200" w:line="276" w:lineRule="auto"/>
              <w:contextualSpacing/>
              <w:rPr>
                <w:rFonts w:ascii="Myriad Pro" w:hAnsi="Myriad Pro"/>
                <w:sz w:val="22"/>
                <w:szCs w:val="22"/>
                <w:lang w:val="fr-FR" w:eastAsia="en-US"/>
              </w:rPr>
            </w:pPr>
          </w:p>
        </w:tc>
        <w:tc>
          <w:tcPr>
            <w:tcW w:w="1704" w:type="dxa"/>
          </w:tcPr>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OMD 5</w:t>
            </w:r>
          </w:p>
        </w:tc>
        <w:tc>
          <w:tcPr>
            <w:tcW w:w="3551" w:type="dxa"/>
            <w:vAlign w:val="center"/>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7: Le taux de mortalité maternelle est réduit de 3/4 dans les 2 Communes du Millénaire</w:t>
            </w:r>
          </w:p>
        </w:tc>
        <w:tc>
          <w:tcPr>
            <w:tcW w:w="7790" w:type="dxa"/>
            <w:vAlign w:val="bottom"/>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-48 Agents de Santé Communautaire (ASC) ont été formés pour offrir des services à base communautaire en Planning Familial dans le District de l’Oti (24), dont 12 provenant de la Commune de Kountoiré.</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-Construction et équipement du Dispensaire de l’USP de Kountoiré</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-Appui à l'organisation des prestations intégrées de CPN, PF en stratégie avancée</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-Formation 70 Accoucheuses Traditionnelles sur les nouvelles orientations en matière de Consultation Prénatale et  Accouchement.</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-Réhabilitation et équipement de la maternité de Naki-Est</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-Construction du garage de la moto ambulance et d’une cuisine pour les accompagnants des malades</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-Mise à disposition de 2 motos ambulances</w:t>
            </w:r>
          </w:p>
        </w:tc>
      </w:tr>
      <w:tr w:rsidR="00A33A24" w:rsidRPr="00AC679A" w:rsidTr="00115641">
        <w:trPr>
          <w:trHeight w:val="140"/>
        </w:trPr>
        <w:tc>
          <w:tcPr>
            <w:tcW w:w="2523" w:type="dxa"/>
            <w:vMerge/>
          </w:tcPr>
          <w:p w:rsidR="00A33A24" w:rsidRPr="00AC679A" w:rsidRDefault="00A33A24" w:rsidP="00A33A24">
            <w:pPr>
              <w:spacing w:after="200" w:line="276" w:lineRule="auto"/>
              <w:contextualSpacing/>
              <w:rPr>
                <w:rFonts w:ascii="Myriad Pro" w:hAnsi="Myriad Pro"/>
                <w:sz w:val="22"/>
                <w:szCs w:val="22"/>
                <w:lang w:val="fr-FR" w:eastAsia="en-US"/>
              </w:rPr>
            </w:pPr>
          </w:p>
        </w:tc>
        <w:tc>
          <w:tcPr>
            <w:tcW w:w="1704" w:type="dxa"/>
          </w:tcPr>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OMD 6</w:t>
            </w:r>
          </w:p>
        </w:tc>
        <w:tc>
          <w:tcPr>
            <w:tcW w:w="3551" w:type="dxa"/>
            <w:vAlign w:val="center"/>
          </w:tcPr>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8: Les taux de prévalence du SIDA, du Paludisme et des autres maladies majeures sont réduits de moitié dans les 2 Communes du Millénaire</w:t>
            </w:r>
          </w:p>
        </w:tc>
        <w:tc>
          <w:tcPr>
            <w:tcW w:w="7790" w:type="dxa"/>
            <w:vAlign w:val="bottom"/>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-Les Interventions à Base Communautaire ont été mieux organisées et intensifiées : </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-Renforcement des capacités du CMS de Naki-Est et de l’USP de Kountoiré pour offrir les services de PTME et de prévention (y compris l’utilisation des MII) de diagnostic précoce et de prise en charge des cas de paludisme.</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4 ASC ont consulté/testé 200 cas et traité 80 malades</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-Le recensement des Moustiquaires Imprégnées disponibles dans les ménages</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-Formation de l’Infirmier chef de poste de Kountoiré sur la Prise en </w:t>
            </w:r>
            <w:r w:rsidRPr="00AC679A">
              <w:rPr>
                <w:rFonts w:ascii="Myriad Pro" w:hAnsi="Myriad Pro"/>
                <w:sz w:val="22"/>
                <w:szCs w:val="22"/>
                <w:lang w:val="fr-FR" w:eastAsia="en-US"/>
              </w:rPr>
              <w:lastRenderedPageBreak/>
              <w:t>charge des infections opportunistes chez les Personnes Vivant avec le VIH (PVVIH).</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-Formation de l’Accoucheuse Auxiliaire de Kountoiré sur la Prise en charge des femmes enceintes séropositives dans le cadre de la Prévention de la Transmission Mère-Enfant (PTME).</w:t>
            </w: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Suivi/supervision des Clubs de Mères ANTISIDA dans les Communes avec UNFPA – SP/ CNLS - IST et Croix Rouge Togolaise</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-Formation de 5 ASC pour la prise en charge des cas simples de fièvre/paludisme, toux/rhume et diarrhée chez les enfants de moins de cinq ans et les messages sur la prévention.</w:t>
            </w:r>
          </w:p>
        </w:tc>
      </w:tr>
      <w:tr w:rsidR="00A33A24" w:rsidRPr="00AC679A" w:rsidTr="00115641">
        <w:trPr>
          <w:trHeight w:val="140"/>
        </w:trPr>
        <w:tc>
          <w:tcPr>
            <w:tcW w:w="2523" w:type="dxa"/>
            <w:vMerge/>
          </w:tcPr>
          <w:p w:rsidR="00A33A24" w:rsidRPr="00AC679A" w:rsidRDefault="00A33A24" w:rsidP="00A33A24">
            <w:pPr>
              <w:spacing w:after="200" w:line="276" w:lineRule="auto"/>
              <w:contextualSpacing/>
              <w:rPr>
                <w:rFonts w:ascii="Myriad Pro" w:hAnsi="Myriad Pro"/>
                <w:sz w:val="22"/>
                <w:szCs w:val="22"/>
                <w:lang w:val="fr-FR" w:eastAsia="en-US"/>
              </w:rPr>
            </w:pPr>
          </w:p>
        </w:tc>
        <w:tc>
          <w:tcPr>
            <w:tcW w:w="1704" w:type="dxa"/>
            <w:vMerge w:val="restart"/>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OMD 7</w:t>
            </w:r>
          </w:p>
        </w:tc>
        <w:tc>
          <w:tcPr>
            <w:tcW w:w="3551" w:type="dxa"/>
            <w:vAlign w:val="bottom"/>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9: Une gestion concertée et participative est développée pour inverser la déperdition des ressources environnementales dans les 2 Communes du Millénaire</w:t>
            </w:r>
          </w:p>
        </w:tc>
        <w:tc>
          <w:tcPr>
            <w:tcW w:w="7790" w:type="dxa"/>
            <w:vAlign w:val="bottom"/>
          </w:tcPr>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Formation de 34 pépiniéristes identifiés et 3 participants volontaires </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12 pépinières installées dont 4 à Kountoiré et 8 à Naki-est</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Reboisements individuels et collectifs (Toutes les écoles des 2 communes ont été reboisées)</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La promotion de l’apiculture </w:t>
            </w:r>
          </w:p>
        </w:tc>
      </w:tr>
      <w:tr w:rsidR="00A33A24" w:rsidRPr="00AC679A" w:rsidTr="00115641">
        <w:trPr>
          <w:trHeight w:val="140"/>
        </w:trPr>
        <w:tc>
          <w:tcPr>
            <w:tcW w:w="2523" w:type="dxa"/>
            <w:vMerge/>
          </w:tcPr>
          <w:p w:rsidR="00A33A24" w:rsidRPr="00AC679A" w:rsidRDefault="00A33A24" w:rsidP="00A33A24">
            <w:pPr>
              <w:spacing w:after="200" w:line="276" w:lineRule="auto"/>
              <w:contextualSpacing/>
              <w:rPr>
                <w:rFonts w:ascii="Myriad Pro" w:hAnsi="Myriad Pro"/>
                <w:sz w:val="22"/>
                <w:szCs w:val="22"/>
                <w:lang w:val="fr-FR" w:eastAsia="en-US"/>
              </w:rPr>
            </w:pPr>
          </w:p>
        </w:tc>
        <w:tc>
          <w:tcPr>
            <w:tcW w:w="1704" w:type="dxa"/>
            <w:vMerge/>
          </w:tcPr>
          <w:p w:rsidR="00A33A24" w:rsidRPr="00AC679A" w:rsidRDefault="00A33A24" w:rsidP="00A33A24">
            <w:pPr>
              <w:spacing w:after="200" w:line="276" w:lineRule="auto"/>
              <w:contextualSpacing/>
              <w:rPr>
                <w:rFonts w:ascii="Myriad Pro" w:hAnsi="Myriad Pro"/>
                <w:sz w:val="22"/>
                <w:szCs w:val="22"/>
                <w:lang w:val="fr-FR" w:eastAsia="en-US"/>
              </w:rPr>
            </w:pPr>
          </w:p>
        </w:tc>
        <w:tc>
          <w:tcPr>
            <w:tcW w:w="3551" w:type="dxa"/>
            <w:vAlign w:val="center"/>
          </w:tcPr>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p>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PRODUIT 10: L’accès à l’eau potable et à l’assainissement pour les ménages, les écoles et services de santé est amélioré dans les 2 Communes du Millénaire</w:t>
            </w:r>
          </w:p>
        </w:tc>
        <w:tc>
          <w:tcPr>
            <w:tcW w:w="7790" w:type="dxa"/>
            <w:vAlign w:val="bottom"/>
          </w:tcPr>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Réhabilitation de 32 forages à Naki-Est, soit 86% des forages.</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Réhabilitation de 26 forages à Kountoiré, soit plus de 100 % des forages.</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Réalisation de 15 forages dont 9 à Naki-Est et 6 à Kountoiré</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Déclenchement de l’ARTPC dans 8 villages</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Formation de 14 comités eau</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Mise à disposition au niveau des comités 14 kits pour la réparation des petites pannes</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Mise en place au niveau du CCD d’un lot de pièces de rechange en fond revolving pour la prise en charge rapide des pannes.</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Formation et équipement de 12 mécaniciens de pompe.</w:t>
            </w:r>
          </w:p>
        </w:tc>
      </w:tr>
      <w:tr w:rsidR="00A33A24" w:rsidRPr="00AC679A" w:rsidTr="00115641">
        <w:trPr>
          <w:trHeight w:val="140"/>
        </w:trPr>
        <w:tc>
          <w:tcPr>
            <w:tcW w:w="2523" w:type="dxa"/>
            <w:vMerge/>
          </w:tcPr>
          <w:p w:rsidR="00A33A24" w:rsidRPr="00AC679A" w:rsidRDefault="00A33A24" w:rsidP="00A33A24">
            <w:pPr>
              <w:spacing w:after="200" w:line="276" w:lineRule="auto"/>
              <w:contextualSpacing/>
              <w:rPr>
                <w:rFonts w:ascii="Myriad Pro" w:hAnsi="Myriad Pro"/>
                <w:sz w:val="22"/>
                <w:szCs w:val="22"/>
                <w:lang w:val="fr-FR" w:eastAsia="en-US"/>
              </w:rPr>
            </w:pPr>
          </w:p>
        </w:tc>
        <w:tc>
          <w:tcPr>
            <w:tcW w:w="1704" w:type="dxa"/>
            <w:vMerge/>
          </w:tcPr>
          <w:p w:rsidR="00A33A24" w:rsidRPr="00AC679A" w:rsidRDefault="00A33A24" w:rsidP="00A33A24">
            <w:pPr>
              <w:spacing w:after="200" w:line="276" w:lineRule="auto"/>
              <w:contextualSpacing/>
              <w:rPr>
                <w:rFonts w:ascii="Myriad Pro" w:hAnsi="Myriad Pro"/>
                <w:sz w:val="22"/>
                <w:szCs w:val="22"/>
                <w:lang w:val="fr-FR" w:eastAsia="en-US"/>
              </w:rPr>
            </w:pPr>
          </w:p>
        </w:tc>
        <w:tc>
          <w:tcPr>
            <w:tcW w:w="3551" w:type="dxa"/>
            <w:vAlign w:val="center"/>
          </w:tcPr>
          <w:p w:rsidR="00A33A24" w:rsidRPr="00AC679A" w:rsidRDefault="00A33A24" w:rsidP="00A33A24">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PRODUIT 11: L’accès aux infrastructures de transport, aux </w:t>
            </w:r>
            <w:r w:rsidRPr="00AC679A">
              <w:rPr>
                <w:rFonts w:ascii="Myriad Pro" w:hAnsi="Myriad Pro"/>
                <w:sz w:val="22"/>
                <w:szCs w:val="22"/>
                <w:lang w:val="fr-FR" w:eastAsia="en-US"/>
              </w:rPr>
              <w:lastRenderedPageBreak/>
              <w:t>sources d’énergie et aux TIC est amélioré dans les communes</w:t>
            </w:r>
          </w:p>
        </w:tc>
        <w:tc>
          <w:tcPr>
            <w:tcW w:w="7790" w:type="dxa"/>
            <w:vAlign w:val="bottom"/>
          </w:tcPr>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lastRenderedPageBreak/>
              <w:t>Réhabilitation partielle de la route Naboulgou –Panga (26 Km)  05 ouvrages de franchissement (dalots)</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lastRenderedPageBreak/>
              <w:t>Ouverture de la piste Panga – Kountoiré  terminée (12 Km); 5 ouvrages de franchissement réalisés (Radiés)</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Rechargement de la piste Ossacré-Panga (5 Km); 3 ouvrages de franchissement réalisés (Dalots)</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14 Km de routes ont été réhabilités : Tamatougou – Gallé (7Km) 14 Ouvrages de franchissement   construits, et Nakpatchal – Ogaro 7 Km.</w:t>
            </w:r>
          </w:p>
          <w:p w:rsidR="00A33A24" w:rsidRPr="00AC679A" w:rsidRDefault="00A33A24"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Réhabilitation des tronçons Nakpatchal – Ogaro et Tamatougou – Namoudjoaga.</w:t>
            </w:r>
          </w:p>
          <w:p w:rsidR="00A33A24" w:rsidRPr="00AC679A" w:rsidRDefault="00A33A24" w:rsidP="00AC679A">
            <w:pPr>
              <w:spacing w:after="200" w:line="276" w:lineRule="auto"/>
              <w:contextualSpacing/>
              <w:rPr>
                <w:rFonts w:ascii="Myriad Pro" w:hAnsi="Myriad Pro"/>
                <w:sz w:val="22"/>
                <w:szCs w:val="22"/>
                <w:lang w:val="fr-FR" w:eastAsia="en-US"/>
              </w:rPr>
            </w:pPr>
          </w:p>
        </w:tc>
      </w:tr>
    </w:tbl>
    <w:p w:rsidR="00A33A24" w:rsidRPr="00A33A24" w:rsidRDefault="00A33A24" w:rsidP="00A33A24">
      <w:pPr>
        <w:spacing w:after="200" w:line="276" w:lineRule="auto"/>
        <w:rPr>
          <w:rFonts w:eastAsiaTheme="minorHAnsi"/>
          <w:b/>
          <w:u w:val="single"/>
          <w:lang w:val="fr-FR" w:eastAsia="en-US"/>
        </w:rPr>
        <w:sectPr w:rsidR="00A33A24" w:rsidRPr="00A33A24" w:rsidSect="00B43E97">
          <w:pgSz w:w="15840" w:h="12240" w:orient="landscape"/>
          <w:pgMar w:top="1440" w:right="1440" w:bottom="1440" w:left="1440" w:header="709" w:footer="709" w:gutter="0"/>
          <w:cols w:space="708"/>
          <w:docGrid w:linePitch="360"/>
        </w:sectPr>
      </w:pPr>
    </w:p>
    <w:p w:rsidR="00D27CC0" w:rsidRPr="00E60FE9" w:rsidRDefault="00D27CC0" w:rsidP="00D27CC0">
      <w:pPr>
        <w:spacing w:after="200" w:line="276" w:lineRule="auto"/>
        <w:contextualSpacing/>
        <w:rPr>
          <w:rFonts w:ascii="Myriad Pro" w:hAnsi="Myriad Pro"/>
          <w:b/>
          <w:sz w:val="18"/>
          <w:szCs w:val="18"/>
          <w:lang w:val="fr-FR" w:eastAsia="en-US"/>
        </w:rPr>
      </w:pPr>
      <w:r w:rsidRPr="00E60FE9">
        <w:rPr>
          <w:rFonts w:ascii="Myriad Pro" w:hAnsi="Myriad Pro"/>
          <w:b/>
          <w:sz w:val="18"/>
          <w:szCs w:val="18"/>
          <w:lang w:val="fr-FR" w:eastAsia="en-US"/>
        </w:rPr>
        <w:lastRenderedPageBreak/>
        <w:t xml:space="preserve"> SITUATION DES OUVRAGES / EQUIPEMENTS REALISES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4111"/>
      </w:tblGrid>
      <w:tr w:rsidR="00D27CC0" w:rsidRPr="00AC679A" w:rsidTr="008F0358">
        <w:trPr>
          <w:trHeight w:val="255"/>
          <w:tblHeader/>
        </w:trPr>
        <w:tc>
          <w:tcPr>
            <w:tcW w:w="2905" w:type="dxa"/>
            <w:shd w:val="clear" w:color="auto" w:fill="auto"/>
            <w:noWrap/>
            <w:vAlign w:val="bottom"/>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Produits</w:t>
            </w:r>
          </w:p>
        </w:tc>
        <w:tc>
          <w:tcPr>
            <w:tcW w:w="3119" w:type="dxa"/>
            <w:shd w:val="clear" w:color="auto" w:fill="auto"/>
            <w:noWrap/>
            <w:vAlign w:val="bottom"/>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Ouvrages / équipements réalisés</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Exploitation actuelle des Ouvrages / équipements réalisés</w:t>
            </w:r>
          </w:p>
        </w:tc>
        <w:tc>
          <w:tcPr>
            <w:tcW w:w="4111"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ab/>
              <w:t>Actions recommandées</w:t>
            </w:r>
          </w:p>
        </w:tc>
      </w:tr>
      <w:tr w:rsidR="00D27CC0" w:rsidRPr="00AC679A" w:rsidTr="008F0358">
        <w:trPr>
          <w:trHeight w:val="3562"/>
        </w:trPr>
        <w:tc>
          <w:tcPr>
            <w:tcW w:w="2905" w:type="dxa"/>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PRODUIT 1: Les appuis - conseils techniques des experts nationaux et internationaux, de même que les appuis logistiques pour le Fonctionnement du Programme et son succès en Année 1 sont fournis (Management et coordination).</w:t>
            </w:r>
          </w:p>
        </w:tc>
        <w:tc>
          <w:tcPr>
            <w:tcW w:w="3119" w:type="dxa"/>
            <w:shd w:val="clear" w:color="auto" w:fill="auto"/>
            <w:noWrap/>
            <w:vAlign w:val="center"/>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Mise en place des organes de gouvernance locale (CIVD et CCD)</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PDL utilisés par les communautés pour la planification des activités et la recherche de financement.</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Les PDL axés sur les OMD</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Renforcement des capacités en montage et gestion de projets Communautaire</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Mobilisation des ressources et recherche de financement</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Suivi-évaluation communautaire</w:t>
            </w:r>
          </w:p>
        </w:tc>
        <w:tc>
          <w:tcPr>
            <w:tcW w:w="4111"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Mettre l’accent sur le renforcement des capacités de  gestion du développement local durable des collectivités locales et des organisations communautaires de base et sur le plaidoyer conduisant notamment à ériger les deux communes actuelles en communes rurales et les CCD en Conseils municipaux fonctionnels.</w:t>
            </w:r>
          </w:p>
        </w:tc>
      </w:tr>
      <w:tr w:rsidR="00D27CC0" w:rsidRPr="00AC679A" w:rsidTr="008F0358">
        <w:trPr>
          <w:trHeight w:val="1398"/>
        </w:trPr>
        <w:tc>
          <w:tcPr>
            <w:tcW w:w="2905" w:type="dxa"/>
            <w:shd w:val="clear" w:color="auto" w:fill="auto"/>
            <w:noWrap/>
            <w:vAlign w:val="bottom"/>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PRODUIT 2: Les conditions d’une pérennité des actions et de leur mise à l’échelle sont renforcées.</w:t>
            </w:r>
          </w:p>
        </w:tc>
        <w:tc>
          <w:tcPr>
            <w:tcW w:w="3119" w:type="dxa"/>
            <w:shd w:val="clear" w:color="auto" w:fill="auto"/>
            <w:noWrap/>
            <w:vAlign w:val="center"/>
          </w:tcPr>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Mise en place d’un Laboratoire SIG</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Elaboration et validation du manuel de procédure et des outils de gestion du laboratoire</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Des bases de Données Géoréférencées sur l’ensemble des infrastructures et équipement existants dans les Commune</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 xml:space="preserve">Mise en place de bases de données régionales (Education, Topographie, ONG, Pédologie, Hydrogéologie, Géologie, Sols, Sites touristique etc.) </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Renforcement des capacités des Services techniques régionaux et des ONGs</w:t>
            </w:r>
          </w:p>
        </w:tc>
        <w:tc>
          <w:tcPr>
            <w:tcW w:w="4111" w:type="dxa"/>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Rendre opérationnel et fonctionnel  le Comité de gestion du laboratoire SIG ;</w:t>
            </w:r>
          </w:p>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Poursuivre la mise en place des bases de données au niveau Régional</w:t>
            </w:r>
          </w:p>
        </w:tc>
      </w:tr>
      <w:tr w:rsidR="00D27CC0" w:rsidRPr="00AC679A" w:rsidTr="008F0358">
        <w:trPr>
          <w:trHeight w:val="717"/>
        </w:trPr>
        <w:tc>
          <w:tcPr>
            <w:tcW w:w="2905" w:type="dxa"/>
            <w:vMerge w:val="restart"/>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PRODUIT 3: L’extrême pauvreté et la faim sont réduites dans les 2 Communes du Millénaire</w:t>
            </w:r>
          </w:p>
        </w:tc>
        <w:tc>
          <w:tcPr>
            <w:tcW w:w="3119" w:type="dxa"/>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 xml:space="preserve">Réhabilitation de la retenue d’eau de Kangounou; </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Ouvrage pleinement fonctionnel</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Rehaussement de la digue de 1.5m Augmentation substantiel de la capacité de la retenue d’eau.</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 xml:space="preserve">Forte pression anthropique </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 xml:space="preserve">Absence de Comité Local Eau (CLE) </w:t>
            </w:r>
          </w:p>
        </w:tc>
        <w:tc>
          <w:tcPr>
            <w:tcW w:w="4111" w:type="dxa"/>
            <w:vMerge w:val="restart"/>
            <w:vAlign w:val="center"/>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 xml:space="preserve">Mettre en place un Comité de gestion et de partage des eaux </w:t>
            </w:r>
          </w:p>
          <w:p w:rsidR="00D27CC0" w:rsidRPr="00AC679A" w:rsidRDefault="00D27CC0" w:rsidP="00D27CC0">
            <w:pPr>
              <w:spacing w:after="200" w:line="276" w:lineRule="auto"/>
              <w:contextualSpacing/>
              <w:rPr>
                <w:rFonts w:ascii="Myriad Pro" w:hAnsi="Myriad Pro"/>
                <w:sz w:val="18"/>
                <w:szCs w:val="18"/>
                <w:lang w:val="fr-FR" w:eastAsia="en-US"/>
              </w:rPr>
            </w:pPr>
          </w:p>
        </w:tc>
      </w:tr>
      <w:tr w:rsidR="00D27CC0" w:rsidRPr="00AC679A" w:rsidTr="008F0358">
        <w:trPr>
          <w:trHeight w:val="571"/>
        </w:trPr>
        <w:tc>
          <w:tcPr>
            <w:tcW w:w="2905" w:type="dxa"/>
            <w:vMerge/>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p>
        </w:tc>
        <w:tc>
          <w:tcPr>
            <w:tcW w:w="3119" w:type="dxa"/>
            <w:shd w:val="clear" w:color="auto" w:fill="auto"/>
            <w:noWrap/>
            <w:vAlign w:val="bottom"/>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Aménagement de 8  bassins piscicoles à Kangounou</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Le site est en exploitation,</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Le groupement de pisciculteurs n’a pas la maîtrise technique et ne respecte pas le protocole technique.</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Des problèmes d’eau se posent à certaines périodes sur le site (Baise du niveau d’eau et nécessité d’utiliser les motopompes)</w:t>
            </w:r>
          </w:p>
        </w:tc>
        <w:tc>
          <w:tcPr>
            <w:tcW w:w="4111" w:type="dxa"/>
            <w:vMerge/>
          </w:tcPr>
          <w:p w:rsidR="00D27CC0" w:rsidRPr="00AC679A" w:rsidRDefault="00D27CC0" w:rsidP="00AC679A">
            <w:pPr>
              <w:spacing w:after="200" w:line="276" w:lineRule="auto"/>
              <w:contextualSpacing/>
              <w:rPr>
                <w:rFonts w:ascii="Myriad Pro" w:hAnsi="Myriad Pro"/>
                <w:sz w:val="18"/>
                <w:szCs w:val="18"/>
                <w:lang w:val="fr-FR" w:eastAsia="en-US"/>
              </w:rPr>
            </w:pPr>
          </w:p>
        </w:tc>
      </w:tr>
      <w:tr w:rsidR="00D27CC0" w:rsidRPr="00AC679A" w:rsidTr="008F0358">
        <w:trPr>
          <w:trHeight w:val="552"/>
        </w:trPr>
        <w:tc>
          <w:tcPr>
            <w:tcW w:w="2905" w:type="dxa"/>
            <w:vMerge/>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p>
        </w:tc>
        <w:tc>
          <w:tcPr>
            <w:tcW w:w="3119" w:type="dxa"/>
            <w:shd w:val="clear" w:color="auto" w:fill="auto"/>
            <w:noWrap/>
            <w:vAlign w:val="bottom"/>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Mise en place d'un système de crédit revolving pour 30 tonnes d'engrais et 1 tonne de semences de riz;</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Le fond revolving est fonctionnel et a un impact indéniable sur la production.</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Ce fond est géré depuis 2 ans par le CCD</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Le taux de recouvrement est de 100%</w:t>
            </w:r>
          </w:p>
        </w:tc>
        <w:tc>
          <w:tcPr>
            <w:tcW w:w="4111" w:type="dxa"/>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 xml:space="preserve">Appuyer l’augmentation du fond revolving </w:t>
            </w:r>
          </w:p>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Soutenir l’avènement de producteurs locaux de semences certifiées</w:t>
            </w:r>
          </w:p>
        </w:tc>
      </w:tr>
      <w:tr w:rsidR="00D27CC0" w:rsidRPr="00AC679A" w:rsidTr="008F0358">
        <w:trPr>
          <w:trHeight w:val="704"/>
        </w:trPr>
        <w:tc>
          <w:tcPr>
            <w:tcW w:w="2905" w:type="dxa"/>
            <w:vMerge/>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p>
        </w:tc>
        <w:tc>
          <w:tcPr>
            <w:tcW w:w="3119" w:type="dxa"/>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Mise en place d'un système de crédit revolving pour la prophylaxie aviaire</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Le fond revolving est fonctionnel et est géré par les vétérinaires privés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Les éleveurs font de plus en plus appel aux AVE.</w:t>
            </w:r>
          </w:p>
          <w:p w:rsidR="00D27CC0" w:rsidRPr="00AC679A" w:rsidRDefault="00D27CC0" w:rsidP="00AC679A">
            <w:pPr>
              <w:spacing w:after="200" w:line="276" w:lineRule="auto"/>
              <w:contextualSpacing/>
              <w:rPr>
                <w:rFonts w:ascii="Myriad Pro" w:hAnsi="Myriad Pro"/>
                <w:sz w:val="18"/>
                <w:szCs w:val="18"/>
                <w:lang w:val="fr-FR" w:eastAsia="en-US"/>
              </w:rPr>
            </w:pPr>
          </w:p>
        </w:tc>
        <w:tc>
          <w:tcPr>
            <w:tcW w:w="4111"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Renforcer les capacités des AVE</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Elargir le fonds à la prophylaxie de petits ruminants et des bovins.</w:t>
            </w:r>
          </w:p>
        </w:tc>
      </w:tr>
      <w:tr w:rsidR="00D27CC0" w:rsidRPr="00AC679A" w:rsidTr="008F0358">
        <w:trPr>
          <w:trHeight w:val="663"/>
        </w:trPr>
        <w:tc>
          <w:tcPr>
            <w:tcW w:w="2905" w:type="dxa"/>
            <w:vMerge/>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p>
        </w:tc>
        <w:tc>
          <w:tcPr>
            <w:tcW w:w="3119" w:type="dxa"/>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 xml:space="preserve">Améliorer l’aviculture villageoise pratiquée par les femmes, appui à la mise en place des poulaillers améliorés </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Les poulaillers ont été construits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Les avicultrices rencontrent des problèmes de productivité liés au cycle de la pintade.</w:t>
            </w:r>
          </w:p>
          <w:p w:rsidR="00D27CC0" w:rsidRPr="00AC679A" w:rsidRDefault="00D27CC0" w:rsidP="00D27CC0">
            <w:pPr>
              <w:spacing w:after="200" w:line="276" w:lineRule="auto"/>
              <w:contextualSpacing/>
              <w:rPr>
                <w:rFonts w:ascii="Myriad Pro" w:hAnsi="Myriad Pro"/>
                <w:sz w:val="18"/>
                <w:szCs w:val="18"/>
                <w:lang w:val="fr-FR" w:eastAsia="en-US"/>
              </w:rPr>
            </w:pPr>
          </w:p>
        </w:tc>
        <w:tc>
          <w:tcPr>
            <w:tcW w:w="4111"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 xml:space="preserve">Favoriser l’implantation de privés locaux </w:t>
            </w:r>
          </w:p>
        </w:tc>
      </w:tr>
      <w:tr w:rsidR="00D27CC0" w:rsidRPr="00AC679A" w:rsidTr="008F0358">
        <w:trPr>
          <w:trHeight w:val="787"/>
        </w:trPr>
        <w:tc>
          <w:tcPr>
            <w:tcW w:w="2905" w:type="dxa"/>
            <w:vMerge/>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p>
        </w:tc>
        <w:tc>
          <w:tcPr>
            <w:tcW w:w="3119" w:type="dxa"/>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Aménagement des basfonds :</w:t>
            </w:r>
          </w:p>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 xml:space="preserve">Aménagement simplifié en maîtrise d’eau partielle de 25 hectares pour la riziculture </w:t>
            </w:r>
          </w:p>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Réalisation de 40 puits et 80 bacs maraîchers pour les cultures de contre saison sur 10 hectares</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Le basfond de Nakpatchal a été entièrement emblavé, les communautés sont encadrées pour le maraîchage.</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 xml:space="preserve">Le site de nakpatchal est sécurisé sur le plan foncier et dispose des documents administratifs à </w:t>
            </w:r>
            <w:r w:rsidR="007E594D" w:rsidRPr="00AC679A">
              <w:rPr>
                <w:rFonts w:ascii="Myriad Pro" w:hAnsi="Myriad Pro"/>
                <w:sz w:val="18"/>
                <w:szCs w:val="18"/>
                <w:lang w:val="fr-FR" w:eastAsia="en-US"/>
              </w:rPr>
              <w:t>cet</w:t>
            </w:r>
            <w:r w:rsidRPr="00AC679A">
              <w:rPr>
                <w:rFonts w:ascii="Myriad Pro" w:hAnsi="Myriad Pro"/>
                <w:sz w:val="18"/>
                <w:szCs w:val="18"/>
                <w:lang w:val="fr-FR" w:eastAsia="en-US"/>
              </w:rPr>
              <w:t xml:space="preserve"> effet</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Le site de Naki-Centre, connait des problèmes fonciers malgré l’existence du PV de négociation.</w:t>
            </w:r>
          </w:p>
          <w:p w:rsidR="00D27CC0" w:rsidRPr="00AC679A" w:rsidRDefault="00D27CC0" w:rsidP="00AC679A">
            <w:pPr>
              <w:spacing w:after="200" w:line="276" w:lineRule="auto"/>
              <w:contextualSpacing/>
              <w:rPr>
                <w:rFonts w:ascii="Myriad Pro" w:hAnsi="Myriad Pro"/>
                <w:sz w:val="18"/>
                <w:szCs w:val="18"/>
                <w:lang w:val="fr-FR" w:eastAsia="en-US"/>
              </w:rPr>
            </w:pPr>
          </w:p>
        </w:tc>
        <w:tc>
          <w:tcPr>
            <w:tcW w:w="4111"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Conduire l’étude complète d’aménagement du Bassin versant drainant chaque bas-fond</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Assurer la tenue foncière des sites avant tout investissement</w:t>
            </w:r>
          </w:p>
          <w:p w:rsidR="00D27CC0" w:rsidRPr="00AC679A" w:rsidRDefault="00D27CC0" w:rsidP="00AC679A">
            <w:pPr>
              <w:spacing w:after="200" w:line="276" w:lineRule="auto"/>
              <w:contextualSpacing/>
              <w:rPr>
                <w:rFonts w:ascii="Myriad Pro" w:hAnsi="Myriad Pro"/>
                <w:sz w:val="18"/>
                <w:szCs w:val="18"/>
                <w:lang w:val="fr-FR" w:eastAsia="en-US"/>
              </w:rPr>
            </w:pPr>
          </w:p>
        </w:tc>
      </w:tr>
      <w:tr w:rsidR="00D27CC0" w:rsidRPr="00AC679A" w:rsidTr="008F0358">
        <w:trPr>
          <w:trHeight w:val="1438"/>
        </w:trPr>
        <w:tc>
          <w:tcPr>
            <w:tcW w:w="2905" w:type="dxa"/>
            <w:vMerge w:val="restart"/>
            <w:shd w:val="clear" w:color="auto" w:fill="auto"/>
            <w:noWrap/>
            <w:vAlign w:val="center"/>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PRODUIT 4: Des mécanismes et instruments sont développés pour garantir des sources de revenus stables aux femmes et aux hommes en vue d’améliorer leur bien-être  dans les 2 Communes  du Millénaire</w:t>
            </w:r>
          </w:p>
        </w:tc>
        <w:tc>
          <w:tcPr>
            <w:tcW w:w="3119" w:type="dxa"/>
            <w:shd w:val="clear" w:color="auto" w:fill="auto"/>
            <w:noWrap/>
            <w:vAlign w:val="center"/>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Mise en place 5 Plateformes Multifonctionnelles (PTFM) à Tamatougou, Nakpatchal et Naki-Centre.</w:t>
            </w:r>
          </w:p>
          <w:p w:rsidR="00D27CC0" w:rsidRPr="00AC679A" w:rsidRDefault="00D27CC0" w:rsidP="00AC679A">
            <w:pPr>
              <w:spacing w:after="200" w:line="276" w:lineRule="auto"/>
              <w:contextualSpacing/>
              <w:rPr>
                <w:rFonts w:ascii="Myriad Pro" w:hAnsi="Myriad Pro"/>
                <w:sz w:val="18"/>
                <w:szCs w:val="18"/>
                <w:lang w:val="fr-FR" w:eastAsia="en-US"/>
              </w:rPr>
            </w:pP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Mise en relation des femmes de Kountoiré et de Naki-Est avec une IMF (USMECS) par la mise en place d’un fond de garantie</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Renforcement des capacités 48 femmes en saponification</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Renforcement des capacités de 48 femmes en transformation du soja</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Renforcement des capacités de 48 femmes en commercialisation</w:t>
            </w:r>
          </w:p>
          <w:p w:rsidR="00D27CC0" w:rsidRPr="00AC679A" w:rsidRDefault="00D27CC0" w:rsidP="00AC679A">
            <w:pPr>
              <w:spacing w:after="200" w:line="276" w:lineRule="auto"/>
              <w:contextualSpacing/>
              <w:rPr>
                <w:rFonts w:ascii="Myriad Pro" w:hAnsi="Myriad Pro"/>
                <w:sz w:val="18"/>
                <w:szCs w:val="18"/>
                <w:lang w:val="fr-FR" w:eastAsia="en-US"/>
              </w:rPr>
            </w:pPr>
          </w:p>
        </w:tc>
        <w:tc>
          <w:tcPr>
            <w:tcW w:w="4111"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Appuyer la formation et l’implantation de techniciens locaux pour la maintenance des  PTFM</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Etudier l’alimentation des PTFM à partir de sources d’énergie renouvelable</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Renforcer la formation des femmes et appuyer la mise en place de micros entreprises de transformation</w:t>
            </w:r>
          </w:p>
        </w:tc>
      </w:tr>
      <w:tr w:rsidR="00D27CC0" w:rsidRPr="00AC679A" w:rsidTr="008F0358">
        <w:trPr>
          <w:trHeight w:val="562"/>
        </w:trPr>
        <w:tc>
          <w:tcPr>
            <w:tcW w:w="2905" w:type="dxa"/>
            <w:vMerge/>
            <w:shd w:val="clear" w:color="auto" w:fill="auto"/>
            <w:noWrap/>
            <w:vAlign w:val="center"/>
          </w:tcPr>
          <w:p w:rsidR="00D27CC0" w:rsidRPr="00AC679A" w:rsidRDefault="00D27CC0" w:rsidP="00AC679A">
            <w:pPr>
              <w:spacing w:after="200" w:line="276" w:lineRule="auto"/>
              <w:contextualSpacing/>
              <w:rPr>
                <w:rFonts w:ascii="Myriad Pro" w:hAnsi="Myriad Pro"/>
                <w:sz w:val="18"/>
                <w:szCs w:val="18"/>
                <w:lang w:val="fr-FR" w:eastAsia="en-US"/>
              </w:rPr>
            </w:pPr>
          </w:p>
        </w:tc>
        <w:tc>
          <w:tcPr>
            <w:tcW w:w="3119" w:type="dxa"/>
            <w:shd w:val="clear" w:color="auto" w:fill="auto"/>
            <w:noWrap/>
            <w:vAlign w:val="center"/>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Fourniture des équipements et accessoires de (05) unités de transformation de tomate.</w:t>
            </w:r>
          </w:p>
          <w:p w:rsidR="00D27CC0" w:rsidRPr="00AC679A" w:rsidRDefault="00D27CC0" w:rsidP="00AC679A">
            <w:pPr>
              <w:spacing w:after="200" w:line="276" w:lineRule="auto"/>
              <w:contextualSpacing/>
              <w:rPr>
                <w:rFonts w:ascii="Myriad Pro" w:hAnsi="Myriad Pro"/>
                <w:sz w:val="18"/>
                <w:szCs w:val="18"/>
                <w:lang w:val="fr-FR" w:eastAsia="en-US"/>
              </w:rPr>
            </w:pP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15 groupements de femmes ont été formés en transformation de la tomate;</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Problème de fonds de roulement pour la conduite des AGR.</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Inadéquation du financement des IMFs</w:t>
            </w:r>
          </w:p>
        </w:tc>
        <w:tc>
          <w:tcPr>
            <w:tcW w:w="4111"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Mettre en place des lignes de crédit dans les IMF au profit des bénéficiaires locaux et établir avec les IMF  un protocole CCD/Projet/IMF (avec l’approbation du Préfet) permettant au CCD d’être propriétaire des lignes de crédit à utiliser exclusivement dans la commune.</w:t>
            </w:r>
          </w:p>
        </w:tc>
      </w:tr>
      <w:tr w:rsidR="00D27CC0" w:rsidRPr="00AC679A" w:rsidTr="008F0358">
        <w:trPr>
          <w:trHeight w:val="1435"/>
        </w:trPr>
        <w:tc>
          <w:tcPr>
            <w:tcW w:w="2905" w:type="dxa"/>
            <w:vMerge/>
            <w:shd w:val="clear" w:color="auto" w:fill="auto"/>
            <w:noWrap/>
            <w:vAlign w:val="center"/>
          </w:tcPr>
          <w:p w:rsidR="00D27CC0" w:rsidRPr="00AC679A" w:rsidRDefault="00D27CC0" w:rsidP="00AC679A">
            <w:pPr>
              <w:spacing w:after="200" w:line="276" w:lineRule="auto"/>
              <w:contextualSpacing/>
              <w:rPr>
                <w:rFonts w:ascii="Myriad Pro" w:hAnsi="Myriad Pro"/>
                <w:sz w:val="18"/>
                <w:szCs w:val="18"/>
                <w:lang w:val="fr-FR" w:eastAsia="en-US"/>
              </w:rPr>
            </w:pPr>
          </w:p>
        </w:tc>
        <w:tc>
          <w:tcPr>
            <w:tcW w:w="3119" w:type="dxa"/>
            <w:shd w:val="clear" w:color="auto" w:fill="auto"/>
            <w:noWrap/>
            <w:vAlign w:val="center"/>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Mise en place et suivi de l’Union des femmes de Kountoiré et Naki-Est</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Les Union des femmes de Kountoiré et Naki-Est ont été mise en place.</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Un mécanisme de suivi-encadrement a été mis en place avec l’ONG GRAIL/NT à Naki-Est et fonctionne. Par contre à Naki-Est avec l’ONG CAPAS, ça piétine encore</w:t>
            </w:r>
          </w:p>
        </w:tc>
        <w:tc>
          <w:tcPr>
            <w:tcW w:w="4111"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 xml:space="preserve">Appuyer la constitution de partenariat entre les Unions et celles d’autres pays / Encourager le jumelage avec certaines organisation du Nord </w:t>
            </w:r>
          </w:p>
        </w:tc>
      </w:tr>
      <w:tr w:rsidR="00D27CC0" w:rsidRPr="00AC679A" w:rsidTr="008F0358">
        <w:trPr>
          <w:trHeight w:val="1435"/>
        </w:trPr>
        <w:tc>
          <w:tcPr>
            <w:tcW w:w="2905" w:type="dxa"/>
            <w:vMerge/>
            <w:shd w:val="clear" w:color="auto" w:fill="auto"/>
            <w:noWrap/>
            <w:vAlign w:val="center"/>
          </w:tcPr>
          <w:p w:rsidR="00D27CC0" w:rsidRPr="00AC679A" w:rsidRDefault="00D27CC0" w:rsidP="00AC679A">
            <w:pPr>
              <w:spacing w:after="200" w:line="276" w:lineRule="auto"/>
              <w:contextualSpacing/>
              <w:rPr>
                <w:rFonts w:ascii="Myriad Pro" w:hAnsi="Myriad Pro"/>
                <w:sz w:val="18"/>
                <w:szCs w:val="18"/>
                <w:lang w:val="fr-FR" w:eastAsia="en-US"/>
              </w:rPr>
            </w:pPr>
          </w:p>
        </w:tc>
        <w:tc>
          <w:tcPr>
            <w:tcW w:w="3119" w:type="dxa"/>
            <w:shd w:val="clear" w:color="auto" w:fill="auto"/>
            <w:noWrap/>
            <w:vAlign w:val="center"/>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La mise en place d’un centre polyvalent</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Le centre polyvalent est mise en place à Naki-Centre, il est inachevé.</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La boulangerie n’est plus fonctionnelle</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 xml:space="preserve">Le centre de couture, n’a pas encore été doté de machine. </w:t>
            </w:r>
          </w:p>
        </w:tc>
        <w:tc>
          <w:tcPr>
            <w:tcW w:w="4111"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Achever le centre polyvalent de Naki-Est</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Soutenir l’équipement des  centres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 xml:space="preserve"> Etablir un protocole CCD/Projet/Service régional en charge de la formation professionnelle/ANPEJ  en vue d’établir la pérennisation du fonctionnement des centres.</w:t>
            </w:r>
          </w:p>
        </w:tc>
      </w:tr>
      <w:tr w:rsidR="00D27CC0" w:rsidRPr="00AC679A" w:rsidTr="008F0358">
        <w:trPr>
          <w:trHeight w:val="2401"/>
        </w:trPr>
        <w:tc>
          <w:tcPr>
            <w:tcW w:w="2905" w:type="dxa"/>
            <w:vMerge w:val="restart"/>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PRODUIT 5: Les disparités entre les sexes dans les enseignements primaires et secondaires sont éliminées et tous les enfants ont équitablement les moyens d’achever au moins le cycle primaire dans les 2 Communes du Millénaire</w:t>
            </w:r>
          </w:p>
        </w:tc>
        <w:tc>
          <w:tcPr>
            <w:tcW w:w="3119" w:type="dxa"/>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Equipement des Ecoles primaires</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Equipement des EDILS, EPP et EPC en 242  table- bancs, 120 tables et chaises pour le préscolaire à Kountoiré et  617  table- bancs, 120 tables et chaises pour le préscolaire et 2 Bureaux pour Enseignants à Naki-Est</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410 tables-bancs et 20 tableaux avec chevaliers ont été fabriqués au profit de 27 centres d’alphabétisation. Par ailleurs 827 syllabaires, 827 calculatrices et 27 guides pour moniteurs ont été achetés et mis à la disposition des bénéficiaires et des moniteurs.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Remise de Kits scolaires à 2199 enfants de la commune de Naki-Est, dont 1104 garçons et 1095 filles.</w:t>
            </w:r>
          </w:p>
        </w:tc>
        <w:tc>
          <w:tcPr>
            <w:tcW w:w="4111" w:type="dxa"/>
          </w:tcPr>
          <w:p w:rsidR="00D27CC0" w:rsidRPr="00AC679A" w:rsidRDefault="00D27CC0" w:rsidP="00AC679A">
            <w:pPr>
              <w:spacing w:after="200" w:line="276" w:lineRule="auto"/>
              <w:contextualSpacing/>
              <w:rPr>
                <w:rFonts w:ascii="Myriad Pro" w:hAnsi="Myriad Pro"/>
                <w:sz w:val="18"/>
                <w:szCs w:val="18"/>
                <w:lang w:val="fr-FR" w:eastAsia="en-US"/>
              </w:rPr>
            </w:pPr>
          </w:p>
        </w:tc>
      </w:tr>
      <w:tr w:rsidR="00D27CC0" w:rsidRPr="00AC679A" w:rsidTr="008F0358">
        <w:trPr>
          <w:trHeight w:val="1359"/>
        </w:trPr>
        <w:tc>
          <w:tcPr>
            <w:tcW w:w="2905" w:type="dxa"/>
            <w:vMerge/>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p>
        </w:tc>
        <w:tc>
          <w:tcPr>
            <w:tcW w:w="3119" w:type="dxa"/>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Construction des Ecoles Primaires</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5 EPP construites et équipées à Ayikpèré, Naboli et Bonfosso dans l’Oti, Namoubaga et de Nayéga dans le Kpendjal</w:t>
            </w:r>
          </w:p>
        </w:tc>
        <w:tc>
          <w:tcPr>
            <w:tcW w:w="4111" w:type="dxa"/>
          </w:tcPr>
          <w:p w:rsidR="00D27CC0" w:rsidRPr="00AC679A" w:rsidRDefault="00D27CC0" w:rsidP="00AC679A">
            <w:pPr>
              <w:spacing w:after="200" w:line="276" w:lineRule="auto"/>
              <w:contextualSpacing/>
              <w:rPr>
                <w:rFonts w:ascii="Myriad Pro" w:hAnsi="Myriad Pro"/>
                <w:sz w:val="18"/>
                <w:szCs w:val="18"/>
                <w:lang w:val="fr-FR" w:eastAsia="en-US"/>
              </w:rPr>
            </w:pPr>
          </w:p>
        </w:tc>
      </w:tr>
      <w:tr w:rsidR="00D27CC0" w:rsidRPr="00AC679A" w:rsidTr="008F0358">
        <w:trPr>
          <w:trHeight w:val="562"/>
        </w:trPr>
        <w:tc>
          <w:tcPr>
            <w:tcW w:w="2905" w:type="dxa"/>
            <w:vMerge/>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p>
        </w:tc>
        <w:tc>
          <w:tcPr>
            <w:tcW w:w="3119" w:type="dxa"/>
            <w:shd w:val="clear" w:color="auto" w:fill="auto"/>
            <w:noWrap/>
            <w:vAlign w:val="center"/>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Construction des cantines scolaire</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6 Cantines scolaires construites, équipées et approvisionnées en vivres à Kountoiré Centre et Samti dans l’Oti ; Tamatougou, Biagou et Fobenga dans le Kpendjal.</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Les cantines ont fonctionnée en 2012 sans appui.</w:t>
            </w:r>
          </w:p>
        </w:tc>
        <w:tc>
          <w:tcPr>
            <w:tcW w:w="4111"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Renforcement de capacités des COGESCANs et de CIVD, CPE pour la mobilisation des vivres</w:t>
            </w:r>
          </w:p>
        </w:tc>
      </w:tr>
      <w:tr w:rsidR="00D27CC0" w:rsidRPr="00AC679A" w:rsidTr="008F0358">
        <w:trPr>
          <w:trHeight w:val="2397"/>
        </w:trPr>
        <w:tc>
          <w:tcPr>
            <w:tcW w:w="2905" w:type="dxa"/>
            <w:vMerge/>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p>
        </w:tc>
        <w:tc>
          <w:tcPr>
            <w:tcW w:w="3119" w:type="dxa"/>
            <w:shd w:val="clear" w:color="auto" w:fill="auto"/>
            <w:noWrap/>
            <w:vAlign w:val="center"/>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Electrification des Ecoles</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Électrification des EPP de Kountoiré Centre et Kangounou dans l’Oti, des EPP de de Naki-centre, Biagou, Gabounou,  Nakpatchal, Ganloré et Lycée de Naki-centre (Kpendjal)</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w:t>
            </w:r>
            <w:r w:rsidRPr="00AC679A">
              <w:rPr>
                <w:rFonts w:ascii="Myriad Pro" w:hAnsi="Myriad Pro"/>
                <w:sz w:val="18"/>
                <w:szCs w:val="18"/>
                <w:lang w:val="fr-FR" w:eastAsia="en-US"/>
              </w:rPr>
              <w:tab/>
              <w:t>Electrification des domiciles des Directeurs des EPC et EPP de Panga, Kangounou et Kountoiré Centre (Oti), Naki-centre, Batebogou, Nayéga, Nambenga, Fobenga, Biagou, Tamatougou et Nakpatchal (Kpendjal)</w:t>
            </w:r>
          </w:p>
        </w:tc>
        <w:tc>
          <w:tcPr>
            <w:tcW w:w="4111" w:type="dxa"/>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Poursuivre l’électrification des écoles (mobilisation de ressources pour l’utilisation de l’énergie solaire)</w:t>
            </w:r>
          </w:p>
        </w:tc>
      </w:tr>
      <w:tr w:rsidR="00D27CC0" w:rsidRPr="00AC679A" w:rsidTr="008F0358">
        <w:trPr>
          <w:trHeight w:val="1340"/>
        </w:trPr>
        <w:tc>
          <w:tcPr>
            <w:tcW w:w="2905" w:type="dxa"/>
            <w:vMerge/>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p>
        </w:tc>
        <w:tc>
          <w:tcPr>
            <w:tcW w:w="3119" w:type="dxa"/>
            <w:shd w:val="clear" w:color="auto" w:fill="auto"/>
            <w:noWrap/>
            <w:vAlign w:val="center"/>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Insertion Professionnelle</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Cent deux (102) enfants sur 817 identifiés ont signé leurs contrats d’apprentissage en fin mars 2012</w:t>
            </w:r>
          </w:p>
          <w:p w:rsidR="00D27CC0" w:rsidRPr="00AC679A" w:rsidRDefault="00D27CC0" w:rsidP="00AC679A">
            <w:pPr>
              <w:spacing w:after="200" w:line="276" w:lineRule="auto"/>
              <w:contextualSpacing/>
              <w:rPr>
                <w:rFonts w:ascii="Myriad Pro" w:hAnsi="Myriad Pro"/>
                <w:sz w:val="18"/>
                <w:szCs w:val="18"/>
                <w:lang w:val="fr-FR" w:eastAsia="en-US"/>
              </w:rPr>
            </w:pPr>
          </w:p>
        </w:tc>
        <w:tc>
          <w:tcPr>
            <w:tcW w:w="4111" w:type="dxa"/>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Etablir un protocole avec le FAIJ</w:t>
            </w:r>
          </w:p>
        </w:tc>
      </w:tr>
      <w:tr w:rsidR="00D27CC0" w:rsidRPr="00AC679A" w:rsidTr="008F0358">
        <w:trPr>
          <w:trHeight w:val="1889"/>
        </w:trPr>
        <w:tc>
          <w:tcPr>
            <w:tcW w:w="2905" w:type="dxa"/>
            <w:vMerge/>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p>
        </w:tc>
        <w:tc>
          <w:tcPr>
            <w:tcW w:w="3119" w:type="dxa"/>
            <w:shd w:val="clear" w:color="auto" w:fill="auto"/>
            <w:noWrap/>
            <w:vAlign w:val="center"/>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Etat Civil</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20 agents d’Etat Civil sont formés, équipés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20 tablettes, 20 chaises, 20 lampes tempêtes et du matériel de bureau (bics, cahiers, encreurs et règles) a été remis aux 20 agents d’état civil.</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105 registres ont été remis à l’état civil central de Mandouri</w:t>
            </w:r>
          </w:p>
        </w:tc>
        <w:tc>
          <w:tcPr>
            <w:tcW w:w="4111" w:type="dxa"/>
          </w:tcPr>
          <w:p w:rsidR="00D27CC0" w:rsidRPr="00AC679A" w:rsidRDefault="00D27CC0" w:rsidP="00D27CC0">
            <w:pPr>
              <w:spacing w:after="200" w:line="276" w:lineRule="auto"/>
              <w:contextualSpacing/>
              <w:rPr>
                <w:rFonts w:ascii="Myriad Pro" w:hAnsi="Myriad Pro"/>
                <w:sz w:val="18"/>
                <w:szCs w:val="18"/>
                <w:lang w:val="fr-FR" w:eastAsia="en-US"/>
              </w:rPr>
            </w:pPr>
          </w:p>
        </w:tc>
      </w:tr>
      <w:tr w:rsidR="00D27CC0" w:rsidRPr="00AC679A" w:rsidTr="008F0358">
        <w:trPr>
          <w:trHeight w:val="255"/>
        </w:trPr>
        <w:tc>
          <w:tcPr>
            <w:tcW w:w="2905" w:type="dxa"/>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p>
          <w:p w:rsidR="00D27CC0" w:rsidRPr="00AC679A" w:rsidRDefault="00D27CC0" w:rsidP="00D27CC0">
            <w:pPr>
              <w:spacing w:after="200" w:line="276" w:lineRule="auto"/>
              <w:contextualSpacing/>
              <w:rPr>
                <w:rFonts w:ascii="Myriad Pro" w:hAnsi="Myriad Pro"/>
                <w:sz w:val="18"/>
                <w:szCs w:val="18"/>
                <w:lang w:val="fr-FR" w:eastAsia="en-US"/>
              </w:rPr>
            </w:pPr>
          </w:p>
          <w:p w:rsidR="00D27CC0" w:rsidRPr="00AC679A" w:rsidRDefault="00D27CC0" w:rsidP="00D27CC0">
            <w:pPr>
              <w:spacing w:after="200" w:line="276" w:lineRule="auto"/>
              <w:contextualSpacing/>
              <w:rPr>
                <w:rFonts w:ascii="Myriad Pro" w:hAnsi="Myriad Pro"/>
                <w:sz w:val="18"/>
                <w:szCs w:val="18"/>
                <w:lang w:val="fr-FR" w:eastAsia="en-US"/>
              </w:rPr>
            </w:pPr>
          </w:p>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PRODUIT 6: Le taux de mortalité des enfants de moins de 5 ans est réduit de 2/3 dans les 2 Communes du Millénaire</w:t>
            </w:r>
          </w:p>
        </w:tc>
        <w:tc>
          <w:tcPr>
            <w:tcW w:w="3119" w:type="dxa"/>
            <w:shd w:val="clear" w:color="auto" w:fill="auto"/>
            <w:noWrap/>
          </w:tcPr>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 xml:space="preserve">Réhabilitation, Renforcement des capacités de prise en charge des structures sanitaires </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Renforcement des capacités des deux formations sanitaires (réhabilitation, dotation en produits SR, formation personnel), des organisations communautaires et de l’offre de services de SR/PF, pour la promotion de la santé de la mère et de l’enfant.</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 xml:space="preserve">Suivi de la campagne nationale intégrée de supplémentation en Vit A et d’administration de l’Albendazole aux enfants de moins de cinq ans dans les Communes. L’objectif de la campagne est d’administrer la Vit A à 98% des enfants de 6-59 mois et </w:t>
            </w:r>
            <w:r w:rsidRPr="00AC679A">
              <w:rPr>
                <w:rFonts w:ascii="Myriad Pro" w:hAnsi="Myriad Pro"/>
                <w:sz w:val="18"/>
                <w:szCs w:val="18"/>
                <w:lang w:val="fr-FR" w:eastAsia="en-US"/>
              </w:rPr>
              <w:lastRenderedPageBreak/>
              <w:t xml:space="preserve">l’Albendazole à 100% des enfants de 12-59 mois.  </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15 Clubs dont 10 avec 620 membres à Naki-Est, et 5 à Kountoiré avec 310 membres ont été formés pour mener des activités socioculturelles et de sensibilisation dans les villages de la Commune avec l’appui de la Coordination Régionale de la Croix Rouge.</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Electrification à l’énergie solaire du CMS et des domiciles des Agents de santé</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Equipement en congélateurs solaires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Fourniture d’un lot de médicaments et de vivre pour la prise en charge des enfants malnutris.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noProof/>
                <w:sz w:val="18"/>
                <w:szCs w:val="18"/>
                <w:lang w:val="fr-FR"/>
              </w:rPr>
              <mc:AlternateContent>
                <mc:Choice Requires="wps">
                  <w:drawing>
                    <wp:anchor distT="0" distB="0" distL="114300" distR="114300" simplePos="0" relativeHeight="251717632" behindDoc="0" locked="0" layoutInCell="1" allowOverlap="1" wp14:anchorId="30E4606A" wp14:editId="44537F46">
                      <wp:simplePos x="0" y="0"/>
                      <wp:positionH relativeFrom="column">
                        <wp:posOffset>7858125</wp:posOffset>
                      </wp:positionH>
                      <wp:positionV relativeFrom="paragraph">
                        <wp:posOffset>398145</wp:posOffset>
                      </wp:positionV>
                      <wp:extent cx="419100" cy="285750"/>
                      <wp:effectExtent l="13970" t="10160" r="5080" b="8890"/>
                      <wp:wrapNone/>
                      <wp:docPr id="7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5750"/>
                              </a:xfrm>
                              <a:prstGeom prst="flowChartConnector">
                                <a:avLst/>
                              </a:prstGeom>
                              <a:solidFill>
                                <a:srgbClr val="FFFFFF"/>
                              </a:solidFill>
                              <a:ln w="9525">
                                <a:solidFill>
                                  <a:srgbClr val="000000"/>
                                </a:solidFill>
                                <a:round/>
                                <a:headEnd/>
                                <a:tailEnd/>
                              </a:ln>
                            </wps:spPr>
                            <wps:txbx>
                              <w:txbxContent>
                                <w:p w:rsidR="002D2494" w:rsidRPr="009E403C" w:rsidRDefault="002D2494" w:rsidP="00D27CC0">
                                  <w:pPr>
                                    <w:rPr>
                                      <w:lang w:val="fr-CH"/>
                                    </w:rPr>
                                  </w:pPr>
                                  <w:r>
                                    <w:rPr>
                                      <w:lang w:val="fr-CH"/>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20" style="position:absolute;margin-left:618.75pt;margin-top:31.35pt;width:33pt;height: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">
                      <v:textbox>
                        <w:txbxContent>
                          <w:p w:rsidR="002D2494" w:rsidRPr="009E403C" w:rsidRDefault="002D2494" w:rsidP="00D27CC0">
                            <w:pPr>
                              <w:rPr>
                                <w:lang w:val="fr-CH"/>
                              </w:rPr>
                            </w:pPr>
                            <w:r>
                              <w:rPr>
                                <w:lang w:val="fr-CH"/>
                              </w:rPr>
                              <w:t>17</w:t>
                            </w:r>
                          </w:p>
                        </w:txbxContent>
                      </v:textbox>
                    </v:shape>
                  </w:pict>
                </mc:Fallback>
              </mc:AlternateContent>
            </w:r>
            <w:r w:rsidRPr="00AC679A">
              <w:rPr>
                <w:rFonts w:ascii="Myriad Pro" w:hAnsi="Myriad Pro"/>
                <w:sz w:val="18"/>
                <w:szCs w:val="18"/>
                <w:lang w:val="fr-FR" w:eastAsia="en-US"/>
              </w:rPr>
              <w:t>Déclanchement de l’ATCP dans 8 villages de la commune de Naki-Est.</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Electrification à l’énergie solaire du l’USP et des domiciles des Agent de santé</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Réalisation d’un forage</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Fourniture d’un lot de médicaments et de vivre pour la prise en charge des enfants malnutris.</w:t>
            </w:r>
          </w:p>
        </w:tc>
        <w:tc>
          <w:tcPr>
            <w:tcW w:w="4111" w:type="dxa"/>
            <w:vMerge w:val="restart"/>
          </w:tcPr>
          <w:p w:rsidR="00D27CC0" w:rsidRPr="00AC679A" w:rsidRDefault="00D27CC0" w:rsidP="00D27CC0">
            <w:pPr>
              <w:spacing w:after="200" w:line="276" w:lineRule="auto"/>
              <w:contextualSpacing/>
              <w:rPr>
                <w:rFonts w:ascii="Myriad Pro" w:hAnsi="Myriad Pro"/>
                <w:sz w:val="18"/>
                <w:szCs w:val="18"/>
                <w:lang w:val="fr-FR" w:eastAsia="en-US"/>
              </w:rPr>
            </w:pPr>
          </w:p>
          <w:p w:rsidR="00D27CC0" w:rsidRPr="00AC679A" w:rsidRDefault="00D27CC0" w:rsidP="00D27CC0">
            <w:pPr>
              <w:spacing w:after="200" w:line="276" w:lineRule="auto"/>
              <w:contextualSpacing/>
              <w:rPr>
                <w:rFonts w:ascii="Myriad Pro" w:hAnsi="Myriad Pro"/>
                <w:sz w:val="18"/>
                <w:szCs w:val="18"/>
                <w:lang w:val="fr-FR" w:eastAsia="en-US"/>
              </w:rPr>
            </w:pPr>
          </w:p>
          <w:p w:rsidR="00D27CC0" w:rsidRPr="00AC679A" w:rsidRDefault="00D27CC0" w:rsidP="00D27CC0">
            <w:pPr>
              <w:spacing w:after="200" w:line="276" w:lineRule="auto"/>
              <w:contextualSpacing/>
              <w:rPr>
                <w:rFonts w:ascii="Myriad Pro" w:hAnsi="Myriad Pro"/>
                <w:sz w:val="18"/>
                <w:szCs w:val="18"/>
                <w:lang w:val="fr-FR" w:eastAsia="en-US"/>
              </w:rPr>
            </w:pPr>
          </w:p>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L’appui à la santé est une activité permanente. Présentement, les structures sanitaires de Kountoiré et de Naki-Est sont abandonnées aux mains des Volontaires du Provonat. Ces derniers, bien que compétents, n’ont pas encore acquis les formations indispensable à la gestion d’une unité de santé et n’ont pas encore l’expérience requise. A Naki-Est, le Responsable du CMS est toujours absent. Il y a donc un risque majeur de réduction des taux de fréquentation et de fragilisation des progrès réalisés.</w:t>
            </w:r>
          </w:p>
          <w:p w:rsidR="00D27CC0" w:rsidRPr="00AC679A" w:rsidRDefault="00D27CC0" w:rsidP="00D27CC0">
            <w:pPr>
              <w:spacing w:after="200" w:line="276" w:lineRule="auto"/>
              <w:contextualSpacing/>
              <w:rPr>
                <w:rFonts w:ascii="Myriad Pro" w:hAnsi="Myriad Pro"/>
                <w:sz w:val="18"/>
                <w:szCs w:val="18"/>
                <w:lang w:val="fr-FR" w:eastAsia="en-US"/>
              </w:rPr>
            </w:pPr>
          </w:p>
        </w:tc>
      </w:tr>
      <w:tr w:rsidR="00D27CC0" w:rsidRPr="00AC679A" w:rsidTr="008F0358">
        <w:trPr>
          <w:trHeight w:val="255"/>
        </w:trPr>
        <w:tc>
          <w:tcPr>
            <w:tcW w:w="2905" w:type="dxa"/>
            <w:shd w:val="clear" w:color="auto" w:fill="auto"/>
            <w:noWrap/>
            <w:vAlign w:val="bottom"/>
          </w:tcPr>
          <w:p w:rsidR="00D27CC0" w:rsidRPr="00AC679A" w:rsidRDefault="00D27CC0" w:rsidP="00D27CC0">
            <w:pPr>
              <w:spacing w:after="200" w:line="276" w:lineRule="auto"/>
              <w:contextualSpacing/>
              <w:rPr>
                <w:rFonts w:ascii="Myriad Pro" w:hAnsi="Myriad Pro"/>
                <w:sz w:val="18"/>
                <w:szCs w:val="18"/>
                <w:lang w:val="fr-FR" w:eastAsia="en-US"/>
              </w:rPr>
            </w:pPr>
          </w:p>
          <w:p w:rsidR="00D27CC0" w:rsidRPr="00AC679A" w:rsidRDefault="00D27CC0" w:rsidP="00D27CC0">
            <w:pPr>
              <w:spacing w:after="200" w:line="276" w:lineRule="auto"/>
              <w:contextualSpacing/>
              <w:rPr>
                <w:rFonts w:ascii="Myriad Pro" w:hAnsi="Myriad Pro"/>
                <w:sz w:val="18"/>
                <w:szCs w:val="18"/>
                <w:lang w:val="fr-FR" w:eastAsia="en-US"/>
              </w:rPr>
            </w:pPr>
          </w:p>
          <w:p w:rsidR="00D27CC0" w:rsidRPr="00AC679A" w:rsidRDefault="00D27CC0" w:rsidP="00D27CC0">
            <w:pPr>
              <w:spacing w:after="200" w:line="276" w:lineRule="auto"/>
              <w:contextualSpacing/>
              <w:rPr>
                <w:rFonts w:ascii="Myriad Pro" w:hAnsi="Myriad Pro"/>
                <w:sz w:val="18"/>
                <w:szCs w:val="18"/>
                <w:lang w:val="fr-FR" w:eastAsia="en-US"/>
              </w:rPr>
            </w:pPr>
          </w:p>
          <w:p w:rsidR="00D27CC0" w:rsidRPr="00AC679A" w:rsidRDefault="00D27CC0" w:rsidP="00D27CC0">
            <w:pPr>
              <w:spacing w:after="200" w:line="276" w:lineRule="auto"/>
              <w:contextualSpacing/>
              <w:rPr>
                <w:rFonts w:ascii="Myriad Pro" w:hAnsi="Myriad Pro"/>
                <w:sz w:val="18"/>
                <w:szCs w:val="18"/>
                <w:lang w:val="fr-FR" w:eastAsia="en-US"/>
              </w:rPr>
            </w:pPr>
          </w:p>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PRODUIT 7: Le taux de mortalité maternelle est réduit de 3/4 dans les 2 Communes du Millénaire</w:t>
            </w:r>
          </w:p>
        </w:tc>
        <w:tc>
          <w:tcPr>
            <w:tcW w:w="3119" w:type="dxa"/>
            <w:shd w:val="clear" w:color="auto" w:fill="auto"/>
            <w:noWrap/>
          </w:tcPr>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Réhabilitation, Renforcement de capacité de prise en charge des femmes en ceintes.</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48 Agents de Santé Communautaire (ASC) ont été formés pour offrir des services à base communautaire en Planning Familial dans le District de l’Oti (24), dont 12 provenant de la Commune de Kountoiré.</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Construction et équipement du Dispensaire de l’USP de Kountoiré</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lastRenderedPageBreak/>
              <w:t>Appui à l'organisation des prestations intégrées de CPN, PF en stratégie avancée</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Formation 70 Accoucheuses Traditionnelles sur les nouvelles orientations en matière de Consultation Prénatale et  Accouchement.</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Réhabilitation et équipement de la maternité de Naki-Est</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Construction du garage de la moto ambulance et d’une cuisine pour les accompagnants des malades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Mise à disposition de 2 motos ambulances</w:t>
            </w:r>
          </w:p>
        </w:tc>
        <w:tc>
          <w:tcPr>
            <w:tcW w:w="4111" w:type="dxa"/>
            <w:vMerge/>
          </w:tcPr>
          <w:p w:rsidR="00D27CC0" w:rsidRPr="00AC679A" w:rsidRDefault="00D27CC0" w:rsidP="00AC679A">
            <w:pPr>
              <w:spacing w:after="200" w:line="276" w:lineRule="auto"/>
              <w:contextualSpacing/>
              <w:rPr>
                <w:rFonts w:ascii="Myriad Pro" w:hAnsi="Myriad Pro"/>
                <w:sz w:val="18"/>
                <w:szCs w:val="18"/>
                <w:lang w:val="fr-FR" w:eastAsia="en-US"/>
              </w:rPr>
            </w:pPr>
          </w:p>
        </w:tc>
      </w:tr>
      <w:tr w:rsidR="00D27CC0" w:rsidRPr="00AC679A" w:rsidTr="008F0358">
        <w:trPr>
          <w:trHeight w:val="255"/>
        </w:trPr>
        <w:tc>
          <w:tcPr>
            <w:tcW w:w="2905" w:type="dxa"/>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lastRenderedPageBreak/>
              <w:t>PRODUIT 8: Les taux de prévalence du SIDA, du Paludisme et des autres maladies majeures sont réduits de moitié dans les 2 Communes du Millénaire</w:t>
            </w:r>
          </w:p>
        </w:tc>
        <w:tc>
          <w:tcPr>
            <w:tcW w:w="3119" w:type="dxa"/>
            <w:shd w:val="clear" w:color="auto" w:fill="auto"/>
            <w:noWrap/>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Renforcement des capacités de prise en charge du SIDA, du Paludisme et des autres maladies majeures</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Les Interventions à Base Communautaire ont été mieux organisées et intensifiées : </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Renforcement des capacités du CMS de Naki-Est et de l’USP de Kountoiré pour offrir les services de PTME et de prévention (y compris l’utilisation des MII) de diagnostic précoce et de prise en charge des cas de paludisme.</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4 ASC ont consulté/testé 200 cas et traité 80 malades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Le recensement des Moustiquaires Imprégnées disponibles dans les ménages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Formation de l’Infirmier chef de poste de Kountoiré sur la Prise en charge des infections opportunistes chez les Personnes Vivant avec le VIH (PVVIH).</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Formation de l’Accoucheuse Auxiliaire de Kountoiré sur la Prise en charge des femmes enceintes séropositives dans le cadre de la Prévention de la Transmission Mère-Enfant (PTME).</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Suivi/supervision des Clubs de Mères ANTISIDA dans les Communes avec UNFPA – SP/ CNLS - IST et Croix Rouge Togolaise</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Formation de 5 ASC pour la prise en charge des cas simples de fièvre/paludisme, toux/rhume et diarrhée chez les enfants de moins de cinq ans et les messages sur la prévention.</w:t>
            </w:r>
          </w:p>
        </w:tc>
        <w:tc>
          <w:tcPr>
            <w:tcW w:w="4111" w:type="dxa"/>
            <w:vMerge/>
          </w:tcPr>
          <w:p w:rsidR="00D27CC0" w:rsidRPr="00AC679A" w:rsidRDefault="00D27CC0" w:rsidP="00AC679A">
            <w:pPr>
              <w:spacing w:after="200" w:line="276" w:lineRule="auto"/>
              <w:contextualSpacing/>
              <w:rPr>
                <w:rFonts w:ascii="Myriad Pro" w:hAnsi="Myriad Pro"/>
                <w:sz w:val="18"/>
                <w:szCs w:val="18"/>
                <w:lang w:val="fr-FR" w:eastAsia="en-US"/>
              </w:rPr>
            </w:pPr>
          </w:p>
        </w:tc>
      </w:tr>
      <w:tr w:rsidR="00D27CC0" w:rsidRPr="00AC679A" w:rsidTr="008F0358">
        <w:trPr>
          <w:trHeight w:val="255"/>
        </w:trPr>
        <w:tc>
          <w:tcPr>
            <w:tcW w:w="2905" w:type="dxa"/>
            <w:shd w:val="clear" w:color="auto" w:fill="auto"/>
            <w:noWrap/>
            <w:vAlign w:val="bottom"/>
          </w:tcPr>
          <w:p w:rsidR="00D27CC0"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PRODUIT 9: Une gestion concertée et participative est développée pour inverser la déperdition des ressources environnementales dans les 2 Communes du Millénaire</w:t>
            </w:r>
          </w:p>
          <w:p w:rsidR="00AC679A" w:rsidRDefault="00AC679A" w:rsidP="00D27CC0">
            <w:pPr>
              <w:spacing w:after="200" w:line="276" w:lineRule="auto"/>
              <w:contextualSpacing/>
              <w:rPr>
                <w:rFonts w:ascii="Myriad Pro" w:hAnsi="Myriad Pro"/>
                <w:sz w:val="18"/>
                <w:szCs w:val="18"/>
                <w:lang w:val="fr-FR" w:eastAsia="en-US"/>
              </w:rPr>
            </w:pPr>
          </w:p>
          <w:p w:rsidR="00AC679A" w:rsidRDefault="00AC679A" w:rsidP="00D27CC0">
            <w:pPr>
              <w:spacing w:after="200" w:line="276" w:lineRule="auto"/>
              <w:contextualSpacing/>
              <w:rPr>
                <w:rFonts w:ascii="Myriad Pro" w:hAnsi="Myriad Pro"/>
                <w:sz w:val="18"/>
                <w:szCs w:val="18"/>
                <w:lang w:val="fr-FR" w:eastAsia="en-US"/>
              </w:rPr>
            </w:pPr>
          </w:p>
          <w:p w:rsidR="00AC679A" w:rsidRPr="00AC679A" w:rsidRDefault="00AC679A" w:rsidP="00D27CC0">
            <w:pPr>
              <w:spacing w:after="200" w:line="276" w:lineRule="auto"/>
              <w:contextualSpacing/>
              <w:rPr>
                <w:rFonts w:ascii="Myriad Pro" w:hAnsi="Myriad Pro"/>
                <w:sz w:val="18"/>
                <w:szCs w:val="18"/>
                <w:lang w:val="fr-FR" w:eastAsia="en-US"/>
              </w:rPr>
            </w:pPr>
          </w:p>
        </w:tc>
        <w:tc>
          <w:tcPr>
            <w:tcW w:w="3119" w:type="dxa"/>
            <w:shd w:val="clear" w:color="auto" w:fill="auto"/>
            <w:noWrap/>
          </w:tcPr>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Lutte contre la déperdition des ressources naturelles</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 xml:space="preserve">Formation de 34 pépiniéristes identifiés et 3 participants volontaires </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12 pépinières installées dont 4 à Kountoiré et 8 à Naki-est</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Reboisements individuels et collectifs (Toutes les écoles des 2 communes ont été reboisées)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lastRenderedPageBreak/>
              <w:t>La promotion de l’apiculture</w:t>
            </w:r>
          </w:p>
        </w:tc>
        <w:tc>
          <w:tcPr>
            <w:tcW w:w="4111"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lastRenderedPageBreak/>
              <w:t>Développer  des moyens d’existence durable ( asseoir une démarche contractuelle d’appui aux activités génératrices  et  de préservation des ressources naturelles)</w:t>
            </w:r>
          </w:p>
        </w:tc>
      </w:tr>
      <w:tr w:rsidR="00D27CC0" w:rsidRPr="00AC679A" w:rsidTr="008F0358">
        <w:trPr>
          <w:trHeight w:val="255"/>
        </w:trPr>
        <w:tc>
          <w:tcPr>
            <w:tcW w:w="2905" w:type="dxa"/>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lastRenderedPageBreak/>
              <w:t>PRODUIT 10: L’accès à l’eau potable et à l’assainissement pour les ménages, les écoles et services de santé est amélioré dans les 2 Communes du Millénaire</w:t>
            </w:r>
          </w:p>
        </w:tc>
        <w:tc>
          <w:tcPr>
            <w:tcW w:w="3119" w:type="dxa"/>
            <w:shd w:val="clear" w:color="auto" w:fill="auto"/>
            <w:noWrap/>
            <w:vAlign w:val="center"/>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Réhabilitation et réalisation des forages</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Réhabilitation de 32 forages à Naki-Est, soit 86% des forages.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Réhabilitation de 26 forages à Kountoiré, soit plus de 100 % des forages.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Réalisation de 15 forages dont 9 à Naki-Est et 6 à Kountoiré</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Déclenchement de l’ARTPC dans 8 villages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Formation de 14 comités eau</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Mise à disposition au niveau des comités 14 kits pour la réparation des petites pannes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Mise en place au niveau du CCD d’un lot de pièces de rechange en fond revolving pour la prise en charge rapide des pannes.</w:t>
            </w:r>
          </w:p>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Formation et équipement de 12 mécaniciens de pompe.</w:t>
            </w:r>
          </w:p>
        </w:tc>
        <w:tc>
          <w:tcPr>
            <w:tcW w:w="4111" w:type="dxa"/>
          </w:tcPr>
          <w:p w:rsidR="00D27CC0" w:rsidRPr="00AC679A" w:rsidRDefault="00D27CC0" w:rsidP="00AC679A">
            <w:pPr>
              <w:spacing w:after="200" w:line="276" w:lineRule="auto"/>
              <w:contextualSpacing/>
              <w:rPr>
                <w:rFonts w:ascii="Myriad Pro" w:hAnsi="Myriad Pro"/>
                <w:sz w:val="18"/>
                <w:szCs w:val="18"/>
                <w:lang w:val="fr-FR" w:eastAsia="en-US"/>
              </w:rPr>
            </w:pP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Etudier avec les CCD la mise en place de Comités de gestion avec des salariés locaux pour la distribution et la collecte des redevances afin de garantir un fonctionnement continu des ouvrages (comptes bancaires alimentés et permettant le financement des réparations et des renouvellements)</w:t>
            </w:r>
          </w:p>
        </w:tc>
      </w:tr>
      <w:tr w:rsidR="00D27CC0" w:rsidRPr="00AC679A" w:rsidTr="008F0358">
        <w:trPr>
          <w:trHeight w:val="255"/>
        </w:trPr>
        <w:tc>
          <w:tcPr>
            <w:tcW w:w="2905" w:type="dxa"/>
            <w:shd w:val="clear" w:color="auto" w:fill="auto"/>
            <w:noWrap/>
            <w:vAlign w:val="center"/>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PRODUIT 11: L’accès aux infrastructures de transport, aux sources d’énergie et aux TIC est amélioré dans les communes</w:t>
            </w:r>
          </w:p>
        </w:tc>
        <w:tc>
          <w:tcPr>
            <w:tcW w:w="3119" w:type="dxa"/>
            <w:shd w:val="clear" w:color="auto" w:fill="auto"/>
            <w:noWrap/>
            <w:vAlign w:val="center"/>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Réalisation et réhabilitation des infrastructures de communication</w:t>
            </w:r>
          </w:p>
        </w:tc>
        <w:tc>
          <w:tcPr>
            <w:tcW w:w="5103" w:type="dxa"/>
          </w:tcPr>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Réhabilitation partielle de la route Naboulgou –Panga (26 Km)  05 ouvrages de franchissement (dalots)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Ouverture de la piste Panga – Kountoiré  terminée (12 Km); 5 ouvrages de franchissement réalisés (Radiés)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Rechargement de la piste Ossacré-Panga (5 Km); 3 ouvrages de franchissement réalisés (Dalots)</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14 Km de routes ont été réhabilités : Tamatougou – Gallé (7Km) 14 Ouvrages de franchissement   construits, et Nakpatchal – Ogaro 7 Km.</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Réhabilitation des tronçons Nakpatchal – Ogaro et Tamatougou – Namoudjoaga.</w:t>
            </w:r>
          </w:p>
          <w:p w:rsidR="00D27CC0" w:rsidRPr="00AC679A" w:rsidRDefault="00D27CC0" w:rsidP="00AC679A">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Mise en place, Renforcement de capacité et équipement de 05 Comités d’entretien routier à Kountoiré</w:t>
            </w:r>
          </w:p>
        </w:tc>
        <w:tc>
          <w:tcPr>
            <w:tcW w:w="4111" w:type="dxa"/>
          </w:tcPr>
          <w:p w:rsidR="00D27CC0" w:rsidRPr="00AC679A" w:rsidRDefault="00D27CC0" w:rsidP="00D27CC0">
            <w:pPr>
              <w:spacing w:after="200" w:line="276" w:lineRule="auto"/>
              <w:contextualSpacing/>
              <w:rPr>
                <w:rFonts w:ascii="Myriad Pro" w:hAnsi="Myriad Pro"/>
                <w:sz w:val="18"/>
                <w:szCs w:val="18"/>
                <w:lang w:val="fr-FR" w:eastAsia="en-US"/>
              </w:rPr>
            </w:pPr>
            <w:r w:rsidRPr="00AC679A">
              <w:rPr>
                <w:rFonts w:ascii="Myriad Pro" w:hAnsi="Myriad Pro"/>
                <w:sz w:val="18"/>
                <w:szCs w:val="18"/>
                <w:lang w:val="fr-FR" w:eastAsia="en-US"/>
              </w:rPr>
              <w:t>Appuyer le CCD en vue de la mise en place, en relation avec la préfecture, le service régional des transports et les professionnels du transport privé, d’un Comité Routes chargé de la collecte des redevances (péage rural)  et du financement de l’entretien des axes routiers.</w:t>
            </w:r>
          </w:p>
          <w:p w:rsidR="00D27CC0" w:rsidRPr="00AC679A" w:rsidRDefault="00D27CC0" w:rsidP="00D27CC0">
            <w:pPr>
              <w:spacing w:after="200" w:line="276" w:lineRule="auto"/>
              <w:contextualSpacing/>
              <w:rPr>
                <w:rFonts w:ascii="Myriad Pro" w:hAnsi="Myriad Pro"/>
                <w:sz w:val="18"/>
                <w:szCs w:val="18"/>
                <w:lang w:val="fr-FR" w:eastAsia="en-US"/>
              </w:rPr>
            </w:pPr>
          </w:p>
        </w:tc>
      </w:tr>
    </w:tbl>
    <w:p w:rsidR="00A33A24" w:rsidRPr="00A33A24" w:rsidRDefault="00A33A24" w:rsidP="00D27CC0">
      <w:pPr>
        <w:tabs>
          <w:tab w:val="left" w:pos="180"/>
          <w:tab w:val="left" w:pos="720"/>
        </w:tabs>
        <w:spacing w:after="200" w:line="276" w:lineRule="auto"/>
        <w:ind w:left="-630" w:right="-1260" w:hanging="90"/>
        <w:rPr>
          <w:rFonts w:eastAsiaTheme="minorHAnsi"/>
          <w:lang w:val="fr-FR" w:eastAsia="en-US"/>
        </w:rPr>
        <w:sectPr w:rsidR="00A33A24" w:rsidRPr="00A33A24" w:rsidSect="00B43E97">
          <w:pgSz w:w="15840" w:h="12240" w:orient="landscape"/>
          <w:pgMar w:top="1440" w:right="1440" w:bottom="1440" w:left="1440" w:header="709" w:footer="709" w:gutter="0"/>
          <w:cols w:space="708"/>
          <w:docGrid w:linePitch="360"/>
        </w:sectPr>
      </w:pPr>
    </w:p>
    <w:p w:rsidR="001C60C6" w:rsidRPr="00AC679A" w:rsidRDefault="001C60C6" w:rsidP="00AC679A">
      <w:pPr>
        <w:spacing w:after="200" w:line="276" w:lineRule="auto"/>
        <w:contextualSpacing/>
        <w:rPr>
          <w:rFonts w:ascii="Myriad Pro" w:hAnsi="Myriad Pro"/>
          <w:sz w:val="22"/>
          <w:szCs w:val="22"/>
          <w:lang w:val="fr-FR" w:eastAsia="en-US"/>
        </w:rPr>
      </w:pPr>
      <w:r w:rsidRPr="00E60FE9">
        <w:rPr>
          <w:rFonts w:ascii="Myriad Pro" w:hAnsi="Myriad Pro"/>
          <w:b/>
          <w:sz w:val="22"/>
          <w:szCs w:val="22"/>
          <w:lang w:val="fr-FR" w:eastAsia="en-US"/>
        </w:rPr>
        <w:lastRenderedPageBreak/>
        <w:t xml:space="preserve"> Conclusions:</w:t>
      </w:r>
      <w:r w:rsidRPr="00AC679A">
        <w:rPr>
          <w:rFonts w:ascii="Myriad Pro" w:hAnsi="Myriad Pro"/>
          <w:sz w:val="22"/>
          <w:szCs w:val="22"/>
          <w:lang w:val="fr-FR" w:eastAsia="en-US"/>
        </w:rPr>
        <w:t xml:space="preserve"> Les réalisations ont permis de : </w:t>
      </w:r>
    </w:p>
    <w:p w:rsidR="001C60C6" w:rsidRPr="00AC679A" w:rsidRDefault="001C60C6"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(i)-créer les conditions  d’existence de capacités devant permettre d’asseoir une bonne gouvernance locale. Le Programme a développé une approche innovante de structuration  de l’espace en Zones Inter villageoises de Développement (ZIVD), et d’organisation du cadre de gouvernance avec l’émergence des Comité Inter- villageois de Développement (CIVD) et des Comités Communaux de Développement (CCD). Les communes ainsi établies offrent une opportunité d’identifier, de réaliser et de  valoriser les ouvrages structurants indispensables pour promouvoir un développement humain durable. Pour la poursuite de l’assistance, il est recommandé de mettre l’accent sur le renforcement des capacités de  gestion du développement local durable des collectivités locales et des organisations communautaires de base et sur le plaidoyer conduisant notamment à ériger les deux communes actuelles en communes rurales et les CCD en Conseils municipaux fonctionnels ;</w:t>
      </w:r>
    </w:p>
    <w:p w:rsidR="001C60C6" w:rsidRPr="00AC679A" w:rsidRDefault="001C60C6"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(ii)-d’impulser l’accès aux ressources productives, et  l’accroissement des revenus des populations grâce à la réalisation de certains ouvrages structurants (route, marché, électrification, partenariat financier opérationnel avec l’institution de micro-finance USMECS, crédit revolving, création d’emplois pour les jeunes, aménagements hydrauliques…). Au regard des potentialités identifiées, l’agriculture doit être le moteur du développement durable des communes. Toutefois, les efforts déjà fournis s’inscrivent plus dans une optique de transformation de l’agriculture de subsistance vers une agriculture de surplus commercialisable sans lien avec la préservation de l’environnement dans une démarche de développement rural intégral. Dans ce contexte, la durabilité recherchée dans le développement des communes va au-delà de l’atteinte des OMD. Il s’agit de promouvoir un développement humain durable (DHD) avec, comme moteur l’agriculture. </w:t>
      </w:r>
    </w:p>
    <w:p w:rsidR="001C60C6" w:rsidRPr="00AC679A" w:rsidRDefault="001C60C6" w:rsidP="00AC679A">
      <w:pPr>
        <w:spacing w:after="200" w:line="276" w:lineRule="auto"/>
        <w:contextualSpacing/>
        <w:rPr>
          <w:rFonts w:ascii="Myriad Pro" w:hAnsi="Myriad Pro"/>
          <w:sz w:val="22"/>
          <w:szCs w:val="22"/>
          <w:lang w:val="fr-FR" w:eastAsia="en-US"/>
        </w:rPr>
      </w:pPr>
      <w:r w:rsidRPr="00AC679A">
        <w:rPr>
          <w:rFonts w:ascii="Myriad Pro" w:hAnsi="Myriad Pro"/>
          <w:sz w:val="22"/>
          <w:szCs w:val="22"/>
          <w:lang w:val="fr-FR" w:eastAsia="en-US"/>
        </w:rPr>
        <w:t xml:space="preserve"> A présent, il est recommandé d’accorder la priorité sur   la valorisation optimale des ouvrages et équipements en place (capacités humaines pour la gestion et la maintenance, mécanisme pérenne d’amortissement). La poursuite de l’assistance  devra également permettre une mobilisation des ressources pour un programme DHD axé sur : le renforcement des capacités des collectivités/populations locales ; la réalisation et l’exploitation optimale des ouvrages structurants de base et des équipements prioritaires; la promotion des moyens d’existence durable (avec une priorité sur les activités de développement rural intégral génératrices de revenus et basées sur l’ intégration des activités d’agriculture pluviale, d’agriculture irriguée, d’élevage , de  pêche, de  foresterie…) et la préservation de l’environnement. </w:t>
      </w:r>
    </w:p>
    <w:p w:rsidR="001C57CC" w:rsidRPr="00AC679A" w:rsidRDefault="001C57CC" w:rsidP="00AC679A">
      <w:pPr>
        <w:spacing w:after="200" w:line="276" w:lineRule="auto"/>
        <w:contextualSpacing/>
        <w:rPr>
          <w:rFonts w:ascii="Myriad Pro" w:hAnsi="Myriad Pro"/>
          <w:sz w:val="22"/>
          <w:szCs w:val="22"/>
          <w:lang w:val="fr-FR" w:eastAsia="en-US"/>
        </w:rPr>
      </w:pPr>
    </w:p>
    <w:p w:rsidR="00C51139" w:rsidRPr="00AC679A" w:rsidRDefault="00C51139" w:rsidP="00AC679A">
      <w:pPr>
        <w:spacing w:after="200" w:line="276" w:lineRule="auto"/>
        <w:contextualSpacing/>
        <w:rPr>
          <w:rFonts w:ascii="Myriad Pro" w:hAnsi="Myriad Pro"/>
          <w:sz w:val="22"/>
          <w:szCs w:val="22"/>
          <w:lang w:val="fr-FR" w:eastAsia="en-US"/>
        </w:rPr>
      </w:pPr>
    </w:p>
    <w:p w:rsidR="00C51139" w:rsidRPr="00AC679A" w:rsidRDefault="00C51139" w:rsidP="00AC679A">
      <w:pPr>
        <w:spacing w:after="200" w:line="276" w:lineRule="auto"/>
        <w:contextualSpacing/>
        <w:rPr>
          <w:rFonts w:ascii="Myriad Pro" w:hAnsi="Myriad Pro"/>
          <w:sz w:val="22"/>
          <w:szCs w:val="22"/>
          <w:lang w:val="fr-FR" w:eastAsia="en-US"/>
        </w:rPr>
      </w:pPr>
    </w:p>
    <w:p w:rsidR="00C51139" w:rsidRDefault="00C51139" w:rsidP="003C695D">
      <w:pPr>
        <w:tabs>
          <w:tab w:val="left" w:pos="2729"/>
        </w:tabs>
        <w:rPr>
          <w:rFonts w:asciiTheme="minorHAnsi" w:hAnsiTheme="minorHAnsi" w:cstheme="minorHAnsi"/>
          <w:sz w:val="22"/>
          <w:szCs w:val="22"/>
          <w:lang w:val="fr-FR"/>
        </w:rPr>
      </w:pPr>
    </w:p>
    <w:p w:rsidR="00C51139" w:rsidRDefault="00C51139" w:rsidP="003C695D">
      <w:pPr>
        <w:tabs>
          <w:tab w:val="left" w:pos="2729"/>
        </w:tabs>
        <w:rPr>
          <w:rFonts w:asciiTheme="minorHAnsi" w:hAnsiTheme="minorHAnsi" w:cstheme="minorHAnsi"/>
          <w:sz w:val="22"/>
          <w:szCs w:val="22"/>
          <w:lang w:val="fr-FR"/>
        </w:rPr>
      </w:pPr>
    </w:p>
    <w:p w:rsidR="00C51139" w:rsidRDefault="00C51139" w:rsidP="003C695D">
      <w:pPr>
        <w:tabs>
          <w:tab w:val="left" w:pos="2729"/>
        </w:tabs>
        <w:rPr>
          <w:rFonts w:asciiTheme="minorHAnsi" w:hAnsiTheme="minorHAnsi" w:cstheme="minorHAnsi"/>
          <w:sz w:val="22"/>
          <w:szCs w:val="22"/>
          <w:lang w:val="fr-FR"/>
        </w:rPr>
      </w:pPr>
    </w:p>
    <w:p w:rsidR="00C51139" w:rsidRDefault="00C51139" w:rsidP="003C695D">
      <w:pPr>
        <w:tabs>
          <w:tab w:val="left" w:pos="2729"/>
        </w:tabs>
        <w:rPr>
          <w:rFonts w:asciiTheme="minorHAnsi" w:hAnsiTheme="minorHAnsi" w:cstheme="minorHAnsi"/>
          <w:sz w:val="22"/>
          <w:szCs w:val="22"/>
          <w:lang w:val="fr-FR"/>
        </w:rPr>
      </w:pPr>
    </w:p>
    <w:p w:rsidR="00C51139" w:rsidRDefault="00C51139" w:rsidP="003C695D">
      <w:pPr>
        <w:tabs>
          <w:tab w:val="left" w:pos="2729"/>
        </w:tabs>
        <w:rPr>
          <w:rFonts w:asciiTheme="minorHAnsi" w:hAnsiTheme="minorHAnsi" w:cstheme="minorHAnsi"/>
          <w:sz w:val="22"/>
          <w:szCs w:val="22"/>
          <w:lang w:val="fr-FR"/>
        </w:rPr>
      </w:pPr>
    </w:p>
    <w:p w:rsidR="00C51139" w:rsidRDefault="00C51139" w:rsidP="003C695D">
      <w:pPr>
        <w:tabs>
          <w:tab w:val="left" w:pos="2729"/>
        </w:tabs>
        <w:rPr>
          <w:rFonts w:asciiTheme="minorHAnsi" w:hAnsiTheme="minorHAnsi" w:cstheme="minorHAnsi"/>
          <w:sz w:val="22"/>
          <w:szCs w:val="22"/>
          <w:lang w:val="fr-FR"/>
        </w:rPr>
      </w:pPr>
    </w:p>
    <w:p w:rsidR="00C51139" w:rsidRDefault="00C51139" w:rsidP="003C695D">
      <w:pPr>
        <w:tabs>
          <w:tab w:val="left" w:pos="2729"/>
        </w:tabs>
        <w:rPr>
          <w:rFonts w:asciiTheme="minorHAnsi" w:hAnsiTheme="minorHAnsi" w:cstheme="minorHAnsi"/>
          <w:sz w:val="22"/>
          <w:szCs w:val="22"/>
          <w:lang w:val="fr-FR"/>
        </w:rPr>
      </w:pPr>
    </w:p>
    <w:p w:rsidR="00C51139" w:rsidRDefault="00C51139" w:rsidP="003C695D">
      <w:pPr>
        <w:tabs>
          <w:tab w:val="left" w:pos="2729"/>
        </w:tabs>
        <w:rPr>
          <w:rFonts w:asciiTheme="minorHAnsi" w:hAnsiTheme="minorHAnsi" w:cstheme="minorHAnsi"/>
          <w:sz w:val="22"/>
          <w:szCs w:val="22"/>
          <w:lang w:val="fr-FR"/>
        </w:rPr>
      </w:pPr>
    </w:p>
    <w:p w:rsidR="00C51139" w:rsidRDefault="00C51139" w:rsidP="003C695D">
      <w:pPr>
        <w:tabs>
          <w:tab w:val="left" w:pos="2729"/>
        </w:tabs>
        <w:rPr>
          <w:rFonts w:asciiTheme="minorHAnsi" w:hAnsiTheme="minorHAnsi" w:cstheme="minorHAnsi"/>
          <w:sz w:val="22"/>
          <w:szCs w:val="22"/>
          <w:lang w:val="fr-FR"/>
        </w:rPr>
      </w:pPr>
    </w:p>
    <w:p w:rsidR="00C51139" w:rsidRDefault="00C51139" w:rsidP="003C695D">
      <w:pPr>
        <w:tabs>
          <w:tab w:val="left" w:pos="2729"/>
        </w:tabs>
        <w:rPr>
          <w:rFonts w:asciiTheme="minorHAnsi" w:hAnsiTheme="minorHAnsi" w:cstheme="minorHAnsi"/>
          <w:sz w:val="22"/>
          <w:szCs w:val="22"/>
          <w:lang w:val="fr-FR"/>
        </w:rPr>
      </w:pPr>
    </w:p>
    <w:p w:rsidR="00C51139" w:rsidRPr="00AB28E8" w:rsidRDefault="00C51139" w:rsidP="006B600F">
      <w:pPr>
        <w:pStyle w:val="Titre2"/>
        <w:rPr>
          <w:rFonts w:ascii="Myriad Pro" w:hAnsi="Myriad Pro"/>
          <w:color w:val="auto"/>
          <w:sz w:val="22"/>
          <w:szCs w:val="22"/>
          <w:lang w:val="fr-FR"/>
        </w:rPr>
      </w:pPr>
      <w:bookmarkStart w:id="67" w:name="_Toc406145326"/>
      <w:r w:rsidRPr="00AB28E8">
        <w:rPr>
          <w:rFonts w:ascii="Myriad Pro" w:hAnsi="Myriad Pro"/>
          <w:color w:val="auto"/>
          <w:sz w:val="22"/>
          <w:szCs w:val="22"/>
          <w:lang w:val="fr-FR"/>
        </w:rPr>
        <w:lastRenderedPageBreak/>
        <w:t>ANNEXE</w:t>
      </w:r>
      <w:r w:rsidR="00920B6D" w:rsidRPr="00AB28E8">
        <w:rPr>
          <w:rFonts w:ascii="Myriad Pro" w:hAnsi="Myriad Pro"/>
          <w:color w:val="auto"/>
          <w:sz w:val="22"/>
          <w:szCs w:val="22"/>
          <w:lang w:val="fr-FR"/>
        </w:rPr>
        <w:t xml:space="preserve"> 1</w:t>
      </w:r>
      <w:r w:rsidRPr="00AB28E8">
        <w:rPr>
          <w:rFonts w:ascii="Myriad Pro" w:hAnsi="Myriad Pro"/>
          <w:color w:val="auto"/>
          <w:sz w:val="22"/>
          <w:szCs w:val="22"/>
          <w:lang w:val="fr-FR"/>
        </w:rPr>
        <w:t>6 : SCHEMA D’ORIENTATION POUR LES MOYENS D’EXISTENCE DURABLE</w:t>
      </w:r>
      <w:bookmarkEnd w:id="67"/>
    </w:p>
    <w:p w:rsidR="00C51139" w:rsidRPr="00AF6D77" w:rsidRDefault="000B712D" w:rsidP="00A74336">
      <w:pPr>
        <w:spacing w:before="120" w:after="120"/>
        <w:ind w:right="31"/>
        <w:jc w:val="center"/>
        <w:rPr>
          <w:rFonts w:ascii="Myriad Pro" w:hAnsi="Myriad Pro"/>
          <w:b/>
          <w:sz w:val="22"/>
          <w:szCs w:val="22"/>
          <w:lang w:val="fr-FR"/>
        </w:rPr>
      </w:pPr>
      <w:r w:rsidRPr="00AF6D77">
        <w:rPr>
          <w:rFonts w:ascii="Myriad Pro" w:hAnsi="Myriad Pro"/>
          <w:b/>
          <w:sz w:val="22"/>
          <w:szCs w:val="22"/>
          <w:lang w:val="fr-FR"/>
        </w:rPr>
        <w:t>(Opéra</w:t>
      </w:r>
      <w:r w:rsidR="00AF6D77">
        <w:rPr>
          <w:rFonts w:ascii="Myriad Pro" w:hAnsi="Myriad Pro"/>
          <w:b/>
          <w:sz w:val="22"/>
          <w:szCs w:val="22"/>
          <w:lang w:val="fr-FR"/>
        </w:rPr>
        <w:t>tion pilote proposée à Kountoiré</w:t>
      </w:r>
      <w:r w:rsidRPr="00AF6D77">
        <w:rPr>
          <w:rFonts w:ascii="Myriad Pro" w:hAnsi="Myriad Pro"/>
          <w:b/>
          <w:sz w:val="22"/>
          <w:szCs w:val="22"/>
          <w:lang w:val="fr-FR"/>
        </w:rPr>
        <w:t xml:space="preserve"> avec le PMF/FEM) </w:t>
      </w:r>
    </w:p>
    <w:p w:rsidR="000B712D" w:rsidRPr="00AF6D77" w:rsidRDefault="000B712D" w:rsidP="00A74336">
      <w:pPr>
        <w:spacing w:before="120" w:after="120"/>
        <w:ind w:right="31"/>
        <w:jc w:val="center"/>
        <w:rPr>
          <w:rFonts w:ascii="Myriad Pro" w:hAnsi="Myriad Pro"/>
          <w:b/>
          <w:sz w:val="22"/>
          <w:szCs w:val="22"/>
          <w:lang w:val="fr-FR"/>
        </w:rPr>
      </w:pPr>
      <w:r w:rsidRPr="00AF6D77">
        <w:rPr>
          <w:rFonts w:ascii="Myriad Pro" w:hAnsi="Myriad Pro"/>
          <w:b/>
          <w:sz w:val="22"/>
          <w:szCs w:val="22"/>
          <w:lang w:val="fr-FR"/>
        </w:rPr>
        <w:t>----------------------------------------</w:t>
      </w:r>
    </w:p>
    <w:p w:rsidR="00330985" w:rsidRPr="00AF6D77" w:rsidRDefault="00330985" w:rsidP="00330985">
      <w:pPr>
        <w:spacing w:before="120" w:after="120"/>
        <w:ind w:right="31"/>
        <w:jc w:val="both"/>
        <w:rPr>
          <w:rFonts w:ascii="Myriad Pro" w:hAnsi="Myriad Pro"/>
          <w:sz w:val="22"/>
          <w:szCs w:val="22"/>
        </w:rPr>
      </w:pPr>
      <w:r w:rsidRPr="00AF6D77">
        <w:rPr>
          <w:rFonts w:ascii="Myriad Pro" w:hAnsi="Myriad Pro"/>
          <w:b/>
          <w:sz w:val="22"/>
          <w:szCs w:val="22"/>
          <w:u w:val="single"/>
        </w:rPr>
        <w:t xml:space="preserve"> STRATÉGIE D’INTERVENTION </w:t>
      </w:r>
    </w:p>
    <w:p w:rsidR="00330985" w:rsidRPr="00AF6D77" w:rsidRDefault="00330985" w:rsidP="00330985">
      <w:pPr>
        <w:spacing w:before="120" w:after="120"/>
        <w:ind w:right="31"/>
        <w:jc w:val="both"/>
        <w:rPr>
          <w:rFonts w:ascii="Myriad Pro" w:hAnsi="Myriad Pro"/>
          <w:bCs/>
          <w:sz w:val="22"/>
          <w:szCs w:val="22"/>
          <w:lang w:val="fr-FR"/>
        </w:rPr>
      </w:pPr>
      <w:r w:rsidRPr="00AF6D77">
        <w:rPr>
          <w:rFonts w:ascii="Myriad Pro" w:hAnsi="Myriad Pro"/>
          <w:bCs/>
          <w:sz w:val="22"/>
          <w:szCs w:val="22"/>
          <w:lang w:val="fr-FR"/>
        </w:rPr>
        <w:t xml:space="preserve">La  stratégie envisagée est fondée sur l’exploitation optimale et durable des ressources en vue de l’amélioration des conditions de vie des populations. Cette finalité repose, sur la lutte contre la désertification, l’atteinte d’une autosuffisance alimentaire et énergétique durables tout en contribuant à la lutte contre les changements climatiques et à la  préservation de l’environnement aussi bien au plan local que global. </w:t>
      </w:r>
    </w:p>
    <w:p w:rsidR="00330985" w:rsidRPr="00AF6D77" w:rsidRDefault="008269ED" w:rsidP="00330985">
      <w:pPr>
        <w:spacing w:before="120" w:after="120"/>
        <w:ind w:right="31"/>
        <w:jc w:val="both"/>
        <w:rPr>
          <w:rFonts w:ascii="Myriad Pro" w:hAnsi="Myriad Pro"/>
          <w:bCs/>
          <w:sz w:val="22"/>
          <w:szCs w:val="22"/>
          <w:lang w:val="fr-FR"/>
        </w:rPr>
      </w:pPr>
      <w:r w:rsidRPr="00AF6D77">
        <w:rPr>
          <w:rFonts w:ascii="Myriad Pro" w:hAnsi="Myriad Pro"/>
          <w:bCs/>
          <w:sz w:val="22"/>
          <w:szCs w:val="22"/>
          <w:lang w:val="fr-FR"/>
        </w:rPr>
        <w:t>Le PNUD permettra à la disposition du PMF/FEM  des ressources TRAC constitua</w:t>
      </w:r>
      <w:r w:rsidR="00330985" w:rsidRPr="00AF6D77">
        <w:rPr>
          <w:rFonts w:ascii="Myriad Pro" w:hAnsi="Myriad Pro"/>
          <w:bCs/>
          <w:sz w:val="22"/>
          <w:szCs w:val="22"/>
          <w:lang w:val="fr-FR"/>
        </w:rPr>
        <w:t xml:space="preserve">nt un « seed money » </w:t>
      </w:r>
      <w:r w:rsidRPr="00AF6D77">
        <w:rPr>
          <w:rFonts w:ascii="Myriad Pro" w:hAnsi="Myriad Pro"/>
          <w:bCs/>
          <w:sz w:val="22"/>
          <w:szCs w:val="22"/>
          <w:lang w:val="fr-FR"/>
        </w:rPr>
        <w:t>favorisant le développement de</w:t>
      </w:r>
      <w:r w:rsidR="00330985" w:rsidRPr="00AF6D77">
        <w:rPr>
          <w:rFonts w:ascii="Myriad Pro" w:hAnsi="Myriad Pro"/>
          <w:bCs/>
          <w:sz w:val="22"/>
          <w:szCs w:val="22"/>
          <w:lang w:val="fr-FR"/>
        </w:rPr>
        <w:t xml:space="preserve"> partenariat</w:t>
      </w:r>
      <w:r w:rsidRPr="00AF6D77">
        <w:rPr>
          <w:rFonts w:ascii="Myriad Pro" w:hAnsi="Myriad Pro"/>
          <w:bCs/>
          <w:sz w:val="22"/>
          <w:szCs w:val="22"/>
          <w:lang w:val="fr-FR"/>
        </w:rPr>
        <w:t xml:space="preserve">s avec; </w:t>
      </w:r>
      <w:r w:rsidR="00330985" w:rsidRPr="00AF6D77">
        <w:rPr>
          <w:rFonts w:ascii="Myriad Pro" w:hAnsi="Myriad Pro"/>
          <w:bCs/>
          <w:sz w:val="22"/>
          <w:szCs w:val="22"/>
          <w:lang w:val="fr-FR"/>
        </w:rPr>
        <w:t>le secteur privé, les Fondations, les ONG,  dans la voie de la créatio</w:t>
      </w:r>
      <w:r w:rsidRPr="00AF6D77">
        <w:rPr>
          <w:rFonts w:ascii="Myriad Pro" w:hAnsi="Myriad Pro"/>
          <w:bCs/>
          <w:sz w:val="22"/>
          <w:szCs w:val="22"/>
          <w:lang w:val="fr-FR"/>
        </w:rPr>
        <w:t xml:space="preserve">n de richesses durables pour la commune de Kountoiré. </w:t>
      </w:r>
      <w:r w:rsidR="00330985" w:rsidRPr="00AF6D77">
        <w:rPr>
          <w:rFonts w:ascii="Myriad Pro" w:hAnsi="Myriad Pro"/>
          <w:bCs/>
          <w:sz w:val="22"/>
          <w:szCs w:val="22"/>
          <w:lang w:val="fr-FR"/>
        </w:rPr>
        <w:t xml:space="preserve"> La mise en place des allocations  pour les activités génératrices de revenus se fera selon une démarche contractuelle obligeant notamment les bénéficiaires à conduire des activités exerçant moins de pressions sur les ressources biologiques en danger et leurs écosystèmes ainsi que des activités plus respectueuses du rythme de renouvellement des ressources et de leur habitat naturel. </w:t>
      </w:r>
    </w:p>
    <w:p w:rsidR="008269ED" w:rsidRPr="00AF6D77" w:rsidRDefault="008269ED" w:rsidP="00330985">
      <w:pPr>
        <w:spacing w:before="120" w:after="120"/>
        <w:ind w:right="31"/>
        <w:jc w:val="both"/>
        <w:rPr>
          <w:rFonts w:ascii="Myriad Pro" w:hAnsi="Myriad Pro"/>
          <w:bCs/>
          <w:sz w:val="22"/>
          <w:szCs w:val="22"/>
          <w:lang w:val="fr-FR"/>
        </w:rPr>
      </w:pPr>
      <w:r w:rsidRPr="00AF6D77">
        <w:rPr>
          <w:rFonts w:ascii="Myriad Pro" w:hAnsi="Myriad Pro"/>
          <w:bCs/>
          <w:sz w:val="22"/>
          <w:szCs w:val="22"/>
          <w:lang w:val="fr-FR"/>
        </w:rPr>
        <w:t>Le dispositif du PMF/FEM sera utilisé</w:t>
      </w:r>
      <w:r w:rsidR="00267163" w:rsidRPr="00AF6D77">
        <w:rPr>
          <w:rFonts w:ascii="Myriad Pro" w:hAnsi="Myriad Pro"/>
          <w:bCs/>
          <w:sz w:val="22"/>
          <w:szCs w:val="22"/>
          <w:lang w:val="fr-FR"/>
        </w:rPr>
        <w:t xml:space="preserve"> notamment le Secrétariat Technique constitué par la coordination et le  Comité National de Sélection.</w:t>
      </w:r>
    </w:p>
    <w:p w:rsidR="00330985" w:rsidRPr="00AF6D77" w:rsidRDefault="00330985" w:rsidP="00330985">
      <w:pPr>
        <w:spacing w:before="120" w:after="120"/>
        <w:ind w:right="31"/>
        <w:jc w:val="both"/>
        <w:rPr>
          <w:rFonts w:ascii="Myriad Pro" w:hAnsi="Myriad Pro"/>
          <w:bCs/>
          <w:sz w:val="22"/>
          <w:szCs w:val="22"/>
          <w:lang w:val="fr-FR"/>
        </w:rPr>
      </w:pPr>
      <w:r w:rsidRPr="00AF6D77">
        <w:rPr>
          <w:rFonts w:ascii="Myriad Pro" w:hAnsi="Myriad Pro"/>
          <w:bCs/>
          <w:sz w:val="22"/>
          <w:szCs w:val="22"/>
          <w:lang w:val="fr-FR"/>
        </w:rPr>
        <w:t>Un appui/con</w:t>
      </w:r>
      <w:r w:rsidR="008269ED" w:rsidRPr="00AF6D77">
        <w:rPr>
          <w:rFonts w:ascii="Myriad Pro" w:hAnsi="Myriad Pro"/>
          <w:bCs/>
          <w:sz w:val="22"/>
          <w:szCs w:val="22"/>
          <w:lang w:val="fr-FR"/>
        </w:rPr>
        <w:t xml:space="preserve">seil sera fourni aux groupements </w:t>
      </w:r>
      <w:r w:rsidRPr="00AF6D77">
        <w:rPr>
          <w:rFonts w:ascii="Myriad Pro" w:hAnsi="Myriad Pro"/>
          <w:bCs/>
          <w:sz w:val="22"/>
          <w:szCs w:val="22"/>
          <w:lang w:val="fr-FR"/>
        </w:rPr>
        <w:t xml:space="preserve"> par les ONG, les services déconcentrés, les institutions de formation et de recherche et les autres entités actives dans le domaine de l’environnement</w:t>
      </w:r>
      <w:r w:rsidR="008269ED" w:rsidRPr="00AF6D77">
        <w:rPr>
          <w:rFonts w:ascii="Myriad Pro" w:hAnsi="Myriad Pro"/>
          <w:bCs/>
          <w:sz w:val="22"/>
          <w:szCs w:val="22"/>
          <w:lang w:val="fr-FR"/>
        </w:rPr>
        <w:t>.</w:t>
      </w:r>
      <w:r w:rsidRPr="00AF6D77">
        <w:rPr>
          <w:rFonts w:ascii="Myriad Pro" w:hAnsi="Myriad Pro"/>
          <w:bCs/>
          <w:sz w:val="22"/>
          <w:szCs w:val="22"/>
          <w:lang w:val="fr-FR"/>
        </w:rPr>
        <w:t xml:space="preserve"> Les coûts liés à cet appui/conseil ne devront pas dépasser 10% du budget total du projet.  Dans ce sens, le descriptif des projets à financer comportera au moins quatre  volets : (1) Renforcement des capacités des bénéficiaires en matière notamment de gestion de l’environnement ; (2)  Activités Génératrices de Revenus (AGR) ; (3) Actions Locales de Préservation de l’Environnement Mondial (ALOPEM) ; et (4) Appui/Conseil. </w:t>
      </w:r>
    </w:p>
    <w:p w:rsidR="00C34A9F" w:rsidRPr="00AF6D77" w:rsidRDefault="00330985" w:rsidP="00330985">
      <w:pPr>
        <w:spacing w:before="120" w:after="120"/>
        <w:ind w:right="31"/>
        <w:jc w:val="both"/>
        <w:rPr>
          <w:rFonts w:ascii="Myriad Pro" w:hAnsi="Myriad Pro"/>
          <w:bCs/>
          <w:sz w:val="22"/>
          <w:szCs w:val="22"/>
          <w:lang w:val="fr-FR"/>
        </w:rPr>
      </w:pPr>
      <w:r w:rsidRPr="00AF6D77">
        <w:rPr>
          <w:rFonts w:ascii="Myriad Pro" w:hAnsi="Myriad Pro"/>
          <w:bCs/>
          <w:sz w:val="22"/>
          <w:szCs w:val="22"/>
          <w:lang w:val="fr-FR"/>
        </w:rPr>
        <w:t>En ce qui concerne le financement, les volets 1 ; 3 et 4 seront financés sous forme de subventions. Pour le volet 2 (AGR), les allocations se feront sous forme de crédit à travers une</w:t>
      </w:r>
      <w:r w:rsidR="00C34A9F" w:rsidRPr="00AF6D77">
        <w:rPr>
          <w:rFonts w:ascii="Myriad Pro" w:hAnsi="Myriad Pro"/>
          <w:bCs/>
          <w:sz w:val="22"/>
          <w:szCs w:val="22"/>
          <w:lang w:val="fr-FR"/>
        </w:rPr>
        <w:t xml:space="preserve"> IMF opérationnelle dans la commune</w:t>
      </w:r>
      <w:r w:rsidRPr="00AF6D77">
        <w:rPr>
          <w:rFonts w:ascii="Myriad Pro" w:hAnsi="Myriad Pro"/>
          <w:bCs/>
          <w:sz w:val="22"/>
          <w:szCs w:val="22"/>
          <w:lang w:val="fr-FR"/>
        </w:rPr>
        <w:t xml:space="preserve">.  </w:t>
      </w:r>
      <w:r w:rsidR="00C34A9F" w:rsidRPr="00AF6D77">
        <w:rPr>
          <w:rFonts w:ascii="Myriad Pro" w:hAnsi="Myriad Pro"/>
          <w:bCs/>
          <w:sz w:val="22"/>
          <w:szCs w:val="22"/>
          <w:lang w:val="fr-FR"/>
        </w:rPr>
        <w:t>L</w:t>
      </w:r>
      <w:r w:rsidRPr="00AF6D77">
        <w:rPr>
          <w:rFonts w:ascii="Myriad Pro" w:hAnsi="Myriad Pro"/>
          <w:bCs/>
          <w:sz w:val="22"/>
          <w:szCs w:val="22"/>
          <w:lang w:val="fr-FR"/>
        </w:rPr>
        <w:t>es financements alloués pour les AGR feront l’objet d’un protocole :</w:t>
      </w:r>
    </w:p>
    <w:p w:rsidR="00330985" w:rsidRPr="00AF6D77" w:rsidRDefault="00C34A9F" w:rsidP="00330985">
      <w:pPr>
        <w:spacing w:before="120" w:after="120"/>
        <w:ind w:right="31"/>
        <w:jc w:val="both"/>
        <w:rPr>
          <w:rFonts w:ascii="Myriad Pro" w:hAnsi="Myriad Pro"/>
          <w:bCs/>
          <w:sz w:val="22"/>
          <w:szCs w:val="22"/>
          <w:lang w:val="fr-FR"/>
        </w:rPr>
      </w:pPr>
      <w:r w:rsidRPr="00AF6D77">
        <w:rPr>
          <w:rFonts w:ascii="Myriad Pro" w:hAnsi="Myriad Pro"/>
          <w:bCs/>
          <w:sz w:val="22"/>
          <w:szCs w:val="22"/>
          <w:lang w:val="fr-FR"/>
        </w:rPr>
        <w:t xml:space="preserve"> PMF/FEM</w:t>
      </w:r>
      <w:r w:rsidR="00330985" w:rsidRPr="00AF6D77">
        <w:rPr>
          <w:rFonts w:ascii="Myriad Pro" w:hAnsi="Myriad Pro"/>
          <w:bCs/>
          <w:sz w:val="22"/>
          <w:szCs w:val="22"/>
          <w:lang w:val="fr-FR"/>
        </w:rPr>
        <w:t xml:space="preserve"> /IMF/</w:t>
      </w:r>
      <w:r w:rsidRPr="00AF6D77">
        <w:rPr>
          <w:rFonts w:ascii="Myriad Pro" w:hAnsi="Myriad Pro"/>
          <w:bCs/>
          <w:sz w:val="22"/>
          <w:szCs w:val="22"/>
          <w:lang w:val="fr-FR"/>
        </w:rPr>
        <w:t>Groupement bénéficiaire/CCD/</w:t>
      </w:r>
      <w:r w:rsidR="00330985" w:rsidRPr="00AF6D77">
        <w:rPr>
          <w:rFonts w:ascii="Myriad Pro" w:hAnsi="Myriad Pro"/>
          <w:bCs/>
          <w:sz w:val="22"/>
          <w:szCs w:val="22"/>
          <w:lang w:val="fr-FR"/>
        </w:rPr>
        <w:t>Préfecture en vue d’une utilisation exclusive des lignes de cré</w:t>
      </w:r>
      <w:r w:rsidRPr="00AF6D77">
        <w:rPr>
          <w:rFonts w:ascii="Myriad Pro" w:hAnsi="Myriad Pro"/>
          <w:bCs/>
          <w:sz w:val="22"/>
          <w:szCs w:val="22"/>
          <w:lang w:val="fr-FR"/>
        </w:rPr>
        <w:t>dit AGR dans la commune de Kountoiré</w:t>
      </w:r>
      <w:r w:rsidR="00330985" w:rsidRPr="00AF6D77">
        <w:rPr>
          <w:rFonts w:ascii="Myriad Pro" w:hAnsi="Myriad Pro"/>
          <w:bCs/>
          <w:sz w:val="22"/>
          <w:szCs w:val="22"/>
          <w:lang w:val="fr-FR"/>
        </w:rPr>
        <w:t xml:space="preserve">. </w:t>
      </w:r>
    </w:p>
    <w:p w:rsidR="00C51139" w:rsidRPr="00AF6D77" w:rsidRDefault="00C51139" w:rsidP="00C51139">
      <w:pPr>
        <w:spacing w:before="120" w:after="120"/>
        <w:ind w:right="31"/>
        <w:jc w:val="both"/>
        <w:rPr>
          <w:rFonts w:ascii="Myriad Pro" w:hAnsi="Myriad Pro"/>
          <w:sz w:val="22"/>
          <w:szCs w:val="22"/>
          <w:lang w:val="fr-FR"/>
        </w:rPr>
      </w:pPr>
      <w:r w:rsidRPr="00AF6D77">
        <w:rPr>
          <w:rFonts w:ascii="Myriad Pro" w:hAnsi="Myriad Pro"/>
          <w:sz w:val="22"/>
          <w:szCs w:val="22"/>
          <w:lang w:val="fr-FR"/>
        </w:rPr>
        <w:t>L’établissement de liens entre les initiatives de préservation de l’environnement (notamment, les actions de conservation de la diversité biologique et  d’adaptation aux changements climatiques) et le développement des activités génératrices de revenus se traduit, pour les populations, par une création de richesses durables.</w:t>
      </w:r>
      <w:r w:rsidRPr="00AF6D77">
        <w:rPr>
          <w:rFonts w:ascii="Myriad Pro" w:hAnsi="Myriad Pro"/>
          <w:sz w:val="22"/>
          <w:szCs w:val="22"/>
          <w:lang w:val="fr-FR"/>
        </w:rPr>
        <w:tab/>
      </w:r>
    </w:p>
    <w:p w:rsidR="00C34A9F" w:rsidRPr="00AF6D77" w:rsidRDefault="00C34A9F" w:rsidP="00C34A9F">
      <w:pPr>
        <w:spacing w:before="120" w:after="120"/>
        <w:ind w:left="720" w:right="31"/>
        <w:jc w:val="both"/>
        <w:rPr>
          <w:rFonts w:ascii="Myriad Pro" w:hAnsi="Myriad Pro"/>
          <w:sz w:val="22"/>
          <w:szCs w:val="22"/>
          <w:lang w:val="fr-FR"/>
        </w:rPr>
      </w:pPr>
    </w:p>
    <w:p w:rsidR="00A74336" w:rsidRPr="00AF6D77" w:rsidRDefault="00C34A9F" w:rsidP="00C34A9F">
      <w:pPr>
        <w:spacing w:before="120" w:after="120"/>
        <w:ind w:right="31"/>
        <w:jc w:val="both"/>
        <w:rPr>
          <w:rFonts w:ascii="Myriad Pro" w:hAnsi="Myriad Pro"/>
          <w:sz w:val="22"/>
          <w:szCs w:val="22"/>
          <w:lang w:val="fr-FR"/>
        </w:rPr>
      </w:pPr>
      <w:r w:rsidRPr="00AF6D77">
        <w:rPr>
          <w:rFonts w:ascii="Myriad Pro" w:hAnsi="Myriad Pro"/>
          <w:b/>
          <w:sz w:val="22"/>
          <w:szCs w:val="22"/>
          <w:u w:val="single"/>
          <w:lang w:val="fr-FR"/>
        </w:rPr>
        <w:t>MECANISME OPERATIONNEL</w:t>
      </w:r>
      <w:r w:rsidRPr="00AF6D77">
        <w:rPr>
          <w:rFonts w:ascii="Myriad Pro" w:hAnsi="Myriad Pro"/>
          <w:sz w:val="22"/>
          <w:szCs w:val="22"/>
          <w:lang w:val="fr-FR"/>
        </w:rPr>
        <w:t> :</w:t>
      </w:r>
    </w:p>
    <w:p w:rsidR="00A74336" w:rsidRPr="00AF6D77" w:rsidRDefault="00A74336" w:rsidP="00A74336">
      <w:pPr>
        <w:spacing w:before="120" w:after="120"/>
        <w:ind w:right="31"/>
        <w:jc w:val="both"/>
        <w:rPr>
          <w:rFonts w:ascii="Myriad Pro" w:hAnsi="Myriad Pro"/>
          <w:b/>
          <w:sz w:val="22"/>
          <w:szCs w:val="22"/>
          <w:u w:val="single"/>
          <w:lang w:val="fr-FR"/>
        </w:rPr>
      </w:pP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 xml:space="preserve">Le mécanisme opérationnel doit conduire à la pérennisation du financement des activités génératrices de revenus, l’option optimale étant la mise en place d’une structure locale de financement appartenant aux populations. </w:t>
      </w:r>
      <w:r w:rsidR="003B7AB9" w:rsidRPr="00AF6D77">
        <w:rPr>
          <w:rFonts w:ascii="Myriad Pro" w:hAnsi="Myriad Pro"/>
          <w:sz w:val="22"/>
          <w:szCs w:val="22"/>
          <w:lang w:val="fr-FR"/>
        </w:rPr>
        <w:t xml:space="preserve">Cette structure peut être une Mutuelle Verte d’Epargne et de Crédit ou une IMF. </w:t>
      </w:r>
      <w:r w:rsidR="00C34A9F" w:rsidRPr="00AF6D77">
        <w:rPr>
          <w:rFonts w:ascii="Myriad Pro" w:hAnsi="Myriad Pro"/>
          <w:sz w:val="22"/>
          <w:szCs w:val="22"/>
          <w:lang w:val="fr-FR"/>
        </w:rPr>
        <w:t xml:space="preserve"> </w:t>
      </w:r>
      <w:r w:rsidR="003B7AB9" w:rsidRPr="00AF6D77">
        <w:rPr>
          <w:rFonts w:ascii="Myriad Pro" w:hAnsi="Myriad Pro"/>
          <w:sz w:val="22"/>
          <w:szCs w:val="22"/>
          <w:lang w:val="fr-FR"/>
        </w:rPr>
        <w:t xml:space="preserve"> </w:t>
      </w:r>
    </w:p>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914D1">
      <w:pPr>
        <w:numPr>
          <w:ilvl w:val="0"/>
          <w:numId w:val="10"/>
        </w:numPr>
        <w:spacing w:before="120" w:after="120"/>
        <w:ind w:right="31"/>
        <w:jc w:val="both"/>
        <w:rPr>
          <w:rFonts w:ascii="Myriad Pro" w:hAnsi="Myriad Pro"/>
          <w:sz w:val="22"/>
          <w:szCs w:val="22"/>
          <w:lang w:val="fr-FR"/>
        </w:rPr>
      </w:pPr>
      <w:r w:rsidRPr="00AF6D77">
        <w:rPr>
          <w:rFonts w:ascii="Myriad Pro" w:hAnsi="Myriad Pro"/>
          <w:b/>
          <w:sz w:val="22"/>
          <w:szCs w:val="22"/>
          <w:lang w:val="fr-FR"/>
        </w:rPr>
        <w:t xml:space="preserve">– </w:t>
      </w:r>
      <w:r w:rsidRPr="00AF6D77">
        <w:rPr>
          <w:rFonts w:ascii="Myriad Pro" w:hAnsi="Myriad Pro"/>
          <w:b/>
          <w:sz w:val="22"/>
          <w:szCs w:val="22"/>
          <w:u w:val="single"/>
          <w:lang w:val="fr-FR"/>
        </w:rPr>
        <w:t xml:space="preserve">Préparation/Approbation des </w:t>
      </w:r>
      <w:r w:rsidR="0068015B" w:rsidRPr="00AF6D77">
        <w:rPr>
          <w:rFonts w:ascii="Myriad Pro" w:hAnsi="Myriad Pro"/>
          <w:b/>
          <w:sz w:val="22"/>
          <w:szCs w:val="22"/>
          <w:u w:val="single"/>
          <w:lang w:val="fr-FR"/>
        </w:rPr>
        <w:t>Microprojets</w:t>
      </w:r>
      <w:r w:rsidRPr="00AF6D77">
        <w:rPr>
          <w:rFonts w:ascii="Myriad Pro" w:hAnsi="Myriad Pro"/>
          <w:sz w:val="22"/>
          <w:szCs w:val="22"/>
          <w:lang w:val="fr-FR"/>
        </w:rPr>
        <w:t> :</w:t>
      </w:r>
    </w:p>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sz w:val="22"/>
          <w:szCs w:val="22"/>
          <w:lang w:val="fr-FR"/>
        </w:rPr>
      </w:pPr>
    </w:p>
    <w:tbl>
      <w:tblPr>
        <w:tblpPr w:leftFromText="141" w:rightFromText="141" w:vertAnchor="text" w:tblpY="1"/>
        <w:tblOverlap w:val="neve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A74336" w:rsidRPr="00AF6D77" w:rsidTr="00D65ACE">
        <w:tc>
          <w:tcPr>
            <w:tcW w:w="4680" w:type="dxa"/>
          </w:tcPr>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F90526">
            <w:pPr>
              <w:spacing w:before="120" w:after="120"/>
              <w:ind w:right="31"/>
              <w:jc w:val="center"/>
              <w:rPr>
                <w:rFonts w:ascii="Myriad Pro" w:hAnsi="Myriad Pro"/>
                <w:b/>
                <w:sz w:val="22"/>
                <w:szCs w:val="22"/>
                <w:lang w:val="fr-FR"/>
              </w:rPr>
            </w:pPr>
            <w:r w:rsidRPr="00AF6D77">
              <w:rPr>
                <w:rFonts w:ascii="Myriad Pro" w:hAnsi="Myriad Pro"/>
                <w:b/>
                <w:sz w:val="22"/>
                <w:szCs w:val="22"/>
                <w:lang w:val="fr-FR"/>
              </w:rPr>
              <w:t>Comité de Sélection (CS)</w:t>
            </w:r>
          </w:p>
          <w:p w:rsidR="00A74336" w:rsidRPr="00AF6D77" w:rsidRDefault="00A74336" w:rsidP="00A74336">
            <w:pPr>
              <w:spacing w:before="120" w:after="120"/>
              <w:ind w:right="31"/>
              <w:jc w:val="both"/>
              <w:rPr>
                <w:rFonts w:ascii="Myriad Pro" w:hAnsi="Myriad Pro"/>
                <w:b/>
                <w:sz w:val="22"/>
                <w:szCs w:val="22"/>
                <w:lang w:val="fr-FR"/>
              </w:rPr>
            </w:pPr>
          </w:p>
          <w:p w:rsidR="00A74336" w:rsidRPr="00AF6D77" w:rsidRDefault="00A74336" w:rsidP="00A74336">
            <w:pPr>
              <w:spacing w:before="120" w:after="120"/>
              <w:ind w:right="31"/>
              <w:jc w:val="both"/>
              <w:rPr>
                <w:rFonts w:ascii="Myriad Pro" w:hAnsi="Myriad Pro"/>
                <w:b/>
                <w:sz w:val="22"/>
                <w:szCs w:val="22"/>
                <w:lang w:val="fr-FR"/>
              </w:rPr>
            </w:pPr>
          </w:p>
          <w:p w:rsidR="00A74336" w:rsidRPr="00AF6D77" w:rsidRDefault="00F90526" w:rsidP="00A74336">
            <w:pPr>
              <w:spacing w:before="120" w:after="120"/>
              <w:ind w:right="31"/>
              <w:jc w:val="both"/>
              <w:rPr>
                <w:rFonts w:ascii="Myriad Pro" w:hAnsi="Myriad Pro"/>
                <w:b/>
                <w:sz w:val="22"/>
                <w:szCs w:val="22"/>
                <w:lang w:val="fr-FR"/>
              </w:rPr>
            </w:pPr>
            <w:r w:rsidRPr="00AF6D77">
              <w:rPr>
                <w:rFonts w:ascii="Myriad Pro" w:hAnsi="Myriad Pro"/>
                <w:noProof/>
                <w:sz w:val="22"/>
                <w:szCs w:val="22"/>
                <w:lang w:val="fr-FR"/>
              </w:rPr>
              <mc:AlternateContent>
                <mc:Choice Requires="wps">
                  <w:drawing>
                    <wp:anchor distT="0" distB="0" distL="114300" distR="114300" simplePos="0" relativeHeight="251706368" behindDoc="0" locked="0" layoutInCell="1" allowOverlap="1" wp14:anchorId="7B821E6E" wp14:editId="49D64949">
                      <wp:simplePos x="0" y="0"/>
                      <wp:positionH relativeFrom="column">
                        <wp:posOffset>1303020</wp:posOffset>
                      </wp:positionH>
                      <wp:positionV relativeFrom="paragraph">
                        <wp:posOffset>199390</wp:posOffset>
                      </wp:positionV>
                      <wp:extent cx="0" cy="240665"/>
                      <wp:effectExtent l="76200" t="38100" r="57150" b="26035"/>
                      <wp:wrapNone/>
                      <wp:docPr id="65" name="Connecteur droit avec flèch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65" o:spid="_x0000_s1026" type="#_x0000_t32" style="position:absolute;margin-left:102.6pt;margin-top:15.7pt;width:0;height:18.9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">
                      <v:stroke endarrow="block"/>
                    </v:shape>
                  </w:pict>
                </mc:Fallback>
              </mc:AlternateContent>
            </w:r>
          </w:p>
        </w:tc>
      </w:tr>
    </w:tbl>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ab/>
      </w: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ab/>
        <w:t xml:space="preserve">Approbation </w:t>
      </w: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 xml:space="preserve">            Pour la mise en</w:t>
      </w: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 xml:space="preserve">            Place du Fonds</w:t>
      </w:r>
      <w:r w:rsidRPr="00AF6D77">
        <w:rPr>
          <w:rFonts w:ascii="Myriad Pro" w:hAnsi="Myriad Pro"/>
          <w:sz w:val="22"/>
          <w:szCs w:val="22"/>
          <w:lang w:val="fr-FR"/>
        </w:rPr>
        <w:br/>
      </w: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noProof/>
          <w:sz w:val="22"/>
          <w:szCs w:val="22"/>
          <w:lang w:val="fr-FR"/>
        </w:rPr>
        <mc:AlternateContent>
          <mc:Choice Requires="wps">
            <w:drawing>
              <wp:anchor distT="0" distB="0" distL="114300" distR="114300" simplePos="0" relativeHeight="251665408" behindDoc="0" locked="0" layoutInCell="1" allowOverlap="1" wp14:anchorId="4EB2EB26" wp14:editId="40F3E181">
                <wp:simplePos x="0" y="0"/>
                <wp:positionH relativeFrom="column">
                  <wp:posOffset>2402958</wp:posOffset>
                </wp:positionH>
                <wp:positionV relativeFrom="paragraph">
                  <wp:posOffset>52705</wp:posOffset>
                </wp:positionV>
                <wp:extent cx="0" cy="680484"/>
                <wp:effectExtent l="76200" t="38100" r="57150" b="24765"/>
                <wp:wrapNone/>
                <wp:docPr id="64" name="Connecteur droit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04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4.15pt" to="189.2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">
                <v:stroke endarrow="block"/>
              </v:line>
            </w:pict>
          </mc:Fallback>
        </mc:AlternateContent>
      </w:r>
    </w:p>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sz w:val="22"/>
          <w:szCs w:val="22"/>
          <w:lang w:val="fr-FR"/>
        </w:rPr>
      </w:pPr>
    </w:p>
    <w:tbl>
      <w:tblPr>
        <w:tblpPr w:leftFromText="141" w:rightFromText="141" w:vertAnchor="text" w:tblpY="1"/>
        <w:tblOverlap w:val="neve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F90526" w:rsidRPr="00AF6D77" w:rsidTr="00D65ACE">
        <w:tc>
          <w:tcPr>
            <w:tcW w:w="4680" w:type="dxa"/>
          </w:tcPr>
          <w:p w:rsidR="00F90526" w:rsidRPr="00AF6D77" w:rsidRDefault="00F90526" w:rsidP="00D65ACE">
            <w:pPr>
              <w:spacing w:before="120" w:after="120"/>
              <w:ind w:right="31"/>
              <w:jc w:val="both"/>
              <w:rPr>
                <w:rFonts w:ascii="Myriad Pro" w:hAnsi="Myriad Pro"/>
                <w:sz w:val="22"/>
                <w:szCs w:val="22"/>
                <w:lang w:val="fr-FR"/>
              </w:rPr>
            </w:pPr>
          </w:p>
          <w:p w:rsidR="00F90526" w:rsidRPr="00AF6D77" w:rsidRDefault="00F90526" w:rsidP="00D65ACE">
            <w:pPr>
              <w:spacing w:before="120" w:after="120"/>
              <w:ind w:right="31"/>
              <w:jc w:val="center"/>
              <w:rPr>
                <w:rFonts w:ascii="Myriad Pro" w:hAnsi="Myriad Pro"/>
                <w:b/>
                <w:sz w:val="22"/>
                <w:szCs w:val="22"/>
                <w:lang w:val="fr-FR"/>
              </w:rPr>
            </w:pPr>
            <w:r w:rsidRPr="00AF6D77">
              <w:rPr>
                <w:rFonts w:ascii="Myriad Pro" w:hAnsi="Myriad Pro"/>
                <w:b/>
                <w:sz w:val="22"/>
                <w:szCs w:val="22"/>
                <w:lang w:val="fr-FR"/>
              </w:rPr>
              <w:t>Secrétariat Technique du CS</w:t>
            </w:r>
          </w:p>
          <w:p w:rsidR="00F90526" w:rsidRPr="00AF6D77" w:rsidRDefault="00F90526" w:rsidP="00D65ACE">
            <w:pPr>
              <w:spacing w:before="120" w:after="120"/>
              <w:ind w:right="31"/>
              <w:jc w:val="both"/>
              <w:rPr>
                <w:rFonts w:ascii="Myriad Pro" w:hAnsi="Myriad Pro"/>
                <w:b/>
                <w:sz w:val="22"/>
                <w:szCs w:val="22"/>
                <w:lang w:val="fr-FR"/>
              </w:rPr>
            </w:pPr>
          </w:p>
        </w:tc>
      </w:tr>
    </w:tbl>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ab/>
      </w: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ab/>
        <w:t>Examen/Analyse</w:t>
      </w:r>
    </w:p>
    <w:p w:rsidR="00A74336" w:rsidRPr="00AF6D77" w:rsidRDefault="00A74336" w:rsidP="00F90526">
      <w:pPr>
        <w:spacing w:before="120" w:after="120"/>
        <w:ind w:right="31"/>
        <w:jc w:val="both"/>
        <w:rPr>
          <w:rFonts w:ascii="Myriad Pro" w:hAnsi="Myriad Pro"/>
          <w:sz w:val="22"/>
          <w:szCs w:val="22"/>
          <w:lang w:val="fr-FR"/>
        </w:rPr>
      </w:pPr>
      <w:r w:rsidRPr="00AF6D77">
        <w:rPr>
          <w:rFonts w:ascii="Myriad Pro" w:hAnsi="Myriad Pro"/>
          <w:sz w:val="22"/>
          <w:szCs w:val="22"/>
          <w:lang w:val="fr-FR"/>
        </w:rPr>
        <w:tab/>
        <w:t>Des Micro</w:t>
      </w:r>
      <w:r w:rsidR="00F90526" w:rsidRPr="00AF6D77">
        <w:rPr>
          <w:rFonts w:ascii="Myriad Pro" w:hAnsi="Myriad Pro"/>
          <w:sz w:val="22"/>
          <w:szCs w:val="22"/>
          <w:lang w:val="fr-FR"/>
        </w:rPr>
        <w:t>p</w:t>
      </w:r>
      <w:r w:rsidRPr="00AF6D77">
        <w:rPr>
          <w:rFonts w:ascii="Myriad Pro" w:hAnsi="Myriad Pro"/>
          <w:sz w:val="22"/>
          <w:szCs w:val="22"/>
          <w:lang w:val="fr-FR"/>
        </w:rPr>
        <w:t xml:space="preserve">rojets – </w:t>
      </w:r>
    </w:p>
    <w:p w:rsidR="00A74336" w:rsidRPr="00AF6D77" w:rsidRDefault="0068015B" w:rsidP="00A74336">
      <w:pPr>
        <w:spacing w:before="120" w:after="120"/>
        <w:ind w:right="31"/>
        <w:jc w:val="both"/>
        <w:rPr>
          <w:rFonts w:ascii="Myriad Pro" w:hAnsi="Myriad Pro"/>
          <w:sz w:val="22"/>
          <w:szCs w:val="22"/>
          <w:lang w:val="fr-FR"/>
        </w:rPr>
      </w:pPr>
      <w:r w:rsidRPr="00AF6D77">
        <w:rPr>
          <w:rFonts w:ascii="Myriad Pro" w:hAnsi="Myriad Pro"/>
          <w:noProof/>
          <w:sz w:val="22"/>
          <w:szCs w:val="22"/>
          <w:lang w:val="fr-FR"/>
        </w:rPr>
        <mc:AlternateContent>
          <mc:Choice Requires="wps">
            <w:drawing>
              <wp:anchor distT="0" distB="0" distL="114300" distR="114300" simplePos="0" relativeHeight="251712512" behindDoc="0" locked="0" layoutInCell="1" allowOverlap="1" wp14:anchorId="6C2B47A7" wp14:editId="5368CBBA">
                <wp:simplePos x="0" y="0"/>
                <wp:positionH relativeFrom="column">
                  <wp:posOffset>-1680210</wp:posOffset>
                </wp:positionH>
                <wp:positionV relativeFrom="paragraph">
                  <wp:posOffset>20955</wp:posOffset>
                </wp:positionV>
                <wp:extent cx="0" cy="732790"/>
                <wp:effectExtent l="76200" t="38100" r="57150" b="10160"/>
                <wp:wrapNone/>
                <wp:docPr id="63" name="Connecteur droit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2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3"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pt,1.65pt" to="-132.3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">
                <v:stroke endarrow="block"/>
              </v:line>
            </w:pict>
          </mc:Fallback>
        </mc:AlternateContent>
      </w:r>
    </w:p>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 xml:space="preserve">                                                     </w:t>
      </w:r>
      <w:r w:rsidRPr="00AF6D77">
        <w:rPr>
          <w:rFonts w:ascii="Myriad Pro" w:hAnsi="Myriad Pro"/>
          <w:sz w:val="22"/>
          <w:szCs w:val="22"/>
          <w:lang w:val="fr-FR"/>
        </w:rPr>
        <w:tab/>
      </w:r>
    </w:p>
    <w:tbl>
      <w:tblPr>
        <w:tblpPr w:leftFromText="141" w:rightFromText="141" w:vertAnchor="text" w:tblpY="1"/>
        <w:tblOverlap w:val="neve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A74336" w:rsidRPr="00AF6D77" w:rsidTr="00D65ACE">
        <w:tc>
          <w:tcPr>
            <w:tcW w:w="4680" w:type="dxa"/>
          </w:tcPr>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b/>
                <w:sz w:val="22"/>
                <w:szCs w:val="22"/>
                <w:lang w:val="fr-FR"/>
              </w:rPr>
            </w:pPr>
            <w:r w:rsidRPr="00AF6D77">
              <w:rPr>
                <w:rFonts w:ascii="Myriad Pro" w:hAnsi="Myriad Pro"/>
                <w:b/>
                <w:sz w:val="22"/>
                <w:szCs w:val="22"/>
                <w:lang w:val="fr-FR"/>
              </w:rPr>
              <w:t>Organisation des bénéficiaires</w:t>
            </w:r>
          </w:p>
          <w:p w:rsidR="00A74336" w:rsidRPr="00AF6D77" w:rsidRDefault="00A74336" w:rsidP="00A74336">
            <w:pPr>
              <w:spacing w:before="120" w:after="120"/>
              <w:ind w:right="31"/>
              <w:jc w:val="both"/>
              <w:rPr>
                <w:rFonts w:ascii="Myriad Pro" w:hAnsi="Myriad Pro"/>
                <w:b/>
                <w:sz w:val="22"/>
                <w:szCs w:val="22"/>
                <w:lang w:val="fr-FR"/>
              </w:rPr>
            </w:pPr>
          </w:p>
        </w:tc>
      </w:tr>
    </w:tbl>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 xml:space="preserve">           Appui Conseil pour </w:t>
      </w: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 xml:space="preserve">           La formulation des</w:t>
      </w: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 xml:space="preserve">           </w:t>
      </w:r>
      <w:r w:rsidR="0068015B" w:rsidRPr="00AF6D77">
        <w:rPr>
          <w:rFonts w:ascii="Myriad Pro" w:hAnsi="Myriad Pro"/>
          <w:sz w:val="22"/>
          <w:szCs w:val="22"/>
          <w:lang w:val="fr-FR"/>
        </w:rPr>
        <w:t>Microprojets</w:t>
      </w:r>
      <w:r w:rsidRPr="00AF6D77">
        <w:rPr>
          <w:rFonts w:ascii="Myriad Pro" w:hAnsi="Myriad Pro"/>
          <w:sz w:val="22"/>
          <w:szCs w:val="22"/>
          <w:lang w:val="fr-FR"/>
        </w:rPr>
        <w:t xml:space="preserve">    </w:t>
      </w:r>
    </w:p>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sz w:val="22"/>
          <w:szCs w:val="22"/>
          <w:lang w:val="fr-FR"/>
        </w:rPr>
      </w:pPr>
    </w:p>
    <w:p w:rsidR="00BE158D" w:rsidRPr="00AF6D77" w:rsidRDefault="00A74336" w:rsidP="00A914D1">
      <w:pPr>
        <w:numPr>
          <w:ilvl w:val="0"/>
          <w:numId w:val="10"/>
        </w:numPr>
        <w:spacing w:before="120" w:after="120"/>
        <w:ind w:right="31"/>
        <w:jc w:val="both"/>
        <w:rPr>
          <w:rFonts w:ascii="Myriad Pro" w:hAnsi="Myriad Pro"/>
          <w:b/>
          <w:sz w:val="22"/>
          <w:szCs w:val="22"/>
          <w:u w:val="single"/>
          <w:lang w:val="fr-FR"/>
        </w:rPr>
      </w:pPr>
      <w:r w:rsidRPr="00AF6D77">
        <w:rPr>
          <w:rFonts w:ascii="Myriad Pro" w:hAnsi="Myriad Pro"/>
          <w:b/>
          <w:sz w:val="22"/>
          <w:szCs w:val="22"/>
          <w:u w:val="single"/>
          <w:lang w:val="fr-FR"/>
        </w:rPr>
        <w:lastRenderedPageBreak/>
        <w:t xml:space="preserve">Financement </w:t>
      </w:r>
      <w:r w:rsidR="0035375E" w:rsidRPr="00AF6D77">
        <w:rPr>
          <w:rFonts w:ascii="Myriad Pro" w:hAnsi="Myriad Pro"/>
          <w:b/>
          <w:sz w:val="22"/>
          <w:szCs w:val="22"/>
          <w:u w:val="single"/>
          <w:lang w:val="fr-FR"/>
        </w:rPr>
        <w:t>Microprojets</w:t>
      </w:r>
      <w:r w:rsidR="008F2978" w:rsidRPr="00AF6D77">
        <w:rPr>
          <w:rFonts w:ascii="Myriad Pro" w:hAnsi="Myriad Pro"/>
          <w:b/>
          <w:sz w:val="22"/>
          <w:szCs w:val="22"/>
          <w:u w:val="single"/>
          <w:lang w:val="fr-FR"/>
        </w:rPr>
        <w:t>/ Pérennisation du mécanisme :</w:t>
      </w: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Les Micro-projets doivent comporter quatre grandes rubriques :</w:t>
      </w: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a) activités de préservation de l’environnement ;</w:t>
      </w: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b) renforcement des capacités ;</w:t>
      </w: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 xml:space="preserve">c) appui technique et institutionnel </w:t>
      </w: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d) activités génératrices de revenus.</w:t>
      </w: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Les rubriques (a) – (b) et (c) font l’objet de subventions dont la mise en place par tranches est liée aux actions retenues pour la rubrique (d). Ceci constitue la base d’un mécanisme de crédit revolving. Le fonctionnement de ce mécanisme est résumé dans le schéma ci-après :</w:t>
      </w:r>
    </w:p>
    <w:p w:rsidR="00A74336" w:rsidRPr="00AF6D77" w:rsidRDefault="00A74336" w:rsidP="00A74336">
      <w:pPr>
        <w:spacing w:before="120" w:after="120"/>
        <w:ind w:right="31"/>
        <w:jc w:val="both"/>
        <w:rPr>
          <w:rFonts w:ascii="Myriad Pro" w:hAnsi="Myriad Pro"/>
          <w:sz w:val="22"/>
          <w:szCs w:val="22"/>
          <w:lang w:val="fr-FR"/>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A74336" w:rsidRPr="00AF6D77" w:rsidTr="00D65ACE">
        <w:tc>
          <w:tcPr>
            <w:tcW w:w="4680" w:type="dxa"/>
          </w:tcPr>
          <w:p w:rsidR="00A74336" w:rsidRPr="00AF6D77" w:rsidRDefault="0049752B" w:rsidP="00BE158D">
            <w:pPr>
              <w:spacing w:before="120" w:after="120"/>
              <w:ind w:right="31"/>
              <w:jc w:val="center"/>
              <w:rPr>
                <w:rFonts w:ascii="Myriad Pro" w:hAnsi="Myriad Pro"/>
                <w:b/>
                <w:sz w:val="22"/>
                <w:szCs w:val="22"/>
                <w:lang w:val="fr-FR"/>
              </w:rPr>
            </w:pPr>
            <w:r w:rsidRPr="00AF6D77">
              <w:rPr>
                <w:rFonts w:ascii="Myriad Pro" w:hAnsi="Myriad Pro"/>
                <w:b/>
                <w:noProof/>
                <w:sz w:val="22"/>
                <w:szCs w:val="22"/>
                <w:lang w:val="fr-FR"/>
              </w:rPr>
              <mc:AlternateContent>
                <mc:Choice Requires="wps">
                  <w:drawing>
                    <wp:anchor distT="0" distB="0" distL="114300" distR="114300" simplePos="0" relativeHeight="251714560" behindDoc="0" locked="0" layoutInCell="1" allowOverlap="1" wp14:anchorId="6918BCC1" wp14:editId="750E2522">
                      <wp:simplePos x="0" y="0"/>
                      <wp:positionH relativeFrom="column">
                        <wp:posOffset>3133725</wp:posOffset>
                      </wp:positionH>
                      <wp:positionV relativeFrom="paragraph">
                        <wp:posOffset>146050</wp:posOffset>
                      </wp:positionV>
                      <wp:extent cx="0" cy="1998345"/>
                      <wp:effectExtent l="95250" t="0" r="57150" b="59055"/>
                      <wp:wrapNone/>
                      <wp:docPr id="68" name="Connecteur droit avec flèche 68"/>
                      <wp:cNvGraphicFramePr/>
                      <a:graphic xmlns:a="http://schemas.openxmlformats.org/drawingml/2006/main">
                        <a:graphicData uri="http://schemas.microsoft.com/office/word/2010/wordprocessingShape">
                          <wps:wsp>
                            <wps:cNvCnPr/>
                            <wps:spPr>
                              <a:xfrm>
                                <a:off x="0" y="0"/>
                                <a:ext cx="0" cy="19983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68" o:spid="_x0000_s1026" type="#_x0000_t32" style="position:absolute;margin-left:246.75pt;margin-top:11.5pt;width:0;height:157.3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" strokecolor="#4579b8 [3044]">
                      <v:stroke endarrow="open"/>
                    </v:shape>
                  </w:pict>
                </mc:Fallback>
              </mc:AlternateContent>
            </w:r>
            <w:r w:rsidRPr="00AF6D77">
              <w:rPr>
                <w:rFonts w:ascii="Myriad Pro" w:hAnsi="Myriad Pro"/>
                <w:b/>
                <w:noProof/>
                <w:sz w:val="22"/>
                <w:szCs w:val="22"/>
                <w:lang w:val="fr-FR"/>
              </w:rPr>
              <mc:AlternateContent>
                <mc:Choice Requires="wps">
                  <w:drawing>
                    <wp:anchor distT="0" distB="0" distL="114300" distR="114300" simplePos="0" relativeHeight="251713536" behindDoc="0" locked="0" layoutInCell="1" allowOverlap="1" wp14:anchorId="1097AD9D" wp14:editId="25EC2904">
                      <wp:simplePos x="0" y="0"/>
                      <wp:positionH relativeFrom="column">
                        <wp:posOffset>2889885</wp:posOffset>
                      </wp:positionH>
                      <wp:positionV relativeFrom="paragraph">
                        <wp:posOffset>156210</wp:posOffset>
                      </wp:positionV>
                      <wp:extent cx="244475" cy="0"/>
                      <wp:effectExtent l="0" t="76200" r="22225" b="114300"/>
                      <wp:wrapNone/>
                      <wp:docPr id="67" name="Connecteur droit avec flèche 67"/>
                      <wp:cNvGraphicFramePr/>
                      <a:graphic xmlns:a="http://schemas.openxmlformats.org/drawingml/2006/main">
                        <a:graphicData uri="http://schemas.microsoft.com/office/word/2010/wordprocessingShape">
                          <wps:wsp>
                            <wps:cNvCnPr/>
                            <wps:spPr>
                              <a:xfrm>
                                <a:off x="0" y="0"/>
                                <a:ext cx="2444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67" o:spid="_x0000_s1026" type="#_x0000_t32" style="position:absolute;margin-left:227.55pt;margin-top:12.3pt;width:19.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" strokecolor="#4579b8 [3044]">
                      <v:stroke endarrow="open"/>
                    </v:shape>
                  </w:pict>
                </mc:Fallback>
              </mc:AlternateContent>
            </w:r>
            <w:r w:rsidR="00A74336" w:rsidRPr="00AF6D77">
              <w:rPr>
                <w:rFonts w:ascii="Myriad Pro" w:hAnsi="Myriad Pro"/>
                <w:b/>
                <w:sz w:val="22"/>
                <w:szCs w:val="22"/>
                <w:lang w:val="fr-FR"/>
              </w:rPr>
              <w:t xml:space="preserve">Compte du </w:t>
            </w:r>
            <w:r w:rsidR="00BE158D" w:rsidRPr="00AF6D77">
              <w:rPr>
                <w:rFonts w:ascii="Myriad Pro" w:hAnsi="Myriad Pro"/>
                <w:b/>
                <w:sz w:val="22"/>
                <w:szCs w:val="22"/>
                <w:lang w:val="fr-FR"/>
              </w:rPr>
              <w:t>CCD de Kountoiré</w:t>
            </w:r>
          </w:p>
        </w:tc>
      </w:tr>
    </w:tbl>
    <w:p w:rsidR="00A74336" w:rsidRPr="00AF6D77" w:rsidRDefault="00BE158D" w:rsidP="00A74336">
      <w:pPr>
        <w:spacing w:before="120" w:after="120"/>
        <w:ind w:right="31"/>
        <w:jc w:val="both"/>
        <w:rPr>
          <w:rFonts w:ascii="Myriad Pro" w:hAnsi="Myriad Pro"/>
          <w:sz w:val="22"/>
          <w:szCs w:val="22"/>
          <w:lang w:val="fr-FR"/>
        </w:rPr>
      </w:pPr>
      <w:r w:rsidRPr="00AF6D77">
        <w:rPr>
          <w:rFonts w:ascii="Myriad Pro" w:hAnsi="Myriad Pro"/>
          <w:noProof/>
          <w:sz w:val="22"/>
          <w:szCs w:val="22"/>
          <w:lang w:val="fr-FR"/>
        </w:rPr>
        <mc:AlternateContent>
          <mc:Choice Requires="wps">
            <w:drawing>
              <wp:anchor distT="0" distB="0" distL="114300" distR="114300" simplePos="0" relativeHeight="251672576" behindDoc="0" locked="0" layoutInCell="1" allowOverlap="1" wp14:anchorId="33138C2F" wp14:editId="0FF5C4BD">
                <wp:simplePos x="0" y="0"/>
                <wp:positionH relativeFrom="column">
                  <wp:posOffset>2519916</wp:posOffset>
                </wp:positionH>
                <wp:positionV relativeFrom="paragraph">
                  <wp:posOffset>5582</wp:posOffset>
                </wp:positionV>
                <wp:extent cx="0" cy="1541721"/>
                <wp:effectExtent l="76200" t="38100" r="57150" b="20955"/>
                <wp:wrapNone/>
                <wp:docPr id="60" name="Connecteur droit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417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pt,.45pt" to="198.4pt,1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">
                <v:stroke endarrow="block"/>
              </v:line>
            </w:pict>
          </mc:Fallback>
        </mc:AlternateContent>
      </w:r>
    </w:p>
    <w:p w:rsidR="00A74336" w:rsidRPr="00AF6D77" w:rsidRDefault="00D43B0E" w:rsidP="0049752B">
      <w:pPr>
        <w:tabs>
          <w:tab w:val="left" w:pos="6798"/>
          <w:tab w:val="left" w:pos="7652"/>
        </w:tabs>
        <w:spacing w:before="120" w:after="120"/>
        <w:ind w:right="31"/>
        <w:jc w:val="both"/>
        <w:rPr>
          <w:rFonts w:ascii="Myriad Pro" w:hAnsi="Myriad Pro"/>
          <w:sz w:val="22"/>
          <w:szCs w:val="22"/>
          <w:lang w:val="fr-FR"/>
        </w:rPr>
      </w:pPr>
      <w:r w:rsidRPr="00AF6D77">
        <w:rPr>
          <w:rFonts w:ascii="Myriad Pro" w:hAnsi="Myriad Pro"/>
          <w:sz w:val="22"/>
          <w:szCs w:val="22"/>
          <w:lang w:val="fr-FR"/>
        </w:rPr>
        <w:t>Remboursement crédit pour les A</w:t>
      </w:r>
      <w:r w:rsidR="00A74336" w:rsidRPr="00AF6D77">
        <w:rPr>
          <w:rFonts w:ascii="Myriad Pro" w:hAnsi="Myriad Pro"/>
          <w:sz w:val="22"/>
          <w:szCs w:val="22"/>
          <w:lang w:val="fr-FR"/>
        </w:rPr>
        <w:t xml:space="preserve">ctivités </w:t>
      </w:r>
      <w:r w:rsidR="0049752B" w:rsidRPr="00AF6D77">
        <w:rPr>
          <w:rFonts w:ascii="Myriad Pro" w:hAnsi="Myriad Pro"/>
          <w:sz w:val="22"/>
          <w:szCs w:val="22"/>
          <w:lang w:val="fr-FR"/>
        </w:rPr>
        <w:tab/>
        <w:t>Rotation des fonds</w:t>
      </w:r>
      <w:r w:rsidR="0049752B" w:rsidRPr="00AF6D77">
        <w:rPr>
          <w:rFonts w:ascii="Myriad Pro" w:hAnsi="Myriad Pro"/>
          <w:sz w:val="22"/>
          <w:szCs w:val="22"/>
          <w:lang w:val="fr-FR"/>
        </w:rPr>
        <w:tab/>
      </w:r>
    </w:p>
    <w:p w:rsidR="00A74336" w:rsidRPr="00AF6D77" w:rsidRDefault="00A74336" w:rsidP="0049752B">
      <w:pPr>
        <w:tabs>
          <w:tab w:val="left" w:pos="6798"/>
        </w:tabs>
        <w:spacing w:before="120" w:after="120"/>
        <w:ind w:right="31"/>
        <w:jc w:val="both"/>
        <w:rPr>
          <w:rFonts w:ascii="Myriad Pro" w:hAnsi="Myriad Pro"/>
          <w:sz w:val="22"/>
          <w:szCs w:val="22"/>
          <w:lang w:val="fr-FR"/>
        </w:rPr>
      </w:pPr>
      <w:r w:rsidRPr="00AF6D77">
        <w:rPr>
          <w:rFonts w:ascii="Myriad Pro" w:hAnsi="Myriad Pro"/>
          <w:sz w:val="22"/>
          <w:szCs w:val="22"/>
          <w:lang w:val="fr-FR"/>
        </w:rPr>
        <w:t xml:space="preserve">  </w:t>
      </w:r>
      <w:r w:rsidR="00D43B0E" w:rsidRPr="00AF6D77">
        <w:rPr>
          <w:rFonts w:ascii="Myriad Pro" w:hAnsi="Myriad Pro"/>
          <w:sz w:val="22"/>
          <w:szCs w:val="22"/>
          <w:lang w:val="fr-FR"/>
        </w:rPr>
        <w:t>Génératrices de R</w:t>
      </w:r>
      <w:r w:rsidRPr="00AF6D77">
        <w:rPr>
          <w:rFonts w:ascii="Myriad Pro" w:hAnsi="Myriad Pro"/>
          <w:sz w:val="22"/>
          <w:szCs w:val="22"/>
          <w:lang w:val="fr-FR"/>
        </w:rPr>
        <w:t>evenus</w:t>
      </w:r>
      <w:r w:rsidR="0049752B" w:rsidRPr="00AF6D77">
        <w:rPr>
          <w:rFonts w:ascii="Myriad Pro" w:hAnsi="Myriad Pro"/>
          <w:sz w:val="22"/>
          <w:szCs w:val="22"/>
          <w:lang w:val="fr-FR"/>
        </w:rPr>
        <w:tab/>
        <w:t>par le CCD</w:t>
      </w:r>
    </w:p>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sz w:val="22"/>
          <w:szCs w:val="22"/>
          <w:lang w:val="fr-FR"/>
        </w:rPr>
      </w:pPr>
    </w:p>
    <w:p w:rsidR="00A74336" w:rsidRPr="00AF6D77" w:rsidRDefault="00A74336" w:rsidP="00A74336">
      <w:pPr>
        <w:spacing w:before="120" w:after="120"/>
        <w:ind w:right="31"/>
        <w:jc w:val="both"/>
        <w:rPr>
          <w:rFonts w:ascii="Myriad Pro" w:hAnsi="Myriad Pro"/>
          <w:sz w:val="22"/>
          <w:szCs w:val="22"/>
          <w:lang w:val="fr-FR"/>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tblGrid>
      <w:tr w:rsidR="00A74336" w:rsidRPr="00AF6D77" w:rsidTr="00BE158D">
        <w:trPr>
          <w:trHeight w:val="571"/>
        </w:trPr>
        <w:tc>
          <w:tcPr>
            <w:tcW w:w="3655" w:type="dxa"/>
          </w:tcPr>
          <w:p w:rsidR="00A74336" w:rsidRPr="00AF6D77" w:rsidRDefault="0049752B" w:rsidP="00A74336">
            <w:pPr>
              <w:spacing w:before="120" w:after="120"/>
              <w:ind w:right="31"/>
              <w:jc w:val="both"/>
              <w:rPr>
                <w:rFonts w:ascii="Myriad Pro" w:hAnsi="Myriad Pro"/>
                <w:b/>
                <w:sz w:val="22"/>
                <w:szCs w:val="22"/>
                <w:lang w:val="fr-FR"/>
              </w:rPr>
            </w:pPr>
            <w:r w:rsidRPr="00AF6D77">
              <w:rPr>
                <w:rFonts w:ascii="Myriad Pro" w:hAnsi="Myriad Pro"/>
                <w:b/>
                <w:noProof/>
                <w:sz w:val="22"/>
                <w:szCs w:val="22"/>
                <w:lang w:val="fr-FR"/>
              </w:rPr>
              <mc:AlternateContent>
                <mc:Choice Requires="wps">
                  <w:drawing>
                    <wp:anchor distT="0" distB="0" distL="114300" distR="114300" simplePos="0" relativeHeight="251715584" behindDoc="0" locked="0" layoutInCell="1" allowOverlap="1" wp14:anchorId="75DA8F6E" wp14:editId="5CBD6C04">
                      <wp:simplePos x="0" y="0"/>
                      <wp:positionH relativeFrom="column">
                        <wp:posOffset>2246661</wp:posOffset>
                      </wp:positionH>
                      <wp:positionV relativeFrom="paragraph">
                        <wp:posOffset>265046</wp:posOffset>
                      </wp:positionV>
                      <wp:extent cx="659217" cy="576"/>
                      <wp:effectExtent l="38100" t="76200" r="0" b="114300"/>
                      <wp:wrapNone/>
                      <wp:docPr id="69" name="Connecteur droit avec flèche 69"/>
                      <wp:cNvGraphicFramePr/>
                      <a:graphic xmlns:a="http://schemas.openxmlformats.org/drawingml/2006/main">
                        <a:graphicData uri="http://schemas.microsoft.com/office/word/2010/wordprocessingShape">
                          <wps:wsp>
                            <wps:cNvCnPr/>
                            <wps:spPr>
                              <a:xfrm flipH="1">
                                <a:off x="0" y="0"/>
                                <a:ext cx="659217" cy="5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69" o:spid="_x0000_s1026" type="#_x0000_t32" style="position:absolute;margin-left:176.9pt;margin-top:20.85pt;width:51.9pt;height:.05pt;flip:x;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" strokecolor="#4579b8 [3044]">
                      <v:stroke endarrow="open"/>
                    </v:shape>
                  </w:pict>
                </mc:Fallback>
              </mc:AlternateContent>
            </w:r>
            <w:r w:rsidR="00BE158D" w:rsidRPr="00AF6D77">
              <w:rPr>
                <w:rFonts w:ascii="Myriad Pro" w:hAnsi="Myriad Pro"/>
                <w:b/>
                <w:sz w:val="22"/>
                <w:szCs w:val="22"/>
                <w:lang w:val="fr-FR"/>
              </w:rPr>
              <w:t xml:space="preserve">Compte du Groupement </w:t>
            </w:r>
          </w:p>
          <w:p w:rsidR="00A74336" w:rsidRPr="00AF6D77" w:rsidRDefault="00BE158D" w:rsidP="00BE158D">
            <w:pPr>
              <w:spacing w:before="120" w:after="120"/>
              <w:ind w:right="31"/>
              <w:jc w:val="both"/>
              <w:rPr>
                <w:rFonts w:ascii="Myriad Pro" w:hAnsi="Myriad Pro"/>
                <w:b/>
                <w:sz w:val="22"/>
                <w:szCs w:val="22"/>
                <w:lang w:val="fr-FR"/>
              </w:rPr>
            </w:pPr>
            <w:r w:rsidRPr="00AF6D77">
              <w:rPr>
                <w:rFonts w:ascii="Myriad Pro" w:hAnsi="Myriad Pro"/>
                <w:noProof/>
                <w:sz w:val="22"/>
                <w:szCs w:val="22"/>
                <w:lang w:val="fr-FR"/>
              </w:rPr>
              <mc:AlternateContent>
                <mc:Choice Requires="wps">
                  <w:drawing>
                    <wp:anchor distT="0" distB="0" distL="114300" distR="114300" simplePos="0" relativeHeight="251671552" behindDoc="0" locked="0" layoutInCell="1" allowOverlap="1" wp14:anchorId="65DEF0B1" wp14:editId="34C49430">
                      <wp:simplePos x="0" y="0"/>
                      <wp:positionH relativeFrom="column">
                        <wp:posOffset>1183404</wp:posOffset>
                      </wp:positionH>
                      <wp:positionV relativeFrom="paragraph">
                        <wp:posOffset>248212</wp:posOffset>
                      </wp:positionV>
                      <wp:extent cx="0" cy="1329069"/>
                      <wp:effectExtent l="76200" t="38100" r="57150" b="23495"/>
                      <wp:wrapNone/>
                      <wp:docPr id="58" name="Connecteur droit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90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19.55pt" to="93.2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">
                      <v:stroke endarrow="block"/>
                    </v:line>
                  </w:pict>
                </mc:Fallback>
              </mc:AlternateContent>
            </w:r>
            <w:r w:rsidR="00A74336" w:rsidRPr="00AF6D77">
              <w:rPr>
                <w:rFonts w:ascii="Myriad Pro" w:hAnsi="Myriad Pro"/>
                <w:b/>
                <w:sz w:val="22"/>
                <w:szCs w:val="22"/>
                <w:lang w:val="fr-FR"/>
              </w:rPr>
              <w:t>bénéficiaire</w:t>
            </w:r>
          </w:p>
        </w:tc>
      </w:tr>
    </w:tbl>
    <w:p w:rsidR="00A74336" w:rsidRPr="00AF6D77" w:rsidRDefault="00A74336" w:rsidP="00A74336">
      <w:pPr>
        <w:spacing w:before="120" w:after="120"/>
        <w:ind w:right="31"/>
        <w:jc w:val="both"/>
        <w:rPr>
          <w:rFonts w:ascii="Myriad Pro" w:hAnsi="Myriad Pro"/>
          <w:sz w:val="22"/>
          <w:szCs w:val="22"/>
          <w:u w:val="single"/>
          <w:lang w:val="fr-FR"/>
        </w:rPr>
      </w:pPr>
    </w:p>
    <w:p w:rsidR="00A74336" w:rsidRPr="00AF6D77" w:rsidRDefault="00A74336" w:rsidP="00A74336">
      <w:pPr>
        <w:spacing w:before="120" w:after="120"/>
        <w:ind w:right="31"/>
        <w:jc w:val="both"/>
        <w:rPr>
          <w:rFonts w:ascii="Myriad Pro" w:hAnsi="Myriad Pro"/>
          <w:sz w:val="22"/>
          <w:szCs w:val="22"/>
          <w:u w:val="single"/>
          <w:lang w:val="fr-FR"/>
        </w:rPr>
      </w:pP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ab/>
      </w:r>
      <w:r w:rsidRPr="00AF6D77">
        <w:rPr>
          <w:rFonts w:ascii="Myriad Pro" w:hAnsi="Myriad Pro"/>
          <w:sz w:val="22"/>
          <w:szCs w:val="22"/>
          <w:lang w:val="fr-FR"/>
        </w:rPr>
        <w:tab/>
      </w:r>
      <w:r w:rsidRPr="00AF6D77">
        <w:rPr>
          <w:rFonts w:ascii="Myriad Pro" w:hAnsi="Myriad Pro"/>
          <w:sz w:val="22"/>
          <w:szCs w:val="22"/>
          <w:lang w:val="fr-FR"/>
        </w:rPr>
        <w:tab/>
      </w:r>
      <w:r w:rsidRPr="00AF6D77">
        <w:rPr>
          <w:rFonts w:ascii="Myriad Pro" w:hAnsi="Myriad Pro"/>
          <w:sz w:val="22"/>
          <w:szCs w:val="22"/>
          <w:lang w:val="fr-FR"/>
        </w:rPr>
        <w:tab/>
      </w:r>
      <w:r w:rsidRPr="00AF6D77">
        <w:rPr>
          <w:rFonts w:ascii="Myriad Pro" w:hAnsi="Myriad Pro"/>
          <w:sz w:val="22"/>
          <w:szCs w:val="22"/>
          <w:lang w:val="fr-FR"/>
        </w:rPr>
        <w:tab/>
      </w:r>
      <w:r w:rsidRPr="00AF6D77">
        <w:rPr>
          <w:rFonts w:ascii="Myriad Pro" w:hAnsi="Myriad Pro"/>
          <w:sz w:val="22"/>
          <w:szCs w:val="22"/>
          <w:lang w:val="fr-FR"/>
        </w:rPr>
        <w:tab/>
        <w:t>Mise en place des fonds</w:t>
      </w: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noProof/>
          <w:sz w:val="22"/>
          <w:szCs w:val="22"/>
          <w:lang w:val="fr-FR"/>
        </w:rPr>
        <mc:AlternateContent>
          <mc:Choice Requires="wps">
            <w:drawing>
              <wp:anchor distT="0" distB="0" distL="114300" distR="114300" simplePos="0" relativeHeight="251709440" behindDoc="0" locked="0" layoutInCell="1" allowOverlap="1" wp14:anchorId="087A6D94" wp14:editId="5BCA870D">
                <wp:simplePos x="0" y="0"/>
                <wp:positionH relativeFrom="column">
                  <wp:posOffset>2514600</wp:posOffset>
                </wp:positionH>
                <wp:positionV relativeFrom="paragraph">
                  <wp:posOffset>87630</wp:posOffset>
                </wp:positionV>
                <wp:extent cx="0" cy="258445"/>
                <wp:effectExtent l="13970" t="12065" r="5080" b="5715"/>
                <wp:wrapNone/>
                <wp:docPr id="57" name="Connecteur droit avec flèch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8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57" o:spid="_x0000_s1026" type="#_x0000_t32" style="position:absolute;margin-left:198pt;margin-top:6.9pt;width:0;height:20.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"/>
            </w:pict>
          </mc:Fallback>
        </mc:AlternateContent>
      </w: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noProof/>
          <w:sz w:val="22"/>
          <w:szCs w:val="22"/>
          <w:lang w:val="fr-FR"/>
        </w:rPr>
        <mc:AlternateContent>
          <mc:Choice Requires="wps">
            <w:drawing>
              <wp:anchor distT="0" distB="0" distL="114300" distR="114300" simplePos="0" relativeHeight="251670528" behindDoc="0" locked="0" layoutInCell="1" allowOverlap="1" wp14:anchorId="2DB5A17C" wp14:editId="2C00E97D">
                <wp:simplePos x="0" y="0"/>
                <wp:positionH relativeFrom="column">
                  <wp:posOffset>2575560</wp:posOffset>
                </wp:positionH>
                <wp:positionV relativeFrom="paragraph">
                  <wp:posOffset>6350</wp:posOffset>
                </wp:positionV>
                <wp:extent cx="0" cy="0"/>
                <wp:effectExtent l="8255" t="58420" r="20320" b="55880"/>
                <wp:wrapNone/>
                <wp:docPr id="56" name="Connecteur droit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5pt" to="20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">
                <v:stroke endarrow="block"/>
              </v:line>
            </w:pict>
          </mc:Fallback>
        </mc:AlternateContent>
      </w:r>
      <w:r w:rsidRPr="00AF6D77">
        <w:rPr>
          <w:rFonts w:ascii="Myriad Pro" w:hAnsi="Myriad Pro"/>
          <w:sz w:val="22"/>
          <w:szCs w:val="22"/>
          <w:lang w:val="fr-FR"/>
        </w:rPr>
        <w:tab/>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A74336" w:rsidRPr="00AF6D77" w:rsidTr="00D65ACE">
        <w:tc>
          <w:tcPr>
            <w:tcW w:w="4500" w:type="dxa"/>
          </w:tcPr>
          <w:p w:rsidR="00A74336" w:rsidRPr="00AF6D77" w:rsidRDefault="00BE158D" w:rsidP="00BE158D">
            <w:pPr>
              <w:spacing w:before="120" w:after="120"/>
              <w:ind w:right="31"/>
              <w:jc w:val="center"/>
              <w:rPr>
                <w:rFonts w:ascii="Myriad Pro" w:hAnsi="Myriad Pro"/>
                <w:b/>
                <w:sz w:val="22"/>
                <w:szCs w:val="22"/>
                <w:lang w:val="fr-FR"/>
              </w:rPr>
            </w:pPr>
            <w:r w:rsidRPr="00AF6D77">
              <w:rPr>
                <w:rFonts w:ascii="Myriad Pro" w:hAnsi="Myriad Pro"/>
                <w:b/>
                <w:sz w:val="22"/>
                <w:szCs w:val="22"/>
                <w:lang w:val="fr-FR"/>
              </w:rPr>
              <w:t>PNUD</w:t>
            </w:r>
          </w:p>
        </w:tc>
      </w:tr>
    </w:tbl>
    <w:p w:rsidR="00A74336" w:rsidRPr="00AF6D77" w:rsidRDefault="00D43B0E" w:rsidP="00A74336">
      <w:pPr>
        <w:spacing w:before="120" w:after="120"/>
        <w:ind w:right="31"/>
        <w:jc w:val="both"/>
        <w:rPr>
          <w:rFonts w:ascii="Myriad Pro" w:hAnsi="Myriad Pro"/>
          <w:sz w:val="22"/>
          <w:szCs w:val="22"/>
          <w:u w:val="single"/>
          <w:lang w:val="fr-FR"/>
        </w:rPr>
      </w:pPr>
      <w:r w:rsidRPr="00AF6D77">
        <w:rPr>
          <w:rFonts w:ascii="Myriad Pro" w:hAnsi="Myriad Pro"/>
          <w:noProof/>
          <w:sz w:val="22"/>
          <w:szCs w:val="22"/>
          <w:u w:val="single"/>
          <w:lang w:val="fr-FR"/>
        </w:rPr>
        <mc:AlternateContent>
          <mc:Choice Requires="wps">
            <w:drawing>
              <wp:anchor distT="0" distB="0" distL="114300" distR="114300" simplePos="0" relativeHeight="251669504" behindDoc="0" locked="0" layoutInCell="1" allowOverlap="1" wp14:anchorId="45E97C79" wp14:editId="2958F67D">
                <wp:simplePos x="0" y="0"/>
                <wp:positionH relativeFrom="column">
                  <wp:posOffset>2509284</wp:posOffset>
                </wp:positionH>
                <wp:positionV relativeFrom="paragraph">
                  <wp:posOffset>5863</wp:posOffset>
                </wp:positionV>
                <wp:extent cx="10632" cy="1063255"/>
                <wp:effectExtent l="76200" t="38100" r="66040" b="22860"/>
                <wp:wrapNone/>
                <wp:docPr id="54" name="Connecteur droit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632" cy="1063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4"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6pt,.45pt" to="198.45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">
                <v:stroke endarrow="block"/>
              </v:line>
            </w:pict>
          </mc:Fallback>
        </mc:AlternateContent>
      </w:r>
    </w:p>
    <w:p w:rsidR="00A74336" w:rsidRPr="00AF6D77" w:rsidRDefault="00A74336" w:rsidP="00A74336">
      <w:pPr>
        <w:spacing w:before="120" w:after="120"/>
        <w:ind w:right="31"/>
        <w:jc w:val="both"/>
        <w:rPr>
          <w:rFonts w:ascii="Myriad Pro" w:hAnsi="Myriad Pro"/>
          <w:sz w:val="22"/>
          <w:szCs w:val="22"/>
          <w:u w:val="single"/>
          <w:lang w:val="fr-FR"/>
        </w:rPr>
      </w:pPr>
    </w:p>
    <w:p w:rsidR="00A74336" w:rsidRPr="00AF6D77" w:rsidRDefault="00A74336"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ab/>
      </w:r>
      <w:r w:rsidRPr="00AF6D77">
        <w:rPr>
          <w:rFonts w:ascii="Myriad Pro" w:hAnsi="Myriad Pro"/>
          <w:sz w:val="22"/>
          <w:szCs w:val="22"/>
          <w:lang w:val="fr-FR"/>
        </w:rPr>
        <w:tab/>
      </w:r>
      <w:r w:rsidRPr="00AF6D77">
        <w:rPr>
          <w:rFonts w:ascii="Myriad Pro" w:hAnsi="Myriad Pro"/>
          <w:sz w:val="22"/>
          <w:szCs w:val="22"/>
          <w:lang w:val="fr-FR"/>
        </w:rPr>
        <w:tab/>
      </w:r>
      <w:r w:rsidRPr="00AF6D77">
        <w:rPr>
          <w:rFonts w:ascii="Myriad Pro" w:hAnsi="Myriad Pro"/>
          <w:sz w:val="22"/>
          <w:szCs w:val="22"/>
          <w:lang w:val="fr-FR"/>
        </w:rPr>
        <w:tab/>
      </w:r>
      <w:r w:rsidRPr="00AF6D77">
        <w:rPr>
          <w:rFonts w:ascii="Myriad Pro" w:hAnsi="Myriad Pro"/>
          <w:sz w:val="22"/>
          <w:szCs w:val="22"/>
          <w:lang w:val="fr-FR"/>
        </w:rPr>
        <w:tab/>
      </w:r>
      <w:r w:rsidRPr="00AF6D77">
        <w:rPr>
          <w:rFonts w:ascii="Myriad Pro" w:hAnsi="Myriad Pro"/>
          <w:sz w:val="22"/>
          <w:szCs w:val="22"/>
          <w:lang w:val="fr-FR"/>
        </w:rPr>
        <w:tab/>
        <w:t>Visa pour mise en place des fonds</w:t>
      </w:r>
      <w:r w:rsidR="008F2978" w:rsidRPr="00AF6D77">
        <w:rPr>
          <w:rFonts w:ascii="Myriad Pro" w:hAnsi="Myriad Pro"/>
          <w:sz w:val="22"/>
          <w:szCs w:val="22"/>
          <w:lang w:val="fr-FR"/>
        </w:rPr>
        <w:t xml:space="preserve"> </w:t>
      </w:r>
    </w:p>
    <w:p w:rsidR="00A74336" w:rsidRPr="00AF6D77" w:rsidRDefault="00A74336" w:rsidP="00A74336">
      <w:pPr>
        <w:spacing w:before="120" w:after="120"/>
        <w:ind w:right="31"/>
        <w:jc w:val="both"/>
        <w:rPr>
          <w:rFonts w:ascii="Myriad Pro" w:hAnsi="Myriad Pro"/>
          <w:sz w:val="22"/>
          <w:szCs w:val="22"/>
          <w:lang w:val="fr-FR"/>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tblGrid>
      <w:tr w:rsidR="00A74336" w:rsidRPr="00AF6D77" w:rsidTr="00D43B0E">
        <w:trPr>
          <w:trHeight w:val="80"/>
        </w:trPr>
        <w:tc>
          <w:tcPr>
            <w:tcW w:w="3600" w:type="dxa"/>
          </w:tcPr>
          <w:p w:rsidR="00A74336" w:rsidRPr="00AF6D77" w:rsidRDefault="00BE158D" w:rsidP="00A74336">
            <w:pPr>
              <w:spacing w:before="120" w:after="120"/>
              <w:ind w:right="31"/>
              <w:jc w:val="both"/>
              <w:rPr>
                <w:rFonts w:ascii="Myriad Pro" w:hAnsi="Myriad Pro"/>
                <w:b/>
                <w:sz w:val="22"/>
                <w:szCs w:val="22"/>
                <w:lang w:val="fr-FR"/>
              </w:rPr>
            </w:pPr>
            <w:r w:rsidRPr="00AF6D77">
              <w:rPr>
                <w:rFonts w:ascii="Myriad Pro" w:hAnsi="Myriad Pro"/>
                <w:b/>
                <w:sz w:val="22"/>
                <w:szCs w:val="22"/>
                <w:lang w:val="fr-FR"/>
              </w:rPr>
              <w:t>Secrétariat Technique du CS</w:t>
            </w:r>
            <w:r w:rsidR="00A74336" w:rsidRPr="00AF6D77">
              <w:rPr>
                <w:rFonts w:ascii="Myriad Pro" w:hAnsi="Myriad Pro"/>
                <w:noProof/>
                <w:sz w:val="22"/>
                <w:szCs w:val="22"/>
                <w:lang w:val="fr-FR"/>
              </w:rPr>
              <mc:AlternateContent>
                <mc:Choice Requires="wps">
                  <w:drawing>
                    <wp:anchor distT="0" distB="0" distL="114300" distR="114300" simplePos="0" relativeHeight="251666432" behindDoc="0" locked="0" layoutInCell="1" allowOverlap="1" wp14:anchorId="7AA6C176" wp14:editId="6A58D12A">
                      <wp:simplePos x="0" y="0"/>
                      <wp:positionH relativeFrom="column">
                        <wp:posOffset>952500</wp:posOffset>
                      </wp:positionH>
                      <wp:positionV relativeFrom="paragraph">
                        <wp:posOffset>-4211955</wp:posOffset>
                      </wp:positionV>
                      <wp:extent cx="0" cy="0"/>
                      <wp:effectExtent l="6350" t="59690" r="22225" b="54610"/>
                      <wp:wrapNone/>
                      <wp:docPr id="53" name="Connecteur droit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31.65pt" to="75pt,-3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">
                      <v:stroke endarrow="block"/>
                    </v:line>
                  </w:pict>
                </mc:Fallback>
              </mc:AlternateContent>
            </w:r>
            <w:r w:rsidR="00A74336" w:rsidRPr="00AF6D77">
              <w:rPr>
                <w:rFonts w:ascii="Myriad Pro" w:hAnsi="Myriad Pro"/>
                <w:b/>
                <w:noProof/>
                <w:sz w:val="22"/>
                <w:szCs w:val="22"/>
                <w:lang w:val="fr-FR"/>
              </w:rPr>
              <mc:AlternateContent>
                <mc:Choice Requires="wps">
                  <w:drawing>
                    <wp:anchor distT="0" distB="0" distL="114300" distR="114300" simplePos="0" relativeHeight="251668480" behindDoc="0" locked="0" layoutInCell="1" allowOverlap="1" wp14:anchorId="4A5B1171" wp14:editId="22B8FFC8">
                      <wp:simplePos x="0" y="0"/>
                      <wp:positionH relativeFrom="column">
                        <wp:posOffset>1021080</wp:posOffset>
                      </wp:positionH>
                      <wp:positionV relativeFrom="paragraph">
                        <wp:posOffset>-8130540</wp:posOffset>
                      </wp:positionV>
                      <wp:extent cx="0" cy="0"/>
                      <wp:effectExtent l="8255" t="53975" r="20320" b="60325"/>
                      <wp:wrapNone/>
                      <wp:docPr id="52" name="Connecteur droit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640.2pt" to="80.4pt,-6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">
                      <v:stroke endarrow="block"/>
                    </v:line>
                  </w:pict>
                </mc:Fallback>
              </mc:AlternateContent>
            </w:r>
          </w:p>
        </w:tc>
      </w:tr>
    </w:tbl>
    <w:p w:rsidR="00A74336" w:rsidRPr="00AF6D77" w:rsidRDefault="0049752B" w:rsidP="00A74336">
      <w:pPr>
        <w:spacing w:before="120" w:after="120"/>
        <w:ind w:right="31"/>
        <w:jc w:val="both"/>
        <w:rPr>
          <w:rFonts w:ascii="Myriad Pro" w:hAnsi="Myriad Pro"/>
          <w:sz w:val="22"/>
          <w:szCs w:val="22"/>
          <w:lang w:val="fr-FR"/>
        </w:rPr>
      </w:pPr>
      <w:r w:rsidRPr="00AF6D77">
        <w:rPr>
          <w:rFonts w:ascii="Myriad Pro" w:hAnsi="Myriad Pro"/>
          <w:sz w:val="22"/>
          <w:szCs w:val="22"/>
          <w:lang w:val="fr-FR"/>
        </w:rPr>
        <w:t>A terme, le CCD permettra en place son propre Comité de sélection pour la rotation des fonds.</w:t>
      </w:r>
    </w:p>
    <w:p w:rsidR="00BD0E8A" w:rsidRDefault="00BD0E8A" w:rsidP="00862E2A">
      <w:pPr>
        <w:autoSpaceDE w:val="0"/>
        <w:autoSpaceDN w:val="0"/>
        <w:adjustRightInd w:val="0"/>
        <w:rPr>
          <w:rFonts w:ascii="Myriad-Bold" w:eastAsiaTheme="minorHAnsi" w:hAnsi="Myriad-Bold" w:cs="Myriad-Bold"/>
          <w:b/>
          <w:bCs/>
          <w:color w:val="FFFFFF"/>
          <w:sz w:val="20"/>
          <w:szCs w:val="20"/>
          <w:lang w:val="fr-FR" w:eastAsia="en-US"/>
        </w:rPr>
        <w:sectPr w:rsidR="00BD0E8A" w:rsidSect="00B43E97">
          <w:pgSz w:w="12240" w:h="15840"/>
          <w:pgMar w:top="1440" w:right="1440" w:bottom="1440" w:left="1440" w:header="720" w:footer="720" w:gutter="0"/>
          <w:cols w:space="720"/>
          <w:docGrid w:linePitch="360"/>
        </w:sectPr>
      </w:pPr>
    </w:p>
    <w:p w:rsidR="00BD0E8A" w:rsidRPr="00AB28E8" w:rsidRDefault="00BD0E8A" w:rsidP="006B600F">
      <w:pPr>
        <w:pStyle w:val="Titre2"/>
        <w:rPr>
          <w:rFonts w:ascii="Myriad Pro" w:hAnsi="Myriad Pro"/>
          <w:color w:val="auto"/>
          <w:sz w:val="20"/>
          <w:szCs w:val="20"/>
          <w:lang w:val="fr-FR"/>
        </w:rPr>
      </w:pPr>
      <w:bookmarkStart w:id="68" w:name="_Toc406145327"/>
      <w:r w:rsidRPr="00AB28E8">
        <w:rPr>
          <w:rFonts w:ascii="Myriad Pro" w:hAnsi="Myriad Pro"/>
          <w:color w:val="auto"/>
          <w:sz w:val="20"/>
          <w:szCs w:val="20"/>
          <w:lang w:val="fr-FR"/>
        </w:rPr>
        <w:lastRenderedPageBreak/>
        <w:t xml:space="preserve">ANNEXE 17 : </w:t>
      </w:r>
      <w:r w:rsidR="00520733" w:rsidRPr="00AB28E8">
        <w:rPr>
          <w:rFonts w:ascii="Myriad Pro" w:hAnsi="Myriad Pro"/>
          <w:color w:val="auto"/>
          <w:sz w:val="20"/>
          <w:szCs w:val="20"/>
          <w:lang w:val="fr-FR"/>
        </w:rPr>
        <w:t xml:space="preserve">RÉSUMÉ DES CONSTATATIONS et CONCLUSIONS/ </w:t>
      </w:r>
      <w:r w:rsidRPr="00AB28E8">
        <w:rPr>
          <w:rFonts w:ascii="Myriad Pro" w:hAnsi="Myriad Pro"/>
          <w:color w:val="auto"/>
          <w:sz w:val="20"/>
          <w:szCs w:val="20"/>
          <w:lang w:val="fr-FR"/>
        </w:rPr>
        <w:t>MEMORANDUM DES ACTIONS RECOMMANDEES</w:t>
      </w:r>
      <w:bookmarkEnd w:id="68"/>
    </w:p>
    <w:p w:rsidR="00BD0E8A" w:rsidRPr="00D65AF5" w:rsidRDefault="00BD0E8A" w:rsidP="00D65AF5">
      <w:pPr>
        <w:spacing w:before="120" w:after="120"/>
        <w:ind w:right="31"/>
        <w:jc w:val="center"/>
        <w:rPr>
          <w:rFonts w:ascii="Myriad Pro" w:hAnsi="Myriad Pro"/>
          <w:b/>
          <w:sz w:val="20"/>
          <w:szCs w:val="20"/>
          <w:lang w:val="fr-FR"/>
        </w:rPr>
      </w:pPr>
    </w:p>
    <w:p w:rsidR="00BD0E8A" w:rsidRDefault="00BD0E8A" w:rsidP="00862E2A">
      <w:pPr>
        <w:autoSpaceDE w:val="0"/>
        <w:autoSpaceDN w:val="0"/>
        <w:adjustRightInd w:val="0"/>
        <w:rPr>
          <w:rFonts w:ascii="Myriad-Bold" w:eastAsiaTheme="minorHAnsi" w:hAnsi="Myriad-Bold" w:cs="Myriad-Bold"/>
          <w:b/>
          <w:bCs/>
          <w:color w:val="FFFFFF"/>
          <w:sz w:val="20"/>
          <w:szCs w:val="20"/>
          <w:lang w:val="fr-FR" w:eastAsia="en-US"/>
        </w:rPr>
      </w:pPr>
    </w:p>
    <w:tbl>
      <w:tblPr>
        <w:tblStyle w:val="Grilledutableau4"/>
        <w:tblW w:w="0" w:type="auto"/>
        <w:tblLayout w:type="fixed"/>
        <w:tblLook w:val="04A0" w:firstRow="1" w:lastRow="0" w:firstColumn="1" w:lastColumn="0" w:noHBand="0" w:noVBand="1"/>
      </w:tblPr>
      <w:tblGrid>
        <w:gridCol w:w="1374"/>
        <w:gridCol w:w="84"/>
        <w:gridCol w:w="4950"/>
        <w:gridCol w:w="90"/>
        <w:gridCol w:w="4120"/>
        <w:gridCol w:w="20"/>
        <w:gridCol w:w="1350"/>
        <w:gridCol w:w="6"/>
        <w:gridCol w:w="21"/>
        <w:gridCol w:w="1161"/>
      </w:tblGrid>
      <w:tr w:rsidR="00BD0E8A" w:rsidRPr="00BD0E8A" w:rsidTr="00A425C2">
        <w:trPr>
          <w:trHeight w:val="151"/>
        </w:trPr>
        <w:tc>
          <w:tcPr>
            <w:tcW w:w="1374" w:type="dxa"/>
            <w:vMerge w:val="restart"/>
          </w:tcPr>
          <w:p w:rsidR="00BD0E8A" w:rsidRPr="00BD0E8A" w:rsidRDefault="00BD0E8A" w:rsidP="00D65AF5">
            <w:pPr>
              <w:spacing w:before="120" w:after="120"/>
              <w:ind w:right="31"/>
              <w:jc w:val="both"/>
              <w:rPr>
                <w:rFonts w:asciiTheme="minorHAnsi" w:hAnsiTheme="minorHAnsi" w:cstheme="minorHAnsi"/>
                <w:b/>
                <w:sz w:val="22"/>
                <w:szCs w:val="22"/>
              </w:rPr>
            </w:pPr>
            <w:r w:rsidRPr="00D65AF5">
              <w:rPr>
                <w:rFonts w:ascii="Myriad Pro" w:hAnsi="Myriad Pro"/>
                <w:b/>
                <w:sz w:val="20"/>
                <w:szCs w:val="20"/>
                <w:lang w:val="fr-FR"/>
              </w:rPr>
              <w:t>Critères d’évaluation</w:t>
            </w:r>
          </w:p>
        </w:tc>
        <w:tc>
          <w:tcPr>
            <w:tcW w:w="5034" w:type="dxa"/>
            <w:gridSpan w:val="2"/>
            <w:vMerge w:val="restart"/>
          </w:tcPr>
          <w:p w:rsidR="00BD0E8A" w:rsidRPr="00D65AF5" w:rsidRDefault="00287E21" w:rsidP="00D65AF5">
            <w:pPr>
              <w:spacing w:before="120" w:after="120"/>
              <w:ind w:right="31"/>
              <w:jc w:val="both"/>
              <w:rPr>
                <w:rFonts w:asciiTheme="minorHAnsi" w:hAnsiTheme="minorHAnsi" w:cstheme="minorHAnsi"/>
                <w:b/>
                <w:sz w:val="20"/>
                <w:szCs w:val="20"/>
              </w:rPr>
            </w:pPr>
            <w:r w:rsidRPr="00D65AF5">
              <w:rPr>
                <w:rFonts w:ascii="Myriad Pro" w:hAnsi="Myriad Pro"/>
                <w:b/>
                <w:sz w:val="20"/>
                <w:szCs w:val="20"/>
                <w:lang w:val="fr-FR"/>
              </w:rPr>
              <w:t>Résumé des constatations/c</w:t>
            </w:r>
            <w:r w:rsidR="00BD0E8A" w:rsidRPr="00D65AF5">
              <w:rPr>
                <w:rFonts w:ascii="Myriad Pro" w:hAnsi="Myriad Pro"/>
                <w:b/>
                <w:sz w:val="20"/>
                <w:szCs w:val="20"/>
                <w:lang w:val="fr-FR"/>
              </w:rPr>
              <w:t>onclusions</w:t>
            </w:r>
          </w:p>
        </w:tc>
        <w:tc>
          <w:tcPr>
            <w:tcW w:w="6768" w:type="dxa"/>
            <w:gridSpan w:val="7"/>
          </w:tcPr>
          <w:p w:rsidR="00BD0E8A" w:rsidRPr="00BD0E8A" w:rsidRDefault="00BD0E8A" w:rsidP="00D65AF5">
            <w:pPr>
              <w:spacing w:before="120" w:after="120"/>
              <w:ind w:right="31"/>
              <w:jc w:val="center"/>
              <w:rPr>
                <w:rFonts w:asciiTheme="minorHAnsi" w:hAnsiTheme="minorHAnsi" w:cstheme="minorHAnsi"/>
                <w:b/>
                <w:sz w:val="22"/>
                <w:szCs w:val="22"/>
              </w:rPr>
            </w:pPr>
            <w:r w:rsidRPr="00D65AF5">
              <w:rPr>
                <w:rFonts w:ascii="Myriad Pro" w:hAnsi="Myriad Pro"/>
                <w:b/>
                <w:sz w:val="20"/>
                <w:szCs w:val="20"/>
                <w:lang w:val="fr-FR"/>
              </w:rPr>
              <w:t>Mémorandum  des actions recommandées</w:t>
            </w:r>
          </w:p>
        </w:tc>
      </w:tr>
      <w:tr w:rsidR="00BD0E8A" w:rsidRPr="00BD0E8A" w:rsidTr="00A425C2">
        <w:trPr>
          <w:trHeight w:val="150"/>
        </w:trPr>
        <w:tc>
          <w:tcPr>
            <w:tcW w:w="1374" w:type="dxa"/>
            <w:vMerge/>
          </w:tcPr>
          <w:p w:rsidR="00BD0E8A" w:rsidRPr="00BD0E8A" w:rsidRDefault="00BD0E8A" w:rsidP="00BD0E8A">
            <w:pPr>
              <w:tabs>
                <w:tab w:val="left" w:pos="1641"/>
              </w:tabs>
              <w:jc w:val="center"/>
              <w:rPr>
                <w:rFonts w:asciiTheme="minorHAnsi" w:hAnsiTheme="minorHAnsi" w:cstheme="minorHAnsi"/>
                <w:b/>
                <w:sz w:val="22"/>
                <w:szCs w:val="22"/>
              </w:rPr>
            </w:pPr>
          </w:p>
        </w:tc>
        <w:tc>
          <w:tcPr>
            <w:tcW w:w="5034" w:type="dxa"/>
            <w:gridSpan w:val="2"/>
            <w:vMerge/>
          </w:tcPr>
          <w:p w:rsidR="00BD0E8A" w:rsidRPr="00BD0E8A" w:rsidRDefault="00BD0E8A" w:rsidP="00BD0E8A">
            <w:pPr>
              <w:tabs>
                <w:tab w:val="left" w:pos="1641"/>
              </w:tabs>
              <w:jc w:val="center"/>
              <w:rPr>
                <w:rFonts w:asciiTheme="minorHAnsi" w:hAnsiTheme="minorHAnsi" w:cstheme="minorHAnsi"/>
                <w:b/>
                <w:sz w:val="22"/>
                <w:szCs w:val="22"/>
              </w:rPr>
            </w:pPr>
          </w:p>
        </w:tc>
        <w:tc>
          <w:tcPr>
            <w:tcW w:w="4230" w:type="dxa"/>
            <w:gridSpan w:val="3"/>
          </w:tcPr>
          <w:p w:rsidR="00BD0E8A" w:rsidRPr="00BD0E8A" w:rsidRDefault="00BD0E8A" w:rsidP="00D65AF5">
            <w:pPr>
              <w:spacing w:before="120" w:after="120"/>
              <w:ind w:right="31"/>
              <w:jc w:val="center"/>
              <w:rPr>
                <w:rFonts w:asciiTheme="minorHAnsi" w:hAnsiTheme="minorHAnsi" w:cstheme="minorHAnsi"/>
                <w:b/>
                <w:sz w:val="22"/>
                <w:szCs w:val="22"/>
              </w:rPr>
            </w:pPr>
            <w:r w:rsidRPr="00D65AF5">
              <w:rPr>
                <w:rFonts w:ascii="Myriad Pro" w:hAnsi="Myriad Pro"/>
                <w:b/>
                <w:sz w:val="20"/>
                <w:szCs w:val="20"/>
                <w:lang w:val="fr-FR"/>
              </w:rPr>
              <w:t>Actions à mener</w:t>
            </w:r>
          </w:p>
        </w:tc>
        <w:tc>
          <w:tcPr>
            <w:tcW w:w="1350" w:type="dxa"/>
          </w:tcPr>
          <w:p w:rsidR="00BD0E8A" w:rsidRPr="00BD0E8A" w:rsidRDefault="00BD0E8A" w:rsidP="00444F3D">
            <w:pPr>
              <w:spacing w:before="120" w:after="120"/>
              <w:ind w:right="31"/>
              <w:jc w:val="center"/>
              <w:rPr>
                <w:rFonts w:asciiTheme="minorHAnsi" w:hAnsiTheme="minorHAnsi" w:cstheme="minorHAnsi"/>
                <w:b/>
                <w:sz w:val="22"/>
                <w:szCs w:val="22"/>
              </w:rPr>
            </w:pPr>
            <w:r w:rsidRPr="00444F3D">
              <w:rPr>
                <w:rFonts w:ascii="Myriad Pro" w:hAnsi="Myriad Pro"/>
                <w:b/>
                <w:sz w:val="20"/>
                <w:szCs w:val="20"/>
                <w:lang w:val="fr-FR"/>
              </w:rPr>
              <w:t>Partie responsable</w:t>
            </w:r>
          </w:p>
        </w:tc>
        <w:tc>
          <w:tcPr>
            <w:tcW w:w="1188" w:type="dxa"/>
            <w:gridSpan w:val="3"/>
          </w:tcPr>
          <w:p w:rsidR="00BD0E8A" w:rsidRPr="00BD0E8A" w:rsidRDefault="00BD0E8A" w:rsidP="00444F3D">
            <w:pPr>
              <w:spacing w:before="120" w:after="120"/>
              <w:ind w:right="31"/>
              <w:jc w:val="center"/>
              <w:rPr>
                <w:rFonts w:asciiTheme="minorHAnsi" w:hAnsiTheme="minorHAnsi" w:cstheme="minorHAnsi"/>
                <w:b/>
                <w:sz w:val="22"/>
                <w:szCs w:val="22"/>
              </w:rPr>
            </w:pPr>
            <w:r w:rsidRPr="00444F3D">
              <w:rPr>
                <w:rFonts w:ascii="Myriad Pro" w:hAnsi="Myriad Pro"/>
                <w:b/>
                <w:sz w:val="20"/>
                <w:szCs w:val="20"/>
                <w:lang w:val="fr-FR"/>
              </w:rPr>
              <w:t>Délai</w:t>
            </w:r>
          </w:p>
        </w:tc>
      </w:tr>
      <w:tr w:rsidR="00520733" w:rsidRPr="00BD0E8A" w:rsidTr="00A425C2">
        <w:trPr>
          <w:trHeight w:val="6445"/>
        </w:trPr>
        <w:tc>
          <w:tcPr>
            <w:tcW w:w="1374" w:type="dxa"/>
          </w:tcPr>
          <w:p w:rsidR="00520733" w:rsidRPr="00BD0E8A" w:rsidRDefault="00520733" w:rsidP="00BD0E8A">
            <w:pPr>
              <w:tabs>
                <w:tab w:val="left" w:pos="1641"/>
              </w:tabs>
              <w:jc w:val="center"/>
              <w:rPr>
                <w:rFonts w:asciiTheme="minorHAnsi" w:hAnsiTheme="minorHAnsi" w:cstheme="minorHAnsi"/>
                <w:b/>
                <w:sz w:val="22"/>
                <w:szCs w:val="22"/>
              </w:rPr>
            </w:pPr>
          </w:p>
          <w:p w:rsidR="00520733" w:rsidRPr="00BD0E8A" w:rsidRDefault="00520733" w:rsidP="00BD0E8A">
            <w:pPr>
              <w:tabs>
                <w:tab w:val="left" w:pos="1641"/>
              </w:tabs>
              <w:jc w:val="center"/>
              <w:rPr>
                <w:rFonts w:asciiTheme="minorHAnsi" w:hAnsiTheme="minorHAnsi" w:cstheme="minorHAnsi"/>
                <w:b/>
                <w:sz w:val="22"/>
                <w:szCs w:val="22"/>
              </w:rPr>
            </w:pPr>
          </w:p>
          <w:p w:rsidR="00520733" w:rsidRPr="00BD0E8A" w:rsidRDefault="00520733" w:rsidP="00BD0E8A">
            <w:pPr>
              <w:tabs>
                <w:tab w:val="left" w:pos="1641"/>
              </w:tabs>
              <w:jc w:val="center"/>
              <w:rPr>
                <w:rFonts w:asciiTheme="minorHAnsi" w:hAnsiTheme="minorHAnsi" w:cstheme="minorHAnsi"/>
                <w:b/>
                <w:sz w:val="22"/>
                <w:szCs w:val="22"/>
              </w:rPr>
            </w:pPr>
          </w:p>
          <w:p w:rsidR="00520733" w:rsidRPr="00BD0E8A" w:rsidRDefault="00520733" w:rsidP="00BD0E8A">
            <w:pPr>
              <w:tabs>
                <w:tab w:val="left" w:pos="1641"/>
              </w:tabs>
              <w:jc w:val="center"/>
              <w:rPr>
                <w:rFonts w:asciiTheme="minorHAnsi" w:hAnsiTheme="minorHAnsi" w:cstheme="minorHAnsi"/>
                <w:b/>
                <w:sz w:val="22"/>
                <w:szCs w:val="22"/>
              </w:rPr>
            </w:pPr>
          </w:p>
          <w:p w:rsidR="00520733" w:rsidRPr="00BD0E8A" w:rsidRDefault="00520733" w:rsidP="00BD0E8A">
            <w:pPr>
              <w:tabs>
                <w:tab w:val="left" w:pos="1641"/>
              </w:tabs>
              <w:jc w:val="center"/>
              <w:rPr>
                <w:rFonts w:asciiTheme="minorHAnsi" w:hAnsiTheme="minorHAnsi" w:cstheme="minorHAnsi"/>
                <w:b/>
                <w:sz w:val="22"/>
                <w:szCs w:val="22"/>
              </w:rPr>
            </w:pPr>
          </w:p>
          <w:p w:rsidR="00520733" w:rsidRPr="00444F3D" w:rsidRDefault="00520733" w:rsidP="00444F3D">
            <w:pPr>
              <w:spacing w:before="120" w:after="120"/>
              <w:ind w:right="31"/>
              <w:jc w:val="both"/>
              <w:rPr>
                <w:rFonts w:ascii="Myriad Pro" w:hAnsi="Myriad Pro"/>
                <w:b/>
                <w:sz w:val="20"/>
                <w:szCs w:val="20"/>
                <w:lang w:val="fr-FR"/>
              </w:rPr>
            </w:pPr>
            <w:r w:rsidRPr="00444F3D">
              <w:rPr>
                <w:rFonts w:ascii="Myriad Pro" w:hAnsi="Myriad Pro"/>
                <w:b/>
                <w:sz w:val="20"/>
                <w:szCs w:val="20"/>
                <w:lang w:val="fr-FR"/>
              </w:rPr>
              <w:t>Pertinence</w:t>
            </w:r>
          </w:p>
          <w:p w:rsidR="00520733" w:rsidRPr="00444F3D" w:rsidRDefault="00520733" w:rsidP="00444F3D">
            <w:pPr>
              <w:spacing w:before="120" w:after="120"/>
              <w:ind w:right="31"/>
              <w:jc w:val="both"/>
              <w:rPr>
                <w:rFonts w:ascii="Myriad Pro" w:hAnsi="Myriad Pro"/>
                <w:b/>
                <w:sz w:val="20"/>
                <w:szCs w:val="20"/>
                <w:lang w:val="fr-FR"/>
              </w:rPr>
            </w:pPr>
          </w:p>
          <w:p w:rsidR="00520733" w:rsidRPr="00444F3D" w:rsidRDefault="00FD7623" w:rsidP="00444F3D">
            <w:pPr>
              <w:spacing w:before="120" w:after="120"/>
              <w:ind w:right="31"/>
              <w:jc w:val="both"/>
              <w:rPr>
                <w:rFonts w:ascii="Myriad Pro" w:hAnsi="Myriad Pro"/>
                <w:b/>
                <w:sz w:val="20"/>
                <w:szCs w:val="20"/>
                <w:lang w:val="fr-FR"/>
              </w:rPr>
            </w:pPr>
            <w:r>
              <w:rPr>
                <w:rFonts w:ascii="Myriad Pro" w:hAnsi="Myriad Pro"/>
                <w:b/>
                <w:sz w:val="20"/>
                <w:szCs w:val="20"/>
                <w:lang w:val="fr-FR"/>
              </w:rPr>
              <w:t xml:space="preserve">       </w:t>
            </w:r>
            <w:r w:rsidR="00520733" w:rsidRPr="00444F3D">
              <w:rPr>
                <w:rFonts w:ascii="Myriad Pro" w:hAnsi="Myriad Pro"/>
                <w:b/>
                <w:sz w:val="20"/>
                <w:szCs w:val="20"/>
                <w:lang w:val="fr-FR"/>
              </w:rPr>
              <w:t>et</w:t>
            </w:r>
          </w:p>
          <w:p w:rsidR="00520733" w:rsidRPr="00444F3D" w:rsidRDefault="00520733" w:rsidP="00444F3D">
            <w:pPr>
              <w:spacing w:before="120" w:after="120"/>
              <w:ind w:right="31"/>
              <w:jc w:val="both"/>
              <w:rPr>
                <w:rFonts w:ascii="Myriad Pro" w:hAnsi="Myriad Pro"/>
                <w:b/>
                <w:sz w:val="20"/>
                <w:szCs w:val="20"/>
                <w:lang w:val="fr-FR"/>
              </w:rPr>
            </w:pPr>
          </w:p>
          <w:p w:rsidR="00520733" w:rsidRPr="00444F3D" w:rsidRDefault="00520733" w:rsidP="00444F3D">
            <w:pPr>
              <w:spacing w:before="120" w:after="120"/>
              <w:ind w:right="31"/>
              <w:jc w:val="both"/>
              <w:rPr>
                <w:rFonts w:ascii="Myriad Pro" w:hAnsi="Myriad Pro"/>
                <w:b/>
                <w:sz w:val="20"/>
                <w:szCs w:val="20"/>
                <w:lang w:val="fr-FR"/>
              </w:rPr>
            </w:pPr>
            <w:r w:rsidRPr="00444F3D">
              <w:rPr>
                <w:rFonts w:ascii="Myriad Pro" w:hAnsi="Myriad Pro"/>
                <w:b/>
                <w:sz w:val="20"/>
                <w:szCs w:val="20"/>
                <w:lang w:val="fr-FR"/>
              </w:rPr>
              <w:t>Cohérence</w:t>
            </w:r>
          </w:p>
          <w:p w:rsidR="00520733" w:rsidRPr="00BD0E8A" w:rsidRDefault="00520733" w:rsidP="00BD0E8A">
            <w:pPr>
              <w:tabs>
                <w:tab w:val="left" w:pos="1641"/>
              </w:tabs>
              <w:jc w:val="center"/>
              <w:rPr>
                <w:rFonts w:asciiTheme="minorHAnsi" w:hAnsiTheme="minorHAnsi" w:cstheme="minorHAnsi"/>
                <w:b/>
                <w:sz w:val="22"/>
                <w:szCs w:val="22"/>
              </w:rPr>
            </w:pPr>
          </w:p>
          <w:p w:rsidR="00520733" w:rsidRPr="00BD0E8A" w:rsidRDefault="00520733" w:rsidP="00BD0E8A">
            <w:pPr>
              <w:tabs>
                <w:tab w:val="left" w:pos="1641"/>
              </w:tabs>
              <w:jc w:val="center"/>
              <w:rPr>
                <w:rFonts w:asciiTheme="minorHAnsi" w:hAnsiTheme="minorHAnsi" w:cstheme="minorHAnsi"/>
                <w:b/>
                <w:sz w:val="22"/>
                <w:szCs w:val="22"/>
              </w:rPr>
            </w:pPr>
          </w:p>
          <w:p w:rsidR="00520733" w:rsidRPr="00BD0E8A" w:rsidRDefault="00520733" w:rsidP="00BD0E8A">
            <w:pPr>
              <w:tabs>
                <w:tab w:val="left" w:pos="1641"/>
              </w:tabs>
              <w:jc w:val="center"/>
              <w:rPr>
                <w:rFonts w:asciiTheme="minorHAnsi" w:hAnsiTheme="minorHAnsi" w:cstheme="minorHAnsi"/>
                <w:b/>
                <w:sz w:val="22"/>
                <w:szCs w:val="22"/>
              </w:rPr>
            </w:pPr>
          </w:p>
          <w:p w:rsidR="00520733" w:rsidRPr="00BD0E8A" w:rsidRDefault="00520733" w:rsidP="00BD0E8A">
            <w:pPr>
              <w:tabs>
                <w:tab w:val="left" w:pos="1641"/>
              </w:tabs>
              <w:jc w:val="center"/>
              <w:rPr>
                <w:rFonts w:asciiTheme="minorHAnsi" w:hAnsiTheme="minorHAnsi" w:cstheme="minorHAnsi"/>
                <w:b/>
                <w:sz w:val="22"/>
                <w:szCs w:val="22"/>
              </w:rPr>
            </w:pPr>
          </w:p>
          <w:p w:rsidR="00520733" w:rsidRPr="00BD0E8A" w:rsidRDefault="00520733" w:rsidP="00BD0E8A">
            <w:pPr>
              <w:tabs>
                <w:tab w:val="left" w:pos="1641"/>
              </w:tabs>
              <w:jc w:val="center"/>
              <w:rPr>
                <w:rFonts w:asciiTheme="minorHAnsi" w:hAnsiTheme="minorHAnsi" w:cstheme="minorHAnsi"/>
                <w:b/>
                <w:sz w:val="22"/>
                <w:szCs w:val="22"/>
              </w:rPr>
            </w:pPr>
          </w:p>
          <w:p w:rsidR="00520733" w:rsidRPr="00BD0E8A" w:rsidRDefault="00520733" w:rsidP="00BD0E8A">
            <w:pPr>
              <w:tabs>
                <w:tab w:val="left" w:pos="1641"/>
              </w:tabs>
              <w:jc w:val="center"/>
              <w:rPr>
                <w:rFonts w:asciiTheme="minorHAnsi" w:hAnsiTheme="minorHAnsi" w:cstheme="minorHAnsi"/>
                <w:b/>
                <w:sz w:val="22"/>
                <w:szCs w:val="22"/>
              </w:rPr>
            </w:pPr>
          </w:p>
          <w:p w:rsidR="00520733" w:rsidRPr="00BD0E8A" w:rsidRDefault="00520733" w:rsidP="00BD0E8A">
            <w:pPr>
              <w:tabs>
                <w:tab w:val="left" w:pos="1641"/>
              </w:tabs>
              <w:jc w:val="center"/>
              <w:rPr>
                <w:rFonts w:asciiTheme="minorHAnsi" w:hAnsiTheme="minorHAnsi" w:cstheme="minorHAnsi"/>
                <w:b/>
                <w:sz w:val="22"/>
                <w:szCs w:val="22"/>
              </w:rPr>
            </w:pPr>
          </w:p>
          <w:p w:rsidR="00520733" w:rsidRPr="00BD0E8A" w:rsidRDefault="00520733" w:rsidP="00BD0E8A">
            <w:pPr>
              <w:tabs>
                <w:tab w:val="left" w:pos="1641"/>
              </w:tabs>
              <w:jc w:val="center"/>
              <w:rPr>
                <w:rFonts w:asciiTheme="minorHAnsi" w:hAnsiTheme="minorHAnsi" w:cstheme="minorHAnsi"/>
                <w:b/>
                <w:sz w:val="22"/>
                <w:szCs w:val="22"/>
              </w:rPr>
            </w:pPr>
          </w:p>
          <w:p w:rsidR="00520733" w:rsidRPr="00BD0E8A" w:rsidRDefault="00520733" w:rsidP="00BD0E8A">
            <w:pPr>
              <w:tabs>
                <w:tab w:val="left" w:pos="1641"/>
              </w:tabs>
              <w:jc w:val="center"/>
              <w:rPr>
                <w:rFonts w:asciiTheme="minorHAnsi" w:hAnsiTheme="minorHAnsi" w:cstheme="minorHAnsi"/>
                <w:b/>
                <w:sz w:val="22"/>
                <w:szCs w:val="22"/>
              </w:rPr>
            </w:pPr>
          </w:p>
          <w:p w:rsidR="00520733" w:rsidRPr="00BD0E8A" w:rsidRDefault="00520733" w:rsidP="00BD0E8A">
            <w:pPr>
              <w:tabs>
                <w:tab w:val="left" w:pos="1641"/>
              </w:tabs>
              <w:jc w:val="center"/>
              <w:rPr>
                <w:rFonts w:asciiTheme="minorHAnsi" w:hAnsiTheme="minorHAnsi" w:cstheme="minorHAnsi"/>
                <w:b/>
                <w:sz w:val="22"/>
                <w:szCs w:val="22"/>
              </w:rPr>
            </w:pPr>
          </w:p>
          <w:p w:rsidR="00520733" w:rsidRPr="00BD0E8A" w:rsidRDefault="00520733" w:rsidP="00BD0E8A">
            <w:pPr>
              <w:tabs>
                <w:tab w:val="left" w:pos="1641"/>
              </w:tabs>
              <w:jc w:val="center"/>
              <w:rPr>
                <w:rFonts w:asciiTheme="minorHAnsi" w:hAnsiTheme="minorHAnsi" w:cstheme="minorHAnsi"/>
                <w:b/>
                <w:sz w:val="22"/>
                <w:szCs w:val="22"/>
              </w:rPr>
            </w:pPr>
          </w:p>
          <w:p w:rsidR="00520733" w:rsidRPr="00BD0E8A" w:rsidRDefault="00520733" w:rsidP="00BD0E8A">
            <w:pPr>
              <w:tabs>
                <w:tab w:val="left" w:pos="1641"/>
              </w:tabs>
              <w:jc w:val="center"/>
              <w:rPr>
                <w:rFonts w:asciiTheme="minorHAnsi" w:hAnsiTheme="minorHAnsi" w:cstheme="minorHAnsi"/>
                <w:b/>
                <w:sz w:val="22"/>
                <w:szCs w:val="22"/>
              </w:rPr>
            </w:pPr>
          </w:p>
          <w:p w:rsidR="00520733" w:rsidRPr="00BD0E8A" w:rsidRDefault="00520733" w:rsidP="00444F3D">
            <w:pPr>
              <w:tabs>
                <w:tab w:val="left" w:pos="1641"/>
              </w:tabs>
              <w:rPr>
                <w:rFonts w:asciiTheme="minorHAnsi" w:hAnsiTheme="minorHAnsi" w:cstheme="minorHAnsi"/>
                <w:b/>
                <w:sz w:val="22"/>
                <w:szCs w:val="22"/>
              </w:rPr>
            </w:pPr>
          </w:p>
        </w:tc>
        <w:tc>
          <w:tcPr>
            <w:tcW w:w="5034" w:type="dxa"/>
            <w:gridSpan w:val="2"/>
          </w:tcPr>
          <w:p w:rsidR="00520733" w:rsidRPr="00444F3D" w:rsidRDefault="00520733" w:rsidP="004C3565">
            <w:pPr>
              <w:spacing w:before="120" w:after="120"/>
              <w:ind w:right="31"/>
              <w:jc w:val="both"/>
              <w:rPr>
                <w:rFonts w:ascii="Myriad Pro" w:hAnsi="Myriad Pro"/>
                <w:sz w:val="20"/>
                <w:szCs w:val="20"/>
                <w:lang w:val="fr-FR"/>
              </w:rPr>
            </w:pPr>
            <w:r w:rsidRPr="00444F3D">
              <w:rPr>
                <w:rFonts w:ascii="Myriad Pro" w:hAnsi="Myriad Pro"/>
                <w:sz w:val="20"/>
                <w:szCs w:val="20"/>
                <w:lang w:val="fr-FR"/>
              </w:rPr>
              <w:t xml:space="preserve">L’effet est aligné à : (i) la Priorité nationale «Accélération de la croissance dans une optique de réduction de la pauvreté », (ii) à l’Effet Programme Pays 1.1 de l’UNDAF «Les conditions juridiques, institutionnelles et économiques sont mises en place pour favoriser l’accès aux ressources productives, à la création d’emploi et à l’accroissement des revenus des populations les plus vulnérables ». L’alignement ainsi constaté conduit à la pertinence de l’effet. </w:t>
            </w:r>
          </w:p>
          <w:p w:rsidR="00520733" w:rsidRPr="00BD0E8A" w:rsidRDefault="00520733" w:rsidP="00520733">
            <w:pPr>
              <w:spacing w:before="120" w:after="120"/>
              <w:ind w:right="31"/>
              <w:jc w:val="both"/>
              <w:rPr>
                <w:rFonts w:asciiTheme="minorHAnsi" w:hAnsiTheme="minorHAnsi" w:cstheme="minorHAnsi"/>
                <w:sz w:val="22"/>
                <w:szCs w:val="22"/>
                <w:lang w:val="fr-FR"/>
              </w:rPr>
            </w:pPr>
            <w:r w:rsidRPr="00444F3D">
              <w:rPr>
                <w:rFonts w:ascii="Myriad Pro" w:hAnsi="Myriad Pro"/>
                <w:sz w:val="20"/>
                <w:szCs w:val="20"/>
                <w:lang w:val="fr-FR"/>
              </w:rPr>
              <w:t>La  chaîne des résultats  pour chacun des trois projets est en cohérence avec l’effet. Il y’a lieu de relever que : la chaîne des résultats UNDAF est incomplète, et  le CPAP ne renseigne pas sur les indicateurs, bases et cibles de l’effet escompté.</w:t>
            </w:r>
            <w:r w:rsidRPr="004C3565">
              <w:rPr>
                <w:rFonts w:asciiTheme="minorHAnsi" w:hAnsiTheme="minorHAnsi" w:cstheme="minorHAnsi"/>
                <w:sz w:val="22"/>
                <w:szCs w:val="22"/>
                <w:lang w:val="fr-FR"/>
              </w:rPr>
              <w:t xml:space="preserve"> </w:t>
            </w:r>
          </w:p>
        </w:tc>
        <w:tc>
          <w:tcPr>
            <w:tcW w:w="4230" w:type="dxa"/>
            <w:gridSpan w:val="3"/>
          </w:tcPr>
          <w:p w:rsidR="00520733" w:rsidRPr="00520733" w:rsidRDefault="00520733" w:rsidP="00444F3D">
            <w:pPr>
              <w:spacing w:before="120" w:after="120"/>
              <w:ind w:right="31"/>
              <w:jc w:val="both"/>
              <w:rPr>
                <w:rFonts w:asciiTheme="minorHAnsi" w:hAnsiTheme="minorHAnsi" w:cstheme="minorHAnsi"/>
                <w:sz w:val="22"/>
                <w:szCs w:val="22"/>
                <w:lang w:val="fr-FR"/>
              </w:rPr>
            </w:pPr>
            <w:r w:rsidRPr="00444F3D">
              <w:rPr>
                <w:rFonts w:ascii="Myriad Pro" w:hAnsi="Myriad Pro"/>
                <w:sz w:val="20"/>
                <w:szCs w:val="20"/>
                <w:lang w:val="fr-FR"/>
              </w:rPr>
              <w:t>Dans le souci  de refléter une cohérence globale Cadre des Résultats UNDAF/ Cadre des Résultats CPAP  tout en contribuant à la simplification des outils de planification/programmation, il est suggéré d’établir</w:t>
            </w:r>
            <w:r w:rsidR="000F64E9" w:rsidRPr="00444F3D">
              <w:rPr>
                <w:rFonts w:ascii="Myriad Pro" w:hAnsi="Myriad Pro"/>
                <w:sz w:val="20"/>
                <w:szCs w:val="20"/>
                <w:lang w:val="fr-FR"/>
              </w:rPr>
              <w:t> :</w:t>
            </w:r>
            <w:r w:rsidRPr="00444F3D">
              <w:rPr>
                <w:rFonts w:ascii="Myriad Pro" w:hAnsi="Myriad Pro"/>
                <w:sz w:val="20"/>
                <w:szCs w:val="20"/>
                <w:lang w:val="fr-FR"/>
              </w:rPr>
              <w:t xml:space="preserve"> </w:t>
            </w:r>
            <w:r w:rsidR="000F64E9" w:rsidRPr="00444F3D">
              <w:rPr>
                <w:rFonts w:ascii="Myriad Pro" w:hAnsi="Myriad Pro"/>
                <w:sz w:val="20"/>
                <w:szCs w:val="20"/>
                <w:lang w:val="fr-FR"/>
              </w:rPr>
              <w:t>(i) un cadre de résultats UNDAF intégrant, outre les budgets indicatifs, l’effet, les indicateurs d’effet, la situation de référence/Base, les cibles qui seront les produits des programmes pays, et la stratégie de partenariat pour atteindre l’effet, et (ii) un cadre de résultat CPAP lié à celui de l’UNDAF tel que reflété dans l’annexe 6</w:t>
            </w:r>
            <w:r w:rsidR="00444F3D">
              <w:rPr>
                <w:rFonts w:ascii="Myriad Pro" w:hAnsi="Myriad Pro"/>
                <w:sz w:val="20"/>
                <w:szCs w:val="20"/>
                <w:lang w:val="fr-FR"/>
              </w:rPr>
              <w:t xml:space="preserve">. </w:t>
            </w:r>
          </w:p>
        </w:tc>
        <w:tc>
          <w:tcPr>
            <w:tcW w:w="1350" w:type="dxa"/>
          </w:tcPr>
          <w:p w:rsidR="00520733" w:rsidRDefault="00520733" w:rsidP="00BD0E8A">
            <w:pPr>
              <w:tabs>
                <w:tab w:val="left" w:pos="1641"/>
              </w:tabs>
              <w:rPr>
                <w:rFonts w:asciiTheme="minorHAnsi" w:hAnsiTheme="minorHAnsi" w:cstheme="minorHAnsi"/>
                <w:sz w:val="22"/>
                <w:szCs w:val="22"/>
                <w:lang w:val="fr-FR"/>
              </w:rPr>
            </w:pPr>
          </w:p>
          <w:p w:rsidR="004D763E" w:rsidRPr="004D763E" w:rsidRDefault="00A425C2" w:rsidP="00A425C2">
            <w:pPr>
              <w:spacing w:before="120" w:after="120"/>
              <w:ind w:right="31"/>
              <w:jc w:val="both"/>
              <w:rPr>
                <w:rFonts w:asciiTheme="minorHAnsi" w:hAnsiTheme="minorHAnsi" w:cstheme="minorHAnsi"/>
                <w:sz w:val="22"/>
                <w:szCs w:val="22"/>
                <w:lang w:val="fr-FR"/>
              </w:rPr>
            </w:pPr>
            <w:r>
              <w:rPr>
                <w:rFonts w:ascii="Myriad Pro" w:hAnsi="Myriad Pro"/>
                <w:sz w:val="20"/>
                <w:szCs w:val="20"/>
                <w:lang w:val="fr-FR"/>
              </w:rPr>
              <w:t>Gouv</w:t>
            </w:r>
            <w:r w:rsidR="004D763E" w:rsidRPr="00444F3D">
              <w:rPr>
                <w:rFonts w:ascii="Myriad Pro" w:hAnsi="Myriad Pro"/>
                <w:sz w:val="20"/>
                <w:szCs w:val="20"/>
                <w:lang w:val="fr-FR"/>
              </w:rPr>
              <w:t>t/SNU</w:t>
            </w:r>
          </w:p>
        </w:tc>
        <w:tc>
          <w:tcPr>
            <w:tcW w:w="1188" w:type="dxa"/>
            <w:gridSpan w:val="3"/>
          </w:tcPr>
          <w:p w:rsidR="00520733" w:rsidRDefault="00520733" w:rsidP="00BD0E8A">
            <w:pPr>
              <w:tabs>
                <w:tab w:val="left" w:pos="1641"/>
              </w:tabs>
              <w:rPr>
                <w:rFonts w:asciiTheme="minorHAnsi" w:hAnsiTheme="minorHAnsi" w:cstheme="minorHAnsi"/>
                <w:sz w:val="22"/>
                <w:szCs w:val="22"/>
              </w:rPr>
            </w:pPr>
          </w:p>
          <w:p w:rsidR="004D763E" w:rsidRPr="00BD0E8A" w:rsidRDefault="004D763E" w:rsidP="00444F3D">
            <w:pPr>
              <w:spacing w:before="120" w:after="120"/>
              <w:ind w:right="31"/>
              <w:jc w:val="both"/>
              <w:rPr>
                <w:rFonts w:asciiTheme="minorHAnsi" w:hAnsiTheme="minorHAnsi" w:cstheme="minorHAnsi"/>
                <w:sz w:val="22"/>
                <w:szCs w:val="22"/>
              </w:rPr>
            </w:pPr>
            <w:r w:rsidRPr="00444F3D">
              <w:rPr>
                <w:rFonts w:ascii="Myriad Pro" w:hAnsi="Myriad Pro"/>
                <w:sz w:val="20"/>
                <w:szCs w:val="20"/>
                <w:lang w:val="fr-FR"/>
              </w:rPr>
              <w:t>Durant la revue annuelle de l’UNDAF</w:t>
            </w:r>
          </w:p>
        </w:tc>
      </w:tr>
      <w:tr w:rsidR="00BD0E8A" w:rsidRPr="00BD0E8A" w:rsidTr="00A425C2">
        <w:trPr>
          <w:trHeight w:val="151"/>
        </w:trPr>
        <w:tc>
          <w:tcPr>
            <w:tcW w:w="1374" w:type="dxa"/>
            <w:vMerge w:val="restart"/>
          </w:tcPr>
          <w:p w:rsidR="00BD0E8A" w:rsidRPr="00444F3D" w:rsidRDefault="00BD0E8A" w:rsidP="00444F3D">
            <w:pPr>
              <w:spacing w:before="120" w:after="120"/>
              <w:ind w:right="31"/>
              <w:jc w:val="both"/>
              <w:rPr>
                <w:rFonts w:ascii="Myriad Pro" w:hAnsi="Myriad Pro"/>
                <w:b/>
                <w:sz w:val="20"/>
                <w:szCs w:val="20"/>
                <w:lang w:val="fr-FR"/>
              </w:rPr>
            </w:pPr>
            <w:r w:rsidRPr="00444F3D">
              <w:rPr>
                <w:rFonts w:ascii="Myriad Pro" w:hAnsi="Myriad Pro"/>
                <w:b/>
                <w:sz w:val="20"/>
                <w:szCs w:val="20"/>
                <w:lang w:val="fr-FR"/>
              </w:rPr>
              <w:lastRenderedPageBreak/>
              <w:t>Critères d’évaluation</w:t>
            </w:r>
          </w:p>
        </w:tc>
        <w:tc>
          <w:tcPr>
            <w:tcW w:w="5034" w:type="dxa"/>
            <w:gridSpan w:val="2"/>
            <w:vMerge w:val="restart"/>
          </w:tcPr>
          <w:p w:rsidR="00BD0E8A" w:rsidRPr="00444F3D" w:rsidRDefault="00287E21" w:rsidP="00444F3D">
            <w:pPr>
              <w:spacing w:before="120" w:after="120"/>
              <w:ind w:right="31"/>
              <w:jc w:val="both"/>
              <w:rPr>
                <w:rFonts w:ascii="Myriad Pro" w:hAnsi="Myriad Pro"/>
                <w:b/>
                <w:sz w:val="20"/>
                <w:szCs w:val="20"/>
                <w:lang w:val="fr-FR"/>
              </w:rPr>
            </w:pPr>
            <w:r w:rsidRPr="00444F3D">
              <w:rPr>
                <w:rFonts w:ascii="Myriad Pro" w:hAnsi="Myriad Pro"/>
                <w:b/>
                <w:sz w:val="20"/>
                <w:szCs w:val="20"/>
                <w:lang w:val="fr-FR"/>
              </w:rPr>
              <w:t>Résumé des constatations/conclusions</w:t>
            </w:r>
          </w:p>
        </w:tc>
        <w:tc>
          <w:tcPr>
            <w:tcW w:w="6768" w:type="dxa"/>
            <w:gridSpan w:val="7"/>
          </w:tcPr>
          <w:p w:rsidR="00BD0E8A" w:rsidRPr="00BD0E8A" w:rsidRDefault="00BD0E8A" w:rsidP="00444F3D">
            <w:pPr>
              <w:spacing w:before="120" w:after="120"/>
              <w:ind w:right="31"/>
              <w:jc w:val="center"/>
              <w:rPr>
                <w:rFonts w:asciiTheme="minorHAnsi" w:hAnsiTheme="minorHAnsi" w:cstheme="minorHAnsi"/>
                <w:b/>
                <w:sz w:val="22"/>
                <w:szCs w:val="22"/>
              </w:rPr>
            </w:pPr>
            <w:r w:rsidRPr="00444F3D">
              <w:rPr>
                <w:rFonts w:ascii="Myriad Pro" w:hAnsi="Myriad Pro"/>
                <w:b/>
                <w:sz w:val="20"/>
                <w:szCs w:val="20"/>
                <w:lang w:val="fr-FR"/>
              </w:rPr>
              <w:t>Mémorandum  des actions recommandées</w:t>
            </w:r>
          </w:p>
        </w:tc>
      </w:tr>
      <w:tr w:rsidR="00BD0E8A" w:rsidRPr="00BD0E8A" w:rsidTr="00A425C2">
        <w:trPr>
          <w:trHeight w:val="150"/>
        </w:trPr>
        <w:tc>
          <w:tcPr>
            <w:tcW w:w="1374" w:type="dxa"/>
            <w:vMerge/>
          </w:tcPr>
          <w:p w:rsidR="00BD0E8A" w:rsidRPr="00BD0E8A" w:rsidRDefault="00BD0E8A" w:rsidP="00BD0E8A">
            <w:pPr>
              <w:tabs>
                <w:tab w:val="left" w:pos="1641"/>
              </w:tabs>
              <w:rPr>
                <w:rFonts w:asciiTheme="minorHAnsi" w:hAnsiTheme="minorHAnsi" w:cstheme="minorHAnsi"/>
                <w:b/>
                <w:sz w:val="22"/>
                <w:szCs w:val="22"/>
              </w:rPr>
            </w:pPr>
          </w:p>
        </w:tc>
        <w:tc>
          <w:tcPr>
            <w:tcW w:w="5034" w:type="dxa"/>
            <w:gridSpan w:val="2"/>
            <w:vMerge/>
          </w:tcPr>
          <w:p w:rsidR="00BD0E8A" w:rsidRPr="00BD0E8A" w:rsidRDefault="00BD0E8A" w:rsidP="00BD0E8A">
            <w:pPr>
              <w:tabs>
                <w:tab w:val="left" w:pos="1641"/>
              </w:tabs>
              <w:rPr>
                <w:rFonts w:asciiTheme="minorHAnsi" w:hAnsiTheme="minorHAnsi" w:cstheme="minorHAnsi"/>
                <w:b/>
                <w:sz w:val="22"/>
                <w:szCs w:val="22"/>
              </w:rPr>
            </w:pPr>
          </w:p>
        </w:tc>
        <w:tc>
          <w:tcPr>
            <w:tcW w:w="4230" w:type="dxa"/>
            <w:gridSpan w:val="3"/>
          </w:tcPr>
          <w:p w:rsidR="00BD0E8A" w:rsidRPr="00BD0E8A" w:rsidRDefault="00BD0E8A" w:rsidP="00444F3D">
            <w:pPr>
              <w:spacing w:before="120" w:after="120"/>
              <w:ind w:right="31"/>
              <w:jc w:val="center"/>
              <w:rPr>
                <w:rFonts w:asciiTheme="minorHAnsi" w:hAnsiTheme="minorHAnsi" w:cstheme="minorHAnsi"/>
                <w:b/>
                <w:sz w:val="22"/>
                <w:szCs w:val="22"/>
              </w:rPr>
            </w:pPr>
            <w:r w:rsidRPr="00444F3D">
              <w:rPr>
                <w:rFonts w:ascii="Myriad Pro" w:hAnsi="Myriad Pro"/>
                <w:b/>
                <w:sz w:val="20"/>
                <w:szCs w:val="20"/>
                <w:lang w:val="fr-FR"/>
              </w:rPr>
              <w:t>Actions à mener</w:t>
            </w:r>
          </w:p>
        </w:tc>
        <w:tc>
          <w:tcPr>
            <w:tcW w:w="1350" w:type="dxa"/>
          </w:tcPr>
          <w:p w:rsidR="00BD0E8A" w:rsidRPr="00BD0E8A" w:rsidRDefault="00BD0E8A" w:rsidP="00444F3D">
            <w:pPr>
              <w:spacing w:before="120" w:after="120"/>
              <w:ind w:right="31"/>
              <w:jc w:val="center"/>
              <w:rPr>
                <w:rFonts w:asciiTheme="minorHAnsi" w:hAnsiTheme="minorHAnsi" w:cstheme="minorHAnsi"/>
                <w:b/>
                <w:sz w:val="22"/>
                <w:szCs w:val="22"/>
              </w:rPr>
            </w:pPr>
            <w:r w:rsidRPr="00444F3D">
              <w:rPr>
                <w:rFonts w:ascii="Myriad Pro" w:hAnsi="Myriad Pro"/>
                <w:b/>
                <w:sz w:val="20"/>
                <w:szCs w:val="20"/>
                <w:lang w:val="fr-FR"/>
              </w:rPr>
              <w:t>Partie responsable</w:t>
            </w:r>
          </w:p>
        </w:tc>
        <w:tc>
          <w:tcPr>
            <w:tcW w:w="1188" w:type="dxa"/>
            <w:gridSpan w:val="3"/>
          </w:tcPr>
          <w:p w:rsidR="00BD0E8A" w:rsidRPr="00BD0E8A" w:rsidRDefault="00BD0E8A" w:rsidP="00444F3D">
            <w:pPr>
              <w:spacing w:before="120" w:after="120"/>
              <w:ind w:right="31"/>
              <w:jc w:val="center"/>
              <w:rPr>
                <w:rFonts w:asciiTheme="minorHAnsi" w:hAnsiTheme="minorHAnsi" w:cstheme="minorHAnsi"/>
                <w:b/>
                <w:sz w:val="22"/>
                <w:szCs w:val="22"/>
              </w:rPr>
            </w:pPr>
            <w:r w:rsidRPr="00444F3D">
              <w:rPr>
                <w:rFonts w:ascii="Myriad Pro" w:hAnsi="Myriad Pro"/>
                <w:b/>
                <w:sz w:val="20"/>
                <w:szCs w:val="20"/>
                <w:lang w:val="fr-FR"/>
              </w:rPr>
              <w:t>Délai</w:t>
            </w:r>
          </w:p>
        </w:tc>
      </w:tr>
      <w:tr w:rsidR="00BE7B78" w:rsidRPr="00BD0E8A" w:rsidTr="00A425C2">
        <w:trPr>
          <w:trHeight w:val="1074"/>
        </w:trPr>
        <w:tc>
          <w:tcPr>
            <w:tcW w:w="1374" w:type="dxa"/>
            <w:vMerge w:val="restart"/>
          </w:tcPr>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444F3D" w:rsidRDefault="00BE7B78" w:rsidP="00444F3D">
            <w:pPr>
              <w:spacing w:before="120" w:after="120"/>
              <w:ind w:right="31"/>
              <w:jc w:val="both"/>
              <w:rPr>
                <w:rFonts w:ascii="Myriad Pro" w:hAnsi="Myriad Pro"/>
                <w:b/>
                <w:sz w:val="20"/>
                <w:szCs w:val="20"/>
                <w:lang w:val="fr-FR"/>
              </w:rPr>
            </w:pPr>
            <w:r w:rsidRPr="00444F3D">
              <w:rPr>
                <w:rFonts w:ascii="Myriad Pro" w:hAnsi="Myriad Pro"/>
                <w:b/>
                <w:sz w:val="20"/>
                <w:szCs w:val="20"/>
                <w:lang w:val="fr-FR"/>
              </w:rPr>
              <w:t>Efficacité</w:t>
            </w:r>
          </w:p>
          <w:p w:rsidR="00BE7B78" w:rsidRPr="00444F3D" w:rsidRDefault="00BE7B78" w:rsidP="00444F3D">
            <w:pPr>
              <w:spacing w:before="120" w:after="120"/>
              <w:ind w:right="31"/>
              <w:jc w:val="both"/>
              <w:rPr>
                <w:rFonts w:ascii="Myriad Pro" w:hAnsi="Myriad Pro"/>
                <w:b/>
                <w:sz w:val="20"/>
                <w:szCs w:val="20"/>
                <w:lang w:val="fr-FR"/>
              </w:rPr>
            </w:pPr>
          </w:p>
          <w:p w:rsidR="00BE7B78" w:rsidRPr="00444F3D" w:rsidRDefault="00BE7B78" w:rsidP="00444F3D">
            <w:pPr>
              <w:spacing w:before="120" w:after="120"/>
              <w:ind w:right="31"/>
              <w:jc w:val="both"/>
              <w:rPr>
                <w:rFonts w:ascii="Myriad Pro" w:hAnsi="Myriad Pro"/>
                <w:b/>
                <w:sz w:val="20"/>
                <w:szCs w:val="20"/>
                <w:lang w:val="fr-FR"/>
              </w:rPr>
            </w:pPr>
            <w:r w:rsidRPr="00444F3D">
              <w:rPr>
                <w:rFonts w:ascii="Myriad Pro" w:hAnsi="Myriad Pro"/>
                <w:b/>
                <w:sz w:val="20"/>
                <w:szCs w:val="20"/>
                <w:lang w:val="fr-FR"/>
              </w:rPr>
              <w:t xml:space="preserve">      et</w:t>
            </w:r>
          </w:p>
          <w:p w:rsidR="00BE7B78" w:rsidRPr="00444F3D" w:rsidRDefault="00BE7B78" w:rsidP="00444F3D">
            <w:pPr>
              <w:spacing w:before="120" w:after="120"/>
              <w:ind w:right="31"/>
              <w:jc w:val="both"/>
              <w:rPr>
                <w:rFonts w:ascii="Myriad Pro" w:hAnsi="Myriad Pro"/>
                <w:b/>
                <w:sz w:val="20"/>
                <w:szCs w:val="20"/>
                <w:lang w:val="fr-FR"/>
              </w:rPr>
            </w:pPr>
            <w:r w:rsidRPr="00444F3D">
              <w:rPr>
                <w:rFonts w:ascii="Myriad Pro" w:hAnsi="Myriad Pro"/>
                <w:b/>
                <w:sz w:val="20"/>
                <w:szCs w:val="20"/>
                <w:lang w:val="fr-FR"/>
              </w:rPr>
              <w:t>Efficience</w:t>
            </w: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p w:rsidR="00BE7B78" w:rsidRPr="00BD0E8A" w:rsidRDefault="00BE7B78" w:rsidP="00BD0E8A">
            <w:pPr>
              <w:tabs>
                <w:tab w:val="left" w:pos="1641"/>
              </w:tabs>
              <w:rPr>
                <w:rFonts w:asciiTheme="minorHAnsi" w:hAnsiTheme="minorHAnsi" w:cstheme="minorHAnsi"/>
                <w:b/>
                <w:sz w:val="22"/>
                <w:szCs w:val="22"/>
              </w:rPr>
            </w:pPr>
          </w:p>
        </w:tc>
        <w:tc>
          <w:tcPr>
            <w:tcW w:w="5034" w:type="dxa"/>
            <w:gridSpan w:val="2"/>
            <w:vMerge w:val="restart"/>
          </w:tcPr>
          <w:p w:rsidR="00BE7B78" w:rsidRPr="00444F3D" w:rsidRDefault="00BE7B78" w:rsidP="00444F3D">
            <w:pPr>
              <w:spacing w:before="120" w:after="120"/>
              <w:ind w:right="31"/>
              <w:jc w:val="both"/>
              <w:rPr>
                <w:rFonts w:ascii="Myriad Pro" w:hAnsi="Myriad Pro"/>
                <w:sz w:val="20"/>
                <w:szCs w:val="20"/>
                <w:lang w:val="fr-FR"/>
              </w:rPr>
            </w:pPr>
            <w:r w:rsidRPr="00444F3D">
              <w:rPr>
                <w:rFonts w:ascii="Myriad Pro" w:hAnsi="Myriad Pro"/>
                <w:sz w:val="20"/>
                <w:szCs w:val="20"/>
                <w:lang w:val="fr-FR"/>
              </w:rPr>
              <w:t xml:space="preserve">Au total, avec une réalisation physique  de l’ordre de 87,50 % des cibles, il est établi que l’appui du PNUD a été efficace pour conduire  à une  avancée significative vers l’atteinte de l’effet. </w:t>
            </w:r>
          </w:p>
          <w:p w:rsidR="00BE7B78" w:rsidRPr="00444F3D" w:rsidRDefault="00BE7B78" w:rsidP="00444F3D">
            <w:pPr>
              <w:spacing w:before="120" w:after="120"/>
              <w:ind w:right="31"/>
              <w:jc w:val="both"/>
              <w:rPr>
                <w:rFonts w:ascii="Myriad Pro" w:hAnsi="Myriad Pro"/>
                <w:sz w:val="20"/>
                <w:szCs w:val="20"/>
                <w:lang w:val="fr-FR"/>
              </w:rPr>
            </w:pPr>
            <w:r w:rsidRPr="00444F3D">
              <w:rPr>
                <w:rFonts w:ascii="Myriad Pro" w:hAnsi="Myriad Pro"/>
                <w:sz w:val="20"/>
                <w:szCs w:val="20"/>
                <w:lang w:val="fr-FR"/>
              </w:rPr>
              <w:t xml:space="preserve">Il est important de souligner que les progrès  obtenus  se traduisent également par une opportunité de fixation des bénéficiaires et surtout les jeunes entrepreneurs agricoles dans leurs terroirs. C’est donc grâce à la contribution efficace du PNUD que les résultats obtenus ont conduit aux progrès vers l’effet. </w:t>
            </w:r>
          </w:p>
          <w:p w:rsidR="00BE7B78" w:rsidRPr="00444F3D" w:rsidRDefault="00BE7B78" w:rsidP="00444F3D">
            <w:pPr>
              <w:spacing w:before="120" w:after="120"/>
              <w:ind w:right="31"/>
              <w:jc w:val="both"/>
              <w:rPr>
                <w:rFonts w:ascii="Myriad Pro" w:hAnsi="Myriad Pro"/>
                <w:sz w:val="20"/>
                <w:szCs w:val="20"/>
                <w:lang w:val="fr-FR"/>
              </w:rPr>
            </w:pPr>
            <w:r w:rsidRPr="00444F3D">
              <w:rPr>
                <w:rFonts w:ascii="Myriad Pro" w:hAnsi="Myriad Pro"/>
                <w:sz w:val="20"/>
                <w:szCs w:val="20"/>
                <w:lang w:val="fr-FR"/>
              </w:rPr>
              <w:t>Les  fonds mobilisés/budgets alloués sur les fonds TRAC ont atteint  5, 872,000 dollars E.U. dépassant l’objectif de mobilisation de 4, 361, 760 dollars E .U. du fait de l’engagement plus accru  du PNUD devant le non-respect des engagements financiers des agences SNU dans la mise en œuvre du PCM.   Les dépenses  effectuées ont atteint un taux de  95 % ce qui dénote d'une utilisation judicieuse de celles-ci et par conséquent d'une  efficience dans la réalisation des progrès vers l’effet.</w:t>
            </w:r>
          </w:p>
          <w:p w:rsidR="00BE7B78" w:rsidRPr="00BD0E8A" w:rsidRDefault="00BE7B78" w:rsidP="00444F3D">
            <w:pPr>
              <w:spacing w:before="120" w:after="120"/>
              <w:ind w:right="31"/>
              <w:jc w:val="both"/>
              <w:rPr>
                <w:rFonts w:asciiTheme="minorHAnsi" w:hAnsiTheme="minorHAnsi" w:cstheme="minorHAnsi"/>
                <w:sz w:val="22"/>
                <w:szCs w:val="22"/>
              </w:rPr>
            </w:pPr>
            <w:r w:rsidRPr="00444F3D">
              <w:rPr>
                <w:rFonts w:ascii="Myriad Pro" w:hAnsi="Myriad Pro"/>
                <w:sz w:val="20"/>
                <w:szCs w:val="20"/>
                <w:lang w:val="fr-FR"/>
              </w:rPr>
              <w:t>Sur le plan financier, la stratégie de partenariat n’a pas donné de résultat en dehors du cofinancement avec le FENU dans le PASNAM.</w:t>
            </w:r>
            <w:r w:rsidRPr="00D65AF5">
              <w:rPr>
                <w:rFonts w:asciiTheme="minorHAnsi" w:hAnsiTheme="minorHAnsi" w:cstheme="minorHAnsi"/>
                <w:sz w:val="22"/>
                <w:szCs w:val="22"/>
                <w:lang w:val="fr-FR"/>
              </w:rPr>
              <w:t xml:space="preserve">  </w:t>
            </w:r>
          </w:p>
        </w:tc>
        <w:tc>
          <w:tcPr>
            <w:tcW w:w="4230" w:type="dxa"/>
            <w:gridSpan w:val="3"/>
          </w:tcPr>
          <w:p w:rsidR="00BE7B78" w:rsidRPr="00D65AF5" w:rsidRDefault="00BE7B78" w:rsidP="00444F3D">
            <w:pPr>
              <w:spacing w:before="120" w:after="120"/>
              <w:ind w:right="31"/>
              <w:jc w:val="both"/>
              <w:rPr>
                <w:rFonts w:asciiTheme="minorHAnsi" w:hAnsiTheme="minorHAnsi" w:cstheme="minorHAnsi"/>
                <w:sz w:val="22"/>
                <w:szCs w:val="22"/>
                <w:lang w:val="fr-FR"/>
              </w:rPr>
            </w:pPr>
            <w:r>
              <w:rPr>
                <w:rFonts w:ascii="Myriad Pro" w:hAnsi="Myriad Pro"/>
                <w:sz w:val="20"/>
                <w:szCs w:val="20"/>
              </w:rPr>
              <w:t xml:space="preserve">Accompagner </w:t>
            </w:r>
            <w:r w:rsidRPr="00444F3D">
              <w:rPr>
                <w:rFonts w:ascii="Myriad Pro" w:hAnsi="Myriad Pro"/>
                <w:sz w:val="20"/>
                <w:szCs w:val="20"/>
                <w:lang w:val="fr-FR"/>
              </w:rPr>
              <w:t>le gouvernement dans l’élaboration et la mise en œuvre d’une stratégie</w:t>
            </w:r>
            <w:r>
              <w:rPr>
                <w:rFonts w:ascii="Myriad Pro" w:hAnsi="Myriad Pro"/>
                <w:sz w:val="20"/>
                <w:szCs w:val="20"/>
                <w:lang w:val="fr-FR"/>
              </w:rPr>
              <w:t xml:space="preserve"> de mobilisation des ressources</w:t>
            </w:r>
          </w:p>
        </w:tc>
        <w:tc>
          <w:tcPr>
            <w:tcW w:w="1350" w:type="dxa"/>
          </w:tcPr>
          <w:p w:rsidR="00BE7B78" w:rsidRPr="00BD0E8A" w:rsidRDefault="00BE7B78" w:rsidP="00444F3D">
            <w:pPr>
              <w:spacing w:before="120" w:after="120"/>
              <w:ind w:right="31"/>
              <w:jc w:val="center"/>
              <w:rPr>
                <w:rFonts w:asciiTheme="minorHAnsi" w:hAnsiTheme="minorHAnsi" w:cstheme="minorHAnsi"/>
                <w:sz w:val="22"/>
                <w:szCs w:val="22"/>
              </w:rPr>
            </w:pPr>
            <w:r w:rsidRPr="00444F3D">
              <w:rPr>
                <w:rFonts w:ascii="Myriad Pro" w:hAnsi="Myriad Pro"/>
                <w:sz w:val="20"/>
                <w:szCs w:val="20"/>
                <w:lang w:val="fr-FR"/>
              </w:rPr>
              <w:t>PNUD</w:t>
            </w:r>
          </w:p>
        </w:tc>
        <w:tc>
          <w:tcPr>
            <w:tcW w:w="1188" w:type="dxa"/>
            <w:gridSpan w:val="3"/>
          </w:tcPr>
          <w:p w:rsidR="00BE7B78" w:rsidRPr="00BD0E8A" w:rsidRDefault="00BE7B78" w:rsidP="00444F3D">
            <w:pPr>
              <w:spacing w:before="120" w:after="120"/>
              <w:ind w:right="31"/>
              <w:jc w:val="both"/>
              <w:rPr>
                <w:rFonts w:asciiTheme="minorHAnsi" w:hAnsiTheme="minorHAnsi" w:cstheme="minorHAnsi"/>
                <w:sz w:val="22"/>
                <w:szCs w:val="22"/>
              </w:rPr>
            </w:pPr>
            <w:r w:rsidRPr="00444F3D">
              <w:rPr>
                <w:rFonts w:ascii="Myriad Pro" w:hAnsi="Myriad Pro"/>
                <w:sz w:val="20"/>
                <w:szCs w:val="20"/>
                <w:lang w:val="fr-FR"/>
              </w:rPr>
              <w:t>Durant le cycle 2014-2018</w:t>
            </w:r>
          </w:p>
        </w:tc>
      </w:tr>
      <w:tr w:rsidR="00BE7B78" w:rsidRPr="00BD0E8A" w:rsidTr="000A3567">
        <w:trPr>
          <w:trHeight w:val="1529"/>
        </w:trPr>
        <w:tc>
          <w:tcPr>
            <w:tcW w:w="1374" w:type="dxa"/>
            <w:vMerge/>
          </w:tcPr>
          <w:p w:rsidR="00BE7B78" w:rsidRPr="00BD0E8A" w:rsidRDefault="00BE7B78" w:rsidP="00BD0E8A">
            <w:pPr>
              <w:tabs>
                <w:tab w:val="left" w:pos="1641"/>
              </w:tabs>
              <w:rPr>
                <w:rFonts w:asciiTheme="minorHAnsi" w:hAnsiTheme="minorHAnsi" w:cstheme="minorHAnsi"/>
                <w:b/>
                <w:sz w:val="22"/>
                <w:szCs w:val="22"/>
              </w:rPr>
            </w:pPr>
          </w:p>
        </w:tc>
        <w:tc>
          <w:tcPr>
            <w:tcW w:w="5034" w:type="dxa"/>
            <w:gridSpan w:val="2"/>
            <w:vMerge/>
          </w:tcPr>
          <w:p w:rsidR="00BE7B78" w:rsidRPr="00BD0E8A" w:rsidRDefault="00BE7B78" w:rsidP="00BD0E8A">
            <w:pPr>
              <w:tabs>
                <w:tab w:val="left" w:pos="1641"/>
              </w:tabs>
              <w:rPr>
                <w:rFonts w:asciiTheme="minorHAnsi" w:hAnsiTheme="minorHAnsi" w:cstheme="minorHAnsi"/>
                <w:sz w:val="22"/>
                <w:szCs w:val="22"/>
              </w:rPr>
            </w:pPr>
          </w:p>
        </w:tc>
        <w:tc>
          <w:tcPr>
            <w:tcW w:w="4230" w:type="dxa"/>
            <w:gridSpan w:val="3"/>
          </w:tcPr>
          <w:p w:rsidR="00BE7B78" w:rsidRPr="00BD0E8A" w:rsidRDefault="00BE7B78" w:rsidP="00902940">
            <w:pPr>
              <w:spacing w:before="120" w:after="120"/>
              <w:ind w:right="31"/>
              <w:jc w:val="both"/>
              <w:rPr>
                <w:rFonts w:asciiTheme="minorHAnsi" w:hAnsiTheme="minorHAnsi" w:cstheme="minorHAnsi"/>
                <w:sz w:val="22"/>
                <w:szCs w:val="22"/>
              </w:rPr>
            </w:pPr>
            <w:r w:rsidRPr="00902940">
              <w:rPr>
                <w:rFonts w:ascii="Myriad Pro" w:hAnsi="Myriad Pro"/>
                <w:sz w:val="20"/>
                <w:szCs w:val="20"/>
                <w:lang w:val="fr-FR"/>
              </w:rPr>
              <w:t>Identifier les partenaires potentiels  et impulser leur implication dans le  processus de formulation de notes conceptuelles devant aboutir à des programmes/projets à cofinancer dans les trois/quatre prochaines années.</w:t>
            </w:r>
          </w:p>
        </w:tc>
        <w:tc>
          <w:tcPr>
            <w:tcW w:w="1377" w:type="dxa"/>
            <w:gridSpan w:val="3"/>
          </w:tcPr>
          <w:p w:rsidR="00BE7B78" w:rsidRPr="00902940" w:rsidRDefault="00BE7B78" w:rsidP="00902940">
            <w:pPr>
              <w:spacing w:before="120" w:after="120"/>
              <w:ind w:right="31"/>
              <w:jc w:val="both"/>
              <w:rPr>
                <w:rFonts w:ascii="Myriad Pro" w:hAnsi="Myriad Pro"/>
                <w:sz w:val="20"/>
                <w:szCs w:val="20"/>
                <w:lang w:val="fr-FR"/>
              </w:rPr>
            </w:pPr>
            <w:r w:rsidRPr="00902940">
              <w:rPr>
                <w:rFonts w:ascii="Myriad Pro" w:hAnsi="Myriad Pro"/>
                <w:sz w:val="20"/>
                <w:szCs w:val="20"/>
                <w:lang w:val="fr-FR"/>
              </w:rPr>
              <w:t>PNUD/</w:t>
            </w:r>
          </w:p>
          <w:p w:rsidR="00BE7B78" w:rsidRPr="00BD0E8A" w:rsidRDefault="00BE7B78" w:rsidP="00902940">
            <w:pPr>
              <w:spacing w:before="120" w:after="120"/>
              <w:ind w:right="31"/>
              <w:jc w:val="both"/>
              <w:rPr>
                <w:rFonts w:asciiTheme="minorHAnsi" w:hAnsiTheme="minorHAnsi" w:cstheme="minorHAnsi"/>
                <w:sz w:val="22"/>
                <w:szCs w:val="22"/>
              </w:rPr>
            </w:pPr>
            <w:r w:rsidRPr="00902940">
              <w:rPr>
                <w:rFonts w:ascii="Myriad Pro" w:hAnsi="Myriad Pro"/>
                <w:sz w:val="20"/>
                <w:szCs w:val="20"/>
                <w:lang w:val="fr-FR"/>
              </w:rPr>
              <w:t>Comité Programme SNU</w:t>
            </w:r>
          </w:p>
        </w:tc>
        <w:tc>
          <w:tcPr>
            <w:tcW w:w="1161" w:type="dxa"/>
          </w:tcPr>
          <w:p w:rsidR="00BE7B78" w:rsidRPr="00BD0E8A" w:rsidRDefault="00BE7B78" w:rsidP="00902940">
            <w:pPr>
              <w:spacing w:before="120" w:after="120"/>
              <w:ind w:right="31"/>
              <w:jc w:val="both"/>
              <w:rPr>
                <w:rFonts w:asciiTheme="minorHAnsi" w:hAnsiTheme="minorHAnsi" w:cstheme="minorHAnsi"/>
                <w:sz w:val="22"/>
                <w:szCs w:val="22"/>
              </w:rPr>
            </w:pPr>
            <w:r w:rsidRPr="00902940">
              <w:rPr>
                <w:rFonts w:ascii="Myriad Pro" w:hAnsi="Myriad Pro"/>
                <w:sz w:val="20"/>
                <w:szCs w:val="20"/>
                <w:lang w:val="fr-FR"/>
              </w:rPr>
              <w:t>Immédiat</w:t>
            </w:r>
          </w:p>
        </w:tc>
      </w:tr>
      <w:tr w:rsidR="00BE7B78" w:rsidRPr="00BD0E8A" w:rsidTr="000A3567">
        <w:trPr>
          <w:trHeight w:val="3977"/>
        </w:trPr>
        <w:tc>
          <w:tcPr>
            <w:tcW w:w="1374" w:type="dxa"/>
            <w:vMerge/>
          </w:tcPr>
          <w:p w:rsidR="00BE7B78" w:rsidRPr="00BD0E8A" w:rsidRDefault="00BE7B78" w:rsidP="00BD0E8A">
            <w:pPr>
              <w:tabs>
                <w:tab w:val="left" w:pos="1641"/>
              </w:tabs>
              <w:rPr>
                <w:rFonts w:asciiTheme="minorHAnsi" w:hAnsiTheme="minorHAnsi" w:cstheme="minorHAnsi"/>
                <w:b/>
                <w:sz w:val="22"/>
                <w:szCs w:val="22"/>
              </w:rPr>
            </w:pPr>
          </w:p>
        </w:tc>
        <w:tc>
          <w:tcPr>
            <w:tcW w:w="5034" w:type="dxa"/>
            <w:gridSpan w:val="2"/>
            <w:vMerge/>
          </w:tcPr>
          <w:p w:rsidR="00BE7B78" w:rsidRPr="00BD0E8A" w:rsidRDefault="00BE7B78" w:rsidP="00BD0E8A">
            <w:pPr>
              <w:tabs>
                <w:tab w:val="left" w:pos="1641"/>
              </w:tabs>
              <w:rPr>
                <w:rFonts w:asciiTheme="minorHAnsi" w:hAnsiTheme="minorHAnsi" w:cstheme="minorHAnsi"/>
                <w:sz w:val="22"/>
                <w:szCs w:val="22"/>
              </w:rPr>
            </w:pPr>
          </w:p>
        </w:tc>
        <w:tc>
          <w:tcPr>
            <w:tcW w:w="4230" w:type="dxa"/>
            <w:gridSpan w:val="3"/>
          </w:tcPr>
          <w:p w:rsidR="00BE7B78" w:rsidRPr="00BE7B78" w:rsidRDefault="00BE7B78" w:rsidP="00BE7B78">
            <w:pPr>
              <w:spacing w:before="120" w:after="120"/>
              <w:ind w:right="31"/>
              <w:jc w:val="both"/>
              <w:rPr>
                <w:rFonts w:ascii="Myriad Pro" w:hAnsi="Myriad Pro"/>
                <w:sz w:val="20"/>
                <w:szCs w:val="20"/>
                <w:lang w:val="fr-FR"/>
              </w:rPr>
            </w:pPr>
            <w:r w:rsidRPr="00BE7B78">
              <w:rPr>
                <w:rFonts w:ascii="Myriad Pro" w:hAnsi="Myriad Pro"/>
                <w:sz w:val="20"/>
                <w:szCs w:val="20"/>
                <w:lang w:val="fr-FR"/>
              </w:rPr>
              <w:t>*de poursuivre, durant le cycle actuel, l’atteinte de l’effet. Le cadre des résultats du CPAP 2014-2018 offre une opportunité pour ce faire. Les actions seront inscrites dans le Programme 2 : Développement Humain Durable (DHD), et précisément dans la Composante 1 : Dynamiques Locales de Développement Economique et Social –DYLODES- (Volet 1 :</w:t>
            </w:r>
            <w:r w:rsidRPr="00BE7B78">
              <w:rPr>
                <w:rFonts w:ascii="Myriad Pro" w:hAnsi="Myriad Pro"/>
                <w:b/>
                <w:sz w:val="20"/>
                <w:szCs w:val="20"/>
                <w:lang w:val="fr-FR"/>
              </w:rPr>
              <w:t xml:space="preserve"> </w:t>
            </w:r>
            <w:r w:rsidRPr="00BE7B78">
              <w:rPr>
                <w:rFonts w:ascii="Myriad Pro" w:hAnsi="Myriad Pro"/>
                <w:sz w:val="20"/>
                <w:szCs w:val="20"/>
                <w:lang w:val="fr-FR"/>
              </w:rPr>
              <w:t>Promotion de  l’emploi et de l’entrepreneuriat, et Volet 2 :</w:t>
            </w:r>
            <w:r w:rsidRPr="00BE7B78">
              <w:rPr>
                <w:rFonts w:ascii="Myriad Pro" w:hAnsi="Myriad Pro"/>
                <w:b/>
                <w:sz w:val="20"/>
                <w:szCs w:val="20"/>
                <w:lang w:val="fr-FR"/>
              </w:rPr>
              <w:t xml:space="preserve"> </w:t>
            </w:r>
            <w:r w:rsidRPr="00BE7B78">
              <w:rPr>
                <w:rFonts w:ascii="Myriad Pro" w:hAnsi="Myriad Pro"/>
                <w:sz w:val="20"/>
                <w:szCs w:val="20"/>
                <w:lang w:val="fr-FR"/>
              </w:rPr>
              <w:t>Finance inclusive).</w:t>
            </w:r>
          </w:p>
          <w:p w:rsidR="00BE7B78" w:rsidRPr="00902940" w:rsidRDefault="00BE7B78" w:rsidP="00902940">
            <w:pPr>
              <w:spacing w:before="120" w:after="120"/>
              <w:ind w:right="31"/>
              <w:jc w:val="both"/>
              <w:rPr>
                <w:rFonts w:ascii="Myriad Pro" w:hAnsi="Myriad Pro"/>
                <w:sz w:val="20"/>
                <w:szCs w:val="20"/>
                <w:lang w:val="fr-FR"/>
              </w:rPr>
            </w:pPr>
          </w:p>
        </w:tc>
        <w:tc>
          <w:tcPr>
            <w:tcW w:w="1377" w:type="dxa"/>
            <w:gridSpan w:val="3"/>
          </w:tcPr>
          <w:p w:rsidR="00BE7B78" w:rsidRDefault="00BE7B78" w:rsidP="00902940">
            <w:pPr>
              <w:spacing w:before="120" w:after="120"/>
              <w:ind w:right="31"/>
              <w:jc w:val="both"/>
              <w:rPr>
                <w:rFonts w:ascii="Myriad Pro" w:hAnsi="Myriad Pro"/>
                <w:sz w:val="20"/>
                <w:szCs w:val="20"/>
                <w:lang w:val="fr-FR"/>
              </w:rPr>
            </w:pPr>
            <w:r>
              <w:rPr>
                <w:rFonts w:ascii="Myriad Pro" w:hAnsi="Myriad Pro"/>
                <w:sz w:val="20"/>
                <w:szCs w:val="20"/>
                <w:lang w:val="fr-FR"/>
              </w:rPr>
              <w:t>Gouvt/</w:t>
            </w:r>
          </w:p>
          <w:p w:rsidR="00BE7B78" w:rsidRPr="00902940" w:rsidRDefault="00BE7B78" w:rsidP="00902940">
            <w:pPr>
              <w:spacing w:before="120" w:after="120"/>
              <w:ind w:right="31"/>
              <w:jc w:val="both"/>
              <w:rPr>
                <w:rFonts w:ascii="Myriad Pro" w:hAnsi="Myriad Pro"/>
                <w:sz w:val="20"/>
                <w:szCs w:val="20"/>
                <w:lang w:val="fr-FR"/>
              </w:rPr>
            </w:pPr>
            <w:r>
              <w:rPr>
                <w:rFonts w:ascii="Myriad Pro" w:hAnsi="Myriad Pro"/>
                <w:sz w:val="20"/>
                <w:szCs w:val="20"/>
                <w:lang w:val="fr-FR"/>
              </w:rPr>
              <w:t>PNUD</w:t>
            </w:r>
          </w:p>
        </w:tc>
        <w:tc>
          <w:tcPr>
            <w:tcW w:w="1161" w:type="dxa"/>
          </w:tcPr>
          <w:p w:rsidR="00BE7B78" w:rsidRPr="00902940" w:rsidRDefault="00BE7B78" w:rsidP="00902940">
            <w:pPr>
              <w:spacing w:before="120" w:after="120"/>
              <w:ind w:right="31"/>
              <w:jc w:val="both"/>
              <w:rPr>
                <w:rFonts w:ascii="Myriad Pro" w:hAnsi="Myriad Pro"/>
                <w:sz w:val="20"/>
                <w:szCs w:val="20"/>
                <w:lang w:val="fr-FR"/>
              </w:rPr>
            </w:pPr>
            <w:r>
              <w:rPr>
                <w:rFonts w:ascii="Myriad Pro" w:hAnsi="Myriad Pro"/>
                <w:sz w:val="20"/>
                <w:szCs w:val="20"/>
                <w:lang w:val="fr-FR"/>
              </w:rPr>
              <w:t>Durant actuel cycle</w:t>
            </w:r>
          </w:p>
        </w:tc>
      </w:tr>
      <w:tr w:rsidR="00BD0E8A" w:rsidRPr="00BD0E8A" w:rsidTr="00B423E1">
        <w:trPr>
          <w:trHeight w:val="151"/>
        </w:trPr>
        <w:tc>
          <w:tcPr>
            <w:tcW w:w="1458" w:type="dxa"/>
            <w:gridSpan w:val="2"/>
            <w:vMerge w:val="restart"/>
          </w:tcPr>
          <w:p w:rsidR="00BD0E8A" w:rsidRPr="00BD0E8A" w:rsidRDefault="00BD0E8A" w:rsidP="00D96E92">
            <w:pPr>
              <w:spacing w:before="120" w:after="120"/>
              <w:ind w:right="31"/>
              <w:jc w:val="both"/>
              <w:rPr>
                <w:rFonts w:asciiTheme="minorHAnsi" w:hAnsiTheme="minorHAnsi" w:cstheme="minorHAnsi"/>
                <w:b/>
                <w:sz w:val="22"/>
                <w:szCs w:val="22"/>
              </w:rPr>
            </w:pPr>
            <w:r w:rsidRPr="00D96E92">
              <w:rPr>
                <w:rFonts w:ascii="Myriad Pro" w:hAnsi="Myriad Pro"/>
                <w:b/>
                <w:sz w:val="20"/>
                <w:szCs w:val="20"/>
                <w:lang w:val="fr-FR"/>
              </w:rPr>
              <w:lastRenderedPageBreak/>
              <w:t>Critères d’évaluation</w:t>
            </w:r>
          </w:p>
        </w:tc>
        <w:tc>
          <w:tcPr>
            <w:tcW w:w="5040" w:type="dxa"/>
            <w:gridSpan w:val="2"/>
            <w:vMerge w:val="restart"/>
          </w:tcPr>
          <w:p w:rsidR="00BD0E8A" w:rsidRPr="00BD0E8A" w:rsidRDefault="00287E21" w:rsidP="00D96E92">
            <w:pPr>
              <w:spacing w:before="120" w:after="120"/>
              <w:ind w:right="31"/>
              <w:jc w:val="both"/>
              <w:rPr>
                <w:rFonts w:asciiTheme="minorHAnsi" w:hAnsiTheme="minorHAnsi" w:cstheme="minorHAnsi"/>
                <w:b/>
                <w:sz w:val="22"/>
                <w:szCs w:val="22"/>
              </w:rPr>
            </w:pPr>
            <w:r w:rsidRPr="00D96E92">
              <w:rPr>
                <w:rFonts w:ascii="Myriad Pro" w:hAnsi="Myriad Pro"/>
                <w:b/>
                <w:sz w:val="20"/>
                <w:szCs w:val="20"/>
                <w:lang w:val="fr-FR"/>
              </w:rPr>
              <w:t>Résumé des constatations/conclusions</w:t>
            </w:r>
          </w:p>
        </w:tc>
        <w:tc>
          <w:tcPr>
            <w:tcW w:w="6678" w:type="dxa"/>
            <w:gridSpan w:val="6"/>
          </w:tcPr>
          <w:p w:rsidR="00BD0E8A" w:rsidRPr="00BD0E8A" w:rsidRDefault="00BD0E8A" w:rsidP="00D96E92">
            <w:pPr>
              <w:spacing w:before="120" w:after="120"/>
              <w:ind w:right="31"/>
              <w:jc w:val="center"/>
              <w:rPr>
                <w:rFonts w:asciiTheme="minorHAnsi" w:hAnsiTheme="minorHAnsi" w:cstheme="minorHAnsi"/>
                <w:b/>
                <w:sz w:val="22"/>
                <w:szCs w:val="22"/>
              </w:rPr>
            </w:pPr>
            <w:r w:rsidRPr="00D96E92">
              <w:rPr>
                <w:rFonts w:ascii="Myriad Pro" w:hAnsi="Myriad Pro"/>
                <w:b/>
                <w:sz w:val="20"/>
                <w:szCs w:val="20"/>
                <w:lang w:val="fr-FR"/>
              </w:rPr>
              <w:t>Mémorandum  des actions recommandées</w:t>
            </w:r>
          </w:p>
        </w:tc>
      </w:tr>
      <w:tr w:rsidR="00B423E1" w:rsidRPr="00BD0E8A" w:rsidTr="00B423E1">
        <w:trPr>
          <w:trHeight w:val="575"/>
        </w:trPr>
        <w:tc>
          <w:tcPr>
            <w:tcW w:w="1458" w:type="dxa"/>
            <w:gridSpan w:val="2"/>
            <w:vMerge/>
          </w:tcPr>
          <w:p w:rsidR="00BD0E8A" w:rsidRPr="00BD0E8A" w:rsidRDefault="00BD0E8A" w:rsidP="00BD0E8A">
            <w:pPr>
              <w:tabs>
                <w:tab w:val="left" w:pos="1641"/>
              </w:tabs>
              <w:rPr>
                <w:rFonts w:asciiTheme="minorHAnsi" w:hAnsiTheme="minorHAnsi" w:cstheme="minorHAnsi"/>
                <w:b/>
                <w:sz w:val="22"/>
                <w:szCs w:val="22"/>
              </w:rPr>
            </w:pPr>
          </w:p>
        </w:tc>
        <w:tc>
          <w:tcPr>
            <w:tcW w:w="5040" w:type="dxa"/>
            <w:gridSpan w:val="2"/>
            <w:vMerge/>
          </w:tcPr>
          <w:p w:rsidR="00BD0E8A" w:rsidRPr="00BD0E8A" w:rsidRDefault="00BD0E8A" w:rsidP="00BD0E8A">
            <w:pPr>
              <w:tabs>
                <w:tab w:val="left" w:pos="1641"/>
              </w:tabs>
              <w:rPr>
                <w:rFonts w:asciiTheme="minorHAnsi" w:hAnsiTheme="minorHAnsi" w:cstheme="minorHAnsi"/>
                <w:b/>
                <w:sz w:val="22"/>
                <w:szCs w:val="22"/>
              </w:rPr>
            </w:pPr>
          </w:p>
        </w:tc>
        <w:tc>
          <w:tcPr>
            <w:tcW w:w="4120" w:type="dxa"/>
          </w:tcPr>
          <w:p w:rsidR="00BD0E8A" w:rsidRPr="00BD0E8A" w:rsidRDefault="00BD0E8A" w:rsidP="00D96E92">
            <w:pPr>
              <w:spacing w:before="120" w:after="120"/>
              <w:ind w:right="31"/>
              <w:jc w:val="center"/>
              <w:rPr>
                <w:rFonts w:asciiTheme="minorHAnsi" w:hAnsiTheme="minorHAnsi" w:cstheme="minorHAnsi"/>
                <w:b/>
                <w:sz w:val="22"/>
                <w:szCs w:val="22"/>
              </w:rPr>
            </w:pPr>
            <w:r w:rsidRPr="00D96E92">
              <w:rPr>
                <w:rFonts w:ascii="Myriad Pro" w:hAnsi="Myriad Pro"/>
                <w:b/>
                <w:sz w:val="20"/>
                <w:szCs w:val="20"/>
                <w:lang w:val="fr-FR"/>
              </w:rPr>
              <w:t>Actions à mener</w:t>
            </w:r>
          </w:p>
        </w:tc>
        <w:tc>
          <w:tcPr>
            <w:tcW w:w="1376" w:type="dxa"/>
            <w:gridSpan w:val="3"/>
          </w:tcPr>
          <w:p w:rsidR="00BD0E8A" w:rsidRPr="00BD0E8A" w:rsidRDefault="00BD0E8A" w:rsidP="00D96E92">
            <w:pPr>
              <w:spacing w:before="120" w:after="120"/>
              <w:ind w:right="31"/>
              <w:jc w:val="center"/>
              <w:rPr>
                <w:rFonts w:asciiTheme="minorHAnsi" w:hAnsiTheme="minorHAnsi" w:cstheme="minorHAnsi"/>
                <w:b/>
                <w:sz w:val="22"/>
                <w:szCs w:val="22"/>
              </w:rPr>
            </w:pPr>
            <w:r w:rsidRPr="00D96E92">
              <w:rPr>
                <w:rFonts w:ascii="Myriad Pro" w:hAnsi="Myriad Pro"/>
                <w:b/>
                <w:sz w:val="20"/>
                <w:szCs w:val="20"/>
                <w:lang w:val="fr-FR"/>
              </w:rPr>
              <w:t>Partie responsable</w:t>
            </w:r>
          </w:p>
        </w:tc>
        <w:tc>
          <w:tcPr>
            <w:tcW w:w="1182" w:type="dxa"/>
            <w:gridSpan w:val="2"/>
          </w:tcPr>
          <w:p w:rsidR="00BD0E8A" w:rsidRPr="00BD0E8A" w:rsidRDefault="00BD0E8A" w:rsidP="00D96E92">
            <w:pPr>
              <w:spacing w:before="120" w:after="120"/>
              <w:ind w:right="31"/>
              <w:jc w:val="center"/>
              <w:rPr>
                <w:rFonts w:asciiTheme="minorHAnsi" w:hAnsiTheme="minorHAnsi" w:cstheme="minorHAnsi"/>
                <w:b/>
                <w:sz w:val="22"/>
                <w:szCs w:val="22"/>
              </w:rPr>
            </w:pPr>
            <w:r w:rsidRPr="00D96E92">
              <w:rPr>
                <w:rFonts w:ascii="Myriad Pro" w:hAnsi="Myriad Pro"/>
                <w:b/>
                <w:sz w:val="20"/>
                <w:szCs w:val="20"/>
                <w:lang w:val="fr-FR"/>
              </w:rPr>
              <w:t>Délai</w:t>
            </w:r>
          </w:p>
        </w:tc>
      </w:tr>
      <w:tr w:rsidR="00721360" w:rsidRPr="00BD0E8A" w:rsidTr="00B423E1">
        <w:trPr>
          <w:trHeight w:val="2699"/>
        </w:trPr>
        <w:tc>
          <w:tcPr>
            <w:tcW w:w="1458" w:type="dxa"/>
            <w:gridSpan w:val="2"/>
            <w:vMerge w:val="restart"/>
          </w:tcPr>
          <w:p w:rsidR="00721360" w:rsidRPr="00BD0E8A" w:rsidRDefault="00721360" w:rsidP="00BD0E8A">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p w:rsidR="00721360" w:rsidRPr="00D96E92" w:rsidRDefault="00721360" w:rsidP="00D96E92">
            <w:pPr>
              <w:spacing w:before="120" w:after="120"/>
              <w:ind w:right="31"/>
              <w:jc w:val="both"/>
              <w:rPr>
                <w:rFonts w:ascii="Myriad Pro" w:hAnsi="Myriad Pro"/>
                <w:b/>
                <w:sz w:val="20"/>
                <w:szCs w:val="20"/>
                <w:lang w:val="fr-FR"/>
              </w:rPr>
            </w:pPr>
            <w:r w:rsidRPr="00D96E92">
              <w:rPr>
                <w:rFonts w:ascii="Myriad Pro" w:hAnsi="Myriad Pro"/>
                <w:b/>
                <w:sz w:val="20"/>
                <w:szCs w:val="20"/>
                <w:lang w:val="fr-FR"/>
              </w:rPr>
              <w:t>Impacts</w:t>
            </w:r>
          </w:p>
          <w:p w:rsidR="00721360" w:rsidRPr="00D96E92" w:rsidRDefault="00721360" w:rsidP="00D96E92">
            <w:pPr>
              <w:spacing w:before="120" w:after="120"/>
              <w:ind w:right="31"/>
              <w:jc w:val="both"/>
              <w:rPr>
                <w:rFonts w:ascii="Myriad Pro" w:hAnsi="Myriad Pro"/>
                <w:b/>
                <w:sz w:val="20"/>
                <w:szCs w:val="20"/>
                <w:lang w:val="fr-FR"/>
              </w:rPr>
            </w:pPr>
          </w:p>
          <w:p w:rsidR="00721360" w:rsidRPr="00BD0E8A" w:rsidRDefault="00721360" w:rsidP="00BD0E8A">
            <w:pPr>
              <w:tabs>
                <w:tab w:val="left" w:pos="1641"/>
              </w:tabs>
              <w:rPr>
                <w:rFonts w:asciiTheme="minorHAnsi" w:hAnsiTheme="minorHAnsi" w:cstheme="minorHAnsi"/>
                <w:b/>
                <w:sz w:val="22"/>
                <w:szCs w:val="22"/>
              </w:rPr>
            </w:pPr>
            <w:r>
              <w:rPr>
                <w:rFonts w:asciiTheme="minorHAnsi" w:hAnsiTheme="minorHAnsi" w:cstheme="minorHAnsi"/>
                <w:b/>
                <w:sz w:val="22"/>
                <w:szCs w:val="22"/>
              </w:rPr>
              <w:t xml:space="preserve">      et</w:t>
            </w:r>
          </w:p>
          <w:p w:rsidR="00721360" w:rsidRPr="00BD0E8A" w:rsidRDefault="00721360" w:rsidP="00BD0E8A">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p w:rsidR="00721360" w:rsidRPr="00D96E92" w:rsidRDefault="00721360" w:rsidP="00D96E92">
            <w:pPr>
              <w:tabs>
                <w:tab w:val="left" w:pos="1641"/>
              </w:tabs>
              <w:rPr>
                <w:rFonts w:asciiTheme="minorHAnsi" w:hAnsiTheme="minorHAnsi" w:cstheme="minorHAnsi"/>
                <w:b/>
                <w:sz w:val="22"/>
                <w:szCs w:val="22"/>
                <w:lang w:val="fr-FR"/>
              </w:rPr>
            </w:pPr>
            <w:r w:rsidRPr="00D96E92">
              <w:rPr>
                <w:rFonts w:asciiTheme="minorHAnsi" w:hAnsiTheme="minorHAnsi" w:cstheme="minorHAnsi"/>
                <w:b/>
                <w:sz w:val="22"/>
                <w:szCs w:val="22"/>
                <w:lang w:val="fr-FR"/>
              </w:rPr>
              <w:t>Durabilité</w:t>
            </w:r>
          </w:p>
          <w:p w:rsidR="00721360" w:rsidRPr="00D96E92" w:rsidRDefault="00721360" w:rsidP="00D96E92">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p w:rsidR="00721360" w:rsidRPr="00BD0E8A" w:rsidRDefault="00721360" w:rsidP="00BD0E8A">
            <w:pPr>
              <w:tabs>
                <w:tab w:val="left" w:pos="1641"/>
              </w:tabs>
              <w:rPr>
                <w:rFonts w:asciiTheme="minorHAnsi" w:hAnsiTheme="minorHAnsi" w:cstheme="minorHAnsi"/>
                <w:b/>
                <w:sz w:val="22"/>
                <w:szCs w:val="22"/>
              </w:rPr>
            </w:pPr>
          </w:p>
        </w:tc>
        <w:tc>
          <w:tcPr>
            <w:tcW w:w="5040" w:type="dxa"/>
            <w:gridSpan w:val="2"/>
            <w:vMerge w:val="restart"/>
          </w:tcPr>
          <w:p w:rsidR="00721360" w:rsidRPr="00BD0E8A" w:rsidRDefault="00721360" w:rsidP="00B423E1">
            <w:pPr>
              <w:spacing w:before="120" w:after="120"/>
              <w:ind w:right="31"/>
              <w:jc w:val="both"/>
              <w:rPr>
                <w:rFonts w:asciiTheme="minorHAnsi" w:hAnsiTheme="minorHAnsi" w:cstheme="minorHAnsi"/>
                <w:sz w:val="22"/>
                <w:szCs w:val="22"/>
              </w:rPr>
            </w:pPr>
            <w:r w:rsidRPr="00902940">
              <w:rPr>
                <w:rFonts w:ascii="Myriad Pro" w:hAnsi="Myriad Pro"/>
                <w:sz w:val="20"/>
                <w:szCs w:val="20"/>
                <w:lang w:val="fr-FR"/>
              </w:rPr>
              <w:t>Les résultats ont conduit à des changements notoires</w:t>
            </w:r>
            <w:r>
              <w:rPr>
                <w:rFonts w:ascii="Myriad Pro" w:hAnsi="Myriad Pro"/>
                <w:sz w:val="20"/>
                <w:szCs w:val="20"/>
                <w:lang w:val="fr-FR"/>
              </w:rPr>
              <w:t> :</w:t>
            </w:r>
            <w:r w:rsidRPr="00902940">
              <w:rPr>
                <w:rFonts w:ascii="Myriad Pro" w:hAnsi="Myriad Pro"/>
                <w:sz w:val="20"/>
                <w:szCs w:val="20"/>
                <w:lang w:val="fr-FR"/>
              </w:rPr>
              <w:t xml:space="preserve"> (a) les capacités nationales de  pilotage stratégique en matière de  création d’emplois et de promotion du volontariat. La valorisation  de ces  capacités va se poursuivre : le gouvernement </w:t>
            </w:r>
            <w:r>
              <w:rPr>
                <w:rFonts w:ascii="Myriad Pro" w:hAnsi="Myriad Pro"/>
                <w:sz w:val="20"/>
                <w:szCs w:val="20"/>
                <w:lang w:val="fr-FR"/>
              </w:rPr>
              <w:t xml:space="preserve">visant </w:t>
            </w:r>
            <w:r w:rsidRPr="00902940">
              <w:rPr>
                <w:rFonts w:ascii="Myriad Pro" w:hAnsi="Myriad Pro"/>
                <w:sz w:val="20"/>
                <w:szCs w:val="20"/>
                <w:lang w:val="fr-FR"/>
              </w:rPr>
              <w:t xml:space="preserve"> les objecti</w:t>
            </w:r>
            <w:r>
              <w:rPr>
                <w:rFonts w:ascii="Myriad Pro" w:hAnsi="Myriad Pro"/>
                <w:sz w:val="20"/>
                <w:szCs w:val="20"/>
                <w:lang w:val="fr-FR"/>
              </w:rPr>
              <w:t>fs tels que fixés dans la SCAPE</w:t>
            </w:r>
            <w:r w:rsidRPr="00902940">
              <w:rPr>
                <w:rFonts w:ascii="Myriad Pro" w:hAnsi="Myriad Pro"/>
                <w:sz w:val="20"/>
                <w:szCs w:val="20"/>
                <w:lang w:val="fr-FR"/>
              </w:rPr>
              <w:t>; (b) la création  des premières  capacités locales  pour une bonne gouvernance du développement durable  dans les CM (CIVD, CCD). Les</w:t>
            </w:r>
            <w:r>
              <w:rPr>
                <w:rFonts w:ascii="Myriad Pro" w:hAnsi="Myriad Pro"/>
                <w:sz w:val="20"/>
                <w:szCs w:val="20"/>
                <w:lang w:val="fr-FR"/>
              </w:rPr>
              <w:t xml:space="preserve">  organes de gouvernance </w:t>
            </w:r>
            <w:r w:rsidRPr="00902940">
              <w:rPr>
                <w:rFonts w:ascii="Myriad Pro" w:hAnsi="Myriad Pro"/>
                <w:sz w:val="20"/>
                <w:szCs w:val="20"/>
                <w:lang w:val="fr-FR"/>
              </w:rPr>
              <w:t xml:space="preserve">établis  ne sont pas encore stables.  A  Kountoiré le CCD  et l’Union des femmes sont  fonctionnels, ce qui n’est pas le cas à Naki-Est; (c)  l’accès aux ressources productives, et  l’accroissement des revenus des populations (évolution  des   revenus monétaires de  74.8% à Kountoiré et 28.4%. à Naki-Est). Ces résultats risquent d’être </w:t>
            </w:r>
            <w:r>
              <w:rPr>
                <w:rFonts w:ascii="Myriad Pro" w:hAnsi="Myriad Pro"/>
                <w:sz w:val="20"/>
                <w:szCs w:val="20"/>
                <w:lang w:val="fr-FR"/>
              </w:rPr>
              <w:t xml:space="preserve">compromis du fait </w:t>
            </w:r>
            <w:r w:rsidRPr="00902940">
              <w:rPr>
                <w:rFonts w:ascii="Myriad Pro" w:hAnsi="Myriad Pro"/>
                <w:sz w:val="20"/>
                <w:szCs w:val="20"/>
                <w:lang w:val="fr-FR"/>
              </w:rPr>
              <w:t xml:space="preserve">: (i) du caractère encore incomplet et non décentralisé du dispositif d’appui/conseil ; (ii) des difficultés d’accès à un financement approprié surtout pour les jeunes entrepreneurs agricoles ; (iii) de l’inadaptation de certains équipements (Plateformes multifonctionnelles) et  de l’exploitation partielle des ouvrages hydroagricoles (bas-fonds, étangs piscicoles).  .La visite des sites a permis de découvrir deux jeunes entrepreneurs agricoles qui </w:t>
            </w:r>
            <w:r>
              <w:rPr>
                <w:rFonts w:ascii="Myriad Pro" w:hAnsi="Myriad Pro"/>
                <w:sz w:val="20"/>
                <w:szCs w:val="20"/>
                <w:lang w:val="fr-FR"/>
              </w:rPr>
              <w:t xml:space="preserve">constituent des modèles. </w:t>
            </w:r>
            <w:r w:rsidRPr="00902940">
              <w:rPr>
                <w:rFonts w:ascii="Myriad Pro" w:hAnsi="Myriad Pro"/>
                <w:sz w:val="20"/>
                <w:szCs w:val="20"/>
                <w:lang w:val="fr-FR"/>
              </w:rPr>
              <w:t>Il s’agit de Pagniou Pédémando à Aouda et ASSIKI Patanwé à Tchaoudjo.  Ces deux jeunes, après l’appui fourni (formation et apport en équipements pour le démarrage des activités) disposent  de  leurs propres  domaines  (ce qui lève la  contrainte majeure que constitue l’accès durable à la terre pour l’agriculture), et de</w:t>
            </w:r>
            <w:r>
              <w:rPr>
                <w:rFonts w:ascii="Myriad Pro" w:hAnsi="Myriad Pro"/>
                <w:sz w:val="20"/>
                <w:szCs w:val="20"/>
                <w:lang w:val="fr-FR"/>
              </w:rPr>
              <w:t xml:space="preserve"> plans d’affaires très concrets mais non encore financés. </w:t>
            </w:r>
          </w:p>
        </w:tc>
        <w:tc>
          <w:tcPr>
            <w:tcW w:w="4120" w:type="dxa"/>
          </w:tcPr>
          <w:p w:rsidR="00721360" w:rsidRPr="00BD0E8A" w:rsidRDefault="00721360" w:rsidP="00902940">
            <w:pPr>
              <w:spacing w:before="120" w:after="120"/>
              <w:ind w:right="31"/>
              <w:jc w:val="both"/>
              <w:rPr>
                <w:rFonts w:asciiTheme="minorHAnsi" w:hAnsiTheme="minorHAnsi" w:cstheme="minorHAnsi"/>
                <w:sz w:val="22"/>
                <w:szCs w:val="22"/>
              </w:rPr>
            </w:pPr>
            <w:r w:rsidRPr="00902940">
              <w:rPr>
                <w:rFonts w:ascii="Myriad Pro" w:hAnsi="Myriad Pro"/>
                <w:sz w:val="20"/>
                <w:szCs w:val="20"/>
                <w:lang w:val="fr-FR"/>
              </w:rPr>
              <w:t>Prendre les mesures et dispositions  nécessaires en vue du démarrage rapide des actions de  consolidation des acquis dans les CM en exploitant les propositions de la mission PNUD/Gouvt de Juin-Juillet 2014 en tenant compte des réajustements suggérés par la mission d’évaluation dans l’annexe 11. En cas de limitation des ressources, la priorité devra être accordée à Kountoiré qui présente plus d’opportunité pour la durabilité recherchée.</w:t>
            </w:r>
          </w:p>
        </w:tc>
        <w:tc>
          <w:tcPr>
            <w:tcW w:w="1376" w:type="dxa"/>
            <w:gridSpan w:val="3"/>
          </w:tcPr>
          <w:p w:rsidR="00721360" w:rsidRPr="00902940" w:rsidRDefault="00721360" w:rsidP="00902940">
            <w:pPr>
              <w:spacing w:before="120" w:after="120"/>
              <w:ind w:right="31"/>
              <w:jc w:val="both"/>
              <w:rPr>
                <w:rFonts w:ascii="Myriad Pro" w:hAnsi="Myriad Pro"/>
                <w:sz w:val="20"/>
                <w:szCs w:val="20"/>
                <w:lang w:val="fr-FR"/>
              </w:rPr>
            </w:pPr>
            <w:r w:rsidRPr="00902940">
              <w:rPr>
                <w:rFonts w:ascii="Myriad Pro" w:hAnsi="Myriad Pro"/>
                <w:sz w:val="20"/>
                <w:szCs w:val="20"/>
                <w:lang w:val="fr-FR"/>
              </w:rPr>
              <w:t>Gouvt/PNUD</w:t>
            </w:r>
          </w:p>
        </w:tc>
        <w:tc>
          <w:tcPr>
            <w:tcW w:w="1182" w:type="dxa"/>
            <w:gridSpan w:val="2"/>
          </w:tcPr>
          <w:p w:rsidR="00721360" w:rsidRPr="00BD0E8A" w:rsidRDefault="00721360" w:rsidP="00902940">
            <w:pPr>
              <w:spacing w:before="120" w:after="120"/>
              <w:ind w:right="31"/>
              <w:jc w:val="both"/>
              <w:rPr>
                <w:rFonts w:asciiTheme="minorHAnsi" w:hAnsiTheme="minorHAnsi" w:cstheme="minorHAnsi"/>
                <w:sz w:val="22"/>
                <w:szCs w:val="22"/>
              </w:rPr>
            </w:pPr>
            <w:r w:rsidRPr="00902940">
              <w:rPr>
                <w:rFonts w:ascii="Myriad Pro" w:hAnsi="Myriad Pro"/>
                <w:sz w:val="20"/>
                <w:szCs w:val="20"/>
                <w:lang w:val="fr-FR"/>
              </w:rPr>
              <w:t>Immédiat</w:t>
            </w:r>
          </w:p>
        </w:tc>
      </w:tr>
      <w:tr w:rsidR="00721360" w:rsidRPr="00BD0E8A" w:rsidTr="00B423E1">
        <w:trPr>
          <w:trHeight w:val="2060"/>
        </w:trPr>
        <w:tc>
          <w:tcPr>
            <w:tcW w:w="1458" w:type="dxa"/>
            <w:gridSpan w:val="2"/>
            <w:vMerge/>
          </w:tcPr>
          <w:p w:rsidR="00721360" w:rsidRPr="00BD0E8A" w:rsidRDefault="00721360" w:rsidP="00BD0E8A">
            <w:pPr>
              <w:tabs>
                <w:tab w:val="left" w:pos="1641"/>
              </w:tabs>
              <w:rPr>
                <w:rFonts w:asciiTheme="minorHAnsi" w:hAnsiTheme="minorHAnsi" w:cstheme="minorHAnsi"/>
                <w:b/>
                <w:sz w:val="22"/>
                <w:szCs w:val="22"/>
              </w:rPr>
            </w:pPr>
          </w:p>
        </w:tc>
        <w:tc>
          <w:tcPr>
            <w:tcW w:w="5040" w:type="dxa"/>
            <w:gridSpan w:val="2"/>
            <w:vMerge/>
          </w:tcPr>
          <w:p w:rsidR="00721360" w:rsidRPr="00BD0E8A" w:rsidRDefault="00721360" w:rsidP="00BD0E8A">
            <w:pPr>
              <w:tabs>
                <w:tab w:val="left" w:pos="1641"/>
              </w:tabs>
              <w:rPr>
                <w:rFonts w:asciiTheme="minorHAnsi" w:hAnsiTheme="minorHAnsi" w:cstheme="minorHAnsi"/>
                <w:sz w:val="22"/>
                <w:szCs w:val="22"/>
              </w:rPr>
            </w:pPr>
          </w:p>
        </w:tc>
        <w:tc>
          <w:tcPr>
            <w:tcW w:w="4120" w:type="dxa"/>
          </w:tcPr>
          <w:p w:rsidR="00721360" w:rsidRPr="00A425C2" w:rsidRDefault="00721360" w:rsidP="00902940">
            <w:pPr>
              <w:spacing w:before="120" w:after="120"/>
              <w:ind w:right="31"/>
              <w:jc w:val="both"/>
              <w:rPr>
                <w:rFonts w:asciiTheme="minorHAnsi" w:hAnsiTheme="minorHAnsi" w:cstheme="minorHAnsi"/>
                <w:sz w:val="22"/>
                <w:szCs w:val="22"/>
                <w:lang w:val="fr-FR"/>
              </w:rPr>
            </w:pPr>
            <w:r w:rsidRPr="00902940">
              <w:rPr>
                <w:rFonts w:ascii="Myriad Pro" w:hAnsi="Myriad Pro"/>
                <w:sz w:val="20"/>
                <w:szCs w:val="20"/>
                <w:lang w:val="fr-FR"/>
              </w:rPr>
              <w:t>Soutenir la mise en place rapide et le fonctionnement d’une coalition nationale ANPE/FAIEJ/FNFI (à décentraliser au niveau des cantons) afin d’accompagner la mise en œuvre des plans d’affaires des jeunes entrepreneurs agricoles ayant déjà été formés (cas des deux jeunes cités comme modèles : Pagniou et Assiki).</w:t>
            </w:r>
          </w:p>
        </w:tc>
        <w:tc>
          <w:tcPr>
            <w:tcW w:w="1376" w:type="dxa"/>
            <w:gridSpan w:val="3"/>
          </w:tcPr>
          <w:p w:rsidR="00721360" w:rsidRPr="00BD0E8A" w:rsidRDefault="00721360" w:rsidP="00902940">
            <w:pPr>
              <w:spacing w:before="120" w:after="120"/>
              <w:ind w:right="31"/>
              <w:jc w:val="both"/>
              <w:rPr>
                <w:rFonts w:asciiTheme="minorHAnsi" w:hAnsiTheme="minorHAnsi" w:cstheme="minorHAnsi"/>
                <w:sz w:val="22"/>
                <w:szCs w:val="22"/>
              </w:rPr>
            </w:pPr>
            <w:r w:rsidRPr="00902940">
              <w:rPr>
                <w:rFonts w:ascii="Myriad Pro" w:hAnsi="Myriad Pro"/>
                <w:sz w:val="20"/>
                <w:szCs w:val="20"/>
                <w:lang w:val="fr-FR"/>
              </w:rPr>
              <w:t>Gouvt/PNUD</w:t>
            </w:r>
          </w:p>
        </w:tc>
        <w:tc>
          <w:tcPr>
            <w:tcW w:w="1182" w:type="dxa"/>
            <w:gridSpan w:val="2"/>
          </w:tcPr>
          <w:p w:rsidR="00721360" w:rsidRPr="00BD0E8A" w:rsidRDefault="00721360" w:rsidP="00902940">
            <w:pPr>
              <w:spacing w:before="120" w:after="120"/>
              <w:ind w:right="31"/>
              <w:jc w:val="both"/>
              <w:rPr>
                <w:rFonts w:asciiTheme="minorHAnsi" w:hAnsiTheme="minorHAnsi" w:cstheme="minorHAnsi"/>
                <w:sz w:val="22"/>
                <w:szCs w:val="22"/>
              </w:rPr>
            </w:pPr>
            <w:r w:rsidRPr="00902940">
              <w:rPr>
                <w:rFonts w:ascii="Myriad Pro" w:hAnsi="Myriad Pro"/>
                <w:sz w:val="20"/>
                <w:szCs w:val="20"/>
                <w:lang w:val="fr-FR"/>
              </w:rPr>
              <w:t>Immédiat</w:t>
            </w:r>
          </w:p>
        </w:tc>
      </w:tr>
      <w:tr w:rsidR="00721360" w:rsidRPr="00BD0E8A" w:rsidTr="00721360">
        <w:trPr>
          <w:trHeight w:val="2743"/>
        </w:trPr>
        <w:tc>
          <w:tcPr>
            <w:tcW w:w="1458" w:type="dxa"/>
            <w:gridSpan w:val="2"/>
            <w:vMerge/>
          </w:tcPr>
          <w:p w:rsidR="00721360" w:rsidRPr="00BD0E8A" w:rsidRDefault="00721360" w:rsidP="00BD0E8A">
            <w:pPr>
              <w:tabs>
                <w:tab w:val="left" w:pos="1641"/>
              </w:tabs>
              <w:rPr>
                <w:rFonts w:asciiTheme="minorHAnsi" w:hAnsiTheme="minorHAnsi" w:cstheme="minorHAnsi"/>
                <w:b/>
                <w:sz w:val="22"/>
                <w:szCs w:val="22"/>
              </w:rPr>
            </w:pPr>
          </w:p>
        </w:tc>
        <w:tc>
          <w:tcPr>
            <w:tcW w:w="5040" w:type="dxa"/>
            <w:gridSpan w:val="2"/>
            <w:vMerge/>
          </w:tcPr>
          <w:p w:rsidR="00721360" w:rsidRPr="00BD0E8A" w:rsidRDefault="00721360" w:rsidP="00BD0E8A">
            <w:pPr>
              <w:tabs>
                <w:tab w:val="left" w:pos="1641"/>
              </w:tabs>
              <w:rPr>
                <w:rFonts w:asciiTheme="minorHAnsi" w:hAnsiTheme="minorHAnsi" w:cstheme="minorHAnsi"/>
                <w:sz w:val="22"/>
                <w:szCs w:val="22"/>
              </w:rPr>
            </w:pPr>
          </w:p>
        </w:tc>
        <w:tc>
          <w:tcPr>
            <w:tcW w:w="4120" w:type="dxa"/>
          </w:tcPr>
          <w:p w:rsidR="00721360" w:rsidRPr="00902940" w:rsidRDefault="00721360" w:rsidP="00721360">
            <w:pPr>
              <w:spacing w:before="120" w:after="120"/>
              <w:ind w:right="31"/>
              <w:jc w:val="both"/>
              <w:rPr>
                <w:rFonts w:ascii="Myriad Pro" w:hAnsi="Myriad Pro"/>
                <w:sz w:val="20"/>
                <w:szCs w:val="20"/>
                <w:lang w:val="fr-FR"/>
              </w:rPr>
            </w:pPr>
            <w:r w:rsidRPr="00ED3132">
              <w:rPr>
                <w:rFonts w:ascii="Myriad Pro" w:hAnsi="Myriad Pro"/>
                <w:sz w:val="20"/>
                <w:szCs w:val="20"/>
                <w:lang w:val="fr-FR"/>
              </w:rPr>
              <w:t>R</w:t>
            </w:r>
            <w:r>
              <w:rPr>
                <w:rFonts w:ascii="Myriad Pro" w:hAnsi="Myriad Pro"/>
                <w:sz w:val="20"/>
                <w:szCs w:val="20"/>
                <w:lang w:val="fr-FR"/>
              </w:rPr>
              <w:t xml:space="preserve">edynamiser les GTT et les CTS </w:t>
            </w:r>
            <w:r w:rsidRPr="00ED3132">
              <w:rPr>
                <w:rFonts w:ascii="Myriad Pro" w:hAnsi="Myriad Pro"/>
                <w:sz w:val="20"/>
                <w:szCs w:val="20"/>
                <w:lang w:val="fr-FR"/>
              </w:rPr>
              <w:t xml:space="preserve"> </w:t>
            </w:r>
            <w:r>
              <w:rPr>
                <w:rFonts w:ascii="Myriad Pro" w:hAnsi="Myriad Pro"/>
                <w:sz w:val="20"/>
                <w:szCs w:val="20"/>
                <w:lang w:val="fr-FR"/>
              </w:rPr>
              <w:t xml:space="preserve">pour appuyer </w:t>
            </w:r>
            <w:r w:rsidRPr="00ED3132">
              <w:rPr>
                <w:rFonts w:ascii="Myriad Pro" w:hAnsi="Myriad Pro"/>
                <w:sz w:val="20"/>
                <w:szCs w:val="20"/>
                <w:lang w:val="fr-FR"/>
              </w:rPr>
              <w:t xml:space="preserve"> (i) le fonctionnement complet du Guichet Appui/Conseil</w:t>
            </w:r>
            <w:r>
              <w:rPr>
                <w:rFonts w:ascii="Myriad Pro" w:hAnsi="Myriad Pro"/>
                <w:sz w:val="20"/>
                <w:szCs w:val="20"/>
                <w:lang w:val="fr-FR"/>
              </w:rPr>
              <w:t xml:space="preserve"> (</w:t>
            </w:r>
            <w:r w:rsidRPr="00ED3132">
              <w:rPr>
                <w:rFonts w:ascii="Myriad Pro" w:hAnsi="Myriad Pro"/>
                <w:sz w:val="20"/>
                <w:szCs w:val="20"/>
                <w:lang w:val="fr-FR"/>
              </w:rPr>
              <w:t>Plateforme onusienne PNUD/BIT/O</w:t>
            </w:r>
            <w:r>
              <w:rPr>
                <w:rFonts w:ascii="Myriad Pro" w:hAnsi="Myriad Pro"/>
                <w:sz w:val="20"/>
                <w:szCs w:val="20"/>
                <w:lang w:val="fr-FR"/>
              </w:rPr>
              <w:t>NUDI/FAO d’appui à l’insertion</w:t>
            </w:r>
            <w:r w:rsidRPr="00ED3132">
              <w:rPr>
                <w:rFonts w:ascii="Myriad Pro" w:hAnsi="Myriad Pro"/>
                <w:sz w:val="20"/>
                <w:szCs w:val="20"/>
                <w:lang w:val="fr-FR"/>
              </w:rPr>
              <w:t>;</w:t>
            </w:r>
            <w:r>
              <w:rPr>
                <w:rFonts w:ascii="Myriad Pro" w:hAnsi="Myriad Pro"/>
                <w:sz w:val="20"/>
                <w:szCs w:val="20"/>
                <w:lang w:val="fr-FR"/>
              </w:rPr>
              <w:t xml:space="preserve"> </w:t>
            </w:r>
            <w:r w:rsidRPr="00ED3132">
              <w:rPr>
                <w:rFonts w:ascii="Myriad Pro" w:hAnsi="Myriad Pro"/>
                <w:sz w:val="20"/>
                <w:szCs w:val="20"/>
                <w:lang w:val="fr-FR"/>
              </w:rPr>
              <w:t xml:space="preserve"> et (ii) la formulation d’un programme d’appui du SNU au  </w:t>
            </w:r>
            <w:r>
              <w:rPr>
                <w:rFonts w:ascii="Myriad Pro" w:hAnsi="Myriad Pro"/>
                <w:sz w:val="20"/>
                <w:szCs w:val="20"/>
                <w:lang w:val="fr-FR"/>
              </w:rPr>
              <w:t xml:space="preserve">DHD à </w:t>
            </w:r>
            <w:r w:rsidRPr="00ED3132">
              <w:rPr>
                <w:rFonts w:ascii="Myriad Pro" w:hAnsi="Myriad Pro"/>
                <w:sz w:val="20"/>
                <w:szCs w:val="20"/>
                <w:lang w:val="fr-FR"/>
              </w:rPr>
              <w:t xml:space="preserve"> Kountoiré. Ce programme offre  l’opportunité pour la coopération Gouvernement/SNU de s’inscrire déjà dans l’optique de soutenir la réalisation du développement durable post- 2015.</w:t>
            </w:r>
          </w:p>
        </w:tc>
        <w:tc>
          <w:tcPr>
            <w:tcW w:w="1376" w:type="dxa"/>
            <w:gridSpan w:val="3"/>
          </w:tcPr>
          <w:p w:rsidR="00855D66" w:rsidRDefault="00721360" w:rsidP="00A34A2F">
            <w:pPr>
              <w:spacing w:before="120" w:after="120"/>
              <w:ind w:right="31"/>
              <w:jc w:val="both"/>
              <w:rPr>
                <w:rFonts w:ascii="Myriad Pro" w:hAnsi="Myriad Pro"/>
                <w:sz w:val="20"/>
                <w:szCs w:val="20"/>
                <w:lang w:val="fr-FR"/>
              </w:rPr>
            </w:pPr>
            <w:r w:rsidRPr="00902940">
              <w:rPr>
                <w:rFonts w:ascii="Myriad Pro" w:hAnsi="Myriad Pro"/>
                <w:sz w:val="20"/>
                <w:szCs w:val="20"/>
                <w:lang w:val="fr-FR"/>
              </w:rPr>
              <w:t>Gouvt/SNU</w:t>
            </w:r>
          </w:p>
          <w:p w:rsidR="00855D66" w:rsidRPr="00855D66" w:rsidRDefault="00855D66" w:rsidP="00855D66">
            <w:pPr>
              <w:rPr>
                <w:rFonts w:ascii="Myriad Pro" w:hAnsi="Myriad Pro"/>
                <w:sz w:val="20"/>
                <w:szCs w:val="20"/>
                <w:lang w:val="fr-FR"/>
              </w:rPr>
            </w:pPr>
          </w:p>
          <w:p w:rsidR="00855D66" w:rsidRPr="00855D66" w:rsidRDefault="00855D66" w:rsidP="00855D66">
            <w:pPr>
              <w:rPr>
                <w:rFonts w:ascii="Myriad Pro" w:hAnsi="Myriad Pro"/>
                <w:sz w:val="20"/>
                <w:szCs w:val="20"/>
                <w:lang w:val="fr-FR"/>
              </w:rPr>
            </w:pPr>
          </w:p>
          <w:p w:rsidR="00855D66" w:rsidRPr="00855D66" w:rsidRDefault="00855D66" w:rsidP="00855D66">
            <w:pPr>
              <w:rPr>
                <w:rFonts w:ascii="Myriad Pro" w:hAnsi="Myriad Pro"/>
                <w:sz w:val="20"/>
                <w:szCs w:val="20"/>
                <w:lang w:val="fr-FR"/>
              </w:rPr>
            </w:pPr>
          </w:p>
          <w:p w:rsidR="00855D66" w:rsidRDefault="00855D66" w:rsidP="00855D66">
            <w:pPr>
              <w:rPr>
                <w:rFonts w:ascii="Myriad Pro" w:hAnsi="Myriad Pro"/>
                <w:sz w:val="20"/>
                <w:szCs w:val="20"/>
                <w:lang w:val="fr-FR"/>
              </w:rPr>
            </w:pPr>
          </w:p>
          <w:p w:rsidR="00721360" w:rsidRPr="00855D66" w:rsidRDefault="00721360" w:rsidP="00855D66">
            <w:pPr>
              <w:jc w:val="center"/>
              <w:rPr>
                <w:rFonts w:ascii="Myriad Pro" w:hAnsi="Myriad Pro"/>
                <w:sz w:val="20"/>
                <w:szCs w:val="20"/>
                <w:lang w:val="fr-FR"/>
              </w:rPr>
            </w:pPr>
          </w:p>
        </w:tc>
        <w:tc>
          <w:tcPr>
            <w:tcW w:w="1182" w:type="dxa"/>
            <w:gridSpan w:val="2"/>
          </w:tcPr>
          <w:p w:rsidR="00855D66" w:rsidRDefault="00721360" w:rsidP="00855D66">
            <w:pPr>
              <w:spacing w:before="120" w:after="120"/>
              <w:ind w:right="31"/>
              <w:jc w:val="both"/>
              <w:rPr>
                <w:rFonts w:asciiTheme="minorHAnsi" w:hAnsiTheme="minorHAnsi" w:cstheme="minorHAnsi"/>
                <w:sz w:val="22"/>
                <w:szCs w:val="22"/>
              </w:rPr>
            </w:pPr>
            <w:r w:rsidRPr="00902940">
              <w:rPr>
                <w:rFonts w:ascii="Myriad Pro" w:hAnsi="Myriad Pro"/>
                <w:sz w:val="20"/>
                <w:szCs w:val="20"/>
                <w:lang w:val="fr-FR"/>
              </w:rPr>
              <w:t>Immédiat</w:t>
            </w:r>
          </w:p>
          <w:p w:rsidR="00721360" w:rsidRPr="00855D66" w:rsidRDefault="00721360" w:rsidP="00855D66">
            <w:pPr>
              <w:rPr>
                <w:rFonts w:asciiTheme="minorHAnsi" w:hAnsiTheme="minorHAnsi" w:cstheme="minorHAnsi"/>
                <w:sz w:val="22"/>
                <w:szCs w:val="22"/>
              </w:rPr>
            </w:pPr>
          </w:p>
        </w:tc>
      </w:tr>
      <w:tr w:rsidR="00D96E92" w:rsidRPr="00BD0E8A" w:rsidTr="00B423E1">
        <w:trPr>
          <w:trHeight w:val="151"/>
        </w:trPr>
        <w:tc>
          <w:tcPr>
            <w:tcW w:w="1458" w:type="dxa"/>
            <w:gridSpan w:val="2"/>
            <w:vMerge w:val="restart"/>
          </w:tcPr>
          <w:p w:rsidR="00D96E92" w:rsidRPr="00BD0E8A" w:rsidRDefault="00D96E92" w:rsidP="00A34A2F">
            <w:pPr>
              <w:spacing w:before="120" w:after="120"/>
              <w:ind w:right="31"/>
              <w:jc w:val="both"/>
              <w:rPr>
                <w:rFonts w:asciiTheme="minorHAnsi" w:hAnsiTheme="minorHAnsi" w:cstheme="minorHAnsi"/>
                <w:b/>
                <w:sz w:val="22"/>
                <w:szCs w:val="22"/>
              </w:rPr>
            </w:pPr>
            <w:r w:rsidRPr="00D96E92">
              <w:rPr>
                <w:rFonts w:ascii="Myriad Pro" w:hAnsi="Myriad Pro"/>
                <w:b/>
                <w:sz w:val="20"/>
                <w:szCs w:val="20"/>
                <w:lang w:val="fr-FR"/>
              </w:rPr>
              <w:lastRenderedPageBreak/>
              <w:t>Critères d’évaluation</w:t>
            </w:r>
          </w:p>
        </w:tc>
        <w:tc>
          <w:tcPr>
            <w:tcW w:w="5040" w:type="dxa"/>
            <w:gridSpan w:val="2"/>
            <w:vMerge w:val="restart"/>
          </w:tcPr>
          <w:p w:rsidR="00D96E92" w:rsidRPr="00BD0E8A" w:rsidRDefault="00D96E92" w:rsidP="00A34A2F">
            <w:pPr>
              <w:spacing w:before="120" w:after="120"/>
              <w:ind w:right="31"/>
              <w:jc w:val="both"/>
              <w:rPr>
                <w:rFonts w:asciiTheme="minorHAnsi" w:hAnsiTheme="minorHAnsi" w:cstheme="minorHAnsi"/>
                <w:b/>
                <w:sz w:val="22"/>
                <w:szCs w:val="22"/>
              </w:rPr>
            </w:pPr>
            <w:r w:rsidRPr="00D96E92">
              <w:rPr>
                <w:rFonts w:ascii="Myriad Pro" w:hAnsi="Myriad Pro"/>
                <w:b/>
                <w:sz w:val="20"/>
                <w:szCs w:val="20"/>
                <w:lang w:val="fr-FR"/>
              </w:rPr>
              <w:t>Résumé des constatations/conclusions</w:t>
            </w:r>
          </w:p>
        </w:tc>
        <w:tc>
          <w:tcPr>
            <w:tcW w:w="6678" w:type="dxa"/>
            <w:gridSpan w:val="6"/>
          </w:tcPr>
          <w:p w:rsidR="00D96E92" w:rsidRPr="00BD0E8A" w:rsidRDefault="00D96E92" w:rsidP="00A34A2F">
            <w:pPr>
              <w:spacing w:before="120" w:after="120"/>
              <w:ind w:right="31"/>
              <w:jc w:val="center"/>
              <w:rPr>
                <w:rFonts w:asciiTheme="minorHAnsi" w:hAnsiTheme="minorHAnsi" w:cstheme="minorHAnsi"/>
                <w:b/>
                <w:sz w:val="22"/>
                <w:szCs w:val="22"/>
              </w:rPr>
            </w:pPr>
            <w:r w:rsidRPr="00D96E92">
              <w:rPr>
                <w:rFonts w:ascii="Myriad Pro" w:hAnsi="Myriad Pro"/>
                <w:b/>
                <w:sz w:val="20"/>
                <w:szCs w:val="20"/>
                <w:lang w:val="fr-FR"/>
              </w:rPr>
              <w:t>Mémorandum  des actions recommandées</w:t>
            </w:r>
          </w:p>
        </w:tc>
      </w:tr>
      <w:tr w:rsidR="00D96E92" w:rsidRPr="00BD0E8A" w:rsidTr="00B423E1">
        <w:trPr>
          <w:trHeight w:val="150"/>
        </w:trPr>
        <w:tc>
          <w:tcPr>
            <w:tcW w:w="1458" w:type="dxa"/>
            <w:gridSpan w:val="2"/>
            <w:vMerge/>
          </w:tcPr>
          <w:p w:rsidR="00D96E92" w:rsidRPr="00BD0E8A" w:rsidRDefault="00D96E92" w:rsidP="00A34A2F">
            <w:pPr>
              <w:tabs>
                <w:tab w:val="left" w:pos="1641"/>
              </w:tabs>
              <w:rPr>
                <w:rFonts w:asciiTheme="minorHAnsi" w:hAnsiTheme="minorHAnsi" w:cstheme="minorHAnsi"/>
                <w:b/>
                <w:sz w:val="22"/>
                <w:szCs w:val="22"/>
              </w:rPr>
            </w:pPr>
          </w:p>
        </w:tc>
        <w:tc>
          <w:tcPr>
            <w:tcW w:w="5040" w:type="dxa"/>
            <w:gridSpan w:val="2"/>
            <w:vMerge/>
          </w:tcPr>
          <w:p w:rsidR="00D96E92" w:rsidRPr="00BD0E8A" w:rsidRDefault="00D96E92" w:rsidP="00A34A2F">
            <w:pPr>
              <w:tabs>
                <w:tab w:val="left" w:pos="1641"/>
              </w:tabs>
              <w:rPr>
                <w:rFonts w:asciiTheme="minorHAnsi" w:hAnsiTheme="minorHAnsi" w:cstheme="minorHAnsi"/>
                <w:b/>
                <w:sz w:val="22"/>
                <w:szCs w:val="22"/>
              </w:rPr>
            </w:pPr>
          </w:p>
        </w:tc>
        <w:tc>
          <w:tcPr>
            <w:tcW w:w="4140" w:type="dxa"/>
            <w:gridSpan w:val="2"/>
          </w:tcPr>
          <w:p w:rsidR="00D96E92" w:rsidRPr="00BD0E8A" w:rsidRDefault="00D96E92" w:rsidP="00A34A2F">
            <w:pPr>
              <w:spacing w:before="120" w:after="120"/>
              <w:ind w:right="31"/>
              <w:jc w:val="center"/>
              <w:rPr>
                <w:rFonts w:asciiTheme="minorHAnsi" w:hAnsiTheme="minorHAnsi" w:cstheme="minorHAnsi"/>
                <w:b/>
                <w:sz w:val="22"/>
                <w:szCs w:val="22"/>
              </w:rPr>
            </w:pPr>
            <w:r w:rsidRPr="00D96E92">
              <w:rPr>
                <w:rFonts w:ascii="Myriad Pro" w:hAnsi="Myriad Pro"/>
                <w:b/>
                <w:sz w:val="20"/>
                <w:szCs w:val="20"/>
                <w:lang w:val="fr-FR"/>
              </w:rPr>
              <w:t>Actions à mener</w:t>
            </w:r>
          </w:p>
        </w:tc>
        <w:tc>
          <w:tcPr>
            <w:tcW w:w="1350" w:type="dxa"/>
          </w:tcPr>
          <w:p w:rsidR="00D96E92" w:rsidRPr="00BD0E8A" w:rsidRDefault="00D96E92" w:rsidP="00A34A2F">
            <w:pPr>
              <w:spacing w:before="120" w:after="120"/>
              <w:ind w:right="31"/>
              <w:jc w:val="center"/>
              <w:rPr>
                <w:rFonts w:asciiTheme="minorHAnsi" w:hAnsiTheme="minorHAnsi" w:cstheme="minorHAnsi"/>
                <w:b/>
                <w:sz w:val="22"/>
                <w:szCs w:val="22"/>
              </w:rPr>
            </w:pPr>
            <w:r w:rsidRPr="00D96E92">
              <w:rPr>
                <w:rFonts w:ascii="Myriad Pro" w:hAnsi="Myriad Pro"/>
                <w:b/>
                <w:sz w:val="20"/>
                <w:szCs w:val="20"/>
                <w:lang w:val="fr-FR"/>
              </w:rPr>
              <w:t>Partie responsable</w:t>
            </w:r>
          </w:p>
        </w:tc>
        <w:tc>
          <w:tcPr>
            <w:tcW w:w="1188" w:type="dxa"/>
            <w:gridSpan w:val="3"/>
          </w:tcPr>
          <w:p w:rsidR="00D96E92" w:rsidRPr="00BD0E8A" w:rsidRDefault="00D96E92" w:rsidP="00A34A2F">
            <w:pPr>
              <w:spacing w:before="120" w:after="120"/>
              <w:ind w:right="31"/>
              <w:jc w:val="center"/>
              <w:rPr>
                <w:rFonts w:asciiTheme="minorHAnsi" w:hAnsiTheme="minorHAnsi" w:cstheme="minorHAnsi"/>
                <w:b/>
                <w:sz w:val="22"/>
                <w:szCs w:val="22"/>
              </w:rPr>
            </w:pPr>
            <w:r w:rsidRPr="00D96E92">
              <w:rPr>
                <w:rFonts w:ascii="Myriad Pro" w:hAnsi="Myriad Pro"/>
                <w:b/>
                <w:sz w:val="20"/>
                <w:szCs w:val="20"/>
                <w:lang w:val="fr-FR"/>
              </w:rPr>
              <w:t>Délai</w:t>
            </w:r>
          </w:p>
        </w:tc>
      </w:tr>
      <w:tr w:rsidR="00FD7623" w:rsidRPr="00BD0E8A" w:rsidTr="00A34A2F">
        <w:trPr>
          <w:trHeight w:val="7132"/>
        </w:trPr>
        <w:tc>
          <w:tcPr>
            <w:tcW w:w="1458" w:type="dxa"/>
            <w:gridSpan w:val="2"/>
          </w:tcPr>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D96E92" w:rsidRDefault="00FD7623" w:rsidP="00A34A2F">
            <w:pPr>
              <w:spacing w:before="120" w:after="120"/>
              <w:ind w:right="31"/>
              <w:jc w:val="both"/>
              <w:rPr>
                <w:rFonts w:ascii="Myriad Pro" w:hAnsi="Myriad Pro"/>
                <w:b/>
                <w:sz w:val="20"/>
                <w:szCs w:val="20"/>
                <w:lang w:val="fr-FR"/>
              </w:rPr>
            </w:pPr>
            <w:r w:rsidRPr="00B423E1">
              <w:rPr>
                <w:rFonts w:ascii="Myriad Pro" w:hAnsi="Myriad Pro"/>
                <w:b/>
                <w:sz w:val="20"/>
                <w:szCs w:val="20"/>
                <w:lang w:val="fr-FR"/>
              </w:rPr>
              <w:t>Questions transversales</w:t>
            </w: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D96E92" w:rsidRDefault="00FD7623" w:rsidP="00A34A2F">
            <w:pPr>
              <w:spacing w:before="120" w:after="120"/>
              <w:ind w:right="31"/>
              <w:jc w:val="both"/>
              <w:rPr>
                <w:rFonts w:ascii="Myriad Pro" w:hAnsi="Myriad Pro"/>
                <w:b/>
                <w:sz w:val="20"/>
                <w:szCs w:val="20"/>
                <w:lang w:val="fr-FR"/>
              </w:rPr>
            </w:pP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p w:rsidR="00FD7623" w:rsidRPr="00BD0E8A" w:rsidRDefault="00FD7623" w:rsidP="00A34A2F">
            <w:pPr>
              <w:tabs>
                <w:tab w:val="left" w:pos="1641"/>
              </w:tabs>
              <w:rPr>
                <w:rFonts w:asciiTheme="minorHAnsi" w:hAnsiTheme="minorHAnsi" w:cstheme="minorHAnsi"/>
                <w:b/>
                <w:sz w:val="22"/>
                <w:szCs w:val="22"/>
              </w:rPr>
            </w:pPr>
          </w:p>
        </w:tc>
        <w:tc>
          <w:tcPr>
            <w:tcW w:w="5040" w:type="dxa"/>
            <w:gridSpan w:val="2"/>
          </w:tcPr>
          <w:p w:rsidR="000844A3" w:rsidRDefault="000844A3" w:rsidP="00B0577C">
            <w:pPr>
              <w:spacing w:before="120" w:after="120"/>
              <w:ind w:right="31"/>
              <w:jc w:val="both"/>
              <w:rPr>
                <w:rFonts w:ascii="Myriad Pro" w:hAnsi="Myriad Pro"/>
                <w:sz w:val="20"/>
                <w:szCs w:val="20"/>
                <w:lang w:val="fr-FR"/>
              </w:rPr>
            </w:pPr>
          </w:p>
          <w:p w:rsidR="000844A3" w:rsidRDefault="000844A3" w:rsidP="00B0577C">
            <w:pPr>
              <w:spacing w:before="120" w:after="120"/>
              <w:ind w:right="31"/>
              <w:jc w:val="both"/>
              <w:rPr>
                <w:rFonts w:ascii="Myriad Pro" w:hAnsi="Myriad Pro"/>
                <w:sz w:val="20"/>
                <w:szCs w:val="20"/>
                <w:lang w:val="fr-FR"/>
              </w:rPr>
            </w:pPr>
          </w:p>
          <w:p w:rsidR="00FD7623" w:rsidRPr="00BD0E8A" w:rsidRDefault="00FD7623" w:rsidP="00B0577C">
            <w:pPr>
              <w:spacing w:before="120" w:after="120"/>
              <w:ind w:right="31"/>
              <w:jc w:val="both"/>
              <w:rPr>
                <w:rFonts w:asciiTheme="minorHAnsi" w:hAnsiTheme="minorHAnsi" w:cstheme="minorHAnsi"/>
                <w:sz w:val="22"/>
                <w:szCs w:val="22"/>
              </w:rPr>
            </w:pPr>
            <w:r w:rsidRPr="00B0577C">
              <w:rPr>
                <w:rFonts w:ascii="Myriad Pro" w:hAnsi="Myriad Pro"/>
                <w:sz w:val="20"/>
                <w:szCs w:val="20"/>
                <w:lang w:val="fr-FR"/>
              </w:rPr>
              <w:t xml:space="preserve">L’intégration du genre et de la lutte contre le VIH/SIDA a été effective contrairement à la dimension Environnement. Les activités mises en œuvre n’ont pas tenu compte du lien  lutte contre la pauvreté/préservation de l’environnement. </w:t>
            </w:r>
          </w:p>
        </w:tc>
        <w:tc>
          <w:tcPr>
            <w:tcW w:w="4140" w:type="dxa"/>
            <w:gridSpan w:val="2"/>
          </w:tcPr>
          <w:p w:rsidR="000844A3" w:rsidRDefault="000844A3" w:rsidP="00B0577C">
            <w:pPr>
              <w:spacing w:before="120" w:after="120"/>
              <w:ind w:right="31"/>
              <w:jc w:val="both"/>
              <w:rPr>
                <w:rFonts w:ascii="Myriad Pro" w:hAnsi="Myriad Pro"/>
                <w:sz w:val="20"/>
                <w:szCs w:val="20"/>
                <w:lang w:val="fr-FR"/>
              </w:rPr>
            </w:pPr>
          </w:p>
          <w:p w:rsidR="000844A3" w:rsidRDefault="00FD7623" w:rsidP="00B0577C">
            <w:pPr>
              <w:spacing w:before="120" w:after="120"/>
              <w:ind w:right="31"/>
              <w:jc w:val="both"/>
              <w:rPr>
                <w:rFonts w:ascii="Myriad Pro" w:hAnsi="Myriad Pro"/>
                <w:sz w:val="20"/>
                <w:szCs w:val="20"/>
                <w:lang w:val="fr-FR"/>
              </w:rPr>
            </w:pPr>
            <w:r w:rsidRPr="00FD7623">
              <w:rPr>
                <w:rFonts w:ascii="Myriad Pro" w:hAnsi="Myriad Pro"/>
                <w:sz w:val="20"/>
                <w:szCs w:val="20"/>
                <w:lang w:val="fr-FR"/>
              </w:rPr>
              <w:t>S</w:t>
            </w:r>
            <w:r w:rsidRPr="00B0577C">
              <w:rPr>
                <w:rFonts w:ascii="Myriad Pro" w:hAnsi="Myriad Pro"/>
                <w:sz w:val="20"/>
                <w:szCs w:val="20"/>
                <w:lang w:val="fr-FR"/>
              </w:rPr>
              <w:t xml:space="preserve">ystématiser dans les interventions  une démarche contractuelle liant l’appui aux activités génératrices de revenus à la préservation de l’environnement en vue de favoriser le développement des moyens d’existence durable. </w:t>
            </w:r>
          </w:p>
          <w:p w:rsidR="000844A3" w:rsidRDefault="00FD7623" w:rsidP="00B0577C">
            <w:pPr>
              <w:spacing w:before="120" w:after="120"/>
              <w:ind w:right="31"/>
              <w:jc w:val="both"/>
              <w:rPr>
                <w:rFonts w:ascii="Myriad Pro" w:hAnsi="Myriad Pro"/>
                <w:sz w:val="20"/>
                <w:szCs w:val="20"/>
                <w:lang w:val="fr-FR"/>
              </w:rPr>
            </w:pPr>
            <w:r w:rsidRPr="00B0577C">
              <w:rPr>
                <w:rFonts w:ascii="Myriad Pro" w:hAnsi="Myriad Pro"/>
                <w:sz w:val="20"/>
                <w:szCs w:val="20"/>
                <w:lang w:val="fr-FR"/>
              </w:rPr>
              <w:t>Le Programme Micro financement du FEM (PMF/FEM) pourra jouer le rôle d’agent de réalisation dans le cadre d’une  opération pilote  à Kountoiré durant la consolidation.</w:t>
            </w:r>
          </w:p>
          <w:p w:rsidR="00FD7623" w:rsidRPr="00B0577C" w:rsidRDefault="00FD7623" w:rsidP="00B0577C">
            <w:pPr>
              <w:spacing w:before="120" w:after="120"/>
              <w:ind w:right="31"/>
              <w:jc w:val="both"/>
              <w:rPr>
                <w:rFonts w:ascii="Myriad Pro" w:hAnsi="Myriad Pro"/>
                <w:sz w:val="20"/>
                <w:szCs w:val="20"/>
                <w:lang w:val="fr-FR"/>
              </w:rPr>
            </w:pPr>
            <w:r w:rsidRPr="00B0577C">
              <w:rPr>
                <w:rFonts w:ascii="Myriad Pro" w:hAnsi="Myriad Pro"/>
                <w:sz w:val="20"/>
                <w:szCs w:val="20"/>
                <w:lang w:val="fr-FR"/>
              </w:rPr>
              <w:t xml:space="preserve"> Les subventions actuelles du PMF/FEM seront renforcées par des ressources TRAC sous formes de lignes de crédit. Un schéma d’orientation est fourni dans l’annexe16.</w:t>
            </w:r>
          </w:p>
          <w:p w:rsidR="00FD7623" w:rsidRPr="00B0577C" w:rsidRDefault="00FD7623" w:rsidP="00B0577C">
            <w:pPr>
              <w:spacing w:before="120" w:after="120"/>
              <w:ind w:right="31"/>
              <w:jc w:val="both"/>
              <w:rPr>
                <w:rFonts w:ascii="Myriad Pro" w:hAnsi="Myriad Pro"/>
                <w:sz w:val="20"/>
                <w:szCs w:val="20"/>
                <w:lang w:val="fr-FR"/>
              </w:rPr>
            </w:pPr>
          </w:p>
        </w:tc>
        <w:tc>
          <w:tcPr>
            <w:tcW w:w="1350" w:type="dxa"/>
          </w:tcPr>
          <w:p w:rsidR="000844A3" w:rsidRDefault="000844A3" w:rsidP="00B0577C">
            <w:pPr>
              <w:spacing w:before="120" w:after="120"/>
              <w:ind w:right="31"/>
              <w:jc w:val="both"/>
              <w:rPr>
                <w:rFonts w:ascii="Myriad Pro" w:hAnsi="Myriad Pro"/>
                <w:sz w:val="20"/>
                <w:szCs w:val="20"/>
                <w:lang w:val="fr-FR"/>
              </w:rPr>
            </w:pPr>
          </w:p>
          <w:p w:rsidR="001868AC" w:rsidRDefault="00FD7623" w:rsidP="00B0577C">
            <w:pPr>
              <w:spacing w:before="120" w:after="120"/>
              <w:ind w:right="31"/>
              <w:jc w:val="both"/>
              <w:rPr>
                <w:rFonts w:ascii="Myriad Pro" w:hAnsi="Myriad Pro"/>
                <w:sz w:val="20"/>
                <w:szCs w:val="20"/>
                <w:lang w:val="fr-FR"/>
              </w:rPr>
            </w:pPr>
            <w:r w:rsidRPr="00B0577C">
              <w:rPr>
                <w:rFonts w:ascii="Myriad Pro" w:hAnsi="Myriad Pro"/>
                <w:sz w:val="20"/>
                <w:szCs w:val="20"/>
                <w:lang w:val="fr-FR"/>
              </w:rPr>
              <w:t>PNUD</w:t>
            </w:r>
            <w:r w:rsidR="001868AC">
              <w:rPr>
                <w:rFonts w:ascii="Myriad Pro" w:hAnsi="Myriad Pro"/>
                <w:sz w:val="20"/>
                <w:szCs w:val="20"/>
                <w:lang w:val="fr-FR"/>
              </w:rPr>
              <w:t>/</w:t>
            </w:r>
          </w:p>
          <w:p w:rsidR="00FD7623" w:rsidRPr="00BD0E8A" w:rsidRDefault="001868AC" w:rsidP="00B0577C">
            <w:pPr>
              <w:spacing w:before="120" w:after="120"/>
              <w:ind w:right="31"/>
              <w:jc w:val="both"/>
              <w:rPr>
                <w:rFonts w:asciiTheme="minorHAnsi" w:hAnsiTheme="minorHAnsi" w:cstheme="minorHAnsi"/>
                <w:sz w:val="22"/>
                <w:szCs w:val="22"/>
              </w:rPr>
            </w:pPr>
            <w:r>
              <w:rPr>
                <w:rFonts w:ascii="Myriad Pro" w:hAnsi="Myriad Pro"/>
                <w:sz w:val="20"/>
                <w:szCs w:val="20"/>
                <w:lang w:val="fr-FR"/>
              </w:rPr>
              <w:t>PMF-FEM</w:t>
            </w:r>
          </w:p>
        </w:tc>
        <w:tc>
          <w:tcPr>
            <w:tcW w:w="1188" w:type="dxa"/>
            <w:gridSpan w:val="3"/>
          </w:tcPr>
          <w:p w:rsidR="000844A3" w:rsidRDefault="000844A3" w:rsidP="00B0577C">
            <w:pPr>
              <w:spacing w:before="120" w:after="120"/>
              <w:ind w:right="31"/>
              <w:jc w:val="both"/>
              <w:rPr>
                <w:rFonts w:ascii="Myriad Pro" w:hAnsi="Myriad Pro"/>
                <w:sz w:val="20"/>
                <w:szCs w:val="20"/>
                <w:lang w:val="fr-FR"/>
              </w:rPr>
            </w:pPr>
          </w:p>
          <w:p w:rsidR="00FD7623" w:rsidRPr="00BD0E8A" w:rsidRDefault="00FD7623" w:rsidP="00B0577C">
            <w:pPr>
              <w:spacing w:before="120" w:after="120"/>
              <w:ind w:right="31"/>
              <w:jc w:val="both"/>
              <w:rPr>
                <w:rFonts w:asciiTheme="minorHAnsi" w:hAnsiTheme="minorHAnsi" w:cstheme="minorHAnsi"/>
                <w:sz w:val="22"/>
                <w:szCs w:val="22"/>
              </w:rPr>
            </w:pPr>
            <w:r w:rsidRPr="00B0577C">
              <w:rPr>
                <w:rFonts w:ascii="Myriad Pro" w:hAnsi="Myriad Pro"/>
                <w:sz w:val="20"/>
                <w:szCs w:val="20"/>
                <w:lang w:val="fr-FR"/>
              </w:rPr>
              <w:t>Immédiat</w:t>
            </w:r>
          </w:p>
        </w:tc>
      </w:tr>
    </w:tbl>
    <w:p w:rsidR="00BD0E8A" w:rsidRDefault="00BD0E8A" w:rsidP="00862E2A">
      <w:pPr>
        <w:autoSpaceDE w:val="0"/>
        <w:autoSpaceDN w:val="0"/>
        <w:adjustRightInd w:val="0"/>
        <w:rPr>
          <w:rFonts w:ascii="Myriad-Bold" w:eastAsiaTheme="minorHAnsi" w:hAnsi="Myriad-Bold" w:cs="Myriad-Bold"/>
          <w:b/>
          <w:bCs/>
          <w:color w:val="FFFFFF"/>
          <w:sz w:val="20"/>
          <w:szCs w:val="20"/>
          <w:lang w:val="fr-FR" w:eastAsia="en-US"/>
        </w:rPr>
      </w:pPr>
    </w:p>
    <w:p w:rsidR="00BD0E8A" w:rsidRDefault="00BD0E8A" w:rsidP="00862E2A">
      <w:pPr>
        <w:autoSpaceDE w:val="0"/>
        <w:autoSpaceDN w:val="0"/>
        <w:adjustRightInd w:val="0"/>
        <w:rPr>
          <w:rFonts w:ascii="Myriad-Bold" w:eastAsiaTheme="minorHAnsi" w:hAnsi="Myriad-Bold" w:cs="Myriad-Bold"/>
          <w:b/>
          <w:bCs/>
          <w:color w:val="FFFFFF"/>
          <w:sz w:val="20"/>
          <w:szCs w:val="20"/>
          <w:lang w:val="fr-FR" w:eastAsia="en-US"/>
        </w:rPr>
      </w:pPr>
    </w:p>
    <w:p w:rsidR="00BD0E8A" w:rsidRDefault="00BD0E8A" w:rsidP="00862E2A">
      <w:pPr>
        <w:autoSpaceDE w:val="0"/>
        <w:autoSpaceDN w:val="0"/>
        <w:adjustRightInd w:val="0"/>
        <w:rPr>
          <w:rFonts w:ascii="Myriad-Bold" w:eastAsiaTheme="minorHAnsi" w:hAnsi="Myriad-Bold" w:cs="Myriad-Bold"/>
          <w:b/>
          <w:bCs/>
          <w:color w:val="FFFFFF"/>
          <w:sz w:val="20"/>
          <w:szCs w:val="20"/>
          <w:lang w:val="fr-FR" w:eastAsia="en-US"/>
        </w:rPr>
      </w:pPr>
    </w:p>
    <w:p w:rsidR="00862E2A" w:rsidRPr="00862E2A" w:rsidRDefault="00862E2A" w:rsidP="00862E2A">
      <w:pPr>
        <w:autoSpaceDE w:val="0"/>
        <w:autoSpaceDN w:val="0"/>
        <w:adjustRightInd w:val="0"/>
        <w:rPr>
          <w:rFonts w:ascii="Myriad-Bold" w:eastAsiaTheme="minorHAnsi" w:hAnsi="Myriad-Bold" w:cs="Myriad-Bold"/>
          <w:b/>
          <w:bCs/>
          <w:color w:val="FFFFFF"/>
          <w:sz w:val="20"/>
          <w:szCs w:val="20"/>
          <w:lang w:val="fr-FR" w:eastAsia="en-US"/>
        </w:rPr>
      </w:pPr>
      <w:r w:rsidRPr="00862E2A">
        <w:t xml:space="preserve"> </w:t>
      </w:r>
      <w:r w:rsidRPr="00862E2A">
        <w:rPr>
          <w:rFonts w:ascii="Myriad-Bold" w:eastAsiaTheme="minorHAnsi" w:hAnsi="Myriad-Bold" w:cs="Myriad-Bold"/>
          <w:b/>
          <w:bCs/>
          <w:color w:val="FFFFFF"/>
          <w:sz w:val="20"/>
          <w:szCs w:val="20"/>
          <w:lang w:val="fr-FR" w:eastAsia="en-US"/>
        </w:rPr>
        <w:t>EFFETS</w:t>
      </w:r>
    </w:p>
    <w:sectPr w:rsidR="00862E2A" w:rsidRPr="00862E2A" w:rsidSect="00BD0E8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29C" w:rsidRDefault="00BE529C" w:rsidP="00EB2377">
      <w:r>
        <w:separator/>
      </w:r>
    </w:p>
  </w:endnote>
  <w:endnote w:type="continuationSeparator" w:id="0">
    <w:p w:rsidR="00BE529C" w:rsidRDefault="00BE529C" w:rsidP="00EB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Myria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859381"/>
      <w:docPartObj>
        <w:docPartGallery w:val="Page Numbers (Bottom of Page)"/>
        <w:docPartUnique/>
      </w:docPartObj>
    </w:sdtPr>
    <w:sdtContent>
      <w:p w:rsidR="002D2494" w:rsidRDefault="002D2494">
        <w:pPr>
          <w:pStyle w:val="Pieddepage"/>
          <w:jc w:val="right"/>
        </w:pPr>
        <w:r>
          <w:fldChar w:fldCharType="begin"/>
        </w:r>
        <w:r>
          <w:instrText>PAGE   \* MERGEFORMAT</w:instrText>
        </w:r>
        <w:r>
          <w:fldChar w:fldCharType="separate"/>
        </w:r>
        <w:r w:rsidR="00B117A8" w:rsidRPr="00B117A8">
          <w:rPr>
            <w:noProof/>
            <w:lang w:val="fr-FR"/>
          </w:rPr>
          <w:t>1</w:t>
        </w:r>
        <w:r>
          <w:fldChar w:fldCharType="end"/>
        </w:r>
      </w:p>
    </w:sdtContent>
  </w:sdt>
  <w:p w:rsidR="002D2494" w:rsidRDefault="002D249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29C" w:rsidRDefault="00BE529C" w:rsidP="00EB2377">
      <w:r>
        <w:separator/>
      </w:r>
    </w:p>
  </w:footnote>
  <w:footnote w:type="continuationSeparator" w:id="0">
    <w:p w:rsidR="00BE529C" w:rsidRDefault="00BE529C" w:rsidP="00EB2377">
      <w:r>
        <w:continuationSeparator/>
      </w:r>
    </w:p>
  </w:footnote>
  <w:footnote w:id="1">
    <w:p w:rsidR="002D2494" w:rsidRPr="00277318" w:rsidRDefault="002D2494" w:rsidP="007D3FDC">
      <w:pPr>
        <w:pStyle w:val="Notedebasdepage"/>
        <w:rPr>
          <w:sz w:val="18"/>
          <w:szCs w:val="18"/>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AFF"/>
    <w:multiLevelType w:val="hybridMultilevel"/>
    <w:tmpl w:val="36AE242A"/>
    <w:lvl w:ilvl="0" w:tplc="CE763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0D94"/>
    <w:multiLevelType w:val="hybridMultilevel"/>
    <w:tmpl w:val="8E444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63ABC"/>
    <w:multiLevelType w:val="hybridMultilevel"/>
    <w:tmpl w:val="8C004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D2337"/>
    <w:multiLevelType w:val="hybridMultilevel"/>
    <w:tmpl w:val="5DDE965A"/>
    <w:lvl w:ilvl="0" w:tplc="E73A3D4C">
      <w:start w:val="2"/>
      <w:numFmt w:val="bullet"/>
      <w:lvlText w:val="-"/>
      <w:lvlJc w:val="left"/>
      <w:pPr>
        <w:ind w:left="1440" w:hanging="360"/>
      </w:pPr>
      <w:rPr>
        <w:rFonts w:ascii="Arial" w:eastAsiaTheme="minorEastAsia"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EA02A6C"/>
    <w:multiLevelType w:val="hybridMultilevel"/>
    <w:tmpl w:val="500072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ECC0F68"/>
    <w:multiLevelType w:val="hybridMultilevel"/>
    <w:tmpl w:val="EA64A6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B47E3C"/>
    <w:multiLevelType w:val="hybridMultilevel"/>
    <w:tmpl w:val="231A293A"/>
    <w:lvl w:ilvl="0" w:tplc="E73A3D4C">
      <w:start w:val="2"/>
      <w:numFmt w:val="bullet"/>
      <w:lvlText w:val="-"/>
      <w:lvlJc w:val="left"/>
      <w:pPr>
        <w:ind w:left="765" w:hanging="360"/>
      </w:pPr>
      <w:rPr>
        <w:rFonts w:ascii="Arial" w:eastAsiaTheme="minorEastAsia" w:hAnsi="Arial" w:cs="Aria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nsid w:val="421D1914"/>
    <w:multiLevelType w:val="hybridMultilevel"/>
    <w:tmpl w:val="83DCFE26"/>
    <w:lvl w:ilvl="0" w:tplc="1F4AC510">
      <w:start w:val="1"/>
      <w:numFmt w:val="low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4C355FCF"/>
    <w:multiLevelType w:val="hybridMultilevel"/>
    <w:tmpl w:val="C9AEA8A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53D66F9A"/>
    <w:multiLevelType w:val="hybridMultilevel"/>
    <w:tmpl w:val="FA8A3262"/>
    <w:lvl w:ilvl="0" w:tplc="FE8E169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551E385A"/>
    <w:multiLevelType w:val="hybridMultilevel"/>
    <w:tmpl w:val="B8EE2A68"/>
    <w:lvl w:ilvl="0" w:tplc="C5F4C922">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4002CF5"/>
    <w:multiLevelType w:val="hybridMultilevel"/>
    <w:tmpl w:val="09B6D7BA"/>
    <w:lvl w:ilvl="0" w:tplc="E73A3D4C">
      <w:start w:val="2"/>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68EB3FDD"/>
    <w:multiLevelType w:val="hybridMultilevel"/>
    <w:tmpl w:val="53EE66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5451D4"/>
    <w:multiLevelType w:val="hybridMultilevel"/>
    <w:tmpl w:val="B33A25C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B3D30A5"/>
    <w:multiLevelType w:val="hybridMultilevel"/>
    <w:tmpl w:val="EF4A8F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12"/>
  </w:num>
  <w:num w:numId="5">
    <w:abstractNumId w:val="9"/>
  </w:num>
  <w:num w:numId="6">
    <w:abstractNumId w:val="14"/>
  </w:num>
  <w:num w:numId="7">
    <w:abstractNumId w:val="4"/>
  </w:num>
  <w:num w:numId="8">
    <w:abstractNumId w:val="11"/>
  </w:num>
  <w:num w:numId="9">
    <w:abstractNumId w:val="6"/>
  </w:num>
  <w:num w:numId="10">
    <w:abstractNumId w:val="7"/>
  </w:num>
  <w:num w:numId="11">
    <w:abstractNumId w:val="0"/>
  </w:num>
  <w:num w:numId="12">
    <w:abstractNumId w:val="5"/>
  </w:num>
  <w:num w:numId="13">
    <w:abstractNumId w:val="13"/>
  </w:num>
  <w:num w:numId="14">
    <w:abstractNumId w:val="3"/>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66"/>
    <w:rsid w:val="00001BFE"/>
    <w:rsid w:val="000046CE"/>
    <w:rsid w:val="000052A0"/>
    <w:rsid w:val="0001636C"/>
    <w:rsid w:val="00016CB6"/>
    <w:rsid w:val="000177C2"/>
    <w:rsid w:val="00021AA3"/>
    <w:rsid w:val="00022F48"/>
    <w:rsid w:val="0002620B"/>
    <w:rsid w:val="0002774F"/>
    <w:rsid w:val="00027D2F"/>
    <w:rsid w:val="000302DD"/>
    <w:rsid w:val="00033BBC"/>
    <w:rsid w:val="0003488A"/>
    <w:rsid w:val="000355A0"/>
    <w:rsid w:val="000464FB"/>
    <w:rsid w:val="000469E5"/>
    <w:rsid w:val="0005128B"/>
    <w:rsid w:val="00056B47"/>
    <w:rsid w:val="000577FE"/>
    <w:rsid w:val="00057B87"/>
    <w:rsid w:val="000605C7"/>
    <w:rsid w:val="00064121"/>
    <w:rsid w:val="00071E09"/>
    <w:rsid w:val="00072CD0"/>
    <w:rsid w:val="00073074"/>
    <w:rsid w:val="00074B58"/>
    <w:rsid w:val="00075CEB"/>
    <w:rsid w:val="000778BA"/>
    <w:rsid w:val="00077A10"/>
    <w:rsid w:val="000844A3"/>
    <w:rsid w:val="00085B14"/>
    <w:rsid w:val="00087B1D"/>
    <w:rsid w:val="00090EC1"/>
    <w:rsid w:val="0009121A"/>
    <w:rsid w:val="00091DF0"/>
    <w:rsid w:val="0009211F"/>
    <w:rsid w:val="000940E9"/>
    <w:rsid w:val="00097029"/>
    <w:rsid w:val="00097F5D"/>
    <w:rsid w:val="000A0F05"/>
    <w:rsid w:val="000A12FA"/>
    <w:rsid w:val="000A18ED"/>
    <w:rsid w:val="000A2AD1"/>
    <w:rsid w:val="000A3567"/>
    <w:rsid w:val="000A4B4D"/>
    <w:rsid w:val="000A5F3E"/>
    <w:rsid w:val="000A7825"/>
    <w:rsid w:val="000B0316"/>
    <w:rsid w:val="000B2B5F"/>
    <w:rsid w:val="000B56CE"/>
    <w:rsid w:val="000B712D"/>
    <w:rsid w:val="000B7A2D"/>
    <w:rsid w:val="000C2A28"/>
    <w:rsid w:val="000C3CB7"/>
    <w:rsid w:val="000C685C"/>
    <w:rsid w:val="000D0088"/>
    <w:rsid w:val="000D39F5"/>
    <w:rsid w:val="000D3EF8"/>
    <w:rsid w:val="000D681F"/>
    <w:rsid w:val="000E4AE2"/>
    <w:rsid w:val="000E71A4"/>
    <w:rsid w:val="000E74B3"/>
    <w:rsid w:val="000F1893"/>
    <w:rsid w:val="000F4580"/>
    <w:rsid w:val="000F6159"/>
    <w:rsid w:val="000F641A"/>
    <w:rsid w:val="000F64E9"/>
    <w:rsid w:val="000F67D8"/>
    <w:rsid w:val="000F744E"/>
    <w:rsid w:val="00100D97"/>
    <w:rsid w:val="0010111A"/>
    <w:rsid w:val="00103763"/>
    <w:rsid w:val="001133BB"/>
    <w:rsid w:val="0011384C"/>
    <w:rsid w:val="00114B32"/>
    <w:rsid w:val="00115641"/>
    <w:rsid w:val="00115E8E"/>
    <w:rsid w:val="001178F6"/>
    <w:rsid w:val="00117C9A"/>
    <w:rsid w:val="00120536"/>
    <w:rsid w:val="00120591"/>
    <w:rsid w:val="00120D2A"/>
    <w:rsid w:val="001258C1"/>
    <w:rsid w:val="00127D80"/>
    <w:rsid w:val="00127F63"/>
    <w:rsid w:val="001309E2"/>
    <w:rsid w:val="0013547F"/>
    <w:rsid w:val="00135BF7"/>
    <w:rsid w:val="0014010D"/>
    <w:rsid w:val="001408DF"/>
    <w:rsid w:val="001412E2"/>
    <w:rsid w:val="001413E4"/>
    <w:rsid w:val="00142BAD"/>
    <w:rsid w:val="001431E7"/>
    <w:rsid w:val="001468DA"/>
    <w:rsid w:val="00150015"/>
    <w:rsid w:val="001519A8"/>
    <w:rsid w:val="00151B68"/>
    <w:rsid w:val="001555AC"/>
    <w:rsid w:val="001573E2"/>
    <w:rsid w:val="00161193"/>
    <w:rsid w:val="00164ABA"/>
    <w:rsid w:val="00164BC0"/>
    <w:rsid w:val="001657FC"/>
    <w:rsid w:val="00167341"/>
    <w:rsid w:val="001711CB"/>
    <w:rsid w:val="001732F1"/>
    <w:rsid w:val="001749ED"/>
    <w:rsid w:val="00174C36"/>
    <w:rsid w:val="001768EA"/>
    <w:rsid w:val="001856D3"/>
    <w:rsid w:val="001868AC"/>
    <w:rsid w:val="001914CC"/>
    <w:rsid w:val="001A12AD"/>
    <w:rsid w:val="001A1B05"/>
    <w:rsid w:val="001A1FB7"/>
    <w:rsid w:val="001A299E"/>
    <w:rsid w:val="001A4FA3"/>
    <w:rsid w:val="001B1EBE"/>
    <w:rsid w:val="001B37D2"/>
    <w:rsid w:val="001B3BFF"/>
    <w:rsid w:val="001B3C34"/>
    <w:rsid w:val="001C0A4D"/>
    <w:rsid w:val="001C2802"/>
    <w:rsid w:val="001C3A63"/>
    <w:rsid w:val="001C57CC"/>
    <w:rsid w:val="001C5979"/>
    <w:rsid w:val="001C60C6"/>
    <w:rsid w:val="001C6D2D"/>
    <w:rsid w:val="001D0522"/>
    <w:rsid w:val="001D2FD8"/>
    <w:rsid w:val="001E1261"/>
    <w:rsid w:val="001E1818"/>
    <w:rsid w:val="001E1E8E"/>
    <w:rsid w:val="001E3CAF"/>
    <w:rsid w:val="001E3F27"/>
    <w:rsid w:val="001E6026"/>
    <w:rsid w:val="001E70FC"/>
    <w:rsid w:val="001E72CF"/>
    <w:rsid w:val="001F0DDA"/>
    <w:rsid w:val="001F2361"/>
    <w:rsid w:val="001F4169"/>
    <w:rsid w:val="001F550D"/>
    <w:rsid w:val="001F5A5D"/>
    <w:rsid w:val="00201C24"/>
    <w:rsid w:val="00211A6D"/>
    <w:rsid w:val="002134CB"/>
    <w:rsid w:val="002156E7"/>
    <w:rsid w:val="00215978"/>
    <w:rsid w:val="00216EC0"/>
    <w:rsid w:val="0021737B"/>
    <w:rsid w:val="00220470"/>
    <w:rsid w:val="00220DE6"/>
    <w:rsid w:val="0022211B"/>
    <w:rsid w:val="0022590E"/>
    <w:rsid w:val="0023099A"/>
    <w:rsid w:val="0023226E"/>
    <w:rsid w:val="00233248"/>
    <w:rsid w:val="00234DF6"/>
    <w:rsid w:val="00234F05"/>
    <w:rsid w:val="00241B57"/>
    <w:rsid w:val="00244214"/>
    <w:rsid w:val="002514D1"/>
    <w:rsid w:val="00253296"/>
    <w:rsid w:val="00255765"/>
    <w:rsid w:val="002570D0"/>
    <w:rsid w:val="002604D2"/>
    <w:rsid w:val="002609E3"/>
    <w:rsid w:val="002611E6"/>
    <w:rsid w:val="00263F18"/>
    <w:rsid w:val="0026458E"/>
    <w:rsid w:val="00264882"/>
    <w:rsid w:val="00267163"/>
    <w:rsid w:val="00267534"/>
    <w:rsid w:val="00267FD4"/>
    <w:rsid w:val="002706AA"/>
    <w:rsid w:val="00272E41"/>
    <w:rsid w:val="00277CDB"/>
    <w:rsid w:val="0028108D"/>
    <w:rsid w:val="00281CF7"/>
    <w:rsid w:val="002828C2"/>
    <w:rsid w:val="0028366D"/>
    <w:rsid w:val="002852AD"/>
    <w:rsid w:val="00287E21"/>
    <w:rsid w:val="00296423"/>
    <w:rsid w:val="002A02C9"/>
    <w:rsid w:val="002A158E"/>
    <w:rsid w:val="002A63FF"/>
    <w:rsid w:val="002B513F"/>
    <w:rsid w:val="002B6EE2"/>
    <w:rsid w:val="002C2C71"/>
    <w:rsid w:val="002C3069"/>
    <w:rsid w:val="002C3E73"/>
    <w:rsid w:val="002C5D89"/>
    <w:rsid w:val="002C705B"/>
    <w:rsid w:val="002C7AA3"/>
    <w:rsid w:val="002D15A5"/>
    <w:rsid w:val="002D2494"/>
    <w:rsid w:val="002D299E"/>
    <w:rsid w:val="002D59F2"/>
    <w:rsid w:val="002D652C"/>
    <w:rsid w:val="002E1FFA"/>
    <w:rsid w:val="002E2FAA"/>
    <w:rsid w:val="002E33C0"/>
    <w:rsid w:val="002E3828"/>
    <w:rsid w:val="002E52CB"/>
    <w:rsid w:val="002E6837"/>
    <w:rsid w:val="002E7F0D"/>
    <w:rsid w:val="002F2627"/>
    <w:rsid w:val="002F54FC"/>
    <w:rsid w:val="00300645"/>
    <w:rsid w:val="00300E32"/>
    <w:rsid w:val="00304490"/>
    <w:rsid w:val="00305747"/>
    <w:rsid w:val="0031054D"/>
    <w:rsid w:val="00310BC1"/>
    <w:rsid w:val="00311AF5"/>
    <w:rsid w:val="00311D49"/>
    <w:rsid w:val="003155E5"/>
    <w:rsid w:val="00321C05"/>
    <w:rsid w:val="00330985"/>
    <w:rsid w:val="00331BAA"/>
    <w:rsid w:val="00332096"/>
    <w:rsid w:val="003373AF"/>
    <w:rsid w:val="00341202"/>
    <w:rsid w:val="0034432F"/>
    <w:rsid w:val="00347A64"/>
    <w:rsid w:val="003507CB"/>
    <w:rsid w:val="0035375E"/>
    <w:rsid w:val="00355EFD"/>
    <w:rsid w:val="00361766"/>
    <w:rsid w:val="003635AA"/>
    <w:rsid w:val="00363F6B"/>
    <w:rsid w:val="003645FE"/>
    <w:rsid w:val="00364CFE"/>
    <w:rsid w:val="00370A68"/>
    <w:rsid w:val="00374007"/>
    <w:rsid w:val="00375135"/>
    <w:rsid w:val="00375CCA"/>
    <w:rsid w:val="00375FE8"/>
    <w:rsid w:val="003801BC"/>
    <w:rsid w:val="003812DC"/>
    <w:rsid w:val="00382C3F"/>
    <w:rsid w:val="00384257"/>
    <w:rsid w:val="0039079E"/>
    <w:rsid w:val="00393044"/>
    <w:rsid w:val="00396DB0"/>
    <w:rsid w:val="003A35B8"/>
    <w:rsid w:val="003A55CC"/>
    <w:rsid w:val="003B28DB"/>
    <w:rsid w:val="003B331D"/>
    <w:rsid w:val="003B7A98"/>
    <w:rsid w:val="003B7AB9"/>
    <w:rsid w:val="003C45D0"/>
    <w:rsid w:val="003C695D"/>
    <w:rsid w:val="003C74DE"/>
    <w:rsid w:val="003D00B5"/>
    <w:rsid w:val="003D1675"/>
    <w:rsid w:val="003D671F"/>
    <w:rsid w:val="003D7A18"/>
    <w:rsid w:val="003E157C"/>
    <w:rsid w:val="003E43BE"/>
    <w:rsid w:val="003E70B1"/>
    <w:rsid w:val="003F46B1"/>
    <w:rsid w:val="00400039"/>
    <w:rsid w:val="004043B3"/>
    <w:rsid w:val="00406B3C"/>
    <w:rsid w:val="00407DF4"/>
    <w:rsid w:val="00410AF6"/>
    <w:rsid w:val="00412B69"/>
    <w:rsid w:val="00414C7F"/>
    <w:rsid w:val="00422686"/>
    <w:rsid w:val="00435409"/>
    <w:rsid w:val="00435816"/>
    <w:rsid w:val="0044449F"/>
    <w:rsid w:val="00444F3D"/>
    <w:rsid w:val="004468E2"/>
    <w:rsid w:val="00453B02"/>
    <w:rsid w:val="00454121"/>
    <w:rsid w:val="00464F63"/>
    <w:rsid w:val="00465275"/>
    <w:rsid w:val="0047107F"/>
    <w:rsid w:val="004733BD"/>
    <w:rsid w:val="00481F8A"/>
    <w:rsid w:val="00482FFA"/>
    <w:rsid w:val="00483266"/>
    <w:rsid w:val="004844D7"/>
    <w:rsid w:val="004908AC"/>
    <w:rsid w:val="00490955"/>
    <w:rsid w:val="00490CE5"/>
    <w:rsid w:val="00496033"/>
    <w:rsid w:val="0049752B"/>
    <w:rsid w:val="00497570"/>
    <w:rsid w:val="004A5A90"/>
    <w:rsid w:val="004B4D64"/>
    <w:rsid w:val="004B65CE"/>
    <w:rsid w:val="004C07B5"/>
    <w:rsid w:val="004C0D4D"/>
    <w:rsid w:val="004C1117"/>
    <w:rsid w:val="004C3565"/>
    <w:rsid w:val="004C5A0A"/>
    <w:rsid w:val="004C5C83"/>
    <w:rsid w:val="004C6EF7"/>
    <w:rsid w:val="004C72FA"/>
    <w:rsid w:val="004D1FDA"/>
    <w:rsid w:val="004D525B"/>
    <w:rsid w:val="004D655C"/>
    <w:rsid w:val="004D763E"/>
    <w:rsid w:val="004D7EBB"/>
    <w:rsid w:val="004E06DF"/>
    <w:rsid w:val="004E0C35"/>
    <w:rsid w:val="004F104B"/>
    <w:rsid w:val="004F1A5E"/>
    <w:rsid w:val="004F3277"/>
    <w:rsid w:val="00500C5E"/>
    <w:rsid w:val="00503AE7"/>
    <w:rsid w:val="00503C5C"/>
    <w:rsid w:val="00504943"/>
    <w:rsid w:val="00506616"/>
    <w:rsid w:val="0050662C"/>
    <w:rsid w:val="00506C68"/>
    <w:rsid w:val="00506CAC"/>
    <w:rsid w:val="0051595A"/>
    <w:rsid w:val="00516BB6"/>
    <w:rsid w:val="00517BD8"/>
    <w:rsid w:val="00520733"/>
    <w:rsid w:val="00523951"/>
    <w:rsid w:val="00524B30"/>
    <w:rsid w:val="00527619"/>
    <w:rsid w:val="005301EA"/>
    <w:rsid w:val="00530921"/>
    <w:rsid w:val="0053365B"/>
    <w:rsid w:val="00533A78"/>
    <w:rsid w:val="005417D6"/>
    <w:rsid w:val="00542F11"/>
    <w:rsid w:val="00547A4C"/>
    <w:rsid w:val="00551B3E"/>
    <w:rsid w:val="00551D57"/>
    <w:rsid w:val="00552094"/>
    <w:rsid w:val="00552152"/>
    <w:rsid w:val="005552F3"/>
    <w:rsid w:val="00557927"/>
    <w:rsid w:val="00560474"/>
    <w:rsid w:val="00560C3B"/>
    <w:rsid w:val="00561E82"/>
    <w:rsid w:val="005652A0"/>
    <w:rsid w:val="00574B16"/>
    <w:rsid w:val="0057521A"/>
    <w:rsid w:val="00576B4B"/>
    <w:rsid w:val="00580B8B"/>
    <w:rsid w:val="00582CE2"/>
    <w:rsid w:val="00584918"/>
    <w:rsid w:val="00585A5E"/>
    <w:rsid w:val="005861E5"/>
    <w:rsid w:val="00587017"/>
    <w:rsid w:val="0059082B"/>
    <w:rsid w:val="005A004A"/>
    <w:rsid w:val="005A1E73"/>
    <w:rsid w:val="005A5F6F"/>
    <w:rsid w:val="005B3162"/>
    <w:rsid w:val="005B322E"/>
    <w:rsid w:val="005B3732"/>
    <w:rsid w:val="005B68B8"/>
    <w:rsid w:val="005C153B"/>
    <w:rsid w:val="005C31C6"/>
    <w:rsid w:val="005C4173"/>
    <w:rsid w:val="005C546C"/>
    <w:rsid w:val="005C6D2D"/>
    <w:rsid w:val="005D04F3"/>
    <w:rsid w:val="005D353E"/>
    <w:rsid w:val="005D578C"/>
    <w:rsid w:val="005D71F9"/>
    <w:rsid w:val="005E3980"/>
    <w:rsid w:val="005F46D3"/>
    <w:rsid w:val="005F5E40"/>
    <w:rsid w:val="006063F1"/>
    <w:rsid w:val="00614571"/>
    <w:rsid w:val="00615DA1"/>
    <w:rsid w:val="00616F2D"/>
    <w:rsid w:val="00620190"/>
    <w:rsid w:val="006205C8"/>
    <w:rsid w:val="00620983"/>
    <w:rsid w:val="00621B63"/>
    <w:rsid w:val="00625A72"/>
    <w:rsid w:val="0062672C"/>
    <w:rsid w:val="00627B3B"/>
    <w:rsid w:val="00627E4C"/>
    <w:rsid w:val="00630F11"/>
    <w:rsid w:val="006339D9"/>
    <w:rsid w:val="0063663B"/>
    <w:rsid w:val="006377ED"/>
    <w:rsid w:val="00647DE3"/>
    <w:rsid w:val="00650CF5"/>
    <w:rsid w:val="00652EA9"/>
    <w:rsid w:val="00653DB8"/>
    <w:rsid w:val="00656C9E"/>
    <w:rsid w:val="00663476"/>
    <w:rsid w:val="00665499"/>
    <w:rsid w:val="006666C1"/>
    <w:rsid w:val="00666886"/>
    <w:rsid w:val="00671456"/>
    <w:rsid w:val="00673672"/>
    <w:rsid w:val="0068011E"/>
    <w:rsid w:val="0068015B"/>
    <w:rsid w:val="0068217B"/>
    <w:rsid w:val="0068328C"/>
    <w:rsid w:val="006877FD"/>
    <w:rsid w:val="006902AC"/>
    <w:rsid w:val="0069108B"/>
    <w:rsid w:val="00691EC2"/>
    <w:rsid w:val="00692F64"/>
    <w:rsid w:val="00693DE5"/>
    <w:rsid w:val="0069466B"/>
    <w:rsid w:val="00696503"/>
    <w:rsid w:val="0069758E"/>
    <w:rsid w:val="006A274B"/>
    <w:rsid w:val="006A6083"/>
    <w:rsid w:val="006A60A3"/>
    <w:rsid w:val="006B512C"/>
    <w:rsid w:val="006B600F"/>
    <w:rsid w:val="006B6CA8"/>
    <w:rsid w:val="006C1FAA"/>
    <w:rsid w:val="006C2705"/>
    <w:rsid w:val="006C2CC5"/>
    <w:rsid w:val="006C5376"/>
    <w:rsid w:val="006C56DE"/>
    <w:rsid w:val="006C6FE5"/>
    <w:rsid w:val="006D0DE5"/>
    <w:rsid w:val="006D1908"/>
    <w:rsid w:val="006D585E"/>
    <w:rsid w:val="006D73E2"/>
    <w:rsid w:val="006E04C4"/>
    <w:rsid w:val="006E29E1"/>
    <w:rsid w:val="006F0093"/>
    <w:rsid w:val="006F0564"/>
    <w:rsid w:val="006F268D"/>
    <w:rsid w:val="006F429D"/>
    <w:rsid w:val="006F5555"/>
    <w:rsid w:val="006F7E7C"/>
    <w:rsid w:val="0070187B"/>
    <w:rsid w:val="00707B1F"/>
    <w:rsid w:val="007125F1"/>
    <w:rsid w:val="007130EF"/>
    <w:rsid w:val="00714D70"/>
    <w:rsid w:val="00721360"/>
    <w:rsid w:val="00722527"/>
    <w:rsid w:val="00722E30"/>
    <w:rsid w:val="0072341D"/>
    <w:rsid w:val="007243D6"/>
    <w:rsid w:val="00725CEA"/>
    <w:rsid w:val="007326FF"/>
    <w:rsid w:val="00740D34"/>
    <w:rsid w:val="00745238"/>
    <w:rsid w:val="00745E6C"/>
    <w:rsid w:val="007464C3"/>
    <w:rsid w:val="00747EE1"/>
    <w:rsid w:val="00751770"/>
    <w:rsid w:val="00751FEE"/>
    <w:rsid w:val="00752083"/>
    <w:rsid w:val="0075224E"/>
    <w:rsid w:val="007539FD"/>
    <w:rsid w:val="00754ACD"/>
    <w:rsid w:val="00756347"/>
    <w:rsid w:val="0076267D"/>
    <w:rsid w:val="00763BD0"/>
    <w:rsid w:val="0077421B"/>
    <w:rsid w:val="00774EA9"/>
    <w:rsid w:val="007759F7"/>
    <w:rsid w:val="007775A9"/>
    <w:rsid w:val="0078053D"/>
    <w:rsid w:val="0078135C"/>
    <w:rsid w:val="00787E8C"/>
    <w:rsid w:val="0079030D"/>
    <w:rsid w:val="00792C8D"/>
    <w:rsid w:val="00794786"/>
    <w:rsid w:val="007A0388"/>
    <w:rsid w:val="007A3ABF"/>
    <w:rsid w:val="007A6922"/>
    <w:rsid w:val="007A6D6C"/>
    <w:rsid w:val="007B080F"/>
    <w:rsid w:val="007C3E3F"/>
    <w:rsid w:val="007C7179"/>
    <w:rsid w:val="007C7A8B"/>
    <w:rsid w:val="007D2125"/>
    <w:rsid w:val="007D2F1B"/>
    <w:rsid w:val="007D3FDC"/>
    <w:rsid w:val="007D4C45"/>
    <w:rsid w:val="007D62BC"/>
    <w:rsid w:val="007E1B98"/>
    <w:rsid w:val="007E3D1D"/>
    <w:rsid w:val="007E594D"/>
    <w:rsid w:val="007F5E08"/>
    <w:rsid w:val="007F6CAD"/>
    <w:rsid w:val="007F6E17"/>
    <w:rsid w:val="007F76D1"/>
    <w:rsid w:val="00801CBA"/>
    <w:rsid w:val="00804560"/>
    <w:rsid w:val="00806321"/>
    <w:rsid w:val="00810DEE"/>
    <w:rsid w:val="008148EF"/>
    <w:rsid w:val="008151BC"/>
    <w:rsid w:val="00815E5A"/>
    <w:rsid w:val="008207D8"/>
    <w:rsid w:val="00821FA3"/>
    <w:rsid w:val="008269ED"/>
    <w:rsid w:val="008279DC"/>
    <w:rsid w:val="00845D6E"/>
    <w:rsid w:val="008477E9"/>
    <w:rsid w:val="00850F3D"/>
    <w:rsid w:val="00852480"/>
    <w:rsid w:val="00854BD4"/>
    <w:rsid w:val="008554A8"/>
    <w:rsid w:val="00855D66"/>
    <w:rsid w:val="00856799"/>
    <w:rsid w:val="00862E2A"/>
    <w:rsid w:val="00864643"/>
    <w:rsid w:val="00864D2D"/>
    <w:rsid w:val="00865414"/>
    <w:rsid w:val="00866731"/>
    <w:rsid w:val="008676CB"/>
    <w:rsid w:val="008720BE"/>
    <w:rsid w:val="00877361"/>
    <w:rsid w:val="008775F5"/>
    <w:rsid w:val="00882510"/>
    <w:rsid w:val="00886A05"/>
    <w:rsid w:val="0089016D"/>
    <w:rsid w:val="00891B89"/>
    <w:rsid w:val="008963C8"/>
    <w:rsid w:val="008A05EC"/>
    <w:rsid w:val="008A13BD"/>
    <w:rsid w:val="008A1A77"/>
    <w:rsid w:val="008A437E"/>
    <w:rsid w:val="008A5076"/>
    <w:rsid w:val="008A595B"/>
    <w:rsid w:val="008B2B3A"/>
    <w:rsid w:val="008B3677"/>
    <w:rsid w:val="008B65D0"/>
    <w:rsid w:val="008B6AB9"/>
    <w:rsid w:val="008B6FE9"/>
    <w:rsid w:val="008C126A"/>
    <w:rsid w:val="008C1D1C"/>
    <w:rsid w:val="008C3AB6"/>
    <w:rsid w:val="008C7325"/>
    <w:rsid w:val="008D17B0"/>
    <w:rsid w:val="008D2E45"/>
    <w:rsid w:val="008D5031"/>
    <w:rsid w:val="008D7B8F"/>
    <w:rsid w:val="008E58CC"/>
    <w:rsid w:val="008E60D8"/>
    <w:rsid w:val="008F0358"/>
    <w:rsid w:val="008F1DEB"/>
    <w:rsid w:val="008F2978"/>
    <w:rsid w:val="008F35CF"/>
    <w:rsid w:val="008F3F9C"/>
    <w:rsid w:val="008F54EB"/>
    <w:rsid w:val="00901431"/>
    <w:rsid w:val="00902940"/>
    <w:rsid w:val="00902CF2"/>
    <w:rsid w:val="00902EC7"/>
    <w:rsid w:val="009056EF"/>
    <w:rsid w:val="00913F32"/>
    <w:rsid w:val="009154A7"/>
    <w:rsid w:val="00916335"/>
    <w:rsid w:val="00920B6D"/>
    <w:rsid w:val="00920FAA"/>
    <w:rsid w:val="00924199"/>
    <w:rsid w:val="009300F6"/>
    <w:rsid w:val="009318DA"/>
    <w:rsid w:val="0093531D"/>
    <w:rsid w:val="009357EF"/>
    <w:rsid w:val="00942CCA"/>
    <w:rsid w:val="00944A13"/>
    <w:rsid w:val="0095352F"/>
    <w:rsid w:val="00954B86"/>
    <w:rsid w:val="0095564C"/>
    <w:rsid w:val="00956D6B"/>
    <w:rsid w:val="00960C5D"/>
    <w:rsid w:val="0096422D"/>
    <w:rsid w:val="009660CD"/>
    <w:rsid w:val="00971E37"/>
    <w:rsid w:val="00972878"/>
    <w:rsid w:val="009735CE"/>
    <w:rsid w:val="00977E43"/>
    <w:rsid w:val="00981A6E"/>
    <w:rsid w:val="00981AFE"/>
    <w:rsid w:val="00985F2E"/>
    <w:rsid w:val="009867D2"/>
    <w:rsid w:val="00990B1C"/>
    <w:rsid w:val="009927A5"/>
    <w:rsid w:val="009931D7"/>
    <w:rsid w:val="00995885"/>
    <w:rsid w:val="009967CF"/>
    <w:rsid w:val="00997ADD"/>
    <w:rsid w:val="009A68E1"/>
    <w:rsid w:val="009A6E98"/>
    <w:rsid w:val="009B3BD1"/>
    <w:rsid w:val="009B6E13"/>
    <w:rsid w:val="009B7385"/>
    <w:rsid w:val="009B74F9"/>
    <w:rsid w:val="009C03DF"/>
    <w:rsid w:val="009C5F18"/>
    <w:rsid w:val="009C6EB6"/>
    <w:rsid w:val="009C77F6"/>
    <w:rsid w:val="009D1C70"/>
    <w:rsid w:val="009D7FEF"/>
    <w:rsid w:val="009E1538"/>
    <w:rsid w:val="009E23E4"/>
    <w:rsid w:val="009F13A3"/>
    <w:rsid w:val="009F3BC6"/>
    <w:rsid w:val="009F458F"/>
    <w:rsid w:val="00A0244D"/>
    <w:rsid w:val="00A106D2"/>
    <w:rsid w:val="00A10EE9"/>
    <w:rsid w:val="00A139AB"/>
    <w:rsid w:val="00A23943"/>
    <w:rsid w:val="00A25754"/>
    <w:rsid w:val="00A33A24"/>
    <w:rsid w:val="00A34A2F"/>
    <w:rsid w:val="00A34B6C"/>
    <w:rsid w:val="00A360CC"/>
    <w:rsid w:val="00A4194F"/>
    <w:rsid w:val="00A425C2"/>
    <w:rsid w:val="00A446FA"/>
    <w:rsid w:val="00A53BB6"/>
    <w:rsid w:val="00A61444"/>
    <w:rsid w:val="00A66040"/>
    <w:rsid w:val="00A741C3"/>
    <w:rsid w:val="00A74336"/>
    <w:rsid w:val="00A75607"/>
    <w:rsid w:val="00A82BE9"/>
    <w:rsid w:val="00A83567"/>
    <w:rsid w:val="00A84241"/>
    <w:rsid w:val="00A86D89"/>
    <w:rsid w:val="00A875D2"/>
    <w:rsid w:val="00A90483"/>
    <w:rsid w:val="00A914D1"/>
    <w:rsid w:val="00A91E0F"/>
    <w:rsid w:val="00A94445"/>
    <w:rsid w:val="00A947B9"/>
    <w:rsid w:val="00A95D62"/>
    <w:rsid w:val="00AA68F4"/>
    <w:rsid w:val="00AB28E8"/>
    <w:rsid w:val="00AB31EA"/>
    <w:rsid w:val="00AB3A7B"/>
    <w:rsid w:val="00AB462B"/>
    <w:rsid w:val="00AB5CCC"/>
    <w:rsid w:val="00AC3F7A"/>
    <w:rsid w:val="00AC47F9"/>
    <w:rsid w:val="00AC4CB8"/>
    <w:rsid w:val="00AC679A"/>
    <w:rsid w:val="00AC6C50"/>
    <w:rsid w:val="00AD0A4F"/>
    <w:rsid w:val="00AD1555"/>
    <w:rsid w:val="00AD249B"/>
    <w:rsid w:val="00AD3B0F"/>
    <w:rsid w:val="00AD7B5C"/>
    <w:rsid w:val="00AE034B"/>
    <w:rsid w:val="00AE2C20"/>
    <w:rsid w:val="00AE3334"/>
    <w:rsid w:val="00AF4361"/>
    <w:rsid w:val="00AF505D"/>
    <w:rsid w:val="00AF5BE1"/>
    <w:rsid w:val="00AF6D77"/>
    <w:rsid w:val="00B01530"/>
    <w:rsid w:val="00B02F10"/>
    <w:rsid w:val="00B035B6"/>
    <w:rsid w:val="00B0577C"/>
    <w:rsid w:val="00B057D4"/>
    <w:rsid w:val="00B06900"/>
    <w:rsid w:val="00B104BE"/>
    <w:rsid w:val="00B117A8"/>
    <w:rsid w:val="00B12EB7"/>
    <w:rsid w:val="00B15EE7"/>
    <w:rsid w:val="00B21BBC"/>
    <w:rsid w:val="00B21FBA"/>
    <w:rsid w:val="00B22093"/>
    <w:rsid w:val="00B26DC8"/>
    <w:rsid w:val="00B3421F"/>
    <w:rsid w:val="00B35053"/>
    <w:rsid w:val="00B356D1"/>
    <w:rsid w:val="00B36887"/>
    <w:rsid w:val="00B36A75"/>
    <w:rsid w:val="00B40596"/>
    <w:rsid w:val="00B416EB"/>
    <w:rsid w:val="00B423E1"/>
    <w:rsid w:val="00B43E97"/>
    <w:rsid w:val="00B45A06"/>
    <w:rsid w:val="00B54253"/>
    <w:rsid w:val="00B57249"/>
    <w:rsid w:val="00B57F4A"/>
    <w:rsid w:val="00B60910"/>
    <w:rsid w:val="00B60D95"/>
    <w:rsid w:val="00B61467"/>
    <w:rsid w:val="00B62364"/>
    <w:rsid w:val="00B65E89"/>
    <w:rsid w:val="00B70C5E"/>
    <w:rsid w:val="00B77F28"/>
    <w:rsid w:val="00B8017C"/>
    <w:rsid w:val="00B82EC6"/>
    <w:rsid w:val="00B83FDC"/>
    <w:rsid w:val="00B84D42"/>
    <w:rsid w:val="00B87B97"/>
    <w:rsid w:val="00B97533"/>
    <w:rsid w:val="00BA1215"/>
    <w:rsid w:val="00BA1C88"/>
    <w:rsid w:val="00BA7833"/>
    <w:rsid w:val="00BB2962"/>
    <w:rsid w:val="00BB7F27"/>
    <w:rsid w:val="00BC245F"/>
    <w:rsid w:val="00BD0E8A"/>
    <w:rsid w:val="00BD752B"/>
    <w:rsid w:val="00BE158D"/>
    <w:rsid w:val="00BE19F7"/>
    <w:rsid w:val="00BE4DBD"/>
    <w:rsid w:val="00BE529C"/>
    <w:rsid w:val="00BE7B78"/>
    <w:rsid w:val="00BF409F"/>
    <w:rsid w:val="00BF41B7"/>
    <w:rsid w:val="00BF59AF"/>
    <w:rsid w:val="00BF5B6C"/>
    <w:rsid w:val="00BF68E7"/>
    <w:rsid w:val="00C009C7"/>
    <w:rsid w:val="00C00FC5"/>
    <w:rsid w:val="00C01AF1"/>
    <w:rsid w:val="00C02A1D"/>
    <w:rsid w:val="00C17766"/>
    <w:rsid w:val="00C17EA1"/>
    <w:rsid w:val="00C203AD"/>
    <w:rsid w:val="00C20F13"/>
    <w:rsid w:val="00C22EC3"/>
    <w:rsid w:val="00C231FA"/>
    <w:rsid w:val="00C24E62"/>
    <w:rsid w:val="00C26E3E"/>
    <w:rsid w:val="00C32700"/>
    <w:rsid w:val="00C3374E"/>
    <w:rsid w:val="00C34A9F"/>
    <w:rsid w:val="00C36D6F"/>
    <w:rsid w:val="00C475C0"/>
    <w:rsid w:val="00C47677"/>
    <w:rsid w:val="00C50A37"/>
    <w:rsid w:val="00C50EB6"/>
    <w:rsid w:val="00C51139"/>
    <w:rsid w:val="00C52E21"/>
    <w:rsid w:val="00C54B6D"/>
    <w:rsid w:val="00C55AA7"/>
    <w:rsid w:val="00C57C34"/>
    <w:rsid w:val="00C602CE"/>
    <w:rsid w:val="00C61284"/>
    <w:rsid w:val="00C62990"/>
    <w:rsid w:val="00C65D9A"/>
    <w:rsid w:val="00C75C1F"/>
    <w:rsid w:val="00C76392"/>
    <w:rsid w:val="00C77166"/>
    <w:rsid w:val="00C81D36"/>
    <w:rsid w:val="00C843F0"/>
    <w:rsid w:val="00C85A53"/>
    <w:rsid w:val="00C9402E"/>
    <w:rsid w:val="00C975C3"/>
    <w:rsid w:val="00C978A6"/>
    <w:rsid w:val="00CA2B83"/>
    <w:rsid w:val="00CA48D1"/>
    <w:rsid w:val="00CA5A3C"/>
    <w:rsid w:val="00CA6561"/>
    <w:rsid w:val="00CB0838"/>
    <w:rsid w:val="00CB2CD2"/>
    <w:rsid w:val="00CB44BE"/>
    <w:rsid w:val="00CB530F"/>
    <w:rsid w:val="00CB7F22"/>
    <w:rsid w:val="00CC3EA2"/>
    <w:rsid w:val="00CC4620"/>
    <w:rsid w:val="00CD0EC1"/>
    <w:rsid w:val="00CD4A0B"/>
    <w:rsid w:val="00CD5805"/>
    <w:rsid w:val="00CD66C6"/>
    <w:rsid w:val="00CD79CD"/>
    <w:rsid w:val="00CE01DB"/>
    <w:rsid w:val="00CE453A"/>
    <w:rsid w:val="00CF0765"/>
    <w:rsid w:val="00CF317C"/>
    <w:rsid w:val="00CF6233"/>
    <w:rsid w:val="00D032AB"/>
    <w:rsid w:val="00D052BF"/>
    <w:rsid w:val="00D107BE"/>
    <w:rsid w:val="00D138D6"/>
    <w:rsid w:val="00D13E0D"/>
    <w:rsid w:val="00D14794"/>
    <w:rsid w:val="00D201EE"/>
    <w:rsid w:val="00D22353"/>
    <w:rsid w:val="00D22C58"/>
    <w:rsid w:val="00D2653B"/>
    <w:rsid w:val="00D27223"/>
    <w:rsid w:val="00D27490"/>
    <w:rsid w:val="00D27895"/>
    <w:rsid w:val="00D27CC0"/>
    <w:rsid w:val="00D27CCA"/>
    <w:rsid w:val="00D32722"/>
    <w:rsid w:val="00D339E7"/>
    <w:rsid w:val="00D37FD1"/>
    <w:rsid w:val="00D41019"/>
    <w:rsid w:val="00D41EC5"/>
    <w:rsid w:val="00D42058"/>
    <w:rsid w:val="00D43B0E"/>
    <w:rsid w:val="00D446D1"/>
    <w:rsid w:val="00D4603F"/>
    <w:rsid w:val="00D47AFA"/>
    <w:rsid w:val="00D619B0"/>
    <w:rsid w:val="00D61C8C"/>
    <w:rsid w:val="00D62390"/>
    <w:rsid w:val="00D64256"/>
    <w:rsid w:val="00D643E5"/>
    <w:rsid w:val="00D64F09"/>
    <w:rsid w:val="00D64FDF"/>
    <w:rsid w:val="00D65ACE"/>
    <w:rsid w:val="00D65AF5"/>
    <w:rsid w:val="00D6770B"/>
    <w:rsid w:val="00D72D31"/>
    <w:rsid w:val="00D7446B"/>
    <w:rsid w:val="00D74554"/>
    <w:rsid w:val="00D7788E"/>
    <w:rsid w:val="00D801BB"/>
    <w:rsid w:val="00D9011B"/>
    <w:rsid w:val="00D931CD"/>
    <w:rsid w:val="00D96E92"/>
    <w:rsid w:val="00DA0E09"/>
    <w:rsid w:val="00DA1167"/>
    <w:rsid w:val="00DB26DE"/>
    <w:rsid w:val="00DB31B3"/>
    <w:rsid w:val="00DB6214"/>
    <w:rsid w:val="00DB7B8C"/>
    <w:rsid w:val="00DC3BE5"/>
    <w:rsid w:val="00DC6099"/>
    <w:rsid w:val="00DC7A61"/>
    <w:rsid w:val="00DD08F8"/>
    <w:rsid w:val="00DD214F"/>
    <w:rsid w:val="00DD2A20"/>
    <w:rsid w:val="00DD3693"/>
    <w:rsid w:val="00DD43DD"/>
    <w:rsid w:val="00DD501D"/>
    <w:rsid w:val="00DD55F7"/>
    <w:rsid w:val="00DE13A5"/>
    <w:rsid w:val="00DE1CB6"/>
    <w:rsid w:val="00DE5AB6"/>
    <w:rsid w:val="00DE6F9C"/>
    <w:rsid w:val="00DF145B"/>
    <w:rsid w:val="00DF3D54"/>
    <w:rsid w:val="00E03EA9"/>
    <w:rsid w:val="00E11002"/>
    <w:rsid w:val="00E13B4A"/>
    <w:rsid w:val="00E20EF0"/>
    <w:rsid w:val="00E222D5"/>
    <w:rsid w:val="00E30A9D"/>
    <w:rsid w:val="00E30FD0"/>
    <w:rsid w:val="00E31798"/>
    <w:rsid w:val="00E32FE8"/>
    <w:rsid w:val="00E33499"/>
    <w:rsid w:val="00E342A4"/>
    <w:rsid w:val="00E36458"/>
    <w:rsid w:val="00E40639"/>
    <w:rsid w:val="00E41ADE"/>
    <w:rsid w:val="00E449DE"/>
    <w:rsid w:val="00E454E3"/>
    <w:rsid w:val="00E53FF6"/>
    <w:rsid w:val="00E5510D"/>
    <w:rsid w:val="00E57AAD"/>
    <w:rsid w:val="00E60B32"/>
    <w:rsid w:val="00E60FE9"/>
    <w:rsid w:val="00E62A13"/>
    <w:rsid w:val="00E663CE"/>
    <w:rsid w:val="00E67288"/>
    <w:rsid w:val="00E708C1"/>
    <w:rsid w:val="00E71C57"/>
    <w:rsid w:val="00E73BAF"/>
    <w:rsid w:val="00E775C5"/>
    <w:rsid w:val="00E77D86"/>
    <w:rsid w:val="00E81711"/>
    <w:rsid w:val="00E83F38"/>
    <w:rsid w:val="00E93643"/>
    <w:rsid w:val="00E93AA0"/>
    <w:rsid w:val="00E95A9F"/>
    <w:rsid w:val="00EA2A7E"/>
    <w:rsid w:val="00EA2C53"/>
    <w:rsid w:val="00EA3A61"/>
    <w:rsid w:val="00EA48BB"/>
    <w:rsid w:val="00EA593B"/>
    <w:rsid w:val="00EB2377"/>
    <w:rsid w:val="00EB2A09"/>
    <w:rsid w:val="00EB2E51"/>
    <w:rsid w:val="00EB4265"/>
    <w:rsid w:val="00EB5615"/>
    <w:rsid w:val="00EB6E7E"/>
    <w:rsid w:val="00EC0F3F"/>
    <w:rsid w:val="00EC135A"/>
    <w:rsid w:val="00EC2E28"/>
    <w:rsid w:val="00EC2F0F"/>
    <w:rsid w:val="00EC3F28"/>
    <w:rsid w:val="00EC407E"/>
    <w:rsid w:val="00EC5BC7"/>
    <w:rsid w:val="00ED2BB9"/>
    <w:rsid w:val="00ED310F"/>
    <w:rsid w:val="00ED3132"/>
    <w:rsid w:val="00ED439E"/>
    <w:rsid w:val="00ED5661"/>
    <w:rsid w:val="00ED7184"/>
    <w:rsid w:val="00EE1C62"/>
    <w:rsid w:val="00EE23CB"/>
    <w:rsid w:val="00EE5D6D"/>
    <w:rsid w:val="00EE75AA"/>
    <w:rsid w:val="00EE7AE1"/>
    <w:rsid w:val="00EF2A74"/>
    <w:rsid w:val="00F00D5C"/>
    <w:rsid w:val="00F0238C"/>
    <w:rsid w:val="00F06A75"/>
    <w:rsid w:val="00F06C73"/>
    <w:rsid w:val="00F071BA"/>
    <w:rsid w:val="00F10F30"/>
    <w:rsid w:val="00F13D4E"/>
    <w:rsid w:val="00F16EC9"/>
    <w:rsid w:val="00F22948"/>
    <w:rsid w:val="00F24CEC"/>
    <w:rsid w:val="00F259E1"/>
    <w:rsid w:val="00F266F8"/>
    <w:rsid w:val="00F3459D"/>
    <w:rsid w:val="00F35B53"/>
    <w:rsid w:val="00F35B68"/>
    <w:rsid w:val="00F36573"/>
    <w:rsid w:val="00F3726B"/>
    <w:rsid w:val="00F43029"/>
    <w:rsid w:val="00F518F4"/>
    <w:rsid w:val="00F614E0"/>
    <w:rsid w:val="00F62BC0"/>
    <w:rsid w:val="00F65116"/>
    <w:rsid w:val="00F65CFD"/>
    <w:rsid w:val="00F67019"/>
    <w:rsid w:val="00F70B5E"/>
    <w:rsid w:val="00F738D7"/>
    <w:rsid w:val="00F7470D"/>
    <w:rsid w:val="00F760B3"/>
    <w:rsid w:val="00F8386E"/>
    <w:rsid w:val="00F90526"/>
    <w:rsid w:val="00FA5494"/>
    <w:rsid w:val="00FA7B3F"/>
    <w:rsid w:val="00FB0435"/>
    <w:rsid w:val="00FB04AD"/>
    <w:rsid w:val="00FB1893"/>
    <w:rsid w:val="00FB19CD"/>
    <w:rsid w:val="00FB294E"/>
    <w:rsid w:val="00FB2D5E"/>
    <w:rsid w:val="00FB3342"/>
    <w:rsid w:val="00FB61AB"/>
    <w:rsid w:val="00FC4116"/>
    <w:rsid w:val="00FC6526"/>
    <w:rsid w:val="00FC7EDF"/>
    <w:rsid w:val="00FD2146"/>
    <w:rsid w:val="00FD4FB8"/>
    <w:rsid w:val="00FD6CAE"/>
    <w:rsid w:val="00FD6F2E"/>
    <w:rsid w:val="00FD7623"/>
    <w:rsid w:val="00FD7CBB"/>
    <w:rsid w:val="00FE0D84"/>
    <w:rsid w:val="00FE3438"/>
    <w:rsid w:val="00FE46E1"/>
    <w:rsid w:val="00FE4979"/>
    <w:rsid w:val="00FE7608"/>
    <w:rsid w:val="00FE7C9F"/>
    <w:rsid w:val="00FF16DD"/>
    <w:rsid w:val="00FF26F3"/>
    <w:rsid w:val="00FF4838"/>
    <w:rsid w:val="00FF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78"/>
    <w:pPr>
      <w:spacing w:after="0" w:line="240" w:lineRule="auto"/>
    </w:pPr>
    <w:rPr>
      <w:rFonts w:ascii="Times New Roman" w:eastAsia="Times New Roman" w:hAnsi="Times New Roman" w:cs="Times New Roman"/>
      <w:sz w:val="24"/>
      <w:szCs w:val="24"/>
      <w:lang w:val="fr-CA" w:eastAsia="fr-FR"/>
    </w:rPr>
  </w:style>
  <w:style w:type="paragraph" w:styleId="Titre1">
    <w:name w:val="heading 1"/>
    <w:basedOn w:val="Normal"/>
    <w:next w:val="Normal"/>
    <w:link w:val="Titre1Car"/>
    <w:uiPriority w:val="9"/>
    <w:qFormat/>
    <w:rsid w:val="004832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104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53296"/>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E60B32"/>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693DE5"/>
    <w:pPr>
      <w:spacing w:before="240" w:after="60"/>
      <w:outlineLvl w:val="5"/>
    </w:pPr>
    <w:rPr>
      <w:b/>
      <w:bCs/>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483266"/>
    <w:rPr>
      <w:color w:val="0000FF"/>
      <w:u w:val="single"/>
    </w:rPr>
  </w:style>
  <w:style w:type="paragraph" w:styleId="TM1">
    <w:name w:val="toc 1"/>
    <w:basedOn w:val="Normal"/>
    <w:next w:val="Normal"/>
    <w:autoRedefine/>
    <w:uiPriority w:val="39"/>
    <w:rsid w:val="001E72CF"/>
    <w:pPr>
      <w:tabs>
        <w:tab w:val="right" w:leader="dot" w:pos="9060"/>
      </w:tabs>
      <w:spacing w:before="360"/>
    </w:pPr>
    <w:rPr>
      <w:rFonts w:asciiTheme="minorHAnsi" w:eastAsiaTheme="majorEastAsia" w:hAnsiTheme="minorHAnsi" w:cstheme="minorHAnsi"/>
      <w:b/>
      <w:bCs/>
      <w:caps/>
      <w:noProof/>
      <w:lang w:val="fr-FR"/>
      <w14:shadow w14:blurRad="50800" w14:dist="38100" w14:dir="2700000" w14:sx="100000" w14:sy="100000" w14:kx="0" w14:ky="0" w14:algn="tl">
        <w14:srgbClr w14:val="000000">
          <w14:alpha w14:val="60000"/>
        </w14:srgbClr>
      </w14:shadow>
    </w:rPr>
  </w:style>
  <w:style w:type="paragraph" w:styleId="TM2">
    <w:name w:val="toc 2"/>
    <w:basedOn w:val="Normal"/>
    <w:next w:val="Normal"/>
    <w:autoRedefine/>
    <w:uiPriority w:val="39"/>
    <w:rsid w:val="002C2C71"/>
    <w:pPr>
      <w:tabs>
        <w:tab w:val="right" w:leader="dot" w:pos="9060"/>
      </w:tabs>
      <w:spacing w:before="240"/>
    </w:pPr>
    <w:rPr>
      <w:rFonts w:asciiTheme="minorHAnsi" w:eastAsiaTheme="majorEastAsia" w:hAnsiTheme="minorHAnsi" w:cstheme="minorHAnsi"/>
      <w:b/>
      <w:bCs/>
      <w:noProof/>
      <w:sz w:val="22"/>
      <w:szCs w:val="22"/>
      <w:lang w:val="fr-BE"/>
      <w14:shadow w14:blurRad="50800" w14:dist="38100" w14:dir="2700000" w14:sx="100000" w14:sy="100000" w14:kx="0" w14:ky="0" w14:algn="tl">
        <w14:srgbClr w14:val="000000">
          <w14:alpha w14:val="60000"/>
        </w14:srgbClr>
      </w14:shadow>
    </w:rPr>
  </w:style>
  <w:style w:type="paragraph" w:styleId="TM3">
    <w:name w:val="toc 3"/>
    <w:basedOn w:val="Normal"/>
    <w:next w:val="Normal"/>
    <w:autoRedefine/>
    <w:uiPriority w:val="39"/>
    <w:rsid w:val="009927A5"/>
    <w:pPr>
      <w:tabs>
        <w:tab w:val="right" w:leader="dot" w:pos="9060"/>
      </w:tabs>
    </w:pPr>
    <w:rPr>
      <w:rFonts w:asciiTheme="minorHAnsi" w:eastAsiaTheme="majorEastAsia" w:hAnsiTheme="minorHAnsi" w:cstheme="minorHAnsi"/>
      <w:bCs/>
      <w:noProof/>
      <w:lang w:val="fr-BE"/>
      <w14:shadow w14:blurRad="50800" w14:dist="38100" w14:dir="2700000" w14:sx="100000" w14:sy="100000" w14:kx="0" w14:ky="0" w14:algn="tl">
        <w14:srgbClr w14:val="000000">
          <w14:alpha w14:val="60000"/>
        </w14:srgbClr>
      </w14:shadow>
    </w:rPr>
  </w:style>
  <w:style w:type="character" w:customStyle="1" w:styleId="Titre1Car">
    <w:name w:val="Titre 1 Car"/>
    <w:basedOn w:val="Policepardfaut"/>
    <w:link w:val="Titre1"/>
    <w:uiPriority w:val="9"/>
    <w:rsid w:val="00483266"/>
    <w:rPr>
      <w:rFonts w:asciiTheme="majorHAnsi" w:eastAsiaTheme="majorEastAsia" w:hAnsiTheme="majorHAnsi" w:cstheme="majorBidi"/>
      <w:b/>
      <w:bCs/>
      <w:color w:val="365F91" w:themeColor="accent1" w:themeShade="BF"/>
      <w:sz w:val="28"/>
      <w:szCs w:val="28"/>
      <w:lang w:val="fr-CA" w:eastAsia="fr-FR"/>
    </w:rPr>
  </w:style>
  <w:style w:type="paragraph" w:styleId="En-ttedetabledesmatires">
    <w:name w:val="TOC Heading"/>
    <w:basedOn w:val="Titre1"/>
    <w:next w:val="Normal"/>
    <w:uiPriority w:val="39"/>
    <w:semiHidden/>
    <w:unhideWhenUsed/>
    <w:qFormat/>
    <w:rsid w:val="00483266"/>
    <w:pPr>
      <w:spacing w:line="276" w:lineRule="auto"/>
      <w:outlineLvl w:val="9"/>
    </w:pPr>
    <w:rPr>
      <w:rFonts w:ascii="Cambria" w:eastAsia="Times New Roman" w:hAnsi="Cambria" w:cs="Times New Roman"/>
      <w:color w:val="365F91"/>
      <w:lang w:val="fr-FR" w:eastAsia="en-US"/>
    </w:rPr>
  </w:style>
  <w:style w:type="paragraph" w:styleId="Textedebulles">
    <w:name w:val="Balloon Text"/>
    <w:basedOn w:val="Normal"/>
    <w:link w:val="TextedebullesCar"/>
    <w:uiPriority w:val="99"/>
    <w:semiHidden/>
    <w:unhideWhenUsed/>
    <w:rsid w:val="00751770"/>
    <w:rPr>
      <w:rFonts w:ascii="Tahoma" w:hAnsi="Tahoma" w:cs="Tahoma"/>
      <w:sz w:val="16"/>
      <w:szCs w:val="16"/>
    </w:rPr>
  </w:style>
  <w:style w:type="character" w:customStyle="1" w:styleId="TextedebullesCar">
    <w:name w:val="Texte de bulles Car"/>
    <w:basedOn w:val="Policepardfaut"/>
    <w:link w:val="Textedebulles"/>
    <w:uiPriority w:val="99"/>
    <w:semiHidden/>
    <w:rsid w:val="00751770"/>
    <w:rPr>
      <w:rFonts w:ascii="Tahoma" w:eastAsia="Times New Roman" w:hAnsi="Tahoma" w:cs="Tahoma"/>
      <w:sz w:val="16"/>
      <w:szCs w:val="16"/>
      <w:lang w:val="fr-CA" w:eastAsia="fr-FR"/>
    </w:rPr>
  </w:style>
  <w:style w:type="paragraph" w:customStyle="1" w:styleId="msojobtitle">
    <w:name w:val="msojobtitle"/>
    <w:basedOn w:val="Normal"/>
    <w:rsid w:val="00EB2377"/>
    <w:pPr>
      <w:jc w:val="center"/>
    </w:pPr>
    <w:rPr>
      <w:rFonts w:ascii="Tahoma" w:hAnsi="Tahoma" w:cs="Tahoma"/>
      <w:b/>
      <w:bCs/>
      <w:caps/>
      <w:color w:val="00007F"/>
      <w:kern w:val="28"/>
      <w:sz w:val="36"/>
      <w:szCs w:val="36"/>
      <w:lang w:val="fr-F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style>
  <w:style w:type="paragraph" w:styleId="En-tte">
    <w:name w:val="header"/>
    <w:basedOn w:val="Normal"/>
    <w:link w:val="En-tteCar"/>
    <w:uiPriority w:val="99"/>
    <w:unhideWhenUsed/>
    <w:rsid w:val="00EB2377"/>
    <w:pPr>
      <w:tabs>
        <w:tab w:val="center" w:pos="4680"/>
        <w:tab w:val="right" w:pos="9360"/>
      </w:tabs>
    </w:pPr>
  </w:style>
  <w:style w:type="character" w:customStyle="1" w:styleId="En-tteCar">
    <w:name w:val="En-tête Car"/>
    <w:basedOn w:val="Policepardfaut"/>
    <w:link w:val="En-tte"/>
    <w:uiPriority w:val="99"/>
    <w:rsid w:val="00EB2377"/>
    <w:rPr>
      <w:rFonts w:ascii="Times New Roman" w:eastAsia="Times New Roman" w:hAnsi="Times New Roman" w:cs="Times New Roman"/>
      <w:sz w:val="24"/>
      <w:szCs w:val="24"/>
      <w:lang w:val="fr-CA" w:eastAsia="fr-FR"/>
    </w:rPr>
  </w:style>
  <w:style w:type="paragraph" w:styleId="Pieddepage">
    <w:name w:val="footer"/>
    <w:basedOn w:val="Normal"/>
    <w:link w:val="PieddepageCar"/>
    <w:uiPriority w:val="99"/>
    <w:unhideWhenUsed/>
    <w:rsid w:val="00EB2377"/>
    <w:pPr>
      <w:tabs>
        <w:tab w:val="center" w:pos="4680"/>
        <w:tab w:val="right" w:pos="9360"/>
      </w:tabs>
    </w:pPr>
  </w:style>
  <w:style w:type="character" w:customStyle="1" w:styleId="PieddepageCar">
    <w:name w:val="Pied de page Car"/>
    <w:basedOn w:val="Policepardfaut"/>
    <w:link w:val="Pieddepage"/>
    <w:uiPriority w:val="99"/>
    <w:rsid w:val="00EB2377"/>
    <w:rPr>
      <w:rFonts w:ascii="Times New Roman" w:eastAsia="Times New Roman" w:hAnsi="Times New Roman" w:cs="Times New Roman"/>
      <w:sz w:val="24"/>
      <w:szCs w:val="24"/>
      <w:lang w:val="fr-CA" w:eastAsia="fr-FR"/>
    </w:rPr>
  </w:style>
  <w:style w:type="character" w:customStyle="1" w:styleId="Titre5Car">
    <w:name w:val="Titre 5 Car"/>
    <w:basedOn w:val="Policepardfaut"/>
    <w:link w:val="Titre5"/>
    <w:uiPriority w:val="9"/>
    <w:semiHidden/>
    <w:rsid w:val="00E60B32"/>
    <w:rPr>
      <w:rFonts w:asciiTheme="majorHAnsi" w:eastAsiaTheme="majorEastAsia" w:hAnsiTheme="majorHAnsi" w:cstheme="majorBidi"/>
      <w:color w:val="243F60" w:themeColor="accent1" w:themeShade="7F"/>
      <w:sz w:val="24"/>
      <w:szCs w:val="24"/>
      <w:lang w:val="fr-CA" w:eastAsia="fr-FR"/>
    </w:rPr>
  </w:style>
  <w:style w:type="table" w:customStyle="1" w:styleId="Grilledutableau1">
    <w:name w:val="Grille du tableau1"/>
    <w:basedOn w:val="TableauNormal"/>
    <w:next w:val="Grilledutableau"/>
    <w:uiPriority w:val="59"/>
    <w:rsid w:val="00E60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E60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F0238C"/>
    <w:rPr>
      <w:color w:val="800080" w:themeColor="followedHyperlink"/>
      <w:u w:val="single"/>
    </w:rPr>
  </w:style>
  <w:style w:type="paragraph" w:styleId="Paragraphedeliste">
    <w:name w:val="List Paragraph"/>
    <w:basedOn w:val="Normal"/>
    <w:uiPriority w:val="34"/>
    <w:qFormat/>
    <w:rsid w:val="008D7B8F"/>
    <w:pPr>
      <w:ind w:left="720"/>
      <w:contextualSpacing/>
    </w:pPr>
  </w:style>
  <w:style w:type="character" w:customStyle="1" w:styleId="Titre6Car">
    <w:name w:val="Titre 6 Car"/>
    <w:basedOn w:val="Policepardfaut"/>
    <w:link w:val="Titre6"/>
    <w:rsid w:val="00693DE5"/>
    <w:rPr>
      <w:rFonts w:ascii="Times New Roman" w:eastAsia="Times New Roman" w:hAnsi="Times New Roman" w:cs="Times New Roman"/>
      <w:b/>
      <w:bCs/>
      <w:lang w:val="fr-FR" w:eastAsia="fr-FR"/>
    </w:rPr>
  </w:style>
  <w:style w:type="character" w:customStyle="1" w:styleId="Titre2Car">
    <w:name w:val="Titre 2 Car"/>
    <w:basedOn w:val="Policepardfaut"/>
    <w:link w:val="Titre2"/>
    <w:uiPriority w:val="9"/>
    <w:semiHidden/>
    <w:rsid w:val="00B104BE"/>
    <w:rPr>
      <w:rFonts w:asciiTheme="majorHAnsi" w:eastAsiaTheme="majorEastAsia" w:hAnsiTheme="majorHAnsi" w:cstheme="majorBidi"/>
      <w:b/>
      <w:bCs/>
      <w:color w:val="4F81BD" w:themeColor="accent1"/>
      <w:sz w:val="26"/>
      <w:szCs w:val="26"/>
      <w:lang w:val="fr-CA" w:eastAsia="fr-FR"/>
    </w:rPr>
  </w:style>
  <w:style w:type="table" w:customStyle="1" w:styleId="Grilledutableau2">
    <w:name w:val="Grille du tableau2"/>
    <w:basedOn w:val="TableauNormal"/>
    <w:next w:val="Grilledutableau"/>
    <w:rsid w:val="00B104BE"/>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253296"/>
    <w:rPr>
      <w:rFonts w:asciiTheme="majorHAnsi" w:eastAsiaTheme="majorEastAsia" w:hAnsiTheme="majorHAnsi" w:cstheme="majorBidi"/>
      <w:b/>
      <w:bCs/>
      <w:color w:val="4F81BD" w:themeColor="accent1"/>
      <w:sz w:val="24"/>
      <w:szCs w:val="24"/>
      <w:lang w:val="fr-CA" w:eastAsia="fr-FR"/>
    </w:rPr>
  </w:style>
  <w:style w:type="paragraph" w:styleId="Notedebasdepage">
    <w:name w:val="footnote text"/>
    <w:basedOn w:val="Normal"/>
    <w:link w:val="NotedebasdepageCar"/>
    <w:uiPriority w:val="99"/>
    <w:semiHidden/>
    <w:unhideWhenUsed/>
    <w:rsid w:val="006D1908"/>
    <w:rPr>
      <w:sz w:val="20"/>
      <w:szCs w:val="20"/>
    </w:rPr>
  </w:style>
  <w:style w:type="character" w:customStyle="1" w:styleId="NotedebasdepageCar">
    <w:name w:val="Note de bas de page Car"/>
    <w:basedOn w:val="Policepardfaut"/>
    <w:link w:val="Notedebasdepage"/>
    <w:uiPriority w:val="99"/>
    <w:semiHidden/>
    <w:rsid w:val="006D1908"/>
    <w:rPr>
      <w:rFonts w:ascii="Times New Roman" w:eastAsia="Times New Roman" w:hAnsi="Times New Roman" w:cs="Times New Roman"/>
      <w:sz w:val="20"/>
      <w:szCs w:val="20"/>
      <w:lang w:val="fr-CA" w:eastAsia="fr-FR"/>
    </w:rPr>
  </w:style>
  <w:style w:type="character" w:styleId="Appelnotedebasdep">
    <w:name w:val="footnote reference"/>
    <w:aliases w:val="ftref,16 Point,Superscript 6 Point,Appel note de bas de page,Ref,de nota al pie,Car Car Char Car Char Car Car Char Car Char Char,Car Car Car Car Car Car Car Car Char Car Car Char Car Car Car Char Car Char Char Char"/>
    <w:rsid w:val="006D1908"/>
    <w:rPr>
      <w:vertAlign w:val="superscript"/>
    </w:rPr>
  </w:style>
  <w:style w:type="table" w:customStyle="1" w:styleId="Grilledutableau11">
    <w:name w:val="Grille du tableau11"/>
    <w:basedOn w:val="TableauNormal"/>
    <w:next w:val="Grilledutableau"/>
    <w:uiPriority w:val="59"/>
    <w:rsid w:val="0058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0B7A2D"/>
  </w:style>
  <w:style w:type="table" w:customStyle="1" w:styleId="Grilledutableau3">
    <w:name w:val="Grille du tableau3"/>
    <w:basedOn w:val="TableauNormal"/>
    <w:next w:val="Grilledutableau"/>
    <w:uiPriority w:val="59"/>
    <w:rsid w:val="000B7A2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next w:val="Grilledutableau"/>
    <w:uiPriority w:val="59"/>
    <w:rsid w:val="00BD0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78"/>
    <w:pPr>
      <w:spacing w:after="0" w:line="240" w:lineRule="auto"/>
    </w:pPr>
    <w:rPr>
      <w:rFonts w:ascii="Times New Roman" w:eastAsia="Times New Roman" w:hAnsi="Times New Roman" w:cs="Times New Roman"/>
      <w:sz w:val="24"/>
      <w:szCs w:val="24"/>
      <w:lang w:val="fr-CA" w:eastAsia="fr-FR"/>
    </w:rPr>
  </w:style>
  <w:style w:type="paragraph" w:styleId="Titre1">
    <w:name w:val="heading 1"/>
    <w:basedOn w:val="Normal"/>
    <w:next w:val="Normal"/>
    <w:link w:val="Titre1Car"/>
    <w:uiPriority w:val="9"/>
    <w:qFormat/>
    <w:rsid w:val="004832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104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53296"/>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E60B32"/>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693DE5"/>
    <w:pPr>
      <w:spacing w:before="240" w:after="60"/>
      <w:outlineLvl w:val="5"/>
    </w:pPr>
    <w:rPr>
      <w:b/>
      <w:bCs/>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483266"/>
    <w:rPr>
      <w:color w:val="0000FF"/>
      <w:u w:val="single"/>
    </w:rPr>
  </w:style>
  <w:style w:type="paragraph" w:styleId="TM1">
    <w:name w:val="toc 1"/>
    <w:basedOn w:val="Normal"/>
    <w:next w:val="Normal"/>
    <w:autoRedefine/>
    <w:uiPriority w:val="39"/>
    <w:rsid w:val="001E72CF"/>
    <w:pPr>
      <w:tabs>
        <w:tab w:val="right" w:leader="dot" w:pos="9060"/>
      </w:tabs>
      <w:spacing w:before="360"/>
    </w:pPr>
    <w:rPr>
      <w:rFonts w:asciiTheme="minorHAnsi" w:eastAsiaTheme="majorEastAsia" w:hAnsiTheme="minorHAnsi" w:cstheme="minorHAnsi"/>
      <w:b/>
      <w:bCs/>
      <w:caps/>
      <w:noProof/>
      <w:lang w:val="fr-FR"/>
      <w14:shadow w14:blurRad="50800" w14:dist="38100" w14:dir="2700000" w14:sx="100000" w14:sy="100000" w14:kx="0" w14:ky="0" w14:algn="tl">
        <w14:srgbClr w14:val="000000">
          <w14:alpha w14:val="60000"/>
        </w14:srgbClr>
      </w14:shadow>
    </w:rPr>
  </w:style>
  <w:style w:type="paragraph" w:styleId="TM2">
    <w:name w:val="toc 2"/>
    <w:basedOn w:val="Normal"/>
    <w:next w:val="Normal"/>
    <w:autoRedefine/>
    <w:uiPriority w:val="39"/>
    <w:rsid w:val="002C2C71"/>
    <w:pPr>
      <w:tabs>
        <w:tab w:val="right" w:leader="dot" w:pos="9060"/>
      </w:tabs>
      <w:spacing w:before="240"/>
    </w:pPr>
    <w:rPr>
      <w:rFonts w:asciiTheme="minorHAnsi" w:eastAsiaTheme="majorEastAsia" w:hAnsiTheme="minorHAnsi" w:cstheme="minorHAnsi"/>
      <w:b/>
      <w:bCs/>
      <w:noProof/>
      <w:sz w:val="22"/>
      <w:szCs w:val="22"/>
      <w:lang w:val="fr-BE"/>
      <w14:shadow w14:blurRad="50800" w14:dist="38100" w14:dir="2700000" w14:sx="100000" w14:sy="100000" w14:kx="0" w14:ky="0" w14:algn="tl">
        <w14:srgbClr w14:val="000000">
          <w14:alpha w14:val="60000"/>
        </w14:srgbClr>
      </w14:shadow>
    </w:rPr>
  </w:style>
  <w:style w:type="paragraph" w:styleId="TM3">
    <w:name w:val="toc 3"/>
    <w:basedOn w:val="Normal"/>
    <w:next w:val="Normal"/>
    <w:autoRedefine/>
    <w:uiPriority w:val="39"/>
    <w:rsid w:val="009927A5"/>
    <w:pPr>
      <w:tabs>
        <w:tab w:val="right" w:leader="dot" w:pos="9060"/>
      </w:tabs>
    </w:pPr>
    <w:rPr>
      <w:rFonts w:asciiTheme="minorHAnsi" w:eastAsiaTheme="majorEastAsia" w:hAnsiTheme="minorHAnsi" w:cstheme="minorHAnsi"/>
      <w:bCs/>
      <w:noProof/>
      <w:lang w:val="fr-BE"/>
      <w14:shadow w14:blurRad="50800" w14:dist="38100" w14:dir="2700000" w14:sx="100000" w14:sy="100000" w14:kx="0" w14:ky="0" w14:algn="tl">
        <w14:srgbClr w14:val="000000">
          <w14:alpha w14:val="60000"/>
        </w14:srgbClr>
      </w14:shadow>
    </w:rPr>
  </w:style>
  <w:style w:type="character" w:customStyle="1" w:styleId="Titre1Car">
    <w:name w:val="Titre 1 Car"/>
    <w:basedOn w:val="Policepardfaut"/>
    <w:link w:val="Titre1"/>
    <w:uiPriority w:val="9"/>
    <w:rsid w:val="00483266"/>
    <w:rPr>
      <w:rFonts w:asciiTheme="majorHAnsi" w:eastAsiaTheme="majorEastAsia" w:hAnsiTheme="majorHAnsi" w:cstheme="majorBidi"/>
      <w:b/>
      <w:bCs/>
      <w:color w:val="365F91" w:themeColor="accent1" w:themeShade="BF"/>
      <w:sz w:val="28"/>
      <w:szCs w:val="28"/>
      <w:lang w:val="fr-CA" w:eastAsia="fr-FR"/>
    </w:rPr>
  </w:style>
  <w:style w:type="paragraph" w:styleId="En-ttedetabledesmatires">
    <w:name w:val="TOC Heading"/>
    <w:basedOn w:val="Titre1"/>
    <w:next w:val="Normal"/>
    <w:uiPriority w:val="39"/>
    <w:semiHidden/>
    <w:unhideWhenUsed/>
    <w:qFormat/>
    <w:rsid w:val="00483266"/>
    <w:pPr>
      <w:spacing w:line="276" w:lineRule="auto"/>
      <w:outlineLvl w:val="9"/>
    </w:pPr>
    <w:rPr>
      <w:rFonts w:ascii="Cambria" w:eastAsia="Times New Roman" w:hAnsi="Cambria" w:cs="Times New Roman"/>
      <w:color w:val="365F91"/>
      <w:lang w:val="fr-FR" w:eastAsia="en-US"/>
    </w:rPr>
  </w:style>
  <w:style w:type="paragraph" w:styleId="Textedebulles">
    <w:name w:val="Balloon Text"/>
    <w:basedOn w:val="Normal"/>
    <w:link w:val="TextedebullesCar"/>
    <w:uiPriority w:val="99"/>
    <w:semiHidden/>
    <w:unhideWhenUsed/>
    <w:rsid w:val="00751770"/>
    <w:rPr>
      <w:rFonts w:ascii="Tahoma" w:hAnsi="Tahoma" w:cs="Tahoma"/>
      <w:sz w:val="16"/>
      <w:szCs w:val="16"/>
    </w:rPr>
  </w:style>
  <w:style w:type="character" w:customStyle="1" w:styleId="TextedebullesCar">
    <w:name w:val="Texte de bulles Car"/>
    <w:basedOn w:val="Policepardfaut"/>
    <w:link w:val="Textedebulles"/>
    <w:uiPriority w:val="99"/>
    <w:semiHidden/>
    <w:rsid w:val="00751770"/>
    <w:rPr>
      <w:rFonts w:ascii="Tahoma" w:eastAsia="Times New Roman" w:hAnsi="Tahoma" w:cs="Tahoma"/>
      <w:sz w:val="16"/>
      <w:szCs w:val="16"/>
      <w:lang w:val="fr-CA" w:eastAsia="fr-FR"/>
    </w:rPr>
  </w:style>
  <w:style w:type="paragraph" w:customStyle="1" w:styleId="msojobtitle">
    <w:name w:val="msojobtitle"/>
    <w:basedOn w:val="Normal"/>
    <w:rsid w:val="00EB2377"/>
    <w:pPr>
      <w:jc w:val="center"/>
    </w:pPr>
    <w:rPr>
      <w:rFonts w:ascii="Tahoma" w:hAnsi="Tahoma" w:cs="Tahoma"/>
      <w:b/>
      <w:bCs/>
      <w:caps/>
      <w:color w:val="00007F"/>
      <w:kern w:val="28"/>
      <w:sz w:val="36"/>
      <w:szCs w:val="36"/>
      <w:lang w:val="fr-F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style>
  <w:style w:type="paragraph" w:styleId="En-tte">
    <w:name w:val="header"/>
    <w:basedOn w:val="Normal"/>
    <w:link w:val="En-tteCar"/>
    <w:uiPriority w:val="99"/>
    <w:unhideWhenUsed/>
    <w:rsid w:val="00EB2377"/>
    <w:pPr>
      <w:tabs>
        <w:tab w:val="center" w:pos="4680"/>
        <w:tab w:val="right" w:pos="9360"/>
      </w:tabs>
    </w:pPr>
  </w:style>
  <w:style w:type="character" w:customStyle="1" w:styleId="En-tteCar">
    <w:name w:val="En-tête Car"/>
    <w:basedOn w:val="Policepardfaut"/>
    <w:link w:val="En-tte"/>
    <w:uiPriority w:val="99"/>
    <w:rsid w:val="00EB2377"/>
    <w:rPr>
      <w:rFonts w:ascii="Times New Roman" w:eastAsia="Times New Roman" w:hAnsi="Times New Roman" w:cs="Times New Roman"/>
      <w:sz w:val="24"/>
      <w:szCs w:val="24"/>
      <w:lang w:val="fr-CA" w:eastAsia="fr-FR"/>
    </w:rPr>
  </w:style>
  <w:style w:type="paragraph" w:styleId="Pieddepage">
    <w:name w:val="footer"/>
    <w:basedOn w:val="Normal"/>
    <w:link w:val="PieddepageCar"/>
    <w:uiPriority w:val="99"/>
    <w:unhideWhenUsed/>
    <w:rsid w:val="00EB2377"/>
    <w:pPr>
      <w:tabs>
        <w:tab w:val="center" w:pos="4680"/>
        <w:tab w:val="right" w:pos="9360"/>
      </w:tabs>
    </w:pPr>
  </w:style>
  <w:style w:type="character" w:customStyle="1" w:styleId="PieddepageCar">
    <w:name w:val="Pied de page Car"/>
    <w:basedOn w:val="Policepardfaut"/>
    <w:link w:val="Pieddepage"/>
    <w:uiPriority w:val="99"/>
    <w:rsid w:val="00EB2377"/>
    <w:rPr>
      <w:rFonts w:ascii="Times New Roman" w:eastAsia="Times New Roman" w:hAnsi="Times New Roman" w:cs="Times New Roman"/>
      <w:sz w:val="24"/>
      <w:szCs w:val="24"/>
      <w:lang w:val="fr-CA" w:eastAsia="fr-FR"/>
    </w:rPr>
  </w:style>
  <w:style w:type="character" w:customStyle="1" w:styleId="Titre5Car">
    <w:name w:val="Titre 5 Car"/>
    <w:basedOn w:val="Policepardfaut"/>
    <w:link w:val="Titre5"/>
    <w:uiPriority w:val="9"/>
    <w:semiHidden/>
    <w:rsid w:val="00E60B32"/>
    <w:rPr>
      <w:rFonts w:asciiTheme="majorHAnsi" w:eastAsiaTheme="majorEastAsia" w:hAnsiTheme="majorHAnsi" w:cstheme="majorBidi"/>
      <w:color w:val="243F60" w:themeColor="accent1" w:themeShade="7F"/>
      <w:sz w:val="24"/>
      <w:szCs w:val="24"/>
      <w:lang w:val="fr-CA" w:eastAsia="fr-FR"/>
    </w:rPr>
  </w:style>
  <w:style w:type="table" w:customStyle="1" w:styleId="Grilledutableau1">
    <w:name w:val="Grille du tableau1"/>
    <w:basedOn w:val="TableauNormal"/>
    <w:next w:val="Grilledutableau"/>
    <w:uiPriority w:val="59"/>
    <w:rsid w:val="00E60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E60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F0238C"/>
    <w:rPr>
      <w:color w:val="800080" w:themeColor="followedHyperlink"/>
      <w:u w:val="single"/>
    </w:rPr>
  </w:style>
  <w:style w:type="paragraph" w:styleId="Paragraphedeliste">
    <w:name w:val="List Paragraph"/>
    <w:basedOn w:val="Normal"/>
    <w:uiPriority w:val="34"/>
    <w:qFormat/>
    <w:rsid w:val="008D7B8F"/>
    <w:pPr>
      <w:ind w:left="720"/>
      <w:contextualSpacing/>
    </w:pPr>
  </w:style>
  <w:style w:type="character" w:customStyle="1" w:styleId="Titre6Car">
    <w:name w:val="Titre 6 Car"/>
    <w:basedOn w:val="Policepardfaut"/>
    <w:link w:val="Titre6"/>
    <w:rsid w:val="00693DE5"/>
    <w:rPr>
      <w:rFonts w:ascii="Times New Roman" w:eastAsia="Times New Roman" w:hAnsi="Times New Roman" w:cs="Times New Roman"/>
      <w:b/>
      <w:bCs/>
      <w:lang w:val="fr-FR" w:eastAsia="fr-FR"/>
    </w:rPr>
  </w:style>
  <w:style w:type="character" w:customStyle="1" w:styleId="Titre2Car">
    <w:name w:val="Titre 2 Car"/>
    <w:basedOn w:val="Policepardfaut"/>
    <w:link w:val="Titre2"/>
    <w:uiPriority w:val="9"/>
    <w:semiHidden/>
    <w:rsid w:val="00B104BE"/>
    <w:rPr>
      <w:rFonts w:asciiTheme="majorHAnsi" w:eastAsiaTheme="majorEastAsia" w:hAnsiTheme="majorHAnsi" w:cstheme="majorBidi"/>
      <w:b/>
      <w:bCs/>
      <w:color w:val="4F81BD" w:themeColor="accent1"/>
      <w:sz w:val="26"/>
      <w:szCs w:val="26"/>
      <w:lang w:val="fr-CA" w:eastAsia="fr-FR"/>
    </w:rPr>
  </w:style>
  <w:style w:type="table" w:customStyle="1" w:styleId="Grilledutableau2">
    <w:name w:val="Grille du tableau2"/>
    <w:basedOn w:val="TableauNormal"/>
    <w:next w:val="Grilledutableau"/>
    <w:rsid w:val="00B104BE"/>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253296"/>
    <w:rPr>
      <w:rFonts w:asciiTheme="majorHAnsi" w:eastAsiaTheme="majorEastAsia" w:hAnsiTheme="majorHAnsi" w:cstheme="majorBidi"/>
      <w:b/>
      <w:bCs/>
      <w:color w:val="4F81BD" w:themeColor="accent1"/>
      <w:sz w:val="24"/>
      <w:szCs w:val="24"/>
      <w:lang w:val="fr-CA" w:eastAsia="fr-FR"/>
    </w:rPr>
  </w:style>
  <w:style w:type="paragraph" w:styleId="Notedebasdepage">
    <w:name w:val="footnote text"/>
    <w:basedOn w:val="Normal"/>
    <w:link w:val="NotedebasdepageCar"/>
    <w:uiPriority w:val="99"/>
    <w:semiHidden/>
    <w:unhideWhenUsed/>
    <w:rsid w:val="006D1908"/>
    <w:rPr>
      <w:sz w:val="20"/>
      <w:szCs w:val="20"/>
    </w:rPr>
  </w:style>
  <w:style w:type="character" w:customStyle="1" w:styleId="NotedebasdepageCar">
    <w:name w:val="Note de bas de page Car"/>
    <w:basedOn w:val="Policepardfaut"/>
    <w:link w:val="Notedebasdepage"/>
    <w:uiPriority w:val="99"/>
    <w:semiHidden/>
    <w:rsid w:val="006D1908"/>
    <w:rPr>
      <w:rFonts w:ascii="Times New Roman" w:eastAsia="Times New Roman" w:hAnsi="Times New Roman" w:cs="Times New Roman"/>
      <w:sz w:val="20"/>
      <w:szCs w:val="20"/>
      <w:lang w:val="fr-CA" w:eastAsia="fr-FR"/>
    </w:rPr>
  </w:style>
  <w:style w:type="character" w:styleId="Appelnotedebasdep">
    <w:name w:val="footnote reference"/>
    <w:aliases w:val="ftref,16 Point,Superscript 6 Point,Appel note de bas de page,Ref,de nota al pie,Car Car Char Car Char Car Car Char Car Char Char,Car Car Car Car Car Car Car Car Char Car Car Char Car Car Car Char Car Char Char Char"/>
    <w:rsid w:val="006D1908"/>
    <w:rPr>
      <w:vertAlign w:val="superscript"/>
    </w:rPr>
  </w:style>
  <w:style w:type="table" w:customStyle="1" w:styleId="Grilledutableau11">
    <w:name w:val="Grille du tableau11"/>
    <w:basedOn w:val="TableauNormal"/>
    <w:next w:val="Grilledutableau"/>
    <w:uiPriority w:val="59"/>
    <w:rsid w:val="0058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0B7A2D"/>
  </w:style>
  <w:style w:type="table" w:customStyle="1" w:styleId="Grilledutableau3">
    <w:name w:val="Grille du tableau3"/>
    <w:basedOn w:val="TableauNormal"/>
    <w:next w:val="Grilledutableau"/>
    <w:uiPriority w:val="59"/>
    <w:rsid w:val="000B7A2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next w:val="Grilledutableau"/>
    <w:uiPriority w:val="59"/>
    <w:rsid w:val="00BD0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F310F-8C0A-42E2-8C98-A839E137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36096</Words>
  <Characters>198528</Characters>
  <Application>Microsoft Office Word</Application>
  <DocSecurity>0</DocSecurity>
  <Lines>1654</Lines>
  <Paragraphs>468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Togo</dc:creator>
  <cp:lastModifiedBy>Francis NEGUE</cp:lastModifiedBy>
  <cp:revision>2</cp:revision>
  <cp:lastPrinted>2014-11-17T12:19:00Z</cp:lastPrinted>
  <dcterms:created xsi:type="dcterms:W3CDTF">2014-12-17T09:21:00Z</dcterms:created>
  <dcterms:modified xsi:type="dcterms:W3CDTF">2014-12-17T09:21:00Z</dcterms:modified>
</cp:coreProperties>
</file>