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5C94F" w14:textId="77777777" w:rsidR="00F941E7" w:rsidRPr="00CE365F" w:rsidRDefault="00A304B7" w:rsidP="00B66124">
      <w:pPr>
        <w:pStyle w:val="Memoheading"/>
        <w:spacing w:before="120"/>
        <w:jc w:val="both"/>
        <w:rPr>
          <w:rFonts w:ascii="Myriad Pro" w:hAnsi="Myriad Pro" w:cs="Tahoma"/>
          <w:b/>
          <w:bCs/>
          <w:noProof w:val="0"/>
          <w:sz w:val="22"/>
          <w:szCs w:val="22"/>
          <w:lang w:val="en-GB"/>
        </w:rPr>
      </w:pPr>
      <w:r w:rsidRPr="00CE365F">
        <w:rPr>
          <w:rFonts w:ascii="Myriad Pro" w:hAnsi="Myriad Pro" w:cs="Tahoma"/>
          <w:b/>
          <w:bCs/>
          <w:noProof w:val="0"/>
          <w:sz w:val="22"/>
          <w:szCs w:val="22"/>
          <w:lang w:val="en-GB"/>
        </w:rPr>
        <w:t>Individual Contract (IC) – Terms of Reference</w:t>
      </w:r>
    </w:p>
    <w:p w14:paraId="1AB5C950" w14:textId="77777777" w:rsidR="00F941E7" w:rsidRPr="00CE365F" w:rsidRDefault="00F941E7" w:rsidP="00B66124">
      <w:pPr>
        <w:spacing w:before="120" w:after="0" w:line="240" w:lineRule="auto"/>
        <w:jc w:val="both"/>
        <w:rPr>
          <w:rFonts w:ascii="Myriad Pro" w:hAnsi="Myriad Pro" w:cs="Tahoma"/>
          <w:b/>
        </w:rPr>
      </w:pPr>
    </w:p>
    <w:p w14:paraId="1AB5C951" w14:textId="77777777" w:rsidR="00C90ECC" w:rsidRPr="00CE365F" w:rsidRDefault="00317044" w:rsidP="00B66124">
      <w:pPr>
        <w:spacing w:before="120" w:after="0" w:line="240" w:lineRule="auto"/>
        <w:jc w:val="both"/>
        <w:rPr>
          <w:rFonts w:ascii="Myriad Pro" w:hAnsi="Myriad Pro"/>
          <w:b/>
        </w:rPr>
      </w:pPr>
      <w:r w:rsidRPr="00CE365F">
        <w:rPr>
          <w:rFonts w:ascii="Myriad Pro" w:hAnsi="Myriad Pro" w:cs="Tahoma"/>
          <w:b/>
        </w:rPr>
        <w:t xml:space="preserve">Title: </w:t>
      </w:r>
      <w:r w:rsidR="0078580C">
        <w:rPr>
          <w:rFonts w:ascii="Myriad Pro" w:hAnsi="Myriad Pro" w:cs="Tahoma"/>
          <w:b/>
        </w:rPr>
        <w:t>Intern</w:t>
      </w:r>
      <w:r w:rsidR="00DB3FBB">
        <w:rPr>
          <w:rFonts w:ascii="Myriad Pro" w:hAnsi="Myriad Pro" w:cs="Tahoma"/>
          <w:b/>
        </w:rPr>
        <w:t xml:space="preserve">ational </w:t>
      </w:r>
      <w:r w:rsidR="00390A7D">
        <w:rPr>
          <w:rFonts w:ascii="Myriad Pro" w:hAnsi="Myriad Pro" w:cs="Tahoma"/>
          <w:b/>
        </w:rPr>
        <w:t xml:space="preserve">Mid-Term Review </w:t>
      </w:r>
      <w:r w:rsidR="00CF3ED4" w:rsidRPr="00CE365F">
        <w:rPr>
          <w:rFonts w:ascii="Myriad Pro" w:hAnsi="Myriad Pro" w:cs="Tahoma"/>
          <w:b/>
        </w:rPr>
        <w:t>Consultant</w:t>
      </w:r>
    </w:p>
    <w:p w14:paraId="1AB5C952" w14:textId="77777777" w:rsidR="00317044" w:rsidRPr="00CE365F" w:rsidRDefault="00317044" w:rsidP="00B66124">
      <w:pPr>
        <w:spacing w:before="120" w:after="0" w:line="240" w:lineRule="auto"/>
        <w:jc w:val="both"/>
        <w:rPr>
          <w:rFonts w:ascii="Myriad Pro" w:hAnsi="Myriad Pro" w:cs="Tahoma"/>
          <w:b/>
        </w:rPr>
      </w:pPr>
      <w:r w:rsidRPr="00CE365F">
        <w:rPr>
          <w:rFonts w:ascii="Myriad Pro" w:hAnsi="Myriad Pro" w:cs="Tahoma"/>
          <w:b/>
        </w:rPr>
        <w:t>Project/</w:t>
      </w:r>
      <w:r w:rsidR="00CE365F" w:rsidRPr="00CE365F">
        <w:rPr>
          <w:rFonts w:ascii="Myriad Pro" w:hAnsi="Myriad Pro" w:cs="Tahoma"/>
          <w:b/>
        </w:rPr>
        <w:t>Sector</w:t>
      </w:r>
      <w:r w:rsidRPr="00CE365F">
        <w:rPr>
          <w:rFonts w:ascii="Myriad Pro" w:hAnsi="Myriad Pro" w:cs="Tahoma"/>
          <w:b/>
        </w:rPr>
        <w:t>:</w:t>
      </w:r>
      <w:r w:rsidR="000134EB" w:rsidRPr="00CE365F">
        <w:rPr>
          <w:rFonts w:ascii="Myriad Pro" w:hAnsi="Myriad Pro" w:cs="Tahoma"/>
          <w:b/>
        </w:rPr>
        <w:t xml:space="preserve"> </w:t>
      </w:r>
      <w:r w:rsidR="00B66124">
        <w:rPr>
          <w:rFonts w:ascii="Myriad Pro" w:hAnsi="Myriad Pro" w:cs="Tahoma"/>
          <w:b/>
        </w:rPr>
        <w:t xml:space="preserve">Municipal Training System Project / </w:t>
      </w:r>
      <w:r w:rsidRPr="00CE365F">
        <w:rPr>
          <w:rFonts w:ascii="Myriad Pro" w:hAnsi="Myriad Pro" w:cs="Tahoma"/>
          <w:b/>
        </w:rPr>
        <w:t xml:space="preserve">Rural and Regional Development </w:t>
      </w:r>
      <w:r w:rsidR="00A9379B">
        <w:rPr>
          <w:rFonts w:ascii="Myriad Pro" w:hAnsi="Myriad Pro" w:cs="Tahoma"/>
          <w:b/>
        </w:rPr>
        <w:t>Sector</w:t>
      </w:r>
    </w:p>
    <w:p w14:paraId="1AB5C953" w14:textId="77777777" w:rsidR="00317044" w:rsidRPr="00CE365F" w:rsidRDefault="00B22DFE" w:rsidP="00B66124">
      <w:pPr>
        <w:spacing w:before="120" w:after="0" w:line="240" w:lineRule="auto"/>
        <w:jc w:val="both"/>
        <w:rPr>
          <w:rFonts w:ascii="Myriad Pro" w:hAnsi="Myriad Pro" w:cs="Tahoma"/>
          <w:b/>
        </w:rPr>
      </w:pPr>
      <w:r>
        <w:rPr>
          <w:rFonts w:ascii="Myriad Pro" w:hAnsi="Myriad Pro" w:cs="Tahoma"/>
          <w:b/>
        </w:rPr>
        <w:t xml:space="preserve">Reporting to: </w:t>
      </w:r>
      <w:r w:rsidR="00390A7D" w:rsidRPr="00CE365F">
        <w:rPr>
          <w:rFonts w:ascii="Myriad Pro" w:hAnsi="Myriad Pro" w:cs="Tahoma"/>
          <w:b/>
        </w:rPr>
        <w:t xml:space="preserve">Rural and Regional Development </w:t>
      </w:r>
      <w:r w:rsidR="00390A7D">
        <w:rPr>
          <w:rFonts w:ascii="Myriad Pro" w:hAnsi="Myriad Pro" w:cs="Tahoma"/>
          <w:b/>
        </w:rPr>
        <w:t xml:space="preserve">Sector Coordinator </w:t>
      </w:r>
    </w:p>
    <w:p w14:paraId="1AB5C954" w14:textId="77777777" w:rsidR="00317044" w:rsidRPr="00CE365F" w:rsidRDefault="00B22DFE" w:rsidP="00B66124">
      <w:pPr>
        <w:spacing w:before="120" w:after="0" w:line="240" w:lineRule="auto"/>
        <w:jc w:val="both"/>
        <w:rPr>
          <w:rFonts w:ascii="Myriad Pro" w:hAnsi="Myriad Pro" w:cs="Tahoma"/>
          <w:b/>
        </w:rPr>
      </w:pPr>
      <w:r>
        <w:rPr>
          <w:rFonts w:ascii="Myriad Pro" w:hAnsi="Myriad Pro" w:cs="Tahoma"/>
          <w:b/>
        </w:rPr>
        <w:t>Duty Station: Bosnia and Herzegovina (BiH)</w:t>
      </w:r>
    </w:p>
    <w:p w14:paraId="1AB5C955" w14:textId="77777777" w:rsidR="00A304B7" w:rsidRPr="00CE365F" w:rsidRDefault="00B22DFE" w:rsidP="00B66124">
      <w:pPr>
        <w:spacing w:before="120" w:after="0" w:line="240" w:lineRule="auto"/>
        <w:jc w:val="both"/>
        <w:outlineLvl w:val="0"/>
        <w:rPr>
          <w:rFonts w:ascii="Myriad Pro" w:eastAsia="Times New Roman" w:hAnsi="Myriad Pro" w:cs="Tahoma"/>
          <w:b/>
          <w:caps/>
        </w:rPr>
      </w:pPr>
      <w:r>
        <w:rPr>
          <w:rFonts w:ascii="Myriad Pro" w:hAnsi="Myriad Pro" w:cs="Tahoma"/>
          <w:b/>
        </w:rPr>
        <w:t xml:space="preserve">Duration: </w:t>
      </w:r>
      <w:r w:rsidR="00390A7D">
        <w:rPr>
          <w:rFonts w:ascii="Myriad Pro" w:hAnsi="Myriad Pro" w:cs="Tahoma"/>
          <w:b/>
        </w:rPr>
        <w:t xml:space="preserve">November </w:t>
      </w:r>
      <w:r w:rsidR="00151601">
        <w:rPr>
          <w:rFonts w:ascii="Myriad Pro" w:hAnsi="Myriad Pro" w:cs="Tahoma"/>
          <w:b/>
        </w:rPr>
        <w:t>2013</w:t>
      </w:r>
      <w:r w:rsidRPr="0042115B">
        <w:rPr>
          <w:rFonts w:ascii="Myriad Pro" w:hAnsi="Myriad Pro" w:cs="Tahoma"/>
          <w:b/>
        </w:rPr>
        <w:t xml:space="preserve"> (</w:t>
      </w:r>
      <w:r w:rsidR="000134EB" w:rsidRPr="0042115B">
        <w:rPr>
          <w:rFonts w:ascii="Myriad Pro" w:hAnsi="Myriad Pro" w:cs="Tahoma"/>
          <w:b/>
        </w:rPr>
        <w:t xml:space="preserve">maximum </w:t>
      </w:r>
      <w:r w:rsidR="00390A7D">
        <w:rPr>
          <w:rFonts w:ascii="Myriad Pro" w:hAnsi="Myriad Pro" w:cs="Tahoma"/>
          <w:b/>
        </w:rPr>
        <w:t>11</w:t>
      </w:r>
      <w:r w:rsidR="00DB3FBB">
        <w:rPr>
          <w:rFonts w:ascii="Myriad Pro" w:hAnsi="Myriad Pro" w:cs="Tahoma"/>
          <w:b/>
        </w:rPr>
        <w:t xml:space="preserve"> </w:t>
      </w:r>
      <w:r w:rsidR="000134EB" w:rsidRPr="0042115B">
        <w:rPr>
          <w:rFonts w:ascii="Myriad Pro" w:hAnsi="Myriad Pro" w:cs="Tahoma"/>
          <w:b/>
        </w:rPr>
        <w:t>days)</w:t>
      </w:r>
    </w:p>
    <w:p w14:paraId="1AB5C956" w14:textId="77777777" w:rsidR="00EC7EC7" w:rsidRDefault="00EC7EC7" w:rsidP="00B66124">
      <w:pPr>
        <w:spacing w:before="120" w:after="0" w:line="240" w:lineRule="auto"/>
        <w:jc w:val="both"/>
        <w:outlineLvl w:val="0"/>
        <w:rPr>
          <w:rFonts w:ascii="Myriad Pro" w:eastAsia="Times New Roman" w:hAnsi="Myriad Pro" w:cs="Tahoma"/>
          <w:b/>
          <w:caps/>
        </w:rPr>
      </w:pPr>
    </w:p>
    <w:p w14:paraId="1AB5C957" w14:textId="77777777" w:rsidR="00EC7EC7" w:rsidRDefault="00B22DFE" w:rsidP="00B66124">
      <w:pPr>
        <w:spacing w:before="120" w:after="0" w:line="240" w:lineRule="auto"/>
        <w:jc w:val="both"/>
        <w:outlineLvl w:val="0"/>
        <w:rPr>
          <w:rFonts w:ascii="Myriad Pro" w:eastAsia="Times New Roman" w:hAnsi="Myriad Pro" w:cs="Tahoma"/>
          <w:b/>
          <w:caps/>
        </w:rPr>
      </w:pPr>
      <w:r w:rsidRPr="008B56C1">
        <w:rPr>
          <w:rFonts w:ascii="Myriad Pro" w:eastAsia="Times New Roman" w:hAnsi="Myriad Pro" w:cs="Tahoma"/>
          <w:b/>
          <w:caps/>
        </w:rPr>
        <w:t>Background</w:t>
      </w:r>
    </w:p>
    <w:p w14:paraId="1AB5C958" w14:textId="77777777" w:rsidR="00F941E7" w:rsidRPr="008B56C1" w:rsidRDefault="00F941E7" w:rsidP="00B66124">
      <w:pPr>
        <w:spacing w:before="120" w:after="120" w:line="240" w:lineRule="auto"/>
        <w:jc w:val="both"/>
        <w:rPr>
          <w:rFonts w:ascii="Myriad Pro" w:eastAsia="Times New Roman" w:hAnsi="Myriad Pro" w:cs="Tahoma"/>
        </w:rPr>
      </w:pPr>
      <w:r w:rsidRPr="008B56C1">
        <w:rPr>
          <w:rFonts w:ascii="Myriad Pro" w:eastAsia="Times New Roman" w:hAnsi="Myriad Pro" w:cs="Tahoma"/>
          <w:b/>
        </w:rPr>
        <w:t>Purpose</w:t>
      </w:r>
    </w:p>
    <w:p w14:paraId="1AB5C959" w14:textId="77777777" w:rsidR="00C61658" w:rsidRPr="00F932A0" w:rsidRDefault="00390A7D" w:rsidP="00B66124">
      <w:pPr>
        <w:pStyle w:val="Memoheading"/>
        <w:jc w:val="both"/>
        <w:rPr>
          <w:rFonts w:ascii="Myriad Pro" w:hAnsi="Myriad Pro" w:cs="Arial"/>
          <w:noProof w:val="0"/>
          <w:sz w:val="22"/>
          <w:szCs w:val="22"/>
          <w:lang w:val="en-GB"/>
        </w:rPr>
      </w:pPr>
      <w:r w:rsidRPr="00F932A0">
        <w:rPr>
          <w:rFonts w:ascii="Myriad Pro" w:hAnsi="Myriad Pro" w:cs="Arial"/>
          <w:noProof w:val="0"/>
          <w:sz w:val="22"/>
          <w:szCs w:val="22"/>
          <w:lang w:val="en-GB"/>
        </w:rPr>
        <w:t xml:space="preserve">The purpose of the mid-term review is to provide an impartial view of the MTS II project approach, strategy and performance, focusing on the assessment of operational aspects, such as project management and implementation of activities, as well as the extent to which the project objectives or targets are being fulfilled. By looking at corrective actions needed for the project to achieve impact, the mid-term review is to provide guidance for UNDP and project management with regard to the next phase of the MTS II project implementation and the local government training system anchoring. </w:t>
      </w:r>
      <w:r w:rsidR="00C672E9" w:rsidRPr="00F932A0">
        <w:rPr>
          <w:rFonts w:ascii="Myriad Pro" w:hAnsi="Myriad Pro"/>
          <w:sz w:val="22"/>
          <w:szCs w:val="22"/>
        </w:rPr>
        <w:t>In this regard</w:t>
      </w:r>
      <w:r w:rsidR="0078580C" w:rsidRPr="00F932A0">
        <w:rPr>
          <w:rFonts w:ascii="Myriad Pro" w:hAnsi="Myriad Pro"/>
          <w:sz w:val="22"/>
          <w:szCs w:val="22"/>
        </w:rPr>
        <w:t>, an International</w:t>
      </w:r>
      <w:r w:rsidR="00C672E9" w:rsidRPr="00F932A0">
        <w:rPr>
          <w:rFonts w:ascii="Myriad Pro" w:hAnsi="Myriad Pro"/>
          <w:sz w:val="22"/>
          <w:szCs w:val="22"/>
        </w:rPr>
        <w:t xml:space="preserve"> </w:t>
      </w:r>
      <w:r w:rsidR="00F932A0">
        <w:rPr>
          <w:rFonts w:ascii="Myriad Pro" w:hAnsi="Myriad Pro"/>
          <w:sz w:val="22"/>
          <w:szCs w:val="22"/>
        </w:rPr>
        <w:t>Mid-Term R</w:t>
      </w:r>
      <w:r w:rsidRPr="00F932A0">
        <w:rPr>
          <w:rFonts w:ascii="Myriad Pro" w:hAnsi="Myriad Pro"/>
          <w:sz w:val="22"/>
          <w:szCs w:val="22"/>
        </w:rPr>
        <w:t xml:space="preserve">eview </w:t>
      </w:r>
      <w:r w:rsidR="00C672E9" w:rsidRPr="00F932A0">
        <w:rPr>
          <w:rFonts w:ascii="Myriad Pro" w:hAnsi="Myriad Pro"/>
          <w:sz w:val="22"/>
          <w:szCs w:val="22"/>
        </w:rPr>
        <w:t xml:space="preserve">Consultant will be recruited. </w:t>
      </w:r>
    </w:p>
    <w:p w14:paraId="1AB5C95A" w14:textId="77777777" w:rsidR="00853E0B" w:rsidRPr="00F932A0" w:rsidRDefault="00853E0B" w:rsidP="00B66124">
      <w:pPr>
        <w:spacing w:before="120" w:after="0" w:line="240" w:lineRule="auto"/>
        <w:jc w:val="both"/>
        <w:rPr>
          <w:rFonts w:ascii="Myriad Pro" w:eastAsia="Times New Roman" w:hAnsi="Myriad Pro" w:cs="Tahoma"/>
          <w:b/>
        </w:rPr>
      </w:pPr>
    </w:p>
    <w:p w14:paraId="1AB5C95B" w14:textId="77777777" w:rsidR="00F941E7" w:rsidRPr="00F932A0" w:rsidRDefault="00C672E9" w:rsidP="00B66124">
      <w:pPr>
        <w:spacing w:before="120" w:after="120" w:line="240" w:lineRule="auto"/>
        <w:jc w:val="both"/>
        <w:rPr>
          <w:rFonts w:ascii="Myriad Pro" w:eastAsia="Times New Roman" w:hAnsi="Myriad Pro" w:cs="Tahoma"/>
          <w:b/>
        </w:rPr>
      </w:pPr>
      <w:r w:rsidRPr="00F932A0">
        <w:rPr>
          <w:rFonts w:ascii="Myriad Pro" w:eastAsia="Times New Roman" w:hAnsi="Myriad Pro" w:cs="Tahoma"/>
          <w:b/>
        </w:rPr>
        <w:t>Objective</w:t>
      </w:r>
    </w:p>
    <w:p w14:paraId="1AB5C95C" w14:textId="77777777" w:rsidR="00853E0B" w:rsidRPr="00B66124" w:rsidRDefault="00F932A0" w:rsidP="00B66124">
      <w:pPr>
        <w:pStyle w:val="Memoheading"/>
        <w:jc w:val="both"/>
        <w:rPr>
          <w:rFonts w:ascii="Myriad Pro" w:hAnsi="Myriad Pro" w:cs="Arial"/>
          <w:noProof w:val="0"/>
          <w:sz w:val="22"/>
          <w:szCs w:val="22"/>
          <w:lang w:val="en-GB"/>
        </w:rPr>
      </w:pPr>
      <w:r w:rsidRPr="00B66124">
        <w:rPr>
          <w:rFonts w:ascii="Myriad Pro" w:hAnsi="Myriad Pro" w:cs="Arial"/>
          <w:noProof w:val="0"/>
          <w:sz w:val="22"/>
          <w:szCs w:val="22"/>
          <w:lang w:val="en-GB"/>
        </w:rPr>
        <w:t xml:space="preserve">The mid-term review will identify and assess a number of project elements to determine its accomplishments and constraints, performance, results, impact, relevance and sustainability. </w:t>
      </w:r>
    </w:p>
    <w:p w14:paraId="1AB5C95D" w14:textId="77777777" w:rsidR="00FC7FEE" w:rsidRDefault="00FC7FEE" w:rsidP="00B66124">
      <w:pPr>
        <w:spacing w:before="120" w:after="0" w:line="240" w:lineRule="auto"/>
        <w:jc w:val="both"/>
        <w:rPr>
          <w:rFonts w:ascii="Myriad Pro" w:eastAsia="Times New Roman" w:hAnsi="Myriad Pro" w:cs="Tahoma"/>
          <w:b/>
        </w:rPr>
      </w:pPr>
    </w:p>
    <w:p w14:paraId="1AB5C95E" w14:textId="77777777" w:rsidR="00F941E7" w:rsidRPr="00F932A0" w:rsidRDefault="00F941E7" w:rsidP="00B66124">
      <w:pPr>
        <w:spacing w:before="120" w:after="0" w:line="240" w:lineRule="auto"/>
        <w:jc w:val="both"/>
        <w:rPr>
          <w:rFonts w:ascii="Myriad Pro" w:eastAsia="Times New Roman" w:hAnsi="Myriad Pro" w:cs="Tahoma"/>
          <w:b/>
        </w:rPr>
      </w:pPr>
      <w:r w:rsidRPr="00F932A0">
        <w:rPr>
          <w:rFonts w:ascii="Myriad Pro" w:eastAsia="Times New Roman" w:hAnsi="Myriad Pro" w:cs="Tahoma"/>
          <w:b/>
        </w:rPr>
        <w:t>Background Information</w:t>
      </w:r>
      <w:r w:rsidR="00E0541A" w:rsidRPr="00F932A0">
        <w:rPr>
          <w:rFonts w:ascii="Myriad Pro" w:eastAsia="Times New Roman" w:hAnsi="Myriad Pro" w:cs="Tahoma"/>
          <w:b/>
        </w:rPr>
        <w:t xml:space="preserve"> </w:t>
      </w:r>
    </w:p>
    <w:p w14:paraId="1AB5C95F" w14:textId="77777777" w:rsidR="00545D94" w:rsidRDefault="00C672E9">
      <w:pPr>
        <w:spacing w:before="120" w:after="120" w:line="240" w:lineRule="auto"/>
        <w:jc w:val="both"/>
        <w:rPr>
          <w:rFonts w:ascii="Myriad Pro" w:hAnsi="Myriad Pro"/>
        </w:rPr>
      </w:pPr>
      <w:r w:rsidRPr="00C672E9">
        <w:rPr>
          <w:rFonts w:ascii="Myriad Pro" w:hAnsi="Myriad Pro" w:cs="Arial"/>
        </w:rPr>
        <w:t xml:space="preserve">The second phase of the Municipal Training System (MTS II) Project is aimed at </w:t>
      </w:r>
      <w:r w:rsidRPr="00C672E9">
        <w:rPr>
          <w:rFonts w:ascii="Myriad Pro" w:hAnsi="Myriad Pro"/>
        </w:rPr>
        <w:t xml:space="preserve">contributing to professional and competent BiH local governments, able to effectively manage development processes and deliver quality services to their citizens. The MTS II focuses on further strengthening of the functional and policy capacity of the Training System for Local Self-Government Employees in BiH and supports its affirmation as an effective public mechanism for carrying out the local governments` capacity development agenda country-wide, as defined within the entity Training Strategies 2011 - 2015. The Project also supports the design and delivery of priority and demand-driven training programmes for both local government elected officials and employees. </w:t>
      </w:r>
      <w:r w:rsidRPr="00C672E9">
        <w:rPr>
          <w:rFonts w:ascii="Myriad Pro" w:hAnsi="Myriad Pro"/>
        </w:rPr>
        <w:tab/>
      </w:r>
    </w:p>
    <w:p w14:paraId="1AB5C960" w14:textId="77777777" w:rsidR="009D3A04" w:rsidRDefault="00F44736" w:rsidP="00B66124">
      <w:pPr>
        <w:tabs>
          <w:tab w:val="left" w:pos="4380"/>
        </w:tabs>
        <w:spacing w:before="120" w:after="0" w:line="240" w:lineRule="auto"/>
        <w:jc w:val="both"/>
        <w:outlineLvl w:val="0"/>
        <w:rPr>
          <w:rFonts w:ascii="Myriad Pro" w:hAnsi="Myriad Pro" w:cs="Arial"/>
        </w:rPr>
      </w:pPr>
      <w:r w:rsidRPr="008B56C1">
        <w:rPr>
          <w:rFonts w:ascii="Myriad Pro" w:hAnsi="Myriad Pro" w:cs="Arial"/>
        </w:rPr>
        <w:t xml:space="preserve">The MTS </w:t>
      </w:r>
      <w:r w:rsidR="00F8671D">
        <w:rPr>
          <w:rFonts w:ascii="Myriad Pro" w:hAnsi="Myriad Pro" w:cs="Arial"/>
        </w:rPr>
        <w:t xml:space="preserve">II </w:t>
      </w:r>
      <w:r w:rsidRPr="008B56C1">
        <w:rPr>
          <w:rFonts w:ascii="Myriad Pro" w:hAnsi="Myriad Pro" w:cs="Arial"/>
        </w:rPr>
        <w:t xml:space="preserve">project is an integral pillar of the UNDP Local Governance Programme, which aims to contribute to improvement of governance, focusing on advancing </w:t>
      </w:r>
      <w:r w:rsidR="00C672E9" w:rsidRPr="00C672E9">
        <w:rPr>
          <w:rFonts w:ascii="Myriad Pro" w:hAnsi="Myriad Pro" w:cs="Arial"/>
        </w:rPr>
        <w:t>local government know-how so as to better position local authorities to tackle and overcome development challenges, whilst improving citizens services. The MTS II is a UNDP-managed project, funded primarily by the Swedish International Development Cooperation Agency (Sida) and implemented in partnership with the BiH Ministry of Justice, the FBiH Ministry of Justice, the RS Ministry of Administration and Loc</w:t>
      </w:r>
      <w:r w:rsidR="009D3A04">
        <w:rPr>
          <w:rFonts w:ascii="Myriad Pro" w:hAnsi="Myriad Pro" w:cs="Arial"/>
        </w:rPr>
        <w:t>al Self-Government, the entity civil s</w:t>
      </w:r>
      <w:r w:rsidR="00C672E9" w:rsidRPr="00C672E9">
        <w:rPr>
          <w:rFonts w:ascii="Myriad Pro" w:hAnsi="Myriad Pro" w:cs="Arial"/>
        </w:rPr>
        <w:t>er</w:t>
      </w:r>
      <w:r w:rsidR="009D3A04">
        <w:rPr>
          <w:rFonts w:ascii="Myriad Pro" w:hAnsi="Myriad Pro" w:cs="Arial"/>
        </w:rPr>
        <w:t>vice a</w:t>
      </w:r>
      <w:r w:rsidR="00C672E9" w:rsidRPr="00C672E9">
        <w:rPr>
          <w:rFonts w:ascii="Myriad Pro" w:hAnsi="Myriad Pro" w:cs="Arial"/>
        </w:rPr>
        <w:t xml:space="preserve">gencies and entity </w:t>
      </w:r>
      <w:r w:rsidR="009D3A04">
        <w:rPr>
          <w:rFonts w:ascii="Myriad Pro" w:hAnsi="Myriad Pro" w:cs="Arial"/>
        </w:rPr>
        <w:t xml:space="preserve">local government associations. </w:t>
      </w:r>
    </w:p>
    <w:p w14:paraId="1AB5C961" w14:textId="77777777" w:rsidR="00FC7FEE" w:rsidRDefault="00FC7FEE" w:rsidP="00B66124">
      <w:pPr>
        <w:tabs>
          <w:tab w:val="left" w:pos="4380"/>
        </w:tabs>
        <w:spacing w:before="120" w:after="0" w:line="240" w:lineRule="auto"/>
        <w:jc w:val="both"/>
        <w:outlineLvl w:val="0"/>
        <w:rPr>
          <w:rFonts w:ascii="Myriad Pro" w:eastAsia="MS Mincho" w:hAnsi="Myriad Pro" w:cs="Tahoma"/>
          <w:b/>
          <w:caps/>
        </w:rPr>
      </w:pPr>
    </w:p>
    <w:p w14:paraId="1AB5C962" w14:textId="77777777" w:rsidR="00853E0B" w:rsidRPr="009D3A04" w:rsidRDefault="00382A90" w:rsidP="00B66124">
      <w:pPr>
        <w:tabs>
          <w:tab w:val="left" w:pos="4380"/>
        </w:tabs>
        <w:spacing w:before="120" w:after="0" w:line="240" w:lineRule="auto"/>
        <w:jc w:val="both"/>
        <w:outlineLvl w:val="0"/>
        <w:rPr>
          <w:rFonts w:ascii="Myriad Pro" w:eastAsia="MS Mincho" w:hAnsi="Myriad Pro" w:cs="Tahoma"/>
          <w:b/>
          <w:caps/>
        </w:rPr>
      </w:pPr>
      <w:r w:rsidRPr="008B56C1">
        <w:rPr>
          <w:rFonts w:ascii="Myriad Pro" w:eastAsia="MS Mincho" w:hAnsi="Myriad Pro" w:cs="Tahoma"/>
          <w:b/>
          <w:caps/>
        </w:rPr>
        <w:t>Description of Responsibilities</w:t>
      </w:r>
      <w:r w:rsidR="009D3A04">
        <w:rPr>
          <w:rFonts w:ascii="Myriad Pro" w:eastAsia="MS Mincho" w:hAnsi="Myriad Pro" w:cs="Tahoma"/>
          <w:b/>
          <w:caps/>
        </w:rPr>
        <w:tab/>
      </w:r>
    </w:p>
    <w:p w14:paraId="1AB5C963" w14:textId="77777777" w:rsidR="00382A90" w:rsidRPr="008B56C1" w:rsidRDefault="00382A90" w:rsidP="00B66124">
      <w:pPr>
        <w:spacing w:before="120" w:after="0" w:line="240" w:lineRule="auto"/>
        <w:ind w:left="360" w:hanging="360"/>
        <w:jc w:val="both"/>
        <w:outlineLvl w:val="1"/>
        <w:rPr>
          <w:rFonts w:ascii="Myriad Pro" w:eastAsia="MS Mincho" w:hAnsi="Myriad Pro" w:cs="Tahoma"/>
          <w:b/>
        </w:rPr>
      </w:pPr>
      <w:r w:rsidRPr="008B56C1">
        <w:rPr>
          <w:rFonts w:ascii="Myriad Pro" w:eastAsia="MS Mincho" w:hAnsi="Myriad Pro" w:cs="Tahoma"/>
          <w:b/>
        </w:rPr>
        <w:t xml:space="preserve">Scope of work </w:t>
      </w:r>
    </w:p>
    <w:p w14:paraId="1AB5C964" w14:textId="77777777" w:rsidR="00F932A0" w:rsidRPr="001D508D" w:rsidRDefault="00FC7FEE" w:rsidP="00B66124">
      <w:pPr>
        <w:pStyle w:val="Memoheading"/>
        <w:spacing w:before="120" w:after="120"/>
        <w:jc w:val="both"/>
        <w:rPr>
          <w:rFonts w:ascii="Myriad Pro" w:hAnsi="Myriad Pro" w:cs="Arial"/>
          <w:noProof w:val="0"/>
          <w:sz w:val="22"/>
          <w:szCs w:val="22"/>
          <w:lang w:val="en-GB"/>
        </w:rPr>
      </w:pPr>
      <w:r>
        <w:rPr>
          <w:rFonts w:ascii="Myriad Pro" w:hAnsi="Myriad Pro" w:cs="Arial"/>
          <w:noProof w:val="0"/>
          <w:sz w:val="22"/>
          <w:szCs w:val="22"/>
          <w:lang w:val="en-GB"/>
        </w:rPr>
        <w:t>T</w:t>
      </w:r>
      <w:r w:rsidR="00F932A0" w:rsidRPr="001D508D">
        <w:rPr>
          <w:rFonts w:ascii="Myriad Pro" w:hAnsi="Myriad Pro" w:cs="Arial"/>
          <w:noProof w:val="0"/>
          <w:sz w:val="22"/>
          <w:szCs w:val="22"/>
          <w:lang w:val="en-GB"/>
        </w:rPr>
        <w:t>o determine the project’s achievements</w:t>
      </w:r>
      <w:r>
        <w:rPr>
          <w:rFonts w:ascii="Myriad Pro" w:hAnsi="Myriad Pro" w:cs="Arial"/>
          <w:noProof w:val="0"/>
          <w:sz w:val="22"/>
          <w:szCs w:val="22"/>
          <w:lang w:val="en-GB"/>
        </w:rPr>
        <w:t>,</w:t>
      </w:r>
      <w:r w:rsidR="00F932A0" w:rsidRPr="001D508D">
        <w:rPr>
          <w:rFonts w:ascii="Myriad Pro" w:hAnsi="Myriad Pro" w:cs="Arial"/>
          <w:noProof w:val="0"/>
          <w:sz w:val="22"/>
          <w:szCs w:val="22"/>
          <w:lang w:val="en-GB"/>
        </w:rPr>
        <w:t xml:space="preserve"> constraints, performance, results, relevance and sustainability</w:t>
      </w:r>
      <w:r>
        <w:rPr>
          <w:rFonts w:ascii="Myriad Pro" w:hAnsi="Myriad Pro" w:cs="Arial"/>
          <w:noProof w:val="0"/>
          <w:sz w:val="22"/>
          <w:szCs w:val="22"/>
          <w:lang w:val="en-GB"/>
        </w:rPr>
        <w:t>,</w:t>
      </w:r>
      <w:r w:rsidR="00F932A0" w:rsidRPr="001D508D">
        <w:rPr>
          <w:rFonts w:ascii="Myriad Pro" w:hAnsi="Myriad Pro" w:cs="Arial"/>
          <w:noProof w:val="0"/>
          <w:sz w:val="22"/>
          <w:szCs w:val="22"/>
          <w:lang w:val="en-GB"/>
        </w:rPr>
        <w:t xml:space="preserve"> </w:t>
      </w:r>
      <w:r>
        <w:rPr>
          <w:rFonts w:ascii="Myriad Pro" w:hAnsi="Myriad Pro" w:cs="Arial"/>
          <w:noProof w:val="0"/>
          <w:sz w:val="22"/>
          <w:szCs w:val="22"/>
          <w:lang w:val="en-GB"/>
        </w:rPr>
        <w:t>t</w:t>
      </w:r>
      <w:r w:rsidR="00F932A0" w:rsidRPr="001D508D">
        <w:rPr>
          <w:rFonts w:ascii="Myriad Pro" w:hAnsi="Myriad Pro" w:cs="Arial"/>
          <w:noProof w:val="0"/>
          <w:sz w:val="22"/>
          <w:szCs w:val="22"/>
          <w:lang w:val="en-GB"/>
        </w:rPr>
        <w:t>he main questions to be answered are:</w:t>
      </w:r>
    </w:p>
    <w:p w14:paraId="1AB5C965" w14:textId="77777777" w:rsidR="00F932A0" w:rsidRPr="001D508D" w:rsidRDefault="00F932A0" w:rsidP="00B66124">
      <w:pPr>
        <w:pStyle w:val="BodyText"/>
        <w:numPr>
          <w:ilvl w:val="0"/>
          <w:numId w:val="41"/>
        </w:numPr>
        <w:spacing w:before="120" w:after="100" w:afterAutospacing="1"/>
        <w:ind w:left="720" w:hanging="360"/>
        <w:rPr>
          <w:rFonts w:ascii="Myriad Pro" w:hAnsi="Myriad Pro"/>
          <w:bCs/>
          <w:sz w:val="22"/>
          <w:szCs w:val="22"/>
        </w:rPr>
      </w:pPr>
      <w:r w:rsidRPr="001D508D">
        <w:rPr>
          <w:rFonts w:ascii="Myriad Pro" w:hAnsi="Myriad Pro"/>
          <w:bCs/>
          <w:sz w:val="22"/>
          <w:szCs w:val="22"/>
        </w:rPr>
        <w:t>Are the project’s objectives and outputs appropriate and relevant to the needs of the country?</w:t>
      </w:r>
    </w:p>
    <w:p w14:paraId="1AB5C966" w14:textId="77777777" w:rsidR="00F932A0" w:rsidRPr="001D508D" w:rsidRDefault="00F932A0" w:rsidP="00B66124">
      <w:pPr>
        <w:pStyle w:val="BodyText"/>
        <w:numPr>
          <w:ilvl w:val="0"/>
          <w:numId w:val="41"/>
        </w:numPr>
        <w:spacing w:before="100" w:beforeAutospacing="1" w:after="100" w:afterAutospacing="1"/>
        <w:ind w:left="720" w:hanging="360"/>
        <w:rPr>
          <w:rFonts w:ascii="Myriad Pro" w:hAnsi="Myriad Pro"/>
          <w:bCs/>
          <w:sz w:val="22"/>
          <w:szCs w:val="22"/>
        </w:rPr>
      </w:pPr>
      <w:r w:rsidRPr="001D508D">
        <w:rPr>
          <w:rFonts w:ascii="Myriad Pro" w:hAnsi="Myriad Pro"/>
          <w:bCs/>
          <w:sz w:val="22"/>
          <w:szCs w:val="22"/>
        </w:rPr>
        <w:t>Are the project’s actions to achieve the outputs quality, effective and efficient?</w:t>
      </w:r>
    </w:p>
    <w:p w14:paraId="1AB5C967" w14:textId="77777777" w:rsidR="00F932A0" w:rsidRPr="001D508D" w:rsidRDefault="00F932A0" w:rsidP="00B66124">
      <w:pPr>
        <w:pStyle w:val="BodyText"/>
        <w:numPr>
          <w:ilvl w:val="0"/>
          <w:numId w:val="41"/>
        </w:numPr>
        <w:spacing w:before="100" w:beforeAutospacing="1" w:after="100" w:afterAutospacing="1"/>
        <w:ind w:left="720" w:hanging="360"/>
        <w:rPr>
          <w:rFonts w:ascii="Myriad Pro" w:hAnsi="Myriad Pro"/>
          <w:bCs/>
          <w:sz w:val="22"/>
          <w:szCs w:val="22"/>
        </w:rPr>
      </w:pPr>
      <w:r w:rsidRPr="001D508D">
        <w:rPr>
          <w:rFonts w:ascii="Myriad Pro" w:hAnsi="Myriad Pro"/>
          <w:bCs/>
          <w:sz w:val="22"/>
          <w:szCs w:val="22"/>
        </w:rPr>
        <w:t>To what extent has the project created local ownership over the training system and its functions?</w:t>
      </w:r>
    </w:p>
    <w:p w14:paraId="1AB5C968" w14:textId="77777777" w:rsidR="00F932A0" w:rsidRPr="001D508D" w:rsidRDefault="00F932A0" w:rsidP="00B66124">
      <w:pPr>
        <w:pStyle w:val="BodyText"/>
        <w:numPr>
          <w:ilvl w:val="0"/>
          <w:numId w:val="41"/>
        </w:numPr>
        <w:spacing w:before="100" w:beforeAutospacing="1" w:after="100" w:afterAutospacing="1"/>
        <w:ind w:left="720" w:hanging="360"/>
        <w:rPr>
          <w:rFonts w:ascii="Myriad Pro" w:hAnsi="Myriad Pro"/>
          <w:bCs/>
          <w:sz w:val="22"/>
          <w:szCs w:val="22"/>
        </w:rPr>
      </w:pPr>
      <w:r w:rsidRPr="001D508D">
        <w:rPr>
          <w:rFonts w:ascii="Myriad Pro" w:hAnsi="Myriad Pro"/>
          <w:bCs/>
          <w:sz w:val="22"/>
          <w:szCs w:val="22"/>
        </w:rPr>
        <w:t>To what extent are the results sustainable? Will the outputs lead to benefits beyond the lifespan of the project?</w:t>
      </w:r>
    </w:p>
    <w:p w14:paraId="1AB5C969" w14:textId="77777777" w:rsidR="00F932A0" w:rsidRPr="001D508D" w:rsidRDefault="00F932A0" w:rsidP="00B66124">
      <w:pPr>
        <w:pStyle w:val="BodyText"/>
        <w:numPr>
          <w:ilvl w:val="0"/>
          <w:numId w:val="41"/>
        </w:numPr>
        <w:spacing w:before="100" w:beforeAutospacing="1" w:after="100" w:afterAutospacing="1"/>
        <w:ind w:left="720" w:hanging="360"/>
        <w:rPr>
          <w:rFonts w:ascii="Myriad Pro" w:hAnsi="Myriad Pro"/>
          <w:bCs/>
          <w:sz w:val="22"/>
          <w:szCs w:val="22"/>
        </w:rPr>
      </w:pPr>
      <w:r w:rsidRPr="001D508D">
        <w:rPr>
          <w:rFonts w:ascii="Myriad Pro" w:hAnsi="Myriad Pro"/>
          <w:bCs/>
          <w:sz w:val="22"/>
          <w:szCs w:val="22"/>
        </w:rPr>
        <w:t xml:space="preserve">What are recommendations to </w:t>
      </w:r>
      <w:r w:rsidRPr="001D508D">
        <w:rPr>
          <w:rFonts w:ascii="Myriad Pro" w:hAnsi="Myriad Pro"/>
          <w:sz w:val="22"/>
          <w:szCs w:val="22"/>
          <w:lang w:val="en-GB"/>
        </w:rPr>
        <w:t xml:space="preserve">maximise MTS </w:t>
      </w:r>
      <w:r w:rsidR="00F8671D">
        <w:rPr>
          <w:rFonts w:ascii="Myriad Pro" w:hAnsi="Myriad Pro"/>
          <w:sz w:val="22"/>
          <w:szCs w:val="22"/>
          <w:lang w:val="en-GB"/>
        </w:rPr>
        <w:t xml:space="preserve">II </w:t>
      </w:r>
      <w:r w:rsidRPr="001D508D">
        <w:rPr>
          <w:rFonts w:ascii="Myriad Pro" w:hAnsi="Myriad Pro"/>
          <w:sz w:val="22"/>
          <w:szCs w:val="22"/>
          <w:lang w:val="en-GB"/>
        </w:rPr>
        <w:t>performance and impact and further improve its efficiency and effectiveness</w:t>
      </w:r>
      <w:r w:rsidRPr="001D508D">
        <w:rPr>
          <w:rFonts w:ascii="Myriad Pro" w:hAnsi="Myriad Pro"/>
          <w:bCs/>
          <w:sz w:val="22"/>
          <w:szCs w:val="22"/>
        </w:rPr>
        <w:t xml:space="preserve">?  </w:t>
      </w:r>
    </w:p>
    <w:p w14:paraId="1AB5C96A" w14:textId="77777777" w:rsidR="001D508D" w:rsidRPr="001D508D" w:rsidRDefault="00F932A0" w:rsidP="00B66124">
      <w:pPr>
        <w:pStyle w:val="BodyText"/>
        <w:numPr>
          <w:ilvl w:val="0"/>
          <w:numId w:val="41"/>
        </w:numPr>
        <w:spacing w:before="100" w:beforeAutospacing="1" w:after="120"/>
        <w:ind w:left="720" w:hanging="360"/>
        <w:rPr>
          <w:rFonts w:ascii="Myriad Pro" w:hAnsi="Myriad Pro"/>
          <w:sz w:val="22"/>
          <w:szCs w:val="22"/>
          <w:lang w:val="en-GB"/>
        </w:rPr>
      </w:pPr>
      <w:r w:rsidRPr="001D508D">
        <w:rPr>
          <w:rFonts w:ascii="Myriad Pro" w:hAnsi="Myriad Pro"/>
          <w:bCs/>
          <w:sz w:val="22"/>
          <w:szCs w:val="22"/>
        </w:rPr>
        <w:t xml:space="preserve">What are </w:t>
      </w:r>
      <w:r w:rsidRPr="001D508D">
        <w:rPr>
          <w:rFonts w:ascii="Myriad Pro" w:hAnsi="Myriad Pro"/>
          <w:sz w:val="22"/>
          <w:szCs w:val="22"/>
          <w:lang w:val="en-GB"/>
        </w:rPr>
        <w:t xml:space="preserve">key factors that have either facilitated or impeded MTS </w:t>
      </w:r>
      <w:r w:rsidR="00F8671D">
        <w:rPr>
          <w:rFonts w:ascii="Myriad Pro" w:hAnsi="Myriad Pro"/>
          <w:sz w:val="22"/>
          <w:szCs w:val="22"/>
          <w:lang w:val="en-GB"/>
        </w:rPr>
        <w:t xml:space="preserve">II </w:t>
      </w:r>
      <w:r w:rsidRPr="001D508D">
        <w:rPr>
          <w:rFonts w:ascii="Myriad Pro" w:hAnsi="Myriad Pro"/>
          <w:sz w:val="22"/>
          <w:szCs w:val="22"/>
          <w:lang w:val="en-GB"/>
        </w:rPr>
        <w:t>project progress?</w:t>
      </w:r>
    </w:p>
    <w:p w14:paraId="1AB5C96B" w14:textId="77777777" w:rsidR="001D508D" w:rsidRPr="001D508D" w:rsidRDefault="001D508D" w:rsidP="00B66124">
      <w:pPr>
        <w:pStyle w:val="BodyText"/>
        <w:spacing w:before="120" w:after="120"/>
        <w:rPr>
          <w:rFonts w:ascii="Myriad Pro" w:hAnsi="Myriad Pro" w:cs="Myriad Pro"/>
          <w:sz w:val="22"/>
          <w:szCs w:val="22"/>
          <w:lang w:val="en-GB"/>
        </w:rPr>
      </w:pPr>
      <w:r w:rsidRPr="001D508D">
        <w:rPr>
          <w:rFonts w:ascii="Myriad Pro" w:hAnsi="Myriad Pro" w:cs="Myriad Pro"/>
          <w:sz w:val="22"/>
          <w:szCs w:val="22"/>
          <w:lang w:val="en-GB"/>
        </w:rPr>
        <w:t xml:space="preserve">The consultancy will take a broad overview of the project area by gathering perceptions, aspirations, feedback and data from relevant partners and stakeholders of both women and men, for objective analysis and conduct of the review. </w:t>
      </w:r>
    </w:p>
    <w:p w14:paraId="1AB5C96C" w14:textId="77777777" w:rsidR="001D508D" w:rsidRPr="001D508D" w:rsidRDefault="001D508D" w:rsidP="00B66124">
      <w:pPr>
        <w:pStyle w:val="BodyText"/>
        <w:spacing w:before="120" w:after="120"/>
        <w:rPr>
          <w:rFonts w:ascii="Myriad Pro" w:hAnsi="Myriad Pro" w:cs="Myriad Pro"/>
          <w:sz w:val="22"/>
          <w:szCs w:val="22"/>
          <w:lang w:val="en-GB"/>
        </w:rPr>
      </w:pPr>
      <w:r w:rsidRPr="001D508D">
        <w:rPr>
          <w:rFonts w:ascii="Myriad Pro" w:hAnsi="Myriad Pro" w:cs="Myriad Pro"/>
          <w:sz w:val="22"/>
          <w:szCs w:val="22"/>
          <w:lang w:val="en-GB"/>
        </w:rPr>
        <w:t xml:space="preserve">The review will look to underline the key factors that have either facilitated or impeded project implementation in a post-conflict situation; the appropriateness of skill sets among project participants and the continued need for knowledge transfer and skills to maintain the momentum of activities already set in motion. To this end, the review will examine the overall performance and impact of project components. </w:t>
      </w:r>
      <w:r w:rsidRPr="001D508D">
        <w:rPr>
          <w:rFonts w:ascii="Myriad Pro" w:hAnsi="Myriad Pro" w:cs="MyriadPro-Bold"/>
          <w:b/>
          <w:bCs/>
          <w:sz w:val="22"/>
          <w:szCs w:val="22"/>
        </w:rPr>
        <w:tab/>
      </w:r>
    </w:p>
    <w:p w14:paraId="1AB5C96D" w14:textId="77777777" w:rsidR="00FC7FEE" w:rsidRDefault="00FC7FEE" w:rsidP="00B66124">
      <w:pPr>
        <w:spacing w:before="120" w:after="0" w:line="240" w:lineRule="auto"/>
        <w:ind w:left="360" w:hanging="360"/>
        <w:jc w:val="both"/>
        <w:outlineLvl w:val="1"/>
        <w:rPr>
          <w:rFonts w:ascii="Myriad Pro" w:eastAsia="MS Mincho" w:hAnsi="Myriad Pro" w:cs="Tahoma"/>
          <w:b/>
        </w:rPr>
      </w:pPr>
    </w:p>
    <w:p w14:paraId="1AB5C96E" w14:textId="77777777" w:rsidR="001D508D" w:rsidRPr="00FC7FEE" w:rsidRDefault="001D508D" w:rsidP="00B66124">
      <w:pPr>
        <w:spacing w:before="120" w:after="0" w:line="240" w:lineRule="auto"/>
        <w:ind w:left="360" w:hanging="360"/>
        <w:jc w:val="both"/>
        <w:outlineLvl w:val="1"/>
        <w:rPr>
          <w:rFonts w:ascii="Myriad Pro" w:eastAsia="MS Mincho" w:hAnsi="Myriad Pro" w:cs="Tahoma"/>
          <w:b/>
        </w:rPr>
      </w:pPr>
      <w:r w:rsidRPr="00FC7FEE">
        <w:rPr>
          <w:rFonts w:ascii="Myriad Pro" w:eastAsia="MS Mincho" w:hAnsi="Myriad Pro" w:cs="Tahoma"/>
          <w:b/>
        </w:rPr>
        <w:t xml:space="preserve">Proposed methodology </w:t>
      </w:r>
      <w:r w:rsidRPr="00FC7FEE">
        <w:rPr>
          <w:rFonts w:ascii="Myriad Pro" w:eastAsia="MS Mincho" w:hAnsi="Myriad Pro" w:cs="Tahoma"/>
          <w:b/>
        </w:rPr>
        <w:tab/>
      </w:r>
    </w:p>
    <w:p w14:paraId="1AB5C96F" w14:textId="77777777" w:rsidR="001D508D" w:rsidRPr="001D508D" w:rsidRDefault="001D508D" w:rsidP="00B66124">
      <w:pPr>
        <w:autoSpaceDE w:val="0"/>
        <w:autoSpaceDN w:val="0"/>
        <w:adjustRightInd w:val="0"/>
        <w:spacing w:before="120" w:after="120" w:line="240" w:lineRule="auto"/>
        <w:jc w:val="both"/>
        <w:rPr>
          <w:rFonts w:ascii="Myriad Pro" w:hAnsi="Myriad Pro" w:cs="MyriadPro-Regular"/>
        </w:rPr>
      </w:pPr>
      <w:r w:rsidRPr="001D508D">
        <w:rPr>
          <w:rFonts w:ascii="Myriad Pro" w:hAnsi="Myriad Pro" w:cs="MyriadPro-Regular"/>
        </w:rPr>
        <w:t xml:space="preserve">The proposed methodology consists of a preliminary desk review, field visit, and mid-term review report writing. </w:t>
      </w:r>
    </w:p>
    <w:p w14:paraId="1AB5C970" w14:textId="77777777" w:rsidR="001D508D" w:rsidRPr="001D508D" w:rsidRDefault="001D508D" w:rsidP="00B66124">
      <w:pPr>
        <w:autoSpaceDE w:val="0"/>
        <w:autoSpaceDN w:val="0"/>
        <w:adjustRightInd w:val="0"/>
        <w:spacing w:before="120" w:after="120" w:line="240" w:lineRule="auto"/>
        <w:jc w:val="both"/>
        <w:rPr>
          <w:rFonts w:ascii="Myriad Pro" w:hAnsi="Myriad Pro"/>
          <w:spacing w:val="-4"/>
        </w:rPr>
      </w:pPr>
      <w:r w:rsidRPr="001D508D">
        <w:rPr>
          <w:rFonts w:ascii="Myriad Pro" w:hAnsi="Myriad Pro"/>
        </w:rPr>
        <w:t xml:space="preserve">The consultant is required to review the UNDP MTS </w:t>
      </w:r>
      <w:r>
        <w:rPr>
          <w:rFonts w:ascii="Myriad Pro" w:hAnsi="Myriad Pro"/>
        </w:rPr>
        <w:t xml:space="preserve">II </w:t>
      </w:r>
      <w:r w:rsidRPr="001D508D">
        <w:rPr>
          <w:rFonts w:ascii="Myriad Pro" w:hAnsi="Myriad Pro"/>
        </w:rPr>
        <w:t>Project Document, progress reports and other relevant documents. The briefing kit will be prepared by the UNDP/MTS</w:t>
      </w:r>
      <w:r>
        <w:rPr>
          <w:rFonts w:ascii="Myriad Pro" w:hAnsi="Myriad Pro"/>
        </w:rPr>
        <w:t xml:space="preserve"> II</w:t>
      </w:r>
      <w:r w:rsidRPr="001D508D">
        <w:rPr>
          <w:rFonts w:ascii="Myriad Pro" w:hAnsi="Myriad Pro"/>
        </w:rPr>
        <w:t xml:space="preserve">. The consultant is expected to meet the UNDP Country Office management for </w:t>
      </w:r>
      <w:r>
        <w:rPr>
          <w:rFonts w:ascii="Myriad Pro" w:hAnsi="Myriad Pro"/>
        </w:rPr>
        <w:t>an</w:t>
      </w:r>
      <w:r w:rsidRPr="001D508D">
        <w:rPr>
          <w:rFonts w:ascii="Myriad Pro" w:hAnsi="Myriad Pro"/>
        </w:rPr>
        <w:t xml:space="preserve"> initial briefing and the debriefing at the end of the assignment. S/he is expected to interview the MTS </w:t>
      </w:r>
      <w:r>
        <w:rPr>
          <w:rFonts w:ascii="Myriad Pro" w:hAnsi="Myriad Pro"/>
        </w:rPr>
        <w:t xml:space="preserve">II </w:t>
      </w:r>
      <w:r w:rsidRPr="001D508D">
        <w:rPr>
          <w:rFonts w:ascii="Myriad Pro" w:hAnsi="Myriad Pro"/>
        </w:rPr>
        <w:t xml:space="preserve">project team, partners as well as other stakeholders as needed. To assess project approach and modalities, the consultant will meet representatives of the FBiH Ministry of Justice, </w:t>
      </w:r>
      <w:r w:rsidRPr="001D508D">
        <w:rPr>
          <w:rFonts w:ascii="Myriad Pro" w:hAnsi="Myriad Pro"/>
          <w:spacing w:val="-4"/>
        </w:rPr>
        <w:t>the RS Ministry of Administration and Local Self-Government, entity Civil Service Agencies, both Associations of Municipalities and Cities, and Swedish International Development Cooperation Agency. S/he will also meet with representatives of other agencies active in the field of local governance to assess their cooperation with UNDP MTS</w:t>
      </w:r>
      <w:r w:rsidR="00F8671D">
        <w:rPr>
          <w:rFonts w:ascii="Myriad Pro" w:hAnsi="Myriad Pro"/>
          <w:spacing w:val="-4"/>
        </w:rPr>
        <w:t xml:space="preserve"> II</w:t>
      </w:r>
      <w:r w:rsidRPr="001D508D">
        <w:rPr>
          <w:rFonts w:ascii="Myriad Pro" w:hAnsi="Myriad Pro"/>
          <w:spacing w:val="-4"/>
        </w:rPr>
        <w:t>, if needed.</w:t>
      </w:r>
    </w:p>
    <w:p w14:paraId="1AB5C971" w14:textId="77777777" w:rsidR="001D508D" w:rsidRPr="001D508D" w:rsidRDefault="001D508D" w:rsidP="00B66124">
      <w:pPr>
        <w:autoSpaceDE w:val="0"/>
        <w:autoSpaceDN w:val="0"/>
        <w:adjustRightInd w:val="0"/>
        <w:spacing w:before="120" w:after="120" w:line="240" w:lineRule="auto"/>
        <w:jc w:val="both"/>
        <w:rPr>
          <w:rFonts w:ascii="Myriad Pro" w:hAnsi="Myriad Pro" w:cs="MyriadPro-Regular"/>
        </w:rPr>
      </w:pPr>
      <w:r w:rsidRPr="001D508D">
        <w:rPr>
          <w:rFonts w:ascii="Myriad Pro" w:hAnsi="Myriad Pro"/>
        </w:rPr>
        <w:t xml:space="preserve">The work plan and timetable will be prepared jointly by the </w:t>
      </w:r>
      <w:r w:rsidR="00D64824">
        <w:rPr>
          <w:rFonts w:ascii="Myriad Pro" w:hAnsi="Myriad Pro"/>
        </w:rPr>
        <w:t>C</w:t>
      </w:r>
      <w:r w:rsidRPr="001D508D">
        <w:rPr>
          <w:rFonts w:ascii="Myriad Pro" w:hAnsi="Myriad Pro"/>
        </w:rPr>
        <w:t>onsultant and UNDP MTS</w:t>
      </w:r>
      <w:r w:rsidR="00F8671D">
        <w:rPr>
          <w:rFonts w:ascii="Myriad Pro" w:hAnsi="Myriad Pro"/>
        </w:rPr>
        <w:t xml:space="preserve"> II</w:t>
      </w:r>
      <w:r w:rsidRPr="001D508D">
        <w:rPr>
          <w:rFonts w:ascii="Myriad Pro" w:hAnsi="Myriad Pro"/>
        </w:rPr>
        <w:t>.</w:t>
      </w:r>
      <w:r w:rsidRPr="001D508D">
        <w:rPr>
          <w:rFonts w:ascii="Myriad Pro" w:hAnsi="Myriad Pro" w:cs="MyriadPro-Bold"/>
          <w:bCs/>
        </w:rPr>
        <w:t xml:space="preserve"> </w:t>
      </w:r>
      <w:r w:rsidRPr="001D508D">
        <w:rPr>
          <w:rFonts w:ascii="Myriad Pro" w:hAnsi="Myriad Pro"/>
        </w:rPr>
        <w:t xml:space="preserve">The </w:t>
      </w:r>
      <w:r w:rsidR="00D64824">
        <w:rPr>
          <w:rFonts w:ascii="Myriad Pro" w:hAnsi="Myriad Pro"/>
        </w:rPr>
        <w:t>C</w:t>
      </w:r>
      <w:r w:rsidRPr="001D508D">
        <w:rPr>
          <w:rFonts w:ascii="Myriad Pro" w:hAnsi="Myriad Pro"/>
        </w:rPr>
        <w:t xml:space="preserve">onsultant is expected to prepare a report highlighting in particular recommendations for improving the project approach and set-up and strengthening its overall performance. </w:t>
      </w:r>
    </w:p>
    <w:p w14:paraId="1AB5C972" w14:textId="77777777" w:rsidR="001D508D" w:rsidRDefault="001D508D" w:rsidP="00B66124">
      <w:pPr>
        <w:autoSpaceDE w:val="0"/>
        <w:autoSpaceDN w:val="0"/>
        <w:adjustRightInd w:val="0"/>
        <w:spacing w:before="120" w:after="0" w:line="240" w:lineRule="auto"/>
        <w:jc w:val="both"/>
        <w:rPr>
          <w:rFonts w:ascii="Myriad Pro" w:hAnsi="Myriad Pro" w:cs="MyriadPro-Bold"/>
          <w:bCs/>
        </w:rPr>
      </w:pPr>
      <w:r w:rsidRPr="001D508D">
        <w:rPr>
          <w:rFonts w:ascii="Myriad Pro" w:hAnsi="Myriad Pro" w:cs="MyriadPro-Bold"/>
          <w:bCs/>
        </w:rPr>
        <w:t>The expected duration of the assignment is up to 11 days (5 days in Bosnia and Herzegovina), with the consultancy period to take place in November 2013.</w:t>
      </w:r>
    </w:p>
    <w:p w14:paraId="1AB5C973" w14:textId="77777777" w:rsidR="001D508D" w:rsidRPr="001D508D" w:rsidRDefault="001D508D" w:rsidP="00B66124">
      <w:pPr>
        <w:autoSpaceDE w:val="0"/>
        <w:autoSpaceDN w:val="0"/>
        <w:adjustRightInd w:val="0"/>
        <w:spacing w:before="120" w:after="0" w:line="240" w:lineRule="auto"/>
        <w:jc w:val="both"/>
        <w:rPr>
          <w:rFonts w:ascii="Myriad Pro" w:hAnsi="Myriad Pro" w:cs="MyriadPro-Bold"/>
          <w:bCs/>
        </w:rPr>
      </w:pPr>
    </w:p>
    <w:p w14:paraId="1AB5C974" w14:textId="77777777" w:rsidR="003D3A9C" w:rsidRPr="001D508D" w:rsidRDefault="00C672E9" w:rsidP="00B66124">
      <w:pPr>
        <w:autoSpaceDE w:val="0"/>
        <w:autoSpaceDN w:val="0"/>
        <w:adjustRightInd w:val="0"/>
        <w:spacing w:before="120" w:after="0" w:line="240" w:lineRule="auto"/>
        <w:jc w:val="both"/>
        <w:rPr>
          <w:rFonts w:ascii="Myriad Pro" w:hAnsi="Myriad Pro" w:cs="MyriadPro-Bold"/>
          <w:b/>
          <w:bCs/>
        </w:rPr>
      </w:pPr>
      <w:r w:rsidRPr="001D508D">
        <w:rPr>
          <w:rFonts w:ascii="Myriad Pro" w:hAnsi="Myriad Pro" w:cs="MyriadPro-Bold"/>
          <w:b/>
          <w:bCs/>
        </w:rPr>
        <w:t>Tasks</w:t>
      </w:r>
    </w:p>
    <w:p w14:paraId="1AB5C975" w14:textId="77777777" w:rsidR="00545D94" w:rsidRDefault="00C672E9">
      <w:pPr>
        <w:autoSpaceDE w:val="0"/>
        <w:autoSpaceDN w:val="0"/>
        <w:adjustRightInd w:val="0"/>
        <w:spacing w:before="120" w:after="120" w:line="240" w:lineRule="auto"/>
        <w:jc w:val="both"/>
        <w:rPr>
          <w:rFonts w:ascii="Myriad Pro" w:hAnsi="Myriad Pro" w:cs="MyriadPro-Regular"/>
        </w:rPr>
      </w:pPr>
      <w:r w:rsidRPr="001D508D">
        <w:rPr>
          <w:rFonts w:ascii="Myriad Pro" w:hAnsi="Myriad Pro" w:cs="MyriadPro-Regular"/>
        </w:rPr>
        <w:t>T</w:t>
      </w:r>
      <w:r w:rsidR="00107EE3" w:rsidRPr="001D508D">
        <w:rPr>
          <w:rFonts w:ascii="Myriad Pro" w:hAnsi="Myriad Pro" w:cs="MyriadPro-Regular"/>
        </w:rPr>
        <w:t xml:space="preserve">he consultancy is divided into </w:t>
      </w:r>
      <w:r w:rsidR="001D508D" w:rsidRPr="001D508D">
        <w:rPr>
          <w:rFonts w:ascii="Myriad Pro" w:hAnsi="Myriad Pro" w:cs="MyriadPro-Regular"/>
        </w:rPr>
        <w:t>3</w:t>
      </w:r>
      <w:r w:rsidRPr="001D508D">
        <w:rPr>
          <w:rFonts w:ascii="Myriad Pro" w:hAnsi="Myriad Pro" w:cs="MyriadPro-Regular"/>
        </w:rPr>
        <w:t xml:space="preserve"> principle tasks, as follows:</w:t>
      </w:r>
    </w:p>
    <w:p w14:paraId="1AB5C976" w14:textId="77777777" w:rsidR="00545D94" w:rsidRDefault="00C672E9">
      <w:pPr>
        <w:autoSpaceDE w:val="0"/>
        <w:autoSpaceDN w:val="0"/>
        <w:adjustRightInd w:val="0"/>
        <w:spacing w:before="120" w:after="120" w:line="240" w:lineRule="auto"/>
        <w:jc w:val="both"/>
        <w:rPr>
          <w:rFonts w:ascii="Myriad Pro" w:hAnsi="Myriad Pro" w:cs="MyriadPro-Bold"/>
          <w:b/>
          <w:bCs/>
          <w:u w:val="single"/>
        </w:rPr>
      </w:pPr>
      <w:r w:rsidRPr="001D508D">
        <w:rPr>
          <w:rFonts w:ascii="Myriad Pro" w:hAnsi="Myriad Pro" w:cs="MyriadPro-Bold"/>
          <w:b/>
          <w:bCs/>
          <w:u w:val="single"/>
        </w:rPr>
        <w:t xml:space="preserve">Task 1 – </w:t>
      </w:r>
      <w:r w:rsidR="001D508D" w:rsidRPr="001D508D">
        <w:rPr>
          <w:rFonts w:ascii="Myriad Pro" w:hAnsi="Myriad Pro" w:cs="MyriadPro-Bold"/>
          <w:b/>
          <w:bCs/>
          <w:u w:val="single"/>
        </w:rPr>
        <w:t xml:space="preserve">Assessment of project relevance, approach and set-up </w:t>
      </w:r>
    </w:p>
    <w:p w14:paraId="1AB5C977" w14:textId="77777777" w:rsidR="001D508D" w:rsidRPr="00D63C62" w:rsidRDefault="001D508D" w:rsidP="00B66124">
      <w:pPr>
        <w:autoSpaceDE w:val="0"/>
        <w:autoSpaceDN w:val="0"/>
        <w:adjustRightInd w:val="0"/>
        <w:spacing w:before="120" w:after="120" w:line="240" w:lineRule="auto"/>
        <w:jc w:val="both"/>
        <w:rPr>
          <w:rFonts w:ascii="Myriad Pro" w:hAnsi="Myriad Pro" w:cs="MyriadPro-Bold"/>
          <w:b/>
          <w:bCs/>
          <w:u w:val="single"/>
        </w:rPr>
      </w:pPr>
      <w:r w:rsidRPr="00D63C62">
        <w:rPr>
          <w:rFonts w:ascii="Myriad Pro" w:hAnsi="Myriad Pro" w:cs="MyriadPro-Bold"/>
          <w:bCs/>
        </w:rPr>
        <w:t>This task will focus on</w:t>
      </w:r>
      <w:r w:rsidR="00D63C62">
        <w:rPr>
          <w:rFonts w:ascii="Myriad Pro" w:hAnsi="Myriad Pro" w:cs="MyriadPro-Bold"/>
          <w:bCs/>
        </w:rPr>
        <w:t xml:space="preserve"> </w:t>
      </w:r>
      <w:r w:rsidR="00D63C62">
        <w:rPr>
          <w:rFonts w:ascii="Myriad Pro" w:hAnsi="Myriad Pro"/>
        </w:rPr>
        <w:t>r</w:t>
      </w:r>
      <w:r w:rsidRPr="00A3275C">
        <w:rPr>
          <w:rFonts w:ascii="Myriad Pro" w:hAnsi="Myriad Pro"/>
        </w:rPr>
        <w:t>eview</w:t>
      </w:r>
      <w:r w:rsidR="00D63C62">
        <w:rPr>
          <w:rFonts w:ascii="Myriad Pro" w:hAnsi="Myriad Pro"/>
        </w:rPr>
        <w:t>ing</w:t>
      </w:r>
      <w:r w:rsidRPr="00A3275C">
        <w:rPr>
          <w:rFonts w:ascii="Myriad Pro" w:hAnsi="Myriad Pro"/>
        </w:rPr>
        <w:t xml:space="preserve"> the project baseline, indicators and targets</w:t>
      </w:r>
      <w:r w:rsidR="00D63C62">
        <w:rPr>
          <w:rFonts w:ascii="Myriad Pro" w:hAnsi="Myriad Pro"/>
        </w:rPr>
        <w:t>, and attempting to a</w:t>
      </w:r>
      <w:r w:rsidRPr="00A3275C">
        <w:rPr>
          <w:rFonts w:ascii="Myriad Pro" w:hAnsi="Myriad Pro"/>
        </w:rPr>
        <w:t>ssess the relevance, quality and adequacy of project approach versus its objectives and the output</w:t>
      </w:r>
      <w:r w:rsidR="00D63C62">
        <w:rPr>
          <w:rFonts w:ascii="Myriad Pro" w:hAnsi="Myriad Pro"/>
        </w:rPr>
        <w:t xml:space="preserve">. The project plan will </w:t>
      </w:r>
      <w:r w:rsidR="00D63C62">
        <w:rPr>
          <w:rFonts w:ascii="Myriad Pro" w:hAnsi="Myriad Pro"/>
        </w:rPr>
        <w:lastRenderedPageBreak/>
        <w:t xml:space="preserve">be reviewed in detail along with the annual work-plans for 2012 and 2013. The Consultant will be expected to identify possible adjustments in project design in order to bring about an increase in project performance. This will relate to </w:t>
      </w:r>
      <w:r w:rsidRPr="00A3275C">
        <w:rPr>
          <w:rFonts w:ascii="Myriad Pro" w:hAnsi="Myriad Pro"/>
        </w:rPr>
        <w:t>the project</w:t>
      </w:r>
      <w:r w:rsidR="00D63C62">
        <w:rPr>
          <w:rFonts w:ascii="Myriad Pro" w:hAnsi="Myriad Pro"/>
        </w:rPr>
        <w:t xml:space="preserve"> </w:t>
      </w:r>
      <w:r w:rsidRPr="00A3275C">
        <w:rPr>
          <w:rFonts w:ascii="Myriad Pro" w:hAnsi="Myriad Pro"/>
        </w:rPr>
        <w:t>strategy, activities, inputs, organisational / institutional set-up and implementation plan</w:t>
      </w:r>
      <w:r w:rsidR="00D63C62">
        <w:rPr>
          <w:rFonts w:ascii="Myriad Pro" w:hAnsi="Myriad Pro"/>
        </w:rPr>
        <w:t xml:space="preserve">. The assignment will also look at the prospects of the MTS process being sustained past the expiration of its second instalment. </w:t>
      </w:r>
    </w:p>
    <w:p w14:paraId="1AB5C978" w14:textId="77777777" w:rsidR="001D508D" w:rsidRPr="008B56C1" w:rsidRDefault="001D508D" w:rsidP="00B66124">
      <w:pPr>
        <w:autoSpaceDE w:val="0"/>
        <w:autoSpaceDN w:val="0"/>
        <w:adjustRightInd w:val="0"/>
        <w:spacing w:before="120" w:after="120" w:line="240" w:lineRule="auto"/>
        <w:jc w:val="both"/>
        <w:rPr>
          <w:rFonts w:ascii="Myriad Pro" w:eastAsiaTheme="minorHAnsi" w:hAnsi="Myriad Pro" w:cs="Calibri"/>
          <w:u w:val="single"/>
        </w:rPr>
      </w:pPr>
      <w:r>
        <w:rPr>
          <w:rFonts w:ascii="Myriad Pro" w:eastAsiaTheme="minorHAnsi" w:hAnsi="Myriad Pro" w:cs="Calibri"/>
          <w:u w:val="single"/>
        </w:rPr>
        <w:t>This task will not exceed 3</w:t>
      </w:r>
      <w:r w:rsidRPr="008B56C1">
        <w:rPr>
          <w:rFonts w:ascii="Myriad Pro" w:eastAsiaTheme="minorHAnsi" w:hAnsi="Myriad Pro" w:cs="Calibri"/>
          <w:u w:val="single"/>
        </w:rPr>
        <w:t xml:space="preserve"> days</w:t>
      </w:r>
      <w:r>
        <w:rPr>
          <w:rFonts w:ascii="Myriad Pro" w:eastAsiaTheme="minorHAnsi" w:hAnsi="Myriad Pro" w:cs="Calibri"/>
          <w:u w:val="single"/>
        </w:rPr>
        <w:t>.</w:t>
      </w:r>
    </w:p>
    <w:p w14:paraId="1AB5C979" w14:textId="77777777" w:rsidR="001D508D" w:rsidRDefault="001D508D" w:rsidP="00B66124">
      <w:pPr>
        <w:spacing w:before="120" w:after="120" w:line="240" w:lineRule="auto"/>
        <w:jc w:val="both"/>
        <w:rPr>
          <w:rFonts w:ascii="Myriad Pro" w:hAnsi="Myriad Pro"/>
        </w:rPr>
      </w:pPr>
    </w:p>
    <w:p w14:paraId="1AB5C97A" w14:textId="77777777" w:rsidR="001D508D" w:rsidRPr="001D508D" w:rsidRDefault="001D508D" w:rsidP="00B66124">
      <w:pPr>
        <w:spacing w:before="120" w:after="120" w:line="240" w:lineRule="auto"/>
        <w:jc w:val="both"/>
        <w:rPr>
          <w:rFonts w:ascii="Myriad Pro" w:hAnsi="Myriad Pro"/>
          <w:b/>
          <w:u w:val="single"/>
        </w:rPr>
      </w:pPr>
      <w:r w:rsidRPr="001D508D">
        <w:rPr>
          <w:rFonts w:ascii="Myriad Pro" w:hAnsi="Myriad Pro"/>
          <w:b/>
          <w:u w:val="single"/>
        </w:rPr>
        <w:t xml:space="preserve">Task 2 – Review of project performance </w:t>
      </w:r>
    </w:p>
    <w:p w14:paraId="1AB5C97B" w14:textId="77777777" w:rsidR="00D63C62" w:rsidRDefault="00D63C62" w:rsidP="00B66124">
      <w:pPr>
        <w:spacing w:before="120" w:after="120" w:line="240" w:lineRule="auto"/>
        <w:jc w:val="both"/>
        <w:rPr>
          <w:rFonts w:ascii="Myriad Pro" w:hAnsi="Myriad Pro"/>
        </w:rPr>
      </w:pPr>
      <w:r>
        <w:rPr>
          <w:rFonts w:ascii="Myriad Pro" w:hAnsi="Myriad Pro"/>
        </w:rPr>
        <w:t>The second task will be geared towards a</w:t>
      </w:r>
      <w:r w:rsidR="001D508D" w:rsidRPr="009D2224">
        <w:rPr>
          <w:rFonts w:ascii="Myriad Pro" w:hAnsi="Myriad Pro"/>
        </w:rPr>
        <w:t>ssess</w:t>
      </w:r>
      <w:r>
        <w:rPr>
          <w:rFonts w:ascii="Myriad Pro" w:hAnsi="Myriad Pro"/>
        </w:rPr>
        <w:t>ing</w:t>
      </w:r>
      <w:r w:rsidR="001D508D" w:rsidRPr="009D2224">
        <w:rPr>
          <w:rFonts w:ascii="Myriad Pro" w:hAnsi="Myriad Pro"/>
        </w:rPr>
        <w:t xml:space="preserve"> project progress, efficiency and adequacy, in terms of delivery of </w:t>
      </w:r>
      <w:r w:rsidR="001D508D">
        <w:rPr>
          <w:rFonts w:ascii="Myriad Pro" w:hAnsi="Myriad Pro"/>
        </w:rPr>
        <w:t xml:space="preserve">its </w:t>
      </w:r>
      <w:r>
        <w:rPr>
          <w:rFonts w:ascii="Myriad Pro" w:hAnsi="Myriad Pro"/>
        </w:rPr>
        <w:t xml:space="preserve">inputs and deliverables. The </w:t>
      </w:r>
      <w:r w:rsidR="00D64824">
        <w:rPr>
          <w:rFonts w:ascii="Myriad Pro" w:hAnsi="Myriad Pro"/>
        </w:rPr>
        <w:t>C</w:t>
      </w:r>
      <w:r>
        <w:rPr>
          <w:rFonts w:ascii="Myriad Pro" w:hAnsi="Myriad Pro"/>
        </w:rPr>
        <w:t>onsultant will a</w:t>
      </w:r>
      <w:r w:rsidR="001D508D" w:rsidRPr="00BA26DE">
        <w:rPr>
          <w:rFonts w:ascii="Myriad Pro" w:hAnsi="Myriad Pro"/>
        </w:rPr>
        <w:t>ss</w:t>
      </w:r>
      <w:r w:rsidR="001D508D">
        <w:rPr>
          <w:rFonts w:ascii="Myriad Pro" w:hAnsi="Myriad Pro"/>
        </w:rPr>
        <w:t>ess</w:t>
      </w:r>
      <w:r>
        <w:rPr>
          <w:rFonts w:ascii="Myriad Pro" w:hAnsi="Myriad Pro"/>
        </w:rPr>
        <w:t xml:space="preserve"> the process of partnershi</w:t>
      </w:r>
      <w:r w:rsidR="001D508D" w:rsidRPr="00BA26DE">
        <w:rPr>
          <w:rFonts w:ascii="Myriad Pro" w:hAnsi="Myriad Pro"/>
        </w:rPr>
        <w:t>p building, and the quality of project deliverables</w:t>
      </w:r>
      <w:r>
        <w:rPr>
          <w:rFonts w:ascii="Myriad Pro" w:hAnsi="Myriad Pro"/>
        </w:rPr>
        <w:t xml:space="preserve">, while evaluating the </w:t>
      </w:r>
      <w:r w:rsidR="001D508D" w:rsidRPr="002F17C7">
        <w:rPr>
          <w:rFonts w:ascii="Myriad Pro" w:hAnsi="Myriad Pro"/>
        </w:rPr>
        <w:t>efficiency of project organisation and management with respect to its size and composition, organisational str</w:t>
      </w:r>
      <w:r>
        <w:rPr>
          <w:rFonts w:ascii="Myriad Pro" w:hAnsi="Myriad Pro"/>
        </w:rPr>
        <w:t xml:space="preserve">ucture and personnel management. </w:t>
      </w:r>
    </w:p>
    <w:p w14:paraId="1AB5C97C" w14:textId="77777777" w:rsidR="001D508D" w:rsidRDefault="00D63C62" w:rsidP="00B66124">
      <w:pPr>
        <w:spacing w:before="120" w:after="120" w:line="240" w:lineRule="auto"/>
        <w:jc w:val="both"/>
        <w:rPr>
          <w:rFonts w:ascii="Myriad Pro" w:hAnsi="Myriad Pro"/>
        </w:rPr>
      </w:pPr>
      <w:r>
        <w:rPr>
          <w:rFonts w:ascii="Myriad Pro" w:hAnsi="Myriad Pro"/>
        </w:rPr>
        <w:t>T</w:t>
      </w:r>
      <w:r w:rsidR="001D508D" w:rsidRPr="002F17C7">
        <w:rPr>
          <w:rFonts w:ascii="Myriad Pro" w:hAnsi="Myriad Pro"/>
        </w:rPr>
        <w:t>he quality of cooperation with project partners</w:t>
      </w:r>
      <w:r w:rsidR="001D508D">
        <w:rPr>
          <w:rFonts w:ascii="Myriad Pro" w:hAnsi="Myriad Pro"/>
        </w:rPr>
        <w:t>, level of local ownership</w:t>
      </w:r>
      <w:r w:rsidR="001D508D" w:rsidRPr="002F17C7">
        <w:rPr>
          <w:rFonts w:ascii="Myriad Pro" w:hAnsi="Myriad Pro"/>
        </w:rPr>
        <w:t xml:space="preserve"> and effectiveness of project principal structures, to include Project Board and </w:t>
      </w:r>
      <w:r>
        <w:rPr>
          <w:rFonts w:ascii="Myriad Pro" w:hAnsi="Myriad Pro"/>
        </w:rPr>
        <w:t>t</w:t>
      </w:r>
      <w:r w:rsidR="001D508D" w:rsidRPr="002F17C7">
        <w:rPr>
          <w:rFonts w:ascii="Myriad Pro" w:hAnsi="Myriad Pro"/>
        </w:rPr>
        <w:t xml:space="preserve">raining </w:t>
      </w:r>
      <w:r>
        <w:rPr>
          <w:rFonts w:ascii="Myriad Pro" w:hAnsi="Myriad Pro"/>
        </w:rPr>
        <w:t>structures will be examined in detail. Special focus will be placed on factors and constraints that may have hindered project implementation. A</w:t>
      </w:r>
      <w:r w:rsidR="001D508D" w:rsidRPr="002F17C7">
        <w:rPr>
          <w:rFonts w:ascii="Myriad Pro" w:hAnsi="Myriad Pro"/>
        </w:rPr>
        <w:t xml:space="preserve"> clear set of lessons learned and recommendations on how to maximise the project’s performance</w:t>
      </w:r>
      <w:r>
        <w:rPr>
          <w:rFonts w:ascii="Myriad Pro" w:hAnsi="Myriad Pro"/>
        </w:rPr>
        <w:t xml:space="preserve"> will be provided here</w:t>
      </w:r>
      <w:r w:rsidR="001D508D" w:rsidRPr="002F17C7">
        <w:rPr>
          <w:rFonts w:ascii="Myriad Pro" w:hAnsi="Myriad Pro"/>
        </w:rPr>
        <w:t>.</w:t>
      </w:r>
    </w:p>
    <w:p w14:paraId="1AB5C97D" w14:textId="77777777" w:rsidR="001D508D" w:rsidRPr="00D63C62" w:rsidRDefault="00D63C62" w:rsidP="00B66124">
      <w:pPr>
        <w:autoSpaceDE w:val="0"/>
        <w:autoSpaceDN w:val="0"/>
        <w:adjustRightInd w:val="0"/>
        <w:spacing w:before="120" w:after="120" w:line="240" w:lineRule="auto"/>
        <w:jc w:val="both"/>
        <w:rPr>
          <w:rFonts w:ascii="Myriad Pro" w:eastAsiaTheme="minorHAnsi" w:hAnsi="Myriad Pro" w:cs="Calibri"/>
          <w:u w:val="single"/>
        </w:rPr>
      </w:pPr>
      <w:r>
        <w:rPr>
          <w:rFonts w:ascii="Myriad Pro" w:eastAsiaTheme="minorHAnsi" w:hAnsi="Myriad Pro" w:cs="Calibri"/>
          <w:u w:val="single"/>
        </w:rPr>
        <w:t>This task will not exceed 5</w:t>
      </w:r>
      <w:r w:rsidRPr="008B56C1">
        <w:rPr>
          <w:rFonts w:ascii="Myriad Pro" w:eastAsiaTheme="minorHAnsi" w:hAnsi="Myriad Pro" w:cs="Calibri"/>
          <w:u w:val="single"/>
        </w:rPr>
        <w:t xml:space="preserve"> days</w:t>
      </w:r>
      <w:r>
        <w:rPr>
          <w:rFonts w:ascii="Myriad Pro" w:eastAsiaTheme="minorHAnsi" w:hAnsi="Myriad Pro" w:cs="Calibri"/>
          <w:u w:val="single"/>
        </w:rPr>
        <w:t>.</w:t>
      </w:r>
    </w:p>
    <w:p w14:paraId="1AB5C97E" w14:textId="77777777" w:rsidR="00545D94" w:rsidRDefault="00545D94">
      <w:pPr>
        <w:spacing w:before="120" w:after="120" w:line="240" w:lineRule="auto"/>
        <w:ind w:left="567"/>
        <w:jc w:val="both"/>
        <w:rPr>
          <w:rFonts w:ascii="Myriad Pro" w:hAnsi="Myriad Pro"/>
        </w:rPr>
      </w:pPr>
    </w:p>
    <w:p w14:paraId="1AB5C97F" w14:textId="77777777" w:rsidR="00545D94" w:rsidRDefault="001D508D">
      <w:pPr>
        <w:spacing w:before="120" w:after="120" w:line="240" w:lineRule="auto"/>
        <w:jc w:val="both"/>
        <w:rPr>
          <w:rFonts w:ascii="Myriad Pro" w:hAnsi="Myriad Pro"/>
          <w:u w:val="single"/>
        </w:rPr>
      </w:pPr>
      <w:r w:rsidRPr="001D508D">
        <w:rPr>
          <w:rFonts w:ascii="Myriad Pro" w:hAnsi="Myriad Pro"/>
          <w:b/>
          <w:u w:val="single"/>
        </w:rPr>
        <w:t>Task 3 -</w:t>
      </w:r>
      <w:r w:rsidRPr="001D508D">
        <w:rPr>
          <w:rFonts w:ascii="Myriad Pro" w:hAnsi="Myriad Pro"/>
          <w:u w:val="single"/>
        </w:rPr>
        <w:t xml:space="preserve"> </w:t>
      </w:r>
      <w:r w:rsidRPr="001D508D">
        <w:rPr>
          <w:rFonts w:ascii="Myriad Pro" w:hAnsi="Myriad Pro" w:cs="Arial"/>
          <w:b/>
          <w:szCs w:val="20"/>
          <w:u w:val="single"/>
        </w:rPr>
        <w:t xml:space="preserve">Preparation of the mid-term review report and presentation of findings and recommendations </w:t>
      </w:r>
    </w:p>
    <w:p w14:paraId="1AB5C980" w14:textId="77777777" w:rsidR="00545D94" w:rsidRDefault="00F8671D">
      <w:pPr>
        <w:spacing w:before="120" w:after="120" w:line="240" w:lineRule="auto"/>
        <w:jc w:val="both"/>
        <w:rPr>
          <w:rFonts w:ascii="Myriad Pro" w:hAnsi="Myriad Pro" w:cs="Arial"/>
          <w:szCs w:val="20"/>
        </w:rPr>
      </w:pPr>
      <w:r>
        <w:rPr>
          <w:rFonts w:ascii="Myriad Pro" w:hAnsi="Myriad Pro"/>
        </w:rPr>
        <w:t xml:space="preserve">The </w:t>
      </w:r>
      <w:r w:rsidR="00D64824">
        <w:rPr>
          <w:rFonts w:ascii="Myriad Pro" w:hAnsi="Myriad Pro"/>
        </w:rPr>
        <w:t>C</w:t>
      </w:r>
      <w:r>
        <w:rPr>
          <w:rFonts w:ascii="Myriad Pro" w:hAnsi="Myriad Pro"/>
        </w:rPr>
        <w:t>onsultant will be expected to formulate a</w:t>
      </w:r>
      <w:r w:rsidR="001D508D" w:rsidRPr="009B25E8">
        <w:rPr>
          <w:rFonts w:ascii="Myriad Pro" w:hAnsi="Myriad Pro"/>
        </w:rPr>
        <w:t xml:space="preserve"> </w:t>
      </w:r>
      <w:r w:rsidR="001D508D">
        <w:rPr>
          <w:rFonts w:ascii="Myriad Pro" w:hAnsi="Myriad Pro"/>
        </w:rPr>
        <w:t xml:space="preserve">draft </w:t>
      </w:r>
      <w:r w:rsidR="001D508D" w:rsidRPr="009B25E8">
        <w:rPr>
          <w:rFonts w:ascii="Myriad Pro" w:hAnsi="Myriad Pro"/>
        </w:rPr>
        <w:t>mid-term evaluation report</w:t>
      </w:r>
      <w:r w:rsidR="001D508D">
        <w:rPr>
          <w:rFonts w:ascii="Myriad Pro" w:hAnsi="Myriad Pro"/>
        </w:rPr>
        <w:t>, capturing findings and recommendations on both the project approach and performance</w:t>
      </w:r>
      <w:r>
        <w:rPr>
          <w:rFonts w:ascii="Myriad Pro" w:hAnsi="Myriad Pro" w:cs="Arial"/>
          <w:szCs w:val="20"/>
        </w:rPr>
        <w:t xml:space="preserve">. The </w:t>
      </w:r>
      <w:r w:rsidR="001D508D">
        <w:rPr>
          <w:rFonts w:ascii="Myriad Pro" w:hAnsi="Myriad Pro" w:cs="Arial"/>
          <w:szCs w:val="20"/>
        </w:rPr>
        <w:t xml:space="preserve">findings and recommendations </w:t>
      </w:r>
      <w:r>
        <w:rPr>
          <w:rFonts w:ascii="Myriad Pro" w:hAnsi="Myriad Pro" w:cs="Arial"/>
          <w:szCs w:val="20"/>
        </w:rPr>
        <w:t xml:space="preserve">will be presented to UNDP and project management. Any comments that may arise from the evaluation will be incorporated into the finalized report. </w:t>
      </w:r>
    </w:p>
    <w:p w14:paraId="1AB5C981" w14:textId="77777777" w:rsidR="004D6DED" w:rsidRPr="00D63C62" w:rsidRDefault="00F8671D" w:rsidP="00B66124">
      <w:pPr>
        <w:autoSpaceDE w:val="0"/>
        <w:autoSpaceDN w:val="0"/>
        <w:adjustRightInd w:val="0"/>
        <w:spacing w:before="120" w:after="120" w:line="240" w:lineRule="auto"/>
        <w:jc w:val="both"/>
        <w:rPr>
          <w:rFonts w:ascii="Myriad Pro" w:eastAsiaTheme="minorHAnsi" w:hAnsi="Myriad Pro" w:cs="Calibri"/>
          <w:u w:val="single"/>
        </w:rPr>
      </w:pPr>
      <w:r>
        <w:rPr>
          <w:rFonts w:ascii="Myriad Pro" w:eastAsiaTheme="minorHAnsi" w:hAnsi="Myriad Pro" w:cs="Calibri"/>
          <w:u w:val="single"/>
        </w:rPr>
        <w:t>This ta</w:t>
      </w:r>
      <w:r w:rsidR="00D63C62">
        <w:rPr>
          <w:rFonts w:ascii="Myriad Pro" w:eastAsiaTheme="minorHAnsi" w:hAnsi="Myriad Pro" w:cs="Calibri"/>
          <w:u w:val="single"/>
        </w:rPr>
        <w:t>sk will not exceed 3</w:t>
      </w:r>
      <w:r w:rsidR="00D63C62" w:rsidRPr="008B56C1">
        <w:rPr>
          <w:rFonts w:ascii="Myriad Pro" w:eastAsiaTheme="minorHAnsi" w:hAnsi="Myriad Pro" w:cs="Calibri"/>
          <w:u w:val="single"/>
        </w:rPr>
        <w:t xml:space="preserve"> days</w:t>
      </w:r>
      <w:r w:rsidR="00D63C62">
        <w:rPr>
          <w:rFonts w:ascii="Myriad Pro" w:eastAsiaTheme="minorHAnsi" w:hAnsi="Myriad Pro" w:cs="Calibri"/>
          <w:u w:val="single"/>
        </w:rPr>
        <w:t>.</w:t>
      </w:r>
      <w:r w:rsidR="001A1662" w:rsidRPr="008B56C1">
        <w:rPr>
          <w:rFonts w:ascii="Myriad Pro" w:hAnsi="Myriad Pro"/>
          <w:u w:val="single"/>
        </w:rPr>
        <w:t xml:space="preserve"> </w:t>
      </w:r>
    </w:p>
    <w:p w14:paraId="1AB5C982" w14:textId="77777777" w:rsidR="00D64824" w:rsidRDefault="00D64824" w:rsidP="00B66124">
      <w:pPr>
        <w:spacing w:before="120" w:after="120" w:line="240" w:lineRule="auto"/>
        <w:ind w:left="357" w:hanging="357"/>
        <w:jc w:val="both"/>
        <w:outlineLvl w:val="1"/>
        <w:rPr>
          <w:rFonts w:ascii="Myriad Pro" w:eastAsia="MS Mincho" w:hAnsi="Myriad Pro" w:cs="Tahoma"/>
          <w:b/>
        </w:rPr>
      </w:pPr>
    </w:p>
    <w:p w14:paraId="1AB5C983" w14:textId="77777777" w:rsidR="00B12E1F" w:rsidRPr="008B56C1" w:rsidRDefault="00C672E9" w:rsidP="00B66124">
      <w:pPr>
        <w:spacing w:before="120" w:after="120" w:line="240" w:lineRule="auto"/>
        <w:ind w:left="357" w:hanging="357"/>
        <w:jc w:val="both"/>
        <w:outlineLvl w:val="1"/>
        <w:rPr>
          <w:rFonts w:ascii="Myriad Pro" w:eastAsia="MS Mincho" w:hAnsi="Myriad Pro" w:cs="Tahoma"/>
          <w:b/>
        </w:rPr>
      </w:pPr>
      <w:r w:rsidRPr="00C672E9">
        <w:rPr>
          <w:rFonts w:ascii="Myriad Pro" w:eastAsia="MS Mincho" w:hAnsi="Myriad Pro" w:cs="Tahoma"/>
          <w:b/>
        </w:rPr>
        <w:t>Deliverables and timeliness</w:t>
      </w:r>
    </w:p>
    <w:p w14:paraId="1AB5C984" w14:textId="77777777" w:rsidR="00B12E1F" w:rsidRPr="008B56C1" w:rsidRDefault="00C672E9" w:rsidP="00B66124">
      <w:pPr>
        <w:spacing w:before="120" w:after="120" w:line="240" w:lineRule="auto"/>
        <w:jc w:val="both"/>
        <w:rPr>
          <w:rFonts w:ascii="Myriad Pro" w:hAnsi="Myriad Pro"/>
        </w:rPr>
      </w:pPr>
      <w:r w:rsidRPr="00C672E9">
        <w:rPr>
          <w:rFonts w:ascii="Myriad Pro" w:hAnsi="Myriad Pro"/>
        </w:rPr>
        <w:t xml:space="preserve">The implementation of the tasks within this </w:t>
      </w:r>
      <w:proofErr w:type="spellStart"/>
      <w:r w:rsidRPr="00C672E9">
        <w:rPr>
          <w:rFonts w:ascii="Myriad Pro" w:hAnsi="Myriad Pro"/>
        </w:rPr>
        <w:t>ToR</w:t>
      </w:r>
      <w:proofErr w:type="spellEnd"/>
      <w:r w:rsidRPr="00C672E9">
        <w:rPr>
          <w:rFonts w:ascii="Myriad Pro" w:hAnsi="Myriad Pro"/>
        </w:rPr>
        <w:t xml:space="preserve"> will be supervised and quality assured by the UNDP. The following deliverables are expected: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gridCol w:w="2216"/>
      </w:tblGrid>
      <w:tr w:rsidR="00210217" w:rsidRPr="008B56C1" w14:paraId="1AB5C987" w14:textId="77777777" w:rsidTr="00B66124">
        <w:trPr>
          <w:trHeight w:val="512"/>
          <w:jc w:val="center"/>
        </w:trPr>
        <w:tc>
          <w:tcPr>
            <w:tcW w:w="3924" w:type="pct"/>
            <w:tcBorders>
              <w:top w:val="single" w:sz="4" w:space="0" w:color="000000"/>
              <w:left w:val="single" w:sz="4" w:space="0" w:color="000000"/>
              <w:bottom w:val="single" w:sz="4" w:space="0" w:color="000000"/>
              <w:right w:val="single" w:sz="4" w:space="0" w:color="000000"/>
            </w:tcBorders>
            <w:vAlign w:val="center"/>
            <w:hideMark/>
          </w:tcPr>
          <w:p w14:paraId="1AB5C985" w14:textId="77777777" w:rsidR="00210217" w:rsidRPr="008B56C1" w:rsidRDefault="00C672E9" w:rsidP="00B66124">
            <w:pPr>
              <w:spacing w:after="0" w:line="240" w:lineRule="auto"/>
              <w:jc w:val="both"/>
              <w:rPr>
                <w:rFonts w:ascii="Myriad Pro" w:eastAsia="Times New Roman" w:hAnsi="Myriad Pro" w:cs="Tahoma"/>
                <w:b/>
              </w:rPr>
            </w:pPr>
            <w:r w:rsidRPr="00C672E9">
              <w:rPr>
                <w:rFonts w:ascii="Myriad Pro" w:hAnsi="Myriad Pro" w:cs="Tahoma"/>
                <w:b/>
              </w:rPr>
              <w:t>Deliverables</w:t>
            </w:r>
          </w:p>
        </w:tc>
        <w:tc>
          <w:tcPr>
            <w:tcW w:w="1076" w:type="pct"/>
            <w:tcBorders>
              <w:top w:val="single" w:sz="4" w:space="0" w:color="000000"/>
              <w:left w:val="single" w:sz="4" w:space="0" w:color="000000"/>
              <w:bottom w:val="single" w:sz="4" w:space="0" w:color="000000"/>
              <w:right w:val="single" w:sz="4" w:space="0" w:color="000000"/>
            </w:tcBorders>
            <w:vAlign w:val="center"/>
            <w:hideMark/>
          </w:tcPr>
          <w:p w14:paraId="1AB5C986" w14:textId="77777777" w:rsidR="00210217" w:rsidRPr="008B56C1" w:rsidRDefault="00C672E9" w:rsidP="00B66124">
            <w:pPr>
              <w:spacing w:after="0" w:line="240" w:lineRule="auto"/>
              <w:jc w:val="both"/>
              <w:rPr>
                <w:rFonts w:ascii="Myriad Pro" w:eastAsia="Times New Roman" w:hAnsi="Myriad Pro" w:cs="Tahoma"/>
                <w:b/>
              </w:rPr>
            </w:pPr>
            <w:r w:rsidRPr="00C672E9">
              <w:rPr>
                <w:rFonts w:ascii="Myriad Pro" w:eastAsia="Times New Roman" w:hAnsi="Myriad Pro" w:cs="Tahoma"/>
                <w:b/>
              </w:rPr>
              <w:t>Timeliness and level of effort</w:t>
            </w:r>
          </w:p>
        </w:tc>
      </w:tr>
      <w:tr w:rsidR="00A6740D" w:rsidRPr="008B56C1" w14:paraId="1AB5C98D" w14:textId="77777777" w:rsidTr="00B66124">
        <w:trPr>
          <w:trHeight w:val="1295"/>
          <w:jc w:val="center"/>
        </w:trPr>
        <w:tc>
          <w:tcPr>
            <w:tcW w:w="3924" w:type="pct"/>
            <w:tcBorders>
              <w:top w:val="single" w:sz="4" w:space="0" w:color="000000"/>
              <w:left w:val="single" w:sz="4" w:space="0" w:color="000000"/>
              <w:bottom w:val="single" w:sz="4" w:space="0" w:color="000000"/>
              <w:right w:val="single" w:sz="4" w:space="0" w:color="000000"/>
            </w:tcBorders>
            <w:vAlign w:val="center"/>
            <w:hideMark/>
          </w:tcPr>
          <w:p w14:paraId="1AB5C988" w14:textId="77777777" w:rsidR="00545D94" w:rsidRDefault="00A6740D">
            <w:pPr>
              <w:autoSpaceDE w:val="0"/>
              <w:autoSpaceDN w:val="0"/>
              <w:adjustRightInd w:val="0"/>
              <w:spacing w:before="120" w:after="120" w:line="240" w:lineRule="auto"/>
              <w:jc w:val="both"/>
              <w:rPr>
                <w:rFonts w:ascii="Myriad Pro" w:hAnsi="Myriad Pro" w:cs="MyriadPro-Bold"/>
                <w:b/>
                <w:bCs/>
                <w:u w:val="single"/>
              </w:rPr>
            </w:pPr>
            <w:r w:rsidRPr="008B56C1">
              <w:rPr>
                <w:rFonts w:ascii="Myriad Pro" w:eastAsia="Times New Roman" w:hAnsi="Myriad Pro" w:cs="Tahoma"/>
                <w:b/>
              </w:rPr>
              <w:t xml:space="preserve">Task </w:t>
            </w:r>
            <w:r w:rsidR="001D7966" w:rsidRPr="008B56C1">
              <w:rPr>
                <w:rFonts w:ascii="Myriad Pro" w:eastAsia="Times New Roman" w:hAnsi="Myriad Pro" w:cs="Tahoma"/>
                <w:b/>
              </w:rPr>
              <w:t xml:space="preserve">1: </w:t>
            </w:r>
            <w:r w:rsidR="00F8671D" w:rsidRPr="001D508D">
              <w:rPr>
                <w:rFonts w:ascii="Myriad Pro" w:hAnsi="Myriad Pro" w:cs="MyriadPro-Bold"/>
                <w:b/>
                <w:bCs/>
                <w:u w:val="single"/>
              </w:rPr>
              <w:t xml:space="preserve">Assessment of project relevance, approach and set-up </w:t>
            </w:r>
          </w:p>
          <w:p w14:paraId="1AB5C989" w14:textId="77777777" w:rsidR="00B12E1F" w:rsidRPr="00F8671D" w:rsidRDefault="00F8671D" w:rsidP="00B66124">
            <w:pPr>
              <w:pStyle w:val="ListParagraph"/>
              <w:numPr>
                <w:ilvl w:val="0"/>
                <w:numId w:val="33"/>
              </w:numPr>
              <w:autoSpaceDE w:val="0"/>
              <w:autoSpaceDN w:val="0"/>
              <w:adjustRightInd w:val="0"/>
              <w:spacing w:before="120" w:after="0" w:line="240" w:lineRule="auto"/>
              <w:contextualSpacing w:val="0"/>
              <w:jc w:val="both"/>
              <w:rPr>
                <w:rFonts w:ascii="Myriad Pro" w:hAnsi="Myriad Pro" w:cs="MyriadPro-Regular"/>
              </w:rPr>
            </w:pPr>
            <w:r>
              <w:rPr>
                <w:rFonts w:ascii="Myriad Pro" w:hAnsi="Myriad Pro" w:cs="MyriadPro-Regular"/>
                <w:u w:val="single"/>
              </w:rPr>
              <w:t>Consultancy work-plan;</w:t>
            </w:r>
          </w:p>
          <w:p w14:paraId="1AB5C98A" w14:textId="77777777" w:rsidR="004E2053" w:rsidRPr="00B66124" w:rsidRDefault="00F8671D" w:rsidP="00B66124">
            <w:pPr>
              <w:pStyle w:val="ListParagraph"/>
              <w:numPr>
                <w:ilvl w:val="0"/>
                <w:numId w:val="33"/>
              </w:numPr>
              <w:autoSpaceDE w:val="0"/>
              <w:autoSpaceDN w:val="0"/>
              <w:adjustRightInd w:val="0"/>
              <w:spacing w:before="120" w:after="0" w:line="240" w:lineRule="auto"/>
              <w:contextualSpacing w:val="0"/>
              <w:jc w:val="both"/>
              <w:rPr>
                <w:rFonts w:ascii="Myriad Pro" w:hAnsi="Myriad Pro" w:cs="MyriadPro-Regular"/>
              </w:rPr>
            </w:pPr>
            <w:r>
              <w:rPr>
                <w:rFonts w:ascii="Myriad Pro" w:hAnsi="Myriad Pro" w:cs="MyriadPro-Regular"/>
                <w:u w:val="single"/>
              </w:rPr>
              <w:t xml:space="preserve">Initial findings on project relevance, approach and set-up shared with UNDP. </w:t>
            </w:r>
          </w:p>
        </w:tc>
        <w:tc>
          <w:tcPr>
            <w:tcW w:w="1076" w:type="pct"/>
            <w:tcBorders>
              <w:top w:val="single" w:sz="4" w:space="0" w:color="000000"/>
              <w:left w:val="single" w:sz="4" w:space="0" w:color="000000"/>
              <w:right w:val="single" w:sz="4" w:space="0" w:color="000000"/>
            </w:tcBorders>
            <w:shd w:val="clear" w:color="auto" w:fill="auto"/>
            <w:vAlign w:val="center"/>
            <w:hideMark/>
          </w:tcPr>
          <w:p w14:paraId="1AB5C98B" w14:textId="77777777" w:rsidR="00A6740D" w:rsidRPr="008B56C1" w:rsidRDefault="00F8671D" w:rsidP="00B66124">
            <w:pPr>
              <w:spacing w:before="120" w:after="0" w:line="240" w:lineRule="auto"/>
              <w:jc w:val="both"/>
              <w:rPr>
                <w:rFonts w:ascii="Myriad Pro" w:eastAsia="Times New Roman" w:hAnsi="Myriad Pro" w:cs="Tahoma"/>
              </w:rPr>
            </w:pPr>
            <w:r>
              <w:rPr>
                <w:rFonts w:ascii="Myriad Pro" w:eastAsia="Times New Roman" w:hAnsi="Myriad Pro" w:cs="Tahoma"/>
              </w:rPr>
              <w:t>November</w:t>
            </w:r>
          </w:p>
          <w:p w14:paraId="1AB5C98C" w14:textId="77777777" w:rsidR="00A6740D" w:rsidRPr="008B56C1" w:rsidRDefault="00A6740D" w:rsidP="00B66124">
            <w:pPr>
              <w:spacing w:before="120" w:after="0" w:line="240" w:lineRule="auto"/>
              <w:jc w:val="both"/>
              <w:rPr>
                <w:rFonts w:ascii="Myriad Pro" w:eastAsia="Times New Roman" w:hAnsi="Myriad Pro" w:cs="Tahoma"/>
                <w:b/>
              </w:rPr>
            </w:pPr>
            <w:r w:rsidRPr="008B56C1">
              <w:rPr>
                <w:rFonts w:ascii="Myriad Pro" w:eastAsia="Times New Roman" w:hAnsi="Myriad Pro" w:cs="Tahoma"/>
              </w:rPr>
              <w:t>(</w:t>
            </w:r>
            <w:r w:rsidR="00F8671D">
              <w:rPr>
                <w:rFonts w:ascii="Myriad Pro" w:eastAsia="Times New Roman" w:hAnsi="Myriad Pro" w:cs="Tahoma"/>
              </w:rPr>
              <w:t>3</w:t>
            </w:r>
            <w:r w:rsidRPr="008B56C1">
              <w:rPr>
                <w:rFonts w:ascii="Myriad Pro" w:eastAsia="Times New Roman" w:hAnsi="Myriad Pro" w:cs="Tahoma"/>
              </w:rPr>
              <w:t xml:space="preserve"> day</w:t>
            </w:r>
            <w:r w:rsidR="00413453" w:rsidRPr="008B56C1">
              <w:rPr>
                <w:rFonts w:ascii="Myriad Pro" w:eastAsia="Times New Roman" w:hAnsi="Myriad Pro" w:cs="Tahoma"/>
              </w:rPr>
              <w:t>s</w:t>
            </w:r>
            <w:r w:rsidRPr="008B56C1">
              <w:rPr>
                <w:rFonts w:ascii="Myriad Pro" w:eastAsia="Times New Roman" w:hAnsi="Myriad Pro" w:cs="Tahoma"/>
              </w:rPr>
              <w:t>)</w:t>
            </w:r>
          </w:p>
        </w:tc>
      </w:tr>
      <w:tr w:rsidR="00A6740D" w:rsidRPr="008B56C1" w14:paraId="1AB5C992" w14:textId="77777777" w:rsidTr="00B66124">
        <w:trPr>
          <w:trHeight w:val="890"/>
          <w:jc w:val="center"/>
        </w:trPr>
        <w:tc>
          <w:tcPr>
            <w:tcW w:w="3924" w:type="pct"/>
            <w:tcBorders>
              <w:top w:val="single" w:sz="4" w:space="0" w:color="000000"/>
              <w:left w:val="single" w:sz="4" w:space="0" w:color="000000"/>
              <w:bottom w:val="single" w:sz="4" w:space="0" w:color="000000"/>
              <w:right w:val="single" w:sz="4" w:space="0" w:color="000000"/>
            </w:tcBorders>
            <w:vAlign w:val="center"/>
          </w:tcPr>
          <w:p w14:paraId="1AB5C98E" w14:textId="77777777" w:rsidR="00B12E1F" w:rsidRPr="00F8671D" w:rsidRDefault="00F8671D" w:rsidP="00B66124">
            <w:pPr>
              <w:spacing w:after="120" w:line="240" w:lineRule="auto"/>
              <w:jc w:val="both"/>
              <w:rPr>
                <w:rFonts w:ascii="Myriad Pro" w:hAnsi="Myriad Pro"/>
                <w:b/>
                <w:u w:val="single"/>
              </w:rPr>
            </w:pPr>
            <w:r w:rsidRPr="001D508D">
              <w:rPr>
                <w:rFonts w:ascii="Myriad Pro" w:hAnsi="Myriad Pro"/>
                <w:b/>
                <w:u w:val="single"/>
              </w:rPr>
              <w:t xml:space="preserve">Task 2 – Review of project performance </w:t>
            </w:r>
          </w:p>
          <w:p w14:paraId="1AB5C98F" w14:textId="77777777" w:rsidR="00C2485D" w:rsidRPr="00B66124" w:rsidRDefault="00F8671D" w:rsidP="00B66124">
            <w:pPr>
              <w:pStyle w:val="ListParagraph"/>
              <w:numPr>
                <w:ilvl w:val="0"/>
                <w:numId w:val="33"/>
              </w:numPr>
              <w:autoSpaceDE w:val="0"/>
              <w:autoSpaceDN w:val="0"/>
              <w:adjustRightInd w:val="0"/>
              <w:spacing w:before="120" w:after="0" w:line="240" w:lineRule="auto"/>
              <w:contextualSpacing w:val="0"/>
              <w:jc w:val="both"/>
              <w:rPr>
                <w:rFonts w:ascii="Myriad Pro" w:hAnsi="Myriad Pro" w:cs="MyriadPro-Regular"/>
              </w:rPr>
            </w:pPr>
            <w:r>
              <w:rPr>
                <w:rFonts w:ascii="Myriad Pro" w:hAnsi="Myriad Pro" w:cs="MyriadPro-Regular"/>
                <w:u w:val="single"/>
              </w:rPr>
              <w:t xml:space="preserve">Initial findings on project performance shared with UNDP. </w:t>
            </w:r>
          </w:p>
        </w:tc>
        <w:tc>
          <w:tcPr>
            <w:tcW w:w="1076" w:type="pct"/>
            <w:tcBorders>
              <w:left w:val="single" w:sz="4" w:space="0" w:color="000000"/>
              <w:right w:val="single" w:sz="4" w:space="0" w:color="000000"/>
            </w:tcBorders>
            <w:vAlign w:val="center"/>
          </w:tcPr>
          <w:p w14:paraId="1AB5C990" w14:textId="77777777" w:rsidR="00107EE3" w:rsidRDefault="00F8671D" w:rsidP="00B66124">
            <w:pPr>
              <w:spacing w:before="120" w:after="0" w:line="240" w:lineRule="auto"/>
              <w:jc w:val="both"/>
              <w:rPr>
                <w:rFonts w:ascii="Myriad Pro" w:eastAsia="Times New Roman" w:hAnsi="Myriad Pro" w:cs="Tahoma"/>
              </w:rPr>
            </w:pPr>
            <w:r>
              <w:rPr>
                <w:rFonts w:ascii="Myriad Pro" w:eastAsia="Times New Roman" w:hAnsi="Myriad Pro" w:cs="Tahoma"/>
              </w:rPr>
              <w:t>November</w:t>
            </w:r>
          </w:p>
          <w:p w14:paraId="1AB5C991" w14:textId="77777777" w:rsidR="00A6740D" w:rsidRPr="008B56C1" w:rsidRDefault="00F8671D" w:rsidP="00B66124">
            <w:pPr>
              <w:spacing w:before="120" w:after="0" w:line="240" w:lineRule="auto"/>
              <w:jc w:val="both"/>
              <w:rPr>
                <w:rFonts w:ascii="Myriad Pro" w:eastAsia="Times New Roman" w:hAnsi="Myriad Pro" w:cs="Tahoma"/>
              </w:rPr>
            </w:pPr>
            <w:r>
              <w:rPr>
                <w:rFonts w:ascii="Myriad Pro" w:eastAsia="Times New Roman" w:hAnsi="Myriad Pro" w:cs="Tahoma"/>
              </w:rPr>
              <w:t>(5</w:t>
            </w:r>
            <w:r w:rsidR="00C672E9" w:rsidRPr="00C672E9">
              <w:rPr>
                <w:rFonts w:ascii="Myriad Pro" w:eastAsia="Times New Roman" w:hAnsi="Myriad Pro" w:cs="Tahoma"/>
              </w:rPr>
              <w:t xml:space="preserve"> days)</w:t>
            </w:r>
          </w:p>
        </w:tc>
      </w:tr>
      <w:tr w:rsidR="002B6858" w:rsidRPr="008B56C1" w14:paraId="1AB5C999" w14:textId="77777777" w:rsidTr="00E023C0">
        <w:trPr>
          <w:trHeight w:val="593"/>
          <w:jc w:val="center"/>
        </w:trPr>
        <w:tc>
          <w:tcPr>
            <w:tcW w:w="3924" w:type="pct"/>
            <w:tcBorders>
              <w:top w:val="single" w:sz="4" w:space="0" w:color="000000"/>
              <w:left w:val="single" w:sz="4" w:space="0" w:color="000000"/>
              <w:bottom w:val="single" w:sz="4" w:space="0" w:color="000000"/>
              <w:right w:val="single" w:sz="4" w:space="0" w:color="000000"/>
            </w:tcBorders>
            <w:vAlign w:val="center"/>
          </w:tcPr>
          <w:p w14:paraId="1AB5C993" w14:textId="77777777" w:rsidR="002B6858" w:rsidRPr="00F8671D" w:rsidRDefault="002B6858" w:rsidP="00B66124">
            <w:pPr>
              <w:spacing w:after="0" w:line="240" w:lineRule="auto"/>
              <w:jc w:val="both"/>
              <w:rPr>
                <w:rFonts w:ascii="Myriad Pro" w:hAnsi="Myriad Pro"/>
                <w:u w:val="single"/>
              </w:rPr>
            </w:pPr>
            <w:r>
              <w:rPr>
                <w:rFonts w:ascii="Myriad Pro" w:hAnsi="Myriad Pro" w:cs="MyriadPro-Regular"/>
                <w:b/>
                <w:u w:val="single"/>
              </w:rPr>
              <w:t>Task 3</w:t>
            </w:r>
            <w:r w:rsidRPr="00E870A1">
              <w:rPr>
                <w:rFonts w:ascii="Myriad Pro" w:eastAsiaTheme="minorHAnsi" w:hAnsi="Myriad Pro" w:cs="Calibri"/>
                <w:b/>
                <w:u w:val="single"/>
              </w:rPr>
              <w:t xml:space="preserve"> </w:t>
            </w:r>
            <w:r>
              <w:rPr>
                <w:rFonts w:ascii="Myriad Pro" w:eastAsiaTheme="minorHAnsi" w:hAnsi="Myriad Pro" w:cs="Calibri"/>
                <w:b/>
                <w:u w:val="single"/>
              </w:rPr>
              <w:t xml:space="preserve">- </w:t>
            </w:r>
            <w:r w:rsidR="00F8671D" w:rsidRPr="001D508D">
              <w:rPr>
                <w:rFonts w:ascii="Myriad Pro" w:hAnsi="Myriad Pro" w:cs="Arial"/>
                <w:b/>
                <w:szCs w:val="20"/>
                <w:u w:val="single"/>
              </w:rPr>
              <w:t xml:space="preserve">Preparation of the mid-term review report and presentation of findings and recommendations </w:t>
            </w:r>
          </w:p>
          <w:p w14:paraId="1AB5C994" w14:textId="77777777" w:rsidR="002B6858" w:rsidRPr="008B56C1" w:rsidRDefault="00F8671D" w:rsidP="00B66124">
            <w:pPr>
              <w:numPr>
                <w:ilvl w:val="0"/>
                <w:numId w:val="33"/>
              </w:numPr>
              <w:autoSpaceDE w:val="0"/>
              <w:autoSpaceDN w:val="0"/>
              <w:adjustRightInd w:val="0"/>
              <w:spacing w:before="120" w:after="0" w:line="240" w:lineRule="auto"/>
              <w:jc w:val="both"/>
              <w:rPr>
                <w:rFonts w:ascii="Myriad Pro" w:hAnsi="Myriad Pro" w:cs="MyriadPro-Regular"/>
              </w:rPr>
            </w:pPr>
            <w:r>
              <w:rPr>
                <w:rFonts w:ascii="Myriad Pro" w:hAnsi="Myriad Pro" w:cs="MyriadPro-Regular"/>
                <w:u w:val="single"/>
              </w:rPr>
              <w:t>Draft report</w:t>
            </w:r>
            <w:r w:rsidR="002B6858" w:rsidRPr="008B56C1">
              <w:rPr>
                <w:rFonts w:ascii="Myriad Pro" w:hAnsi="Myriad Pro" w:cs="MyriadPro-Regular"/>
                <w:u w:val="single"/>
              </w:rPr>
              <w:t>;</w:t>
            </w:r>
          </w:p>
          <w:p w14:paraId="1AB5C995" w14:textId="77777777" w:rsidR="002B6858" w:rsidRPr="008B56C1" w:rsidRDefault="00F8671D" w:rsidP="00B66124">
            <w:pPr>
              <w:numPr>
                <w:ilvl w:val="0"/>
                <w:numId w:val="33"/>
              </w:numPr>
              <w:autoSpaceDE w:val="0"/>
              <w:autoSpaceDN w:val="0"/>
              <w:adjustRightInd w:val="0"/>
              <w:spacing w:before="120" w:after="0" w:line="240" w:lineRule="auto"/>
              <w:jc w:val="both"/>
              <w:rPr>
                <w:rFonts w:ascii="Myriad Pro" w:hAnsi="Myriad Pro" w:cs="MyriadPro-Regular"/>
              </w:rPr>
            </w:pPr>
            <w:r>
              <w:rPr>
                <w:rFonts w:ascii="Myriad Pro" w:hAnsi="Myriad Pro" w:cs="MyriadPro-Regular"/>
                <w:u w:val="single"/>
              </w:rPr>
              <w:t>Presentation to senior management</w:t>
            </w:r>
            <w:r w:rsidR="002B6858" w:rsidRPr="008B56C1">
              <w:rPr>
                <w:rFonts w:ascii="Myriad Pro" w:hAnsi="Myriad Pro" w:cs="MyriadPro-Regular"/>
                <w:u w:val="single"/>
              </w:rPr>
              <w:t>;</w:t>
            </w:r>
          </w:p>
          <w:p w14:paraId="1AB5C996" w14:textId="77777777" w:rsidR="003B371E" w:rsidRDefault="00F8671D" w:rsidP="00B66124">
            <w:pPr>
              <w:numPr>
                <w:ilvl w:val="0"/>
                <w:numId w:val="33"/>
              </w:numPr>
              <w:autoSpaceDE w:val="0"/>
              <w:autoSpaceDN w:val="0"/>
              <w:adjustRightInd w:val="0"/>
              <w:spacing w:before="120" w:after="0" w:line="240" w:lineRule="auto"/>
              <w:jc w:val="both"/>
              <w:rPr>
                <w:rFonts w:ascii="Myriad Pro" w:hAnsi="Myriad Pro" w:cs="MyriadPro-Regular"/>
                <w:b/>
                <w:u w:val="single"/>
              </w:rPr>
            </w:pPr>
            <w:r>
              <w:rPr>
                <w:rFonts w:ascii="Myriad Pro" w:hAnsi="Myriad Pro" w:cs="MyriadPro-Regular"/>
                <w:u w:val="single"/>
              </w:rPr>
              <w:t>Submission of final report</w:t>
            </w:r>
            <w:r w:rsidR="008D48E4">
              <w:rPr>
                <w:rFonts w:ascii="Myriad Pro" w:hAnsi="Myriad Pro" w:cs="MyriadPro-Regular"/>
                <w:u w:val="single"/>
              </w:rPr>
              <w:t>.</w:t>
            </w:r>
          </w:p>
        </w:tc>
        <w:tc>
          <w:tcPr>
            <w:tcW w:w="1076" w:type="pct"/>
            <w:tcBorders>
              <w:left w:val="single" w:sz="4" w:space="0" w:color="000000"/>
              <w:right w:val="single" w:sz="4" w:space="0" w:color="000000"/>
            </w:tcBorders>
            <w:vAlign w:val="center"/>
          </w:tcPr>
          <w:p w14:paraId="1AB5C997" w14:textId="77777777" w:rsidR="00107EE3" w:rsidRDefault="00F8671D" w:rsidP="00B66124">
            <w:pPr>
              <w:spacing w:before="120" w:after="0" w:line="240" w:lineRule="auto"/>
              <w:jc w:val="both"/>
              <w:rPr>
                <w:rFonts w:ascii="Myriad Pro" w:eastAsia="Times New Roman" w:hAnsi="Myriad Pro" w:cs="Tahoma"/>
              </w:rPr>
            </w:pPr>
            <w:r>
              <w:rPr>
                <w:rFonts w:ascii="Myriad Pro" w:eastAsia="Times New Roman" w:hAnsi="Myriad Pro" w:cs="Tahoma"/>
              </w:rPr>
              <w:t>November</w:t>
            </w:r>
          </w:p>
          <w:p w14:paraId="1AB5C998" w14:textId="77777777" w:rsidR="002B6858" w:rsidRPr="008B56C1" w:rsidRDefault="00F8671D" w:rsidP="00B66124">
            <w:pPr>
              <w:spacing w:before="120" w:after="0" w:line="240" w:lineRule="auto"/>
              <w:jc w:val="both"/>
              <w:rPr>
                <w:rFonts w:ascii="Myriad Pro" w:eastAsia="Times New Roman" w:hAnsi="Myriad Pro" w:cs="Tahoma"/>
              </w:rPr>
            </w:pPr>
            <w:r>
              <w:rPr>
                <w:rFonts w:ascii="Myriad Pro" w:eastAsia="Times New Roman" w:hAnsi="Myriad Pro" w:cs="Tahoma"/>
              </w:rPr>
              <w:t>(3</w:t>
            </w:r>
            <w:r w:rsidR="008D48E4">
              <w:rPr>
                <w:rFonts w:ascii="Myriad Pro" w:eastAsia="Times New Roman" w:hAnsi="Myriad Pro" w:cs="Tahoma"/>
              </w:rPr>
              <w:t xml:space="preserve"> days</w:t>
            </w:r>
            <w:r w:rsidR="00107EE3">
              <w:rPr>
                <w:rFonts w:ascii="Myriad Pro" w:eastAsia="Times New Roman" w:hAnsi="Myriad Pro" w:cs="Tahoma"/>
              </w:rPr>
              <w:t>)</w:t>
            </w:r>
          </w:p>
        </w:tc>
      </w:tr>
    </w:tbl>
    <w:p w14:paraId="1AB5C99A" w14:textId="77777777" w:rsidR="00F941E7" w:rsidRPr="008B56C1" w:rsidRDefault="00F941E7" w:rsidP="00B66124">
      <w:pPr>
        <w:spacing w:before="120" w:after="0" w:line="240" w:lineRule="auto"/>
        <w:jc w:val="both"/>
        <w:outlineLvl w:val="0"/>
        <w:rPr>
          <w:rFonts w:ascii="Myriad Pro" w:eastAsia="Times New Roman" w:hAnsi="Myriad Pro" w:cs="Tahoma"/>
          <w:b/>
          <w:caps/>
        </w:rPr>
      </w:pPr>
      <w:r w:rsidRPr="008B56C1">
        <w:rPr>
          <w:rFonts w:ascii="Myriad Pro" w:eastAsia="Times New Roman" w:hAnsi="Myriad Pro" w:cs="Tahoma"/>
          <w:b/>
          <w:caps/>
        </w:rPr>
        <w:lastRenderedPageBreak/>
        <w:t>Competencies</w:t>
      </w:r>
    </w:p>
    <w:p w14:paraId="1AB5C99B" w14:textId="77777777" w:rsidR="003F61B0" w:rsidRPr="008B56C1" w:rsidRDefault="003F61B0" w:rsidP="00B66124">
      <w:pPr>
        <w:spacing w:before="120" w:after="0" w:line="240" w:lineRule="auto"/>
        <w:jc w:val="both"/>
        <w:rPr>
          <w:rFonts w:ascii="Myriad Pro" w:hAnsi="Myriad Pro" w:cs="Arial"/>
          <w:b/>
        </w:rPr>
      </w:pPr>
      <w:r w:rsidRPr="008B56C1">
        <w:rPr>
          <w:rFonts w:ascii="Myriad Pro" w:hAnsi="Myriad Pro" w:cs="Arial"/>
          <w:b/>
        </w:rPr>
        <w:t>Core values</w:t>
      </w:r>
    </w:p>
    <w:p w14:paraId="1AB5C99C" w14:textId="77777777" w:rsidR="003F61B0" w:rsidRPr="008B56C1" w:rsidRDefault="003F61B0" w:rsidP="00B66124">
      <w:pPr>
        <w:numPr>
          <w:ilvl w:val="0"/>
          <w:numId w:val="11"/>
        </w:numPr>
        <w:spacing w:before="120" w:after="0" w:line="240" w:lineRule="auto"/>
        <w:jc w:val="both"/>
        <w:rPr>
          <w:rFonts w:ascii="Myriad Pro" w:hAnsi="Myriad Pro" w:cs="Arial"/>
        </w:rPr>
      </w:pPr>
      <w:r w:rsidRPr="008B56C1">
        <w:rPr>
          <w:rFonts w:ascii="Myriad Pro" w:hAnsi="Myriad Pro" w:cs="Arial"/>
        </w:rPr>
        <w:t>Demonstrates integrity and fairness by modelling UN values and ethical standards;</w:t>
      </w:r>
    </w:p>
    <w:p w14:paraId="1AB5C99D" w14:textId="77777777" w:rsidR="003F61B0" w:rsidRPr="008B56C1" w:rsidRDefault="003F61B0" w:rsidP="00B66124">
      <w:pPr>
        <w:numPr>
          <w:ilvl w:val="0"/>
          <w:numId w:val="11"/>
        </w:numPr>
        <w:spacing w:before="120" w:after="0" w:line="240" w:lineRule="auto"/>
        <w:jc w:val="both"/>
        <w:rPr>
          <w:rFonts w:ascii="Myriad Pro" w:hAnsi="Myriad Pro" w:cs="Arial"/>
        </w:rPr>
      </w:pPr>
      <w:r w:rsidRPr="008B56C1">
        <w:rPr>
          <w:rFonts w:ascii="Myriad Pro" w:hAnsi="Myriad Pro" w:cs="Arial"/>
        </w:rPr>
        <w:t>Displays cultural, gender, religion, race, nationality and a</w:t>
      </w:r>
      <w:r w:rsidR="004E2053" w:rsidRPr="008B56C1">
        <w:rPr>
          <w:rFonts w:ascii="Myriad Pro" w:hAnsi="Myriad Pro" w:cs="Arial"/>
        </w:rPr>
        <w:t>ge sensitivity and adaptability.</w:t>
      </w:r>
    </w:p>
    <w:p w14:paraId="1AB5C99E" w14:textId="77777777" w:rsidR="00131328" w:rsidRPr="008B56C1" w:rsidRDefault="00131328" w:rsidP="00B66124">
      <w:pPr>
        <w:spacing w:before="120" w:after="0" w:line="240" w:lineRule="auto"/>
        <w:jc w:val="both"/>
        <w:rPr>
          <w:rFonts w:ascii="Myriad Pro" w:hAnsi="Myriad Pro" w:cs="Arial"/>
          <w:b/>
        </w:rPr>
      </w:pPr>
    </w:p>
    <w:p w14:paraId="1AB5C99F" w14:textId="77777777" w:rsidR="003F61B0" w:rsidRPr="008B56C1" w:rsidRDefault="003F61B0" w:rsidP="00B66124">
      <w:pPr>
        <w:spacing w:before="120" w:after="0" w:line="240" w:lineRule="auto"/>
        <w:jc w:val="both"/>
        <w:rPr>
          <w:rFonts w:ascii="Myriad Pro" w:hAnsi="Myriad Pro" w:cs="Arial"/>
          <w:b/>
        </w:rPr>
      </w:pPr>
      <w:r w:rsidRPr="008B56C1">
        <w:rPr>
          <w:rFonts w:ascii="Myriad Pro" w:hAnsi="Myriad Pro" w:cs="Arial"/>
          <w:b/>
        </w:rPr>
        <w:t>Core competencies</w:t>
      </w:r>
    </w:p>
    <w:p w14:paraId="1AB5C9A0" w14:textId="77777777" w:rsidR="003F61B0" w:rsidRPr="008B56C1" w:rsidRDefault="003F61B0" w:rsidP="00B66124">
      <w:pPr>
        <w:numPr>
          <w:ilvl w:val="0"/>
          <w:numId w:val="11"/>
        </w:numPr>
        <w:spacing w:before="120" w:after="0" w:line="240" w:lineRule="auto"/>
        <w:jc w:val="both"/>
        <w:rPr>
          <w:rFonts w:ascii="Myriad Pro" w:hAnsi="Myriad Pro" w:cs="Arial"/>
        </w:rPr>
      </w:pPr>
      <w:r w:rsidRPr="008B56C1">
        <w:rPr>
          <w:rFonts w:ascii="Myriad Pro" w:hAnsi="Myriad Pro" w:cs="Arial"/>
        </w:rPr>
        <w:t xml:space="preserve">Demonstrates professional competence </w:t>
      </w:r>
      <w:r w:rsidR="00481781" w:rsidRPr="008B56C1">
        <w:rPr>
          <w:rFonts w:ascii="Myriad Pro" w:hAnsi="Myriad Pro" w:cs="Arial"/>
        </w:rPr>
        <w:t xml:space="preserve">to meet responsibilities and post requirements </w:t>
      </w:r>
      <w:r w:rsidRPr="008B56C1">
        <w:rPr>
          <w:rFonts w:ascii="Myriad Pro" w:hAnsi="Myriad Pro" w:cs="Arial"/>
        </w:rPr>
        <w:t xml:space="preserve">and is conscientious and efficient in meeting commitments, </w:t>
      </w:r>
      <w:r w:rsidR="00C672E9" w:rsidRPr="00C672E9">
        <w:rPr>
          <w:rFonts w:ascii="Myriad Pro" w:hAnsi="Myriad Pro" w:cs="Arial"/>
        </w:rPr>
        <w:t>observing deadlines and achieving results;</w:t>
      </w:r>
    </w:p>
    <w:p w14:paraId="1AB5C9A1" w14:textId="77777777" w:rsidR="003F61B0" w:rsidRPr="008B56C1" w:rsidRDefault="00C672E9" w:rsidP="00B66124">
      <w:pPr>
        <w:numPr>
          <w:ilvl w:val="0"/>
          <w:numId w:val="11"/>
        </w:numPr>
        <w:spacing w:before="120" w:after="0" w:line="240" w:lineRule="auto"/>
        <w:jc w:val="both"/>
        <w:rPr>
          <w:rFonts w:ascii="Myriad Pro" w:hAnsi="Myriad Pro" w:cs="Arial"/>
        </w:rPr>
      </w:pPr>
      <w:r w:rsidRPr="00C672E9">
        <w:rPr>
          <w:rFonts w:ascii="Myriad Pro" w:hAnsi="Myriad Pro" w:cs="Arial"/>
        </w:rPr>
        <w:t>Results-Orientation: Plans and produces quality results to meet established goals, generates innovative, practical solutions to challenging situations;</w:t>
      </w:r>
    </w:p>
    <w:p w14:paraId="1AB5C9A2" w14:textId="77777777" w:rsidR="003F61B0" w:rsidRPr="008B56C1" w:rsidRDefault="00C672E9" w:rsidP="00B66124">
      <w:pPr>
        <w:numPr>
          <w:ilvl w:val="0"/>
          <w:numId w:val="11"/>
        </w:numPr>
        <w:spacing w:before="120" w:after="0" w:line="240" w:lineRule="auto"/>
        <w:jc w:val="both"/>
        <w:rPr>
          <w:rFonts w:ascii="Myriad Pro" w:hAnsi="Myriad Pro" w:cs="Arial"/>
        </w:rPr>
      </w:pPr>
      <w:r w:rsidRPr="00C672E9">
        <w:rPr>
          <w:rFonts w:ascii="Myriad Pro" w:hAnsi="Myriad Pro" w:cs="Arial"/>
        </w:rPr>
        <w:t>Communication: Excellent communication skills, including the ability to convey complex concepts and recommendations, both orally and in writing, in a clear and persuasive style tailored to match different audiences;</w:t>
      </w:r>
    </w:p>
    <w:p w14:paraId="1AB5C9A3" w14:textId="77777777" w:rsidR="003F61B0" w:rsidRPr="00B66124" w:rsidRDefault="00C672E9" w:rsidP="00B66124">
      <w:pPr>
        <w:numPr>
          <w:ilvl w:val="0"/>
          <w:numId w:val="11"/>
        </w:numPr>
        <w:spacing w:before="120" w:after="0" w:line="240" w:lineRule="auto"/>
        <w:jc w:val="both"/>
        <w:rPr>
          <w:rFonts w:ascii="Myriad Pro" w:hAnsi="Myriad Pro" w:cs="Arial"/>
          <w:spacing w:val="-4"/>
        </w:rPr>
      </w:pPr>
      <w:r w:rsidRPr="00B66124">
        <w:rPr>
          <w:rFonts w:ascii="Myriad Pro" w:hAnsi="Myriad Pro" w:cs="Arial"/>
          <w:spacing w:val="-4"/>
        </w:rPr>
        <w:t>Team work: Ability to interact, establish and maintain effective working relations with a culturally diverse team;</w:t>
      </w:r>
    </w:p>
    <w:p w14:paraId="1AB5C9A4" w14:textId="77777777" w:rsidR="00107EE3" w:rsidRPr="00F8671D" w:rsidRDefault="00C672E9" w:rsidP="00B66124">
      <w:pPr>
        <w:numPr>
          <w:ilvl w:val="0"/>
          <w:numId w:val="11"/>
        </w:numPr>
        <w:spacing w:before="120" w:after="0" w:line="240" w:lineRule="auto"/>
        <w:jc w:val="both"/>
        <w:rPr>
          <w:rFonts w:ascii="Myriad Pro" w:hAnsi="Myriad Pro" w:cs="Arial"/>
        </w:rPr>
      </w:pPr>
      <w:r w:rsidRPr="00C672E9">
        <w:rPr>
          <w:rFonts w:ascii="Myriad Pro" w:hAnsi="Myriad Pro" w:cs="Arial"/>
        </w:rPr>
        <w:t>Client orientation: Ability to establish and maintain productive partnerships with national partners and stakeholders and pro-activeness in identifying of beneficiaries and partners’ needs, and matching them to appropriate solutions.</w:t>
      </w:r>
    </w:p>
    <w:p w14:paraId="1AB5C9A5" w14:textId="77777777" w:rsidR="00F8671D" w:rsidRDefault="00F8671D" w:rsidP="00B66124">
      <w:pPr>
        <w:spacing w:before="120" w:after="0" w:line="240" w:lineRule="auto"/>
        <w:jc w:val="both"/>
        <w:rPr>
          <w:rFonts w:ascii="Myriad Pro" w:hAnsi="Myriad Pro" w:cs="Arial"/>
          <w:b/>
        </w:rPr>
      </w:pPr>
    </w:p>
    <w:p w14:paraId="1AB5C9A6" w14:textId="77777777" w:rsidR="004947F0" w:rsidRPr="008B56C1" w:rsidRDefault="00C672E9" w:rsidP="00B66124">
      <w:pPr>
        <w:spacing w:before="120" w:after="120" w:line="240" w:lineRule="auto"/>
        <w:jc w:val="both"/>
        <w:rPr>
          <w:rFonts w:ascii="Myriad Pro" w:hAnsi="Myriad Pro" w:cs="Arial"/>
          <w:b/>
        </w:rPr>
      </w:pPr>
      <w:r w:rsidRPr="00C672E9">
        <w:rPr>
          <w:rFonts w:ascii="Myriad Pro" w:hAnsi="Myriad Pro" w:cs="Arial"/>
          <w:b/>
        </w:rPr>
        <w:t>Qualifications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603"/>
        <w:gridCol w:w="8693"/>
      </w:tblGrid>
      <w:tr w:rsidR="004947F0" w:rsidRPr="008B56C1" w14:paraId="1AB5C9A9" w14:textId="77777777" w:rsidTr="00D43A16">
        <w:trPr>
          <w:trHeight w:val="444"/>
        </w:trPr>
        <w:tc>
          <w:tcPr>
            <w:tcW w:w="778" w:type="pct"/>
            <w:tcBorders>
              <w:top w:val="single" w:sz="4" w:space="0" w:color="000000"/>
              <w:left w:val="single" w:sz="4" w:space="0" w:color="000000"/>
              <w:bottom w:val="single" w:sz="4" w:space="0" w:color="000000"/>
              <w:right w:val="single" w:sz="4" w:space="0" w:color="000000"/>
            </w:tcBorders>
            <w:vAlign w:val="center"/>
            <w:hideMark/>
          </w:tcPr>
          <w:p w14:paraId="1AB5C9A7" w14:textId="77777777" w:rsidR="004947F0" w:rsidRPr="008B56C1" w:rsidRDefault="00C672E9" w:rsidP="00B66124">
            <w:pPr>
              <w:spacing w:before="120" w:after="0" w:line="240" w:lineRule="auto"/>
              <w:jc w:val="both"/>
              <w:rPr>
                <w:rFonts w:ascii="Myriad Pro" w:eastAsia="Times New Roman" w:hAnsi="Myriad Pro" w:cs="Tahoma"/>
                <w:b/>
              </w:rPr>
            </w:pPr>
            <w:r w:rsidRPr="00C672E9">
              <w:rPr>
                <w:rFonts w:ascii="Myriad Pro" w:eastAsia="Times New Roman" w:hAnsi="Myriad Pro" w:cs="Tahoma"/>
                <w:b/>
              </w:rPr>
              <w:t>Education:</w:t>
            </w:r>
          </w:p>
        </w:tc>
        <w:tc>
          <w:tcPr>
            <w:tcW w:w="4222" w:type="pct"/>
            <w:tcBorders>
              <w:top w:val="single" w:sz="4" w:space="0" w:color="000000"/>
              <w:left w:val="single" w:sz="4" w:space="0" w:color="000000"/>
              <w:bottom w:val="single" w:sz="4" w:space="0" w:color="000000"/>
              <w:right w:val="single" w:sz="4" w:space="0" w:color="000000"/>
            </w:tcBorders>
          </w:tcPr>
          <w:p w14:paraId="1AB5C9A8" w14:textId="77777777" w:rsidR="00C1738B" w:rsidRPr="00F8671D" w:rsidRDefault="00C672E9" w:rsidP="00B66124">
            <w:pPr>
              <w:numPr>
                <w:ilvl w:val="0"/>
                <w:numId w:val="12"/>
              </w:numPr>
              <w:tabs>
                <w:tab w:val="clear" w:pos="720"/>
                <w:tab w:val="num" w:pos="366"/>
              </w:tabs>
              <w:autoSpaceDE w:val="0"/>
              <w:autoSpaceDN w:val="0"/>
              <w:adjustRightInd w:val="0"/>
              <w:spacing w:before="120" w:after="0" w:line="240" w:lineRule="auto"/>
              <w:ind w:left="360"/>
              <w:jc w:val="both"/>
              <w:rPr>
                <w:rFonts w:ascii="Myriad Pro" w:eastAsia="Times New Roman" w:hAnsi="Myriad Pro" w:cs="Tahoma"/>
              </w:rPr>
            </w:pPr>
            <w:r w:rsidRPr="00F8671D">
              <w:rPr>
                <w:rFonts w:ascii="Myriad Pro" w:eastAsia="Times New Roman" w:hAnsi="Myriad Pro" w:cs="Tahoma"/>
              </w:rPr>
              <w:t xml:space="preserve">Advanced </w:t>
            </w:r>
            <w:r w:rsidR="00B66124" w:rsidRPr="00F8671D">
              <w:rPr>
                <w:rFonts w:ascii="Myriad Pro" w:eastAsia="Times New Roman" w:hAnsi="Myriad Pro" w:cs="Tahoma"/>
              </w:rPr>
              <w:t>university</w:t>
            </w:r>
            <w:r w:rsidR="00F8671D" w:rsidRPr="00F8671D">
              <w:rPr>
                <w:rFonts w:ascii="Myriad Pro" w:eastAsia="Times New Roman" w:hAnsi="Myriad Pro" w:cs="Tahoma"/>
              </w:rPr>
              <w:t xml:space="preserve"> </w:t>
            </w:r>
            <w:r w:rsidRPr="00F8671D">
              <w:rPr>
                <w:rFonts w:ascii="Myriad Pro" w:eastAsia="Times New Roman" w:hAnsi="Myriad Pro" w:cs="Tahoma"/>
              </w:rPr>
              <w:t>degree in economy, social science or related field</w:t>
            </w:r>
            <w:r w:rsidR="00F8671D" w:rsidRPr="00F8671D">
              <w:rPr>
                <w:rFonts w:ascii="Myriad Pro" w:eastAsia="Times New Roman" w:hAnsi="Myriad Pro" w:cs="Tahoma"/>
              </w:rPr>
              <w:t xml:space="preserve">. </w:t>
            </w:r>
          </w:p>
        </w:tc>
      </w:tr>
      <w:tr w:rsidR="004947F0" w:rsidRPr="008B56C1" w14:paraId="1AB5C9B3" w14:textId="77777777" w:rsidTr="00D43A16">
        <w:trPr>
          <w:trHeight w:val="957"/>
        </w:trPr>
        <w:tc>
          <w:tcPr>
            <w:tcW w:w="778" w:type="pct"/>
            <w:tcBorders>
              <w:top w:val="single" w:sz="4" w:space="0" w:color="000000"/>
              <w:left w:val="single" w:sz="4" w:space="0" w:color="000000"/>
              <w:bottom w:val="single" w:sz="4" w:space="0" w:color="000000"/>
              <w:right w:val="single" w:sz="4" w:space="0" w:color="000000"/>
            </w:tcBorders>
            <w:vAlign w:val="center"/>
            <w:hideMark/>
          </w:tcPr>
          <w:p w14:paraId="1AB5C9AA" w14:textId="77777777" w:rsidR="004947F0" w:rsidRPr="008B56C1" w:rsidRDefault="004947F0" w:rsidP="00B66124">
            <w:pPr>
              <w:spacing w:before="120" w:after="0" w:line="240" w:lineRule="auto"/>
              <w:jc w:val="both"/>
              <w:rPr>
                <w:rFonts w:ascii="Myriad Pro" w:eastAsia="Times New Roman" w:hAnsi="Myriad Pro" w:cs="Tahoma"/>
                <w:b/>
              </w:rPr>
            </w:pPr>
            <w:r w:rsidRPr="008B56C1">
              <w:rPr>
                <w:rFonts w:ascii="Myriad Pro" w:eastAsia="Times New Roman" w:hAnsi="Myriad Pro" w:cs="Tahoma"/>
                <w:b/>
              </w:rPr>
              <w:t>Experience:</w:t>
            </w:r>
          </w:p>
        </w:tc>
        <w:tc>
          <w:tcPr>
            <w:tcW w:w="4222" w:type="pct"/>
            <w:tcBorders>
              <w:top w:val="single" w:sz="4" w:space="0" w:color="000000"/>
              <w:left w:val="single" w:sz="4" w:space="0" w:color="000000"/>
              <w:bottom w:val="single" w:sz="4" w:space="0" w:color="000000"/>
              <w:right w:val="single" w:sz="4" w:space="0" w:color="000000"/>
            </w:tcBorders>
          </w:tcPr>
          <w:p w14:paraId="1AB5C9AB" w14:textId="77777777" w:rsidR="00F8671D" w:rsidRPr="00F8671D" w:rsidRDefault="00F8671D" w:rsidP="00B66124">
            <w:pPr>
              <w:numPr>
                <w:ilvl w:val="0"/>
                <w:numId w:val="45"/>
              </w:numPr>
              <w:spacing w:after="0" w:line="240" w:lineRule="auto"/>
              <w:jc w:val="both"/>
              <w:rPr>
                <w:rFonts w:ascii="Myriad Pro" w:hAnsi="Myriad Pro" w:cs="Myriad Pro"/>
              </w:rPr>
            </w:pPr>
            <w:r w:rsidRPr="00F8671D">
              <w:rPr>
                <w:rFonts w:ascii="Myriad Pro" w:hAnsi="Myriad Pro" w:cs="Myriad Pro"/>
              </w:rPr>
              <w:t xml:space="preserve">At least 10 years of experience in areas of relevance to the consultancy mission, to include: </w:t>
            </w:r>
          </w:p>
          <w:p w14:paraId="1AB5C9AC" w14:textId="77777777" w:rsidR="00F8671D" w:rsidRPr="00F8671D" w:rsidRDefault="00F8671D" w:rsidP="00B66124">
            <w:pPr>
              <w:numPr>
                <w:ilvl w:val="0"/>
                <w:numId w:val="46"/>
              </w:numPr>
              <w:spacing w:after="0" w:line="240" w:lineRule="auto"/>
              <w:jc w:val="both"/>
              <w:rPr>
                <w:rFonts w:ascii="Myriad Pro" w:hAnsi="Myriad Pro" w:cs="Myriad Pro"/>
              </w:rPr>
            </w:pPr>
            <w:r w:rsidRPr="00F8671D">
              <w:rPr>
                <w:rFonts w:ascii="Myriad Pro" w:hAnsi="Myriad Pro" w:cs="Myriad Pro"/>
              </w:rPr>
              <w:t>Extensive project/programme evaluation experience, including evaluation of multi-stakeholder projects in an international setting;</w:t>
            </w:r>
          </w:p>
          <w:p w14:paraId="1AB5C9AD" w14:textId="77777777" w:rsidR="00F8671D" w:rsidRPr="00F8671D" w:rsidRDefault="00F8671D" w:rsidP="00B66124">
            <w:pPr>
              <w:numPr>
                <w:ilvl w:val="0"/>
                <w:numId w:val="46"/>
              </w:numPr>
              <w:spacing w:after="0" w:line="240" w:lineRule="auto"/>
              <w:jc w:val="both"/>
              <w:rPr>
                <w:rFonts w:ascii="Myriad Pro" w:hAnsi="Myriad Pro" w:cs="Myriad Pro"/>
              </w:rPr>
            </w:pPr>
            <w:r w:rsidRPr="00F8671D">
              <w:rPr>
                <w:rFonts w:ascii="Myriad Pro" w:hAnsi="Myriad Pro" w:cs="Myriad Pro"/>
              </w:rPr>
              <w:t xml:space="preserve">Experience in local government, public administration and local development-related projects (experience with training systems is an asset); </w:t>
            </w:r>
          </w:p>
          <w:p w14:paraId="1AB5C9AE" w14:textId="77777777" w:rsidR="00F8671D" w:rsidRPr="00F8671D" w:rsidRDefault="00F8671D" w:rsidP="00B66124">
            <w:pPr>
              <w:numPr>
                <w:ilvl w:val="0"/>
                <w:numId w:val="46"/>
              </w:numPr>
              <w:spacing w:after="0" w:line="240" w:lineRule="auto"/>
              <w:jc w:val="both"/>
              <w:rPr>
                <w:rFonts w:ascii="Myriad Pro" w:hAnsi="Myriad Pro" w:cs="Myriad Pro"/>
              </w:rPr>
            </w:pPr>
            <w:r w:rsidRPr="00F8671D">
              <w:rPr>
                <w:rFonts w:ascii="Myriad Pro" w:hAnsi="Myriad Pro" w:cs="Myriad Pro"/>
              </w:rPr>
              <w:t>Relevant working experience in BiH and the region.</w:t>
            </w:r>
          </w:p>
          <w:p w14:paraId="1AB5C9AF" w14:textId="77777777" w:rsidR="00F8671D" w:rsidRPr="00F8671D" w:rsidRDefault="00F8671D" w:rsidP="00B66124">
            <w:pPr>
              <w:numPr>
                <w:ilvl w:val="0"/>
                <w:numId w:val="45"/>
              </w:numPr>
              <w:spacing w:after="0" w:line="240" w:lineRule="auto"/>
              <w:jc w:val="both"/>
              <w:rPr>
                <w:rFonts w:ascii="Myriad Pro" w:hAnsi="Myriad Pro" w:cs="Myriad Pro"/>
              </w:rPr>
            </w:pPr>
            <w:r w:rsidRPr="00F8671D">
              <w:rPr>
                <w:rFonts w:ascii="Myriad Pro" w:hAnsi="Myriad Pro" w:cs="Myriad Pro"/>
              </w:rPr>
              <w:t>Proven ability to undertake professional research using both quantitative and qualitative methods;</w:t>
            </w:r>
          </w:p>
          <w:p w14:paraId="1AB5C9B0" w14:textId="77777777" w:rsidR="00F8671D" w:rsidRPr="00F8671D" w:rsidRDefault="00F8671D" w:rsidP="00B66124">
            <w:pPr>
              <w:numPr>
                <w:ilvl w:val="0"/>
                <w:numId w:val="45"/>
              </w:numPr>
              <w:spacing w:after="0" w:line="240" w:lineRule="auto"/>
              <w:jc w:val="both"/>
              <w:rPr>
                <w:rFonts w:ascii="Myriad Pro" w:hAnsi="Myriad Pro" w:cs="Myriad Pro"/>
              </w:rPr>
            </w:pPr>
            <w:r w:rsidRPr="00F8671D">
              <w:rPr>
                <w:rFonts w:ascii="Myriad Pro" w:hAnsi="Myriad Pro" w:cs="Myriad Pro"/>
              </w:rPr>
              <w:t>Strong analytical skills and ability to conceptualize complex and multi-faceted aspects of an issue into a concise and clear-cut assessment conclusion;</w:t>
            </w:r>
          </w:p>
          <w:p w14:paraId="1AB5C9B1" w14:textId="77777777" w:rsidR="00F8671D" w:rsidRPr="00F8671D" w:rsidRDefault="00F8671D" w:rsidP="00B66124">
            <w:pPr>
              <w:numPr>
                <w:ilvl w:val="0"/>
                <w:numId w:val="45"/>
              </w:numPr>
              <w:spacing w:after="0" w:line="240" w:lineRule="auto"/>
              <w:jc w:val="both"/>
              <w:rPr>
                <w:rFonts w:ascii="Myriad Pro" w:hAnsi="Myriad Pro" w:cs="Myriad Pro"/>
              </w:rPr>
            </w:pPr>
            <w:r w:rsidRPr="00F8671D">
              <w:rPr>
                <w:rFonts w:ascii="Myriad Pro" w:hAnsi="Myriad Pro" w:cs="Myriad Pro"/>
              </w:rPr>
              <w:t>Excellent drafting and presentation skills;</w:t>
            </w:r>
          </w:p>
          <w:p w14:paraId="1AB5C9B2" w14:textId="77777777" w:rsidR="00C1738B" w:rsidRPr="00F8671D" w:rsidRDefault="00F8671D" w:rsidP="00B66124">
            <w:pPr>
              <w:numPr>
                <w:ilvl w:val="0"/>
                <w:numId w:val="34"/>
              </w:numPr>
              <w:spacing w:before="120" w:after="0" w:line="240" w:lineRule="auto"/>
              <w:jc w:val="both"/>
              <w:rPr>
                <w:rFonts w:ascii="Myriad Pro" w:hAnsi="Myriad Pro"/>
              </w:rPr>
            </w:pPr>
            <w:r w:rsidRPr="00F8671D">
              <w:rPr>
                <w:rFonts w:ascii="Myriad Pro" w:hAnsi="Myriad Pro" w:cs="Myriad Pro"/>
              </w:rPr>
              <w:t>Evaluation experience with UN donor-funded projects is an asset;</w:t>
            </w:r>
          </w:p>
        </w:tc>
      </w:tr>
      <w:tr w:rsidR="004947F0" w:rsidRPr="008B56C1" w14:paraId="1AB5C9B7" w14:textId="77777777" w:rsidTr="00D43A16">
        <w:trPr>
          <w:trHeight w:val="31"/>
        </w:trPr>
        <w:tc>
          <w:tcPr>
            <w:tcW w:w="778" w:type="pct"/>
            <w:tcBorders>
              <w:top w:val="single" w:sz="4" w:space="0" w:color="000000"/>
              <w:left w:val="single" w:sz="4" w:space="0" w:color="000000"/>
              <w:bottom w:val="single" w:sz="4" w:space="0" w:color="000000"/>
              <w:right w:val="single" w:sz="4" w:space="0" w:color="000000"/>
            </w:tcBorders>
            <w:vAlign w:val="center"/>
            <w:hideMark/>
          </w:tcPr>
          <w:p w14:paraId="1AB5C9B4" w14:textId="77777777" w:rsidR="004947F0" w:rsidRPr="008B56C1" w:rsidRDefault="004947F0" w:rsidP="00B66124">
            <w:pPr>
              <w:spacing w:before="120" w:after="0" w:line="240" w:lineRule="auto"/>
              <w:jc w:val="both"/>
              <w:rPr>
                <w:rFonts w:ascii="Myriad Pro" w:eastAsia="Times New Roman" w:hAnsi="Myriad Pro" w:cs="Tahoma"/>
                <w:b/>
              </w:rPr>
            </w:pPr>
            <w:r w:rsidRPr="008B56C1">
              <w:rPr>
                <w:rFonts w:ascii="Myriad Pro" w:eastAsia="Times New Roman" w:hAnsi="Myriad Pro" w:cs="Tahoma"/>
                <w:b/>
              </w:rPr>
              <w:t>Language requirements:</w:t>
            </w:r>
          </w:p>
        </w:tc>
        <w:tc>
          <w:tcPr>
            <w:tcW w:w="4222" w:type="pct"/>
            <w:tcBorders>
              <w:top w:val="single" w:sz="4" w:space="0" w:color="000000"/>
              <w:left w:val="single" w:sz="4" w:space="0" w:color="000000"/>
              <w:bottom w:val="single" w:sz="4" w:space="0" w:color="000000"/>
              <w:right w:val="single" w:sz="4" w:space="0" w:color="000000"/>
            </w:tcBorders>
          </w:tcPr>
          <w:p w14:paraId="1AB5C9B5" w14:textId="77777777" w:rsidR="0078580C" w:rsidRPr="00F8671D" w:rsidRDefault="004947F0" w:rsidP="00B66124">
            <w:pPr>
              <w:numPr>
                <w:ilvl w:val="0"/>
                <w:numId w:val="12"/>
              </w:numPr>
              <w:tabs>
                <w:tab w:val="clear" w:pos="720"/>
                <w:tab w:val="num" w:pos="366"/>
              </w:tabs>
              <w:autoSpaceDE w:val="0"/>
              <w:autoSpaceDN w:val="0"/>
              <w:adjustRightInd w:val="0"/>
              <w:spacing w:before="120" w:after="0" w:line="240" w:lineRule="auto"/>
              <w:ind w:left="360"/>
              <w:jc w:val="both"/>
              <w:rPr>
                <w:rFonts w:ascii="Myriad Pro" w:eastAsia="Times New Roman" w:hAnsi="Myriad Pro" w:cs="Tahoma"/>
              </w:rPr>
            </w:pPr>
            <w:r w:rsidRPr="00F8671D">
              <w:rPr>
                <w:rFonts w:ascii="Myriad Pro" w:eastAsia="Times New Roman" w:hAnsi="Myriad Pro" w:cs="Tahoma"/>
              </w:rPr>
              <w:t xml:space="preserve">Fluency in </w:t>
            </w:r>
            <w:r w:rsidR="00B06351" w:rsidRPr="00F8671D">
              <w:rPr>
                <w:rFonts w:ascii="Myriad Pro" w:eastAsia="Times New Roman" w:hAnsi="Myriad Pro" w:cs="Tahoma"/>
              </w:rPr>
              <w:t xml:space="preserve">English </w:t>
            </w:r>
          </w:p>
          <w:p w14:paraId="1AB5C9B6" w14:textId="77777777" w:rsidR="004947F0" w:rsidRPr="00F8671D" w:rsidRDefault="0078580C" w:rsidP="00B66124">
            <w:pPr>
              <w:numPr>
                <w:ilvl w:val="0"/>
                <w:numId w:val="12"/>
              </w:numPr>
              <w:tabs>
                <w:tab w:val="clear" w:pos="720"/>
                <w:tab w:val="num" w:pos="366"/>
              </w:tabs>
              <w:autoSpaceDE w:val="0"/>
              <w:autoSpaceDN w:val="0"/>
              <w:adjustRightInd w:val="0"/>
              <w:spacing w:before="120" w:after="0" w:line="240" w:lineRule="auto"/>
              <w:ind w:left="360"/>
              <w:jc w:val="both"/>
              <w:rPr>
                <w:rFonts w:ascii="Myriad Pro" w:eastAsia="Times New Roman" w:hAnsi="Myriad Pro" w:cs="Tahoma"/>
              </w:rPr>
            </w:pPr>
            <w:r w:rsidRPr="00F8671D">
              <w:rPr>
                <w:rFonts w:ascii="Myriad Pro" w:eastAsia="Times New Roman" w:hAnsi="Myriad Pro" w:cs="Tahoma"/>
              </w:rPr>
              <w:t xml:space="preserve">Knowledge of </w:t>
            </w:r>
            <w:r w:rsidR="00552ED1" w:rsidRPr="00F8671D">
              <w:rPr>
                <w:rFonts w:ascii="Myriad Pro" w:eastAsia="Times New Roman" w:hAnsi="Myriad Pro" w:cs="Tahoma"/>
              </w:rPr>
              <w:t>BiH</w:t>
            </w:r>
            <w:r w:rsidRPr="00F8671D">
              <w:rPr>
                <w:rFonts w:ascii="Myriad Pro" w:eastAsia="Times New Roman" w:hAnsi="Myriad Pro" w:cs="Tahoma"/>
              </w:rPr>
              <w:t xml:space="preserve"> official languages desirable</w:t>
            </w:r>
            <w:r w:rsidR="00AC31A4" w:rsidRPr="00F8671D">
              <w:rPr>
                <w:rFonts w:ascii="Myriad Pro" w:eastAsia="Times New Roman" w:hAnsi="Myriad Pro" w:cs="Tahoma"/>
              </w:rPr>
              <w:t>.</w:t>
            </w:r>
            <w:r w:rsidRPr="00F8671D">
              <w:rPr>
                <w:rFonts w:ascii="Myriad Pro" w:eastAsia="Times New Roman" w:hAnsi="Myriad Pro" w:cs="Tahoma"/>
              </w:rPr>
              <w:t xml:space="preserve"> </w:t>
            </w:r>
          </w:p>
        </w:tc>
      </w:tr>
      <w:tr w:rsidR="00887C8B" w:rsidRPr="008B56C1" w14:paraId="1AB5C9BA" w14:textId="77777777" w:rsidTr="00D43A16">
        <w:trPr>
          <w:trHeight w:val="480"/>
        </w:trPr>
        <w:tc>
          <w:tcPr>
            <w:tcW w:w="778" w:type="pct"/>
            <w:tcBorders>
              <w:top w:val="single" w:sz="4" w:space="0" w:color="000000"/>
              <w:left w:val="single" w:sz="4" w:space="0" w:color="000000"/>
              <w:bottom w:val="single" w:sz="4" w:space="0" w:color="000000"/>
              <w:right w:val="single" w:sz="4" w:space="0" w:color="000000"/>
            </w:tcBorders>
            <w:vAlign w:val="center"/>
            <w:hideMark/>
          </w:tcPr>
          <w:p w14:paraId="1AB5C9B8" w14:textId="77777777" w:rsidR="00887C8B" w:rsidRPr="008B56C1" w:rsidRDefault="00887C8B" w:rsidP="00B66124">
            <w:pPr>
              <w:spacing w:before="120" w:after="0" w:line="240" w:lineRule="auto"/>
              <w:jc w:val="both"/>
              <w:rPr>
                <w:rFonts w:ascii="Myriad Pro" w:eastAsia="Times New Roman" w:hAnsi="Myriad Pro" w:cs="Tahoma"/>
                <w:b/>
              </w:rPr>
            </w:pPr>
            <w:r w:rsidRPr="008B56C1">
              <w:rPr>
                <w:rFonts w:ascii="Myriad Pro" w:eastAsia="Times New Roman" w:hAnsi="Myriad Pro" w:cs="Tahoma"/>
                <w:b/>
              </w:rPr>
              <w:t>Other:</w:t>
            </w:r>
          </w:p>
        </w:tc>
        <w:tc>
          <w:tcPr>
            <w:tcW w:w="4222" w:type="pct"/>
            <w:tcBorders>
              <w:top w:val="single" w:sz="4" w:space="0" w:color="000000"/>
              <w:left w:val="single" w:sz="4" w:space="0" w:color="000000"/>
              <w:bottom w:val="single" w:sz="4" w:space="0" w:color="000000"/>
              <w:right w:val="single" w:sz="4" w:space="0" w:color="000000"/>
            </w:tcBorders>
          </w:tcPr>
          <w:p w14:paraId="1AB5C9B9" w14:textId="77777777" w:rsidR="00887C8B" w:rsidRPr="008B56C1" w:rsidRDefault="00887C8B" w:rsidP="00B66124">
            <w:pPr>
              <w:numPr>
                <w:ilvl w:val="0"/>
                <w:numId w:val="12"/>
              </w:numPr>
              <w:tabs>
                <w:tab w:val="clear" w:pos="720"/>
                <w:tab w:val="num" w:pos="366"/>
              </w:tabs>
              <w:autoSpaceDE w:val="0"/>
              <w:autoSpaceDN w:val="0"/>
              <w:adjustRightInd w:val="0"/>
              <w:spacing w:before="120" w:after="0" w:line="240" w:lineRule="auto"/>
              <w:ind w:left="366"/>
              <w:jc w:val="both"/>
              <w:rPr>
                <w:rFonts w:ascii="Myriad Pro" w:eastAsia="Times New Roman" w:hAnsi="Myriad Pro" w:cs="Tahoma"/>
              </w:rPr>
            </w:pPr>
            <w:r w:rsidRPr="008B56C1">
              <w:rPr>
                <w:rFonts w:ascii="Myriad Pro" w:eastAsia="Times New Roman" w:hAnsi="Myriad Pro" w:cs="Tahoma"/>
              </w:rPr>
              <w:t xml:space="preserve">Excellent </w:t>
            </w:r>
            <w:r w:rsidR="00F80DD7" w:rsidRPr="008B56C1">
              <w:rPr>
                <w:rFonts w:ascii="Myriad Pro" w:eastAsia="Times New Roman" w:hAnsi="Myriad Pro" w:cs="Tahoma"/>
              </w:rPr>
              <w:t>computer</w:t>
            </w:r>
            <w:r w:rsidRPr="008B56C1">
              <w:rPr>
                <w:rFonts w:ascii="Myriad Pro" w:eastAsia="Times New Roman" w:hAnsi="Myriad Pro" w:cs="Tahoma"/>
              </w:rPr>
              <w:t xml:space="preserve"> skills (MS Office applications) and ability to use information technologies as a tool and resource. </w:t>
            </w:r>
          </w:p>
        </w:tc>
      </w:tr>
    </w:tbl>
    <w:p w14:paraId="26ED50E4" w14:textId="77777777" w:rsidR="00D43A16" w:rsidRPr="009A0685" w:rsidRDefault="00D43A16" w:rsidP="00D43A16">
      <w:pPr>
        <w:keepNext/>
        <w:spacing w:before="240" w:after="120"/>
        <w:outlineLvl w:val="0"/>
        <w:rPr>
          <w:b/>
          <w:caps/>
        </w:rPr>
      </w:pPr>
      <w:r w:rsidRPr="009A0685">
        <w:rPr>
          <w:b/>
          <w:caps/>
        </w:rPr>
        <w:lastRenderedPageBreak/>
        <w:t>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9889"/>
      </w:tblGrid>
      <w:tr w:rsidR="00D43A16" w:rsidRPr="009A0685" w14:paraId="5EB5DD7B" w14:textId="77777777" w:rsidTr="0084483C">
        <w:trPr>
          <w:cantSplit/>
        </w:trPr>
        <w:tc>
          <w:tcPr>
            <w:tcW w:w="9889" w:type="dxa"/>
            <w:tcBorders>
              <w:top w:val="single" w:sz="4" w:space="0" w:color="auto"/>
              <w:left w:val="single" w:sz="4" w:space="0" w:color="auto"/>
              <w:bottom w:val="single" w:sz="4" w:space="0" w:color="auto"/>
              <w:right w:val="single" w:sz="4" w:space="0" w:color="auto"/>
            </w:tcBorders>
            <w:shd w:val="clear" w:color="auto" w:fill="auto"/>
          </w:tcPr>
          <w:p w14:paraId="794509E0" w14:textId="77777777" w:rsidR="00D43A16" w:rsidRPr="009A0685" w:rsidRDefault="00D43A16" w:rsidP="0084483C">
            <w:pPr>
              <w:rPr>
                <w:i/>
                <w:iCs/>
                <w:sz w:val="18"/>
              </w:rPr>
            </w:pPr>
            <w:r w:rsidRPr="009A0685">
              <w:t xml:space="preserve">Incumbent  </w:t>
            </w:r>
            <w:r w:rsidRPr="009A0685">
              <w:rPr>
                <w:i/>
                <w:iCs/>
                <w:sz w:val="18"/>
              </w:rPr>
              <w:t>(if applicable)</w:t>
            </w:r>
          </w:p>
          <w:p w14:paraId="6898C86A" w14:textId="060A799E" w:rsidR="00D43A16" w:rsidRPr="009A0685" w:rsidRDefault="00DE3FCE" w:rsidP="0084483C">
            <w:proofErr w:type="spellStart"/>
            <w:r>
              <w:t>Lilit</w:t>
            </w:r>
            <w:proofErr w:type="spellEnd"/>
            <w:r>
              <w:t xml:space="preserve"> Melikyan</w:t>
            </w:r>
            <w:bookmarkStart w:id="0" w:name="_GoBack"/>
            <w:bookmarkEnd w:id="0"/>
          </w:p>
          <w:p w14:paraId="484D7608" w14:textId="77777777" w:rsidR="00D43A16" w:rsidRPr="009A0685" w:rsidRDefault="00D43A16" w:rsidP="0084483C">
            <w:r w:rsidRPr="009A0685">
              <w:t>Name</w:t>
            </w:r>
            <w:r>
              <w:tab/>
            </w:r>
            <w:r>
              <w:tab/>
            </w:r>
            <w:r>
              <w:tab/>
            </w:r>
            <w:r>
              <w:tab/>
            </w:r>
            <w:r w:rsidRPr="009A0685">
              <w:t>Signature</w:t>
            </w:r>
            <w:r>
              <w:tab/>
            </w:r>
            <w:r>
              <w:tab/>
            </w:r>
            <w:r>
              <w:tab/>
            </w:r>
            <w:r>
              <w:tab/>
            </w:r>
            <w:r w:rsidRPr="009A0685">
              <w:t>Date</w:t>
            </w:r>
          </w:p>
        </w:tc>
      </w:tr>
      <w:tr w:rsidR="00D43A16" w:rsidRPr="009A0685" w14:paraId="2E76FC53" w14:textId="77777777" w:rsidTr="0084483C">
        <w:trPr>
          <w:cantSplit/>
        </w:trPr>
        <w:tc>
          <w:tcPr>
            <w:tcW w:w="9889" w:type="dxa"/>
            <w:tcBorders>
              <w:top w:val="single" w:sz="4" w:space="0" w:color="auto"/>
              <w:left w:val="single" w:sz="4" w:space="0" w:color="auto"/>
              <w:bottom w:val="single" w:sz="4" w:space="0" w:color="auto"/>
              <w:right w:val="single" w:sz="4" w:space="0" w:color="auto"/>
            </w:tcBorders>
            <w:shd w:val="clear" w:color="auto" w:fill="auto"/>
          </w:tcPr>
          <w:p w14:paraId="01FEA9F4" w14:textId="77777777" w:rsidR="00D43A16" w:rsidRPr="009A0685" w:rsidRDefault="00D43A16" w:rsidP="0084483C">
            <w:r w:rsidRPr="009A0685">
              <w:t>Supervisor</w:t>
            </w:r>
          </w:p>
          <w:sdt>
            <w:sdtPr>
              <w:alias w:val="Supervisor"/>
              <w:id w:val="1895052709"/>
              <w:lock w:val="contentLocked"/>
              <w:placeholder>
                <w:docPart w:val="A70DA9D1C98C41679A4D57E68069E333"/>
              </w:placeholder>
              <w:dataBinding w:prefixMappings="xmlns:ns0='http://schemas.microsoft.com/office/2006/metadata/properties' xmlns:ns1='http://www.w3.org/2001/XMLSchema-instance' xmlns:ns2='3a43eff8-e0db-4e9b-8646-974d751fa74e' " w:xpath="/ns0:properties[1]/documentManagement[1]/ns2:Supervisor_x003a_[1]/ns2:UserInfo[1]/ns2:DisplayName[1]" w:storeItemID="{026328F5-8554-4800-BA57-FBC6ED2E4B2D}"/>
              <w:text/>
            </w:sdtPr>
            <w:sdtContent>
              <w:p w14:paraId="21CAA932" w14:textId="1DC766CA" w:rsidR="00D43A16" w:rsidRPr="009A0685" w:rsidRDefault="00D43A16" w:rsidP="0084483C">
                <w:r>
                  <w:rPr>
                    <w:lang w:val="bs-Latn-BA"/>
                  </w:rPr>
                  <w:t>Aida Lakovic-Hoso</w:t>
                </w:r>
              </w:p>
            </w:sdtContent>
          </w:sdt>
          <w:p w14:paraId="76C99571" w14:textId="77777777" w:rsidR="00D43A16" w:rsidRPr="009A0685" w:rsidRDefault="00D43A16" w:rsidP="0084483C">
            <w:r w:rsidRPr="009A0685">
              <w:t>Name</w:t>
            </w:r>
            <w:r>
              <w:tab/>
            </w:r>
            <w:r>
              <w:tab/>
            </w:r>
            <w:r>
              <w:tab/>
            </w:r>
            <w:r>
              <w:tab/>
            </w:r>
            <w:r w:rsidRPr="009A0685">
              <w:t>Signature</w:t>
            </w:r>
            <w:r>
              <w:tab/>
            </w:r>
            <w:r>
              <w:tab/>
            </w:r>
            <w:r>
              <w:tab/>
            </w:r>
            <w:r>
              <w:tab/>
            </w:r>
            <w:r w:rsidRPr="009A0685">
              <w:t>Date</w:t>
            </w:r>
          </w:p>
        </w:tc>
      </w:tr>
      <w:tr w:rsidR="00D43A16" w:rsidRPr="009A0685" w14:paraId="57DF42D0" w14:textId="77777777" w:rsidTr="0084483C">
        <w:trPr>
          <w:cantSplit/>
        </w:trPr>
        <w:tc>
          <w:tcPr>
            <w:tcW w:w="9889" w:type="dxa"/>
            <w:tcBorders>
              <w:top w:val="single" w:sz="4" w:space="0" w:color="auto"/>
              <w:left w:val="single" w:sz="4" w:space="0" w:color="auto"/>
              <w:bottom w:val="single" w:sz="4" w:space="0" w:color="auto"/>
              <w:right w:val="single" w:sz="4" w:space="0" w:color="auto"/>
            </w:tcBorders>
            <w:shd w:val="clear" w:color="auto" w:fill="auto"/>
            <w:hideMark/>
          </w:tcPr>
          <w:p w14:paraId="25BAC1C3" w14:textId="77777777" w:rsidR="00D43A16" w:rsidRPr="009A0685" w:rsidRDefault="00D43A16" w:rsidP="0084483C">
            <w:r>
              <w:t>Classification Approved by</w:t>
            </w:r>
          </w:p>
          <w:sdt>
            <w:sdtPr>
              <w:alias w:val="Classification Approved by"/>
              <w:id w:val="1895052712"/>
              <w:lock w:val="contentLocked"/>
              <w:placeholder>
                <w:docPart w:val="7B012B81254641BDA03B49B12190081A"/>
              </w:placeholder>
              <w:dataBinding w:prefixMappings="xmlns:ns0='http://schemas.microsoft.com/office/2006/metadata/properties' xmlns:ns1='http://www.w3.org/2001/XMLSchema-instance' xmlns:ns2='3a43eff8-e0db-4e9b-8646-974d751fa74e' " w:xpath="/ns0:properties[1]/documentManagement[1]/ns2:Classification_x0020_Approved_x0020_by[1]/ns2:UserInfo[1]/ns2:DisplayName[1]" w:storeItemID="{026328F5-8554-4800-BA57-FBC6ED2E4B2D}"/>
              <w:text/>
            </w:sdtPr>
            <w:sdtContent>
              <w:p w14:paraId="08A825DE" w14:textId="06B2EC7A" w:rsidR="00D43A16" w:rsidRPr="009A0685" w:rsidRDefault="00D43A16" w:rsidP="0084483C">
                <w:r>
                  <w:rPr>
                    <w:lang w:val="bs-Latn-BA"/>
                  </w:rPr>
                  <w:t>Adela Pozder-Cengic</w:t>
                </w:r>
              </w:p>
            </w:sdtContent>
          </w:sdt>
          <w:p w14:paraId="35C168D3" w14:textId="77777777" w:rsidR="00D43A16" w:rsidRPr="009A0685" w:rsidRDefault="00D43A16" w:rsidP="0084483C">
            <w:r w:rsidRPr="009A0685">
              <w:t>Name</w:t>
            </w:r>
            <w:r>
              <w:tab/>
            </w:r>
            <w:r>
              <w:tab/>
            </w:r>
            <w:r>
              <w:tab/>
            </w:r>
            <w:r>
              <w:tab/>
            </w:r>
            <w:r w:rsidRPr="009A0685">
              <w:t>Signature</w:t>
            </w:r>
            <w:r>
              <w:tab/>
            </w:r>
            <w:r>
              <w:tab/>
            </w:r>
            <w:r>
              <w:tab/>
            </w:r>
            <w:r>
              <w:tab/>
            </w:r>
            <w:r w:rsidRPr="009A0685">
              <w:t>Date</w:t>
            </w:r>
          </w:p>
        </w:tc>
      </w:tr>
    </w:tbl>
    <w:p w14:paraId="1AB5C9BE" w14:textId="2F4937C5" w:rsidR="00552ED1" w:rsidRPr="008B56C1" w:rsidRDefault="00552ED1" w:rsidP="00D43A16">
      <w:pPr>
        <w:spacing w:before="120" w:after="0" w:line="240" w:lineRule="auto"/>
        <w:jc w:val="both"/>
        <w:rPr>
          <w:rFonts w:ascii="Myriad Pro" w:hAnsi="Myriad Pro" w:cs="Arial"/>
        </w:rPr>
      </w:pPr>
    </w:p>
    <w:sectPr w:rsidR="00552ED1" w:rsidRPr="008B56C1" w:rsidSect="00382FF7">
      <w:footerReference w:type="default" r:id="rId13"/>
      <w:headerReference w:type="first" r:id="rId14"/>
      <w:footerReference w:type="first" r:id="rId15"/>
      <w:pgSz w:w="12240" w:h="15840" w:code="1"/>
      <w:pgMar w:top="1440" w:right="1080" w:bottom="1170" w:left="1080" w:header="720" w:footer="29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5C9C1" w14:textId="77777777" w:rsidR="00C93D27" w:rsidRDefault="00C93D27" w:rsidP="00317044">
      <w:pPr>
        <w:spacing w:after="0" w:line="240" w:lineRule="auto"/>
      </w:pPr>
      <w:r>
        <w:separator/>
      </w:r>
    </w:p>
  </w:endnote>
  <w:endnote w:type="continuationSeparator" w:id="0">
    <w:p w14:paraId="1AB5C9C2" w14:textId="77777777" w:rsidR="00C93D27" w:rsidRDefault="00C93D27" w:rsidP="0031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Pro-Bold">
    <w:panose1 w:val="00000000000000000000"/>
    <w:charset w:val="EE"/>
    <w:family w:val="auto"/>
    <w:notTrueType/>
    <w:pitch w:val="default"/>
    <w:sig w:usb0="00000005" w:usb1="00000000" w:usb2="00000000" w:usb3="00000000" w:csb0="00000002"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5C9C3" w14:textId="77777777" w:rsidR="00D63C62" w:rsidRPr="003239A5" w:rsidRDefault="00BC3ED0">
    <w:pPr>
      <w:pStyle w:val="Footer"/>
      <w:jc w:val="right"/>
      <w:rPr>
        <w:rFonts w:ascii="Myriad Pro" w:hAnsi="Myriad Pro"/>
      </w:rPr>
    </w:pPr>
    <w:r w:rsidRPr="003239A5">
      <w:rPr>
        <w:rFonts w:ascii="Myriad Pro" w:hAnsi="Myriad Pro"/>
      </w:rPr>
      <w:fldChar w:fldCharType="begin"/>
    </w:r>
    <w:r w:rsidR="00D63C62" w:rsidRPr="003239A5">
      <w:rPr>
        <w:rFonts w:ascii="Myriad Pro" w:hAnsi="Myriad Pro"/>
      </w:rPr>
      <w:instrText xml:space="preserve"> PAGE   \* MERGEFORMAT </w:instrText>
    </w:r>
    <w:r w:rsidRPr="003239A5">
      <w:rPr>
        <w:rFonts w:ascii="Myriad Pro" w:hAnsi="Myriad Pro"/>
      </w:rPr>
      <w:fldChar w:fldCharType="separate"/>
    </w:r>
    <w:r w:rsidR="00DE3FCE">
      <w:rPr>
        <w:rFonts w:ascii="Myriad Pro" w:hAnsi="Myriad Pro"/>
        <w:noProof/>
      </w:rPr>
      <w:t>4</w:t>
    </w:r>
    <w:r w:rsidRPr="003239A5">
      <w:rPr>
        <w:rFonts w:ascii="Myriad Pro" w:hAnsi="Myriad Pro"/>
      </w:rPr>
      <w:fldChar w:fldCharType="end"/>
    </w:r>
  </w:p>
  <w:p w14:paraId="1AB5C9C4" w14:textId="77777777" w:rsidR="00D63C62" w:rsidRDefault="00D63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5C9CF" w14:textId="77777777" w:rsidR="00D63C62" w:rsidRPr="0038209B" w:rsidRDefault="00BC3ED0">
    <w:pPr>
      <w:pStyle w:val="Footer"/>
      <w:jc w:val="right"/>
      <w:rPr>
        <w:rFonts w:ascii="Myriad Pro" w:hAnsi="Myriad Pro"/>
      </w:rPr>
    </w:pPr>
    <w:r w:rsidRPr="0038209B">
      <w:rPr>
        <w:rFonts w:ascii="Myriad Pro" w:hAnsi="Myriad Pro"/>
      </w:rPr>
      <w:fldChar w:fldCharType="begin"/>
    </w:r>
    <w:r w:rsidR="00D63C62" w:rsidRPr="0038209B">
      <w:rPr>
        <w:rFonts w:ascii="Myriad Pro" w:hAnsi="Myriad Pro"/>
      </w:rPr>
      <w:instrText xml:space="preserve"> PAGE   \* MERGEFORMAT </w:instrText>
    </w:r>
    <w:r w:rsidRPr="0038209B">
      <w:rPr>
        <w:rFonts w:ascii="Myriad Pro" w:hAnsi="Myriad Pro"/>
      </w:rPr>
      <w:fldChar w:fldCharType="separate"/>
    </w:r>
    <w:r w:rsidR="00D43A16">
      <w:rPr>
        <w:rFonts w:ascii="Myriad Pro" w:hAnsi="Myriad Pro"/>
        <w:noProof/>
      </w:rPr>
      <w:t>1</w:t>
    </w:r>
    <w:r w:rsidRPr="0038209B">
      <w:rPr>
        <w:rFonts w:ascii="Myriad Pro" w:hAnsi="Myriad Pro"/>
      </w:rPr>
      <w:fldChar w:fldCharType="end"/>
    </w:r>
  </w:p>
  <w:p w14:paraId="1AB5C9D0" w14:textId="77777777" w:rsidR="00D63C62" w:rsidRDefault="00D63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5C9BF" w14:textId="77777777" w:rsidR="00C93D27" w:rsidRDefault="00C93D27" w:rsidP="00317044">
      <w:pPr>
        <w:spacing w:after="0" w:line="240" w:lineRule="auto"/>
      </w:pPr>
      <w:r>
        <w:separator/>
      </w:r>
    </w:p>
  </w:footnote>
  <w:footnote w:type="continuationSeparator" w:id="0">
    <w:p w14:paraId="1AB5C9C0" w14:textId="77777777" w:rsidR="00C93D27" w:rsidRDefault="00C93D27" w:rsidP="00317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5C9C5" w14:textId="29042E07" w:rsidR="00D63C62" w:rsidRDefault="00D63C62" w:rsidP="00F941E7">
    <w:pPr>
      <w:pStyle w:val="Header"/>
      <w:ind w:right="28"/>
    </w:pPr>
    <w:r>
      <w:rPr>
        <w:rFonts w:ascii="Myriad Pro" w:hAnsi="Myriad Pro"/>
        <w:b/>
        <w:noProof/>
        <w:lang w:val="en-US"/>
      </w:rPr>
      <w:drawing>
        <wp:anchor distT="0" distB="0" distL="114300" distR="114300" simplePos="0" relativeHeight="251658240" behindDoc="0" locked="0" layoutInCell="1" allowOverlap="1" wp14:anchorId="1AB5C9D1" wp14:editId="1AB5C9D2">
          <wp:simplePos x="0" y="0"/>
          <wp:positionH relativeFrom="column">
            <wp:posOffset>5794375</wp:posOffset>
          </wp:positionH>
          <wp:positionV relativeFrom="paragraph">
            <wp:posOffset>-104140</wp:posOffset>
          </wp:positionV>
          <wp:extent cx="619125" cy="1224915"/>
          <wp:effectExtent l="19050" t="0" r="9525" b="0"/>
          <wp:wrapSquare wrapText="bothSides"/>
          <wp:docPr id="2" name="Picture 1" descr="bpc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cundp20mm"/>
                  <pic:cNvPicPr>
                    <a:picLocks noChangeAspect="1" noChangeArrowheads="1"/>
                  </pic:cNvPicPr>
                </pic:nvPicPr>
                <pic:blipFill>
                  <a:blip r:embed="rId1"/>
                  <a:srcRect/>
                  <a:stretch>
                    <a:fillRect/>
                  </a:stretch>
                </pic:blipFill>
                <pic:spPr bwMode="auto">
                  <a:xfrm>
                    <a:off x="0" y="0"/>
                    <a:ext cx="619125" cy="1224915"/>
                  </a:xfrm>
                  <a:prstGeom prst="rect">
                    <a:avLst/>
                  </a:prstGeom>
                  <a:noFill/>
                  <a:ln w="9525">
                    <a:noFill/>
                    <a:miter lim="800000"/>
                    <a:headEnd/>
                    <a:tailEnd/>
                  </a:ln>
                </pic:spPr>
              </pic:pic>
            </a:graphicData>
          </a:graphic>
        </wp:anchor>
      </w:drawing>
    </w:r>
    <w:r w:rsidRPr="00317044">
      <w:rPr>
        <w:rFonts w:ascii="Myriad Pro" w:hAnsi="Myriad Pro"/>
        <w:b/>
      </w:rPr>
      <w:t>United Nations Development Programme</w:t>
    </w:r>
    <w:r w:rsidR="00FB3F1B">
      <w:rPr>
        <w:b/>
        <w:bCs/>
        <w:noProof/>
        <w:spacing w:val="-4"/>
        <w:sz w:val="20"/>
        <w:lang w:val="en-US"/>
      </w:rPr>
      <mc:AlternateContent>
        <mc:Choice Requires="wps">
          <w:drawing>
            <wp:anchor distT="0" distB="0" distL="114300" distR="114300" simplePos="0" relativeHeight="251657216" behindDoc="0" locked="0" layoutInCell="1" allowOverlap="1" wp14:anchorId="1AB5C9D3" wp14:editId="2103C75E">
              <wp:simplePos x="0" y="0"/>
              <wp:positionH relativeFrom="column">
                <wp:posOffset>11430</wp:posOffset>
              </wp:positionH>
              <wp:positionV relativeFrom="page">
                <wp:posOffset>629920</wp:posOffset>
              </wp:positionV>
              <wp:extent cx="2468880" cy="0"/>
              <wp:effectExtent l="11430" t="10795" r="571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49.6pt" to="195.3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" strokecolor="white" strokeweight=".5pt">
              <w10:wrap anchory="page"/>
            </v:line>
          </w:pict>
        </mc:Fallback>
      </mc:AlternateContent>
    </w:r>
  </w:p>
  <w:p w14:paraId="1AB5C9C6" w14:textId="77777777" w:rsidR="00D63C62" w:rsidRPr="00317044" w:rsidRDefault="00D63C62" w:rsidP="00F941E7">
    <w:pPr>
      <w:pStyle w:val="Header"/>
      <w:rPr>
        <w:rFonts w:ascii="Myriad Pro" w:hAnsi="Myriad Pro"/>
      </w:rPr>
    </w:pPr>
  </w:p>
  <w:p w14:paraId="1AB5C9C7" w14:textId="77777777" w:rsidR="00D63C62" w:rsidRPr="00317044" w:rsidRDefault="00D63C62" w:rsidP="00F941E7">
    <w:pPr>
      <w:pStyle w:val="Header"/>
      <w:rPr>
        <w:rFonts w:ascii="Myriad Pro" w:hAnsi="Myriad Pro"/>
      </w:rPr>
    </w:pPr>
  </w:p>
  <w:p w14:paraId="1AB5C9C8" w14:textId="77777777" w:rsidR="00D63C62" w:rsidRPr="00317044" w:rsidRDefault="00D63C62" w:rsidP="00F941E7">
    <w:pPr>
      <w:pStyle w:val="Header"/>
      <w:rPr>
        <w:rFonts w:ascii="Myriad Pro" w:hAnsi="Myriad Pro"/>
      </w:rPr>
    </w:pPr>
  </w:p>
  <w:p w14:paraId="1AB5C9C9" w14:textId="77777777" w:rsidR="00D63C62" w:rsidRPr="00317044" w:rsidRDefault="00D63C62" w:rsidP="00F941E7">
    <w:pPr>
      <w:pStyle w:val="Header"/>
      <w:rPr>
        <w:rFonts w:ascii="Myriad Pro" w:hAnsi="Myriad Pro"/>
      </w:rPr>
    </w:pPr>
  </w:p>
  <w:p w14:paraId="1AB5C9CA" w14:textId="77777777" w:rsidR="00D63C62" w:rsidRDefault="00D63C62" w:rsidP="00F941E7">
    <w:pPr>
      <w:pStyle w:val="Header"/>
      <w:rPr>
        <w:rFonts w:ascii="Myriad Pro" w:hAnsi="Myriad Pro"/>
      </w:rPr>
    </w:pPr>
  </w:p>
  <w:p w14:paraId="1AB5C9CB" w14:textId="77777777" w:rsidR="00D63C62" w:rsidRPr="00317044" w:rsidRDefault="00D63C62" w:rsidP="00F941E7">
    <w:pPr>
      <w:pStyle w:val="Header"/>
      <w:rPr>
        <w:rFonts w:ascii="Myriad Pro" w:hAnsi="Myriad Pro"/>
      </w:rPr>
    </w:pPr>
  </w:p>
  <w:p w14:paraId="1AB5C9CC" w14:textId="77777777" w:rsidR="00D63C62" w:rsidRPr="00F12B24" w:rsidRDefault="00D63C62" w:rsidP="00F941E7">
    <w:pPr>
      <w:pStyle w:val="InterofficeMemorandumheading"/>
      <w:framePr w:w="1109" w:h="558" w:hRule="exact" w:hSpace="187" w:wrap="around" w:vAnchor="page" w:hAnchor="page" w:x="10111" w:y="2460" w:anchorLock="1"/>
      <w:tabs>
        <w:tab w:val="clear" w:pos="6840"/>
        <w:tab w:val="clear" w:pos="8368"/>
      </w:tabs>
      <w:jc w:val="center"/>
      <w:rPr>
        <w:rFonts w:ascii="Myriad Pro" w:hAnsi="Myriad Pro"/>
        <w:b w:val="0"/>
        <w:bCs/>
        <w:i/>
        <w:iCs/>
        <w:spacing w:val="-4"/>
        <w:szCs w:val="22"/>
        <w:lang w:val="en-GB"/>
      </w:rPr>
    </w:pPr>
    <w:r w:rsidRPr="00F12B24">
      <w:rPr>
        <w:rFonts w:ascii="Myriad Pro" w:hAnsi="Myriad Pro"/>
        <w:b w:val="0"/>
        <w:bCs/>
        <w:i/>
        <w:iCs/>
        <w:spacing w:val="-4"/>
        <w:szCs w:val="22"/>
        <w:lang w:val="en-GB"/>
      </w:rPr>
      <w:t xml:space="preserve">Bosnia </w:t>
    </w:r>
    <w:r>
      <w:rPr>
        <w:rFonts w:ascii="Myriad Pro" w:hAnsi="Myriad Pro"/>
        <w:b w:val="0"/>
        <w:bCs/>
        <w:i/>
        <w:iCs/>
        <w:spacing w:val="-4"/>
        <w:szCs w:val="22"/>
        <w:lang w:val="en-GB"/>
      </w:rPr>
      <w:t>and Herzegovina</w:t>
    </w:r>
  </w:p>
  <w:p w14:paraId="1AB5C9CD" w14:textId="77777777" w:rsidR="00D63C62" w:rsidRPr="00317044" w:rsidRDefault="00D63C62" w:rsidP="00F941E7">
    <w:pPr>
      <w:pStyle w:val="Header"/>
      <w:tabs>
        <w:tab w:val="clear" w:pos="4680"/>
        <w:tab w:val="clear" w:pos="9360"/>
        <w:tab w:val="left" w:pos="6521"/>
      </w:tabs>
      <w:rPr>
        <w:rFonts w:ascii="Myriad Pro" w:hAnsi="Myriad Pro"/>
      </w:rPr>
    </w:pPr>
  </w:p>
  <w:p w14:paraId="1AB5C9CE" w14:textId="77777777" w:rsidR="00D63C62" w:rsidRDefault="00D63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3AED"/>
    <w:multiLevelType w:val="hybridMultilevel"/>
    <w:tmpl w:val="8C3A0CF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8718FB"/>
    <w:multiLevelType w:val="hybridMultilevel"/>
    <w:tmpl w:val="273C8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0362E"/>
    <w:multiLevelType w:val="hybridMultilevel"/>
    <w:tmpl w:val="791A6E6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118C4DE4"/>
    <w:multiLevelType w:val="hybridMultilevel"/>
    <w:tmpl w:val="E682C450"/>
    <w:lvl w:ilvl="0" w:tplc="26C0F5AA">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3D62D8E"/>
    <w:multiLevelType w:val="hybridMultilevel"/>
    <w:tmpl w:val="33D60F10"/>
    <w:lvl w:ilvl="0" w:tplc="E722C1FA">
      <w:start w:val="28"/>
      <w:numFmt w:val="bullet"/>
      <w:lvlText w:val="-"/>
      <w:lvlJc w:val="left"/>
      <w:pPr>
        <w:ind w:left="1080" w:hanging="360"/>
      </w:pPr>
      <w:rPr>
        <w:rFonts w:ascii="Myriad Pro" w:eastAsia="Calibri"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4D3504"/>
    <w:multiLevelType w:val="hybridMultilevel"/>
    <w:tmpl w:val="420296CE"/>
    <w:lvl w:ilvl="0" w:tplc="CF663022">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1A3922"/>
    <w:multiLevelType w:val="hybridMultilevel"/>
    <w:tmpl w:val="C5D05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046C7"/>
    <w:multiLevelType w:val="hybridMultilevel"/>
    <w:tmpl w:val="A8FE96D0"/>
    <w:lvl w:ilvl="0" w:tplc="259412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1058A1"/>
    <w:multiLevelType w:val="hybridMultilevel"/>
    <w:tmpl w:val="C3681EA4"/>
    <w:lvl w:ilvl="0" w:tplc="C360E7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E54C0A"/>
    <w:multiLevelType w:val="hybridMultilevel"/>
    <w:tmpl w:val="38CA1E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EA7D33"/>
    <w:multiLevelType w:val="hybridMultilevel"/>
    <w:tmpl w:val="B7C20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B31806"/>
    <w:multiLevelType w:val="hybridMultilevel"/>
    <w:tmpl w:val="095EDED0"/>
    <w:lvl w:ilvl="0" w:tplc="4DA078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51237A"/>
    <w:multiLevelType w:val="hybridMultilevel"/>
    <w:tmpl w:val="9810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E3D4A"/>
    <w:multiLevelType w:val="hybridMultilevel"/>
    <w:tmpl w:val="F7D6696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6614C1"/>
    <w:multiLevelType w:val="hybridMultilevel"/>
    <w:tmpl w:val="CEC60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8B4D13"/>
    <w:multiLevelType w:val="multilevel"/>
    <w:tmpl w:val="13D052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4B362A9"/>
    <w:multiLevelType w:val="hybridMultilevel"/>
    <w:tmpl w:val="4A2271F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A4235E"/>
    <w:multiLevelType w:val="hybridMultilevel"/>
    <w:tmpl w:val="CB4805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F72D40"/>
    <w:multiLevelType w:val="hybridMultilevel"/>
    <w:tmpl w:val="7EA28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0E36EC"/>
    <w:multiLevelType w:val="singleLevel"/>
    <w:tmpl w:val="54CC7874"/>
    <w:lvl w:ilvl="0">
      <w:start w:val="1"/>
      <w:numFmt w:val="bullet"/>
      <w:lvlText w:val="-"/>
      <w:lvlJc w:val="left"/>
      <w:pPr>
        <w:tabs>
          <w:tab w:val="num" w:pos="2430"/>
        </w:tabs>
        <w:ind w:left="2430" w:hanging="360"/>
      </w:pPr>
      <w:rPr>
        <w:rFonts w:hint="default"/>
      </w:rPr>
    </w:lvl>
  </w:abstractNum>
  <w:abstractNum w:abstractNumId="20">
    <w:nsid w:val="4E682488"/>
    <w:multiLevelType w:val="hybridMultilevel"/>
    <w:tmpl w:val="669E423C"/>
    <w:lvl w:ilvl="0" w:tplc="7F020CE6">
      <w:start w:val="1"/>
      <w:numFmt w:val="bullet"/>
      <w:lvlText w:val=""/>
      <w:lvlJc w:val="left"/>
      <w:pPr>
        <w:tabs>
          <w:tab w:val="num" w:pos="1378"/>
        </w:tabs>
        <w:ind w:left="1378" w:hanging="340"/>
      </w:pPr>
      <w:rPr>
        <w:rFonts w:ascii="Wingdings" w:hAnsi="Wingdings" w:hint="default"/>
        <w:color w:val="auto"/>
      </w:rPr>
    </w:lvl>
    <w:lvl w:ilvl="1" w:tplc="04090003" w:tentative="1">
      <w:start w:val="1"/>
      <w:numFmt w:val="bullet"/>
      <w:lvlText w:val="o"/>
      <w:lvlJc w:val="left"/>
      <w:pPr>
        <w:tabs>
          <w:tab w:val="num" w:pos="2118"/>
        </w:tabs>
        <w:ind w:left="2118" w:hanging="360"/>
      </w:pPr>
      <w:rPr>
        <w:rFonts w:ascii="Courier New" w:hAnsi="Courier New" w:cs="Courier New" w:hint="default"/>
      </w:rPr>
    </w:lvl>
    <w:lvl w:ilvl="2" w:tplc="04090005" w:tentative="1">
      <w:start w:val="1"/>
      <w:numFmt w:val="bullet"/>
      <w:lvlText w:val=""/>
      <w:lvlJc w:val="left"/>
      <w:pPr>
        <w:tabs>
          <w:tab w:val="num" w:pos="2838"/>
        </w:tabs>
        <w:ind w:left="2838" w:hanging="360"/>
      </w:pPr>
      <w:rPr>
        <w:rFonts w:ascii="Wingdings" w:hAnsi="Wingdings" w:hint="default"/>
      </w:rPr>
    </w:lvl>
    <w:lvl w:ilvl="3" w:tplc="04090001" w:tentative="1">
      <w:start w:val="1"/>
      <w:numFmt w:val="bullet"/>
      <w:lvlText w:val=""/>
      <w:lvlJc w:val="left"/>
      <w:pPr>
        <w:tabs>
          <w:tab w:val="num" w:pos="3558"/>
        </w:tabs>
        <w:ind w:left="3558" w:hanging="360"/>
      </w:pPr>
      <w:rPr>
        <w:rFonts w:ascii="Symbol" w:hAnsi="Symbol" w:hint="default"/>
      </w:rPr>
    </w:lvl>
    <w:lvl w:ilvl="4" w:tplc="04090003" w:tentative="1">
      <w:start w:val="1"/>
      <w:numFmt w:val="bullet"/>
      <w:lvlText w:val="o"/>
      <w:lvlJc w:val="left"/>
      <w:pPr>
        <w:tabs>
          <w:tab w:val="num" w:pos="4278"/>
        </w:tabs>
        <w:ind w:left="4278" w:hanging="360"/>
      </w:pPr>
      <w:rPr>
        <w:rFonts w:ascii="Courier New" w:hAnsi="Courier New" w:cs="Courier New" w:hint="default"/>
      </w:rPr>
    </w:lvl>
    <w:lvl w:ilvl="5" w:tplc="04090005" w:tentative="1">
      <w:start w:val="1"/>
      <w:numFmt w:val="bullet"/>
      <w:lvlText w:val=""/>
      <w:lvlJc w:val="left"/>
      <w:pPr>
        <w:tabs>
          <w:tab w:val="num" w:pos="4998"/>
        </w:tabs>
        <w:ind w:left="4998" w:hanging="360"/>
      </w:pPr>
      <w:rPr>
        <w:rFonts w:ascii="Wingdings" w:hAnsi="Wingdings" w:hint="default"/>
      </w:rPr>
    </w:lvl>
    <w:lvl w:ilvl="6" w:tplc="04090001" w:tentative="1">
      <w:start w:val="1"/>
      <w:numFmt w:val="bullet"/>
      <w:lvlText w:val=""/>
      <w:lvlJc w:val="left"/>
      <w:pPr>
        <w:tabs>
          <w:tab w:val="num" w:pos="5718"/>
        </w:tabs>
        <w:ind w:left="5718" w:hanging="360"/>
      </w:pPr>
      <w:rPr>
        <w:rFonts w:ascii="Symbol" w:hAnsi="Symbol" w:hint="default"/>
      </w:rPr>
    </w:lvl>
    <w:lvl w:ilvl="7" w:tplc="04090003" w:tentative="1">
      <w:start w:val="1"/>
      <w:numFmt w:val="bullet"/>
      <w:lvlText w:val="o"/>
      <w:lvlJc w:val="left"/>
      <w:pPr>
        <w:tabs>
          <w:tab w:val="num" w:pos="6438"/>
        </w:tabs>
        <w:ind w:left="6438" w:hanging="360"/>
      </w:pPr>
      <w:rPr>
        <w:rFonts w:ascii="Courier New" w:hAnsi="Courier New" w:cs="Courier New" w:hint="default"/>
      </w:rPr>
    </w:lvl>
    <w:lvl w:ilvl="8" w:tplc="04090005" w:tentative="1">
      <w:start w:val="1"/>
      <w:numFmt w:val="bullet"/>
      <w:lvlText w:val=""/>
      <w:lvlJc w:val="left"/>
      <w:pPr>
        <w:tabs>
          <w:tab w:val="num" w:pos="7158"/>
        </w:tabs>
        <w:ind w:left="7158" w:hanging="360"/>
      </w:pPr>
      <w:rPr>
        <w:rFonts w:ascii="Wingdings" w:hAnsi="Wingdings" w:hint="default"/>
      </w:rPr>
    </w:lvl>
  </w:abstractNum>
  <w:abstractNum w:abstractNumId="21">
    <w:nsid w:val="500D51C0"/>
    <w:multiLevelType w:val="hybridMultilevel"/>
    <w:tmpl w:val="1310B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622EB9"/>
    <w:multiLevelType w:val="hybridMultilevel"/>
    <w:tmpl w:val="32F657B8"/>
    <w:lvl w:ilvl="0" w:tplc="20C45CE4">
      <w:start w:val="1"/>
      <w:numFmt w:val="bullet"/>
      <w:lvlText w:val="-"/>
      <w:lvlJc w:val="left"/>
      <w:pPr>
        <w:tabs>
          <w:tab w:val="num" w:pos="720"/>
        </w:tabs>
        <w:ind w:left="720" w:hanging="360"/>
      </w:pPr>
      <w:rPr>
        <w:rFonts w:ascii="Calibri" w:eastAsiaTheme="minorHAnsi" w:hAnsi="Calibri" w:cstheme="minorBid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B869E7"/>
    <w:multiLevelType w:val="hybridMultilevel"/>
    <w:tmpl w:val="F56C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E4D5A"/>
    <w:multiLevelType w:val="hybridMultilevel"/>
    <w:tmpl w:val="8454128A"/>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D7A6D"/>
    <w:multiLevelType w:val="hybridMultilevel"/>
    <w:tmpl w:val="D0444C4A"/>
    <w:lvl w:ilvl="0" w:tplc="04090005">
      <w:start w:val="1"/>
      <w:numFmt w:val="bullet"/>
      <w:lvlText w:val=""/>
      <w:lvlJc w:val="left"/>
      <w:pPr>
        <w:tabs>
          <w:tab w:val="num" w:pos="360"/>
        </w:tabs>
        <w:ind w:left="360" w:hanging="360"/>
      </w:pPr>
      <w:rPr>
        <w:rFonts w:ascii="Wingdings" w:hAnsi="Wingdings" w:hint="default"/>
      </w:rPr>
    </w:lvl>
    <w:lvl w:ilvl="1" w:tplc="B8449B1C">
      <w:numFmt w:val="bullet"/>
      <w:lvlText w:val="•"/>
      <w:lvlJc w:val="left"/>
      <w:pPr>
        <w:ind w:left="1080" w:hanging="360"/>
      </w:pPr>
      <w:rPr>
        <w:rFonts w:ascii="Myriad Pro" w:eastAsia="Times New Roman" w:hAnsi="Myriad Pro"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9F26781"/>
    <w:multiLevelType w:val="hybridMultilevel"/>
    <w:tmpl w:val="1310B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002238"/>
    <w:multiLevelType w:val="hybridMultilevel"/>
    <w:tmpl w:val="F5B277A4"/>
    <w:lvl w:ilvl="0" w:tplc="04090005">
      <w:start w:val="1"/>
      <w:numFmt w:val="bullet"/>
      <w:lvlText w:val=""/>
      <w:lvlJc w:val="left"/>
      <w:pPr>
        <w:tabs>
          <w:tab w:val="num" w:pos="360"/>
        </w:tabs>
        <w:ind w:left="360" w:hanging="360"/>
      </w:pPr>
      <w:rPr>
        <w:rFonts w:ascii="Wingdings" w:hAnsi="Wingdings" w:hint="default"/>
      </w:rPr>
    </w:lvl>
    <w:lvl w:ilvl="1" w:tplc="B7BAD214">
      <w:start w:val="1"/>
      <w:numFmt w:val="bullet"/>
      <w:lvlText w:val="–"/>
      <w:lvlJc w:val="left"/>
      <w:pPr>
        <w:tabs>
          <w:tab w:val="num" w:pos="1080"/>
        </w:tabs>
        <w:ind w:left="1080" w:hanging="360"/>
      </w:pPr>
      <w:rPr>
        <w:rFonts w:ascii="Myriad Pro" w:hAnsi="Myriad Pr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0B00AA4"/>
    <w:multiLevelType w:val="hybridMultilevel"/>
    <w:tmpl w:val="C87E3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104364"/>
    <w:multiLevelType w:val="hybridMultilevel"/>
    <w:tmpl w:val="DEACE600"/>
    <w:lvl w:ilvl="0" w:tplc="32A2F4AA">
      <w:start w:val="1"/>
      <w:numFmt w:val="decimal"/>
      <w:lvlText w:val="%1)"/>
      <w:lvlJc w:val="left"/>
      <w:pPr>
        <w:ind w:left="1080" w:hanging="720"/>
      </w:pPr>
      <w:rPr>
        <w:rFonts w:ascii="Myriad Pro" w:eastAsia="Times New Roman" w:hAnsi="Myriad Pr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01A8E"/>
    <w:multiLevelType w:val="hybridMultilevel"/>
    <w:tmpl w:val="E6EA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0C5C59"/>
    <w:multiLevelType w:val="hybridMultilevel"/>
    <w:tmpl w:val="78D88948"/>
    <w:lvl w:ilvl="0" w:tplc="1B18B4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4857FE1"/>
    <w:multiLevelType w:val="hybridMultilevel"/>
    <w:tmpl w:val="84100410"/>
    <w:lvl w:ilvl="0" w:tplc="DB666CC8">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67D1387"/>
    <w:multiLevelType w:val="hybridMultilevel"/>
    <w:tmpl w:val="3FF2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317C0A"/>
    <w:multiLevelType w:val="hybridMultilevel"/>
    <w:tmpl w:val="2E70F2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E97CD7"/>
    <w:multiLevelType w:val="hybridMultilevel"/>
    <w:tmpl w:val="079C4E2C"/>
    <w:lvl w:ilvl="0" w:tplc="5F1891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113EB4"/>
    <w:multiLevelType w:val="hybridMultilevel"/>
    <w:tmpl w:val="558EB2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3781229"/>
    <w:multiLevelType w:val="hybridMultilevel"/>
    <w:tmpl w:val="C9183E16"/>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8">
    <w:nsid w:val="75E81E3A"/>
    <w:multiLevelType w:val="hybridMultilevel"/>
    <w:tmpl w:val="7BC6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F16FB8"/>
    <w:multiLevelType w:val="hybridMultilevel"/>
    <w:tmpl w:val="46F6BA7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6C47D15"/>
    <w:multiLevelType w:val="hybridMultilevel"/>
    <w:tmpl w:val="88F8FEA4"/>
    <w:lvl w:ilvl="0" w:tplc="769018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82D2F41"/>
    <w:multiLevelType w:val="hybridMultilevel"/>
    <w:tmpl w:val="1310B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6B7050"/>
    <w:multiLevelType w:val="hybridMultilevel"/>
    <w:tmpl w:val="4F922D4C"/>
    <w:lvl w:ilvl="0" w:tplc="12665564">
      <w:start w:val="1"/>
      <w:numFmt w:val="bullet"/>
      <w:lvlText w:val="-"/>
      <w:lvlJc w:val="left"/>
      <w:pPr>
        <w:ind w:left="360" w:hanging="360"/>
      </w:pPr>
      <w:rPr>
        <w:rFonts w:ascii="Myriad Pro" w:eastAsia="Times New Roman" w:hAnsi="Myriad Pro" w:cs="Tahoma"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14150D"/>
    <w:multiLevelType w:val="hybridMultilevel"/>
    <w:tmpl w:val="9878A96C"/>
    <w:lvl w:ilvl="0" w:tplc="2DF0D2B2">
      <w:start w:val="28"/>
      <w:numFmt w:val="bullet"/>
      <w:lvlText w:val="-"/>
      <w:lvlJc w:val="left"/>
      <w:pPr>
        <w:ind w:left="1080" w:hanging="360"/>
      </w:pPr>
      <w:rPr>
        <w:rFonts w:ascii="Myriad Pro" w:eastAsia="Calibri"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F331F29"/>
    <w:multiLevelType w:val="hybridMultilevel"/>
    <w:tmpl w:val="3DDEE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4"/>
  </w:num>
  <w:num w:numId="2">
    <w:abstractNumId w:val="31"/>
  </w:num>
  <w:num w:numId="3">
    <w:abstractNumId w:val="35"/>
  </w:num>
  <w:num w:numId="4">
    <w:abstractNumId w:val="26"/>
  </w:num>
  <w:num w:numId="5">
    <w:abstractNumId w:val="21"/>
  </w:num>
  <w:num w:numId="6">
    <w:abstractNumId w:val="41"/>
  </w:num>
  <w:num w:numId="7">
    <w:abstractNumId w:val="7"/>
  </w:num>
  <w:num w:numId="8">
    <w:abstractNumId w:val="32"/>
  </w:num>
  <w:num w:numId="9">
    <w:abstractNumId w:val="42"/>
  </w:num>
  <w:num w:numId="10">
    <w:abstractNumId w:val="11"/>
  </w:num>
  <w:num w:numId="11">
    <w:abstractNumId w:val="13"/>
  </w:num>
  <w:num w:numId="12">
    <w:abstractNumId w:val="9"/>
  </w:num>
  <w:num w:numId="13">
    <w:abstractNumId w:val="16"/>
  </w:num>
  <w:num w:numId="14">
    <w:abstractNumId w:val="33"/>
  </w:num>
  <w:num w:numId="15">
    <w:abstractNumId w:val="15"/>
  </w:num>
  <w:num w:numId="16">
    <w:abstractNumId w:val="39"/>
  </w:num>
  <w:num w:numId="17">
    <w:abstractNumId w:val="40"/>
  </w:num>
  <w:num w:numId="18">
    <w:abstractNumId w:val="10"/>
  </w:num>
  <w:num w:numId="19">
    <w:abstractNumId w:val="6"/>
  </w:num>
  <w:num w:numId="20">
    <w:abstractNumId w:val="12"/>
  </w:num>
  <w:num w:numId="21">
    <w:abstractNumId w:val="38"/>
  </w:num>
  <w:num w:numId="22">
    <w:abstractNumId w:val="1"/>
  </w:num>
  <w:num w:numId="23">
    <w:abstractNumId w:val="14"/>
  </w:num>
  <w:num w:numId="24">
    <w:abstractNumId w:val="4"/>
  </w:num>
  <w:num w:numId="25">
    <w:abstractNumId w:val="43"/>
  </w:num>
  <w:num w:numId="26">
    <w:abstractNumId w:val="23"/>
  </w:num>
  <w:num w:numId="27">
    <w:abstractNumId w:val="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4"/>
  </w:num>
  <w:num w:numId="31">
    <w:abstractNumId w:val="8"/>
  </w:num>
  <w:num w:numId="32">
    <w:abstractNumId w:val="29"/>
  </w:num>
  <w:num w:numId="33">
    <w:abstractNumId w:val="0"/>
  </w:num>
  <w:num w:numId="34">
    <w:abstractNumId w:val="25"/>
  </w:num>
  <w:num w:numId="35">
    <w:abstractNumId w:val="36"/>
  </w:num>
  <w:num w:numId="36">
    <w:abstractNumId w:val="17"/>
  </w:num>
  <w:num w:numId="37">
    <w:abstractNumId w:val="28"/>
  </w:num>
  <w:num w:numId="38">
    <w:abstractNumId w:val="19"/>
  </w:num>
  <w:num w:numId="39">
    <w:abstractNumId w:val="18"/>
  </w:num>
  <w:num w:numId="40">
    <w:abstractNumId w:val="30"/>
  </w:num>
  <w:num w:numId="41">
    <w:abstractNumId w:val="20"/>
  </w:num>
  <w:num w:numId="42">
    <w:abstractNumId w:val="5"/>
  </w:num>
  <w:num w:numId="43">
    <w:abstractNumId w:val="3"/>
  </w:num>
  <w:num w:numId="44">
    <w:abstractNumId w:val="34"/>
  </w:num>
  <w:num w:numId="45">
    <w:abstractNumId w:val="2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3A"/>
    <w:rsid w:val="00002F0C"/>
    <w:rsid w:val="00006853"/>
    <w:rsid w:val="000134EB"/>
    <w:rsid w:val="0001599D"/>
    <w:rsid w:val="000220F8"/>
    <w:rsid w:val="0002279C"/>
    <w:rsid w:val="00022CB7"/>
    <w:rsid w:val="00040137"/>
    <w:rsid w:val="00043021"/>
    <w:rsid w:val="00045D46"/>
    <w:rsid w:val="000544EB"/>
    <w:rsid w:val="00062622"/>
    <w:rsid w:val="00073675"/>
    <w:rsid w:val="0007773D"/>
    <w:rsid w:val="00080D3F"/>
    <w:rsid w:val="0008179D"/>
    <w:rsid w:val="00083783"/>
    <w:rsid w:val="00084955"/>
    <w:rsid w:val="00093719"/>
    <w:rsid w:val="000A114F"/>
    <w:rsid w:val="000A4B92"/>
    <w:rsid w:val="000A4F8A"/>
    <w:rsid w:val="000A6F6D"/>
    <w:rsid w:val="000A7AA1"/>
    <w:rsid w:val="000B55A9"/>
    <w:rsid w:val="000B5D98"/>
    <w:rsid w:val="000D09C5"/>
    <w:rsid w:val="000D3ABC"/>
    <w:rsid w:val="000E3CC9"/>
    <w:rsid w:val="000E5F99"/>
    <w:rsid w:val="000F5451"/>
    <w:rsid w:val="000F5A70"/>
    <w:rsid w:val="000F7357"/>
    <w:rsid w:val="00105206"/>
    <w:rsid w:val="00106271"/>
    <w:rsid w:val="00107AAA"/>
    <w:rsid w:val="00107EE3"/>
    <w:rsid w:val="00112FBC"/>
    <w:rsid w:val="00114DE0"/>
    <w:rsid w:val="00117FC8"/>
    <w:rsid w:val="00127506"/>
    <w:rsid w:val="00131328"/>
    <w:rsid w:val="00135299"/>
    <w:rsid w:val="00140450"/>
    <w:rsid w:val="001409E5"/>
    <w:rsid w:val="00141C2B"/>
    <w:rsid w:val="001422C1"/>
    <w:rsid w:val="00145BB9"/>
    <w:rsid w:val="00151601"/>
    <w:rsid w:val="00166B31"/>
    <w:rsid w:val="00170EA9"/>
    <w:rsid w:val="00171730"/>
    <w:rsid w:val="00174493"/>
    <w:rsid w:val="001759F5"/>
    <w:rsid w:val="00180784"/>
    <w:rsid w:val="00184DF7"/>
    <w:rsid w:val="001861D6"/>
    <w:rsid w:val="0019192F"/>
    <w:rsid w:val="001A0E69"/>
    <w:rsid w:val="001A100D"/>
    <w:rsid w:val="001A1662"/>
    <w:rsid w:val="001B2C71"/>
    <w:rsid w:val="001B2E3E"/>
    <w:rsid w:val="001B470C"/>
    <w:rsid w:val="001B6A42"/>
    <w:rsid w:val="001B6A83"/>
    <w:rsid w:val="001B74F0"/>
    <w:rsid w:val="001C2AAB"/>
    <w:rsid w:val="001C3FED"/>
    <w:rsid w:val="001D18D1"/>
    <w:rsid w:val="001D508D"/>
    <w:rsid w:val="001D5ED5"/>
    <w:rsid w:val="001D7966"/>
    <w:rsid w:val="001E16F3"/>
    <w:rsid w:val="001E41DA"/>
    <w:rsid w:val="001F7724"/>
    <w:rsid w:val="0020669E"/>
    <w:rsid w:val="00210217"/>
    <w:rsid w:val="00214DB8"/>
    <w:rsid w:val="00224015"/>
    <w:rsid w:val="00224CCB"/>
    <w:rsid w:val="00226FD5"/>
    <w:rsid w:val="00230C73"/>
    <w:rsid w:val="0023134A"/>
    <w:rsid w:val="0025226B"/>
    <w:rsid w:val="00263BF6"/>
    <w:rsid w:val="0026791B"/>
    <w:rsid w:val="0027428F"/>
    <w:rsid w:val="00275458"/>
    <w:rsid w:val="00277356"/>
    <w:rsid w:val="002828A1"/>
    <w:rsid w:val="002A43E2"/>
    <w:rsid w:val="002B20A2"/>
    <w:rsid w:val="002B3218"/>
    <w:rsid w:val="002B6858"/>
    <w:rsid w:val="002D4677"/>
    <w:rsid w:val="002D67BE"/>
    <w:rsid w:val="002D7731"/>
    <w:rsid w:val="002E5D6B"/>
    <w:rsid w:val="002E70AA"/>
    <w:rsid w:val="002E7AEB"/>
    <w:rsid w:val="002F188E"/>
    <w:rsid w:val="002F2DB2"/>
    <w:rsid w:val="002F410C"/>
    <w:rsid w:val="00303304"/>
    <w:rsid w:val="003038DE"/>
    <w:rsid w:val="00307C7E"/>
    <w:rsid w:val="00313349"/>
    <w:rsid w:val="00316042"/>
    <w:rsid w:val="00316698"/>
    <w:rsid w:val="00317044"/>
    <w:rsid w:val="00317F44"/>
    <w:rsid w:val="003218B5"/>
    <w:rsid w:val="00321B4B"/>
    <w:rsid w:val="003239A5"/>
    <w:rsid w:val="00337B32"/>
    <w:rsid w:val="003430B6"/>
    <w:rsid w:val="00352BE6"/>
    <w:rsid w:val="0037048F"/>
    <w:rsid w:val="00371256"/>
    <w:rsid w:val="003734B2"/>
    <w:rsid w:val="00376CC4"/>
    <w:rsid w:val="0038209B"/>
    <w:rsid w:val="00382A90"/>
    <w:rsid w:val="00382C51"/>
    <w:rsid w:val="00382FF7"/>
    <w:rsid w:val="0038708F"/>
    <w:rsid w:val="00387296"/>
    <w:rsid w:val="00390A7D"/>
    <w:rsid w:val="0039133C"/>
    <w:rsid w:val="0039481F"/>
    <w:rsid w:val="00396590"/>
    <w:rsid w:val="003A01AC"/>
    <w:rsid w:val="003A6040"/>
    <w:rsid w:val="003A762D"/>
    <w:rsid w:val="003B371E"/>
    <w:rsid w:val="003B43B8"/>
    <w:rsid w:val="003B640D"/>
    <w:rsid w:val="003C41D4"/>
    <w:rsid w:val="003C6E42"/>
    <w:rsid w:val="003D1A99"/>
    <w:rsid w:val="003D3A9C"/>
    <w:rsid w:val="003D642D"/>
    <w:rsid w:val="003D7287"/>
    <w:rsid w:val="003E5D4C"/>
    <w:rsid w:val="003F61B0"/>
    <w:rsid w:val="00405447"/>
    <w:rsid w:val="00413453"/>
    <w:rsid w:val="00417951"/>
    <w:rsid w:val="0042115B"/>
    <w:rsid w:val="004305A1"/>
    <w:rsid w:val="00430664"/>
    <w:rsid w:val="004411F4"/>
    <w:rsid w:val="00442735"/>
    <w:rsid w:val="00452540"/>
    <w:rsid w:val="00465B70"/>
    <w:rsid w:val="00466EDA"/>
    <w:rsid w:val="00473399"/>
    <w:rsid w:val="00481781"/>
    <w:rsid w:val="00484E8A"/>
    <w:rsid w:val="004863AF"/>
    <w:rsid w:val="00490AB4"/>
    <w:rsid w:val="004940B6"/>
    <w:rsid w:val="004947F0"/>
    <w:rsid w:val="0049701A"/>
    <w:rsid w:val="004A1DBB"/>
    <w:rsid w:val="004C15AA"/>
    <w:rsid w:val="004C2596"/>
    <w:rsid w:val="004C2C92"/>
    <w:rsid w:val="004C2E5E"/>
    <w:rsid w:val="004C3312"/>
    <w:rsid w:val="004D5C3E"/>
    <w:rsid w:val="004D6DED"/>
    <w:rsid w:val="004D7F02"/>
    <w:rsid w:val="004E2053"/>
    <w:rsid w:val="004E467D"/>
    <w:rsid w:val="004F0ABB"/>
    <w:rsid w:val="004F49DA"/>
    <w:rsid w:val="004F69CC"/>
    <w:rsid w:val="00506776"/>
    <w:rsid w:val="0051034D"/>
    <w:rsid w:val="00514A4F"/>
    <w:rsid w:val="00515A97"/>
    <w:rsid w:val="005163FA"/>
    <w:rsid w:val="00516BCF"/>
    <w:rsid w:val="005216C0"/>
    <w:rsid w:val="00521BA5"/>
    <w:rsid w:val="005223DE"/>
    <w:rsid w:val="00522FBE"/>
    <w:rsid w:val="00527816"/>
    <w:rsid w:val="00532E01"/>
    <w:rsid w:val="00540575"/>
    <w:rsid w:val="00540B4D"/>
    <w:rsid w:val="00543FD8"/>
    <w:rsid w:val="005442B9"/>
    <w:rsid w:val="00545D94"/>
    <w:rsid w:val="0055272E"/>
    <w:rsid w:val="00552DDE"/>
    <w:rsid w:val="00552ED1"/>
    <w:rsid w:val="00553242"/>
    <w:rsid w:val="005607E6"/>
    <w:rsid w:val="00560E96"/>
    <w:rsid w:val="0056201D"/>
    <w:rsid w:val="005625DC"/>
    <w:rsid w:val="00564410"/>
    <w:rsid w:val="00567C50"/>
    <w:rsid w:val="0057139D"/>
    <w:rsid w:val="00572579"/>
    <w:rsid w:val="005739FA"/>
    <w:rsid w:val="00575A76"/>
    <w:rsid w:val="00575B45"/>
    <w:rsid w:val="00583E16"/>
    <w:rsid w:val="005A084B"/>
    <w:rsid w:val="005A73CC"/>
    <w:rsid w:val="005A79FA"/>
    <w:rsid w:val="005B3254"/>
    <w:rsid w:val="005B665C"/>
    <w:rsid w:val="005B681D"/>
    <w:rsid w:val="005C5DFF"/>
    <w:rsid w:val="005C6EF4"/>
    <w:rsid w:val="005D4E32"/>
    <w:rsid w:val="005E103C"/>
    <w:rsid w:val="005E44B3"/>
    <w:rsid w:val="005E4BFA"/>
    <w:rsid w:val="005F5D9B"/>
    <w:rsid w:val="005F5E57"/>
    <w:rsid w:val="0060128A"/>
    <w:rsid w:val="00610258"/>
    <w:rsid w:val="00620762"/>
    <w:rsid w:val="0062365D"/>
    <w:rsid w:val="00626966"/>
    <w:rsid w:val="00631A02"/>
    <w:rsid w:val="00631F51"/>
    <w:rsid w:val="00633F60"/>
    <w:rsid w:val="006348AE"/>
    <w:rsid w:val="00636287"/>
    <w:rsid w:val="00644CA8"/>
    <w:rsid w:val="00646853"/>
    <w:rsid w:val="00646AE9"/>
    <w:rsid w:val="006543C2"/>
    <w:rsid w:val="00654C64"/>
    <w:rsid w:val="0065725E"/>
    <w:rsid w:val="006627A2"/>
    <w:rsid w:val="006748C2"/>
    <w:rsid w:val="00676551"/>
    <w:rsid w:val="00684AAF"/>
    <w:rsid w:val="00697E31"/>
    <w:rsid w:val="006A091D"/>
    <w:rsid w:val="006A149E"/>
    <w:rsid w:val="006A3E65"/>
    <w:rsid w:val="006B03E4"/>
    <w:rsid w:val="006B2598"/>
    <w:rsid w:val="006C2440"/>
    <w:rsid w:val="006C52A7"/>
    <w:rsid w:val="006D43F6"/>
    <w:rsid w:val="006D4A9D"/>
    <w:rsid w:val="006D4EBB"/>
    <w:rsid w:val="006E43CF"/>
    <w:rsid w:val="006E6B30"/>
    <w:rsid w:val="006F36A5"/>
    <w:rsid w:val="006F74CC"/>
    <w:rsid w:val="00704C3E"/>
    <w:rsid w:val="00711FFD"/>
    <w:rsid w:val="00713177"/>
    <w:rsid w:val="00713E2E"/>
    <w:rsid w:val="00713FA0"/>
    <w:rsid w:val="0071518F"/>
    <w:rsid w:val="00715AF4"/>
    <w:rsid w:val="00721937"/>
    <w:rsid w:val="00723695"/>
    <w:rsid w:val="007311C5"/>
    <w:rsid w:val="00737777"/>
    <w:rsid w:val="00755BB0"/>
    <w:rsid w:val="00755CA8"/>
    <w:rsid w:val="00767364"/>
    <w:rsid w:val="00767456"/>
    <w:rsid w:val="00767B58"/>
    <w:rsid w:val="00772C42"/>
    <w:rsid w:val="00776877"/>
    <w:rsid w:val="00776E87"/>
    <w:rsid w:val="007831B2"/>
    <w:rsid w:val="0078580C"/>
    <w:rsid w:val="00790065"/>
    <w:rsid w:val="00792E9B"/>
    <w:rsid w:val="00795A6A"/>
    <w:rsid w:val="00797846"/>
    <w:rsid w:val="007A1F2F"/>
    <w:rsid w:val="007A4FC7"/>
    <w:rsid w:val="007A688A"/>
    <w:rsid w:val="007A7C26"/>
    <w:rsid w:val="007B050B"/>
    <w:rsid w:val="007B1CAC"/>
    <w:rsid w:val="007B2971"/>
    <w:rsid w:val="007B5469"/>
    <w:rsid w:val="007C0390"/>
    <w:rsid w:val="007C3583"/>
    <w:rsid w:val="007D36DD"/>
    <w:rsid w:val="007D6093"/>
    <w:rsid w:val="007E68B2"/>
    <w:rsid w:val="007E71B6"/>
    <w:rsid w:val="007F2408"/>
    <w:rsid w:val="007F4C1A"/>
    <w:rsid w:val="008009CA"/>
    <w:rsid w:val="00802A35"/>
    <w:rsid w:val="0080401F"/>
    <w:rsid w:val="00814E0D"/>
    <w:rsid w:val="00822CFC"/>
    <w:rsid w:val="00825224"/>
    <w:rsid w:val="00836BCD"/>
    <w:rsid w:val="008450BE"/>
    <w:rsid w:val="008450D2"/>
    <w:rsid w:val="00846F98"/>
    <w:rsid w:val="00847612"/>
    <w:rsid w:val="00853E0B"/>
    <w:rsid w:val="008625DF"/>
    <w:rsid w:val="00864EE5"/>
    <w:rsid w:val="008667E6"/>
    <w:rsid w:val="00866D50"/>
    <w:rsid w:val="0087784B"/>
    <w:rsid w:val="00887C8B"/>
    <w:rsid w:val="00893A38"/>
    <w:rsid w:val="00895833"/>
    <w:rsid w:val="008A6F75"/>
    <w:rsid w:val="008A7782"/>
    <w:rsid w:val="008B18C1"/>
    <w:rsid w:val="008B4347"/>
    <w:rsid w:val="008B56C1"/>
    <w:rsid w:val="008B7A68"/>
    <w:rsid w:val="008C32BF"/>
    <w:rsid w:val="008C715D"/>
    <w:rsid w:val="008C7EAC"/>
    <w:rsid w:val="008D3B0B"/>
    <w:rsid w:val="008D48E4"/>
    <w:rsid w:val="008D495D"/>
    <w:rsid w:val="008D6D81"/>
    <w:rsid w:val="008D6E1C"/>
    <w:rsid w:val="008E509B"/>
    <w:rsid w:val="008E6C87"/>
    <w:rsid w:val="008E7A5A"/>
    <w:rsid w:val="008F08F6"/>
    <w:rsid w:val="008F0B79"/>
    <w:rsid w:val="008F0E31"/>
    <w:rsid w:val="008F171F"/>
    <w:rsid w:val="00907DB0"/>
    <w:rsid w:val="00911DC2"/>
    <w:rsid w:val="009121AF"/>
    <w:rsid w:val="00914A48"/>
    <w:rsid w:val="00914B4E"/>
    <w:rsid w:val="0091723D"/>
    <w:rsid w:val="00921D68"/>
    <w:rsid w:val="00925C65"/>
    <w:rsid w:val="00927D17"/>
    <w:rsid w:val="009301BE"/>
    <w:rsid w:val="0093082E"/>
    <w:rsid w:val="00930BD5"/>
    <w:rsid w:val="00937521"/>
    <w:rsid w:val="00944C5A"/>
    <w:rsid w:val="00951C48"/>
    <w:rsid w:val="00952228"/>
    <w:rsid w:val="00953032"/>
    <w:rsid w:val="00955D60"/>
    <w:rsid w:val="00956731"/>
    <w:rsid w:val="00956E87"/>
    <w:rsid w:val="00961CE0"/>
    <w:rsid w:val="0096408A"/>
    <w:rsid w:val="00965367"/>
    <w:rsid w:val="009716D7"/>
    <w:rsid w:val="00977EF2"/>
    <w:rsid w:val="00981600"/>
    <w:rsid w:val="00986DEB"/>
    <w:rsid w:val="00991C44"/>
    <w:rsid w:val="009922C9"/>
    <w:rsid w:val="009A6FA6"/>
    <w:rsid w:val="009C06FE"/>
    <w:rsid w:val="009C28FC"/>
    <w:rsid w:val="009C3985"/>
    <w:rsid w:val="009C4112"/>
    <w:rsid w:val="009C62C2"/>
    <w:rsid w:val="009C7016"/>
    <w:rsid w:val="009D0615"/>
    <w:rsid w:val="009D3A04"/>
    <w:rsid w:val="009D71E5"/>
    <w:rsid w:val="009D7F65"/>
    <w:rsid w:val="009E15C4"/>
    <w:rsid w:val="009E218B"/>
    <w:rsid w:val="009E2887"/>
    <w:rsid w:val="009E3433"/>
    <w:rsid w:val="009E41E0"/>
    <w:rsid w:val="009E5775"/>
    <w:rsid w:val="009E7C14"/>
    <w:rsid w:val="009F1A28"/>
    <w:rsid w:val="009F2DA7"/>
    <w:rsid w:val="009F4A6E"/>
    <w:rsid w:val="00A01D7A"/>
    <w:rsid w:val="00A04F41"/>
    <w:rsid w:val="00A06A68"/>
    <w:rsid w:val="00A21771"/>
    <w:rsid w:val="00A21883"/>
    <w:rsid w:val="00A265F9"/>
    <w:rsid w:val="00A301CB"/>
    <w:rsid w:val="00A304B7"/>
    <w:rsid w:val="00A5056A"/>
    <w:rsid w:val="00A5214D"/>
    <w:rsid w:val="00A5254B"/>
    <w:rsid w:val="00A61598"/>
    <w:rsid w:val="00A6740D"/>
    <w:rsid w:val="00A6742D"/>
    <w:rsid w:val="00A709F2"/>
    <w:rsid w:val="00A8227B"/>
    <w:rsid w:val="00A84D14"/>
    <w:rsid w:val="00A85834"/>
    <w:rsid w:val="00A9379B"/>
    <w:rsid w:val="00A942A8"/>
    <w:rsid w:val="00AA2FDD"/>
    <w:rsid w:val="00AA38A8"/>
    <w:rsid w:val="00AA50FE"/>
    <w:rsid w:val="00AB0420"/>
    <w:rsid w:val="00AB2D6F"/>
    <w:rsid w:val="00AB3C40"/>
    <w:rsid w:val="00AB41A8"/>
    <w:rsid w:val="00AC31A4"/>
    <w:rsid w:val="00AC718B"/>
    <w:rsid w:val="00AD7C79"/>
    <w:rsid w:val="00AE6FAD"/>
    <w:rsid w:val="00AE72C7"/>
    <w:rsid w:val="00AF7B48"/>
    <w:rsid w:val="00AF7CE0"/>
    <w:rsid w:val="00B04B42"/>
    <w:rsid w:val="00B06351"/>
    <w:rsid w:val="00B06823"/>
    <w:rsid w:val="00B111D2"/>
    <w:rsid w:val="00B12E1F"/>
    <w:rsid w:val="00B13A65"/>
    <w:rsid w:val="00B16D15"/>
    <w:rsid w:val="00B16E00"/>
    <w:rsid w:val="00B205E7"/>
    <w:rsid w:val="00B215FB"/>
    <w:rsid w:val="00B22DFE"/>
    <w:rsid w:val="00B40032"/>
    <w:rsid w:val="00B4120A"/>
    <w:rsid w:val="00B43375"/>
    <w:rsid w:val="00B46B98"/>
    <w:rsid w:val="00B54B12"/>
    <w:rsid w:val="00B54E36"/>
    <w:rsid w:val="00B6326B"/>
    <w:rsid w:val="00B64365"/>
    <w:rsid w:val="00B66124"/>
    <w:rsid w:val="00B73A8C"/>
    <w:rsid w:val="00B74EE0"/>
    <w:rsid w:val="00B74F52"/>
    <w:rsid w:val="00B82C62"/>
    <w:rsid w:val="00B84727"/>
    <w:rsid w:val="00B85B04"/>
    <w:rsid w:val="00B86F7A"/>
    <w:rsid w:val="00B9214A"/>
    <w:rsid w:val="00B96BFD"/>
    <w:rsid w:val="00BA3E51"/>
    <w:rsid w:val="00BB0C8C"/>
    <w:rsid w:val="00BB1A3A"/>
    <w:rsid w:val="00BB6BAF"/>
    <w:rsid w:val="00BC11EA"/>
    <w:rsid w:val="00BC2A6A"/>
    <w:rsid w:val="00BC3ED0"/>
    <w:rsid w:val="00BD041B"/>
    <w:rsid w:val="00BD1434"/>
    <w:rsid w:val="00BE175B"/>
    <w:rsid w:val="00BE4031"/>
    <w:rsid w:val="00BE7AF1"/>
    <w:rsid w:val="00BF06F3"/>
    <w:rsid w:val="00BF3971"/>
    <w:rsid w:val="00C01B87"/>
    <w:rsid w:val="00C0355B"/>
    <w:rsid w:val="00C10409"/>
    <w:rsid w:val="00C13BAF"/>
    <w:rsid w:val="00C14A73"/>
    <w:rsid w:val="00C1738B"/>
    <w:rsid w:val="00C20381"/>
    <w:rsid w:val="00C21F63"/>
    <w:rsid w:val="00C2485D"/>
    <w:rsid w:val="00C24C9E"/>
    <w:rsid w:val="00C400F4"/>
    <w:rsid w:val="00C51178"/>
    <w:rsid w:val="00C545D7"/>
    <w:rsid w:val="00C567E5"/>
    <w:rsid w:val="00C61658"/>
    <w:rsid w:val="00C630E4"/>
    <w:rsid w:val="00C672E9"/>
    <w:rsid w:val="00C73065"/>
    <w:rsid w:val="00C90ECC"/>
    <w:rsid w:val="00C93482"/>
    <w:rsid w:val="00C93D27"/>
    <w:rsid w:val="00C97795"/>
    <w:rsid w:val="00CA4F8C"/>
    <w:rsid w:val="00CB287A"/>
    <w:rsid w:val="00CB4643"/>
    <w:rsid w:val="00CB776C"/>
    <w:rsid w:val="00CC0E60"/>
    <w:rsid w:val="00CC31CC"/>
    <w:rsid w:val="00CD398A"/>
    <w:rsid w:val="00CE365F"/>
    <w:rsid w:val="00CE3998"/>
    <w:rsid w:val="00CF178D"/>
    <w:rsid w:val="00CF3ED4"/>
    <w:rsid w:val="00D00AD0"/>
    <w:rsid w:val="00D01CAB"/>
    <w:rsid w:val="00D038C0"/>
    <w:rsid w:val="00D068A2"/>
    <w:rsid w:val="00D0760F"/>
    <w:rsid w:val="00D12582"/>
    <w:rsid w:val="00D15921"/>
    <w:rsid w:val="00D24E8C"/>
    <w:rsid w:val="00D27286"/>
    <w:rsid w:val="00D337F3"/>
    <w:rsid w:val="00D43A16"/>
    <w:rsid w:val="00D53B14"/>
    <w:rsid w:val="00D576C5"/>
    <w:rsid w:val="00D6169C"/>
    <w:rsid w:val="00D61A06"/>
    <w:rsid w:val="00D63C62"/>
    <w:rsid w:val="00D64824"/>
    <w:rsid w:val="00D64CEB"/>
    <w:rsid w:val="00D64EE4"/>
    <w:rsid w:val="00D72117"/>
    <w:rsid w:val="00D76B2C"/>
    <w:rsid w:val="00D81F68"/>
    <w:rsid w:val="00D8202B"/>
    <w:rsid w:val="00D83CD4"/>
    <w:rsid w:val="00D8697D"/>
    <w:rsid w:val="00D86DE3"/>
    <w:rsid w:val="00DA04BE"/>
    <w:rsid w:val="00DB25AD"/>
    <w:rsid w:val="00DB3FBB"/>
    <w:rsid w:val="00DB432F"/>
    <w:rsid w:val="00DB661E"/>
    <w:rsid w:val="00DC25F8"/>
    <w:rsid w:val="00DC412B"/>
    <w:rsid w:val="00DC49BA"/>
    <w:rsid w:val="00DD1EFD"/>
    <w:rsid w:val="00DD5ECC"/>
    <w:rsid w:val="00DD7899"/>
    <w:rsid w:val="00DD7CB7"/>
    <w:rsid w:val="00DE3FCE"/>
    <w:rsid w:val="00DE443C"/>
    <w:rsid w:val="00DE7271"/>
    <w:rsid w:val="00E01092"/>
    <w:rsid w:val="00E023C0"/>
    <w:rsid w:val="00E04B23"/>
    <w:rsid w:val="00E0541A"/>
    <w:rsid w:val="00E10508"/>
    <w:rsid w:val="00E126DB"/>
    <w:rsid w:val="00E13E60"/>
    <w:rsid w:val="00E16F9D"/>
    <w:rsid w:val="00E23619"/>
    <w:rsid w:val="00E306B8"/>
    <w:rsid w:val="00E33FE1"/>
    <w:rsid w:val="00E43A5D"/>
    <w:rsid w:val="00E50A5E"/>
    <w:rsid w:val="00E519C8"/>
    <w:rsid w:val="00E61472"/>
    <w:rsid w:val="00E647CB"/>
    <w:rsid w:val="00E65774"/>
    <w:rsid w:val="00E710BC"/>
    <w:rsid w:val="00E7466B"/>
    <w:rsid w:val="00E83E44"/>
    <w:rsid w:val="00E85D1A"/>
    <w:rsid w:val="00E870A1"/>
    <w:rsid w:val="00E87DA4"/>
    <w:rsid w:val="00E913F7"/>
    <w:rsid w:val="00E96FB6"/>
    <w:rsid w:val="00E97625"/>
    <w:rsid w:val="00E97D24"/>
    <w:rsid w:val="00EA6DFF"/>
    <w:rsid w:val="00EB0569"/>
    <w:rsid w:val="00EC2962"/>
    <w:rsid w:val="00EC7EC7"/>
    <w:rsid w:val="00ED4144"/>
    <w:rsid w:val="00ED4636"/>
    <w:rsid w:val="00EF14BE"/>
    <w:rsid w:val="00EF6E76"/>
    <w:rsid w:val="00EF7F14"/>
    <w:rsid w:val="00EF7FAC"/>
    <w:rsid w:val="00F05667"/>
    <w:rsid w:val="00F1040A"/>
    <w:rsid w:val="00F122A1"/>
    <w:rsid w:val="00F12FF1"/>
    <w:rsid w:val="00F14386"/>
    <w:rsid w:val="00F1731F"/>
    <w:rsid w:val="00F23788"/>
    <w:rsid w:val="00F27BD7"/>
    <w:rsid w:val="00F41282"/>
    <w:rsid w:val="00F43D3C"/>
    <w:rsid w:val="00F44736"/>
    <w:rsid w:val="00F60A9C"/>
    <w:rsid w:val="00F65148"/>
    <w:rsid w:val="00F67B1F"/>
    <w:rsid w:val="00F7000C"/>
    <w:rsid w:val="00F706B6"/>
    <w:rsid w:val="00F80549"/>
    <w:rsid w:val="00F8062B"/>
    <w:rsid w:val="00F80DD7"/>
    <w:rsid w:val="00F81D74"/>
    <w:rsid w:val="00F81DB2"/>
    <w:rsid w:val="00F82896"/>
    <w:rsid w:val="00F8671D"/>
    <w:rsid w:val="00F932A0"/>
    <w:rsid w:val="00F941E7"/>
    <w:rsid w:val="00FA0318"/>
    <w:rsid w:val="00FA1951"/>
    <w:rsid w:val="00FA20DA"/>
    <w:rsid w:val="00FA358B"/>
    <w:rsid w:val="00FA41DF"/>
    <w:rsid w:val="00FA6FC6"/>
    <w:rsid w:val="00FB3F1B"/>
    <w:rsid w:val="00FB61FC"/>
    <w:rsid w:val="00FC4E53"/>
    <w:rsid w:val="00FC7FEE"/>
    <w:rsid w:val="00FD4282"/>
    <w:rsid w:val="00FE27CE"/>
    <w:rsid w:val="00FE691E"/>
    <w:rsid w:val="00FE7922"/>
    <w:rsid w:val="00FF044F"/>
    <w:rsid w:val="00FF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B5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54B"/>
    <w:pPr>
      <w:spacing w:after="200" w:line="276" w:lineRule="auto"/>
    </w:pPr>
    <w:rPr>
      <w:sz w:val="22"/>
      <w:szCs w:val="22"/>
      <w:lang w:val="en-GB"/>
    </w:rPr>
  </w:style>
  <w:style w:type="paragraph" w:styleId="Heading1">
    <w:name w:val="heading 1"/>
    <w:basedOn w:val="Normal"/>
    <w:next w:val="Normal"/>
    <w:link w:val="Heading1Char"/>
    <w:qFormat/>
    <w:rsid w:val="00B12E1F"/>
    <w:pPr>
      <w:keepNext/>
      <w:spacing w:after="0" w:line="240" w:lineRule="auto"/>
      <w:outlineLvl w:val="0"/>
    </w:pPr>
    <w:rPr>
      <w:rFonts w:ascii="Times New Roman" w:eastAsia="Times New Roman" w:hAnsi="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A3A"/>
    <w:pPr>
      <w:ind w:left="720"/>
      <w:contextualSpacing/>
    </w:pPr>
  </w:style>
  <w:style w:type="paragraph" w:styleId="Header">
    <w:name w:val="header"/>
    <w:basedOn w:val="Normal"/>
    <w:link w:val="HeaderChar"/>
    <w:unhideWhenUsed/>
    <w:rsid w:val="003170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044"/>
    <w:rPr>
      <w:lang w:val="bs-Latn-BA"/>
    </w:rPr>
  </w:style>
  <w:style w:type="paragraph" w:styleId="Footer">
    <w:name w:val="footer"/>
    <w:basedOn w:val="Normal"/>
    <w:link w:val="FooterChar"/>
    <w:uiPriority w:val="99"/>
    <w:unhideWhenUsed/>
    <w:rsid w:val="0031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44"/>
    <w:rPr>
      <w:lang w:val="bs-Latn-BA"/>
    </w:rPr>
  </w:style>
  <w:style w:type="paragraph" w:styleId="BalloonText">
    <w:name w:val="Balloon Text"/>
    <w:basedOn w:val="Normal"/>
    <w:link w:val="BalloonTextChar"/>
    <w:uiPriority w:val="99"/>
    <w:semiHidden/>
    <w:unhideWhenUsed/>
    <w:rsid w:val="00317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44"/>
    <w:rPr>
      <w:rFonts w:ascii="Tahoma" w:hAnsi="Tahoma" w:cs="Tahoma"/>
      <w:sz w:val="16"/>
      <w:szCs w:val="16"/>
      <w:lang w:val="bs-Latn-BA"/>
    </w:rPr>
  </w:style>
  <w:style w:type="paragraph" w:customStyle="1" w:styleId="InterofficeMemorandumheading">
    <w:name w:val="Interoffice Memorandum heading"/>
    <w:basedOn w:val="Normal"/>
    <w:rsid w:val="00317044"/>
    <w:pPr>
      <w:tabs>
        <w:tab w:val="left" w:pos="6840"/>
        <w:tab w:val="left" w:pos="8368"/>
      </w:tabs>
      <w:spacing w:after="0" w:line="240" w:lineRule="auto"/>
    </w:pPr>
    <w:rPr>
      <w:rFonts w:ascii="Times New Roman" w:eastAsia="Times New Roman" w:hAnsi="Times New Roman"/>
      <w:b/>
      <w:noProof/>
      <w:szCs w:val="20"/>
      <w:lang w:val="en-US"/>
    </w:rPr>
  </w:style>
  <w:style w:type="paragraph" w:customStyle="1" w:styleId="Memoheading">
    <w:name w:val="Memo heading"/>
    <w:rsid w:val="00F941E7"/>
    <w:rPr>
      <w:rFonts w:ascii="Times New Roman" w:eastAsia="Times New Roman" w:hAnsi="Times New Roman"/>
      <w:noProof/>
    </w:rPr>
  </w:style>
  <w:style w:type="paragraph" w:styleId="FootnoteText">
    <w:name w:val="footnote text"/>
    <w:basedOn w:val="Normal"/>
    <w:link w:val="FootnoteTextChar"/>
    <w:unhideWhenUsed/>
    <w:rsid w:val="003218B5"/>
    <w:rPr>
      <w:sz w:val="20"/>
      <w:szCs w:val="20"/>
    </w:rPr>
  </w:style>
  <w:style w:type="character" w:customStyle="1" w:styleId="FootnoteTextChar">
    <w:name w:val="Footnote Text Char"/>
    <w:basedOn w:val="DefaultParagraphFont"/>
    <w:link w:val="FootnoteText"/>
    <w:rsid w:val="003218B5"/>
    <w:rPr>
      <w:lang w:val="bs-Latn-BA"/>
    </w:rPr>
  </w:style>
  <w:style w:type="character" w:styleId="FootnoteReference">
    <w:name w:val="footnote reference"/>
    <w:basedOn w:val="DefaultParagraphFont"/>
    <w:unhideWhenUsed/>
    <w:rsid w:val="003218B5"/>
    <w:rPr>
      <w:vertAlign w:val="superscript"/>
    </w:rPr>
  </w:style>
  <w:style w:type="character" w:styleId="Hyperlink">
    <w:name w:val="Hyperlink"/>
    <w:basedOn w:val="DefaultParagraphFont"/>
    <w:unhideWhenUsed/>
    <w:rsid w:val="003218B5"/>
    <w:rPr>
      <w:color w:val="0000FF"/>
      <w:u w:val="single"/>
    </w:rPr>
  </w:style>
  <w:style w:type="paragraph" w:customStyle="1" w:styleId="Default">
    <w:name w:val="Default"/>
    <w:rsid w:val="00442735"/>
    <w:pPr>
      <w:autoSpaceDE w:val="0"/>
      <w:autoSpaceDN w:val="0"/>
      <w:adjustRightInd w:val="0"/>
    </w:pPr>
    <w:rPr>
      <w:rFonts w:cs="Calibri"/>
      <w:color w:val="000000"/>
      <w:sz w:val="24"/>
      <w:szCs w:val="24"/>
    </w:rPr>
  </w:style>
  <w:style w:type="table" w:styleId="TableGrid">
    <w:name w:val="Table Grid"/>
    <w:basedOn w:val="TableNormal"/>
    <w:uiPriority w:val="59"/>
    <w:rsid w:val="002F2DB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B25AD"/>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unhideWhenUsed/>
    <w:rsid w:val="00313349"/>
    <w:rPr>
      <w:sz w:val="16"/>
      <w:szCs w:val="16"/>
    </w:rPr>
  </w:style>
  <w:style w:type="paragraph" w:styleId="CommentText">
    <w:name w:val="annotation text"/>
    <w:basedOn w:val="Normal"/>
    <w:link w:val="CommentTextChar"/>
    <w:uiPriority w:val="99"/>
    <w:unhideWhenUsed/>
    <w:rsid w:val="00313349"/>
    <w:pPr>
      <w:spacing w:line="240" w:lineRule="auto"/>
    </w:pPr>
    <w:rPr>
      <w:sz w:val="20"/>
      <w:szCs w:val="20"/>
    </w:rPr>
  </w:style>
  <w:style w:type="character" w:customStyle="1" w:styleId="CommentTextChar">
    <w:name w:val="Comment Text Char"/>
    <w:basedOn w:val="DefaultParagraphFont"/>
    <w:link w:val="CommentText"/>
    <w:uiPriority w:val="99"/>
    <w:rsid w:val="00313349"/>
    <w:rPr>
      <w:lang w:val="en-GB"/>
    </w:rPr>
  </w:style>
  <w:style w:type="paragraph" w:styleId="CommentSubject">
    <w:name w:val="annotation subject"/>
    <w:basedOn w:val="CommentText"/>
    <w:next w:val="CommentText"/>
    <w:link w:val="CommentSubjectChar"/>
    <w:uiPriority w:val="99"/>
    <w:semiHidden/>
    <w:unhideWhenUsed/>
    <w:rsid w:val="00313349"/>
    <w:rPr>
      <w:b/>
      <w:bCs/>
    </w:rPr>
  </w:style>
  <w:style w:type="character" w:customStyle="1" w:styleId="CommentSubjectChar">
    <w:name w:val="Comment Subject Char"/>
    <w:basedOn w:val="CommentTextChar"/>
    <w:link w:val="CommentSubject"/>
    <w:uiPriority w:val="99"/>
    <w:semiHidden/>
    <w:rsid w:val="00313349"/>
    <w:rPr>
      <w:b/>
      <w:bCs/>
      <w:lang w:val="en-GB"/>
    </w:rPr>
  </w:style>
  <w:style w:type="paragraph" w:styleId="Revision">
    <w:name w:val="Revision"/>
    <w:hidden/>
    <w:uiPriority w:val="99"/>
    <w:semiHidden/>
    <w:rsid w:val="002B3218"/>
    <w:rPr>
      <w:sz w:val="22"/>
      <w:szCs w:val="22"/>
      <w:lang w:val="en-GB"/>
    </w:rPr>
  </w:style>
  <w:style w:type="character" w:styleId="FollowedHyperlink">
    <w:name w:val="FollowedHyperlink"/>
    <w:basedOn w:val="DefaultParagraphFont"/>
    <w:uiPriority w:val="99"/>
    <w:semiHidden/>
    <w:unhideWhenUsed/>
    <w:rsid w:val="005C6EF4"/>
    <w:rPr>
      <w:color w:val="800080" w:themeColor="followedHyperlink"/>
      <w:u w:val="single"/>
    </w:rPr>
  </w:style>
  <w:style w:type="character" w:customStyle="1" w:styleId="Heading1Char">
    <w:name w:val="Heading 1 Char"/>
    <w:basedOn w:val="DefaultParagraphFont"/>
    <w:link w:val="Heading1"/>
    <w:rsid w:val="00B12E1F"/>
    <w:rPr>
      <w:rFonts w:ascii="Times New Roman" w:eastAsia="Times New Roman" w:hAnsi="Times New Roman"/>
      <w:sz w:val="32"/>
    </w:rPr>
  </w:style>
  <w:style w:type="paragraph" w:styleId="BodyText">
    <w:name w:val="Body Text"/>
    <w:basedOn w:val="Normal"/>
    <w:link w:val="BodyTextChar"/>
    <w:rsid w:val="00F932A0"/>
    <w:pPr>
      <w:spacing w:after="0" w:line="240" w:lineRule="auto"/>
      <w:jc w:val="both"/>
    </w:pPr>
    <w:rPr>
      <w:rFonts w:ascii="Arial" w:eastAsia="Times New Roman" w:hAnsi="Arial" w:cs="Arial"/>
      <w:sz w:val="20"/>
      <w:szCs w:val="24"/>
      <w:lang w:val="en-US"/>
    </w:rPr>
  </w:style>
  <w:style w:type="character" w:customStyle="1" w:styleId="BodyTextChar">
    <w:name w:val="Body Text Char"/>
    <w:basedOn w:val="DefaultParagraphFont"/>
    <w:link w:val="BodyText"/>
    <w:rsid w:val="00F932A0"/>
    <w:rPr>
      <w:rFonts w:ascii="Arial" w:eastAsia="Times New Roman" w:hAnsi="Arial" w:cs="Arial"/>
      <w:szCs w:val="24"/>
    </w:rPr>
  </w:style>
  <w:style w:type="paragraph" w:styleId="BodyTextIndent2">
    <w:name w:val="Body Text Indent 2"/>
    <w:basedOn w:val="Normal"/>
    <w:link w:val="BodyTextIndent2Char"/>
    <w:uiPriority w:val="99"/>
    <w:semiHidden/>
    <w:unhideWhenUsed/>
    <w:rsid w:val="001D508D"/>
    <w:pPr>
      <w:spacing w:after="120" w:line="480" w:lineRule="auto"/>
      <w:ind w:left="360"/>
    </w:pPr>
  </w:style>
  <w:style w:type="character" w:customStyle="1" w:styleId="BodyTextIndent2Char">
    <w:name w:val="Body Text Indent 2 Char"/>
    <w:basedOn w:val="DefaultParagraphFont"/>
    <w:link w:val="BodyTextIndent2"/>
    <w:uiPriority w:val="99"/>
    <w:semiHidden/>
    <w:rsid w:val="001D508D"/>
    <w:rPr>
      <w:sz w:val="22"/>
      <w:szCs w:val="22"/>
      <w:lang w:val="en-GB"/>
    </w:rPr>
  </w:style>
  <w:style w:type="character" w:styleId="PlaceholderText">
    <w:name w:val="Placeholder Text"/>
    <w:basedOn w:val="DefaultParagraphFont"/>
    <w:uiPriority w:val="99"/>
    <w:semiHidden/>
    <w:rsid w:val="00D43A1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54B"/>
    <w:pPr>
      <w:spacing w:after="200" w:line="276" w:lineRule="auto"/>
    </w:pPr>
    <w:rPr>
      <w:sz w:val="22"/>
      <w:szCs w:val="22"/>
      <w:lang w:val="en-GB"/>
    </w:rPr>
  </w:style>
  <w:style w:type="paragraph" w:styleId="Heading1">
    <w:name w:val="heading 1"/>
    <w:basedOn w:val="Normal"/>
    <w:next w:val="Normal"/>
    <w:link w:val="Heading1Char"/>
    <w:qFormat/>
    <w:rsid w:val="00B12E1F"/>
    <w:pPr>
      <w:keepNext/>
      <w:spacing w:after="0" w:line="240" w:lineRule="auto"/>
      <w:outlineLvl w:val="0"/>
    </w:pPr>
    <w:rPr>
      <w:rFonts w:ascii="Times New Roman" w:eastAsia="Times New Roman" w:hAnsi="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A3A"/>
    <w:pPr>
      <w:ind w:left="720"/>
      <w:contextualSpacing/>
    </w:pPr>
  </w:style>
  <w:style w:type="paragraph" w:styleId="Header">
    <w:name w:val="header"/>
    <w:basedOn w:val="Normal"/>
    <w:link w:val="HeaderChar"/>
    <w:unhideWhenUsed/>
    <w:rsid w:val="003170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044"/>
    <w:rPr>
      <w:lang w:val="bs-Latn-BA"/>
    </w:rPr>
  </w:style>
  <w:style w:type="paragraph" w:styleId="Footer">
    <w:name w:val="footer"/>
    <w:basedOn w:val="Normal"/>
    <w:link w:val="FooterChar"/>
    <w:uiPriority w:val="99"/>
    <w:unhideWhenUsed/>
    <w:rsid w:val="0031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44"/>
    <w:rPr>
      <w:lang w:val="bs-Latn-BA"/>
    </w:rPr>
  </w:style>
  <w:style w:type="paragraph" w:styleId="BalloonText">
    <w:name w:val="Balloon Text"/>
    <w:basedOn w:val="Normal"/>
    <w:link w:val="BalloonTextChar"/>
    <w:uiPriority w:val="99"/>
    <w:semiHidden/>
    <w:unhideWhenUsed/>
    <w:rsid w:val="00317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44"/>
    <w:rPr>
      <w:rFonts w:ascii="Tahoma" w:hAnsi="Tahoma" w:cs="Tahoma"/>
      <w:sz w:val="16"/>
      <w:szCs w:val="16"/>
      <w:lang w:val="bs-Latn-BA"/>
    </w:rPr>
  </w:style>
  <w:style w:type="paragraph" w:customStyle="1" w:styleId="InterofficeMemorandumheading">
    <w:name w:val="Interoffice Memorandum heading"/>
    <w:basedOn w:val="Normal"/>
    <w:rsid w:val="00317044"/>
    <w:pPr>
      <w:tabs>
        <w:tab w:val="left" w:pos="6840"/>
        <w:tab w:val="left" w:pos="8368"/>
      </w:tabs>
      <w:spacing w:after="0" w:line="240" w:lineRule="auto"/>
    </w:pPr>
    <w:rPr>
      <w:rFonts w:ascii="Times New Roman" w:eastAsia="Times New Roman" w:hAnsi="Times New Roman"/>
      <w:b/>
      <w:noProof/>
      <w:szCs w:val="20"/>
      <w:lang w:val="en-US"/>
    </w:rPr>
  </w:style>
  <w:style w:type="paragraph" w:customStyle="1" w:styleId="Memoheading">
    <w:name w:val="Memo heading"/>
    <w:rsid w:val="00F941E7"/>
    <w:rPr>
      <w:rFonts w:ascii="Times New Roman" w:eastAsia="Times New Roman" w:hAnsi="Times New Roman"/>
      <w:noProof/>
    </w:rPr>
  </w:style>
  <w:style w:type="paragraph" w:styleId="FootnoteText">
    <w:name w:val="footnote text"/>
    <w:basedOn w:val="Normal"/>
    <w:link w:val="FootnoteTextChar"/>
    <w:unhideWhenUsed/>
    <w:rsid w:val="003218B5"/>
    <w:rPr>
      <w:sz w:val="20"/>
      <w:szCs w:val="20"/>
    </w:rPr>
  </w:style>
  <w:style w:type="character" w:customStyle="1" w:styleId="FootnoteTextChar">
    <w:name w:val="Footnote Text Char"/>
    <w:basedOn w:val="DefaultParagraphFont"/>
    <w:link w:val="FootnoteText"/>
    <w:rsid w:val="003218B5"/>
    <w:rPr>
      <w:lang w:val="bs-Latn-BA"/>
    </w:rPr>
  </w:style>
  <w:style w:type="character" w:styleId="FootnoteReference">
    <w:name w:val="footnote reference"/>
    <w:basedOn w:val="DefaultParagraphFont"/>
    <w:unhideWhenUsed/>
    <w:rsid w:val="003218B5"/>
    <w:rPr>
      <w:vertAlign w:val="superscript"/>
    </w:rPr>
  </w:style>
  <w:style w:type="character" w:styleId="Hyperlink">
    <w:name w:val="Hyperlink"/>
    <w:basedOn w:val="DefaultParagraphFont"/>
    <w:unhideWhenUsed/>
    <w:rsid w:val="003218B5"/>
    <w:rPr>
      <w:color w:val="0000FF"/>
      <w:u w:val="single"/>
    </w:rPr>
  </w:style>
  <w:style w:type="paragraph" w:customStyle="1" w:styleId="Default">
    <w:name w:val="Default"/>
    <w:rsid w:val="00442735"/>
    <w:pPr>
      <w:autoSpaceDE w:val="0"/>
      <w:autoSpaceDN w:val="0"/>
      <w:adjustRightInd w:val="0"/>
    </w:pPr>
    <w:rPr>
      <w:rFonts w:cs="Calibri"/>
      <w:color w:val="000000"/>
      <w:sz w:val="24"/>
      <w:szCs w:val="24"/>
    </w:rPr>
  </w:style>
  <w:style w:type="table" w:styleId="TableGrid">
    <w:name w:val="Table Grid"/>
    <w:basedOn w:val="TableNormal"/>
    <w:uiPriority w:val="59"/>
    <w:rsid w:val="002F2DB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B25AD"/>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unhideWhenUsed/>
    <w:rsid w:val="00313349"/>
    <w:rPr>
      <w:sz w:val="16"/>
      <w:szCs w:val="16"/>
    </w:rPr>
  </w:style>
  <w:style w:type="paragraph" w:styleId="CommentText">
    <w:name w:val="annotation text"/>
    <w:basedOn w:val="Normal"/>
    <w:link w:val="CommentTextChar"/>
    <w:uiPriority w:val="99"/>
    <w:unhideWhenUsed/>
    <w:rsid w:val="00313349"/>
    <w:pPr>
      <w:spacing w:line="240" w:lineRule="auto"/>
    </w:pPr>
    <w:rPr>
      <w:sz w:val="20"/>
      <w:szCs w:val="20"/>
    </w:rPr>
  </w:style>
  <w:style w:type="character" w:customStyle="1" w:styleId="CommentTextChar">
    <w:name w:val="Comment Text Char"/>
    <w:basedOn w:val="DefaultParagraphFont"/>
    <w:link w:val="CommentText"/>
    <w:uiPriority w:val="99"/>
    <w:rsid w:val="00313349"/>
    <w:rPr>
      <w:lang w:val="en-GB"/>
    </w:rPr>
  </w:style>
  <w:style w:type="paragraph" w:styleId="CommentSubject">
    <w:name w:val="annotation subject"/>
    <w:basedOn w:val="CommentText"/>
    <w:next w:val="CommentText"/>
    <w:link w:val="CommentSubjectChar"/>
    <w:uiPriority w:val="99"/>
    <w:semiHidden/>
    <w:unhideWhenUsed/>
    <w:rsid w:val="00313349"/>
    <w:rPr>
      <w:b/>
      <w:bCs/>
    </w:rPr>
  </w:style>
  <w:style w:type="character" w:customStyle="1" w:styleId="CommentSubjectChar">
    <w:name w:val="Comment Subject Char"/>
    <w:basedOn w:val="CommentTextChar"/>
    <w:link w:val="CommentSubject"/>
    <w:uiPriority w:val="99"/>
    <w:semiHidden/>
    <w:rsid w:val="00313349"/>
    <w:rPr>
      <w:b/>
      <w:bCs/>
      <w:lang w:val="en-GB"/>
    </w:rPr>
  </w:style>
  <w:style w:type="paragraph" w:styleId="Revision">
    <w:name w:val="Revision"/>
    <w:hidden/>
    <w:uiPriority w:val="99"/>
    <w:semiHidden/>
    <w:rsid w:val="002B3218"/>
    <w:rPr>
      <w:sz w:val="22"/>
      <w:szCs w:val="22"/>
      <w:lang w:val="en-GB"/>
    </w:rPr>
  </w:style>
  <w:style w:type="character" w:styleId="FollowedHyperlink">
    <w:name w:val="FollowedHyperlink"/>
    <w:basedOn w:val="DefaultParagraphFont"/>
    <w:uiPriority w:val="99"/>
    <w:semiHidden/>
    <w:unhideWhenUsed/>
    <w:rsid w:val="005C6EF4"/>
    <w:rPr>
      <w:color w:val="800080" w:themeColor="followedHyperlink"/>
      <w:u w:val="single"/>
    </w:rPr>
  </w:style>
  <w:style w:type="character" w:customStyle="1" w:styleId="Heading1Char">
    <w:name w:val="Heading 1 Char"/>
    <w:basedOn w:val="DefaultParagraphFont"/>
    <w:link w:val="Heading1"/>
    <w:rsid w:val="00B12E1F"/>
    <w:rPr>
      <w:rFonts w:ascii="Times New Roman" w:eastAsia="Times New Roman" w:hAnsi="Times New Roman"/>
      <w:sz w:val="32"/>
    </w:rPr>
  </w:style>
  <w:style w:type="paragraph" w:styleId="BodyText">
    <w:name w:val="Body Text"/>
    <w:basedOn w:val="Normal"/>
    <w:link w:val="BodyTextChar"/>
    <w:rsid w:val="00F932A0"/>
    <w:pPr>
      <w:spacing w:after="0" w:line="240" w:lineRule="auto"/>
      <w:jc w:val="both"/>
    </w:pPr>
    <w:rPr>
      <w:rFonts w:ascii="Arial" w:eastAsia="Times New Roman" w:hAnsi="Arial" w:cs="Arial"/>
      <w:sz w:val="20"/>
      <w:szCs w:val="24"/>
      <w:lang w:val="en-US"/>
    </w:rPr>
  </w:style>
  <w:style w:type="character" w:customStyle="1" w:styleId="BodyTextChar">
    <w:name w:val="Body Text Char"/>
    <w:basedOn w:val="DefaultParagraphFont"/>
    <w:link w:val="BodyText"/>
    <w:rsid w:val="00F932A0"/>
    <w:rPr>
      <w:rFonts w:ascii="Arial" w:eastAsia="Times New Roman" w:hAnsi="Arial" w:cs="Arial"/>
      <w:szCs w:val="24"/>
    </w:rPr>
  </w:style>
  <w:style w:type="paragraph" w:styleId="BodyTextIndent2">
    <w:name w:val="Body Text Indent 2"/>
    <w:basedOn w:val="Normal"/>
    <w:link w:val="BodyTextIndent2Char"/>
    <w:uiPriority w:val="99"/>
    <w:semiHidden/>
    <w:unhideWhenUsed/>
    <w:rsid w:val="001D508D"/>
    <w:pPr>
      <w:spacing w:after="120" w:line="480" w:lineRule="auto"/>
      <w:ind w:left="360"/>
    </w:pPr>
  </w:style>
  <w:style w:type="character" w:customStyle="1" w:styleId="BodyTextIndent2Char">
    <w:name w:val="Body Text Indent 2 Char"/>
    <w:basedOn w:val="DefaultParagraphFont"/>
    <w:link w:val="BodyTextIndent2"/>
    <w:uiPriority w:val="99"/>
    <w:semiHidden/>
    <w:rsid w:val="001D508D"/>
    <w:rPr>
      <w:sz w:val="22"/>
      <w:szCs w:val="22"/>
      <w:lang w:val="en-GB"/>
    </w:rPr>
  </w:style>
  <w:style w:type="character" w:styleId="PlaceholderText">
    <w:name w:val="Placeholder Text"/>
    <w:basedOn w:val="DefaultParagraphFont"/>
    <w:uiPriority w:val="99"/>
    <w:semiHidden/>
    <w:rsid w:val="00D43A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82908">
      <w:bodyDiv w:val="1"/>
      <w:marLeft w:val="0"/>
      <w:marRight w:val="0"/>
      <w:marTop w:val="0"/>
      <w:marBottom w:val="0"/>
      <w:divBdr>
        <w:top w:val="none" w:sz="0" w:space="0" w:color="auto"/>
        <w:left w:val="none" w:sz="0" w:space="0" w:color="auto"/>
        <w:bottom w:val="none" w:sz="0" w:space="0" w:color="auto"/>
        <w:right w:val="none" w:sz="0" w:space="0" w:color="auto"/>
      </w:divBdr>
      <w:divsChild>
        <w:div w:id="854733037">
          <w:marLeft w:val="0"/>
          <w:marRight w:val="0"/>
          <w:marTop w:val="0"/>
          <w:marBottom w:val="0"/>
          <w:divBdr>
            <w:top w:val="none" w:sz="0" w:space="0" w:color="auto"/>
            <w:left w:val="none" w:sz="0" w:space="0" w:color="auto"/>
            <w:bottom w:val="none" w:sz="0" w:space="0" w:color="auto"/>
            <w:right w:val="none" w:sz="0" w:space="0" w:color="auto"/>
          </w:divBdr>
        </w:div>
      </w:divsChild>
    </w:div>
    <w:div w:id="566385117">
      <w:bodyDiv w:val="1"/>
      <w:marLeft w:val="0"/>
      <w:marRight w:val="0"/>
      <w:marTop w:val="0"/>
      <w:marBottom w:val="0"/>
      <w:divBdr>
        <w:top w:val="none" w:sz="0" w:space="0" w:color="auto"/>
        <w:left w:val="none" w:sz="0" w:space="0" w:color="auto"/>
        <w:bottom w:val="none" w:sz="0" w:space="0" w:color="auto"/>
        <w:right w:val="none" w:sz="0" w:space="0" w:color="auto"/>
      </w:divBdr>
    </w:div>
    <w:div w:id="588539816">
      <w:bodyDiv w:val="1"/>
      <w:marLeft w:val="0"/>
      <w:marRight w:val="0"/>
      <w:marTop w:val="0"/>
      <w:marBottom w:val="0"/>
      <w:divBdr>
        <w:top w:val="none" w:sz="0" w:space="0" w:color="auto"/>
        <w:left w:val="none" w:sz="0" w:space="0" w:color="auto"/>
        <w:bottom w:val="none" w:sz="0" w:space="0" w:color="auto"/>
        <w:right w:val="none" w:sz="0" w:space="0" w:color="auto"/>
      </w:divBdr>
    </w:div>
    <w:div w:id="1082684944">
      <w:bodyDiv w:val="1"/>
      <w:marLeft w:val="0"/>
      <w:marRight w:val="0"/>
      <w:marTop w:val="0"/>
      <w:marBottom w:val="0"/>
      <w:divBdr>
        <w:top w:val="none" w:sz="0" w:space="0" w:color="auto"/>
        <w:left w:val="none" w:sz="0" w:space="0" w:color="auto"/>
        <w:bottom w:val="none" w:sz="0" w:space="0" w:color="auto"/>
        <w:right w:val="none" w:sz="0" w:space="0" w:color="auto"/>
      </w:divBdr>
    </w:div>
    <w:div w:id="124525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0DA9D1C98C41679A4D57E68069E333"/>
        <w:category>
          <w:name w:val="General"/>
          <w:gallery w:val="placeholder"/>
        </w:category>
        <w:types>
          <w:type w:val="bbPlcHdr"/>
        </w:types>
        <w:behaviors>
          <w:behavior w:val="content"/>
        </w:behaviors>
        <w:guid w:val="{75AD7056-3C80-4BE3-82D0-6B89BDBEF7CA}"/>
      </w:docPartPr>
      <w:docPartBody>
        <w:p w14:paraId="426D4BE7" w14:textId="146708E9" w:rsidR="00000000" w:rsidRDefault="00376C86" w:rsidP="00376C86">
          <w:pPr>
            <w:pStyle w:val="A70DA9D1C98C41679A4D57E68069E333"/>
          </w:pPr>
          <w:r w:rsidRPr="00150716">
            <w:rPr>
              <w:rStyle w:val="PlaceholderText"/>
            </w:rPr>
            <w:t>[Supervisor]</w:t>
          </w:r>
        </w:p>
      </w:docPartBody>
    </w:docPart>
    <w:docPart>
      <w:docPartPr>
        <w:name w:val="7B012B81254641BDA03B49B12190081A"/>
        <w:category>
          <w:name w:val="General"/>
          <w:gallery w:val="placeholder"/>
        </w:category>
        <w:types>
          <w:type w:val="bbPlcHdr"/>
        </w:types>
        <w:behaviors>
          <w:behavior w:val="content"/>
        </w:behaviors>
        <w:guid w:val="{4E1FE232-89A2-4331-9236-AF493E816CF2}"/>
      </w:docPartPr>
      <w:docPartBody>
        <w:p w14:paraId="4C29CC1A" w14:textId="57466155" w:rsidR="00000000" w:rsidRDefault="00376C86" w:rsidP="00376C86">
          <w:pPr>
            <w:pStyle w:val="7B012B81254641BDA03B49B12190081A"/>
          </w:pPr>
          <w:r w:rsidRPr="00150716">
            <w:rPr>
              <w:rStyle w:val="PlaceholderText"/>
            </w:rPr>
            <w:t>[Classification 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Pro-Bold">
    <w:panose1 w:val="00000000000000000000"/>
    <w:charset w:val="EE"/>
    <w:family w:val="auto"/>
    <w:notTrueType/>
    <w:pitch w:val="default"/>
    <w:sig w:usb0="00000005" w:usb1="00000000" w:usb2="00000000" w:usb3="00000000" w:csb0="00000002"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86"/>
    <w:rsid w:val="0037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C86"/>
    <w:rPr>
      <w:color w:val="808080"/>
    </w:rPr>
  </w:style>
  <w:style w:type="paragraph" w:customStyle="1" w:styleId="A70DA9D1C98C41679A4D57E68069E333">
    <w:name w:val="A70DA9D1C98C41679A4D57E68069E333"/>
    <w:rsid w:val="00376C86"/>
  </w:style>
  <w:style w:type="paragraph" w:customStyle="1" w:styleId="7B012B81254641BDA03B49B12190081A">
    <w:name w:val="7B012B81254641BDA03B49B12190081A"/>
    <w:rsid w:val="00376C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C86"/>
    <w:rPr>
      <w:color w:val="808080"/>
    </w:rPr>
  </w:style>
  <w:style w:type="paragraph" w:customStyle="1" w:styleId="A70DA9D1C98C41679A4D57E68069E333">
    <w:name w:val="A70DA9D1C98C41679A4D57E68069E333"/>
    <w:rsid w:val="00376C86"/>
  </w:style>
  <w:style w:type="paragraph" w:customStyle="1" w:styleId="7B012B81254641BDA03B49B12190081A">
    <w:name w:val="7B012B81254641BDA03B49B12190081A"/>
    <w:rsid w:val="00376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OR_x0020_Approval_x0020_Status xmlns="3a43eff8-e0db-4e9b-8646-974d751fa74e">Approved</TOR_x0020_Approval_x0020_Status>
    <Contract_x0020_Duration xmlns="3a43eff8-e0db-4e9b-8646-974d751fa74e">November 2013 (maximum 11 days)</Contract_x0020_Duration>
    <Project_x0020_Lookup xmlns="3a43eff8-e0db-4e9b-8646-974d751fa74e">107</Project_x0020_Lookup>
    <Duty_x0020_Station xmlns="3a43eff8-e0db-4e9b-8646-974d751fa74e">Bosnia and Herzegovina (BiH)</Duty_x0020_Station>
    <Supervisor_x003a_ xmlns="3a43eff8-e0db-4e9b-8646-974d751fa74e">
      <UserInfo>
        <DisplayName>Aida Lakovic-Hoso</DisplayName>
        <AccountId>135</AccountId>
        <AccountType/>
      </UserInfo>
    </Supervisor_x003a_>
    <TOR_x0020_Approval_x0020_Comments xmlns="3a43eff8-e0db-4e9b-8646-974d751fa74e" xsi:nil="true"/>
    <Project_x0020_Display_x0020_TOR xmlns="3a43eff8-e0db-4e9b-8646-974d751fa74e" xsi:nil="true"/>
    <Classification_x0020_Approved_x0020_by xmlns="3a43eff8-e0db-4e9b-8646-974d751fa74e">
      <UserInfo>
        <DisplayName>Adela Pozder-Cengic</DisplayName>
        <AccountId>132</AccountId>
        <AccountType/>
      </UserInfo>
    </Classification_x0020_Approved_x0020_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https://intra.undp.ba/operations/HR/TORs/Forms/SSA Terms of Reference/f3d56ec9ba47ed6acustomXsn.xsn</xsnLocation>
  <cached>False</cached>
  <openByDefault>True</openByDefault>
  <xsnScope>https://intra.undp.ba/operations/HR/TORs</xsnScope>
</customXsn>
</file>

<file path=customXml/item4.xml><?xml version="1.0" encoding="utf-8"?>
<ct:contentTypeSchema xmlns:ct="http://schemas.microsoft.com/office/2006/metadata/contentType" xmlns:ma="http://schemas.microsoft.com/office/2006/metadata/properties/metaAttributes" ct:_="" ma:_="" ma:contentTypeName="IC Terms of Reference" ma:contentTypeID="0x0101004AF51237533A3248A03695DA965EB3D90100AC7E1EAFFF0EA640996B2B57336B0B17" ma:contentTypeVersion="239" ma:contentTypeDescription="" ma:contentTypeScope="" ma:versionID="a09bbd7148e5ee37e03c630012fe8bdb">
  <xsd:schema xmlns:xsd="http://www.w3.org/2001/XMLSchema" xmlns:p="http://schemas.microsoft.com/office/2006/metadata/properties" xmlns:ns2="3a43eff8-e0db-4e9b-8646-974d751fa74e" targetNamespace="http://schemas.microsoft.com/office/2006/metadata/properties" ma:root="true" ma:fieldsID="55267c04da12fa4b0e2b7ec38ed5f1ec" ns2:_="">
    <xsd:import namespace="3a43eff8-e0db-4e9b-8646-974d751fa74e"/>
    <xsd:element name="properties">
      <xsd:complexType>
        <xsd:sequence>
          <xsd:element name="documentManagement">
            <xsd:complexType>
              <xsd:all>
                <xsd:element ref="ns2:Project_x0020_Lookup" minOccurs="0"/>
                <xsd:element ref="ns2:Duty_x0020_Station" minOccurs="0"/>
                <xsd:element ref="ns2:Contract_x0020_Duration"/>
                <xsd:element ref="ns2:Supervisor_x003a_" minOccurs="0"/>
                <xsd:element ref="ns2:Classification_x0020_Approved_x0020_by" minOccurs="0"/>
                <xsd:element ref="ns2:Project_x0020_Display_x0020_TOR" minOccurs="0"/>
                <xsd:element ref="ns2:TOR_x0020_Approval_x0020_Status" minOccurs="0"/>
                <xsd:element ref="ns2:TOR_x0020_Approval_x0020_Comments" minOccurs="0"/>
              </xsd:all>
            </xsd:complexType>
          </xsd:element>
        </xsd:sequence>
      </xsd:complexType>
    </xsd:element>
  </xsd:schema>
  <xsd:schema xmlns:xsd="http://www.w3.org/2001/XMLSchema" xmlns:dms="http://schemas.microsoft.com/office/2006/documentManagement/types" targetNamespace="3a43eff8-e0db-4e9b-8646-974d751fa74e" elementFormDefault="qualified">
    <xsd:import namespace="http://schemas.microsoft.com/office/2006/documentManagement/types"/>
    <xsd:element name="Project_x0020_Lookup" ma:index="2" nillable="true" ma:displayName="Project" ma:list="{006cfa4d-e880-43e0-915c-0d4ccf61efa6}" ma:internalName="Project_x0020_Lookup" ma:showField="Project_x0020_Title_x0020__x0028" ma:web="3a43eff8-e0db-4e9b-8646-974d751fa74e">
      <xsd:simpleType>
        <xsd:restriction base="dms:Lookup"/>
      </xsd:simpleType>
    </xsd:element>
    <xsd:element name="Duty_x0020_Station" ma:index="3" nillable="true" ma:displayName="Duty Station" ma:internalName="Duty_x0020_Station">
      <xsd:simpleType>
        <xsd:restriction base="dms:Text">
          <xsd:maxLength value="255"/>
        </xsd:restriction>
      </xsd:simpleType>
    </xsd:element>
    <xsd:element name="Contract_x0020_Duration" ma:index="4" ma:displayName="Contract Duration" ma:internalName="Contract_x0020_Duration" ma:readOnly="false">
      <xsd:simpleType>
        <xsd:restriction base="dms:Text">
          <xsd:maxLength value="255"/>
        </xsd:restriction>
      </xsd:simpleType>
    </xsd:element>
    <xsd:element name="Supervisor_x003a_" ma:index="5" nillable="true" ma:displayName="Supervisor" ma:list="UserInfo" ma:internalName="Supervisor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assification_x0020_Approved_x0020_by" ma:index="6" nillable="true" ma:displayName="Classification Approved by" ma:list="UserInfo" ma:internalName="Classification_x0020_Approv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Display_x0020_TOR" ma:index="7" nillable="true" ma:displayName="Project Display TOR" ma:internalName="Project_x0020_Display_x0020_TOR">
      <xsd:simpleType>
        <xsd:restriction base="dms:Text">
          <xsd:maxLength value="255"/>
        </xsd:restriction>
      </xsd:simpleType>
    </xsd:element>
    <xsd:element name="TOR_x0020_Approval_x0020_Status" ma:index="8" nillable="true" ma:displayName="TOR Approval Status" ma:default="Draft" ma:format="RadioButtons" ma:hidden="true" ma:internalName="TOR_x0020_Approval_x0020_Status" ma:readOnly="false">
      <xsd:simpleType>
        <xsd:restriction base="dms:Choice">
          <xsd:enumeration value="Approved"/>
          <xsd:enumeration value="Pending Classification"/>
          <xsd:enumeration value="Pending Approval"/>
          <xsd:enumeration value="Draft"/>
          <xsd:enumeration value="Rejected"/>
        </xsd:restriction>
      </xsd:simpleType>
    </xsd:element>
    <xsd:element name="TOR_x0020_Approval_x0020_Comments" ma:index="18" nillable="true" ma:displayName="TOR Approval Comments" ma:hidden="true" ma:internalName="TOR_x0020_Approval_x0020_Comment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328F5-8554-4800-BA57-FBC6ED2E4B2D}">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3a43eff8-e0db-4e9b-8646-974d751fa74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5E534074-7C22-47B9-A252-5D8A01E01691}">
  <ds:schemaRefs>
    <ds:schemaRef ds:uri="http://schemas.microsoft.com/sharepoint/v3/contenttype/forms"/>
  </ds:schemaRefs>
</ds:datastoreItem>
</file>

<file path=customXml/itemProps3.xml><?xml version="1.0" encoding="utf-8"?>
<ds:datastoreItem xmlns:ds="http://schemas.openxmlformats.org/officeDocument/2006/customXml" ds:itemID="{80D5AA1B-D687-4AB0-ADD4-BBE11F2208A0}">
  <ds:schemaRefs>
    <ds:schemaRef ds:uri="http://schemas.microsoft.com/office/2006/metadata/customXsn"/>
  </ds:schemaRefs>
</ds:datastoreItem>
</file>

<file path=customXml/itemProps4.xml><?xml version="1.0" encoding="utf-8"?>
<ds:datastoreItem xmlns:ds="http://schemas.openxmlformats.org/officeDocument/2006/customXml" ds:itemID="{1C12CB90-1EB7-43F7-9DAC-73E62019B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3eff8-e0db-4e9b-8646-974d751fa7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6CC3E16-47F7-4A0B-A8E1-9C1DBA20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International Mid-Term Review Consultant</vt:lpstr>
    </vt:vector>
  </TitlesOfParts>
  <Company>UNDP Bosnia and Herzegovina</Company>
  <LinksUpToDate>false</LinksUpToDate>
  <CharactersWithSpaces>10967</CharactersWithSpaces>
  <SharedDoc>false</SharedDoc>
  <HLinks>
    <vt:vector size="12" baseType="variant">
      <vt:variant>
        <vt:i4>6422648</vt:i4>
      </vt:variant>
      <vt:variant>
        <vt:i4>3</vt:i4>
      </vt:variant>
      <vt:variant>
        <vt:i4>0</vt:i4>
      </vt:variant>
      <vt:variant>
        <vt:i4>5</vt:i4>
      </vt:variant>
      <vt:variant>
        <vt:lpwstr>http://www.undp.ba/index.aspx?PID=36&amp;RID=89</vt:lpwstr>
      </vt:variant>
      <vt:variant>
        <vt:lpwstr/>
      </vt:variant>
      <vt:variant>
        <vt:i4>6225993</vt:i4>
      </vt:variant>
      <vt:variant>
        <vt:i4>0</vt:i4>
      </vt:variant>
      <vt:variant>
        <vt:i4>0</vt:i4>
      </vt:variant>
      <vt:variant>
        <vt:i4>5</vt:i4>
      </vt:variant>
      <vt:variant>
        <vt:lpwstr>http://www.undp.ba/index.aspx?PID=36&amp;RID=114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Mid-Term Review Consultant</dc:title>
  <dc:creator>apozder</dc:creator>
  <cp:lastModifiedBy>Almir Kubat</cp:lastModifiedBy>
  <cp:revision>4</cp:revision>
  <cp:lastPrinted>2013-02-26T16:43:00Z</cp:lastPrinted>
  <dcterms:created xsi:type="dcterms:W3CDTF">2013-12-04T11:20:00Z</dcterms:created>
  <dcterms:modified xsi:type="dcterms:W3CDTF">2013-12-04T11:21:00Z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0x0101004AF51237533A3248A03695DA965EB3D90100AC7E1EAFFF0EA640996B2B57336B0B17</vt:lpwstr>
  </property>
  <property fmtid="{D5CDD505-2E9C-101B-9397-08002B2CF9AE}" pid="3" name="WorkflowCreationPath">
    <vt:lpwstr>a1004ce4-f22d-4c70-8661-3cd294de4a22,4;a1004ce4-f22d-4c70-8661-3cd294de4a22,5;</vt:lpwstr>
  </property>
</Properties>
</file>