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A8" w:rsidRDefault="00F710C6" w:rsidP="002616D7">
      <w:pPr>
        <w:ind w:left="1080"/>
        <w:jc w:val="both"/>
        <w:rPr>
          <w:rFonts w:ascii="Bookman Old Style" w:hAnsi="Bookman Old Style"/>
        </w:rPr>
      </w:pPr>
      <w:r>
        <w:rPr>
          <w:rFonts w:ascii="Bookman Old Style" w:hAnsi="Bookman Old Style"/>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05pt;margin-top:-6.4pt;width:466.5pt;height:233.1pt;z-index:251657216">
            <v:shadow on="t" opacity=".5" offset="-6pt,-6pt"/>
            <v:textbox>
              <w:txbxContent>
                <w:p w:rsidR="005355DE" w:rsidRDefault="005355DE" w:rsidP="008160A8">
                  <w:pPr>
                    <w:jc w:val="center"/>
                    <w:rPr>
                      <w:b/>
                      <w:sz w:val="18"/>
                      <w:szCs w:val="18"/>
                    </w:rPr>
                  </w:pPr>
                </w:p>
                <w:p w:rsidR="005355DE" w:rsidRDefault="005355DE" w:rsidP="008160A8">
                  <w:pPr>
                    <w:jc w:val="center"/>
                    <w:rPr>
                      <w:b/>
                      <w:sz w:val="18"/>
                      <w:szCs w:val="18"/>
                    </w:rPr>
                  </w:pPr>
                </w:p>
                <w:p w:rsidR="005355DE" w:rsidRPr="000C131D" w:rsidRDefault="005355DE" w:rsidP="008160A8">
                  <w:pPr>
                    <w:jc w:val="center"/>
                    <w:rPr>
                      <w:b/>
                      <w:sz w:val="18"/>
                      <w:szCs w:val="18"/>
                    </w:rPr>
                  </w:pPr>
                  <w:r w:rsidRPr="000C131D">
                    <w:rPr>
                      <w:b/>
                      <w:sz w:val="18"/>
                      <w:szCs w:val="18"/>
                    </w:rPr>
                    <w:t xml:space="preserve">REPUBLIQUE DU SENEGAL  </w:t>
                  </w:r>
                </w:p>
                <w:p w:rsidR="005355DE" w:rsidRPr="000C131D" w:rsidRDefault="005355DE" w:rsidP="008160A8">
                  <w:pPr>
                    <w:jc w:val="center"/>
                    <w:rPr>
                      <w:b/>
                      <w:sz w:val="18"/>
                      <w:szCs w:val="18"/>
                    </w:rPr>
                  </w:pPr>
                  <w:r w:rsidRPr="000C131D">
                    <w:rPr>
                      <w:b/>
                      <w:sz w:val="18"/>
                      <w:szCs w:val="18"/>
                    </w:rPr>
                    <w:t>***</w:t>
                  </w:r>
                </w:p>
                <w:p w:rsidR="005355DE" w:rsidRPr="005A5444" w:rsidRDefault="005355DE" w:rsidP="008160A8">
                  <w:pPr>
                    <w:jc w:val="center"/>
                    <w:rPr>
                      <w:b/>
                      <w:sz w:val="12"/>
                      <w:szCs w:val="12"/>
                    </w:rPr>
                  </w:pPr>
                  <w:r w:rsidRPr="005A5444">
                    <w:rPr>
                      <w:b/>
                      <w:sz w:val="12"/>
                      <w:szCs w:val="12"/>
                    </w:rPr>
                    <w:t>UN PEUPLE – UN BUT – UNE FOI</w:t>
                  </w:r>
                </w:p>
                <w:p w:rsidR="005355DE" w:rsidRDefault="00817270" w:rsidP="008160A8">
                  <w:pPr>
                    <w:jc w:val="center"/>
                    <w:rPr>
                      <w:b/>
                    </w:rPr>
                  </w:pPr>
                  <w:r>
                    <w:rPr>
                      <w:b/>
                      <w:noProof/>
                    </w:rPr>
                    <w:drawing>
                      <wp:inline distT="0" distB="0" distL="0" distR="0">
                        <wp:extent cx="357505" cy="220980"/>
                        <wp:effectExtent l="19050" t="0" r="4445" b="0"/>
                        <wp:docPr id="1" name="Picture 2" descr="Copie de ia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e de ia_senegal"/>
                                <pic:cNvPicPr>
                                  <a:picLocks noChangeAspect="1" noChangeArrowheads="1"/>
                                </pic:cNvPicPr>
                              </pic:nvPicPr>
                              <pic:blipFill>
                                <a:blip r:embed="rId7"/>
                                <a:srcRect/>
                                <a:stretch>
                                  <a:fillRect/>
                                </a:stretch>
                              </pic:blipFill>
                              <pic:spPr bwMode="auto">
                                <a:xfrm>
                                  <a:off x="0" y="0"/>
                                  <a:ext cx="357505" cy="220980"/>
                                </a:xfrm>
                                <a:prstGeom prst="rect">
                                  <a:avLst/>
                                </a:prstGeom>
                                <a:noFill/>
                                <a:ln w="9525">
                                  <a:noFill/>
                                  <a:miter lim="800000"/>
                                  <a:headEnd/>
                                  <a:tailEnd/>
                                </a:ln>
                              </pic:spPr>
                            </pic:pic>
                          </a:graphicData>
                        </a:graphic>
                      </wp:inline>
                    </w:drawing>
                  </w:r>
                </w:p>
                <w:p w:rsidR="005355DE" w:rsidRPr="000C131D" w:rsidRDefault="005355DE" w:rsidP="008160A8">
                  <w:pPr>
                    <w:jc w:val="center"/>
                    <w:rPr>
                      <w:b/>
                      <w:sz w:val="20"/>
                      <w:szCs w:val="20"/>
                    </w:rPr>
                  </w:pPr>
                  <w:r w:rsidRPr="00AE71A0">
                    <w:rPr>
                      <w:b/>
                    </w:rPr>
                    <w:t xml:space="preserve">*****                                                                                                                                                                                                                                                                                                                                                                                                                                                                                                                                                                                                                                                                                                                                                                                                                                                                                                                                                                                                                                                                                                       </w:t>
                  </w:r>
                  <w:r>
                    <w:rPr>
                      <w:b/>
                    </w:rPr>
                    <w:t xml:space="preserve">               </w:t>
                  </w:r>
                  <w:r w:rsidRPr="005A5444">
                    <w:rPr>
                      <w:b/>
                      <w:sz w:val="28"/>
                      <w:szCs w:val="28"/>
                    </w:rPr>
                    <w:t>MINISTERE DE L’E</w:t>
                  </w:r>
                  <w:r w:rsidR="005A5444" w:rsidRPr="005A5444">
                    <w:rPr>
                      <w:b/>
                      <w:sz w:val="28"/>
                      <w:szCs w:val="28"/>
                    </w:rPr>
                    <w:t>CONOMIE ET DES FINANCES</w:t>
                  </w:r>
                  <w:r>
                    <w:rPr>
                      <w:b/>
                      <w:sz w:val="20"/>
                      <w:szCs w:val="20"/>
                    </w:rPr>
                    <w:t xml:space="preserve"> </w:t>
                  </w:r>
                  <w:r w:rsidRPr="000C131D">
                    <w:rPr>
                      <w:b/>
                      <w:sz w:val="20"/>
                      <w:szCs w:val="20"/>
                    </w:rPr>
                    <w:t xml:space="preserve"> </w:t>
                  </w:r>
                </w:p>
                <w:p w:rsidR="005355DE" w:rsidRPr="00AE71A0" w:rsidRDefault="005355DE" w:rsidP="008160A8">
                  <w:pPr>
                    <w:jc w:val="center"/>
                    <w:rPr>
                      <w:b/>
                    </w:rPr>
                  </w:pPr>
                  <w:r w:rsidRPr="00AE71A0">
                    <w:rPr>
                      <w:b/>
                    </w:rPr>
                    <w:t>*******</w:t>
                  </w:r>
                </w:p>
                <w:p w:rsidR="005355DE" w:rsidRPr="005A5444" w:rsidRDefault="005355DE" w:rsidP="008160A8">
                  <w:pPr>
                    <w:ind w:left="-142"/>
                    <w:jc w:val="center"/>
                    <w:rPr>
                      <w:b/>
                    </w:rPr>
                  </w:pPr>
                  <w:r w:rsidRPr="009810C4">
                    <w:rPr>
                      <w:b/>
                    </w:rPr>
                    <w:t xml:space="preserve">   </w:t>
                  </w:r>
                  <w:r w:rsidRPr="005A5444">
                    <w:rPr>
                      <w:b/>
                    </w:rPr>
                    <w:t xml:space="preserve">DIRECTION </w:t>
                  </w:r>
                  <w:r w:rsidR="005A5444" w:rsidRPr="005A5444">
                    <w:rPr>
                      <w:b/>
                    </w:rPr>
                    <w:t>GENERALE DU PLAN</w:t>
                  </w:r>
                </w:p>
                <w:p w:rsidR="005355DE" w:rsidRPr="00AE71A0" w:rsidRDefault="005355DE" w:rsidP="008160A8">
                  <w:pPr>
                    <w:tabs>
                      <w:tab w:val="center" w:pos="4536"/>
                      <w:tab w:val="left" w:pos="5430"/>
                    </w:tabs>
                    <w:jc w:val="center"/>
                    <w:rPr>
                      <w:b/>
                    </w:rPr>
                  </w:pPr>
                  <w:r w:rsidRPr="00AE71A0">
                    <w:rPr>
                      <w:b/>
                    </w:rPr>
                    <w:t>*******</w:t>
                  </w:r>
                </w:p>
                <w:p w:rsidR="005355DE" w:rsidRPr="00AE71A0" w:rsidRDefault="005355DE" w:rsidP="008160A8">
                  <w:pPr>
                    <w:rPr>
                      <w:sz w:val="4"/>
                      <w:szCs w:val="4"/>
                    </w:rPr>
                  </w:pPr>
                  <w:r w:rsidRPr="00AE71A0">
                    <w:rPr>
                      <w:sz w:val="2"/>
                      <w:szCs w:val="2"/>
                    </w:rPr>
                    <w:tab/>
                  </w:r>
                  <w:r w:rsidRPr="009810C4">
                    <w:rPr>
                      <w:noProof/>
                      <w:sz w:val="2"/>
                      <w:szCs w:val="2"/>
                    </w:rPr>
                    <w:t xml:space="preserve">                                                                                                           </w:t>
                  </w:r>
                </w:p>
                <w:p w:rsidR="005355DE" w:rsidRPr="000C131D" w:rsidRDefault="005355DE" w:rsidP="005A5444">
                  <w:pPr>
                    <w:pBdr>
                      <w:bar w:val="single" w:sz="4" w:color="auto"/>
                    </w:pBdr>
                    <w:jc w:val="center"/>
                    <w:rPr>
                      <w:b/>
                      <w:sz w:val="20"/>
                      <w:szCs w:val="20"/>
                    </w:rPr>
                  </w:pPr>
                  <w:r w:rsidRPr="009810C4">
                    <w:rPr>
                      <w:b/>
                      <w:sz w:val="20"/>
                      <w:szCs w:val="20"/>
                    </w:rPr>
                    <w:t xml:space="preserve">      </w:t>
                  </w:r>
                  <w:r w:rsidR="005A5444">
                    <w:rPr>
                      <w:b/>
                      <w:sz w:val="20"/>
                      <w:szCs w:val="20"/>
                    </w:rPr>
                    <w:t>DIRECTION DE LA PLANIFICATION NATIONALE</w:t>
                  </w:r>
                  <w:r w:rsidRPr="009810C4">
                    <w:rPr>
                      <w:b/>
                      <w:sz w:val="20"/>
                      <w:szCs w:val="20"/>
                    </w:rPr>
                    <w:t xml:space="preserve"> </w:t>
                  </w:r>
                </w:p>
                <w:p w:rsidR="005355DE" w:rsidRDefault="005355DE" w:rsidP="008160A8">
                  <w:pPr>
                    <w:rPr>
                      <w:b/>
                    </w:rPr>
                  </w:pPr>
                  <w:r w:rsidRPr="009810C4">
                    <w:rPr>
                      <w:b/>
                    </w:rPr>
                    <w:t xml:space="preserve">      </w:t>
                  </w:r>
                  <w:r w:rsidR="00817270">
                    <w:rPr>
                      <w:b/>
                      <w:noProof/>
                      <w:sz w:val="20"/>
                      <w:szCs w:val="20"/>
                    </w:rPr>
                    <w:drawing>
                      <wp:inline distT="0" distB="0" distL="0" distR="0">
                        <wp:extent cx="304800" cy="28384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4800" cy="283845"/>
                                </a:xfrm>
                                <a:prstGeom prst="rect">
                                  <a:avLst/>
                                </a:prstGeom>
                                <a:noFill/>
                                <a:ln w="9525">
                                  <a:noFill/>
                                  <a:miter lim="800000"/>
                                  <a:headEnd/>
                                  <a:tailEnd/>
                                </a:ln>
                              </pic:spPr>
                            </pic:pic>
                          </a:graphicData>
                        </a:graphic>
                      </wp:inline>
                    </w:drawing>
                  </w:r>
                  <w:r>
                    <w:rPr>
                      <w:b/>
                    </w:rPr>
                    <w:t xml:space="preserve">                                                                                                          </w:t>
                  </w:r>
                  <w:r w:rsidR="005A5444">
                    <w:rPr>
                      <w:b/>
                    </w:rPr>
                    <w:t xml:space="preserve">         </w:t>
                  </w:r>
                  <w:r w:rsidR="00817270">
                    <w:rPr>
                      <w:b/>
                      <w:noProof/>
                    </w:rPr>
                    <w:drawing>
                      <wp:inline distT="0" distB="0" distL="0" distR="0">
                        <wp:extent cx="388620" cy="378460"/>
                        <wp:effectExtent l="1905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srcRect/>
                                <a:stretch>
                                  <a:fillRect/>
                                </a:stretch>
                              </pic:blipFill>
                              <pic:spPr bwMode="auto">
                                <a:xfrm>
                                  <a:off x="0" y="0"/>
                                  <a:ext cx="388620" cy="378460"/>
                                </a:xfrm>
                                <a:prstGeom prst="rect">
                                  <a:avLst/>
                                </a:prstGeom>
                                <a:noFill/>
                                <a:ln w="9525">
                                  <a:noFill/>
                                  <a:miter lim="800000"/>
                                  <a:headEnd/>
                                  <a:tailEnd/>
                                </a:ln>
                              </pic:spPr>
                            </pic:pic>
                          </a:graphicData>
                        </a:graphic>
                      </wp:inline>
                    </w:drawing>
                  </w:r>
                  <w:r>
                    <w:rPr>
                      <w:b/>
                    </w:rPr>
                    <w:t xml:space="preserve"> </w:t>
                  </w:r>
                </w:p>
                <w:p w:rsidR="005355DE" w:rsidRDefault="005355DE" w:rsidP="008160A8">
                  <w:pPr>
                    <w:jc w:val="center"/>
                  </w:pPr>
                </w:p>
              </w:txbxContent>
            </v:textbox>
          </v:shape>
        </w:pict>
      </w: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783A77" w:rsidRDefault="00783A77" w:rsidP="00783A77">
      <w:pPr>
        <w:ind w:left="1080"/>
        <w:jc w:val="center"/>
        <w:rPr>
          <w:rFonts w:ascii="AR JULIAN" w:hAnsi="AR JULIAN" w:cs="Narkisim"/>
          <w:sz w:val="44"/>
          <w:szCs w:val="44"/>
        </w:rPr>
      </w:pPr>
    </w:p>
    <w:p w:rsidR="00E761FA" w:rsidRDefault="00E761FA" w:rsidP="00783A77">
      <w:pPr>
        <w:ind w:left="1080"/>
        <w:jc w:val="center"/>
        <w:rPr>
          <w:rFonts w:ascii="AR JULIAN" w:hAnsi="AR JULIAN" w:cs="Narkisim"/>
          <w:sz w:val="44"/>
          <w:szCs w:val="44"/>
        </w:rPr>
      </w:pPr>
    </w:p>
    <w:p w:rsidR="00C83F9C" w:rsidRDefault="00F710C6" w:rsidP="00783A77">
      <w:pPr>
        <w:ind w:left="1080"/>
        <w:jc w:val="center"/>
        <w:rPr>
          <w:rFonts w:ascii="AR JULIAN" w:hAnsi="AR JULIAN" w:cs="Narkisim"/>
          <w:sz w:val="44"/>
          <w:szCs w:val="44"/>
        </w:rPr>
      </w:pPr>
      <w:r>
        <w:rPr>
          <w:rFonts w:ascii="AR JULIAN" w:hAnsi="AR JULIAN" w:cs="Narkisim"/>
          <w:noProof/>
          <w:sz w:val="44"/>
          <w:szCs w:val="4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53.4pt;margin-top:4.4pt;width:553.95pt;height:221.05pt;z-index:251658240" fillcolor="#060" stroked="f">
            <v:fill r:id="rId10" o:title="Marbre vert" type="tile"/>
            <v:textbox style="mso-next-textbox:#_x0000_s1027">
              <w:txbxContent>
                <w:p w:rsidR="005355DE" w:rsidRDefault="005355DE" w:rsidP="007C1336">
                  <w:pPr>
                    <w:shd w:val="clear" w:color="auto" w:fill="FFFFFF"/>
                    <w:jc w:val="center"/>
                    <w:rPr>
                      <w:rFonts w:ascii="Arial" w:hAnsi="Arial" w:cs="Arial"/>
                      <w:b/>
                      <w:sz w:val="36"/>
                      <w:szCs w:val="36"/>
                    </w:rPr>
                  </w:pPr>
                </w:p>
                <w:p w:rsidR="001C3AA7" w:rsidRDefault="005355DE" w:rsidP="007C1336">
                  <w:pPr>
                    <w:shd w:val="clear" w:color="auto" w:fill="FFFFFF"/>
                    <w:jc w:val="center"/>
                    <w:rPr>
                      <w:rFonts w:ascii="Arial" w:hAnsi="Arial" w:cs="Arial"/>
                      <w:b/>
                      <w:sz w:val="36"/>
                      <w:szCs w:val="36"/>
                    </w:rPr>
                  </w:pPr>
                  <w:r w:rsidRPr="00BF1E0E">
                    <w:rPr>
                      <w:rFonts w:ascii="Arial" w:hAnsi="Arial" w:cs="Arial"/>
                      <w:b/>
                      <w:sz w:val="36"/>
                      <w:szCs w:val="36"/>
                    </w:rPr>
                    <w:t xml:space="preserve">TERMES DE REFERENCE DE </w:t>
                  </w:r>
                  <w:smartTag w:uri="urn:schemas-microsoft-com:office:smarttags" w:element="PersonName">
                    <w:smartTagPr>
                      <w:attr w:name="ProductID" w:val="LA MISSION D"/>
                    </w:smartTagPr>
                    <w:r w:rsidRPr="00BF1E0E">
                      <w:rPr>
                        <w:rFonts w:ascii="Arial" w:hAnsi="Arial" w:cs="Arial"/>
                        <w:b/>
                        <w:sz w:val="36"/>
                        <w:szCs w:val="36"/>
                      </w:rPr>
                      <w:t>LA MISSION D</w:t>
                    </w:r>
                  </w:smartTag>
                  <w:r w:rsidRPr="00BF1E0E">
                    <w:rPr>
                      <w:rFonts w:ascii="Arial" w:hAnsi="Arial" w:cs="Arial"/>
                      <w:b/>
                      <w:sz w:val="36"/>
                      <w:szCs w:val="36"/>
                    </w:rPr>
                    <w:t xml:space="preserve">’EVALUATION </w:t>
                  </w:r>
                  <w:r>
                    <w:rPr>
                      <w:rFonts w:ascii="Arial" w:hAnsi="Arial" w:cs="Arial"/>
                      <w:b/>
                      <w:sz w:val="36"/>
                      <w:szCs w:val="36"/>
                    </w:rPr>
                    <w:t xml:space="preserve">FINALE DU PROJET D’INTEGRATION DE L’ADAPTATION AU CHANGEMENT CLIMATIQUE DANS LE DEVELOPPEMENT DURABLE AU SENEGAL </w:t>
                  </w:r>
                </w:p>
                <w:p w:rsidR="005355DE" w:rsidRPr="005A5444" w:rsidRDefault="005355DE" w:rsidP="007C1336">
                  <w:pPr>
                    <w:shd w:val="clear" w:color="auto" w:fill="FFFFFF"/>
                    <w:jc w:val="center"/>
                    <w:rPr>
                      <w:rFonts w:ascii="Arial" w:hAnsi="Arial" w:cs="Arial"/>
                      <w:b/>
                      <w:bCs/>
                      <w:sz w:val="36"/>
                      <w:szCs w:val="36"/>
                    </w:rPr>
                  </w:pPr>
                  <w:r w:rsidRPr="005A5444">
                    <w:rPr>
                      <w:rFonts w:ascii="Arial" w:hAnsi="Arial" w:cs="Arial"/>
                      <w:b/>
                      <w:sz w:val="36"/>
                      <w:szCs w:val="36"/>
                    </w:rPr>
                    <w:t>(INT</w:t>
                  </w:r>
                  <w:r w:rsidR="001C3AA7" w:rsidRPr="005A5444">
                    <w:rPr>
                      <w:rFonts w:ascii="Arial" w:hAnsi="Arial" w:cs="Arial"/>
                      <w:b/>
                      <w:sz w:val="36"/>
                      <w:szCs w:val="36"/>
                    </w:rPr>
                    <w:t>A</w:t>
                  </w:r>
                  <w:r w:rsidRPr="005A5444">
                    <w:rPr>
                      <w:rFonts w:ascii="Arial" w:hAnsi="Arial" w:cs="Arial"/>
                      <w:b/>
                      <w:sz w:val="36"/>
                      <w:szCs w:val="36"/>
                    </w:rPr>
                    <w:t>C)</w:t>
                  </w:r>
                </w:p>
              </w:txbxContent>
            </v:textbox>
          </v:shape>
        </w:pict>
      </w:r>
    </w:p>
    <w:p w:rsidR="00C83F9C" w:rsidRDefault="00C83F9C" w:rsidP="00783A77">
      <w:pPr>
        <w:ind w:left="1080"/>
        <w:jc w:val="center"/>
        <w:rPr>
          <w:rFonts w:ascii="AR JULIAN" w:hAnsi="AR JULIAN" w:cs="Narkisim"/>
          <w:sz w:val="44"/>
          <w:szCs w:val="44"/>
        </w:rPr>
      </w:pPr>
    </w:p>
    <w:p w:rsidR="00783A77" w:rsidRDefault="00783A77" w:rsidP="00783A77">
      <w:pPr>
        <w:jc w:val="center"/>
        <w:rPr>
          <w:rFonts w:ascii="AR JULIAN" w:hAnsi="AR JULIAN" w:cs="Arial"/>
          <w:b/>
          <w:sz w:val="48"/>
          <w:szCs w:val="48"/>
        </w:rPr>
      </w:pPr>
      <w:r w:rsidRPr="00783A77">
        <w:rPr>
          <w:rFonts w:ascii="AR JULIAN" w:hAnsi="AR JULIAN" w:cs="Arial"/>
          <w:b/>
          <w:sz w:val="48"/>
          <w:szCs w:val="48"/>
        </w:rPr>
        <w:t xml:space="preserve">Termes de référence </w:t>
      </w:r>
    </w:p>
    <w:p w:rsidR="008160A8" w:rsidRPr="00783A77" w:rsidRDefault="00783A77" w:rsidP="00783A77">
      <w:pPr>
        <w:jc w:val="center"/>
        <w:rPr>
          <w:rFonts w:ascii="AR JULIAN" w:hAnsi="AR JULIAN" w:cs="Arial"/>
          <w:b/>
          <w:sz w:val="48"/>
          <w:szCs w:val="48"/>
        </w:rPr>
      </w:pPr>
      <w:r w:rsidRPr="00783A77">
        <w:rPr>
          <w:rFonts w:ascii="AR JULIAN" w:hAnsi="AR JULIAN" w:cs="Arial"/>
          <w:b/>
          <w:sz w:val="48"/>
          <w:szCs w:val="48"/>
        </w:rPr>
        <w:t>EVALUATION FINALE</w:t>
      </w:r>
    </w:p>
    <w:p w:rsidR="008160A8" w:rsidRPr="00783A77" w:rsidRDefault="008160A8" w:rsidP="002616D7">
      <w:pPr>
        <w:ind w:left="1080"/>
        <w:jc w:val="both"/>
        <w:rPr>
          <w:rFonts w:ascii="AR JULIAN" w:hAnsi="AR JULIAN" w:cs="Narkisim"/>
          <w:sz w:val="44"/>
          <w:szCs w:val="44"/>
        </w:rPr>
      </w:pPr>
    </w:p>
    <w:p w:rsidR="008160A8" w:rsidRPr="00783A77" w:rsidRDefault="008160A8" w:rsidP="002616D7">
      <w:pPr>
        <w:ind w:left="1080"/>
        <w:jc w:val="both"/>
        <w:rPr>
          <w:rFonts w:ascii="AR JULIAN" w:hAnsi="AR JULIAN" w:cs="Narkisim"/>
          <w:sz w:val="44"/>
          <w:szCs w:val="44"/>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C83F9C" w:rsidRDefault="00C83F9C" w:rsidP="002616D7">
      <w:pPr>
        <w:ind w:left="1080"/>
        <w:jc w:val="both"/>
        <w:rPr>
          <w:rFonts w:ascii="Bookman Old Style" w:hAnsi="Bookman Old Style"/>
        </w:rPr>
      </w:pPr>
    </w:p>
    <w:p w:rsidR="00C83F9C" w:rsidRDefault="00C83F9C"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Default="008160A8" w:rsidP="002616D7">
      <w:pPr>
        <w:ind w:left="1080"/>
        <w:jc w:val="both"/>
        <w:rPr>
          <w:rFonts w:ascii="Bookman Old Style" w:hAnsi="Bookman Old Style"/>
        </w:rPr>
      </w:pPr>
    </w:p>
    <w:p w:rsidR="008160A8" w:rsidRPr="00620A67" w:rsidRDefault="008160A8" w:rsidP="002616D7">
      <w:pPr>
        <w:ind w:left="1080"/>
        <w:jc w:val="both"/>
      </w:pPr>
    </w:p>
    <w:p w:rsidR="008160A8" w:rsidRPr="006E6F3A" w:rsidRDefault="00817270" w:rsidP="00E46965">
      <w:pPr>
        <w:ind w:left="1080"/>
        <w:jc w:val="center"/>
        <w:rPr>
          <w:rFonts w:ascii="Bookman Old Style" w:hAnsi="Bookman Old Style"/>
          <w:b/>
        </w:rPr>
      </w:pPr>
      <w:r>
        <w:rPr>
          <w:rFonts w:ascii="Bookman Old Style" w:hAnsi="Bookman Old Style"/>
          <w:b/>
        </w:rPr>
        <w:t>Décembre</w:t>
      </w:r>
      <w:r w:rsidR="00AC1B10" w:rsidRPr="006E6F3A">
        <w:rPr>
          <w:rFonts w:ascii="Bookman Old Style" w:hAnsi="Bookman Old Style"/>
          <w:b/>
        </w:rPr>
        <w:t xml:space="preserve"> </w:t>
      </w:r>
      <w:r w:rsidR="00834438" w:rsidRPr="006E6F3A">
        <w:rPr>
          <w:rFonts w:ascii="Bookman Old Style" w:hAnsi="Bookman Old Style"/>
          <w:b/>
        </w:rPr>
        <w:t>2012</w:t>
      </w:r>
    </w:p>
    <w:p w:rsidR="00E90184" w:rsidRPr="005A5444" w:rsidRDefault="00E90184" w:rsidP="006E6F3A"/>
    <w:p w:rsidR="00E90184" w:rsidRPr="005A5444" w:rsidRDefault="00E90184" w:rsidP="00E90184">
      <w:pPr>
        <w:rPr>
          <w:rFonts w:ascii="Bookman Old Style" w:hAnsi="Bookman Old Style" w:cs="Myriad-Bold"/>
          <w:b/>
          <w:bCs/>
        </w:rPr>
      </w:pPr>
    </w:p>
    <w:p w:rsidR="00E90184" w:rsidRDefault="006E6F3A" w:rsidP="00E90184">
      <w:pPr>
        <w:rPr>
          <w:rFonts w:ascii="Bookman Old Style" w:hAnsi="Bookman Old Style" w:cs="Myriad-Bold"/>
          <w:b/>
          <w:bCs/>
        </w:rPr>
      </w:pPr>
      <w:r>
        <w:rPr>
          <w:rFonts w:ascii="Bookman Old Style" w:hAnsi="Bookman Old Style" w:cs="Myriad-Bold"/>
          <w:b/>
          <w:bCs/>
        </w:rPr>
        <w:t xml:space="preserve"> </w:t>
      </w:r>
      <w:r w:rsidR="00E90184" w:rsidRPr="005A5444">
        <w:rPr>
          <w:rFonts w:ascii="Bookman Old Style" w:hAnsi="Bookman Old Style" w:cs="Myriad-Bold"/>
          <w:b/>
          <w:bCs/>
        </w:rPr>
        <w:t>SOMMAIRE</w:t>
      </w:r>
    </w:p>
    <w:p w:rsidR="006E6F3A" w:rsidRDefault="006E6F3A" w:rsidP="00E90184">
      <w:pPr>
        <w:rPr>
          <w:rFonts w:ascii="Bookman Old Style" w:hAnsi="Bookman Old Style" w:cs="Myriad-Bold"/>
          <w:b/>
          <w:bCs/>
        </w:rPr>
      </w:pPr>
    </w:p>
    <w:p w:rsidR="006E6F3A" w:rsidRPr="005A5444" w:rsidRDefault="006E6F3A" w:rsidP="00E90184">
      <w:pPr>
        <w:rPr>
          <w:rFonts w:ascii="Bookman Old Style" w:hAnsi="Bookman Old Style" w:cs="Myriad-Bold"/>
          <w:b/>
          <w:bCs/>
        </w:rPr>
      </w:pPr>
    </w:p>
    <w:p w:rsidR="00E90184" w:rsidRPr="005A5444" w:rsidRDefault="00E90184" w:rsidP="00E90184">
      <w:pPr>
        <w:rPr>
          <w:rFonts w:ascii="Bookman Old Style" w:hAnsi="Bookman Old Style" w:cs="Myriad-Bold"/>
          <w:bCs/>
        </w:rPr>
      </w:pPr>
    </w:p>
    <w:p w:rsidR="00E90184" w:rsidRPr="005A5444" w:rsidRDefault="006E6F3A" w:rsidP="00E90184">
      <w:pPr>
        <w:rPr>
          <w:rFonts w:ascii="Bookman Old Style" w:hAnsi="Bookman Old Style" w:cs="Calibri"/>
        </w:rPr>
      </w:pPr>
      <w:r>
        <w:rPr>
          <w:rFonts w:ascii="Bookman Old Style" w:hAnsi="Bookman Old Style" w:cs="Myriad-Bold"/>
          <w:b/>
          <w:bCs/>
        </w:rPr>
        <w:t xml:space="preserve"> </w:t>
      </w:r>
      <w:r w:rsidR="00E90184" w:rsidRPr="00E46965">
        <w:rPr>
          <w:rFonts w:ascii="Bookman Old Style" w:hAnsi="Bookman Old Style" w:cs="Myriad-Bold"/>
          <w:b/>
          <w:bCs/>
        </w:rPr>
        <w:t>I.</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CONTEXTE ET JUSTIFICATION</w:t>
      </w:r>
    </w:p>
    <w:p w:rsidR="00E90184" w:rsidRPr="005A5444" w:rsidRDefault="00E90184" w:rsidP="00E90184">
      <w:pPr>
        <w:autoSpaceDE w:val="0"/>
        <w:autoSpaceDN w:val="0"/>
        <w:adjustRightInd w:val="0"/>
        <w:jc w:val="both"/>
        <w:rPr>
          <w:rFonts w:ascii="Bookman Old Style" w:hAnsi="Bookman Old Style" w:cs="Myriad-Bold"/>
          <w:bCs/>
        </w:rPr>
      </w:pPr>
    </w:p>
    <w:p w:rsidR="00E90184" w:rsidRPr="005A5444" w:rsidRDefault="006E6F3A" w:rsidP="00E90184">
      <w:pPr>
        <w:jc w:val="both"/>
        <w:rPr>
          <w:rFonts w:ascii="Bookman Old Style" w:hAnsi="Bookman Old Style"/>
          <w:lang w:val="fr-SN"/>
        </w:rPr>
      </w:pPr>
      <w:r>
        <w:rPr>
          <w:rFonts w:ascii="Bookman Old Style" w:hAnsi="Bookman Old Style"/>
          <w:b/>
        </w:rPr>
        <w:t xml:space="preserve"> </w:t>
      </w:r>
      <w:r w:rsidR="00E90184" w:rsidRPr="00E46965">
        <w:rPr>
          <w:rFonts w:ascii="Bookman Old Style" w:hAnsi="Bookman Old Style"/>
          <w:b/>
          <w:lang w:val="fr-SN"/>
        </w:rPr>
        <w:t>II.</w:t>
      </w:r>
      <w:r w:rsidR="00E90184" w:rsidRPr="005A5444">
        <w:rPr>
          <w:rFonts w:ascii="Bookman Old Style" w:hAnsi="Bookman Old Style"/>
          <w:lang w:val="fr-SN"/>
        </w:rPr>
        <w:t xml:space="preserve"> </w:t>
      </w:r>
      <w:r>
        <w:rPr>
          <w:rFonts w:ascii="Bookman Old Style" w:hAnsi="Bookman Old Style"/>
          <w:lang w:val="fr-SN"/>
        </w:rPr>
        <w:tab/>
      </w:r>
      <w:r w:rsidR="00E90184" w:rsidRPr="005A5444">
        <w:rPr>
          <w:rFonts w:ascii="Bookman Old Style" w:hAnsi="Bookman Old Style"/>
          <w:lang w:val="fr-SN"/>
        </w:rPr>
        <w:t>PRESENTATION DU P</w:t>
      </w:r>
      <w:r w:rsidR="00FE016B">
        <w:rPr>
          <w:rFonts w:ascii="Bookman Old Style" w:hAnsi="Bookman Old Style"/>
          <w:lang w:val="fr-SN"/>
        </w:rPr>
        <w:t>ROJET INTAC</w:t>
      </w:r>
    </w:p>
    <w:p w:rsidR="00E90184" w:rsidRPr="005A5444" w:rsidRDefault="00E90184" w:rsidP="00E90184">
      <w:pPr>
        <w:jc w:val="both"/>
        <w:rPr>
          <w:rFonts w:ascii="Bookman Old Style" w:hAnsi="Bookman Old Style"/>
          <w:lang w:val="fr-SN"/>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E90184" w:rsidRPr="00E46965">
        <w:rPr>
          <w:rFonts w:ascii="Bookman Old Style" w:hAnsi="Bookman Old Style" w:cs="Myriad-Bold"/>
          <w:b/>
          <w:bCs/>
        </w:rPr>
        <w:t>III</w:t>
      </w:r>
      <w:r w:rsidR="00E90184" w:rsidRPr="005A5444">
        <w:rPr>
          <w:rFonts w:ascii="Bookman Old Style" w:hAnsi="Bookman Old Style" w:cs="Myriad-Bold"/>
          <w:bCs/>
        </w:rPr>
        <w:t>.</w:t>
      </w:r>
      <w:r>
        <w:rPr>
          <w:rFonts w:ascii="Bookman Old Style" w:hAnsi="Bookman Old Style" w:cs="Myriad-Bold"/>
          <w:bCs/>
        </w:rPr>
        <w:tab/>
      </w:r>
      <w:r w:rsidR="00E90184" w:rsidRPr="005A5444">
        <w:rPr>
          <w:rFonts w:ascii="Bookman Old Style" w:hAnsi="Bookman Old Style" w:cs="Myriad-Bold"/>
          <w:bCs/>
        </w:rPr>
        <w:t xml:space="preserve"> OBJECTIFS DE L’ÉVALUATION</w:t>
      </w:r>
    </w:p>
    <w:p w:rsidR="00E90184" w:rsidRPr="005A5444" w:rsidRDefault="00E90184" w:rsidP="00E90184">
      <w:pPr>
        <w:autoSpaceDE w:val="0"/>
        <w:autoSpaceDN w:val="0"/>
        <w:adjustRightInd w:val="0"/>
        <w:jc w:val="both"/>
        <w:rPr>
          <w:rFonts w:ascii="Bookman Old Style" w:hAnsi="Bookman Old Style"/>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E90184" w:rsidRPr="00E46965">
        <w:rPr>
          <w:rFonts w:ascii="Bookman Old Style" w:hAnsi="Bookman Old Style" w:cs="Myriad-Bold"/>
          <w:b/>
          <w:bCs/>
        </w:rPr>
        <w:t>IV.</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APPROCHE MÉTHODOLOGIQUE</w:t>
      </w:r>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E90184" w:rsidRPr="00E46965">
        <w:rPr>
          <w:rFonts w:ascii="Bookman Old Style" w:hAnsi="Bookman Old Style" w:cs="Myriad-Bold"/>
          <w:b/>
          <w:bCs/>
        </w:rPr>
        <w:t>V.</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MANDAT DU CONSULTANT</w:t>
      </w:r>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E90184" w:rsidRPr="00E46965">
        <w:rPr>
          <w:rFonts w:ascii="Bookman Old Style" w:hAnsi="Bookman Old Style" w:cs="Myriad-Bold"/>
          <w:b/>
          <w:bCs/>
        </w:rPr>
        <w:t>VI</w:t>
      </w:r>
      <w:r w:rsidR="00E90184" w:rsidRPr="005A5444">
        <w:rPr>
          <w:rFonts w:ascii="Bookman Old Style" w:hAnsi="Bookman Old Style" w:cs="Myriad-Bold"/>
          <w:bCs/>
        </w:rPr>
        <w:t>.</w:t>
      </w:r>
      <w:r>
        <w:rPr>
          <w:rFonts w:ascii="Bookman Old Style" w:hAnsi="Bookman Old Style" w:cs="Myriad-Bold"/>
          <w:bCs/>
        </w:rPr>
        <w:tab/>
      </w:r>
      <w:r w:rsidR="00E90184" w:rsidRPr="005A5444">
        <w:rPr>
          <w:rFonts w:ascii="Bookman Old Style" w:hAnsi="Bookman Old Style" w:cs="Myriad-Bold"/>
          <w:bCs/>
        </w:rPr>
        <w:t xml:space="preserve"> PRODUITS ATTENDUS / LIVRABLES </w:t>
      </w:r>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6E6F3A" w:rsidP="00E90184">
      <w:pPr>
        <w:pStyle w:val="Corpsdetexte3"/>
        <w:tabs>
          <w:tab w:val="left" w:pos="142"/>
        </w:tabs>
        <w:rPr>
          <w:rFonts w:ascii="Bookman Old Style" w:hAnsi="Bookman Old Style" w:cs="Arial"/>
          <w:bCs/>
          <w:szCs w:val="24"/>
          <w:lang w:val="fr-FR"/>
        </w:rPr>
      </w:pPr>
      <w:r>
        <w:rPr>
          <w:rFonts w:ascii="Bookman Old Style" w:hAnsi="Bookman Old Style" w:cs="Arial"/>
          <w:b/>
          <w:bCs/>
          <w:szCs w:val="24"/>
          <w:lang w:val="fr-FR"/>
        </w:rPr>
        <w:t xml:space="preserve"> </w:t>
      </w:r>
      <w:r w:rsidR="00E90184" w:rsidRPr="00E46965">
        <w:rPr>
          <w:rFonts w:ascii="Bookman Old Style" w:hAnsi="Bookman Old Style" w:cs="Arial"/>
          <w:b/>
          <w:bCs/>
          <w:szCs w:val="24"/>
          <w:lang w:val="fr-FR"/>
        </w:rPr>
        <w:t>VII</w:t>
      </w:r>
      <w:r w:rsidR="00E90184" w:rsidRPr="005A5444">
        <w:rPr>
          <w:rFonts w:ascii="Bookman Old Style" w:hAnsi="Bookman Old Style" w:cs="Arial"/>
          <w:bCs/>
          <w:szCs w:val="24"/>
          <w:lang w:val="fr-FR"/>
        </w:rPr>
        <w:t xml:space="preserve">. </w:t>
      </w:r>
      <w:r>
        <w:rPr>
          <w:rFonts w:ascii="Bookman Old Style" w:hAnsi="Bookman Old Style" w:cs="Arial"/>
          <w:bCs/>
          <w:szCs w:val="24"/>
          <w:lang w:val="fr-FR"/>
        </w:rPr>
        <w:tab/>
      </w:r>
      <w:r w:rsidR="00E90184" w:rsidRPr="005A5444">
        <w:rPr>
          <w:rFonts w:ascii="Bookman Old Style" w:hAnsi="Bookman Old Style" w:cs="Arial"/>
          <w:bCs/>
          <w:szCs w:val="24"/>
          <w:lang w:val="fr-FR"/>
        </w:rPr>
        <w:t xml:space="preserve">ORGANISATION ET SUPERVISION DE </w:t>
      </w:r>
      <w:smartTag w:uri="urn:schemas-microsoft-com:office:smarttags" w:element="PersonName">
        <w:smartTagPr>
          <w:attr w:name="ProductID" w:val="LA MISSION"/>
        </w:smartTagPr>
        <w:r w:rsidR="00E90184" w:rsidRPr="005A5444">
          <w:rPr>
            <w:rFonts w:ascii="Bookman Old Style" w:hAnsi="Bookman Old Style" w:cs="Arial"/>
            <w:bCs/>
            <w:szCs w:val="24"/>
            <w:lang w:val="fr-FR"/>
          </w:rPr>
          <w:t>LA MISSION</w:t>
        </w:r>
      </w:smartTag>
    </w:p>
    <w:p w:rsidR="00E90184" w:rsidRPr="005A5444" w:rsidRDefault="00E90184" w:rsidP="00E90184">
      <w:pPr>
        <w:pStyle w:val="Corpsdetexte3"/>
        <w:tabs>
          <w:tab w:val="left" w:pos="142"/>
        </w:tabs>
        <w:rPr>
          <w:rFonts w:ascii="Bookman Old Style" w:hAnsi="Bookman Old Style" w:cs="Arial"/>
          <w:bCs/>
          <w:szCs w:val="24"/>
          <w:lang w:val="fr-FR"/>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E90184" w:rsidRPr="00E46965">
        <w:rPr>
          <w:rFonts w:ascii="Bookman Old Style" w:hAnsi="Bookman Old Style" w:cs="Myriad-Bold"/>
          <w:b/>
          <w:bCs/>
        </w:rPr>
        <w:t>VIII</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 xml:space="preserve">DUREE DE </w:t>
      </w:r>
      <w:smartTag w:uri="urn:schemas-microsoft-com:office:smarttags" w:element="PersonName">
        <w:smartTagPr>
          <w:attr w:name="ProductID" w:val="LA MISSION"/>
        </w:smartTagPr>
        <w:r w:rsidR="00E90184" w:rsidRPr="005A5444">
          <w:rPr>
            <w:rFonts w:ascii="Bookman Old Style" w:hAnsi="Bookman Old Style" w:cs="Myriad-Bold"/>
            <w:bCs/>
          </w:rPr>
          <w:t>LA MISSION</w:t>
        </w:r>
      </w:smartTag>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D74E5A" w:rsidRPr="00E46965">
        <w:rPr>
          <w:rFonts w:ascii="Bookman Old Style" w:hAnsi="Bookman Old Style" w:cs="Myriad-Bold"/>
          <w:b/>
          <w:bCs/>
        </w:rPr>
        <w:t>IX</w:t>
      </w:r>
      <w:r w:rsidR="00E90184" w:rsidRPr="00E46965">
        <w:rPr>
          <w:rFonts w:ascii="Bookman Old Style" w:hAnsi="Bookman Old Style" w:cs="Myriad-Bold"/>
          <w:b/>
          <w:bCs/>
        </w:rPr>
        <w:t>.</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PROFIL DU CONSULTANT</w:t>
      </w:r>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6E6F3A" w:rsidP="00E90184">
      <w:pPr>
        <w:autoSpaceDE w:val="0"/>
        <w:autoSpaceDN w:val="0"/>
        <w:adjustRightInd w:val="0"/>
        <w:rPr>
          <w:rFonts w:ascii="Bookman Old Style" w:hAnsi="Bookman Old Style" w:cs="Myriad-Bold"/>
          <w:bCs/>
        </w:rPr>
      </w:pPr>
      <w:r>
        <w:rPr>
          <w:rFonts w:ascii="Bookman Old Style" w:hAnsi="Bookman Old Style" w:cs="Myriad-Bold"/>
          <w:b/>
          <w:bCs/>
        </w:rPr>
        <w:t xml:space="preserve"> </w:t>
      </w:r>
      <w:r w:rsidR="00D74E5A" w:rsidRPr="00E46965">
        <w:rPr>
          <w:rFonts w:ascii="Bookman Old Style" w:hAnsi="Bookman Old Style" w:cs="Myriad-Bold"/>
          <w:b/>
          <w:bCs/>
        </w:rPr>
        <w:t>X</w:t>
      </w:r>
      <w:r w:rsidR="00E90184" w:rsidRPr="00E46965">
        <w:rPr>
          <w:rFonts w:ascii="Bookman Old Style" w:hAnsi="Bookman Old Style" w:cs="Myriad-Bold"/>
          <w:b/>
          <w:bCs/>
        </w:rPr>
        <w:t>.</w:t>
      </w:r>
      <w:r w:rsidR="00E90184" w:rsidRPr="005A5444">
        <w:rPr>
          <w:rFonts w:ascii="Bookman Old Style" w:hAnsi="Bookman Old Style" w:cs="Myriad-Bold"/>
          <w:bCs/>
        </w:rPr>
        <w:t xml:space="preserve"> </w:t>
      </w:r>
      <w:r>
        <w:rPr>
          <w:rFonts w:ascii="Bookman Old Style" w:hAnsi="Bookman Old Style" w:cs="Myriad-Bold"/>
          <w:bCs/>
        </w:rPr>
        <w:tab/>
      </w:r>
      <w:r w:rsidR="00E90184" w:rsidRPr="005A5444">
        <w:rPr>
          <w:rFonts w:ascii="Bookman Old Style" w:hAnsi="Bookman Old Style" w:cs="Myriad-Bold"/>
          <w:bCs/>
        </w:rPr>
        <w:t>SELECTION DU CONSULTANT</w:t>
      </w:r>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D74E5A" w:rsidP="00E90184">
      <w:pPr>
        <w:autoSpaceDE w:val="0"/>
        <w:autoSpaceDN w:val="0"/>
        <w:adjustRightInd w:val="0"/>
        <w:rPr>
          <w:rFonts w:ascii="Bookman Old Style" w:hAnsi="Bookman Old Style" w:cs="Myriad-Bold"/>
          <w:bCs/>
        </w:rPr>
      </w:pPr>
      <w:r w:rsidRPr="00E46965">
        <w:rPr>
          <w:rFonts w:ascii="Bookman Old Style" w:hAnsi="Bookman Old Style" w:cs="Myriad-Bold"/>
          <w:b/>
          <w:bCs/>
        </w:rPr>
        <w:t>XI</w:t>
      </w:r>
      <w:r w:rsidR="00E90184" w:rsidRPr="00E46965">
        <w:rPr>
          <w:rFonts w:ascii="Bookman Old Style" w:hAnsi="Bookman Old Style" w:cs="Myriad-Bold"/>
          <w:b/>
          <w:bCs/>
        </w:rPr>
        <w:t>.</w:t>
      </w:r>
      <w:r w:rsidR="00E90184" w:rsidRPr="005A5444">
        <w:rPr>
          <w:rFonts w:ascii="Bookman Old Style" w:hAnsi="Bookman Old Style" w:cs="Myriad-Bold"/>
          <w:bCs/>
        </w:rPr>
        <w:t xml:space="preserve"> FINANCEMENT DE </w:t>
      </w:r>
      <w:smartTag w:uri="urn:schemas-microsoft-com:office:smarttags" w:element="PersonName">
        <w:smartTagPr>
          <w:attr w:name="ProductID" w:val="LA MISSION"/>
        </w:smartTagPr>
        <w:r w:rsidR="00E90184" w:rsidRPr="005A5444">
          <w:rPr>
            <w:rFonts w:ascii="Bookman Old Style" w:hAnsi="Bookman Old Style" w:cs="Myriad-Bold"/>
            <w:bCs/>
          </w:rPr>
          <w:t>LA MISSION</w:t>
        </w:r>
      </w:smartTag>
    </w:p>
    <w:p w:rsidR="00E90184" w:rsidRPr="005A5444" w:rsidRDefault="00E90184" w:rsidP="00E90184">
      <w:pPr>
        <w:autoSpaceDE w:val="0"/>
        <w:autoSpaceDN w:val="0"/>
        <w:adjustRightInd w:val="0"/>
        <w:rPr>
          <w:rFonts w:ascii="Bookman Old Style" w:hAnsi="Bookman Old Style" w:cs="Myriad-Bold"/>
          <w:bCs/>
        </w:rPr>
      </w:pPr>
    </w:p>
    <w:p w:rsidR="00E90184" w:rsidRPr="005A5444" w:rsidRDefault="00D74E5A" w:rsidP="00E90184">
      <w:pPr>
        <w:jc w:val="both"/>
        <w:rPr>
          <w:rFonts w:ascii="Bookman Old Style" w:hAnsi="Bookman Old Style" w:cs="Calibri"/>
        </w:rPr>
      </w:pPr>
      <w:r w:rsidRPr="00E46965">
        <w:rPr>
          <w:rFonts w:ascii="Bookman Old Style" w:hAnsi="Bookman Old Style" w:cs="Calibri"/>
          <w:b/>
        </w:rPr>
        <w:t>XII</w:t>
      </w:r>
      <w:r w:rsidR="00E90184" w:rsidRPr="00E46965">
        <w:rPr>
          <w:rFonts w:ascii="Bookman Old Style" w:hAnsi="Bookman Old Style" w:cs="Calibri"/>
          <w:b/>
        </w:rPr>
        <w:t>.</w:t>
      </w:r>
      <w:r w:rsidR="00E90184" w:rsidRPr="005A5444">
        <w:rPr>
          <w:rFonts w:ascii="Bookman Old Style" w:hAnsi="Bookman Old Style" w:cs="Calibri"/>
        </w:rPr>
        <w:t xml:space="preserve"> PROPRIETE DES RESULTATS DE L’EVALUATION</w:t>
      </w:r>
    </w:p>
    <w:p w:rsidR="00E90184" w:rsidRPr="005A5444" w:rsidRDefault="00E90184" w:rsidP="00E90184">
      <w:pPr>
        <w:jc w:val="both"/>
        <w:rPr>
          <w:rFonts w:ascii="Bookman Old Style" w:hAnsi="Bookman Old Style" w:cs="Calibri"/>
        </w:rPr>
      </w:pPr>
    </w:p>
    <w:p w:rsidR="00E90184" w:rsidRPr="005A5444" w:rsidRDefault="00E90184" w:rsidP="00E90184">
      <w:pPr>
        <w:jc w:val="both"/>
        <w:rPr>
          <w:rFonts w:ascii="Bookman Old Style" w:hAnsi="Bookman Old Style" w:cs="Calibri"/>
        </w:rPr>
      </w:pPr>
    </w:p>
    <w:p w:rsidR="00E90184" w:rsidRPr="005A5444" w:rsidRDefault="00E90184" w:rsidP="00E90184">
      <w:pPr>
        <w:jc w:val="both"/>
        <w:rPr>
          <w:rFonts w:ascii="Bookman Old Style" w:hAnsi="Bookman Old Style" w:cs="Calibri"/>
        </w:rPr>
      </w:pPr>
    </w:p>
    <w:p w:rsidR="00E90184" w:rsidRDefault="00E90184"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1C3AA7" w:rsidRDefault="001C3AA7" w:rsidP="00E90184">
      <w:pPr>
        <w:ind w:left="1080"/>
      </w:pPr>
    </w:p>
    <w:p w:rsidR="00E90184" w:rsidRDefault="00E90184" w:rsidP="00E90184">
      <w:pPr>
        <w:ind w:left="1080"/>
      </w:pPr>
    </w:p>
    <w:p w:rsidR="005A5444" w:rsidRDefault="005A5444" w:rsidP="00E90184">
      <w:pPr>
        <w:ind w:left="1080"/>
      </w:pPr>
    </w:p>
    <w:p w:rsidR="005A5444" w:rsidRDefault="005A5444" w:rsidP="00E90184">
      <w:pPr>
        <w:ind w:left="1080"/>
      </w:pPr>
    </w:p>
    <w:p w:rsidR="005A5444" w:rsidRDefault="005A5444" w:rsidP="00E90184">
      <w:pPr>
        <w:ind w:left="1080"/>
      </w:pPr>
    </w:p>
    <w:p w:rsidR="005A5444" w:rsidRDefault="005A5444" w:rsidP="00E90184">
      <w:pPr>
        <w:ind w:left="1080"/>
      </w:pPr>
    </w:p>
    <w:p w:rsidR="006E6F3A" w:rsidRDefault="006E6F3A" w:rsidP="00E90184">
      <w:pPr>
        <w:ind w:left="1080"/>
      </w:pPr>
    </w:p>
    <w:p w:rsidR="006E6F3A" w:rsidRDefault="006E6F3A" w:rsidP="00E90184">
      <w:pPr>
        <w:ind w:left="1080"/>
      </w:pPr>
    </w:p>
    <w:p w:rsidR="006E6F3A" w:rsidRDefault="006E6F3A" w:rsidP="00E90184">
      <w:pPr>
        <w:ind w:left="1080"/>
      </w:pPr>
    </w:p>
    <w:p w:rsidR="00E90184" w:rsidRDefault="00E90184" w:rsidP="00E90184">
      <w:pPr>
        <w:ind w:left="1080"/>
      </w:pPr>
    </w:p>
    <w:p w:rsidR="00266052" w:rsidRDefault="00266052" w:rsidP="00266052">
      <w:pPr>
        <w:rPr>
          <w:rFonts w:ascii="Bookman Old Style" w:hAnsi="Bookman Old Style"/>
          <w:b/>
        </w:rPr>
      </w:pPr>
      <w:r w:rsidRPr="00E46965">
        <w:rPr>
          <w:rFonts w:ascii="Bookman Old Style" w:hAnsi="Bookman Old Style"/>
          <w:b/>
        </w:rPr>
        <w:t>SIGLES ET ABREVIATIONS</w:t>
      </w:r>
    </w:p>
    <w:p w:rsidR="00266052" w:rsidRDefault="00266052" w:rsidP="00266052">
      <w:pPr>
        <w:rPr>
          <w:rFonts w:ascii="Bookman Old Style" w:hAnsi="Bookman Old Style"/>
          <w:b/>
        </w:rPr>
      </w:pPr>
    </w:p>
    <w:p w:rsidR="00266052" w:rsidRDefault="00266052" w:rsidP="00266052">
      <w:pPr>
        <w:rPr>
          <w:rFonts w:ascii="Bookman Old Style" w:hAnsi="Bookman Old Style"/>
        </w:rPr>
      </w:pPr>
      <w:r w:rsidRPr="0066184C">
        <w:rPr>
          <w:rFonts w:ascii="Bookman Old Style" w:hAnsi="Bookman Old Style"/>
          <w:b/>
          <w:i/>
        </w:rPr>
        <w:t>CAP</w:t>
      </w:r>
      <w:r>
        <w:rPr>
          <w:rFonts w:ascii="Bookman Old Style" w:hAnsi="Bookman Old Style"/>
          <w:b/>
        </w:rPr>
        <w:t> </w:t>
      </w:r>
      <w:r w:rsidRPr="00266052">
        <w:rPr>
          <w:rFonts w:ascii="Bookman Old Style" w:hAnsi="Bookman Old Style"/>
        </w:rPr>
        <w:t>:</w:t>
      </w:r>
      <w:r>
        <w:rPr>
          <w:rFonts w:ascii="Bookman Old Style" w:hAnsi="Bookman Old Style"/>
        </w:rPr>
        <w:t xml:space="preserve"> </w:t>
      </w:r>
      <w:r w:rsidR="0066184C">
        <w:rPr>
          <w:rFonts w:ascii="Bookman Old Style" w:hAnsi="Bookman Old Style"/>
        </w:rPr>
        <w:t xml:space="preserve">         </w:t>
      </w:r>
      <w:r>
        <w:rPr>
          <w:rFonts w:ascii="Bookman Old Style" w:hAnsi="Bookman Old Style"/>
        </w:rPr>
        <w:t>Cellule d’Appui à la mise en œuvre des Projets/Programmes</w:t>
      </w:r>
    </w:p>
    <w:p w:rsidR="00266052" w:rsidRDefault="00266052" w:rsidP="00266052">
      <w:pPr>
        <w:rPr>
          <w:rFonts w:ascii="Bookman Old Style" w:hAnsi="Bookman Old Style"/>
        </w:rPr>
      </w:pPr>
      <w:r w:rsidRPr="0066184C">
        <w:rPr>
          <w:rFonts w:ascii="Bookman Old Style" w:hAnsi="Bookman Old Style"/>
          <w:b/>
          <w:i/>
        </w:rPr>
        <w:t>CDSMT</w:t>
      </w:r>
      <w:r>
        <w:rPr>
          <w:rFonts w:ascii="Bookman Old Style" w:hAnsi="Bookman Old Style"/>
        </w:rPr>
        <w:t xml:space="preserve"> : </w:t>
      </w:r>
      <w:r w:rsidR="0066184C">
        <w:rPr>
          <w:rFonts w:ascii="Bookman Old Style" w:hAnsi="Bookman Old Style"/>
        </w:rPr>
        <w:t xml:space="preserve">    </w:t>
      </w:r>
      <w:r>
        <w:rPr>
          <w:rFonts w:ascii="Bookman Old Style" w:hAnsi="Bookman Old Style"/>
        </w:rPr>
        <w:t>Cadre de Dépenses Sectoriel à Moyen Terme</w:t>
      </w:r>
    </w:p>
    <w:p w:rsidR="00266052" w:rsidRDefault="00266052" w:rsidP="00266052">
      <w:pPr>
        <w:rPr>
          <w:rFonts w:ascii="Bookman Old Style" w:hAnsi="Bookman Old Style"/>
        </w:rPr>
      </w:pPr>
      <w:r w:rsidRPr="0066184C">
        <w:rPr>
          <w:rFonts w:ascii="Bookman Old Style" w:hAnsi="Bookman Old Style"/>
          <w:b/>
          <w:i/>
        </w:rPr>
        <w:t>CNP</w:t>
      </w:r>
      <w:r>
        <w:rPr>
          <w:rFonts w:ascii="Bookman Old Style" w:hAnsi="Bookman Old Style"/>
          <w:b/>
        </w:rPr>
        <w:t xml:space="preserve"> : </w:t>
      </w:r>
      <w:r w:rsidR="0066184C">
        <w:rPr>
          <w:rFonts w:ascii="Bookman Old Style" w:hAnsi="Bookman Old Style"/>
          <w:b/>
        </w:rPr>
        <w:t xml:space="preserve">        </w:t>
      </w:r>
      <w:r w:rsidRPr="00266052">
        <w:rPr>
          <w:rFonts w:ascii="Bookman Old Style" w:hAnsi="Bookman Old Style"/>
        </w:rPr>
        <w:t>Comité National de Pilotage</w:t>
      </w:r>
    </w:p>
    <w:p w:rsidR="00266052" w:rsidRDefault="00266052" w:rsidP="00266052">
      <w:pPr>
        <w:rPr>
          <w:rFonts w:ascii="Bookman Old Style" w:hAnsi="Bookman Old Style"/>
        </w:rPr>
      </w:pPr>
      <w:r w:rsidRPr="0066184C">
        <w:rPr>
          <w:rFonts w:ascii="Bookman Old Style" w:hAnsi="Bookman Old Style"/>
          <w:b/>
          <w:i/>
        </w:rPr>
        <w:t>CST</w:t>
      </w:r>
      <w:r>
        <w:rPr>
          <w:rFonts w:ascii="Bookman Old Style" w:hAnsi="Bookman Old Style"/>
        </w:rPr>
        <w:t> :</w:t>
      </w:r>
      <w:r w:rsidR="00EF6F8C">
        <w:rPr>
          <w:rFonts w:ascii="Bookman Old Style" w:hAnsi="Bookman Old Style"/>
        </w:rPr>
        <w:tab/>
      </w:r>
      <w:r w:rsidR="0066184C">
        <w:rPr>
          <w:rFonts w:ascii="Bookman Old Style" w:hAnsi="Bookman Old Style"/>
        </w:rPr>
        <w:t xml:space="preserve">        </w:t>
      </w:r>
      <w:r>
        <w:rPr>
          <w:rFonts w:ascii="Bookman Old Style" w:hAnsi="Bookman Old Style"/>
        </w:rPr>
        <w:t xml:space="preserve"> Comité Scientifique et Technique</w:t>
      </w:r>
    </w:p>
    <w:p w:rsidR="00266052" w:rsidRDefault="00266052" w:rsidP="00266052">
      <w:pPr>
        <w:rPr>
          <w:rFonts w:ascii="Bookman Old Style" w:hAnsi="Bookman Old Style"/>
        </w:rPr>
      </w:pPr>
      <w:r w:rsidRPr="0066184C">
        <w:rPr>
          <w:rFonts w:ascii="Bookman Old Style" w:hAnsi="Bookman Old Style"/>
          <w:b/>
          <w:i/>
        </w:rPr>
        <w:t>CV</w:t>
      </w:r>
      <w:r>
        <w:rPr>
          <w:rFonts w:ascii="Bookman Old Style" w:hAnsi="Bookman Old Style"/>
        </w:rPr>
        <w:t xml:space="preserve"> : </w:t>
      </w:r>
      <w:r w:rsidR="00EF6F8C">
        <w:rPr>
          <w:rFonts w:ascii="Bookman Old Style" w:hAnsi="Bookman Old Style"/>
        </w:rPr>
        <w:tab/>
      </w:r>
      <w:r w:rsidR="00EF6F8C">
        <w:rPr>
          <w:rFonts w:ascii="Bookman Old Style" w:hAnsi="Bookman Old Style"/>
        </w:rPr>
        <w:tab/>
      </w:r>
      <w:r>
        <w:rPr>
          <w:rFonts w:ascii="Bookman Old Style" w:hAnsi="Bookman Old Style"/>
        </w:rPr>
        <w:t>Curriculum Vitae</w:t>
      </w:r>
    </w:p>
    <w:p w:rsidR="00266052" w:rsidRDefault="00266052" w:rsidP="00266052">
      <w:pPr>
        <w:rPr>
          <w:rFonts w:ascii="Bookman Old Style" w:hAnsi="Bookman Old Style"/>
        </w:rPr>
      </w:pPr>
      <w:r w:rsidRPr="0066184C">
        <w:rPr>
          <w:rFonts w:ascii="Bookman Old Style" w:hAnsi="Bookman Old Style"/>
          <w:b/>
          <w:i/>
        </w:rPr>
        <w:t>DAP</w:t>
      </w:r>
      <w:r>
        <w:rPr>
          <w:rFonts w:ascii="Bookman Old Style" w:hAnsi="Bookman Old Style"/>
        </w:rPr>
        <w:t> :</w:t>
      </w:r>
      <w:r w:rsidR="00EF6F8C">
        <w:rPr>
          <w:rFonts w:ascii="Bookman Old Style" w:hAnsi="Bookman Old Style"/>
        </w:rPr>
        <w:tab/>
      </w:r>
      <w:r w:rsidR="00EF6F8C">
        <w:rPr>
          <w:rFonts w:ascii="Bookman Old Style" w:hAnsi="Bookman Old Style"/>
        </w:rPr>
        <w:tab/>
      </w:r>
      <w:r>
        <w:rPr>
          <w:rFonts w:ascii="Bookman Old Style" w:hAnsi="Bookman Old Style"/>
        </w:rPr>
        <w:t>Document d’Appui au Projet</w:t>
      </w:r>
    </w:p>
    <w:p w:rsidR="00266052" w:rsidRDefault="00266052" w:rsidP="00266052">
      <w:pPr>
        <w:rPr>
          <w:rFonts w:ascii="Bookman Old Style" w:hAnsi="Bookman Old Style"/>
        </w:rPr>
      </w:pPr>
      <w:r w:rsidRPr="0066184C">
        <w:rPr>
          <w:rFonts w:ascii="Bookman Old Style" w:hAnsi="Bookman Old Style"/>
          <w:b/>
          <w:i/>
        </w:rPr>
        <w:t>DCEF</w:t>
      </w:r>
      <w:r>
        <w:rPr>
          <w:rFonts w:ascii="Bookman Old Style" w:hAnsi="Bookman Old Style"/>
        </w:rPr>
        <w:t> :</w:t>
      </w:r>
      <w:r w:rsidR="00EF6F8C">
        <w:rPr>
          <w:rFonts w:ascii="Bookman Old Style" w:hAnsi="Bookman Old Style"/>
        </w:rPr>
        <w:tab/>
      </w:r>
      <w:r>
        <w:rPr>
          <w:rFonts w:ascii="Bookman Old Style" w:hAnsi="Bookman Old Style"/>
        </w:rPr>
        <w:t>Direction de la Coopération Economique et Financière</w:t>
      </w:r>
    </w:p>
    <w:p w:rsidR="00977660" w:rsidRDefault="00977660" w:rsidP="00266052">
      <w:pPr>
        <w:rPr>
          <w:rFonts w:ascii="Bookman Old Style" w:hAnsi="Bookman Old Style"/>
          <w:b/>
        </w:rPr>
      </w:pPr>
      <w:r w:rsidRPr="0066184C">
        <w:rPr>
          <w:rFonts w:ascii="Bookman Old Style" w:hAnsi="Bookman Old Style"/>
          <w:b/>
          <w:i/>
        </w:rPr>
        <w:t>DEEC</w:t>
      </w:r>
      <w:r>
        <w:rPr>
          <w:rFonts w:ascii="Bookman Old Style" w:hAnsi="Bookman Old Style"/>
          <w:b/>
        </w:rPr>
        <w:t xml:space="preserve"> : </w:t>
      </w:r>
      <w:r w:rsidR="00EF6F8C">
        <w:rPr>
          <w:rFonts w:ascii="Bookman Old Style" w:hAnsi="Bookman Old Style"/>
          <w:b/>
        </w:rPr>
        <w:tab/>
      </w:r>
      <w:r w:rsidRPr="00977660">
        <w:rPr>
          <w:rFonts w:ascii="Bookman Old Style" w:hAnsi="Bookman Old Style"/>
        </w:rPr>
        <w:t>Direction de l’Environnement et des Etablissements Classés</w:t>
      </w:r>
    </w:p>
    <w:p w:rsidR="00266052" w:rsidRDefault="00266052" w:rsidP="0066184C">
      <w:pPr>
        <w:ind w:left="1418" w:hanging="1418"/>
        <w:rPr>
          <w:rFonts w:ascii="Bookman Old Style" w:hAnsi="Bookman Old Style"/>
        </w:rPr>
      </w:pPr>
      <w:r w:rsidRPr="0066184C">
        <w:rPr>
          <w:rFonts w:ascii="Bookman Old Style" w:hAnsi="Bookman Old Style"/>
          <w:b/>
          <w:i/>
        </w:rPr>
        <w:t>DEFCCS</w:t>
      </w:r>
      <w:r>
        <w:rPr>
          <w:rFonts w:ascii="Bookman Old Style" w:hAnsi="Bookman Old Style"/>
        </w:rPr>
        <w:t xml:space="preserve"> : </w:t>
      </w:r>
      <w:r w:rsidR="00EF6F8C">
        <w:rPr>
          <w:rFonts w:ascii="Bookman Old Style" w:hAnsi="Bookman Old Style"/>
        </w:rPr>
        <w:tab/>
      </w:r>
      <w:r>
        <w:rPr>
          <w:rFonts w:ascii="Bookman Old Style" w:hAnsi="Bookman Old Style"/>
        </w:rPr>
        <w:t>Direction des Eaux</w:t>
      </w:r>
      <w:r w:rsidR="00FE016B">
        <w:rPr>
          <w:rFonts w:ascii="Bookman Old Style" w:hAnsi="Bookman Old Style"/>
        </w:rPr>
        <w:t xml:space="preserve">, Forêts </w:t>
      </w:r>
      <w:r>
        <w:rPr>
          <w:rFonts w:ascii="Bookman Old Style" w:hAnsi="Bookman Old Style"/>
        </w:rPr>
        <w:t xml:space="preserve"> et Chasses et de la Conservation des Sols</w:t>
      </w:r>
    </w:p>
    <w:p w:rsidR="00266052" w:rsidRDefault="00266052" w:rsidP="00266052">
      <w:pPr>
        <w:rPr>
          <w:rFonts w:ascii="Bookman Old Style" w:hAnsi="Bookman Old Style"/>
        </w:rPr>
      </w:pPr>
      <w:r w:rsidRPr="0066184C">
        <w:rPr>
          <w:rFonts w:ascii="Bookman Old Style" w:hAnsi="Bookman Old Style"/>
          <w:b/>
          <w:i/>
        </w:rPr>
        <w:t>DGF</w:t>
      </w:r>
      <w:r>
        <w:rPr>
          <w:rFonts w:ascii="Bookman Old Style" w:hAnsi="Bookman Old Style"/>
        </w:rPr>
        <w:t xml:space="preserve"> : </w:t>
      </w:r>
      <w:r w:rsidR="00EF6F8C">
        <w:rPr>
          <w:rFonts w:ascii="Bookman Old Style" w:hAnsi="Bookman Old Style"/>
        </w:rPr>
        <w:tab/>
      </w:r>
      <w:r>
        <w:rPr>
          <w:rFonts w:ascii="Bookman Old Style" w:hAnsi="Bookman Old Style"/>
        </w:rPr>
        <w:t>Direction Générale des Finances</w:t>
      </w:r>
    </w:p>
    <w:p w:rsidR="00977660" w:rsidRDefault="00977660" w:rsidP="00266052">
      <w:pPr>
        <w:rPr>
          <w:rFonts w:ascii="Bookman Old Style" w:hAnsi="Bookman Old Style"/>
        </w:rPr>
      </w:pPr>
      <w:r w:rsidRPr="0066184C">
        <w:rPr>
          <w:rFonts w:ascii="Bookman Old Style" w:hAnsi="Bookman Old Style"/>
          <w:b/>
          <w:i/>
        </w:rPr>
        <w:t>DI</w:t>
      </w:r>
      <w:r>
        <w:rPr>
          <w:rFonts w:ascii="Bookman Old Style" w:hAnsi="Bookman Old Style"/>
        </w:rPr>
        <w:t xml:space="preserve"> : </w:t>
      </w:r>
      <w:r w:rsidR="00EF6F8C">
        <w:rPr>
          <w:rFonts w:ascii="Bookman Old Style" w:hAnsi="Bookman Old Style"/>
        </w:rPr>
        <w:tab/>
      </w:r>
      <w:r w:rsidR="00EF6F8C">
        <w:rPr>
          <w:rFonts w:ascii="Bookman Old Style" w:hAnsi="Bookman Old Style"/>
        </w:rPr>
        <w:tab/>
      </w:r>
      <w:r>
        <w:rPr>
          <w:rFonts w:ascii="Bookman Old Style" w:hAnsi="Bookman Old Style"/>
        </w:rPr>
        <w:t>Direction de l’Investissement</w:t>
      </w:r>
    </w:p>
    <w:p w:rsidR="00370002" w:rsidRPr="00370002" w:rsidRDefault="00370002" w:rsidP="00266052">
      <w:pPr>
        <w:rPr>
          <w:rFonts w:ascii="Bookman Old Style" w:hAnsi="Bookman Old Style"/>
        </w:rPr>
      </w:pPr>
      <w:r w:rsidRPr="0066184C">
        <w:rPr>
          <w:rFonts w:ascii="Bookman Old Style" w:hAnsi="Bookman Old Style"/>
          <w:b/>
          <w:i/>
        </w:rPr>
        <w:t>SNDES</w:t>
      </w:r>
      <w:r>
        <w:rPr>
          <w:rFonts w:ascii="Bookman Old Style" w:hAnsi="Bookman Old Style"/>
          <w:b/>
        </w:rPr>
        <w:t> </w:t>
      </w:r>
      <w:r>
        <w:rPr>
          <w:rFonts w:ascii="Bookman Old Style" w:hAnsi="Bookman Old Style"/>
        </w:rPr>
        <w:t xml:space="preserve">: </w:t>
      </w:r>
      <w:r w:rsidR="00EF6F8C">
        <w:rPr>
          <w:rFonts w:ascii="Bookman Old Style" w:hAnsi="Bookman Old Style"/>
        </w:rPr>
        <w:tab/>
      </w:r>
      <w:r>
        <w:rPr>
          <w:rFonts w:ascii="Bookman Old Style" w:hAnsi="Bookman Old Style"/>
        </w:rPr>
        <w:t>Stratégie Nationale de Développement Economique et Sociale</w:t>
      </w:r>
    </w:p>
    <w:p w:rsidR="00977660" w:rsidRDefault="00977660" w:rsidP="00266052">
      <w:pPr>
        <w:rPr>
          <w:rFonts w:ascii="Bookman Old Style" w:hAnsi="Bookman Old Style"/>
        </w:rPr>
      </w:pPr>
      <w:r w:rsidRPr="0066184C">
        <w:rPr>
          <w:rFonts w:ascii="Bookman Old Style" w:hAnsi="Bookman Old Style"/>
          <w:b/>
          <w:i/>
        </w:rPr>
        <w:t>DPN</w:t>
      </w:r>
      <w:r>
        <w:rPr>
          <w:rFonts w:ascii="Bookman Old Style" w:hAnsi="Bookman Old Style"/>
        </w:rPr>
        <w:t xml:space="preserve"> : </w:t>
      </w:r>
      <w:r w:rsidR="00EF6F8C">
        <w:rPr>
          <w:rFonts w:ascii="Bookman Old Style" w:hAnsi="Bookman Old Style"/>
        </w:rPr>
        <w:tab/>
      </w:r>
      <w:r>
        <w:rPr>
          <w:rFonts w:ascii="Bookman Old Style" w:hAnsi="Bookman Old Style"/>
        </w:rPr>
        <w:t>Direction des Parcs Nationaux</w:t>
      </w:r>
    </w:p>
    <w:p w:rsidR="00977660" w:rsidRDefault="00977660" w:rsidP="00266052">
      <w:pPr>
        <w:rPr>
          <w:rFonts w:ascii="Bookman Old Style" w:hAnsi="Bookman Old Style"/>
        </w:rPr>
      </w:pPr>
      <w:r w:rsidRPr="0066184C">
        <w:rPr>
          <w:rFonts w:ascii="Bookman Old Style" w:hAnsi="Bookman Old Style"/>
          <w:b/>
          <w:i/>
        </w:rPr>
        <w:t>DPN</w:t>
      </w:r>
      <w:r>
        <w:rPr>
          <w:rFonts w:ascii="Bookman Old Style" w:hAnsi="Bookman Old Style"/>
        </w:rPr>
        <w:t xml:space="preserve"> : </w:t>
      </w:r>
      <w:r w:rsidR="00EF6F8C">
        <w:rPr>
          <w:rFonts w:ascii="Bookman Old Style" w:hAnsi="Bookman Old Style"/>
        </w:rPr>
        <w:tab/>
      </w:r>
      <w:r>
        <w:rPr>
          <w:rFonts w:ascii="Bookman Old Style" w:hAnsi="Bookman Old Style"/>
        </w:rPr>
        <w:t>Direction de la Planification Nationale</w:t>
      </w:r>
    </w:p>
    <w:p w:rsidR="00977660" w:rsidRDefault="00977660" w:rsidP="00266052">
      <w:pPr>
        <w:rPr>
          <w:rFonts w:ascii="Bookman Old Style" w:hAnsi="Bookman Old Style"/>
        </w:rPr>
      </w:pPr>
      <w:r w:rsidRPr="0066184C">
        <w:rPr>
          <w:rFonts w:ascii="Bookman Old Style" w:hAnsi="Bookman Old Style"/>
          <w:b/>
          <w:i/>
        </w:rPr>
        <w:t>HT</w:t>
      </w:r>
      <w:r>
        <w:rPr>
          <w:rFonts w:ascii="Bookman Old Style" w:hAnsi="Bookman Old Style"/>
        </w:rPr>
        <w:t xml:space="preserve"> : </w:t>
      </w:r>
      <w:r w:rsidR="00EF6F8C">
        <w:rPr>
          <w:rFonts w:ascii="Bookman Old Style" w:hAnsi="Bookman Old Style"/>
        </w:rPr>
        <w:tab/>
      </w:r>
      <w:r w:rsidR="00EF6F8C">
        <w:rPr>
          <w:rFonts w:ascii="Bookman Old Style" w:hAnsi="Bookman Old Style"/>
        </w:rPr>
        <w:tab/>
      </w:r>
      <w:r>
        <w:rPr>
          <w:rFonts w:ascii="Bookman Old Style" w:hAnsi="Bookman Old Style"/>
        </w:rPr>
        <w:t>Hors Taxes</w:t>
      </w:r>
    </w:p>
    <w:p w:rsidR="00FE016B" w:rsidRDefault="00FE016B" w:rsidP="0066184C">
      <w:pPr>
        <w:ind w:left="1418" w:hanging="1418"/>
        <w:rPr>
          <w:rFonts w:ascii="Bookman Old Style" w:hAnsi="Bookman Old Style"/>
        </w:rPr>
      </w:pPr>
      <w:r w:rsidRPr="0066184C">
        <w:rPr>
          <w:rFonts w:ascii="Bookman Old Style" w:hAnsi="Bookman Old Style"/>
          <w:b/>
          <w:i/>
        </w:rPr>
        <w:t>INTAC</w:t>
      </w:r>
      <w:r>
        <w:rPr>
          <w:rFonts w:ascii="Bookman Old Style" w:hAnsi="Bookman Old Style"/>
        </w:rPr>
        <w:t xml:space="preserve"> : </w:t>
      </w:r>
      <w:r w:rsidR="00EF6F8C">
        <w:rPr>
          <w:rFonts w:ascii="Bookman Old Style" w:hAnsi="Bookman Old Style"/>
        </w:rPr>
        <w:tab/>
      </w:r>
      <w:r>
        <w:rPr>
          <w:rFonts w:ascii="Bookman Old Style" w:hAnsi="Bookman Old Style"/>
        </w:rPr>
        <w:t>Intégration de l’Adaptation au Changement Climatique dans le Développement Durable au Sénégal</w:t>
      </w:r>
    </w:p>
    <w:p w:rsidR="00977660" w:rsidRDefault="00977660" w:rsidP="00266052">
      <w:pPr>
        <w:rPr>
          <w:rFonts w:ascii="Bookman Old Style" w:hAnsi="Bookman Old Style"/>
        </w:rPr>
      </w:pPr>
      <w:r w:rsidRPr="0066184C">
        <w:rPr>
          <w:rFonts w:ascii="Bookman Old Style" w:hAnsi="Bookman Old Style"/>
          <w:b/>
          <w:i/>
        </w:rPr>
        <w:t>JICA</w:t>
      </w:r>
      <w:r>
        <w:rPr>
          <w:rFonts w:ascii="Bookman Old Style" w:hAnsi="Bookman Old Style"/>
        </w:rPr>
        <w:t xml:space="preserve"> : </w:t>
      </w:r>
      <w:r w:rsidR="00EF6F8C">
        <w:rPr>
          <w:rFonts w:ascii="Bookman Old Style" w:hAnsi="Bookman Old Style"/>
        </w:rPr>
        <w:tab/>
      </w:r>
      <w:r>
        <w:rPr>
          <w:rFonts w:ascii="Bookman Old Style" w:hAnsi="Bookman Old Style"/>
        </w:rPr>
        <w:t>Agence Japonaise</w:t>
      </w:r>
      <w:r w:rsidR="00A05EF2" w:rsidRPr="00A05EF2">
        <w:rPr>
          <w:rFonts w:ascii="Bookman Old Style" w:hAnsi="Bookman Old Style"/>
        </w:rPr>
        <w:t xml:space="preserve"> </w:t>
      </w:r>
      <w:r w:rsidR="00A05EF2">
        <w:rPr>
          <w:rFonts w:ascii="Bookman Old Style" w:hAnsi="Bookman Old Style"/>
        </w:rPr>
        <w:t>de Coopération Internationale</w:t>
      </w:r>
    </w:p>
    <w:p w:rsidR="00977660" w:rsidRDefault="00977660" w:rsidP="0066184C">
      <w:pPr>
        <w:ind w:left="1418" w:hanging="1418"/>
        <w:rPr>
          <w:rFonts w:ascii="Bookman Old Style" w:hAnsi="Bookman Old Style"/>
        </w:rPr>
      </w:pPr>
      <w:r w:rsidRPr="0066184C">
        <w:rPr>
          <w:rFonts w:ascii="Bookman Old Style" w:hAnsi="Bookman Old Style"/>
          <w:b/>
          <w:i/>
        </w:rPr>
        <w:t>LPSERN</w:t>
      </w:r>
      <w:r>
        <w:rPr>
          <w:rFonts w:ascii="Bookman Old Style" w:hAnsi="Bookman Old Style"/>
        </w:rPr>
        <w:t xml:space="preserve"> : </w:t>
      </w:r>
      <w:r w:rsidR="00EF6F8C">
        <w:rPr>
          <w:rFonts w:ascii="Bookman Old Style" w:hAnsi="Bookman Old Style"/>
        </w:rPr>
        <w:tab/>
      </w:r>
      <w:r>
        <w:rPr>
          <w:rFonts w:ascii="Bookman Old Style" w:hAnsi="Bookman Old Style"/>
        </w:rPr>
        <w:t>Lettre de Politique du Secteur de l’E</w:t>
      </w:r>
      <w:r w:rsidR="00513126">
        <w:rPr>
          <w:rFonts w:ascii="Bookman Old Style" w:hAnsi="Bookman Old Style"/>
        </w:rPr>
        <w:t>nvironnement et des Ressources Naturelles</w:t>
      </w:r>
    </w:p>
    <w:p w:rsidR="00513126" w:rsidRDefault="00513126" w:rsidP="00266052">
      <w:pPr>
        <w:rPr>
          <w:rFonts w:ascii="Bookman Old Style" w:hAnsi="Bookman Old Style"/>
        </w:rPr>
      </w:pPr>
      <w:r w:rsidRPr="0066184C">
        <w:rPr>
          <w:rFonts w:ascii="Bookman Old Style" w:hAnsi="Bookman Old Style"/>
          <w:b/>
          <w:i/>
        </w:rPr>
        <w:t>LPS</w:t>
      </w:r>
      <w:r>
        <w:rPr>
          <w:rFonts w:ascii="Bookman Old Style" w:hAnsi="Bookman Old Style"/>
        </w:rPr>
        <w:t xml:space="preserve"> : </w:t>
      </w:r>
      <w:r w:rsidR="0066184C">
        <w:rPr>
          <w:rFonts w:ascii="Bookman Old Style" w:hAnsi="Bookman Old Style"/>
        </w:rPr>
        <w:tab/>
      </w:r>
      <w:r w:rsidR="0066184C">
        <w:rPr>
          <w:rFonts w:ascii="Bookman Old Style" w:hAnsi="Bookman Old Style"/>
        </w:rPr>
        <w:tab/>
      </w:r>
      <w:r>
        <w:rPr>
          <w:rFonts w:ascii="Bookman Old Style" w:hAnsi="Bookman Old Style"/>
        </w:rPr>
        <w:t>Lettre de Politique Sectorielle</w:t>
      </w:r>
    </w:p>
    <w:p w:rsidR="00513126" w:rsidRDefault="00513126" w:rsidP="00266052">
      <w:pPr>
        <w:rPr>
          <w:rFonts w:ascii="Bookman Old Style" w:hAnsi="Bookman Old Style"/>
          <w:b/>
        </w:rPr>
      </w:pPr>
      <w:r w:rsidRPr="0066184C">
        <w:rPr>
          <w:rFonts w:ascii="Bookman Old Style" w:hAnsi="Bookman Old Style"/>
          <w:b/>
          <w:i/>
        </w:rPr>
        <w:t>MEF</w:t>
      </w:r>
      <w:r>
        <w:rPr>
          <w:rFonts w:ascii="Bookman Old Style" w:hAnsi="Bookman Old Style"/>
          <w:b/>
        </w:rPr>
        <w:t xml:space="preserve"> : </w:t>
      </w:r>
      <w:r w:rsidR="0066184C">
        <w:rPr>
          <w:rFonts w:ascii="Bookman Old Style" w:hAnsi="Bookman Old Style"/>
          <w:b/>
        </w:rPr>
        <w:tab/>
      </w:r>
      <w:r w:rsidRPr="00513126">
        <w:rPr>
          <w:rFonts w:ascii="Bookman Old Style" w:hAnsi="Bookman Old Style"/>
        </w:rPr>
        <w:t>Ministère de</w:t>
      </w:r>
      <w:r>
        <w:rPr>
          <w:rFonts w:ascii="Bookman Old Style" w:hAnsi="Bookman Old Style"/>
          <w:b/>
        </w:rPr>
        <w:t xml:space="preserve"> </w:t>
      </w:r>
      <w:r w:rsidRPr="005A4365">
        <w:rPr>
          <w:rFonts w:ascii="Bookman Old Style" w:hAnsi="Bookman Old Style"/>
        </w:rPr>
        <w:t>l’Economie et des finances</w:t>
      </w:r>
    </w:p>
    <w:p w:rsidR="00513126" w:rsidRDefault="00513126" w:rsidP="00266052">
      <w:pPr>
        <w:rPr>
          <w:rFonts w:ascii="Bookman Old Style" w:hAnsi="Bookman Old Style"/>
        </w:rPr>
      </w:pPr>
      <w:r w:rsidRPr="0066184C">
        <w:rPr>
          <w:rFonts w:ascii="Bookman Old Style" w:hAnsi="Bookman Old Style"/>
          <w:b/>
          <w:i/>
        </w:rPr>
        <w:t>MEDD</w:t>
      </w:r>
      <w:r>
        <w:rPr>
          <w:rFonts w:ascii="Bookman Old Style" w:hAnsi="Bookman Old Style"/>
        </w:rPr>
        <w:t xml:space="preserve"> : </w:t>
      </w:r>
      <w:r w:rsidR="0066184C">
        <w:rPr>
          <w:rFonts w:ascii="Bookman Old Style" w:hAnsi="Bookman Old Style"/>
        </w:rPr>
        <w:tab/>
      </w:r>
      <w:r>
        <w:rPr>
          <w:rFonts w:ascii="Bookman Old Style" w:hAnsi="Bookman Old Style"/>
        </w:rPr>
        <w:t>Ministère de l’Environnement et du Développement Durable</w:t>
      </w:r>
    </w:p>
    <w:p w:rsidR="00513126" w:rsidRDefault="00513126" w:rsidP="00266052">
      <w:pPr>
        <w:rPr>
          <w:rFonts w:ascii="Bookman Old Style" w:hAnsi="Bookman Old Style"/>
        </w:rPr>
      </w:pPr>
      <w:r w:rsidRPr="0066184C">
        <w:rPr>
          <w:rFonts w:ascii="Bookman Old Style" w:hAnsi="Bookman Old Style"/>
          <w:b/>
          <w:i/>
        </w:rPr>
        <w:t>NEX</w:t>
      </w:r>
      <w:r>
        <w:rPr>
          <w:rFonts w:ascii="Bookman Old Style" w:hAnsi="Bookman Old Style"/>
        </w:rPr>
        <w:t xml:space="preserve"> : </w:t>
      </w:r>
      <w:r w:rsidR="0066184C">
        <w:rPr>
          <w:rFonts w:ascii="Bookman Old Style" w:hAnsi="Bookman Old Style"/>
        </w:rPr>
        <w:tab/>
      </w:r>
      <w:r>
        <w:rPr>
          <w:rFonts w:ascii="Bookman Old Style" w:hAnsi="Bookman Old Style"/>
        </w:rPr>
        <w:t>Exécution Nationale</w:t>
      </w:r>
    </w:p>
    <w:p w:rsidR="00513126" w:rsidRDefault="00513126" w:rsidP="00266052">
      <w:pPr>
        <w:rPr>
          <w:rFonts w:ascii="Bookman Old Style" w:hAnsi="Bookman Old Style"/>
        </w:rPr>
      </w:pPr>
      <w:r w:rsidRPr="0066184C">
        <w:rPr>
          <w:rFonts w:ascii="Bookman Old Style" w:hAnsi="Bookman Old Style"/>
          <w:b/>
          <w:i/>
        </w:rPr>
        <w:t>OMD</w:t>
      </w:r>
      <w:r>
        <w:rPr>
          <w:rFonts w:ascii="Bookman Old Style" w:hAnsi="Bookman Old Style"/>
        </w:rPr>
        <w:t xml:space="preserve"> : </w:t>
      </w:r>
      <w:r w:rsidR="0066184C">
        <w:rPr>
          <w:rFonts w:ascii="Bookman Old Style" w:hAnsi="Bookman Old Style"/>
        </w:rPr>
        <w:tab/>
      </w:r>
      <w:r>
        <w:rPr>
          <w:rFonts w:ascii="Bookman Old Style" w:hAnsi="Bookman Old Style"/>
        </w:rPr>
        <w:t>Objectif du Millénaire pour le Développement</w:t>
      </w:r>
    </w:p>
    <w:p w:rsidR="00513126" w:rsidRDefault="00513126" w:rsidP="00266052">
      <w:pPr>
        <w:rPr>
          <w:rFonts w:ascii="Bookman Old Style" w:hAnsi="Bookman Old Style"/>
        </w:rPr>
      </w:pPr>
      <w:r w:rsidRPr="0066184C">
        <w:rPr>
          <w:rFonts w:ascii="Bookman Old Style" w:hAnsi="Bookman Old Style"/>
          <w:b/>
          <w:i/>
        </w:rPr>
        <w:t>PAA</w:t>
      </w:r>
      <w:r w:rsidRPr="005A4365">
        <w:rPr>
          <w:rFonts w:ascii="Bookman Old Style" w:hAnsi="Bookman Old Style"/>
          <w:b/>
        </w:rPr>
        <w:t> </w:t>
      </w:r>
      <w:r>
        <w:rPr>
          <w:rFonts w:ascii="Bookman Old Style" w:hAnsi="Bookman Old Style"/>
        </w:rPr>
        <w:t xml:space="preserve">: </w:t>
      </w:r>
      <w:r w:rsidR="0066184C">
        <w:rPr>
          <w:rFonts w:ascii="Bookman Old Style" w:hAnsi="Bookman Old Style"/>
        </w:rPr>
        <w:tab/>
      </w:r>
      <w:r>
        <w:rPr>
          <w:rFonts w:ascii="Bookman Old Style" w:hAnsi="Bookman Old Style"/>
        </w:rPr>
        <w:t>Programme d’Adaptation en Afrique</w:t>
      </w:r>
    </w:p>
    <w:p w:rsidR="00513126" w:rsidRDefault="00513126" w:rsidP="00266052">
      <w:pPr>
        <w:rPr>
          <w:rFonts w:ascii="Bookman Old Style" w:hAnsi="Bookman Old Style"/>
        </w:rPr>
      </w:pPr>
      <w:r w:rsidRPr="0066184C">
        <w:rPr>
          <w:rFonts w:ascii="Bookman Old Style" w:hAnsi="Bookman Old Style"/>
          <w:b/>
          <w:i/>
        </w:rPr>
        <w:t>PNUD</w:t>
      </w:r>
      <w:r>
        <w:rPr>
          <w:rFonts w:ascii="Bookman Old Style" w:hAnsi="Bookman Old Style"/>
        </w:rPr>
        <w:t> :</w:t>
      </w:r>
      <w:r w:rsidR="0066184C">
        <w:rPr>
          <w:rFonts w:ascii="Bookman Old Style" w:hAnsi="Bookman Old Style"/>
        </w:rPr>
        <w:tab/>
      </w:r>
      <w:r>
        <w:rPr>
          <w:rFonts w:ascii="Bookman Old Style" w:hAnsi="Bookman Old Style"/>
        </w:rPr>
        <w:t>Programme des Nations Unies pour le Développement</w:t>
      </w:r>
    </w:p>
    <w:p w:rsidR="00513126" w:rsidRDefault="00513126" w:rsidP="00266052">
      <w:pPr>
        <w:rPr>
          <w:rFonts w:ascii="Bookman Old Style" w:hAnsi="Bookman Old Style"/>
        </w:rPr>
      </w:pPr>
      <w:r w:rsidRPr="0066184C">
        <w:rPr>
          <w:rFonts w:ascii="Bookman Old Style" w:hAnsi="Bookman Old Style"/>
          <w:b/>
          <w:i/>
        </w:rPr>
        <w:t>PTA</w:t>
      </w:r>
      <w:r>
        <w:rPr>
          <w:rFonts w:ascii="Bookman Old Style" w:hAnsi="Bookman Old Style"/>
        </w:rPr>
        <w:t xml:space="preserve"> : </w:t>
      </w:r>
      <w:r w:rsidR="0066184C">
        <w:rPr>
          <w:rFonts w:ascii="Bookman Old Style" w:hAnsi="Bookman Old Style"/>
        </w:rPr>
        <w:tab/>
      </w:r>
      <w:r>
        <w:rPr>
          <w:rFonts w:ascii="Bookman Old Style" w:hAnsi="Bookman Old Style"/>
        </w:rPr>
        <w:t>Plan de Travail Annuel</w:t>
      </w:r>
    </w:p>
    <w:p w:rsidR="00513126" w:rsidRDefault="00513126" w:rsidP="00266052">
      <w:pPr>
        <w:rPr>
          <w:rFonts w:ascii="Bookman Old Style" w:hAnsi="Bookman Old Style"/>
        </w:rPr>
      </w:pPr>
      <w:r w:rsidRPr="0066184C">
        <w:rPr>
          <w:rFonts w:ascii="Bookman Old Style" w:hAnsi="Bookman Old Style"/>
          <w:b/>
          <w:i/>
        </w:rPr>
        <w:t>PTT</w:t>
      </w:r>
      <w:r>
        <w:rPr>
          <w:rFonts w:ascii="Bookman Old Style" w:hAnsi="Bookman Old Style"/>
        </w:rPr>
        <w:t xml:space="preserve"> : </w:t>
      </w:r>
      <w:r w:rsidR="0066184C">
        <w:rPr>
          <w:rFonts w:ascii="Bookman Old Style" w:hAnsi="Bookman Old Style"/>
        </w:rPr>
        <w:tab/>
      </w:r>
      <w:r>
        <w:rPr>
          <w:rFonts w:ascii="Bookman Old Style" w:hAnsi="Bookman Old Style"/>
        </w:rPr>
        <w:t>Plan de Travail Tri</w:t>
      </w:r>
      <w:r w:rsidR="00262E14">
        <w:rPr>
          <w:rFonts w:ascii="Bookman Old Style" w:hAnsi="Bookman Old Style"/>
        </w:rPr>
        <w:t>mestriel</w:t>
      </w:r>
    </w:p>
    <w:p w:rsidR="00513126" w:rsidRDefault="005A4365" w:rsidP="00266052">
      <w:pPr>
        <w:rPr>
          <w:rFonts w:ascii="Bookman Old Style" w:hAnsi="Bookman Old Style"/>
        </w:rPr>
      </w:pPr>
      <w:r w:rsidRPr="0066184C">
        <w:rPr>
          <w:rFonts w:ascii="Bookman Old Style" w:hAnsi="Bookman Old Style"/>
          <w:b/>
          <w:i/>
        </w:rPr>
        <w:t>TDR</w:t>
      </w:r>
      <w:r>
        <w:rPr>
          <w:rFonts w:ascii="Bookman Old Style" w:hAnsi="Bookman Old Style"/>
        </w:rPr>
        <w:t xml:space="preserve"> : </w:t>
      </w:r>
      <w:r w:rsidR="0066184C">
        <w:rPr>
          <w:rFonts w:ascii="Bookman Old Style" w:hAnsi="Bookman Old Style"/>
        </w:rPr>
        <w:tab/>
      </w:r>
      <w:r>
        <w:rPr>
          <w:rFonts w:ascii="Bookman Old Style" w:hAnsi="Bookman Old Style"/>
        </w:rPr>
        <w:t>Termes de Référence</w:t>
      </w:r>
    </w:p>
    <w:p w:rsidR="00977660" w:rsidRDefault="00977660" w:rsidP="00266052">
      <w:pPr>
        <w:rPr>
          <w:rFonts w:ascii="Bookman Old Style" w:hAnsi="Bookman Old Style"/>
        </w:rPr>
      </w:pPr>
    </w:p>
    <w:p w:rsidR="00977660" w:rsidRDefault="00977660" w:rsidP="00266052">
      <w:pPr>
        <w:rPr>
          <w:rFonts w:ascii="Bookman Old Style" w:hAnsi="Bookman Old Style"/>
        </w:rPr>
      </w:pPr>
    </w:p>
    <w:p w:rsidR="00266052" w:rsidRPr="00266052" w:rsidRDefault="00266052" w:rsidP="00266052">
      <w:pPr>
        <w:rPr>
          <w:rFonts w:ascii="Bookman Old Style" w:hAnsi="Bookman Old Style"/>
        </w:rPr>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E90184">
      <w:pPr>
        <w:ind w:left="1080"/>
      </w:pPr>
    </w:p>
    <w:p w:rsidR="00266052" w:rsidRDefault="00266052" w:rsidP="006E6F3A"/>
    <w:p w:rsidR="00266052" w:rsidRDefault="00266052" w:rsidP="00607648"/>
    <w:p w:rsidR="002616D7" w:rsidRPr="001F130C" w:rsidRDefault="002616D7" w:rsidP="00FB683A">
      <w:pPr>
        <w:numPr>
          <w:ilvl w:val="0"/>
          <w:numId w:val="10"/>
        </w:numPr>
        <w:ind w:left="993" w:hanging="284"/>
        <w:jc w:val="both"/>
        <w:rPr>
          <w:rFonts w:ascii="Bookman Old Style" w:hAnsi="Bookman Old Style"/>
          <w:b/>
        </w:rPr>
      </w:pPr>
      <w:r w:rsidRPr="001F130C">
        <w:rPr>
          <w:rFonts w:ascii="Bookman Old Style" w:hAnsi="Bookman Old Style"/>
          <w:b/>
        </w:rPr>
        <w:t>CONTEXTE</w:t>
      </w:r>
      <w:r w:rsidR="003F4150" w:rsidRPr="001F130C">
        <w:rPr>
          <w:rFonts w:ascii="Bookman Old Style" w:hAnsi="Bookman Old Style"/>
          <w:b/>
        </w:rPr>
        <w:t xml:space="preserve"> ET JUSTIFICATION</w:t>
      </w:r>
    </w:p>
    <w:p w:rsidR="001862E4" w:rsidRPr="001F130C" w:rsidRDefault="001862E4" w:rsidP="008F7226">
      <w:pPr>
        <w:jc w:val="both"/>
        <w:rPr>
          <w:rFonts w:ascii="Bookman Old Style" w:hAnsi="Bookman Old Style" w:cs="Arial"/>
        </w:rPr>
      </w:pPr>
    </w:p>
    <w:p w:rsidR="008F7226" w:rsidRPr="001F130C" w:rsidRDefault="008F7226" w:rsidP="00E46965">
      <w:pPr>
        <w:ind w:firstLine="709"/>
        <w:jc w:val="both"/>
        <w:rPr>
          <w:rFonts w:ascii="Bookman Old Style" w:hAnsi="Bookman Old Style" w:cs="Arial"/>
        </w:rPr>
      </w:pPr>
      <w:r w:rsidRPr="001F130C">
        <w:rPr>
          <w:rFonts w:ascii="Bookman Old Style" w:hAnsi="Bookman Old Style" w:cs="Arial"/>
        </w:rPr>
        <w:t>Pays sahélien, le Sénégal a une façade maritime de près de 700 km de long. Cette position géographique fait que, le développement économique du pays est fortement influencé par le phénomène d</w:t>
      </w:r>
      <w:r w:rsidR="00FE016B">
        <w:rPr>
          <w:rFonts w:ascii="Bookman Old Style" w:hAnsi="Bookman Old Style" w:cs="Arial"/>
        </w:rPr>
        <w:t>u</w:t>
      </w:r>
      <w:r w:rsidRPr="001F130C">
        <w:rPr>
          <w:rFonts w:ascii="Bookman Old Style" w:hAnsi="Bookman Old Style" w:cs="Arial"/>
        </w:rPr>
        <w:t xml:space="preserve"> changement climatique. Ce dernier se manifeste entre autres par, la montée du niveau de la mer, une pluviométrie décroissante avec une intensité accrue des évènements exceptionnels et des températures</w:t>
      </w:r>
      <w:r w:rsidR="00E46965">
        <w:rPr>
          <w:rFonts w:ascii="Bookman Old Style" w:hAnsi="Bookman Old Style" w:cs="Arial"/>
        </w:rPr>
        <w:t xml:space="preserve"> élevées</w:t>
      </w:r>
      <w:r w:rsidR="001862E4" w:rsidRPr="001F130C">
        <w:rPr>
          <w:rFonts w:ascii="Bookman Old Style" w:hAnsi="Bookman Old Style" w:cs="Arial"/>
        </w:rPr>
        <w:t>.</w:t>
      </w:r>
    </w:p>
    <w:p w:rsidR="001862E4" w:rsidRPr="001F130C" w:rsidRDefault="001862E4" w:rsidP="008F7226">
      <w:pPr>
        <w:jc w:val="both"/>
        <w:rPr>
          <w:rFonts w:ascii="Bookman Old Style" w:hAnsi="Bookman Old Style" w:cs="Arial"/>
        </w:rPr>
      </w:pPr>
    </w:p>
    <w:p w:rsidR="00191AB9" w:rsidRPr="001F130C" w:rsidRDefault="001862E4" w:rsidP="00E46965">
      <w:pPr>
        <w:ind w:firstLine="709"/>
        <w:jc w:val="both"/>
        <w:rPr>
          <w:rFonts w:ascii="Bookman Old Style" w:hAnsi="Bookman Old Style" w:cs="Arial"/>
        </w:rPr>
      </w:pPr>
      <w:r w:rsidRPr="001F130C">
        <w:rPr>
          <w:rFonts w:ascii="Bookman Old Style" w:hAnsi="Bookman Old Style" w:cs="Arial"/>
        </w:rPr>
        <w:t xml:space="preserve">De ce fait, l’économie sénégalaise </w:t>
      </w:r>
      <w:r w:rsidR="00191AB9" w:rsidRPr="001F130C">
        <w:rPr>
          <w:rFonts w:ascii="Bookman Old Style" w:hAnsi="Bookman Old Style" w:cs="Arial"/>
        </w:rPr>
        <w:t xml:space="preserve">dominée par les secteurs fortement dépendants </w:t>
      </w:r>
      <w:r w:rsidRPr="001F130C">
        <w:rPr>
          <w:rFonts w:ascii="Bookman Old Style" w:hAnsi="Bookman Old Style" w:cs="Arial"/>
        </w:rPr>
        <w:t>des</w:t>
      </w:r>
      <w:r w:rsidR="00191AB9" w:rsidRPr="001F130C">
        <w:rPr>
          <w:rFonts w:ascii="Bookman Old Style" w:hAnsi="Bookman Old Style" w:cs="Arial"/>
        </w:rPr>
        <w:t xml:space="preserve"> ressources naturelles, subit les contre coups de la dégradation de ces dernières.</w:t>
      </w:r>
    </w:p>
    <w:p w:rsidR="00191AB9" w:rsidRPr="001F130C" w:rsidRDefault="00191AB9" w:rsidP="008F7226">
      <w:pPr>
        <w:jc w:val="both"/>
        <w:rPr>
          <w:rFonts w:ascii="Bookman Old Style" w:hAnsi="Bookman Old Style" w:cs="Arial"/>
        </w:rPr>
      </w:pPr>
    </w:p>
    <w:p w:rsidR="001862E4" w:rsidRPr="001F130C" w:rsidRDefault="00191AB9" w:rsidP="00E46965">
      <w:pPr>
        <w:ind w:firstLine="709"/>
        <w:jc w:val="both"/>
        <w:rPr>
          <w:rFonts w:ascii="Bookman Old Style" w:hAnsi="Bookman Old Style" w:cs="Arial"/>
        </w:rPr>
      </w:pPr>
      <w:r w:rsidRPr="001F130C">
        <w:rPr>
          <w:rFonts w:ascii="Bookman Old Style" w:hAnsi="Bookman Old Style" w:cs="Arial"/>
        </w:rPr>
        <w:t>L’une des conséquences de cette situation est la forte migration des populations de l’intérieur vers le littoral ou 60% de la population</w:t>
      </w:r>
      <w:r w:rsidR="001862E4" w:rsidRPr="001F130C">
        <w:rPr>
          <w:rFonts w:ascii="Bookman Old Style" w:hAnsi="Bookman Old Style" w:cs="Arial"/>
        </w:rPr>
        <w:t xml:space="preserve"> </w:t>
      </w:r>
      <w:r w:rsidRPr="001F130C">
        <w:rPr>
          <w:rFonts w:ascii="Bookman Old Style" w:hAnsi="Bookman Old Style" w:cs="Arial"/>
        </w:rPr>
        <w:t xml:space="preserve">vivent actuellement. </w:t>
      </w:r>
      <w:r w:rsidR="00B61EBB" w:rsidRPr="001F130C">
        <w:rPr>
          <w:rFonts w:ascii="Bookman Old Style" w:hAnsi="Bookman Old Style" w:cs="Arial"/>
        </w:rPr>
        <w:t>Partant, les ressources côtières et les services fournis par les écosystèmes</w:t>
      </w:r>
      <w:r w:rsidR="006079B7" w:rsidRPr="001F130C">
        <w:rPr>
          <w:rFonts w:ascii="Bookman Old Style" w:hAnsi="Bookman Old Style" w:cs="Arial"/>
        </w:rPr>
        <w:t xml:space="preserve"> sont de plus en compromis.</w:t>
      </w:r>
    </w:p>
    <w:p w:rsidR="00206907" w:rsidRPr="001F130C" w:rsidRDefault="00206907" w:rsidP="008F7226">
      <w:pPr>
        <w:jc w:val="both"/>
        <w:rPr>
          <w:rFonts w:ascii="Bookman Old Style" w:hAnsi="Bookman Old Style" w:cs="Arial"/>
        </w:rPr>
      </w:pPr>
    </w:p>
    <w:p w:rsidR="00206907" w:rsidRPr="001F130C" w:rsidRDefault="00206907" w:rsidP="00E46965">
      <w:pPr>
        <w:ind w:firstLine="709"/>
        <w:jc w:val="both"/>
        <w:rPr>
          <w:rFonts w:ascii="Bookman Old Style" w:hAnsi="Bookman Old Style" w:cs="Arial"/>
        </w:rPr>
      </w:pPr>
      <w:r w:rsidRPr="001F130C">
        <w:rPr>
          <w:rFonts w:ascii="Bookman Old Style" w:hAnsi="Bookman Old Style" w:cs="Arial"/>
        </w:rPr>
        <w:t xml:space="preserve">Pour </w:t>
      </w:r>
      <w:r w:rsidR="002E645D" w:rsidRPr="001F130C">
        <w:rPr>
          <w:rFonts w:ascii="Bookman Old Style" w:hAnsi="Bookman Old Style" w:cs="Arial"/>
        </w:rPr>
        <w:t>faire face</w:t>
      </w:r>
      <w:r w:rsidRPr="001F130C">
        <w:rPr>
          <w:rFonts w:ascii="Bookman Old Style" w:hAnsi="Bookman Old Style" w:cs="Arial"/>
        </w:rPr>
        <w:t xml:space="preserve"> aux phénomènes liés au</w:t>
      </w:r>
      <w:r w:rsidR="002E645D" w:rsidRPr="001F130C">
        <w:rPr>
          <w:rFonts w:ascii="Bookman Old Style" w:hAnsi="Bookman Old Style" w:cs="Arial"/>
        </w:rPr>
        <w:t>x</w:t>
      </w:r>
      <w:r w:rsidRPr="001F130C">
        <w:rPr>
          <w:rFonts w:ascii="Bookman Old Style" w:hAnsi="Bookman Old Style" w:cs="Arial"/>
        </w:rPr>
        <w:t xml:space="preserve"> changements climatiques, le Gouvernement du Sénégal</w:t>
      </w:r>
      <w:r w:rsidR="00CA2B7F">
        <w:rPr>
          <w:rFonts w:ascii="Bookman Old Style" w:hAnsi="Bookman Old Style" w:cs="Arial"/>
        </w:rPr>
        <w:t xml:space="preserve"> a</w:t>
      </w:r>
      <w:r w:rsidRPr="001F130C">
        <w:rPr>
          <w:rFonts w:ascii="Bookman Old Style" w:hAnsi="Bookman Old Style" w:cs="Arial"/>
        </w:rPr>
        <w:t xml:space="preserve">, en collaboration avec </w:t>
      </w:r>
      <w:r w:rsidR="002E645D" w:rsidRPr="001F130C">
        <w:rPr>
          <w:rFonts w:ascii="Bookman Old Style" w:hAnsi="Bookman Old Style" w:cs="Arial"/>
        </w:rPr>
        <w:t>les partenaires techniques et financiers</w:t>
      </w:r>
      <w:r w:rsidR="00E46965">
        <w:rPr>
          <w:rFonts w:ascii="Bookman Old Style" w:hAnsi="Bookman Old Style" w:cs="Arial"/>
        </w:rPr>
        <w:t xml:space="preserve"> et conformément à l’esprit et à la lettre du Programme d’Adaptation en Afrique (PAA)</w:t>
      </w:r>
      <w:r w:rsidR="002E645D" w:rsidRPr="001F130C">
        <w:rPr>
          <w:rFonts w:ascii="Bookman Old Style" w:hAnsi="Bookman Old Style" w:cs="Arial"/>
        </w:rPr>
        <w:t>, mis en place le projet</w:t>
      </w:r>
      <w:r w:rsidR="00E46965">
        <w:rPr>
          <w:rFonts w:ascii="Bookman Old Style" w:hAnsi="Bookman Old Style" w:cs="Arial"/>
        </w:rPr>
        <w:t xml:space="preserve"> d’Intégration de l’Adaptation au Changement Climatique dans le Développement Durable au Sénégal</w:t>
      </w:r>
      <w:r w:rsidR="002E645D" w:rsidRPr="001F130C">
        <w:rPr>
          <w:rFonts w:ascii="Bookman Old Style" w:hAnsi="Bookman Old Style" w:cs="Arial"/>
        </w:rPr>
        <w:t xml:space="preserve"> </w:t>
      </w:r>
      <w:r w:rsidR="00E46965">
        <w:rPr>
          <w:rFonts w:ascii="Bookman Old Style" w:hAnsi="Bookman Old Style" w:cs="Arial"/>
        </w:rPr>
        <w:t>(</w:t>
      </w:r>
      <w:r w:rsidR="002E645D" w:rsidRPr="001F130C">
        <w:rPr>
          <w:rFonts w:ascii="Bookman Old Style" w:hAnsi="Bookman Old Style" w:cs="Arial"/>
        </w:rPr>
        <w:t>INTAC</w:t>
      </w:r>
      <w:r w:rsidR="00E46965">
        <w:rPr>
          <w:rFonts w:ascii="Bookman Old Style" w:hAnsi="Bookman Old Style" w:cs="Arial"/>
        </w:rPr>
        <w:t>)</w:t>
      </w:r>
      <w:r w:rsidR="002E645D" w:rsidRPr="001F130C">
        <w:rPr>
          <w:rFonts w:ascii="Bookman Old Style" w:hAnsi="Bookman Old Style" w:cs="Arial"/>
        </w:rPr>
        <w:t xml:space="preserve"> pour une durée de </w:t>
      </w:r>
      <w:r w:rsidR="00E46965">
        <w:rPr>
          <w:rFonts w:ascii="Bookman Old Style" w:hAnsi="Bookman Old Style" w:cs="Arial"/>
        </w:rPr>
        <w:t>deux ans</w:t>
      </w:r>
      <w:r w:rsidR="002E645D" w:rsidRPr="001F130C">
        <w:rPr>
          <w:rFonts w:ascii="Bookman Old Style" w:hAnsi="Bookman Old Style" w:cs="Arial"/>
        </w:rPr>
        <w:t>.</w:t>
      </w:r>
    </w:p>
    <w:p w:rsidR="002E645D" w:rsidRDefault="002E645D" w:rsidP="008F7226">
      <w:pPr>
        <w:jc w:val="both"/>
        <w:rPr>
          <w:rFonts w:ascii="Bookman Old Style" w:hAnsi="Bookman Old Style" w:cs="Arial"/>
        </w:rPr>
      </w:pPr>
    </w:p>
    <w:p w:rsidR="00681825" w:rsidRPr="001F130C" w:rsidRDefault="00681825" w:rsidP="00681825">
      <w:pPr>
        <w:spacing w:line="276" w:lineRule="auto"/>
        <w:ind w:firstLine="709"/>
        <w:jc w:val="both"/>
        <w:rPr>
          <w:rFonts w:ascii="Bookman Old Style" w:hAnsi="Bookman Old Style"/>
        </w:rPr>
      </w:pPr>
      <w:r w:rsidRPr="001F130C">
        <w:rPr>
          <w:rFonts w:ascii="Bookman Old Style" w:hAnsi="Bookman Old Style"/>
        </w:rPr>
        <w:t xml:space="preserve">Le projet vise à renforcer les capacités d’adaptation du Sénégal aux changements climatiques et </w:t>
      </w:r>
      <w:r>
        <w:rPr>
          <w:rFonts w:ascii="Bookman Old Style" w:hAnsi="Bookman Old Style"/>
        </w:rPr>
        <w:t>à</w:t>
      </w:r>
      <w:r w:rsidRPr="001F130C">
        <w:rPr>
          <w:rFonts w:ascii="Bookman Old Style" w:hAnsi="Bookman Old Style"/>
        </w:rPr>
        <w:t xml:space="preserve"> préserver ainsi les acquis de développement. Pour ce faire, la réalisation d’actions préventives prenant en compte la gestion des risques liés aux catastrophes dans la phase de planification des projets de développements est préconisée plutôt que la réalisation d’ouvrages lourds inadaptés.</w:t>
      </w:r>
    </w:p>
    <w:p w:rsidR="00681825" w:rsidRPr="001F130C" w:rsidRDefault="00681825" w:rsidP="00681825">
      <w:pPr>
        <w:spacing w:line="276" w:lineRule="auto"/>
        <w:ind w:firstLine="709"/>
        <w:jc w:val="both"/>
        <w:rPr>
          <w:rFonts w:ascii="Bookman Old Style" w:hAnsi="Bookman Old Style"/>
        </w:rPr>
      </w:pPr>
    </w:p>
    <w:p w:rsidR="004D4658" w:rsidRPr="001F130C" w:rsidRDefault="004D4658" w:rsidP="004D4658">
      <w:pPr>
        <w:spacing w:line="276" w:lineRule="auto"/>
        <w:ind w:firstLine="708"/>
        <w:jc w:val="both"/>
        <w:rPr>
          <w:rFonts w:ascii="Bookman Old Style" w:hAnsi="Bookman Old Style"/>
        </w:rPr>
      </w:pPr>
      <w:r>
        <w:rPr>
          <w:rFonts w:ascii="Bookman Old Style" w:hAnsi="Bookman Old Style"/>
        </w:rPr>
        <w:t>Le projet INTAC est partie intégrante du P</w:t>
      </w:r>
      <w:r w:rsidRPr="001F130C">
        <w:rPr>
          <w:rFonts w:ascii="Bookman Old Style" w:hAnsi="Bookman Old Style"/>
        </w:rPr>
        <w:t xml:space="preserve">rogramme </w:t>
      </w:r>
      <w:r>
        <w:rPr>
          <w:rFonts w:ascii="Bookman Old Style" w:hAnsi="Bookman Old Style"/>
        </w:rPr>
        <w:t xml:space="preserve">d’Adaptation en Afrique </w:t>
      </w:r>
      <w:r w:rsidRPr="001F130C">
        <w:rPr>
          <w:rFonts w:ascii="Bookman Old Style" w:hAnsi="Bookman Old Style"/>
        </w:rPr>
        <w:t>(PAA)</w:t>
      </w:r>
      <w:r>
        <w:rPr>
          <w:rFonts w:ascii="Bookman Old Style" w:hAnsi="Bookman Old Style"/>
        </w:rPr>
        <w:t xml:space="preserve"> qui</w:t>
      </w:r>
      <w:r w:rsidRPr="001F130C">
        <w:rPr>
          <w:rFonts w:ascii="Bookman Old Style" w:hAnsi="Bookman Old Style"/>
        </w:rPr>
        <w:t xml:space="preserve"> appuie vingt pays Africains à créer un environnement favorable et à développer la capacité nécessaire au niveau local et national, afin de facilit</w:t>
      </w:r>
      <w:r>
        <w:rPr>
          <w:rFonts w:ascii="Bookman Old Style" w:hAnsi="Bookman Old Style"/>
        </w:rPr>
        <w:t>er</w:t>
      </w:r>
      <w:r w:rsidRPr="001F130C">
        <w:rPr>
          <w:rFonts w:ascii="Bookman Old Style" w:hAnsi="Bookman Old Style"/>
        </w:rPr>
        <w:t xml:space="preserve"> la conception, le financement, la mise en œuvre, le suivi évaluation et l’ajustement nécessaire aux politiques d’adaptation.</w:t>
      </w:r>
    </w:p>
    <w:p w:rsidR="00681825" w:rsidRPr="001F130C" w:rsidRDefault="00681825" w:rsidP="00681825">
      <w:pPr>
        <w:spacing w:line="276" w:lineRule="auto"/>
        <w:ind w:firstLine="708"/>
        <w:jc w:val="both"/>
        <w:rPr>
          <w:rFonts w:ascii="Bookman Old Style" w:hAnsi="Bookman Old Style"/>
        </w:rPr>
      </w:pPr>
    </w:p>
    <w:p w:rsidR="00681825" w:rsidRPr="001F130C" w:rsidRDefault="00681825" w:rsidP="00681825">
      <w:pPr>
        <w:spacing w:line="276" w:lineRule="auto"/>
        <w:ind w:firstLine="708"/>
        <w:jc w:val="both"/>
        <w:rPr>
          <w:rFonts w:ascii="Bookman Old Style" w:hAnsi="Bookman Old Style"/>
        </w:rPr>
      </w:pPr>
      <w:r w:rsidRPr="001F130C">
        <w:rPr>
          <w:rFonts w:ascii="Bookman Old Style" w:hAnsi="Bookman Old Style"/>
        </w:rPr>
        <w:t>Les produits globa</w:t>
      </w:r>
      <w:r w:rsidR="00014750">
        <w:rPr>
          <w:rFonts w:ascii="Bookman Old Style" w:hAnsi="Bookman Old Style"/>
        </w:rPr>
        <w:t xml:space="preserve">ux poursuivis par le </w:t>
      </w:r>
      <w:r w:rsidR="00262E14">
        <w:rPr>
          <w:rFonts w:ascii="Bookman Old Style" w:hAnsi="Bookman Old Style"/>
        </w:rPr>
        <w:t>PAA</w:t>
      </w:r>
      <w:r w:rsidR="00014750">
        <w:rPr>
          <w:rFonts w:ascii="Bookman Old Style" w:hAnsi="Bookman Old Style"/>
        </w:rPr>
        <w:t xml:space="preserve"> </w:t>
      </w:r>
      <w:r w:rsidRPr="001F130C">
        <w:rPr>
          <w:rFonts w:ascii="Bookman Old Style" w:hAnsi="Bookman Old Style"/>
        </w:rPr>
        <w:t>se résument ainsi qu’il suit, même si les différents pays se sont engagés à les traduire de façon plus pertinente par rapport à leur priorité d’adaptation :</w:t>
      </w:r>
    </w:p>
    <w:p w:rsidR="00681825" w:rsidRPr="001F130C" w:rsidRDefault="00681825" w:rsidP="00681825">
      <w:pPr>
        <w:jc w:val="both"/>
        <w:rPr>
          <w:rFonts w:ascii="Bookman Old Style" w:hAnsi="Bookman Old Style"/>
        </w:rPr>
      </w:pPr>
    </w:p>
    <w:p w:rsidR="00681825" w:rsidRDefault="00681825" w:rsidP="00262E14">
      <w:pPr>
        <w:pStyle w:val="Grillemoyenne1-Accent21"/>
        <w:numPr>
          <w:ilvl w:val="0"/>
          <w:numId w:val="6"/>
        </w:numPr>
        <w:jc w:val="both"/>
        <w:rPr>
          <w:rFonts w:ascii="Bookman Old Style" w:hAnsi="Bookman Old Style"/>
          <w:i/>
        </w:rPr>
      </w:pPr>
      <w:r w:rsidRPr="00262E14">
        <w:rPr>
          <w:rFonts w:ascii="Bookman Old Style" w:hAnsi="Bookman Old Style"/>
          <w:i/>
        </w:rPr>
        <w:t>Développement d’outil</w:t>
      </w:r>
      <w:r w:rsidR="002452D7">
        <w:rPr>
          <w:rFonts w:ascii="Bookman Old Style" w:hAnsi="Bookman Old Style"/>
          <w:i/>
        </w:rPr>
        <w:t xml:space="preserve">s </w:t>
      </w:r>
      <w:r w:rsidRPr="00262E14">
        <w:rPr>
          <w:rFonts w:ascii="Bookman Old Style" w:hAnsi="Bookman Old Style"/>
          <w:i/>
        </w:rPr>
        <w:t>et/ou de mécanismes de planification dynamiques à long terme pour gérer les incertitudes inhérentes au changement climatique ;</w:t>
      </w:r>
    </w:p>
    <w:p w:rsidR="002452D7" w:rsidRPr="00262E14" w:rsidRDefault="002452D7" w:rsidP="002452D7">
      <w:pPr>
        <w:pStyle w:val="Grillemoyenne1-Accent21"/>
        <w:jc w:val="both"/>
        <w:rPr>
          <w:rFonts w:ascii="Bookman Old Style" w:hAnsi="Bookman Old Style"/>
          <w:i/>
        </w:rPr>
      </w:pPr>
    </w:p>
    <w:p w:rsidR="00681825" w:rsidRDefault="00681825" w:rsidP="00262E14">
      <w:pPr>
        <w:pStyle w:val="Grillemoyenne1-Accent21"/>
        <w:numPr>
          <w:ilvl w:val="0"/>
          <w:numId w:val="6"/>
        </w:numPr>
        <w:jc w:val="both"/>
        <w:rPr>
          <w:rFonts w:ascii="Bookman Old Style" w:hAnsi="Bookman Old Style"/>
          <w:i/>
        </w:rPr>
      </w:pPr>
      <w:r w:rsidRPr="00262E14">
        <w:rPr>
          <w:rFonts w:ascii="Bookman Old Style" w:hAnsi="Bookman Old Style"/>
          <w:i/>
        </w:rPr>
        <w:lastRenderedPageBreak/>
        <w:t>Renforcement des capacités des structures institutionnelles  pour la prise de décisions intégrées aussi bien aux niveaux local, régional que national, face aux risques et opportunités liés aux changements climatiques;</w:t>
      </w:r>
    </w:p>
    <w:p w:rsidR="002452D7" w:rsidRPr="00262E14" w:rsidRDefault="002452D7" w:rsidP="002452D7">
      <w:pPr>
        <w:pStyle w:val="Grillemoyenne1-Accent21"/>
        <w:ind w:left="0"/>
        <w:jc w:val="both"/>
        <w:rPr>
          <w:rFonts w:ascii="Bookman Old Style" w:hAnsi="Bookman Old Style"/>
          <w:i/>
        </w:rPr>
      </w:pPr>
    </w:p>
    <w:p w:rsidR="00681825" w:rsidRDefault="00681825" w:rsidP="00262E14">
      <w:pPr>
        <w:pStyle w:val="Grillemoyenne1-Accent21"/>
        <w:numPr>
          <w:ilvl w:val="0"/>
          <w:numId w:val="6"/>
        </w:numPr>
        <w:jc w:val="both"/>
        <w:rPr>
          <w:rFonts w:ascii="Bookman Old Style" w:hAnsi="Bookman Old Style"/>
          <w:i/>
        </w:rPr>
      </w:pPr>
      <w:r w:rsidRPr="00262E14">
        <w:rPr>
          <w:rFonts w:ascii="Bookman Old Style" w:hAnsi="Bookman Old Style"/>
          <w:i/>
        </w:rPr>
        <w:t>Mise en œuvre de politiques et mesures de résistance  des secteurs prioritaires ;</w:t>
      </w:r>
    </w:p>
    <w:p w:rsidR="002452D7" w:rsidRPr="00262E14" w:rsidRDefault="002452D7" w:rsidP="002452D7">
      <w:pPr>
        <w:pStyle w:val="Grillemoyenne1-Accent21"/>
        <w:ind w:left="0"/>
        <w:jc w:val="both"/>
        <w:rPr>
          <w:rFonts w:ascii="Bookman Old Style" w:hAnsi="Bookman Old Style"/>
          <w:i/>
        </w:rPr>
      </w:pPr>
    </w:p>
    <w:p w:rsidR="00681825" w:rsidRDefault="00681825" w:rsidP="00262E14">
      <w:pPr>
        <w:pStyle w:val="Grillemoyenne1-Accent21"/>
        <w:numPr>
          <w:ilvl w:val="0"/>
          <w:numId w:val="6"/>
        </w:numPr>
        <w:jc w:val="both"/>
        <w:rPr>
          <w:rFonts w:ascii="Bookman Old Style" w:hAnsi="Bookman Old Style"/>
          <w:i/>
        </w:rPr>
      </w:pPr>
      <w:r w:rsidRPr="00262E14">
        <w:rPr>
          <w:rFonts w:ascii="Bookman Old Style" w:hAnsi="Bookman Old Style"/>
          <w:i/>
        </w:rPr>
        <w:t>Options de financement pour assurer les coûts d’adaptation ;</w:t>
      </w:r>
    </w:p>
    <w:p w:rsidR="002452D7" w:rsidRPr="00262E14" w:rsidRDefault="002452D7" w:rsidP="002452D7">
      <w:pPr>
        <w:pStyle w:val="Grillemoyenne1-Accent21"/>
        <w:ind w:left="0"/>
        <w:jc w:val="both"/>
        <w:rPr>
          <w:rFonts w:ascii="Bookman Old Style" w:hAnsi="Bookman Old Style"/>
          <w:i/>
        </w:rPr>
      </w:pPr>
    </w:p>
    <w:p w:rsidR="00681825" w:rsidRPr="002452D7" w:rsidRDefault="00681825" w:rsidP="00262E14">
      <w:pPr>
        <w:pStyle w:val="Grillemoyenne1-Accent21"/>
        <w:numPr>
          <w:ilvl w:val="0"/>
          <w:numId w:val="6"/>
        </w:numPr>
        <w:jc w:val="both"/>
        <w:rPr>
          <w:rFonts w:ascii="Bookman Old Style" w:hAnsi="Bookman Old Style"/>
          <w:i/>
        </w:rPr>
      </w:pPr>
      <w:r w:rsidRPr="002452D7">
        <w:rPr>
          <w:rFonts w:ascii="Bookman Old Style" w:hAnsi="Bookman Old Style"/>
          <w:i/>
        </w:rPr>
        <w:t>Connaissances sur les processus d’ajustement aux niveaux régional et national ;</w:t>
      </w:r>
    </w:p>
    <w:p w:rsidR="00681825" w:rsidRPr="002452D7" w:rsidRDefault="00681825" w:rsidP="00262E14">
      <w:pPr>
        <w:pStyle w:val="Grillemoyenne1-Accent21"/>
        <w:spacing w:line="360" w:lineRule="auto"/>
        <w:jc w:val="both"/>
        <w:rPr>
          <w:rFonts w:ascii="Bookman Old Style" w:hAnsi="Bookman Old Style"/>
        </w:rPr>
      </w:pPr>
    </w:p>
    <w:p w:rsidR="002E645D" w:rsidRPr="001F130C" w:rsidRDefault="002E645D" w:rsidP="00E46965">
      <w:pPr>
        <w:ind w:firstLine="709"/>
        <w:jc w:val="both"/>
        <w:rPr>
          <w:rFonts w:ascii="Bookman Old Style" w:hAnsi="Bookman Old Style" w:cs="Arial"/>
        </w:rPr>
      </w:pPr>
      <w:r w:rsidRPr="001F130C">
        <w:rPr>
          <w:rFonts w:ascii="Bookman Old Style" w:hAnsi="Bookman Old Style" w:cs="Arial"/>
        </w:rPr>
        <w:t>L’objectif visé est d’incorporer et d’intégrer l’adaptation au changement climatique dans la politique, la gouvernance et les objectifs essentiels de développement à travers les structures institutionnelles, la politique de réforme, le renforcement des capacités, la sensibilisation et les mécanismes financiers.</w:t>
      </w:r>
    </w:p>
    <w:p w:rsidR="005B24DE" w:rsidRPr="001F130C" w:rsidRDefault="00E46965" w:rsidP="008F7226">
      <w:pPr>
        <w:jc w:val="both"/>
        <w:rPr>
          <w:rFonts w:ascii="Bookman Old Style" w:hAnsi="Bookman Old Style" w:cs="Arial"/>
        </w:rPr>
      </w:pPr>
      <w:r>
        <w:rPr>
          <w:rFonts w:ascii="Bookman Old Style" w:hAnsi="Bookman Old Style" w:cs="Arial"/>
        </w:rPr>
        <w:tab/>
      </w:r>
    </w:p>
    <w:p w:rsidR="006079B7" w:rsidRPr="001F130C" w:rsidRDefault="00FE016B" w:rsidP="00E46965">
      <w:pPr>
        <w:ind w:firstLine="709"/>
        <w:jc w:val="both"/>
        <w:rPr>
          <w:rFonts w:ascii="Bookman Old Style" w:hAnsi="Bookman Old Style" w:cs="Arial"/>
        </w:rPr>
      </w:pPr>
      <w:r>
        <w:rPr>
          <w:rFonts w:ascii="Bookman Old Style" w:hAnsi="Bookman Old Style" w:cs="Arial"/>
        </w:rPr>
        <w:t>Ainsi</w:t>
      </w:r>
      <w:r w:rsidR="0031656A" w:rsidRPr="001F130C">
        <w:rPr>
          <w:rFonts w:ascii="Bookman Old Style" w:hAnsi="Bookman Old Style" w:cs="Arial"/>
        </w:rPr>
        <w:t>, a</w:t>
      </w:r>
      <w:r w:rsidR="005B24DE" w:rsidRPr="001F130C">
        <w:rPr>
          <w:rFonts w:ascii="Bookman Old Style" w:hAnsi="Bookman Old Style" w:cs="Arial"/>
        </w:rPr>
        <w:t xml:space="preserve">près </w:t>
      </w:r>
      <w:r w:rsidR="0031656A" w:rsidRPr="001F130C">
        <w:rPr>
          <w:rFonts w:ascii="Bookman Old Style" w:hAnsi="Bookman Old Style" w:cs="Arial"/>
        </w:rPr>
        <w:t>deux (02) ans</w:t>
      </w:r>
      <w:r w:rsidR="005B24DE" w:rsidRPr="001F130C">
        <w:rPr>
          <w:rFonts w:ascii="Bookman Old Style" w:hAnsi="Bookman Old Style" w:cs="Arial"/>
        </w:rPr>
        <w:t xml:space="preserve"> d’exécution du projet INTAC, </w:t>
      </w:r>
      <w:r w:rsidR="0031656A" w:rsidRPr="001F130C">
        <w:rPr>
          <w:rFonts w:ascii="Bookman Old Style" w:hAnsi="Bookman Old Style" w:cs="Arial"/>
        </w:rPr>
        <w:t xml:space="preserve">le temps est venu, </w:t>
      </w:r>
      <w:r w:rsidR="005B24DE" w:rsidRPr="001F130C">
        <w:rPr>
          <w:rFonts w:ascii="Bookman Old Style" w:hAnsi="Bookman Old Style" w:cs="Arial"/>
        </w:rPr>
        <w:t xml:space="preserve">conformément au </w:t>
      </w:r>
      <w:r w:rsidR="0031656A" w:rsidRPr="001F130C">
        <w:rPr>
          <w:rFonts w:ascii="Bookman Old Style" w:hAnsi="Bookman Old Style" w:cs="Arial"/>
        </w:rPr>
        <w:t>DAP</w:t>
      </w:r>
      <w:r w:rsidR="005B24DE" w:rsidRPr="001F130C">
        <w:rPr>
          <w:rFonts w:ascii="Bookman Old Style" w:hAnsi="Bookman Old Style" w:cs="Arial"/>
        </w:rPr>
        <w:t>, de procéder à son évaluation finale indépendante</w:t>
      </w:r>
      <w:r w:rsidR="0031656A" w:rsidRPr="001F130C">
        <w:rPr>
          <w:rFonts w:ascii="Bookman Old Style" w:hAnsi="Bookman Old Style" w:cs="Arial"/>
        </w:rPr>
        <w:t>,</w:t>
      </w:r>
      <w:r w:rsidR="0031656A" w:rsidRPr="001F130C">
        <w:rPr>
          <w:rFonts w:ascii="Bookman Old Style" w:hAnsi="Bookman Old Style"/>
        </w:rPr>
        <w:t xml:space="preserve"> pour apprécier les efforts fournis mais aussi et surtout tirer les enseignements nécessaires à une meilleure orientation des actions futures</w:t>
      </w:r>
      <w:r w:rsidR="005B24DE" w:rsidRPr="001F130C">
        <w:rPr>
          <w:rFonts w:ascii="Bookman Old Style" w:hAnsi="Bookman Old Style" w:cs="Arial"/>
        </w:rPr>
        <w:t>.</w:t>
      </w:r>
    </w:p>
    <w:p w:rsidR="008F7226" w:rsidRPr="001F130C" w:rsidRDefault="008F7226" w:rsidP="008F7226">
      <w:pPr>
        <w:jc w:val="both"/>
        <w:rPr>
          <w:rFonts w:ascii="Bookman Old Style" w:hAnsi="Bookman Old Style" w:cs="Arial"/>
        </w:rPr>
      </w:pPr>
    </w:p>
    <w:p w:rsidR="00AC1B10" w:rsidRDefault="005B24DE" w:rsidP="00014750">
      <w:pPr>
        <w:ind w:firstLine="709"/>
        <w:jc w:val="both"/>
        <w:rPr>
          <w:rFonts w:ascii="Bookman Old Style" w:hAnsi="Bookman Old Style" w:cs="Arial"/>
        </w:rPr>
      </w:pPr>
      <w:r w:rsidRPr="001F130C">
        <w:rPr>
          <w:rFonts w:ascii="Bookman Old Style" w:hAnsi="Bookman Old Style" w:cs="Arial"/>
        </w:rPr>
        <w:t xml:space="preserve">Cette </w:t>
      </w:r>
      <w:r w:rsidR="00C839C2" w:rsidRPr="001F130C">
        <w:rPr>
          <w:rFonts w:ascii="Bookman Old Style" w:hAnsi="Bookman Old Style" w:cs="Arial"/>
        </w:rPr>
        <w:t>évaluation permettra entre autres de déterminer l’efficacité, la rationalité, la viabilité et la pertinence du</w:t>
      </w:r>
      <w:r w:rsidRPr="001F130C">
        <w:rPr>
          <w:rFonts w:ascii="Bookman Old Style" w:hAnsi="Bookman Old Style" w:cs="Arial"/>
        </w:rPr>
        <w:t xml:space="preserve"> Projet d’Intégration de l’Adaptation au Changement Climatique dans le Développement Durable au Sénégal</w:t>
      </w:r>
      <w:r w:rsidR="00C839C2" w:rsidRPr="001F130C">
        <w:rPr>
          <w:rFonts w:ascii="Bookman Old Style" w:hAnsi="Bookman Old Style" w:cs="Arial"/>
        </w:rPr>
        <w:t xml:space="preserve">, mesurées à l’aune des objectifs, </w:t>
      </w:r>
      <w:r w:rsidR="00F8775A" w:rsidRPr="001F130C">
        <w:rPr>
          <w:rFonts w:ascii="Bookman Old Style" w:hAnsi="Bookman Old Style" w:cs="Arial"/>
        </w:rPr>
        <w:t>des produits, des cibles</w:t>
      </w:r>
      <w:r w:rsidR="00C839C2" w:rsidRPr="001F130C">
        <w:rPr>
          <w:rFonts w:ascii="Bookman Old Style" w:hAnsi="Bookman Old Style" w:cs="Arial"/>
        </w:rPr>
        <w:t xml:space="preserve"> et la contribution de facteurs et d’acteurs externes </w:t>
      </w:r>
      <w:r w:rsidR="00FE016B">
        <w:rPr>
          <w:rFonts w:ascii="Bookman Old Style" w:hAnsi="Bookman Old Style" w:cs="Arial"/>
        </w:rPr>
        <w:t xml:space="preserve">au </w:t>
      </w:r>
      <w:r w:rsidR="00C839C2" w:rsidRPr="001F130C">
        <w:rPr>
          <w:rFonts w:ascii="Bookman Old Style" w:hAnsi="Bookman Old Style" w:cs="Arial"/>
        </w:rPr>
        <w:t xml:space="preserve">groupe de projets.  </w:t>
      </w:r>
    </w:p>
    <w:p w:rsidR="00014750" w:rsidRPr="00014750" w:rsidRDefault="00014750" w:rsidP="00014750">
      <w:pPr>
        <w:ind w:firstLine="709"/>
        <w:jc w:val="both"/>
        <w:rPr>
          <w:rFonts w:ascii="Bookman Old Style" w:hAnsi="Bookman Old Style" w:cs="Arial"/>
        </w:rPr>
      </w:pPr>
    </w:p>
    <w:p w:rsidR="0031656A" w:rsidRPr="001F130C" w:rsidRDefault="0031656A" w:rsidP="0031656A">
      <w:pPr>
        <w:pStyle w:val="Corpsdetexte2"/>
        <w:tabs>
          <w:tab w:val="left" w:pos="540"/>
        </w:tabs>
        <w:spacing w:after="0" w:line="240" w:lineRule="auto"/>
        <w:jc w:val="both"/>
        <w:rPr>
          <w:rFonts w:ascii="Bookman Old Style" w:hAnsi="Bookman Old Style" w:cs="Arial"/>
          <w:color w:val="000000"/>
        </w:rPr>
      </w:pPr>
    </w:p>
    <w:p w:rsidR="00E25431" w:rsidRPr="001F130C" w:rsidRDefault="00E90184" w:rsidP="00A8219C">
      <w:pPr>
        <w:spacing w:line="276" w:lineRule="auto"/>
        <w:ind w:firstLine="708"/>
        <w:jc w:val="both"/>
        <w:rPr>
          <w:rFonts w:ascii="Bookman Old Style" w:hAnsi="Bookman Old Style"/>
          <w:b/>
        </w:rPr>
      </w:pPr>
      <w:r w:rsidRPr="001F130C">
        <w:rPr>
          <w:rFonts w:ascii="Bookman Old Style" w:hAnsi="Bookman Old Style"/>
          <w:b/>
        </w:rPr>
        <w:t>II</w:t>
      </w:r>
      <w:r w:rsidR="00DF5D5B" w:rsidRPr="001F130C">
        <w:rPr>
          <w:rFonts w:ascii="Bookman Old Style" w:hAnsi="Bookman Old Style"/>
          <w:b/>
        </w:rPr>
        <w:t>.</w:t>
      </w:r>
      <w:r w:rsidRPr="001F130C">
        <w:rPr>
          <w:rFonts w:ascii="Bookman Old Style" w:hAnsi="Bookman Old Style"/>
          <w:b/>
        </w:rPr>
        <w:t xml:space="preserve"> </w:t>
      </w:r>
      <w:r w:rsidR="004B4EE5" w:rsidRPr="001F130C">
        <w:rPr>
          <w:rFonts w:ascii="Bookman Old Style" w:hAnsi="Bookman Old Style"/>
          <w:b/>
        </w:rPr>
        <w:t>PRESENTATION DU PROJET</w:t>
      </w:r>
    </w:p>
    <w:p w:rsidR="00603AFF" w:rsidRPr="001F130C" w:rsidRDefault="00603AFF" w:rsidP="00A8219C">
      <w:pPr>
        <w:spacing w:line="276" w:lineRule="auto"/>
        <w:ind w:firstLine="708"/>
        <w:jc w:val="both"/>
        <w:rPr>
          <w:rFonts w:ascii="Bookman Old Style" w:hAnsi="Bookman Old Style"/>
          <w:b/>
        </w:rPr>
      </w:pPr>
    </w:p>
    <w:p w:rsidR="0037615F" w:rsidRDefault="0037615F" w:rsidP="0037615F">
      <w:pPr>
        <w:spacing w:line="276" w:lineRule="auto"/>
        <w:ind w:firstLine="709"/>
        <w:jc w:val="both"/>
        <w:rPr>
          <w:rFonts w:ascii="Bookman Old Style" w:hAnsi="Bookman Old Style"/>
        </w:rPr>
      </w:pPr>
      <w:r>
        <w:rPr>
          <w:rFonts w:ascii="Bookman Old Style" w:hAnsi="Bookman Old Style"/>
        </w:rPr>
        <w:tab/>
      </w:r>
      <w:r w:rsidRPr="00627CEF">
        <w:rPr>
          <w:rFonts w:ascii="Bookman Old Style" w:hAnsi="Bookman Old Style"/>
        </w:rPr>
        <w:t>Le Programme d'Adaptation en Afrique</w:t>
      </w:r>
      <w:r>
        <w:rPr>
          <w:rFonts w:ascii="Bookman Old Style" w:hAnsi="Bookman Old Style"/>
        </w:rPr>
        <w:t xml:space="preserve"> (PAA)</w:t>
      </w:r>
      <w:r w:rsidRPr="00627CEF">
        <w:rPr>
          <w:rFonts w:ascii="Bookman Old Style" w:hAnsi="Bookman Old Style"/>
        </w:rPr>
        <w:t xml:space="preserve"> a été lancé en 2008 par le Programme des Nations unies pour le développement</w:t>
      </w:r>
      <w:r>
        <w:rPr>
          <w:rFonts w:ascii="Bookman Old Style" w:hAnsi="Bookman Old Style"/>
        </w:rPr>
        <w:t xml:space="preserve"> (PNUD)</w:t>
      </w:r>
      <w:r w:rsidRPr="00627CEF">
        <w:rPr>
          <w:rFonts w:ascii="Bookman Old Style" w:hAnsi="Bookman Old Style"/>
        </w:rPr>
        <w:t xml:space="preserve">, en partenariat avec </w:t>
      </w:r>
      <w:r>
        <w:rPr>
          <w:rFonts w:ascii="Bookman Old Style" w:hAnsi="Bookman Old Style"/>
        </w:rPr>
        <w:t>l’</w:t>
      </w:r>
      <w:r w:rsidRPr="00627CEF">
        <w:rPr>
          <w:rFonts w:ascii="Bookman Old Style" w:hAnsi="Bookman Old Style"/>
        </w:rPr>
        <w:t xml:space="preserve">ONUDI, </w:t>
      </w:r>
      <w:r>
        <w:rPr>
          <w:rFonts w:ascii="Bookman Old Style" w:hAnsi="Bookman Old Style"/>
        </w:rPr>
        <w:t>l’</w:t>
      </w:r>
      <w:r w:rsidRPr="00627CEF">
        <w:rPr>
          <w:rFonts w:ascii="Bookman Old Style" w:hAnsi="Bookman Old Style"/>
        </w:rPr>
        <w:t xml:space="preserve">UNICEF et </w:t>
      </w:r>
      <w:r>
        <w:rPr>
          <w:rFonts w:ascii="Bookman Old Style" w:hAnsi="Bookman Old Style"/>
        </w:rPr>
        <w:t xml:space="preserve">le </w:t>
      </w:r>
      <w:r w:rsidRPr="00627CEF">
        <w:rPr>
          <w:rFonts w:ascii="Bookman Old Style" w:hAnsi="Bookman Old Style"/>
        </w:rPr>
        <w:t>PAM et bénéficie d'un financement de 92,1 millions d'USD du gouvernement japonais. Le PAA a été créé dans le contexte du Cadre conjoint Japon-PNUD pour le développement d'un partenariat en faveur de l'adaptation au changement climatique en Afrique, un partenariat fondé lors de la quatrième Conférence internationale de Tokyo sur le développement de l'Afrique (TICAD) en mai 2008.</w:t>
      </w:r>
    </w:p>
    <w:p w:rsidR="00E42098" w:rsidRDefault="00E42098" w:rsidP="0037615F">
      <w:pPr>
        <w:spacing w:line="276" w:lineRule="auto"/>
        <w:ind w:firstLine="709"/>
        <w:jc w:val="both"/>
        <w:rPr>
          <w:rFonts w:ascii="Bookman Old Style" w:hAnsi="Bookman Old Style"/>
        </w:rPr>
      </w:pPr>
    </w:p>
    <w:p w:rsidR="0037615F" w:rsidRPr="001F130C" w:rsidRDefault="0037615F" w:rsidP="0037615F">
      <w:pPr>
        <w:spacing w:line="276" w:lineRule="auto"/>
        <w:ind w:firstLine="709"/>
        <w:jc w:val="both"/>
        <w:rPr>
          <w:rFonts w:ascii="Bookman Old Style" w:hAnsi="Bookman Old Style"/>
        </w:rPr>
      </w:pPr>
      <w:r>
        <w:rPr>
          <w:rFonts w:ascii="Bookman Old Style" w:hAnsi="Bookman Old Style"/>
        </w:rPr>
        <w:t>Dans le cadre de ce programme, le Sénégal a bénéficié d’un financement de 2,975 000 millions de dollars</w:t>
      </w:r>
      <w:r w:rsidRPr="001F130C">
        <w:rPr>
          <w:rFonts w:ascii="Bookman Old Style" w:hAnsi="Bookman Old Style"/>
        </w:rPr>
        <w:t xml:space="preserve">, </w:t>
      </w:r>
      <w:r>
        <w:rPr>
          <w:rFonts w:ascii="Bookman Old Style" w:hAnsi="Bookman Old Style"/>
        </w:rPr>
        <w:t xml:space="preserve">pour la mise en œuvre du </w:t>
      </w:r>
      <w:r w:rsidRPr="001F130C">
        <w:rPr>
          <w:rFonts w:ascii="Bookman Old Style" w:hAnsi="Bookman Old Style"/>
        </w:rPr>
        <w:t xml:space="preserve"> projet </w:t>
      </w:r>
      <w:r>
        <w:rPr>
          <w:rFonts w:ascii="Bookman Old Style" w:hAnsi="Bookman Old Style"/>
        </w:rPr>
        <w:t>d’</w:t>
      </w:r>
      <w:r w:rsidRPr="001F130C">
        <w:rPr>
          <w:rFonts w:ascii="Bookman Old Style" w:hAnsi="Bookman Old Style"/>
        </w:rPr>
        <w:t>Intégration de l’Adaptation au Changement Climatique dans le développement durable au Sénégal (INTAC)</w:t>
      </w:r>
      <w:r>
        <w:rPr>
          <w:rFonts w:ascii="Bookman Old Style" w:hAnsi="Bookman Old Style"/>
        </w:rPr>
        <w:t>. Il a démarré</w:t>
      </w:r>
      <w:r w:rsidRPr="001F130C">
        <w:rPr>
          <w:rFonts w:ascii="Bookman Old Style" w:hAnsi="Bookman Old Style"/>
        </w:rPr>
        <w:t xml:space="preserve"> au mois de septembre 2010, pour une durée de deux (02) ans, soit</w:t>
      </w:r>
      <w:r>
        <w:rPr>
          <w:rFonts w:ascii="Bookman Old Style" w:hAnsi="Bookman Old Style"/>
        </w:rPr>
        <w:t xml:space="preserve"> </w:t>
      </w:r>
      <w:r w:rsidRPr="001F130C">
        <w:rPr>
          <w:rFonts w:ascii="Bookman Old Style" w:hAnsi="Bookman Old Style"/>
        </w:rPr>
        <w:t>24 mois.</w:t>
      </w:r>
    </w:p>
    <w:p w:rsidR="00D74E5A" w:rsidRPr="001F130C" w:rsidRDefault="00D74E5A" w:rsidP="00D74E5A">
      <w:pPr>
        <w:jc w:val="both"/>
        <w:rPr>
          <w:rFonts w:ascii="Bookman Old Style" w:hAnsi="Bookman Old Style"/>
        </w:rPr>
      </w:pPr>
    </w:p>
    <w:p w:rsidR="00D74E5A" w:rsidRPr="001F130C" w:rsidRDefault="0037615F" w:rsidP="00D74E5A">
      <w:pPr>
        <w:spacing w:line="276" w:lineRule="auto"/>
        <w:ind w:firstLine="708"/>
        <w:jc w:val="both"/>
        <w:rPr>
          <w:rFonts w:ascii="Bookman Old Style" w:hAnsi="Bookman Old Style"/>
        </w:rPr>
      </w:pPr>
      <w:r>
        <w:rPr>
          <w:rFonts w:ascii="Bookman Old Style" w:hAnsi="Bookman Old Style"/>
        </w:rPr>
        <w:t>L</w:t>
      </w:r>
      <w:r w:rsidR="00D74E5A" w:rsidRPr="001F130C">
        <w:rPr>
          <w:rFonts w:ascii="Bookman Old Style" w:hAnsi="Bookman Old Style"/>
        </w:rPr>
        <w:t xml:space="preserve">’ancrage institutionnel du projet est assuré par </w:t>
      </w:r>
      <w:smartTag w:uri="urn:schemas-microsoft-com:office:smarttags" w:element="PersonName">
        <w:smartTagPr>
          <w:attr w:name="ProductID" w:val="la Direction"/>
        </w:smartTagPr>
        <w:r w:rsidR="00D74E5A" w:rsidRPr="001F130C">
          <w:rPr>
            <w:rFonts w:ascii="Bookman Old Style" w:hAnsi="Bookman Old Style"/>
          </w:rPr>
          <w:t>la Direction</w:t>
        </w:r>
      </w:smartTag>
      <w:r w:rsidR="00D74E5A" w:rsidRPr="001F130C">
        <w:rPr>
          <w:rFonts w:ascii="Bookman Old Style" w:hAnsi="Bookman Old Style"/>
        </w:rPr>
        <w:t xml:space="preserve"> de l’Environnement et des Etablissements Classés (DEEC)</w:t>
      </w:r>
      <w:r w:rsidR="00164DCB" w:rsidRPr="001F130C">
        <w:rPr>
          <w:rFonts w:ascii="Bookman Old Style" w:hAnsi="Bookman Old Style"/>
        </w:rPr>
        <w:t>.</w:t>
      </w:r>
      <w:r w:rsidR="00D74E5A" w:rsidRPr="001F130C">
        <w:rPr>
          <w:rFonts w:ascii="Bookman Old Style" w:hAnsi="Bookman Old Style"/>
        </w:rPr>
        <w:t xml:space="preserve"> L’exécution du projet est faite selon l</w:t>
      </w:r>
      <w:r w:rsidR="00411BD6">
        <w:rPr>
          <w:rFonts w:ascii="Bookman Old Style" w:hAnsi="Bookman Old Style"/>
        </w:rPr>
        <w:t>a</w:t>
      </w:r>
      <w:r w:rsidR="00D74E5A" w:rsidRPr="001F130C">
        <w:rPr>
          <w:rFonts w:ascii="Bookman Old Style" w:hAnsi="Bookman Old Style"/>
        </w:rPr>
        <w:t xml:space="preserve"> modalité d’Exécution Nationale (NEX) ; c'est-à-dire que la mise en œuvre de toutes les activités doit se conformer aux procédures nationales. Cette structuration permet de garantir l’harmonisation et une visibilité de</w:t>
      </w:r>
      <w:r w:rsidR="00164DCB" w:rsidRPr="001F130C">
        <w:rPr>
          <w:rFonts w:ascii="Bookman Old Style" w:hAnsi="Bookman Old Style"/>
        </w:rPr>
        <w:t>s</w:t>
      </w:r>
      <w:r w:rsidR="00D74E5A" w:rsidRPr="001F130C">
        <w:rPr>
          <w:rFonts w:ascii="Bookman Old Style" w:hAnsi="Bookman Old Style"/>
        </w:rPr>
        <w:t xml:space="preserve"> intervention</w:t>
      </w:r>
      <w:r w:rsidR="00164DCB" w:rsidRPr="001F130C">
        <w:rPr>
          <w:rFonts w:ascii="Bookman Old Style" w:hAnsi="Bookman Old Style"/>
        </w:rPr>
        <w:t>s</w:t>
      </w:r>
      <w:r w:rsidR="00D74E5A" w:rsidRPr="001F130C">
        <w:rPr>
          <w:rFonts w:ascii="Bookman Old Style" w:hAnsi="Bookman Old Style"/>
        </w:rPr>
        <w:t xml:space="preserve"> du Projet. Il est à souligner que </w:t>
      </w:r>
      <w:smartTag w:uri="urn:schemas-microsoft-com:office:smarttags" w:element="PersonName">
        <w:smartTagPr>
          <w:attr w:name="ProductID" w:val="la DEEC"/>
        </w:smartTagPr>
        <w:r w:rsidR="00D74E5A" w:rsidRPr="001F130C">
          <w:rPr>
            <w:rFonts w:ascii="Bookman Old Style" w:hAnsi="Bookman Old Style"/>
          </w:rPr>
          <w:t>la DEEC</w:t>
        </w:r>
      </w:smartTag>
      <w:r w:rsidR="00D74E5A" w:rsidRPr="001F130C">
        <w:rPr>
          <w:rFonts w:ascii="Bookman Old Style" w:hAnsi="Bookman Old Style"/>
        </w:rPr>
        <w:t xml:space="preserve"> assure la présidence du comité de pilotage du projet et son rôle est d’apporter l’éclairage scientifique et technique à la démarche d’exécution du projet.</w:t>
      </w:r>
    </w:p>
    <w:p w:rsidR="00D74E5A" w:rsidRPr="001F130C" w:rsidRDefault="00D74E5A" w:rsidP="00D74E5A">
      <w:pPr>
        <w:spacing w:line="276" w:lineRule="auto"/>
        <w:jc w:val="both"/>
        <w:rPr>
          <w:rFonts w:ascii="Bookman Old Style" w:hAnsi="Bookman Old Style"/>
        </w:rPr>
      </w:pPr>
    </w:p>
    <w:p w:rsidR="00D74E5A" w:rsidRPr="001F130C" w:rsidRDefault="0037615F" w:rsidP="00D74E5A">
      <w:pPr>
        <w:spacing w:line="276" w:lineRule="auto"/>
        <w:ind w:firstLine="708"/>
        <w:jc w:val="both"/>
        <w:rPr>
          <w:rFonts w:ascii="Bookman Old Style" w:hAnsi="Bookman Old Style"/>
        </w:rPr>
      </w:pPr>
      <w:r w:rsidRPr="0037615F">
        <w:rPr>
          <w:rFonts w:ascii="Bookman Old Style" w:hAnsi="Bookman Old Style"/>
        </w:rPr>
        <w:t xml:space="preserve"> </w:t>
      </w:r>
      <w:r w:rsidRPr="001F130C">
        <w:rPr>
          <w:rFonts w:ascii="Bookman Old Style" w:hAnsi="Bookman Old Style"/>
        </w:rPr>
        <w:t xml:space="preserve">Conformément </w:t>
      </w:r>
      <w:r>
        <w:rPr>
          <w:rFonts w:ascii="Bookman Old Style" w:hAnsi="Bookman Old Style"/>
        </w:rPr>
        <w:t xml:space="preserve">aux préoccupations de </w:t>
      </w:r>
      <w:r w:rsidRPr="001F130C">
        <w:rPr>
          <w:rFonts w:ascii="Bookman Old Style" w:hAnsi="Bookman Old Style"/>
        </w:rPr>
        <w:t xml:space="preserve">la </w:t>
      </w:r>
      <w:r>
        <w:rPr>
          <w:rFonts w:ascii="Bookman Old Style" w:hAnsi="Bookman Old Style"/>
        </w:rPr>
        <w:t>L</w:t>
      </w:r>
      <w:r w:rsidRPr="001F130C">
        <w:rPr>
          <w:rFonts w:ascii="Bookman Old Style" w:hAnsi="Bookman Old Style"/>
        </w:rPr>
        <w:t xml:space="preserve">ettre de </w:t>
      </w:r>
      <w:r>
        <w:rPr>
          <w:rFonts w:ascii="Bookman Old Style" w:hAnsi="Bookman Old Style"/>
        </w:rPr>
        <w:t xml:space="preserve">Politique </w:t>
      </w:r>
      <w:r w:rsidRPr="001F130C">
        <w:rPr>
          <w:rFonts w:ascii="Bookman Old Style" w:hAnsi="Bookman Old Style"/>
        </w:rPr>
        <w:t xml:space="preserve">du </w:t>
      </w:r>
      <w:r>
        <w:rPr>
          <w:rFonts w:ascii="Bookman Old Style" w:hAnsi="Bookman Old Style"/>
        </w:rPr>
        <w:t>S</w:t>
      </w:r>
      <w:r w:rsidRPr="001F130C">
        <w:rPr>
          <w:rFonts w:ascii="Bookman Old Style" w:hAnsi="Bookman Old Style"/>
        </w:rPr>
        <w:t>ecteur de l’</w:t>
      </w:r>
      <w:r>
        <w:rPr>
          <w:rFonts w:ascii="Bookman Old Style" w:hAnsi="Bookman Old Style"/>
        </w:rPr>
        <w:t>E</w:t>
      </w:r>
      <w:r w:rsidRPr="001F130C">
        <w:rPr>
          <w:rFonts w:ascii="Bookman Old Style" w:hAnsi="Bookman Old Style"/>
        </w:rPr>
        <w:t>nvironnement et des</w:t>
      </w:r>
      <w:r>
        <w:rPr>
          <w:rFonts w:ascii="Bookman Old Style" w:hAnsi="Bookman Old Style"/>
        </w:rPr>
        <w:t xml:space="preserve"> Ressources Naturelles (LPSERN/</w:t>
      </w:r>
      <w:r w:rsidRPr="001F130C">
        <w:rPr>
          <w:rFonts w:ascii="Bookman Old Style" w:hAnsi="Bookman Old Style"/>
        </w:rPr>
        <w:t xml:space="preserve">2009-2015) et </w:t>
      </w:r>
      <w:r>
        <w:rPr>
          <w:rFonts w:ascii="Bookman Old Style" w:hAnsi="Bookman Old Style"/>
        </w:rPr>
        <w:t xml:space="preserve">avec l’appui et </w:t>
      </w:r>
      <w:r w:rsidRPr="001F130C">
        <w:rPr>
          <w:rFonts w:ascii="Bookman Old Style" w:hAnsi="Bookman Old Style"/>
        </w:rPr>
        <w:t>la collaboration développés avec l’Agence de Coopération Japonaise (JICA)</w:t>
      </w:r>
      <w:r w:rsidR="00D74E5A" w:rsidRPr="001F130C">
        <w:rPr>
          <w:rFonts w:ascii="Bookman Old Style" w:hAnsi="Bookman Old Style"/>
        </w:rPr>
        <w:t xml:space="preserve">, l’accent est mis sur </w:t>
      </w:r>
      <w:r>
        <w:rPr>
          <w:rFonts w:ascii="Bookman Old Style" w:hAnsi="Bookman Old Style"/>
        </w:rPr>
        <w:t>d</w:t>
      </w:r>
      <w:r w:rsidR="00D74E5A" w:rsidRPr="001F130C">
        <w:rPr>
          <w:rFonts w:ascii="Bookman Old Style" w:hAnsi="Bookman Old Style"/>
        </w:rPr>
        <w:t xml:space="preserve">es actions concrètes. Il s’agit, tout au long du littoral, de réaliser des ouvrages de protection côtière qui peuvent soulager les populations et amoindrir les risques de catastrophes liés aux phénomènes d’érosion côtière qui commencent à y être récurrents. </w:t>
      </w:r>
    </w:p>
    <w:p w:rsidR="00D74E5A" w:rsidRPr="001F130C" w:rsidRDefault="00D74E5A" w:rsidP="00D74E5A">
      <w:pPr>
        <w:spacing w:line="276" w:lineRule="auto"/>
        <w:ind w:firstLine="708"/>
        <w:jc w:val="both"/>
        <w:rPr>
          <w:rFonts w:ascii="Bookman Old Style" w:hAnsi="Bookman Old Style"/>
        </w:rPr>
      </w:pPr>
    </w:p>
    <w:p w:rsidR="00D74E5A" w:rsidRPr="001F130C" w:rsidRDefault="00D74E5A" w:rsidP="00D74E5A">
      <w:pPr>
        <w:spacing w:line="276" w:lineRule="auto"/>
        <w:ind w:firstLine="708"/>
        <w:jc w:val="both"/>
        <w:rPr>
          <w:rFonts w:ascii="Bookman Old Style" w:hAnsi="Bookman Old Style"/>
        </w:rPr>
      </w:pPr>
      <w:r w:rsidRPr="001F130C">
        <w:rPr>
          <w:rFonts w:ascii="Bookman Old Style" w:hAnsi="Bookman Old Style"/>
        </w:rPr>
        <w:t xml:space="preserve">Dans le cadre de ce projet, les zones prioritaires ciblées concernent : la corniche ouest de Dakar, Rufisque et </w:t>
      </w:r>
      <w:proofErr w:type="spellStart"/>
      <w:r w:rsidRPr="001F130C">
        <w:rPr>
          <w:rFonts w:ascii="Bookman Old Style" w:hAnsi="Bookman Old Style"/>
        </w:rPr>
        <w:t>Saly</w:t>
      </w:r>
      <w:proofErr w:type="spellEnd"/>
      <w:r w:rsidRPr="001F130C">
        <w:rPr>
          <w:rFonts w:ascii="Bookman Old Style" w:hAnsi="Bookman Old Style"/>
        </w:rPr>
        <w:t xml:space="preserve">. Des actions de démonstration ont été réalisées pour davantage montrer que l’adaptation, au delà de la recherche de solutions adéquates, c’est aussi parer au plus exposé, en apportant des solutions d’urgence dont la finalité peut se résumer à sauvegarder des pans de notre économie locale structurée sur le long du littoral. </w:t>
      </w:r>
      <w:r w:rsidR="00370002">
        <w:rPr>
          <w:rFonts w:ascii="Bookman Old Style" w:hAnsi="Bookman Old Style"/>
        </w:rPr>
        <w:t>E</w:t>
      </w:r>
      <w:r w:rsidRPr="001F130C">
        <w:rPr>
          <w:rFonts w:ascii="Bookman Old Style" w:hAnsi="Bookman Old Style"/>
        </w:rPr>
        <w:t>n dehors de ces réalisations, des études et  recherches ont été menées au préalable pour mieux cerner le degré d’exposition de certains secteurs et proposer des solutions durables à une bonne adaptation.</w:t>
      </w:r>
    </w:p>
    <w:p w:rsidR="00D74E5A" w:rsidRPr="001F130C" w:rsidRDefault="00D74E5A" w:rsidP="00D74E5A">
      <w:pPr>
        <w:ind w:firstLine="708"/>
        <w:jc w:val="both"/>
        <w:rPr>
          <w:rFonts w:ascii="Bookman Old Style" w:hAnsi="Bookman Old Style"/>
        </w:rPr>
      </w:pPr>
    </w:p>
    <w:p w:rsidR="002616D7" w:rsidRPr="001F130C" w:rsidRDefault="002616D7" w:rsidP="00FB683A">
      <w:pPr>
        <w:ind w:left="1080" w:hanging="371"/>
        <w:jc w:val="both"/>
        <w:rPr>
          <w:rFonts w:ascii="Bookman Old Style" w:hAnsi="Bookman Old Style"/>
          <w:b/>
        </w:rPr>
      </w:pPr>
      <w:r w:rsidRPr="001F130C">
        <w:rPr>
          <w:rFonts w:ascii="Bookman Old Style" w:hAnsi="Bookman Old Style"/>
          <w:b/>
        </w:rPr>
        <w:t>I</w:t>
      </w:r>
      <w:r w:rsidR="00E90184" w:rsidRPr="001F130C">
        <w:rPr>
          <w:rFonts w:ascii="Bookman Old Style" w:hAnsi="Bookman Old Style"/>
          <w:b/>
        </w:rPr>
        <w:t>I</w:t>
      </w:r>
      <w:r w:rsidRPr="001F130C">
        <w:rPr>
          <w:rFonts w:ascii="Bookman Old Style" w:hAnsi="Bookman Old Style"/>
          <w:b/>
        </w:rPr>
        <w:t>I. OBJECTIFS DE L’EVALUATION</w:t>
      </w:r>
    </w:p>
    <w:p w:rsidR="002616D7" w:rsidRPr="001F130C" w:rsidRDefault="002616D7" w:rsidP="002616D7">
      <w:pPr>
        <w:jc w:val="both"/>
        <w:rPr>
          <w:rFonts w:ascii="Bookman Old Style" w:hAnsi="Bookman Old Style"/>
        </w:rPr>
      </w:pPr>
    </w:p>
    <w:p w:rsidR="002616D7" w:rsidRPr="001F130C" w:rsidRDefault="002616D7" w:rsidP="00E42098">
      <w:pPr>
        <w:spacing w:line="276" w:lineRule="auto"/>
        <w:jc w:val="both"/>
        <w:rPr>
          <w:rFonts w:ascii="Bookman Old Style" w:hAnsi="Bookman Old Style"/>
        </w:rPr>
      </w:pPr>
      <w:r w:rsidRPr="001F130C">
        <w:rPr>
          <w:rFonts w:ascii="Bookman Old Style" w:hAnsi="Bookman Old Style"/>
        </w:rPr>
        <w:t xml:space="preserve">L’objectif global de la mission est de faire, après </w:t>
      </w:r>
      <w:r w:rsidR="006A4500" w:rsidRPr="001F130C">
        <w:rPr>
          <w:rFonts w:ascii="Bookman Old Style" w:hAnsi="Bookman Old Style"/>
        </w:rPr>
        <w:t>vingt quatre (24) mois d’existence du projet INTAC</w:t>
      </w:r>
      <w:r w:rsidRPr="001F130C">
        <w:rPr>
          <w:rFonts w:ascii="Bookman Old Style" w:hAnsi="Bookman Old Style"/>
        </w:rPr>
        <w:t xml:space="preserve">, une évaluation finale </w:t>
      </w:r>
      <w:r w:rsidR="00370002">
        <w:rPr>
          <w:rFonts w:ascii="Bookman Old Style" w:hAnsi="Bookman Old Style"/>
        </w:rPr>
        <w:t>appréciant l’efficacité, l’efficience, la durabilité et de façon globale les indicateurs du cadre logique.</w:t>
      </w:r>
    </w:p>
    <w:p w:rsidR="002616D7" w:rsidRPr="001F130C" w:rsidRDefault="002616D7" w:rsidP="002616D7">
      <w:pPr>
        <w:jc w:val="both"/>
        <w:rPr>
          <w:rFonts w:ascii="Bookman Old Style" w:hAnsi="Bookman Old Style"/>
        </w:rPr>
      </w:pPr>
    </w:p>
    <w:p w:rsidR="002616D7" w:rsidRPr="001F130C" w:rsidRDefault="002616D7" w:rsidP="00E42098">
      <w:pPr>
        <w:jc w:val="both"/>
        <w:rPr>
          <w:rFonts w:ascii="Bookman Old Style" w:hAnsi="Bookman Old Style"/>
        </w:rPr>
      </w:pPr>
      <w:r w:rsidRPr="001F130C">
        <w:rPr>
          <w:rFonts w:ascii="Bookman Old Style" w:hAnsi="Bookman Old Style"/>
        </w:rPr>
        <w:t>De manière spécifique, la mission d’évaluation devra apprécier :</w:t>
      </w:r>
    </w:p>
    <w:p w:rsidR="002616D7" w:rsidRPr="001F130C" w:rsidRDefault="002616D7" w:rsidP="002616D7">
      <w:pPr>
        <w:jc w:val="both"/>
        <w:rPr>
          <w:rFonts w:ascii="Bookman Old Style" w:hAnsi="Bookman Old Style"/>
        </w:rPr>
      </w:pPr>
    </w:p>
    <w:p w:rsidR="002616D7" w:rsidRPr="001F130C" w:rsidRDefault="002616D7" w:rsidP="00A8219C">
      <w:pPr>
        <w:numPr>
          <w:ilvl w:val="0"/>
          <w:numId w:val="3"/>
        </w:numPr>
        <w:tabs>
          <w:tab w:val="clear" w:pos="1065"/>
        </w:tabs>
        <w:spacing w:line="276" w:lineRule="auto"/>
        <w:ind w:left="709" w:hanging="425"/>
        <w:jc w:val="both"/>
        <w:rPr>
          <w:rFonts w:ascii="Bookman Old Style" w:hAnsi="Bookman Old Style"/>
        </w:rPr>
      </w:pPr>
      <w:r w:rsidRPr="001F130C">
        <w:rPr>
          <w:rFonts w:ascii="Bookman Old Style" w:hAnsi="Bookman Old Style"/>
          <w:b/>
        </w:rPr>
        <w:t>la pertinence et la cohérence du Projet</w:t>
      </w:r>
      <w:r w:rsidRPr="001F130C">
        <w:rPr>
          <w:rFonts w:ascii="Bookman Old Style" w:hAnsi="Bookman Old Style"/>
        </w:rPr>
        <w:t> : ce qui permet d’apprécier le</w:t>
      </w:r>
      <w:r w:rsidR="00326610" w:rsidRPr="001F130C">
        <w:rPr>
          <w:rFonts w:ascii="Bookman Old Style" w:hAnsi="Bookman Old Style"/>
        </w:rPr>
        <w:t xml:space="preserve"> </w:t>
      </w:r>
      <w:r w:rsidR="00851F02" w:rsidRPr="001F130C">
        <w:rPr>
          <w:rFonts w:ascii="Bookman Old Style" w:hAnsi="Bookman Old Style"/>
        </w:rPr>
        <w:t>diagnostic ou encore</w:t>
      </w:r>
      <w:r w:rsidRPr="001F130C">
        <w:rPr>
          <w:rFonts w:ascii="Bookman Old Style" w:hAnsi="Bookman Old Style"/>
        </w:rPr>
        <w:t xml:space="preserve"> la problématique dégagée, ainsi que l’agencement des actions voire la stratégie qui a été mise en œuvre</w:t>
      </w:r>
      <w:r w:rsidR="00851F02" w:rsidRPr="001F130C">
        <w:rPr>
          <w:rFonts w:ascii="Bookman Old Style" w:hAnsi="Bookman Old Style"/>
        </w:rPr>
        <w:t>,</w:t>
      </w:r>
      <w:r w:rsidRPr="001F130C">
        <w:rPr>
          <w:rFonts w:ascii="Bookman Old Style" w:hAnsi="Bookman Old Style"/>
        </w:rPr>
        <w:t xml:space="preserve"> en tenant compte des objectifs et du contexte. La mission devra vérifier la correspondance du pro</w:t>
      </w:r>
      <w:r w:rsidR="006A4500" w:rsidRPr="001F130C">
        <w:rPr>
          <w:rFonts w:ascii="Bookman Old Style" w:hAnsi="Bookman Old Style"/>
        </w:rPr>
        <w:t>jet</w:t>
      </w:r>
      <w:r w:rsidRPr="001F130C">
        <w:rPr>
          <w:rFonts w:ascii="Bookman Old Style" w:hAnsi="Bookman Old Style"/>
        </w:rPr>
        <w:t xml:space="preserve"> avec les besoins et les demandes des bénéficiaires, ainsi que sa conformité avec les orientations stratégiques </w:t>
      </w:r>
      <w:r w:rsidR="006A4500" w:rsidRPr="001F130C">
        <w:rPr>
          <w:rFonts w:ascii="Bookman Old Style" w:hAnsi="Bookman Old Style"/>
        </w:rPr>
        <w:t>au niveau national (</w:t>
      </w:r>
      <w:r w:rsidR="00370002">
        <w:rPr>
          <w:rFonts w:ascii="Bookman Old Style" w:hAnsi="Bookman Old Style"/>
        </w:rPr>
        <w:t>SNDES/2013-2017)</w:t>
      </w:r>
      <w:r w:rsidR="006A4500" w:rsidRPr="001F130C">
        <w:rPr>
          <w:rFonts w:ascii="Bookman Old Style" w:hAnsi="Bookman Old Style"/>
        </w:rPr>
        <w:t xml:space="preserve">, CDSMT, </w:t>
      </w:r>
      <w:r w:rsidR="00014750" w:rsidRPr="001F130C">
        <w:rPr>
          <w:rFonts w:ascii="Bookman Old Style" w:hAnsi="Bookman Old Style"/>
        </w:rPr>
        <w:t>etc.</w:t>
      </w:r>
      <w:r w:rsidR="006A4500" w:rsidRPr="001F130C">
        <w:rPr>
          <w:rFonts w:ascii="Bookman Old Style" w:hAnsi="Bookman Old Style"/>
        </w:rPr>
        <w:t>) ;</w:t>
      </w:r>
    </w:p>
    <w:p w:rsidR="002616D7" w:rsidRPr="001F130C" w:rsidRDefault="002616D7" w:rsidP="00326610">
      <w:pPr>
        <w:ind w:left="705" w:hanging="781"/>
        <w:jc w:val="both"/>
        <w:rPr>
          <w:rFonts w:ascii="Bookman Old Style" w:hAnsi="Bookman Old Style"/>
        </w:rPr>
      </w:pPr>
    </w:p>
    <w:p w:rsidR="002616D7" w:rsidRDefault="002616D7" w:rsidP="00A8219C">
      <w:pPr>
        <w:numPr>
          <w:ilvl w:val="0"/>
          <w:numId w:val="3"/>
        </w:numPr>
        <w:tabs>
          <w:tab w:val="clear" w:pos="1065"/>
        </w:tabs>
        <w:spacing w:line="276" w:lineRule="auto"/>
        <w:ind w:left="709" w:hanging="425"/>
        <w:jc w:val="both"/>
        <w:rPr>
          <w:rFonts w:ascii="Bookman Old Style" w:hAnsi="Bookman Old Style"/>
        </w:rPr>
      </w:pPr>
      <w:r w:rsidRPr="001F130C">
        <w:rPr>
          <w:rFonts w:ascii="Bookman Old Style" w:hAnsi="Bookman Old Style"/>
          <w:b/>
        </w:rPr>
        <w:t>L’efficacité</w:t>
      </w:r>
      <w:r w:rsidRPr="001F130C">
        <w:rPr>
          <w:rFonts w:ascii="Bookman Old Style" w:hAnsi="Bookman Old Style"/>
        </w:rPr>
        <w:t xml:space="preserve"> pour apprécier  dans quelles mesures les activités du pro</w:t>
      </w:r>
      <w:r w:rsidR="006A4500" w:rsidRPr="001F130C">
        <w:rPr>
          <w:rFonts w:ascii="Bookman Old Style" w:hAnsi="Bookman Old Style"/>
        </w:rPr>
        <w:t xml:space="preserve">jet </w:t>
      </w:r>
      <w:r w:rsidRPr="001F130C">
        <w:rPr>
          <w:rFonts w:ascii="Bookman Old Style" w:hAnsi="Bookman Old Style"/>
        </w:rPr>
        <w:t>ont permis d’atteindre les résultats escomptés, les effets tels que mentionnés dans le cadre logiqu</w:t>
      </w:r>
      <w:r w:rsidR="006A4500" w:rsidRPr="001F130C">
        <w:rPr>
          <w:rFonts w:ascii="Bookman Old Style" w:hAnsi="Bookman Old Style"/>
        </w:rPr>
        <w:t>e et le cadre de résultats</w:t>
      </w:r>
      <w:r w:rsidRPr="001F130C">
        <w:rPr>
          <w:rFonts w:ascii="Bookman Old Style" w:hAnsi="Bookman Old Style"/>
        </w:rPr>
        <w:t> ;</w:t>
      </w:r>
    </w:p>
    <w:p w:rsidR="00C17FB3" w:rsidRDefault="00C17FB3" w:rsidP="00C17FB3">
      <w:pPr>
        <w:pStyle w:val="Paragraphedeliste"/>
        <w:rPr>
          <w:rFonts w:ascii="Bookman Old Style" w:hAnsi="Bookman Old Style"/>
        </w:rPr>
      </w:pPr>
    </w:p>
    <w:p w:rsidR="002616D7" w:rsidRDefault="002616D7" w:rsidP="00326610">
      <w:pPr>
        <w:numPr>
          <w:ilvl w:val="0"/>
          <w:numId w:val="3"/>
        </w:numPr>
        <w:tabs>
          <w:tab w:val="clear" w:pos="1065"/>
        </w:tabs>
        <w:autoSpaceDE w:val="0"/>
        <w:autoSpaceDN w:val="0"/>
        <w:adjustRightInd w:val="0"/>
        <w:ind w:left="709" w:hanging="425"/>
        <w:jc w:val="both"/>
        <w:rPr>
          <w:rFonts w:ascii="Bookman Old Style" w:hAnsi="Bookman Old Style"/>
        </w:rPr>
      </w:pPr>
      <w:r w:rsidRPr="001F130C">
        <w:rPr>
          <w:rFonts w:ascii="Bookman Old Style" w:hAnsi="Bookman Old Style"/>
          <w:b/>
        </w:rPr>
        <w:t xml:space="preserve">L’efficience </w:t>
      </w:r>
      <w:r w:rsidRPr="001F130C">
        <w:rPr>
          <w:rFonts w:ascii="Bookman Old Style" w:hAnsi="Bookman Old Style"/>
        </w:rPr>
        <w:t xml:space="preserve"> pour mesurer et comparer les résultats ou effets obtenus par rapport aux moyens matériels, financiers et humains mis en œuvre, conformément aux normes requises.</w:t>
      </w:r>
    </w:p>
    <w:p w:rsidR="002616D7" w:rsidRPr="001F130C" w:rsidRDefault="002616D7" w:rsidP="00E42098">
      <w:pPr>
        <w:autoSpaceDE w:val="0"/>
        <w:autoSpaceDN w:val="0"/>
        <w:adjustRightInd w:val="0"/>
        <w:jc w:val="both"/>
        <w:rPr>
          <w:rFonts w:ascii="Bookman Old Style" w:hAnsi="Bookman Old Style"/>
        </w:rPr>
      </w:pPr>
    </w:p>
    <w:p w:rsidR="002616D7" w:rsidRPr="001F130C" w:rsidRDefault="002616D7" w:rsidP="00A8219C">
      <w:pPr>
        <w:numPr>
          <w:ilvl w:val="0"/>
          <w:numId w:val="3"/>
        </w:numPr>
        <w:tabs>
          <w:tab w:val="clear" w:pos="1065"/>
        </w:tabs>
        <w:autoSpaceDE w:val="0"/>
        <w:autoSpaceDN w:val="0"/>
        <w:adjustRightInd w:val="0"/>
        <w:spacing w:line="276" w:lineRule="auto"/>
        <w:ind w:left="709" w:hanging="425"/>
        <w:jc w:val="both"/>
        <w:rPr>
          <w:rFonts w:ascii="Bookman Old Style" w:hAnsi="Bookman Old Style"/>
        </w:rPr>
      </w:pPr>
      <w:r w:rsidRPr="001F130C">
        <w:rPr>
          <w:rFonts w:ascii="Bookman Old Style" w:hAnsi="Bookman Old Style"/>
          <w:b/>
          <w:bCs/>
        </w:rPr>
        <w:t xml:space="preserve">La durabilité (ou pérennité) </w:t>
      </w:r>
      <w:r w:rsidRPr="00411BD6">
        <w:rPr>
          <w:rFonts w:ascii="Bookman Old Style" w:hAnsi="Bookman Old Style"/>
          <w:bCs/>
        </w:rPr>
        <w:t>c'est-à-dire la</w:t>
      </w:r>
      <w:r w:rsidRPr="001F130C">
        <w:rPr>
          <w:rFonts w:ascii="Bookman Old Style" w:hAnsi="Bookman Old Style"/>
        </w:rPr>
        <w:t xml:space="preserve"> viabilité</w:t>
      </w:r>
      <w:r w:rsidR="00851F02" w:rsidRPr="001F130C">
        <w:rPr>
          <w:rFonts w:ascii="Bookman Old Style" w:hAnsi="Bookman Old Style"/>
        </w:rPr>
        <w:t xml:space="preserve"> </w:t>
      </w:r>
      <w:r w:rsidR="00EE3628" w:rsidRPr="001F130C">
        <w:rPr>
          <w:rFonts w:ascii="Bookman Old Style" w:hAnsi="Bookman Old Style"/>
        </w:rPr>
        <w:t xml:space="preserve">et la reproductibilité </w:t>
      </w:r>
      <w:r w:rsidR="00851F02" w:rsidRPr="001F130C">
        <w:rPr>
          <w:rFonts w:ascii="Bookman Old Style" w:hAnsi="Bookman Old Style"/>
        </w:rPr>
        <w:t xml:space="preserve">des actions entreprises par le </w:t>
      </w:r>
      <w:r w:rsidR="00EE3628" w:rsidRPr="001F130C">
        <w:rPr>
          <w:rFonts w:ascii="Bookman Old Style" w:hAnsi="Bookman Old Style"/>
        </w:rPr>
        <w:t>projet</w:t>
      </w:r>
      <w:r w:rsidRPr="001F130C">
        <w:rPr>
          <w:rFonts w:ascii="Bookman Old Style" w:hAnsi="Bookman Old Style"/>
        </w:rPr>
        <w:t>, le dispositif de pérennisation des acquis mis en place et la représentation des différents groupes de bénéficiaires dans les instances.</w:t>
      </w:r>
      <w:r w:rsidR="006A4500" w:rsidRPr="001F130C">
        <w:rPr>
          <w:rFonts w:ascii="Bookman Old Style" w:hAnsi="Bookman Old Style"/>
        </w:rPr>
        <w:t xml:space="preserve"> A ce niveau, il convient de mettre à épreuve les initiatives prises pour faciliter une réelle appropriation des actions entreprises en appréciant le rôle des parties prenantes au processus ; </w:t>
      </w:r>
    </w:p>
    <w:p w:rsidR="00E25431" w:rsidRPr="001F130C" w:rsidRDefault="00E25431" w:rsidP="00E25431">
      <w:pPr>
        <w:pStyle w:val="Paragraphedeliste"/>
        <w:rPr>
          <w:rFonts w:ascii="Bookman Old Style" w:hAnsi="Bookman Old Style"/>
        </w:rPr>
      </w:pPr>
    </w:p>
    <w:p w:rsidR="002616D7" w:rsidRPr="001F130C" w:rsidRDefault="002616D7" w:rsidP="00A8219C">
      <w:pPr>
        <w:numPr>
          <w:ilvl w:val="0"/>
          <w:numId w:val="3"/>
        </w:numPr>
        <w:tabs>
          <w:tab w:val="clear" w:pos="1065"/>
          <w:tab w:val="num" w:pos="709"/>
        </w:tabs>
        <w:autoSpaceDE w:val="0"/>
        <w:autoSpaceDN w:val="0"/>
        <w:adjustRightInd w:val="0"/>
        <w:spacing w:line="276" w:lineRule="auto"/>
        <w:ind w:left="709" w:hanging="425"/>
        <w:jc w:val="both"/>
        <w:rPr>
          <w:rFonts w:ascii="Bookman Old Style" w:hAnsi="Bookman Old Style"/>
        </w:rPr>
      </w:pPr>
      <w:r w:rsidRPr="001F130C">
        <w:rPr>
          <w:rFonts w:ascii="Bookman Old Style" w:hAnsi="Bookman Old Style"/>
          <w:b/>
          <w:bCs/>
        </w:rPr>
        <w:t xml:space="preserve">Les Effets </w:t>
      </w:r>
      <w:r w:rsidRPr="001F130C">
        <w:rPr>
          <w:rFonts w:ascii="Bookman Old Style" w:hAnsi="Bookman Old Style"/>
        </w:rPr>
        <w:t xml:space="preserve"> qui permettent de mesurer le changement noté à travers des indicateurs de résultat (effets positifs et négatifs), </w:t>
      </w:r>
      <w:r w:rsidR="00EE3628" w:rsidRPr="001F130C">
        <w:rPr>
          <w:rFonts w:ascii="Bookman Old Style" w:hAnsi="Bookman Old Style"/>
        </w:rPr>
        <w:t xml:space="preserve">et </w:t>
      </w:r>
      <w:r w:rsidRPr="001F130C">
        <w:rPr>
          <w:rFonts w:ascii="Bookman Old Style" w:hAnsi="Bookman Old Style"/>
        </w:rPr>
        <w:t>qui peut être attribué au Projet.</w:t>
      </w:r>
    </w:p>
    <w:p w:rsidR="009726FD" w:rsidRPr="001F130C" w:rsidRDefault="009726FD" w:rsidP="009726FD">
      <w:pPr>
        <w:autoSpaceDE w:val="0"/>
        <w:autoSpaceDN w:val="0"/>
        <w:adjustRightInd w:val="0"/>
        <w:ind w:firstLine="284"/>
        <w:jc w:val="both"/>
        <w:rPr>
          <w:rFonts w:ascii="Bookman Old Style" w:eastAsia="Calibri" w:hAnsi="Bookman Old Style" w:cs="Arial"/>
          <w:bCs/>
        </w:rPr>
      </w:pPr>
    </w:p>
    <w:p w:rsidR="00EE3628" w:rsidRDefault="00EE3628" w:rsidP="009726FD">
      <w:pPr>
        <w:autoSpaceDE w:val="0"/>
        <w:autoSpaceDN w:val="0"/>
        <w:adjustRightInd w:val="0"/>
        <w:ind w:firstLine="284"/>
        <w:jc w:val="both"/>
        <w:rPr>
          <w:rFonts w:ascii="Bookman Old Style" w:eastAsia="Calibri" w:hAnsi="Bookman Old Style" w:cs="Arial"/>
          <w:bCs/>
        </w:rPr>
      </w:pPr>
      <w:r w:rsidRPr="001F130C">
        <w:rPr>
          <w:rFonts w:ascii="Bookman Old Style" w:eastAsia="Calibri" w:hAnsi="Bookman Old Style" w:cs="Arial"/>
          <w:bCs/>
        </w:rPr>
        <w:t>La mission devra enfin formuler des recommandations allant dans le sens de la consolidation des acquis et/ou la correction des problèmes.</w:t>
      </w:r>
    </w:p>
    <w:p w:rsidR="00C17FB3" w:rsidRPr="001F130C" w:rsidRDefault="00C17FB3" w:rsidP="009726FD">
      <w:pPr>
        <w:autoSpaceDE w:val="0"/>
        <w:autoSpaceDN w:val="0"/>
        <w:adjustRightInd w:val="0"/>
        <w:ind w:firstLine="284"/>
        <w:jc w:val="both"/>
        <w:rPr>
          <w:rFonts w:ascii="Bookman Old Style" w:eastAsia="Calibri" w:hAnsi="Bookman Old Style" w:cs="Arial"/>
          <w:bCs/>
        </w:rPr>
      </w:pPr>
    </w:p>
    <w:p w:rsidR="00573E3A" w:rsidRPr="001F130C" w:rsidRDefault="00573E3A" w:rsidP="006352EE">
      <w:pPr>
        <w:autoSpaceDE w:val="0"/>
        <w:autoSpaceDN w:val="0"/>
        <w:adjustRightInd w:val="0"/>
        <w:ind w:left="709"/>
        <w:jc w:val="both"/>
        <w:rPr>
          <w:rFonts w:ascii="Bookman Old Style" w:hAnsi="Bookman Old Style"/>
        </w:rPr>
      </w:pPr>
    </w:p>
    <w:p w:rsidR="006352EE" w:rsidRPr="001F130C" w:rsidRDefault="00E90184" w:rsidP="006352EE">
      <w:pPr>
        <w:autoSpaceDE w:val="0"/>
        <w:autoSpaceDN w:val="0"/>
        <w:adjustRightInd w:val="0"/>
        <w:ind w:left="709"/>
        <w:jc w:val="both"/>
        <w:rPr>
          <w:rFonts w:ascii="Bookman Old Style" w:hAnsi="Bookman Old Style"/>
          <w:b/>
        </w:rPr>
      </w:pPr>
      <w:r w:rsidRPr="001F130C">
        <w:rPr>
          <w:rFonts w:ascii="Bookman Old Style" w:hAnsi="Bookman Old Style"/>
          <w:b/>
        </w:rPr>
        <w:t xml:space="preserve">IV. </w:t>
      </w:r>
      <w:r w:rsidR="006352EE" w:rsidRPr="001F130C">
        <w:rPr>
          <w:rFonts w:ascii="Bookman Old Style" w:hAnsi="Bookman Old Style"/>
          <w:b/>
        </w:rPr>
        <w:t xml:space="preserve">APPROCHE METHODOLOGIQUE </w:t>
      </w:r>
    </w:p>
    <w:p w:rsidR="006352EE" w:rsidRPr="001F130C" w:rsidRDefault="006352EE" w:rsidP="006352EE">
      <w:pPr>
        <w:autoSpaceDE w:val="0"/>
        <w:autoSpaceDN w:val="0"/>
        <w:adjustRightInd w:val="0"/>
        <w:ind w:left="709"/>
        <w:jc w:val="both"/>
        <w:rPr>
          <w:rFonts w:ascii="Bookman Old Style" w:hAnsi="Bookman Old Style"/>
          <w:b/>
        </w:rPr>
      </w:pPr>
    </w:p>
    <w:p w:rsidR="00E24F7B" w:rsidRPr="001F130C" w:rsidRDefault="006352EE" w:rsidP="00E24F7B">
      <w:pPr>
        <w:spacing w:line="276" w:lineRule="auto"/>
        <w:ind w:firstLine="705"/>
        <w:jc w:val="both"/>
        <w:rPr>
          <w:rFonts w:ascii="Bookman Old Style" w:hAnsi="Bookman Old Style"/>
        </w:rPr>
      </w:pPr>
      <w:r w:rsidRPr="001F130C">
        <w:rPr>
          <w:rFonts w:ascii="Bookman Old Style" w:hAnsi="Bookman Old Style"/>
        </w:rPr>
        <w:t>Le consultant analysera toutes les sources d'information et de documentation pertinentes et significatives, à savoir : les rapports annuels, les documents de projet, les rapports de révision internes,</w:t>
      </w:r>
      <w:r w:rsidR="005D4F4F">
        <w:rPr>
          <w:rFonts w:ascii="Bookman Old Style" w:hAnsi="Bookman Old Style"/>
        </w:rPr>
        <w:t xml:space="preserve">  </w:t>
      </w:r>
      <w:r w:rsidRPr="001F130C">
        <w:rPr>
          <w:rFonts w:ascii="Bookman Old Style" w:hAnsi="Bookman Old Style"/>
        </w:rPr>
        <w:t xml:space="preserve"> les documents stratégiques de développement du pays et tout autre document qui puissent représenter des preuves pour former des opinions. Le consultant </w:t>
      </w:r>
      <w:r w:rsidR="00411BD6">
        <w:rPr>
          <w:rFonts w:ascii="Bookman Old Style" w:hAnsi="Bookman Old Style"/>
        </w:rPr>
        <w:t>dev</w:t>
      </w:r>
      <w:r w:rsidRPr="001F130C">
        <w:rPr>
          <w:rFonts w:ascii="Bookman Old Style" w:hAnsi="Bookman Old Style"/>
        </w:rPr>
        <w:t xml:space="preserve">ra aussi se servir des </w:t>
      </w:r>
      <w:r w:rsidR="00E24F7B" w:rsidRPr="001F130C">
        <w:rPr>
          <w:rFonts w:ascii="Bookman Old Style" w:hAnsi="Bookman Old Style"/>
        </w:rPr>
        <w:t xml:space="preserve">concertations et </w:t>
      </w:r>
      <w:r w:rsidRPr="001F130C">
        <w:rPr>
          <w:rFonts w:ascii="Bookman Old Style" w:hAnsi="Bookman Old Style"/>
        </w:rPr>
        <w:t>rencontres (interview</w:t>
      </w:r>
      <w:r w:rsidR="00E24F7B" w:rsidRPr="001F130C">
        <w:rPr>
          <w:rFonts w:ascii="Bookman Old Style" w:hAnsi="Bookman Old Style"/>
        </w:rPr>
        <w:t>s</w:t>
      </w:r>
      <w:r w:rsidRPr="001F130C">
        <w:rPr>
          <w:rFonts w:ascii="Bookman Old Style" w:hAnsi="Bookman Old Style"/>
        </w:rPr>
        <w:t xml:space="preserve">, entretiens </w:t>
      </w:r>
      <w:r w:rsidR="00E24F7B" w:rsidRPr="001F130C">
        <w:rPr>
          <w:rFonts w:ascii="Bookman Old Style" w:hAnsi="Bookman Old Style"/>
        </w:rPr>
        <w:t xml:space="preserve">et séances de travail) avec les différents acteurs, partenaires et parties prenantes du Projet, </w:t>
      </w:r>
      <w:r w:rsidRPr="001F130C">
        <w:rPr>
          <w:rFonts w:ascii="Bookman Old Style" w:hAnsi="Bookman Old Style"/>
        </w:rPr>
        <w:t>comme méthode de collecte des données significatives pour l'évaluation.</w:t>
      </w:r>
      <w:r w:rsidR="00E24F7B" w:rsidRPr="001F130C">
        <w:rPr>
          <w:rFonts w:ascii="Bookman Old Style" w:hAnsi="Bookman Old Style"/>
        </w:rPr>
        <w:t xml:space="preserve"> Le consultant devra développer sa méthodologie conformément aux directives du comité de pilotage figurant dans les TDR.</w:t>
      </w:r>
    </w:p>
    <w:p w:rsidR="006352EE" w:rsidRPr="001F130C" w:rsidRDefault="006352EE" w:rsidP="00E24F7B">
      <w:pPr>
        <w:autoSpaceDE w:val="0"/>
        <w:autoSpaceDN w:val="0"/>
        <w:adjustRightInd w:val="0"/>
        <w:spacing w:line="276" w:lineRule="auto"/>
        <w:ind w:firstLine="705"/>
        <w:jc w:val="both"/>
        <w:rPr>
          <w:rFonts w:ascii="Bookman Old Style" w:hAnsi="Bookman Old Style"/>
        </w:rPr>
      </w:pPr>
    </w:p>
    <w:p w:rsidR="006352EE" w:rsidRPr="001F130C" w:rsidRDefault="006352EE" w:rsidP="009726FD">
      <w:pPr>
        <w:autoSpaceDE w:val="0"/>
        <w:autoSpaceDN w:val="0"/>
        <w:adjustRightInd w:val="0"/>
        <w:ind w:firstLine="705"/>
        <w:jc w:val="both"/>
        <w:rPr>
          <w:rFonts w:ascii="Bookman Old Style" w:hAnsi="Bookman Old Style"/>
        </w:rPr>
      </w:pPr>
      <w:r w:rsidRPr="001F130C">
        <w:rPr>
          <w:rFonts w:ascii="Bookman Old Style" w:hAnsi="Bookman Old Style"/>
        </w:rPr>
        <w:t>Dans tous les cas, la méthodologie utilisée sera décrite en détail dans la note d’orientation méthodologique, de même que les instruments utilisés pour la collecte et l’analyse des données, qu’il s’agisse de documents, d’entretiens, de visites sur le terrain, de questionnaires ou de techniques participatives.</w:t>
      </w:r>
    </w:p>
    <w:p w:rsidR="006352EE" w:rsidRPr="001F130C" w:rsidRDefault="006352EE" w:rsidP="006352EE">
      <w:pPr>
        <w:autoSpaceDE w:val="0"/>
        <w:autoSpaceDN w:val="0"/>
        <w:adjustRightInd w:val="0"/>
        <w:ind w:left="709"/>
        <w:jc w:val="both"/>
        <w:rPr>
          <w:rFonts w:ascii="Bookman Old Style" w:hAnsi="Bookman Old Style"/>
          <w:b/>
        </w:rPr>
      </w:pPr>
    </w:p>
    <w:p w:rsidR="006352EE" w:rsidRDefault="00E24F7B" w:rsidP="009726FD">
      <w:pPr>
        <w:spacing w:line="276" w:lineRule="auto"/>
        <w:ind w:firstLine="709"/>
        <w:jc w:val="both"/>
        <w:rPr>
          <w:rFonts w:ascii="Bookman Old Style" w:hAnsi="Bookman Old Style"/>
        </w:rPr>
      </w:pPr>
      <w:r w:rsidRPr="001F130C">
        <w:rPr>
          <w:rFonts w:ascii="Bookman Old Style" w:hAnsi="Bookman Old Style"/>
        </w:rPr>
        <w:t>Durant</w:t>
      </w:r>
      <w:r w:rsidR="006352EE" w:rsidRPr="001F130C">
        <w:rPr>
          <w:rFonts w:ascii="Bookman Old Style" w:hAnsi="Bookman Old Style"/>
        </w:rPr>
        <w:t xml:space="preserve"> la mission, le consultant travaillera en étroite collaboration avec le Coordonnateur de projet</w:t>
      </w:r>
      <w:r w:rsidR="00D949EC" w:rsidRPr="001F130C">
        <w:rPr>
          <w:rFonts w:ascii="Bookman Old Style" w:hAnsi="Bookman Old Style"/>
        </w:rPr>
        <w:t xml:space="preserve"> et toutes les structures jugées </w:t>
      </w:r>
      <w:r w:rsidR="00D949EC" w:rsidRPr="001F130C">
        <w:rPr>
          <w:rFonts w:ascii="Bookman Old Style" w:hAnsi="Bookman Old Style"/>
        </w:rPr>
        <w:lastRenderedPageBreak/>
        <w:t xml:space="preserve">indispensables </w:t>
      </w:r>
      <w:r w:rsidR="006352EE" w:rsidRPr="001F130C">
        <w:rPr>
          <w:rFonts w:ascii="Bookman Old Style" w:hAnsi="Bookman Old Style"/>
        </w:rPr>
        <w:t xml:space="preserve"> pour obtenir les documents nécessaires et planifier la mission.</w:t>
      </w:r>
    </w:p>
    <w:p w:rsidR="002452D7" w:rsidRPr="001F130C" w:rsidRDefault="002452D7" w:rsidP="00E42098">
      <w:pPr>
        <w:spacing w:line="276" w:lineRule="auto"/>
        <w:jc w:val="both"/>
        <w:rPr>
          <w:rFonts w:ascii="Bookman Old Style" w:hAnsi="Bookman Old Style"/>
        </w:rPr>
      </w:pPr>
    </w:p>
    <w:p w:rsidR="002616D7" w:rsidRPr="001F130C" w:rsidRDefault="009726FD" w:rsidP="002616D7">
      <w:pPr>
        <w:pStyle w:val="NormalWeb"/>
        <w:spacing w:before="0" w:after="0"/>
        <w:ind w:right="284"/>
        <w:jc w:val="both"/>
        <w:rPr>
          <w:rFonts w:ascii="Bookman Old Style" w:hAnsi="Bookman Old Style"/>
          <w:b/>
        </w:rPr>
      </w:pPr>
      <w:r w:rsidRPr="001F130C">
        <w:rPr>
          <w:rFonts w:ascii="Bookman Old Style" w:hAnsi="Bookman Old Style"/>
          <w:b/>
        </w:rPr>
        <w:t xml:space="preserve"> </w:t>
      </w:r>
      <w:r w:rsidR="00E90184" w:rsidRPr="001F130C">
        <w:rPr>
          <w:rFonts w:ascii="Bookman Old Style" w:hAnsi="Bookman Old Style"/>
          <w:b/>
        </w:rPr>
        <w:t>V</w:t>
      </w:r>
      <w:r w:rsidR="002616D7" w:rsidRPr="001F130C">
        <w:rPr>
          <w:rFonts w:ascii="Bookman Old Style" w:hAnsi="Bookman Old Style"/>
          <w:b/>
        </w:rPr>
        <w:t>. MANDAT DU CONSULTANT</w:t>
      </w:r>
      <w:r w:rsidR="001C4FB2" w:rsidRPr="001F130C">
        <w:rPr>
          <w:rFonts w:ascii="Bookman Old Style" w:hAnsi="Bookman Old Style"/>
          <w:b/>
        </w:rPr>
        <w:t xml:space="preserve"> </w:t>
      </w:r>
    </w:p>
    <w:p w:rsidR="002616D7" w:rsidRPr="001F130C" w:rsidRDefault="002616D7" w:rsidP="002616D7">
      <w:pPr>
        <w:autoSpaceDE w:val="0"/>
        <w:autoSpaceDN w:val="0"/>
        <w:adjustRightInd w:val="0"/>
        <w:ind w:left="360"/>
        <w:jc w:val="both"/>
        <w:rPr>
          <w:rFonts w:ascii="Bookman Old Style" w:hAnsi="Bookman Old Style"/>
        </w:rPr>
      </w:pPr>
    </w:p>
    <w:p w:rsidR="002616D7" w:rsidRPr="001F130C" w:rsidRDefault="00B375BD" w:rsidP="00A8219C">
      <w:pPr>
        <w:autoSpaceDE w:val="0"/>
        <w:autoSpaceDN w:val="0"/>
        <w:adjustRightInd w:val="0"/>
        <w:ind w:firstLine="709"/>
        <w:jc w:val="both"/>
        <w:rPr>
          <w:rFonts w:ascii="Bookman Old Style" w:hAnsi="Bookman Old Style"/>
        </w:rPr>
      </w:pPr>
      <w:r w:rsidRPr="001F130C">
        <w:rPr>
          <w:rFonts w:ascii="Bookman Old Style" w:hAnsi="Bookman Old Style"/>
        </w:rPr>
        <w:t>L’</w:t>
      </w:r>
      <w:r w:rsidR="002616D7" w:rsidRPr="001F130C">
        <w:rPr>
          <w:rFonts w:ascii="Bookman Old Style" w:hAnsi="Bookman Old Style"/>
        </w:rPr>
        <w:t xml:space="preserve">évaluation </w:t>
      </w:r>
      <w:r w:rsidRPr="001F130C">
        <w:rPr>
          <w:rFonts w:ascii="Bookman Old Style" w:hAnsi="Bookman Old Style"/>
        </w:rPr>
        <w:t xml:space="preserve">finale du projet INTAC </w:t>
      </w:r>
      <w:r w:rsidR="002616D7" w:rsidRPr="001F130C">
        <w:rPr>
          <w:rFonts w:ascii="Bookman Old Style" w:hAnsi="Bookman Old Style"/>
        </w:rPr>
        <w:t xml:space="preserve">sera menée par un consultant national indépendant et coordonnée par </w:t>
      </w:r>
      <w:smartTag w:uri="urn:schemas-microsoft-com:office:smarttags" w:element="PersonName">
        <w:smartTagPr>
          <w:attr w:name="ProductID" w:val="la Direction"/>
        </w:smartTagPr>
        <w:r w:rsidR="002616D7" w:rsidRPr="001F130C">
          <w:rPr>
            <w:rFonts w:ascii="Bookman Old Style" w:hAnsi="Bookman Old Style"/>
          </w:rPr>
          <w:t>la Direction</w:t>
        </w:r>
      </w:smartTag>
      <w:r w:rsidR="002616D7" w:rsidRPr="001F130C">
        <w:rPr>
          <w:rFonts w:ascii="Bookman Old Style" w:hAnsi="Bookman Old Style"/>
        </w:rPr>
        <w:t xml:space="preserve"> de la Planification Nationale</w:t>
      </w:r>
      <w:r w:rsidR="00411BD6">
        <w:rPr>
          <w:rFonts w:ascii="Bookman Old Style" w:hAnsi="Bookman Old Style"/>
        </w:rPr>
        <w:t>.</w:t>
      </w:r>
    </w:p>
    <w:p w:rsidR="002616D7" w:rsidRPr="001F130C" w:rsidRDefault="002616D7" w:rsidP="002616D7">
      <w:pPr>
        <w:autoSpaceDE w:val="0"/>
        <w:autoSpaceDN w:val="0"/>
        <w:adjustRightInd w:val="0"/>
        <w:jc w:val="both"/>
        <w:rPr>
          <w:rFonts w:ascii="Bookman Old Style" w:hAnsi="Bookman Old Style"/>
        </w:rPr>
      </w:pPr>
    </w:p>
    <w:p w:rsidR="00B375BD" w:rsidRPr="001F130C" w:rsidRDefault="00B375BD" w:rsidP="00B375BD">
      <w:pPr>
        <w:pStyle w:val="Corpsdetexte2"/>
        <w:tabs>
          <w:tab w:val="left" w:pos="0"/>
        </w:tabs>
        <w:spacing w:after="0" w:line="240" w:lineRule="auto"/>
        <w:jc w:val="both"/>
        <w:rPr>
          <w:rFonts w:ascii="Bookman Old Style" w:hAnsi="Bookman Old Style" w:cs="Arial"/>
          <w:bCs/>
          <w:snapToGrid w:val="0"/>
          <w:lang w:eastAsia="en-US"/>
        </w:rPr>
      </w:pPr>
      <w:r w:rsidRPr="001F130C">
        <w:rPr>
          <w:rFonts w:ascii="Bookman Old Style" w:hAnsi="Bookman Old Style" w:cs="Arial"/>
          <w:bCs/>
          <w:snapToGrid w:val="0"/>
          <w:lang w:eastAsia="en-US"/>
        </w:rPr>
        <w:t>De manière spécifique, elle mettra l’accent sur les points suivants :</w:t>
      </w:r>
    </w:p>
    <w:p w:rsidR="00B375BD" w:rsidRPr="001F130C" w:rsidRDefault="00B375BD" w:rsidP="00B375BD">
      <w:pPr>
        <w:pStyle w:val="Corpsdetexte2"/>
        <w:tabs>
          <w:tab w:val="left" w:pos="0"/>
        </w:tabs>
        <w:spacing w:after="0" w:line="240" w:lineRule="auto"/>
        <w:jc w:val="both"/>
        <w:rPr>
          <w:rFonts w:ascii="Bookman Old Style" w:hAnsi="Bookman Old Style" w:cs="Arial"/>
          <w:bCs/>
          <w:snapToGrid w:val="0"/>
          <w:lang w:eastAsia="en-US"/>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szCs w:val="24"/>
          <w:lang w:val="fr-FR" w:eastAsia="fr-FR"/>
        </w:rPr>
        <w:t xml:space="preserve">La </w:t>
      </w:r>
      <w:r w:rsidRPr="001F130C">
        <w:rPr>
          <w:rFonts w:ascii="Bookman Old Style" w:hAnsi="Bookman Old Style" w:cs="Arial"/>
          <w:b/>
          <w:szCs w:val="24"/>
          <w:lang w:val="fr-FR" w:eastAsia="fr-FR"/>
        </w:rPr>
        <w:t>conception</w:t>
      </w:r>
      <w:r w:rsidRPr="001F130C">
        <w:rPr>
          <w:rFonts w:ascii="Bookman Old Style" w:hAnsi="Bookman Old Style" w:cs="Arial"/>
          <w:szCs w:val="24"/>
          <w:lang w:val="fr-FR" w:eastAsia="fr-FR"/>
        </w:rPr>
        <w:t> : porter un avis sur la pertinence du projet comme réponse aux problèmes à résoudre. En somme, il faut dire si les objectifs du projet comme ses résultats attendus tels que traduits dans le cadre logique ont été clairement, explicitement et logiquement exprimés dans le document du projet en termes vérifiables. Il faudra en même temps apprécier le degré de cadrage des résultats attendus du projet INTAC aux OMD (éléments de référence), au D</w:t>
      </w:r>
      <w:r w:rsidR="009C0128" w:rsidRPr="001F130C">
        <w:rPr>
          <w:rFonts w:ascii="Bookman Old Style" w:hAnsi="Bookman Old Style" w:cs="Arial"/>
          <w:szCs w:val="24"/>
          <w:lang w:val="fr-FR" w:eastAsia="fr-FR"/>
        </w:rPr>
        <w:t>PES</w:t>
      </w:r>
      <w:r w:rsidRPr="001F130C">
        <w:rPr>
          <w:rFonts w:ascii="Bookman Old Style" w:hAnsi="Bookman Old Style" w:cs="Arial"/>
          <w:szCs w:val="24"/>
          <w:lang w:val="fr-FR" w:eastAsia="fr-FR"/>
        </w:rPr>
        <w:t xml:space="preserve"> et à </w:t>
      </w:r>
      <w:smartTag w:uri="urn:schemas-microsoft-com:office:smarttags" w:element="PersonName">
        <w:smartTagPr>
          <w:attr w:name="ProductID" w:val="la Lettre"/>
        </w:smartTagPr>
        <w:r w:rsidRPr="001F130C">
          <w:rPr>
            <w:rFonts w:ascii="Bookman Old Style" w:hAnsi="Bookman Old Style" w:cs="Arial"/>
            <w:szCs w:val="24"/>
            <w:lang w:val="fr-FR" w:eastAsia="fr-FR"/>
          </w:rPr>
          <w:t>la Lettre</w:t>
        </w:r>
      </w:smartTag>
      <w:r w:rsidRPr="001F130C">
        <w:rPr>
          <w:rFonts w:ascii="Bookman Old Style" w:hAnsi="Bookman Old Style" w:cs="Arial"/>
          <w:szCs w:val="24"/>
          <w:lang w:val="fr-FR" w:eastAsia="fr-FR"/>
        </w:rPr>
        <w:t xml:space="preserve"> de Politique Sectorielle (LPS) de l’Environnement et de</w:t>
      </w:r>
      <w:r w:rsidR="009C0128" w:rsidRPr="001F130C">
        <w:rPr>
          <w:rFonts w:ascii="Bookman Old Style" w:hAnsi="Bookman Old Style" w:cs="Arial"/>
          <w:szCs w:val="24"/>
          <w:lang w:val="fr-FR" w:eastAsia="fr-FR"/>
        </w:rPr>
        <w:t xml:space="preserve">s ressources  </w:t>
      </w:r>
      <w:r w:rsidRPr="001F130C">
        <w:rPr>
          <w:rFonts w:ascii="Bookman Old Style" w:hAnsi="Bookman Old Style" w:cs="Arial"/>
          <w:szCs w:val="24"/>
          <w:lang w:val="fr-FR" w:eastAsia="fr-FR"/>
        </w:rPr>
        <w:t>Nature</w:t>
      </w:r>
      <w:r w:rsidR="009C0128" w:rsidRPr="001F130C">
        <w:rPr>
          <w:rFonts w:ascii="Bookman Old Style" w:hAnsi="Bookman Old Style" w:cs="Arial"/>
          <w:szCs w:val="24"/>
          <w:lang w:val="fr-FR" w:eastAsia="fr-FR"/>
        </w:rPr>
        <w:t>lles</w:t>
      </w:r>
      <w:r w:rsidRPr="001F130C">
        <w:rPr>
          <w:rFonts w:ascii="Bookman Old Style" w:hAnsi="Bookman Old Style" w:cs="Arial"/>
          <w:szCs w:val="24"/>
          <w:lang w:val="fr-FR" w:eastAsia="fr-FR"/>
        </w:rPr>
        <w:t xml:space="preserve"> </w:t>
      </w:r>
      <w:r w:rsidR="009C0128" w:rsidRPr="001F130C">
        <w:rPr>
          <w:rFonts w:ascii="Bookman Old Style" w:hAnsi="Bookman Old Style" w:cs="Arial"/>
          <w:szCs w:val="24"/>
          <w:lang w:val="fr-FR" w:eastAsia="fr-FR"/>
        </w:rPr>
        <w:t xml:space="preserve">(secteur concerné) </w:t>
      </w:r>
      <w:r w:rsidRPr="001F130C">
        <w:rPr>
          <w:rFonts w:ascii="Bookman Old Style" w:hAnsi="Bookman Old Style" w:cs="Arial"/>
          <w:szCs w:val="24"/>
          <w:lang w:val="fr-FR" w:eastAsia="fr-FR"/>
        </w:rPr>
        <w:t xml:space="preserve">et autres documents stratégiques. </w:t>
      </w:r>
    </w:p>
    <w:p w:rsidR="00B375BD" w:rsidRPr="001F130C" w:rsidRDefault="00B375BD" w:rsidP="00B375BD">
      <w:pPr>
        <w:pStyle w:val="Corpsdetexte3"/>
        <w:tabs>
          <w:tab w:val="left" w:pos="-2835"/>
          <w:tab w:val="left" w:pos="0"/>
        </w:tabs>
        <w:ind w:left="720"/>
        <w:rPr>
          <w:rFonts w:ascii="Bookman Old Style" w:hAnsi="Bookman Old Style" w:cs="Arial"/>
          <w:szCs w:val="24"/>
          <w:lang w:val="fr-FR" w:eastAsia="fr-FR"/>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szCs w:val="24"/>
          <w:lang w:val="fr-FR" w:eastAsia="fr-FR"/>
        </w:rPr>
        <w:t xml:space="preserve">Le </w:t>
      </w:r>
      <w:r w:rsidRPr="001F130C">
        <w:rPr>
          <w:rFonts w:ascii="Bookman Old Style" w:hAnsi="Bookman Old Style" w:cs="Arial"/>
          <w:b/>
          <w:szCs w:val="24"/>
          <w:lang w:val="fr-FR" w:eastAsia="fr-FR"/>
        </w:rPr>
        <w:t>cadre institutionnel</w:t>
      </w:r>
      <w:r w:rsidRPr="001F130C">
        <w:rPr>
          <w:rFonts w:ascii="Bookman Old Style" w:hAnsi="Bookman Old Style" w:cs="Arial"/>
          <w:szCs w:val="24"/>
          <w:lang w:val="fr-FR" w:eastAsia="fr-FR"/>
        </w:rPr>
        <w:t> : apprécier la cohérence du montage du projet avec les principes de l’exécution nationale</w:t>
      </w:r>
      <w:r w:rsidR="009C0128" w:rsidRPr="001F130C">
        <w:rPr>
          <w:rFonts w:ascii="Bookman Old Style" w:hAnsi="Bookman Old Style" w:cs="Arial"/>
          <w:szCs w:val="24"/>
          <w:lang w:val="fr-FR" w:eastAsia="fr-FR"/>
        </w:rPr>
        <w:t xml:space="preserve"> (NEX)</w:t>
      </w:r>
      <w:r w:rsidRPr="001F130C">
        <w:rPr>
          <w:rFonts w:ascii="Bookman Old Style" w:hAnsi="Bookman Old Style" w:cs="Arial"/>
          <w:szCs w:val="24"/>
          <w:lang w:val="fr-FR" w:eastAsia="fr-FR"/>
        </w:rPr>
        <w:t xml:space="preserve">, en considérant le cadre institutionnel et la structuration </w:t>
      </w:r>
      <w:r w:rsidR="009C0128" w:rsidRPr="001F130C">
        <w:rPr>
          <w:rFonts w:ascii="Bookman Old Style" w:hAnsi="Bookman Old Style" w:cs="Arial"/>
          <w:szCs w:val="24"/>
          <w:lang w:val="fr-FR" w:eastAsia="fr-FR"/>
        </w:rPr>
        <w:t>(</w:t>
      </w:r>
      <w:r w:rsidRPr="001F130C">
        <w:rPr>
          <w:rFonts w:ascii="Bookman Old Style" w:hAnsi="Bookman Old Style" w:cs="Arial"/>
          <w:szCs w:val="24"/>
          <w:lang w:val="fr-FR" w:eastAsia="fr-FR"/>
        </w:rPr>
        <w:t>d</w:t>
      </w:r>
      <w:r w:rsidR="009C0128" w:rsidRPr="001F130C">
        <w:rPr>
          <w:rFonts w:ascii="Bookman Old Style" w:hAnsi="Bookman Old Style" w:cs="Arial"/>
          <w:szCs w:val="24"/>
          <w:lang w:val="fr-FR" w:eastAsia="fr-FR"/>
        </w:rPr>
        <w:t xml:space="preserve">ifférentes composantes) </w:t>
      </w:r>
      <w:r w:rsidRPr="001F130C">
        <w:rPr>
          <w:rFonts w:ascii="Bookman Old Style" w:hAnsi="Bookman Old Style" w:cs="Arial"/>
          <w:szCs w:val="24"/>
          <w:lang w:val="fr-FR" w:eastAsia="fr-FR"/>
        </w:rPr>
        <w:t>du Projet ;</w:t>
      </w:r>
      <w:r w:rsidR="00411BD6">
        <w:rPr>
          <w:rFonts w:ascii="Bookman Old Style" w:hAnsi="Bookman Old Style" w:cs="Arial"/>
          <w:szCs w:val="24"/>
          <w:lang w:val="fr-FR" w:eastAsia="fr-FR"/>
        </w:rPr>
        <w:t xml:space="preserve"> </w:t>
      </w:r>
      <w:r w:rsidR="00FF3980">
        <w:rPr>
          <w:rFonts w:ascii="Bookman Old Style" w:hAnsi="Bookman Old Style" w:cs="Arial"/>
          <w:szCs w:val="24"/>
          <w:lang w:val="fr-FR" w:eastAsia="fr-FR"/>
        </w:rPr>
        <w:t xml:space="preserve">apprécier </w:t>
      </w:r>
      <w:r w:rsidR="00411BD6">
        <w:rPr>
          <w:rFonts w:ascii="Bookman Old Style" w:hAnsi="Bookman Old Style" w:cs="Arial"/>
          <w:szCs w:val="24"/>
          <w:lang w:val="fr-FR" w:eastAsia="fr-FR"/>
        </w:rPr>
        <w:t xml:space="preserve">la contribution technique et financière </w:t>
      </w:r>
      <w:r w:rsidR="00FF3980">
        <w:rPr>
          <w:rFonts w:ascii="Bookman Old Style" w:hAnsi="Bookman Old Style" w:cs="Arial"/>
          <w:szCs w:val="24"/>
          <w:lang w:val="fr-FR" w:eastAsia="fr-FR"/>
        </w:rPr>
        <w:t xml:space="preserve">des différents partenaires </w:t>
      </w:r>
      <w:r w:rsidR="00EE1D59">
        <w:rPr>
          <w:rFonts w:ascii="Bookman Old Style" w:hAnsi="Bookman Old Style" w:cs="Arial"/>
          <w:szCs w:val="24"/>
          <w:lang w:val="fr-FR" w:eastAsia="fr-FR"/>
        </w:rPr>
        <w:t xml:space="preserve">et organes </w:t>
      </w:r>
      <w:r w:rsidR="00014750">
        <w:rPr>
          <w:rFonts w:ascii="Bookman Old Style" w:hAnsi="Bookman Old Style" w:cs="Arial"/>
          <w:szCs w:val="24"/>
          <w:lang w:val="fr-FR" w:eastAsia="fr-FR"/>
        </w:rPr>
        <w:t>(PNUD</w:t>
      </w:r>
      <w:r w:rsidR="00FF3980">
        <w:rPr>
          <w:rFonts w:ascii="Bookman Old Style" w:hAnsi="Bookman Old Style" w:cs="Arial"/>
          <w:szCs w:val="24"/>
          <w:lang w:val="fr-FR" w:eastAsia="fr-FR"/>
        </w:rPr>
        <w:t>, CAP</w:t>
      </w:r>
      <w:r w:rsidR="00EE1D59">
        <w:rPr>
          <w:rFonts w:ascii="Bookman Old Style" w:hAnsi="Bookman Old Style" w:cs="Arial"/>
          <w:szCs w:val="24"/>
          <w:lang w:val="fr-FR" w:eastAsia="fr-FR"/>
        </w:rPr>
        <w:t>/DI</w:t>
      </w:r>
      <w:r w:rsidR="00FF3980">
        <w:rPr>
          <w:rFonts w:ascii="Bookman Old Style" w:hAnsi="Bookman Old Style" w:cs="Arial"/>
          <w:szCs w:val="24"/>
          <w:lang w:val="fr-FR" w:eastAsia="fr-FR"/>
        </w:rPr>
        <w:t>, Comité de Pilotage, DPN,</w:t>
      </w:r>
      <w:r w:rsidR="00EE1D59">
        <w:rPr>
          <w:rFonts w:ascii="Bookman Old Style" w:hAnsi="Bookman Old Style" w:cs="Arial"/>
          <w:szCs w:val="24"/>
          <w:lang w:val="fr-FR" w:eastAsia="fr-FR"/>
        </w:rPr>
        <w:t xml:space="preserve"> DEEC, PAA</w:t>
      </w:r>
      <w:r w:rsidR="00EE1D59" w:rsidRPr="00EE1D59">
        <w:rPr>
          <w:rFonts w:ascii="Bookman Old Style" w:hAnsi="Bookman Old Style" w:cs="Arial"/>
          <w:szCs w:val="24"/>
          <w:lang w:val="fr-FR" w:eastAsia="fr-FR"/>
        </w:rPr>
        <w:t xml:space="preserve"> </w:t>
      </w:r>
      <w:r w:rsidR="00EE1D59">
        <w:rPr>
          <w:rFonts w:ascii="Bookman Old Style" w:hAnsi="Bookman Old Style" w:cs="Arial"/>
          <w:szCs w:val="24"/>
          <w:lang w:val="fr-FR" w:eastAsia="fr-FR"/>
        </w:rPr>
        <w:t xml:space="preserve">et le CST </w:t>
      </w:r>
      <w:r w:rsidR="00FF3980">
        <w:rPr>
          <w:rFonts w:ascii="Bookman Old Style" w:hAnsi="Bookman Old Style" w:cs="Arial"/>
          <w:szCs w:val="24"/>
          <w:lang w:val="fr-FR" w:eastAsia="fr-FR"/>
        </w:rPr>
        <w:t xml:space="preserve">….)   et dire comment ces structures ont favorisé un environnement </w:t>
      </w:r>
      <w:r w:rsidR="00EE1D59">
        <w:rPr>
          <w:rFonts w:ascii="Bookman Old Style" w:hAnsi="Bookman Old Style" w:cs="Arial"/>
          <w:szCs w:val="24"/>
          <w:lang w:val="fr-FR" w:eastAsia="fr-FR"/>
        </w:rPr>
        <w:t>propice</w:t>
      </w:r>
      <w:r w:rsidR="00FF3980">
        <w:rPr>
          <w:rFonts w:ascii="Bookman Old Style" w:hAnsi="Bookman Old Style" w:cs="Arial"/>
          <w:szCs w:val="24"/>
          <w:lang w:val="fr-FR" w:eastAsia="fr-FR"/>
        </w:rPr>
        <w:t xml:space="preserve"> au projet et participé au succès;</w:t>
      </w:r>
    </w:p>
    <w:p w:rsidR="00B375BD" w:rsidRPr="001F130C" w:rsidRDefault="00B375BD" w:rsidP="00B375BD">
      <w:pPr>
        <w:pStyle w:val="Paragraphedeliste"/>
        <w:ind w:left="0"/>
        <w:rPr>
          <w:rFonts w:ascii="Bookman Old Style" w:hAnsi="Bookman Old Style" w:cs="Arial"/>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L’élaboration des plans de travail annuels et trimestriels</w:t>
      </w:r>
      <w:r w:rsidRPr="001F130C">
        <w:rPr>
          <w:rFonts w:ascii="Bookman Old Style" w:hAnsi="Bookman Old Style" w:cs="Arial"/>
          <w:szCs w:val="24"/>
          <w:lang w:val="fr-FR" w:eastAsia="fr-FR"/>
        </w:rPr>
        <w:t xml:space="preserve"> : apprécier l’efficacité et l’efficience du processus de planification des activités du </w:t>
      </w:r>
      <w:r w:rsidR="009C0128" w:rsidRPr="001F130C">
        <w:rPr>
          <w:rFonts w:ascii="Bookman Old Style" w:hAnsi="Bookman Old Style" w:cs="Arial"/>
          <w:szCs w:val="24"/>
          <w:lang w:val="fr-FR" w:eastAsia="fr-FR"/>
        </w:rPr>
        <w:t>projet</w:t>
      </w:r>
      <w:r w:rsidRPr="001F130C">
        <w:rPr>
          <w:rFonts w:ascii="Bookman Old Style" w:hAnsi="Bookman Old Style" w:cs="Arial"/>
          <w:szCs w:val="24"/>
          <w:lang w:val="fr-FR" w:eastAsia="fr-FR"/>
        </w:rPr>
        <w:t xml:space="preserve"> (PTA, PTT) ;</w:t>
      </w:r>
    </w:p>
    <w:p w:rsidR="00B375BD" w:rsidRPr="001F130C" w:rsidRDefault="00B375BD" w:rsidP="00B375BD">
      <w:pPr>
        <w:pStyle w:val="Paragraphedeliste"/>
        <w:rPr>
          <w:rFonts w:ascii="Bookman Old Style" w:hAnsi="Bookman Old Style" w:cs="Arial"/>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 xml:space="preserve"> La mobilisation des ressources</w:t>
      </w:r>
      <w:r w:rsidRPr="001F130C">
        <w:rPr>
          <w:rFonts w:ascii="Bookman Old Style" w:hAnsi="Bookman Old Style" w:cs="Arial"/>
          <w:szCs w:val="24"/>
          <w:lang w:val="fr-FR" w:eastAsia="fr-FR"/>
        </w:rPr>
        <w:t> : apprécier les changements (économique, technique et conjoncturel, etc.) intervenus ainsi que la qualité et la promptitude des mesures prises par les gestionnaires pour favoriser une bonne capacité d’absorption ;</w:t>
      </w:r>
    </w:p>
    <w:p w:rsidR="00B375BD" w:rsidRPr="001F130C" w:rsidRDefault="00B375BD" w:rsidP="00B375BD">
      <w:pPr>
        <w:pStyle w:val="Corpsdetexte3"/>
        <w:tabs>
          <w:tab w:val="left" w:pos="-2835"/>
          <w:tab w:val="left" w:pos="0"/>
        </w:tabs>
        <w:ind w:left="720"/>
        <w:rPr>
          <w:rFonts w:ascii="Bookman Old Style" w:hAnsi="Bookman Old Style" w:cs="Arial"/>
          <w:szCs w:val="24"/>
          <w:lang w:val="fr-FR" w:eastAsia="fr-FR"/>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La mise en œuvre des activités et les résultats obtenus</w:t>
      </w:r>
      <w:r w:rsidRPr="001F130C">
        <w:rPr>
          <w:rFonts w:ascii="Bookman Old Style" w:hAnsi="Bookman Old Style" w:cs="Arial"/>
          <w:szCs w:val="24"/>
          <w:lang w:val="fr-FR" w:eastAsia="fr-FR"/>
        </w:rPr>
        <w:t> : apprécier la pertinence des stratégies développées sur le terrain et des initiatives prises par les responsables du projet pour mettre en œuvre les activités planifiées. Apprécier également le degré d’atteinte de</w:t>
      </w:r>
      <w:r w:rsidR="009C0128" w:rsidRPr="001F130C">
        <w:rPr>
          <w:rFonts w:ascii="Bookman Old Style" w:hAnsi="Bookman Old Style" w:cs="Arial"/>
          <w:szCs w:val="24"/>
          <w:lang w:val="fr-FR" w:eastAsia="fr-FR"/>
        </w:rPr>
        <w:t>s</w:t>
      </w:r>
      <w:r w:rsidRPr="001F130C">
        <w:rPr>
          <w:rFonts w:ascii="Bookman Old Style" w:hAnsi="Bookman Old Style" w:cs="Arial"/>
          <w:szCs w:val="24"/>
          <w:lang w:val="fr-FR" w:eastAsia="fr-FR"/>
        </w:rPr>
        <w:t xml:space="preserve"> cibles fixées au </w:t>
      </w:r>
      <w:r w:rsidR="009C0128" w:rsidRPr="001F130C">
        <w:rPr>
          <w:rFonts w:ascii="Bookman Old Style" w:hAnsi="Bookman Old Style" w:cs="Arial"/>
          <w:szCs w:val="24"/>
          <w:lang w:val="fr-FR" w:eastAsia="fr-FR"/>
        </w:rPr>
        <w:t xml:space="preserve">projet </w:t>
      </w:r>
      <w:r w:rsidRPr="001F130C">
        <w:rPr>
          <w:rFonts w:ascii="Bookman Old Style" w:hAnsi="Bookman Old Style" w:cs="Arial"/>
          <w:szCs w:val="24"/>
          <w:lang w:val="fr-FR" w:eastAsia="fr-FR"/>
        </w:rPr>
        <w:t>en</w:t>
      </w:r>
      <w:r w:rsidR="00FF3980">
        <w:rPr>
          <w:rFonts w:ascii="Bookman Old Style" w:hAnsi="Bookman Old Style" w:cs="Arial"/>
          <w:szCs w:val="24"/>
          <w:lang w:val="fr-FR" w:eastAsia="fr-FR"/>
        </w:rPr>
        <w:t xml:space="preserve"> fin de mise en </w:t>
      </w:r>
      <w:r w:rsidR="00014750">
        <w:rPr>
          <w:rFonts w:ascii="Bookman Old Style" w:hAnsi="Bookman Old Style" w:cs="Arial"/>
          <w:szCs w:val="24"/>
          <w:lang w:val="fr-FR" w:eastAsia="fr-FR"/>
        </w:rPr>
        <w:t>œuvre</w:t>
      </w:r>
      <w:r w:rsidRPr="001F130C">
        <w:rPr>
          <w:rFonts w:ascii="Bookman Old Style" w:hAnsi="Bookman Old Style" w:cs="Arial"/>
          <w:szCs w:val="24"/>
          <w:lang w:val="fr-FR" w:eastAsia="fr-FR"/>
        </w:rPr>
        <w:t>;</w:t>
      </w:r>
    </w:p>
    <w:p w:rsidR="00B375BD" w:rsidRPr="001F130C" w:rsidRDefault="00B375BD" w:rsidP="00B375BD">
      <w:pPr>
        <w:pStyle w:val="Paragraphedeliste"/>
        <w:rPr>
          <w:rFonts w:ascii="Bookman Old Style" w:hAnsi="Bookman Old Style" w:cs="Arial"/>
        </w:rPr>
      </w:pPr>
    </w:p>
    <w:p w:rsidR="00B375BD"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Les partenariats établis</w:t>
      </w:r>
      <w:r w:rsidRPr="001F130C">
        <w:rPr>
          <w:rFonts w:ascii="Bookman Old Style" w:hAnsi="Bookman Old Style" w:cs="Arial"/>
          <w:szCs w:val="24"/>
          <w:lang w:val="fr-FR" w:eastAsia="fr-FR"/>
        </w:rPr>
        <w:t> : apprécier la synergie avec les stru</w:t>
      </w:r>
      <w:r w:rsidR="009C0128" w:rsidRPr="001F130C">
        <w:rPr>
          <w:rFonts w:ascii="Bookman Old Style" w:hAnsi="Bookman Old Style" w:cs="Arial"/>
          <w:szCs w:val="24"/>
          <w:lang w:val="fr-FR" w:eastAsia="fr-FR"/>
        </w:rPr>
        <w:t xml:space="preserve">ctures publiques/privées, </w:t>
      </w:r>
      <w:r w:rsidRPr="001F130C">
        <w:rPr>
          <w:rFonts w:ascii="Bookman Old Style" w:hAnsi="Bookman Old Style" w:cs="Arial"/>
          <w:szCs w:val="24"/>
          <w:lang w:val="fr-FR" w:eastAsia="fr-FR"/>
        </w:rPr>
        <w:t>les projets, les programmes, associations et autres ONG intervenant dan</w:t>
      </w:r>
      <w:r w:rsidR="009C0128" w:rsidRPr="001F130C">
        <w:rPr>
          <w:rFonts w:ascii="Bookman Old Style" w:hAnsi="Bookman Old Style" w:cs="Arial"/>
          <w:szCs w:val="24"/>
          <w:lang w:val="fr-FR" w:eastAsia="fr-FR"/>
        </w:rPr>
        <w:t>s s</w:t>
      </w:r>
      <w:r w:rsidRPr="001F130C">
        <w:rPr>
          <w:rFonts w:ascii="Bookman Old Style" w:hAnsi="Bookman Old Style" w:cs="Arial"/>
          <w:szCs w:val="24"/>
          <w:lang w:val="fr-FR" w:eastAsia="fr-FR"/>
        </w:rPr>
        <w:t>a zone d</w:t>
      </w:r>
      <w:r w:rsidR="009C0128" w:rsidRPr="001F130C">
        <w:rPr>
          <w:rFonts w:ascii="Bookman Old Style" w:hAnsi="Bookman Old Style" w:cs="Arial"/>
          <w:szCs w:val="24"/>
          <w:lang w:val="fr-FR" w:eastAsia="fr-FR"/>
        </w:rPr>
        <w:t>’intervention</w:t>
      </w:r>
      <w:r w:rsidRPr="001F130C">
        <w:rPr>
          <w:rFonts w:ascii="Bookman Old Style" w:hAnsi="Bookman Old Style" w:cs="Arial"/>
          <w:szCs w:val="24"/>
          <w:lang w:val="fr-FR" w:eastAsia="fr-FR"/>
        </w:rPr>
        <w:t> ;</w:t>
      </w:r>
    </w:p>
    <w:p w:rsidR="006E6F3A" w:rsidRDefault="006E6F3A" w:rsidP="006E6F3A">
      <w:pPr>
        <w:pStyle w:val="Paragraphedeliste"/>
        <w:rPr>
          <w:rFonts w:ascii="Bookman Old Style" w:hAnsi="Bookman Old Style" w:cs="Arial"/>
        </w:rPr>
      </w:pPr>
    </w:p>
    <w:p w:rsidR="006E6F3A" w:rsidRPr="001F130C" w:rsidRDefault="006E6F3A" w:rsidP="006E6F3A">
      <w:pPr>
        <w:pStyle w:val="Corpsdetexte3"/>
        <w:tabs>
          <w:tab w:val="left" w:pos="-2835"/>
          <w:tab w:val="left" w:pos="0"/>
        </w:tabs>
        <w:ind w:left="360"/>
        <w:rPr>
          <w:rFonts w:ascii="Bookman Old Style" w:hAnsi="Bookman Old Style" w:cs="Arial"/>
          <w:szCs w:val="24"/>
          <w:lang w:val="fr-FR" w:eastAsia="fr-FR"/>
        </w:rPr>
      </w:pPr>
    </w:p>
    <w:p w:rsidR="00B375BD" w:rsidRDefault="00B375BD" w:rsidP="00B375BD">
      <w:pPr>
        <w:pStyle w:val="Paragraphedeliste"/>
        <w:rPr>
          <w:rFonts w:ascii="Bookman Old Style" w:hAnsi="Bookman Old Style" w:cs="Arial"/>
        </w:rPr>
      </w:pPr>
    </w:p>
    <w:p w:rsidR="003A6011" w:rsidRDefault="003A6011" w:rsidP="00B375BD">
      <w:pPr>
        <w:pStyle w:val="Paragraphedeliste"/>
        <w:rPr>
          <w:rFonts w:ascii="Bookman Old Style" w:hAnsi="Bookman Old Style" w:cs="Arial"/>
        </w:rPr>
      </w:pPr>
    </w:p>
    <w:p w:rsidR="003A6011" w:rsidRDefault="003A6011" w:rsidP="00B375BD">
      <w:pPr>
        <w:pStyle w:val="Paragraphedeliste"/>
        <w:rPr>
          <w:rFonts w:ascii="Bookman Old Style" w:hAnsi="Bookman Old Style" w:cs="Arial"/>
        </w:rPr>
      </w:pPr>
    </w:p>
    <w:p w:rsidR="003A6011" w:rsidRPr="001F130C" w:rsidRDefault="003A6011" w:rsidP="00B375BD">
      <w:pPr>
        <w:pStyle w:val="Paragraphedeliste"/>
        <w:rPr>
          <w:rFonts w:ascii="Bookman Old Style" w:hAnsi="Bookman Old Style" w:cs="Arial"/>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L’exécution financière</w:t>
      </w:r>
      <w:r w:rsidRPr="001F130C">
        <w:rPr>
          <w:rFonts w:ascii="Bookman Old Style" w:hAnsi="Bookman Old Style" w:cs="Arial"/>
          <w:szCs w:val="24"/>
          <w:lang w:val="fr-FR" w:eastAsia="fr-FR"/>
        </w:rPr>
        <w:t> : apprécier l’efficacité et l’efficience du projet en termes de gestion financière. Elle examinera le mécanisme de suivi budgétaire (rapports financiers…) ;</w:t>
      </w:r>
    </w:p>
    <w:p w:rsidR="00B375BD" w:rsidRPr="001F130C" w:rsidRDefault="00B375BD" w:rsidP="00B375BD">
      <w:pPr>
        <w:pStyle w:val="Paragraphedeliste"/>
        <w:rPr>
          <w:rFonts w:ascii="Bookman Old Style" w:hAnsi="Bookman Old Style" w:cs="Arial"/>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Le système de rapportage du projet</w:t>
      </w:r>
      <w:r w:rsidRPr="001F130C">
        <w:rPr>
          <w:rFonts w:ascii="Bookman Old Style" w:hAnsi="Bookman Old Style" w:cs="Arial"/>
          <w:szCs w:val="24"/>
          <w:lang w:val="fr-FR" w:eastAsia="fr-FR"/>
        </w:rPr>
        <w:t xml:space="preserve"> : apprécier les délais de fourniture des différents rapports. La mission fera le point sur la qualité et la promptitude des rapports : rapports des </w:t>
      </w:r>
      <w:r w:rsidR="009C0128" w:rsidRPr="001F130C">
        <w:rPr>
          <w:rFonts w:ascii="Bookman Old Style" w:hAnsi="Bookman Old Style" w:cs="Arial"/>
          <w:szCs w:val="24"/>
          <w:lang w:val="fr-FR" w:eastAsia="fr-FR"/>
        </w:rPr>
        <w:t>différentes composantes</w:t>
      </w:r>
      <w:r w:rsidRPr="001F130C">
        <w:rPr>
          <w:rFonts w:ascii="Bookman Old Style" w:hAnsi="Bookman Old Style" w:cs="Arial"/>
          <w:szCs w:val="24"/>
          <w:lang w:val="fr-FR" w:eastAsia="fr-FR"/>
        </w:rPr>
        <w:t>, rapports (annuels, trimestriels) de l’</w:t>
      </w:r>
      <w:r w:rsidR="009C0128" w:rsidRPr="001F130C">
        <w:rPr>
          <w:rFonts w:ascii="Bookman Old Style" w:hAnsi="Bookman Old Style" w:cs="Arial"/>
          <w:szCs w:val="24"/>
          <w:lang w:val="fr-FR" w:eastAsia="fr-FR"/>
        </w:rPr>
        <w:t>Unité de Coordination du Projet</w:t>
      </w:r>
      <w:r w:rsidRPr="001F130C">
        <w:rPr>
          <w:rFonts w:ascii="Bookman Old Style" w:hAnsi="Bookman Old Style" w:cs="Arial"/>
          <w:szCs w:val="24"/>
          <w:lang w:val="fr-FR" w:eastAsia="fr-FR"/>
        </w:rPr>
        <w:t>, rapports du Comité de Pilotage (CP) et du Comité Scientifique et Technique (CST)</w:t>
      </w:r>
    </w:p>
    <w:p w:rsidR="00B375BD" w:rsidRPr="001F130C" w:rsidRDefault="00B375BD" w:rsidP="00B375BD">
      <w:pPr>
        <w:pStyle w:val="Paragraphedeliste"/>
        <w:ind w:left="0"/>
        <w:rPr>
          <w:rFonts w:ascii="Bookman Old Style" w:hAnsi="Bookman Old Style" w:cs="Arial"/>
        </w:rPr>
      </w:pPr>
    </w:p>
    <w:p w:rsidR="00B375BD" w:rsidRPr="006E6F3A" w:rsidRDefault="00B375BD" w:rsidP="006E6F3A">
      <w:pPr>
        <w:pStyle w:val="Sansinterligne"/>
        <w:numPr>
          <w:ilvl w:val="0"/>
          <w:numId w:val="20"/>
        </w:numPr>
        <w:ind w:left="426" w:hanging="426"/>
        <w:rPr>
          <w:rFonts w:ascii="Bookman Old Style" w:hAnsi="Bookman Old Style"/>
        </w:rPr>
      </w:pPr>
      <w:r w:rsidRPr="006E6F3A">
        <w:rPr>
          <w:rFonts w:ascii="Bookman Old Style" w:hAnsi="Bookman Old Style"/>
          <w:b/>
        </w:rPr>
        <w:t>Les mécanismes d’orientation, de coordination, de conseil et de suivi</w:t>
      </w:r>
      <w:r w:rsidRPr="006E6F3A">
        <w:rPr>
          <w:rFonts w:ascii="Bookman Old Style" w:hAnsi="Bookman Old Style"/>
        </w:rPr>
        <w:t xml:space="preserve"> : apprécier la régularité des réunions/rencontres des différents organes tant au niveau central qu’au niveau </w:t>
      </w:r>
      <w:r w:rsidR="009C0128" w:rsidRPr="006E6F3A">
        <w:rPr>
          <w:rFonts w:ascii="Bookman Old Style" w:hAnsi="Bookman Old Style"/>
        </w:rPr>
        <w:t xml:space="preserve">local et </w:t>
      </w:r>
      <w:r w:rsidRPr="006E6F3A">
        <w:rPr>
          <w:rFonts w:ascii="Bookman Old Style" w:hAnsi="Bookman Old Style"/>
        </w:rPr>
        <w:t>des sites (Comité de Pilotage, Comité Scientifique et Technique,</w:t>
      </w:r>
      <w:r w:rsidR="005417A0" w:rsidRPr="006E6F3A">
        <w:rPr>
          <w:rFonts w:ascii="Bookman Old Style" w:hAnsi="Bookman Old Style"/>
        </w:rPr>
        <w:t xml:space="preserve"> </w:t>
      </w:r>
      <w:proofErr w:type="spellStart"/>
      <w:r w:rsidR="005417A0" w:rsidRPr="006E6F3A">
        <w:rPr>
          <w:rFonts w:ascii="Bookman Old Style" w:hAnsi="Bookman Old Style"/>
        </w:rPr>
        <w:t>etc</w:t>
      </w:r>
      <w:proofErr w:type="spellEnd"/>
      <w:r w:rsidRPr="006E6F3A">
        <w:rPr>
          <w:rFonts w:ascii="Bookman Old Style" w:hAnsi="Bookman Old Style"/>
        </w:rPr>
        <w:t>…) ;</w:t>
      </w:r>
    </w:p>
    <w:p w:rsidR="00B375BD" w:rsidRPr="001F130C" w:rsidRDefault="00B375BD" w:rsidP="00B375BD">
      <w:pPr>
        <w:pStyle w:val="Corpsdetexte3"/>
        <w:tabs>
          <w:tab w:val="left" w:pos="-2835"/>
          <w:tab w:val="left" w:pos="0"/>
        </w:tabs>
        <w:rPr>
          <w:rFonts w:ascii="Bookman Old Style" w:hAnsi="Bookman Old Style" w:cs="Arial"/>
          <w:szCs w:val="24"/>
          <w:lang w:val="fr-FR" w:eastAsia="fr-FR"/>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b/>
          <w:szCs w:val="24"/>
          <w:lang w:val="fr-FR" w:eastAsia="fr-FR"/>
        </w:rPr>
      </w:pPr>
      <w:r w:rsidRPr="001F130C">
        <w:rPr>
          <w:rFonts w:ascii="Bookman Old Style" w:hAnsi="Bookman Old Style" w:cs="Arial"/>
          <w:b/>
          <w:szCs w:val="24"/>
          <w:lang w:val="fr-FR" w:eastAsia="fr-FR"/>
        </w:rPr>
        <w:t>Les questions liées au genre, aux groupes vulnérables</w:t>
      </w:r>
      <w:r w:rsidR="005417A0" w:rsidRPr="001F130C">
        <w:rPr>
          <w:rFonts w:ascii="Bookman Old Style" w:hAnsi="Bookman Old Style" w:cs="Arial"/>
          <w:b/>
          <w:szCs w:val="24"/>
          <w:lang w:val="fr-FR" w:eastAsia="fr-FR"/>
        </w:rPr>
        <w:t> </w:t>
      </w:r>
      <w:r w:rsidRPr="001F130C">
        <w:rPr>
          <w:rFonts w:ascii="Bookman Old Style" w:hAnsi="Bookman Old Style" w:cs="Arial"/>
          <w:b/>
          <w:szCs w:val="24"/>
          <w:lang w:val="fr-FR" w:eastAsia="fr-FR"/>
        </w:rPr>
        <w:t>et à la réduction de la pauvreté </w:t>
      </w:r>
      <w:r w:rsidRPr="001F130C">
        <w:rPr>
          <w:rFonts w:ascii="Bookman Old Style" w:hAnsi="Bookman Old Style" w:cs="Arial"/>
          <w:szCs w:val="24"/>
          <w:lang w:val="fr-FR" w:eastAsia="fr-FR"/>
        </w:rPr>
        <w:t>: l’intégration de la dimension genre dans la mise en œuvre et le fonctionnement du projet de même que la prise en compte des groupes vulnérables et des préoccupations en matière de  réduction de la pauvreté ;</w:t>
      </w:r>
    </w:p>
    <w:p w:rsidR="00B375BD" w:rsidRPr="001F130C" w:rsidRDefault="00B375BD" w:rsidP="00B375BD">
      <w:pPr>
        <w:pStyle w:val="Corpsdetexte3"/>
        <w:tabs>
          <w:tab w:val="left" w:pos="-2835"/>
          <w:tab w:val="left" w:pos="0"/>
        </w:tabs>
        <w:ind w:left="720"/>
        <w:rPr>
          <w:rFonts w:ascii="Bookman Old Style" w:hAnsi="Bookman Old Style" w:cs="Arial"/>
          <w:szCs w:val="24"/>
          <w:lang w:val="fr-FR" w:eastAsia="fr-FR"/>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La communication/visibilité du projet</w:t>
      </w:r>
      <w:r w:rsidRPr="001F130C">
        <w:rPr>
          <w:rFonts w:ascii="Bookman Old Style" w:hAnsi="Bookman Old Style" w:cs="Arial"/>
          <w:szCs w:val="24"/>
          <w:lang w:val="fr-FR" w:eastAsia="fr-FR"/>
        </w:rPr>
        <w:t> : apprécier la pertinence des moyens, supports et stratégies de communication utilisés vis-à-vis de toutes les parties prenantes pour une meilleure visibilité du Projet ;</w:t>
      </w:r>
    </w:p>
    <w:p w:rsidR="00B375BD" w:rsidRPr="001F130C" w:rsidRDefault="00B375BD" w:rsidP="00B375BD">
      <w:pPr>
        <w:pStyle w:val="Corpsdetexte3"/>
        <w:tabs>
          <w:tab w:val="left" w:pos="-2835"/>
          <w:tab w:val="left" w:pos="0"/>
        </w:tabs>
        <w:rPr>
          <w:rFonts w:ascii="Bookman Old Style" w:hAnsi="Bookman Old Style" w:cs="Arial"/>
          <w:szCs w:val="24"/>
          <w:lang w:val="fr-FR" w:eastAsia="fr-FR"/>
        </w:rPr>
      </w:pPr>
    </w:p>
    <w:p w:rsidR="00B375BD" w:rsidRPr="001F130C" w:rsidRDefault="005417A0"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 xml:space="preserve">L’appréciation </w:t>
      </w:r>
      <w:r w:rsidR="00B375BD" w:rsidRPr="001F130C">
        <w:rPr>
          <w:rFonts w:ascii="Bookman Old Style" w:hAnsi="Bookman Old Style" w:cs="Arial"/>
          <w:b/>
          <w:szCs w:val="24"/>
          <w:lang w:val="fr-FR" w:eastAsia="fr-FR"/>
        </w:rPr>
        <w:t>des bénéficiaires</w:t>
      </w:r>
      <w:r w:rsidR="00B375BD" w:rsidRPr="001F130C">
        <w:rPr>
          <w:rFonts w:ascii="Bookman Old Style" w:hAnsi="Bookman Old Style" w:cs="Arial"/>
          <w:szCs w:val="24"/>
          <w:lang w:val="fr-FR" w:eastAsia="fr-FR"/>
        </w:rPr>
        <w:t> : recueillir les opinions des bénéficia</w:t>
      </w:r>
      <w:r w:rsidRPr="001F130C">
        <w:rPr>
          <w:rFonts w:ascii="Bookman Old Style" w:hAnsi="Bookman Old Style" w:cs="Arial"/>
          <w:szCs w:val="24"/>
          <w:lang w:val="fr-FR" w:eastAsia="fr-FR"/>
        </w:rPr>
        <w:t>i</w:t>
      </w:r>
      <w:r w:rsidR="00B375BD" w:rsidRPr="001F130C">
        <w:rPr>
          <w:rFonts w:ascii="Bookman Old Style" w:hAnsi="Bookman Old Style" w:cs="Arial"/>
          <w:szCs w:val="24"/>
          <w:lang w:val="fr-FR" w:eastAsia="fr-FR"/>
        </w:rPr>
        <w:t>res, sur les différents aspects relatifs au projet (stratégie d’approche, ciblage, résultats atteints, niveau d’approbation, etc.) ;</w:t>
      </w:r>
    </w:p>
    <w:p w:rsidR="00B375BD" w:rsidRPr="001F130C" w:rsidRDefault="00B375BD" w:rsidP="00B375BD">
      <w:pPr>
        <w:pStyle w:val="Paragraphedeliste"/>
        <w:rPr>
          <w:rFonts w:ascii="Bookman Old Style" w:hAnsi="Bookman Old Style" w:cs="Arial"/>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La qualité du management</w:t>
      </w:r>
      <w:r w:rsidRPr="001F130C">
        <w:rPr>
          <w:rFonts w:ascii="Bookman Old Style" w:hAnsi="Bookman Old Style" w:cs="Arial"/>
          <w:szCs w:val="24"/>
          <w:lang w:val="fr-FR" w:eastAsia="fr-FR"/>
        </w:rPr>
        <w:t> : passer en revue en plus des aspects déjà abordés, ceux relatifs aussi à la qualité de la gestion des ressources (humaines/le personnel ; matériel et financières) ;</w:t>
      </w:r>
    </w:p>
    <w:p w:rsidR="00B375BD" w:rsidRPr="001F130C" w:rsidRDefault="00B375BD" w:rsidP="00B375BD">
      <w:pPr>
        <w:pStyle w:val="Corpsdetexte3"/>
        <w:tabs>
          <w:tab w:val="left" w:pos="-2835"/>
          <w:tab w:val="left" w:pos="0"/>
        </w:tabs>
        <w:rPr>
          <w:rFonts w:ascii="Bookman Old Style" w:hAnsi="Bookman Old Style" w:cs="Arial"/>
          <w:szCs w:val="24"/>
          <w:lang w:val="fr-FR" w:eastAsia="fr-FR"/>
        </w:rPr>
      </w:pPr>
    </w:p>
    <w:p w:rsidR="00B375BD" w:rsidRPr="001F130C"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Les atouts/contraintes rencontrés</w:t>
      </w:r>
      <w:r w:rsidRPr="001F130C">
        <w:rPr>
          <w:rFonts w:ascii="Bookman Old Style" w:hAnsi="Bookman Old Style" w:cs="Arial"/>
          <w:szCs w:val="24"/>
          <w:lang w:val="fr-FR" w:eastAsia="fr-FR"/>
        </w:rPr>
        <w:t> : identifier tous les facteurs ayant favorisé ou entravé la mise en œuvre des activités. Il s’agira aussi d’établir les conséquences des facteurs négatifs et d’identifier les mesures correctives à entreprendre ;</w:t>
      </w:r>
    </w:p>
    <w:p w:rsidR="00B375BD" w:rsidRPr="001F130C" w:rsidRDefault="00B375BD" w:rsidP="00B375BD">
      <w:pPr>
        <w:pStyle w:val="Paragraphedeliste"/>
        <w:ind w:left="0"/>
        <w:rPr>
          <w:rFonts w:ascii="Bookman Old Style" w:hAnsi="Bookman Old Style" w:cs="Arial"/>
        </w:rPr>
      </w:pPr>
    </w:p>
    <w:p w:rsidR="00B375BD" w:rsidRDefault="00B375BD" w:rsidP="00B375BD">
      <w:pPr>
        <w:pStyle w:val="Corpsdetexte3"/>
        <w:numPr>
          <w:ilvl w:val="0"/>
          <w:numId w:val="13"/>
        </w:numPr>
        <w:tabs>
          <w:tab w:val="left" w:pos="-2835"/>
          <w:tab w:val="left" w:pos="0"/>
        </w:tabs>
        <w:rPr>
          <w:rFonts w:ascii="Bookman Old Style" w:hAnsi="Bookman Old Style" w:cs="Arial"/>
          <w:szCs w:val="24"/>
          <w:lang w:val="fr-FR" w:eastAsia="fr-FR"/>
        </w:rPr>
      </w:pPr>
      <w:r w:rsidRPr="001F130C">
        <w:rPr>
          <w:rFonts w:ascii="Bookman Old Style" w:hAnsi="Bookman Old Style" w:cs="Arial"/>
          <w:b/>
          <w:szCs w:val="24"/>
          <w:lang w:val="fr-FR" w:eastAsia="fr-FR"/>
        </w:rPr>
        <w:t>Les perspectives du projet</w:t>
      </w:r>
      <w:r w:rsidRPr="001F130C">
        <w:rPr>
          <w:rFonts w:ascii="Bookman Old Style" w:hAnsi="Bookman Old Style" w:cs="Arial"/>
          <w:szCs w:val="24"/>
          <w:lang w:val="fr-FR" w:eastAsia="fr-FR"/>
        </w:rPr>
        <w:t> : identifier les axes de pérennisation et de capitalisation des acquis du projet ainsi que les perspectives d’intervention par rapport aux thématiques actuelles et nouvelles, de même que les sites prioritaires.</w:t>
      </w:r>
    </w:p>
    <w:p w:rsidR="002452D7" w:rsidRPr="001F130C" w:rsidRDefault="002452D7" w:rsidP="002452D7">
      <w:pPr>
        <w:pStyle w:val="Corpsdetexte3"/>
        <w:tabs>
          <w:tab w:val="left" w:pos="-2835"/>
          <w:tab w:val="left" w:pos="0"/>
        </w:tabs>
        <w:rPr>
          <w:rFonts w:ascii="Bookman Old Style" w:hAnsi="Bookman Old Style" w:cs="Arial"/>
          <w:szCs w:val="24"/>
          <w:lang w:val="fr-FR" w:eastAsia="fr-FR"/>
        </w:rPr>
      </w:pPr>
    </w:p>
    <w:p w:rsidR="002616D7" w:rsidRDefault="002616D7" w:rsidP="002616D7">
      <w:pPr>
        <w:autoSpaceDE w:val="0"/>
        <w:autoSpaceDN w:val="0"/>
        <w:adjustRightInd w:val="0"/>
        <w:jc w:val="both"/>
        <w:rPr>
          <w:rFonts w:ascii="Bookman Old Style" w:hAnsi="Bookman Old Style"/>
        </w:rPr>
      </w:pPr>
    </w:p>
    <w:p w:rsidR="003A6011" w:rsidRDefault="003A6011" w:rsidP="002616D7">
      <w:pPr>
        <w:autoSpaceDE w:val="0"/>
        <w:autoSpaceDN w:val="0"/>
        <w:adjustRightInd w:val="0"/>
        <w:jc w:val="both"/>
        <w:rPr>
          <w:rFonts w:ascii="Bookman Old Style" w:hAnsi="Bookman Old Style"/>
        </w:rPr>
      </w:pPr>
    </w:p>
    <w:p w:rsidR="003A6011" w:rsidRDefault="003A6011" w:rsidP="002616D7">
      <w:pPr>
        <w:autoSpaceDE w:val="0"/>
        <w:autoSpaceDN w:val="0"/>
        <w:adjustRightInd w:val="0"/>
        <w:jc w:val="both"/>
        <w:rPr>
          <w:rFonts w:ascii="Bookman Old Style" w:hAnsi="Bookman Old Style"/>
        </w:rPr>
      </w:pPr>
    </w:p>
    <w:p w:rsidR="003A6011" w:rsidRDefault="003A6011" w:rsidP="002616D7">
      <w:pPr>
        <w:autoSpaceDE w:val="0"/>
        <w:autoSpaceDN w:val="0"/>
        <w:adjustRightInd w:val="0"/>
        <w:jc w:val="both"/>
        <w:rPr>
          <w:rFonts w:ascii="Bookman Old Style" w:hAnsi="Bookman Old Style"/>
        </w:rPr>
      </w:pPr>
    </w:p>
    <w:p w:rsidR="003A6011" w:rsidRDefault="003A6011" w:rsidP="002616D7">
      <w:pPr>
        <w:autoSpaceDE w:val="0"/>
        <w:autoSpaceDN w:val="0"/>
        <w:adjustRightInd w:val="0"/>
        <w:jc w:val="both"/>
        <w:rPr>
          <w:rFonts w:ascii="Bookman Old Style" w:hAnsi="Bookman Old Style"/>
        </w:rPr>
      </w:pPr>
    </w:p>
    <w:p w:rsidR="002616D7" w:rsidRPr="001F130C" w:rsidRDefault="006E6F3A" w:rsidP="009726FD">
      <w:pPr>
        <w:autoSpaceDE w:val="0"/>
        <w:autoSpaceDN w:val="0"/>
        <w:adjustRightInd w:val="0"/>
        <w:jc w:val="both"/>
        <w:rPr>
          <w:rFonts w:ascii="Bookman Old Style" w:hAnsi="Bookman Old Style"/>
          <w:b/>
        </w:rPr>
      </w:pPr>
      <w:r>
        <w:rPr>
          <w:rFonts w:ascii="Bookman Old Style" w:hAnsi="Bookman Old Style"/>
        </w:rPr>
        <w:t xml:space="preserve">     </w:t>
      </w:r>
      <w:r w:rsidR="00B97AC1" w:rsidRPr="001F130C">
        <w:rPr>
          <w:rFonts w:ascii="Bookman Old Style" w:hAnsi="Bookman Old Style"/>
          <w:b/>
        </w:rPr>
        <w:t>V</w:t>
      </w:r>
      <w:r w:rsidR="00E90184" w:rsidRPr="001F130C">
        <w:rPr>
          <w:rFonts w:ascii="Bookman Old Style" w:hAnsi="Bookman Old Style"/>
          <w:b/>
        </w:rPr>
        <w:t>I.</w:t>
      </w:r>
      <w:r w:rsidR="00B97AC1" w:rsidRPr="001F130C">
        <w:rPr>
          <w:rFonts w:ascii="Bookman Old Style" w:hAnsi="Bookman Old Style"/>
          <w:b/>
        </w:rPr>
        <w:t xml:space="preserve"> </w:t>
      </w:r>
      <w:r w:rsidR="002616D7" w:rsidRPr="001F130C">
        <w:rPr>
          <w:rFonts w:ascii="Bookman Old Style" w:hAnsi="Bookman Old Style"/>
          <w:b/>
        </w:rPr>
        <w:t>PRODUITS ATTENDUS / LIVRABLES</w:t>
      </w:r>
    </w:p>
    <w:p w:rsidR="002616D7" w:rsidRPr="001F130C" w:rsidRDefault="002616D7" w:rsidP="002616D7">
      <w:pPr>
        <w:autoSpaceDE w:val="0"/>
        <w:autoSpaceDN w:val="0"/>
        <w:adjustRightInd w:val="0"/>
        <w:jc w:val="both"/>
        <w:rPr>
          <w:rFonts w:ascii="Bookman Old Style" w:hAnsi="Bookman Old Style"/>
        </w:rPr>
      </w:pPr>
    </w:p>
    <w:p w:rsidR="00AB008F" w:rsidRDefault="002616D7" w:rsidP="00014750">
      <w:pPr>
        <w:autoSpaceDE w:val="0"/>
        <w:autoSpaceDN w:val="0"/>
        <w:adjustRightInd w:val="0"/>
        <w:spacing w:line="276" w:lineRule="auto"/>
        <w:ind w:firstLine="705"/>
        <w:jc w:val="both"/>
        <w:rPr>
          <w:rFonts w:ascii="Bookman Old Style" w:hAnsi="Bookman Old Style"/>
        </w:rPr>
      </w:pPr>
      <w:r w:rsidRPr="001F130C">
        <w:rPr>
          <w:rFonts w:ascii="Bookman Old Style" w:hAnsi="Bookman Old Style"/>
        </w:rPr>
        <w:t xml:space="preserve">Il est attendu de la mission d’évaluation </w:t>
      </w:r>
      <w:r w:rsidR="00E4331D">
        <w:rPr>
          <w:rFonts w:ascii="Bookman Old Style" w:hAnsi="Bookman Old Style"/>
        </w:rPr>
        <w:t xml:space="preserve">les produits suivants : </w:t>
      </w:r>
    </w:p>
    <w:p w:rsidR="00014750" w:rsidRPr="00014750" w:rsidRDefault="00014750" w:rsidP="00014750">
      <w:pPr>
        <w:autoSpaceDE w:val="0"/>
        <w:autoSpaceDN w:val="0"/>
        <w:adjustRightInd w:val="0"/>
        <w:spacing w:line="276" w:lineRule="auto"/>
        <w:ind w:firstLine="705"/>
        <w:jc w:val="both"/>
        <w:rPr>
          <w:rFonts w:ascii="Bookman Old Style" w:hAnsi="Bookman Old Style"/>
        </w:rPr>
      </w:pPr>
    </w:p>
    <w:p w:rsidR="00AB008F" w:rsidRPr="001F130C" w:rsidRDefault="001D6865" w:rsidP="00AB008F">
      <w:pPr>
        <w:pStyle w:val="Corpsdetexte3"/>
        <w:numPr>
          <w:ilvl w:val="0"/>
          <w:numId w:val="15"/>
        </w:numPr>
        <w:tabs>
          <w:tab w:val="left" w:pos="450"/>
          <w:tab w:val="left" w:pos="8280"/>
        </w:tabs>
        <w:ind w:left="0" w:firstLine="0"/>
        <w:rPr>
          <w:rFonts w:ascii="Bookman Old Style" w:hAnsi="Bookman Old Style" w:cs="Arial"/>
          <w:bCs/>
          <w:szCs w:val="24"/>
          <w:lang w:val="fr-FR"/>
        </w:rPr>
      </w:pPr>
      <w:r>
        <w:rPr>
          <w:rFonts w:ascii="Bookman Old Style" w:hAnsi="Bookman Old Style" w:cs="Arial"/>
          <w:bCs/>
          <w:szCs w:val="24"/>
          <w:lang w:val="fr-FR"/>
        </w:rPr>
        <w:t>U</w:t>
      </w:r>
      <w:r w:rsidR="00AB008F" w:rsidRPr="001F130C">
        <w:rPr>
          <w:rFonts w:ascii="Bookman Old Style" w:hAnsi="Bookman Old Style" w:cs="Arial"/>
          <w:bCs/>
          <w:szCs w:val="24"/>
          <w:lang w:val="fr-FR"/>
        </w:rPr>
        <w:t xml:space="preserve">ne </w:t>
      </w:r>
      <w:r w:rsidR="00AB008F" w:rsidRPr="001F130C">
        <w:rPr>
          <w:rFonts w:ascii="Bookman Old Style" w:hAnsi="Bookman Old Style" w:cs="Arial"/>
          <w:b/>
          <w:bCs/>
          <w:szCs w:val="24"/>
          <w:lang w:val="fr-FR"/>
        </w:rPr>
        <w:t xml:space="preserve">note </w:t>
      </w:r>
      <w:r>
        <w:rPr>
          <w:rFonts w:ascii="Bookman Old Style" w:hAnsi="Bookman Old Style" w:cs="Arial"/>
          <w:b/>
          <w:bCs/>
          <w:szCs w:val="24"/>
          <w:lang w:val="fr-FR"/>
        </w:rPr>
        <w:t xml:space="preserve">d’orientation </w:t>
      </w:r>
      <w:r w:rsidR="00AB008F" w:rsidRPr="001F130C">
        <w:rPr>
          <w:rFonts w:ascii="Bookman Old Style" w:hAnsi="Bookman Old Style" w:cs="Arial"/>
          <w:b/>
          <w:bCs/>
          <w:szCs w:val="24"/>
          <w:lang w:val="fr-FR"/>
        </w:rPr>
        <w:t>méthodologique</w:t>
      </w:r>
      <w:r>
        <w:rPr>
          <w:rFonts w:ascii="Bookman Old Style" w:hAnsi="Bookman Old Style" w:cs="Arial"/>
          <w:b/>
          <w:bCs/>
          <w:szCs w:val="24"/>
          <w:lang w:val="fr-FR"/>
        </w:rPr>
        <w:t>,</w:t>
      </w:r>
      <w:r w:rsidR="00AB008F" w:rsidRPr="001F130C">
        <w:rPr>
          <w:rFonts w:ascii="Bookman Old Style" w:hAnsi="Bookman Old Style" w:cs="Arial"/>
          <w:bCs/>
          <w:szCs w:val="24"/>
          <w:lang w:val="fr-FR"/>
        </w:rPr>
        <w:t xml:space="preserve"> cinq (5) jours après la signature du contrat. Cette note comprendra entre autres, une méthodologie détaillée indiquant les différents outils et méthodes qui seront utilisés, des sources et la présentation de la démarche à ado</w:t>
      </w:r>
      <w:r w:rsidR="00014750">
        <w:rPr>
          <w:rFonts w:ascii="Bookman Old Style" w:hAnsi="Bookman Old Style" w:cs="Arial"/>
          <w:bCs/>
          <w:szCs w:val="24"/>
          <w:lang w:val="fr-FR"/>
        </w:rPr>
        <w:t>pter</w:t>
      </w:r>
      <w:r w:rsidR="00AB008F" w:rsidRPr="001F130C">
        <w:rPr>
          <w:rFonts w:ascii="Bookman Old Style" w:hAnsi="Bookman Old Style" w:cs="Arial"/>
          <w:bCs/>
          <w:szCs w:val="24"/>
          <w:lang w:val="fr-FR"/>
        </w:rPr>
        <w:t>,  le chronogramme pour la conduite de l’évaluation ainsi que les éventuelles difficultés. Cette note sera validée par le Comité de Pilotage ;</w:t>
      </w:r>
    </w:p>
    <w:p w:rsidR="00AB008F" w:rsidRPr="001F130C" w:rsidRDefault="00AB008F" w:rsidP="00AB008F">
      <w:pPr>
        <w:pStyle w:val="Corpsdetexte3"/>
        <w:tabs>
          <w:tab w:val="left" w:pos="450"/>
          <w:tab w:val="left" w:pos="8280"/>
        </w:tabs>
        <w:rPr>
          <w:rFonts w:ascii="Bookman Old Style" w:hAnsi="Bookman Old Style" w:cs="Arial"/>
          <w:bCs/>
          <w:szCs w:val="24"/>
          <w:lang w:val="fr-FR"/>
        </w:rPr>
      </w:pPr>
    </w:p>
    <w:p w:rsidR="00AB008F" w:rsidRPr="001F130C" w:rsidRDefault="001D6865" w:rsidP="001E178B">
      <w:pPr>
        <w:pStyle w:val="Corpsdetexte3"/>
        <w:tabs>
          <w:tab w:val="left" w:pos="450"/>
          <w:tab w:val="left" w:pos="8280"/>
        </w:tabs>
        <w:rPr>
          <w:rFonts w:ascii="Bookman Old Style" w:hAnsi="Bookman Old Style" w:cs="Arial"/>
          <w:bCs/>
          <w:szCs w:val="24"/>
          <w:lang w:val="fr-FR"/>
        </w:rPr>
      </w:pPr>
      <w:r>
        <w:rPr>
          <w:rFonts w:ascii="Bookman Old Style" w:hAnsi="Bookman Old Style" w:cs="Arial"/>
          <w:bCs/>
          <w:szCs w:val="24"/>
          <w:lang w:val="fr-FR"/>
        </w:rPr>
        <w:t>U</w:t>
      </w:r>
      <w:r w:rsidR="00AB008F" w:rsidRPr="001F130C">
        <w:rPr>
          <w:rFonts w:ascii="Bookman Old Style" w:hAnsi="Bookman Old Style" w:cs="Arial"/>
          <w:bCs/>
          <w:szCs w:val="24"/>
          <w:lang w:val="fr-FR"/>
        </w:rPr>
        <w:t xml:space="preserve">n </w:t>
      </w:r>
      <w:r w:rsidR="00AB008F" w:rsidRPr="001F130C">
        <w:rPr>
          <w:rFonts w:ascii="Bookman Old Style" w:hAnsi="Bookman Old Style" w:cs="Arial"/>
          <w:b/>
          <w:bCs/>
          <w:szCs w:val="24"/>
          <w:lang w:val="fr-FR"/>
        </w:rPr>
        <w:t>rapport provisoire</w:t>
      </w:r>
      <w:r w:rsidR="00607648">
        <w:rPr>
          <w:rFonts w:ascii="Bookman Old Style" w:hAnsi="Bookman Old Style" w:cs="Arial"/>
          <w:b/>
          <w:bCs/>
          <w:szCs w:val="24"/>
          <w:lang w:val="fr-FR"/>
        </w:rPr>
        <w:t>,</w:t>
      </w:r>
      <w:r w:rsidR="00AB008F" w:rsidRPr="001F130C">
        <w:rPr>
          <w:rFonts w:ascii="Bookman Old Style" w:hAnsi="Bookman Old Style" w:cs="Arial"/>
          <w:bCs/>
          <w:szCs w:val="24"/>
          <w:lang w:val="fr-FR"/>
        </w:rPr>
        <w:t xml:space="preserve"> </w:t>
      </w:r>
      <w:r w:rsidR="00607648" w:rsidRPr="001F130C">
        <w:rPr>
          <w:rFonts w:ascii="Bookman Old Style" w:hAnsi="Bookman Old Style" w:cs="Arial"/>
          <w:bCs/>
          <w:szCs w:val="24"/>
          <w:lang w:val="fr-FR"/>
        </w:rPr>
        <w:t xml:space="preserve">en format électronique et en dix (10) exemplaires « hard copy » </w:t>
      </w:r>
      <w:r w:rsidR="00AB008F" w:rsidRPr="001F130C">
        <w:rPr>
          <w:rFonts w:ascii="Bookman Old Style" w:hAnsi="Bookman Old Style" w:cs="Arial"/>
          <w:bCs/>
          <w:szCs w:val="24"/>
          <w:lang w:val="fr-FR"/>
        </w:rPr>
        <w:t>au terme de la troisième semaine</w:t>
      </w:r>
      <w:r w:rsidR="00573E3A" w:rsidRPr="001F130C">
        <w:rPr>
          <w:rFonts w:ascii="Bookman Old Style" w:hAnsi="Bookman Old Style" w:cs="Arial"/>
          <w:bCs/>
          <w:szCs w:val="24"/>
          <w:lang w:val="fr-FR"/>
        </w:rPr>
        <w:t>,</w:t>
      </w:r>
      <w:r w:rsidR="00AB008F" w:rsidRPr="001F130C">
        <w:rPr>
          <w:rFonts w:ascii="Bookman Old Style" w:hAnsi="Bookman Old Style" w:cs="Arial"/>
          <w:color w:val="000000"/>
          <w:szCs w:val="24"/>
          <w:lang w:val="fr-FR"/>
        </w:rPr>
        <w:t xml:space="preserve"> </w:t>
      </w:r>
      <w:r w:rsidR="00AB008F" w:rsidRPr="001F130C">
        <w:rPr>
          <w:rFonts w:ascii="Bookman Old Style" w:hAnsi="Bookman Old Style"/>
          <w:szCs w:val="24"/>
          <w:lang w:val="fr-FR"/>
        </w:rPr>
        <w:t>répondant à toutes les questions soulevées par les Termes de Référence</w:t>
      </w:r>
      <w:r w:rsidR="001E178B">
        <w:rPr>
          <w:rFonts w:ascii="Bookman Old Style" w:hAnsi="Bookman Old Style"/>
          <w:szCs w:val="24"/>
          <w:lang w:val="fr-FR"/>
        </w:rPr>
        <w:t xml:space="preserve"> et contenant des recommandations pertinentes et opérationnelles</w:t>
      </w:r>
      <w:r w:rsidR="00603AFF" w:rsidRPr="001F130C">
        <w:rPr>
          <w:rFonts w:ascii="Bookman Old Style" w:hAnsi="Bookman Old Style"/>
          <w:szCs w:val="24"/>
          <w:lang w:val="fr-FR"/>
        </w:rPr>
        <w:t> </w:t>
      </w:r>
      <w:r w:rsidR="001E178B">
        <w:rPr>
          <w:rFonts w:ascii="Bookman Old Style" w:hAnsi="Bookman Old Style"/>
          <w:szCs w:val="24"/>
          <w:lang w:val="fr-FR"/>
        </w:rPr>
        <w:t>sur les différents points rappelés. Ce rapport sera soumis à la validation du Comité de Pilotage.</w:t>
      </w:r>
      <w:r w:rsidR="00603AFF" w:rsidRPr="001F130C">
        <w:rPr>
          <w:rFonts w:ascii="Bookman Old Style" w:hAnsi="Bookman Old Style"/>
          <w:szCs w:val="24"/>
          <w:lang w:val="fr-FR"/>
        </w:rPr>
        <w:t xml:space="preserve"> </w:t>
      </w:r>
    </w:p>
    <w:p w:rsidR="00603AFF" w:rsidRPr="001F130C" w:rsidRDefault="00603AFF" w:rsidP="00AB008F">
      <w:pPr>
        <w:pStyle w:val="Corpsdetexte3"/>
        <w:tabs>
          <w:tab w:val="left" w:pos="450"/>
          <w:tab w:val="left" w:pos="8280"/>
        </w:tabs>
        <w:rPr>
          <w:rFonts w:ascii="Bookman Old Style" w:hAnsi="Bookman Old Style" w:cs="Arial"/>
          <w:bCs/>
          <w:szCs w:val="24"/>
          <w:lang w:val="fr-FR"/>
        </w:rPr>
      </w:pPr>
    </w:p>
    <w:p w:rsidR="00AB008F" w:rsidRDefault="00AB008F" w:rsidP="00AB008F">
      <w:pPr>
        <w:pStyle w:val="Corpsdetexte3"/>
        <w:numPr>
          <w:ilvl w:val="0"/>
          <w:numId w:val="14"/>
        </w:numPr>
        <w:tabs>
          <w:tab w:val="clear" w:pos="720"/>
          <w:tab w:val="left" w:pos="142"/>
        </w:tabs>
        <w:ind w:left="142" w:hanging="284"/>
        <w:rPr>
          <w:rFonts w:ascii="Bookman Old Style" w:hAnsi="Bookman Old Style" w:cs="Arial"/>
          <w:bCs/>
          <w:szCs w:val="24"/>
          <w:lang w:val="fr-FR"/>
        </w:rPr>
      </w:pPr>
      <w:r w:rsidRPr="001F130C">
        <w:rPr>
          <w:rFonts w:ascii="Bookman Old Style" w:hAnsi="Bookman Old Style" w:cs="Arial"/>
          <w:bCs/>
          <w:szCs w:val="24"/>
          <w:lang w:val="fr-FR"/>
        </w:rPr>
        <w:t xml:space="preserve">Un </w:t>
      </w:r>
      <w:r w:rsidRPr="001F130C">
        <w:rPr>
          <w:rFonts w:ascii="Bookman Old Style" w:hAnsi="Bookman Old Style" w:cs="Arial"/>
          <w:b/>
          <w:bCs/>
          <w:szCs w:val="24"/>
          <w:lang w:val="fr-FR"/>
        </w:rPr>
        <w:t>rapport final</w:t>
      </w:r>
      <w:r w:rsidRPr="001F130C">
        <w:rPr>
          <w:rFonts w:ascii="Bookman Old Style" w:hAnsi="Bookman Old Style" w:cs="Arial"/>
          <w:bCs/>
          <w:szCs w:val="24"/>
          <w:lang w:val="fr-FR"/>
        </w:rPr>
        <w:t xml:space="preserve"> d’une cinquantaine (50) de pages annexes non comprise</w:t>
      </w:r>
      <w:r w:rsidR="00F128E7">
        <w:rPr>
          <w:rFonts w:ascii="Bookman Old Style" w:hAnsi="Bookman Old Style" w:cs="Arial"/>
          <w:bCs/>
          <w:szCs w:val="24"/>
          <w:lang w:val="fr-FR"/>
        </w:rPr>
        <w:t>s</w:t>
      </w:r>
      <w:r w:rsidRPr="001F130C">
        <w:rPr>
          <w:rFonts w:ascii="Bookman Old Style" w:hAnsi="Bookman Old Style" w:cs="Arial"/>
          <w:bCs/>
          <w:szCs w:val="24"/>
          <w:lang w:val="fr-FR"/>
        </w:rPr>
        <w:t xml:space="preserve">, contiendra un résumé analytique de (5) pages </w:t>
      </w:r>
      <w:r w:rsidR="000F368E">
        <w:rPr>
          <w:rFonts w:ascii="Bookman Old Style" w:hAnsi="Bookman Old Style" w:cs="Arial"/>
          <w:bCs/>
          <w:szCs w:val="24"/>
          <w:lang w:val="fr-FR"/>
        </w:rPr>
        <w:t xml:space="preserve">environ, </w:t>
      </w:r>
      <w:r w:rsidRPr="001F130C">
        <w:rPr>
          <w:rFonts w:ascii="Bookman Old Style" w:hAnsi="Bookman Old Style"/>
          <w:szCs w:val="24"/>
          <w:lang w:val="fr-FR"/>
        </w:rPr>
        <w:t>présentant une brève description du pro</w:t>
      </w:r>
      <w:r w:rsidR="00603AFF" w:rsidRPr="001F130C">
        <w:rPr>
          <w:rFonts w:ascii="Bookman Old Style" w:hAnsi="Bookman Old Style"/>
          <w:szCs w:val="24"/>
          <w:lang w:val="fr-FR"/>
        </w:rPr>
        <w:t>jet</w:t>
      </w:r>
      <w:r w:rsidRPr="001F130C">
        <w:rPr>
          <w:rFonts w:ascii="Bookman Old Style" w:hAnsi="Bookman Old Style"/>
          <w:szCs w:val="24"/>
          <w:lang w:val="fr-FR"/>
        </w:rPr>
        <w:t>, de son contexte, de la situation actuelle, de l'objectif de l'évaluation, de sa méthodologie et de ses principaux résultats, conclusions et recommandations. L</w:t>
      </w:r>
      <w:r w:rsidRPr="001F130C">
        <w:rPr>
          <w:rFonts w:ascii="Bookman Old Style" w:hAnsi="Bookman Old Style" w:cs="Arial"/>
          <w:bCs/>
          <w:szCs w:val="24"/>
          <w:lang w:val="fr-FR"/>
        </w:rPr>
        <w:t xml:space="preserve">e rapport final, rédigé en français </w:t>
      </w:r>
      <w:r w:rsidRPr="001F130C">
        <w:rPr>
          <w:rFonts w:ascii="Bookman Old Style" w:hAnsi="Bookman Old Style"/>
          <w:szCs w:val="24"/>
          <w:lang w:val="fr-FR"/>
        </w:rPr>
        <w:t xml:space="preserve">sera livré par le consultant dans les cinq (5) jours suivant la présentation du rapport provisoire, </w:t>
      </w:r>
      <w:r w:rsidRPr="001F130C">
        <w:rPr>
          <w:rFonts w:ascii="Bookman Old Style" w:hAnsi="Bookman Old Style" w:cs="Arial"/>
          <w:bCs/>
          <w:szCs w:val="24"/>
          <w:lang w:val="fr-FR"/>
        </w:rPr>
        <w:t xml:space="preserve">en format électronique et en dix (10) exemplaires « hard copy » </w:t>
      </w:r>
      <w:r w:rsidRPr="001F130C">
        <w:rPr>
          <w:rFonts w:ascii="Bookman Old Style" w:hAnsi="Bookman Old Style"/>
          <w:szCs w:val="24"/>
          <w:lang w:val="fr-FR"/>
        </w:rPr>
        <w:t xml:space="preserve">au Directeur de </w:t>
      </w:r>
      <w:smartTag w:uri="urn:schemas-microsoft-com:office:smarttags" w:element="PersonName">
        <w:smartTagPr>
          <w:attr w:name="ProductID" w:val="la Planification Nationale"/>
        </w:smartTagPr>
        <w:r w:rsidRPr="001F130C">
          <w:rPr>
            <w:rFonts w:ascii="Bookman Old Style" w:hAnsi="Bookman Old Style"/>
            <w:szCs w:val="24"/>
            <w:lang w:val="fr-FR"/>
          </w:rPr>
          <w:t>la Planification Nationale</w:t>
        </w:r>
      </w:smartTag>
      <w:r w:rsidRPr="001F130C">
        <w:rPr>
          <w:rFonts w:ascii="Bookman Old Style" w:hAnsi="Bookman Old Style"/>
          <w:szCs w:val="24"/>
          <w:lang w:val="fr-FR"/>
        </w:rPr>
        <w:t xml:space="preserve">, </w:t>
      </w:r>
      <w:r w:rsidR="000F368E">
        <w:rPr>
          <w:rFonts w:ascii="Bookman Old Style" w:hAnsi="Bookman Old Style" w:cs="Arial"/>
          <w:bCs/>
          <w:szCs w:val="24"/>
          <w:lang w:val="fr-FR"/>
        </w:rPr>
        <w:t>p</w:t>
      </w:r>
      <w:r w:rsidR="00607648">
        <w:rPr>
          <w:rFonts w:ascii="Bookman Old Style" w:hAnsi="Bookman Old Style" w:cs="Arial"/>
          <w:bCs/>
          <w:szCs w:val="24"/>
          <w:lang w:val="fr-FR"/>
        </w:rPr>
        <w:t>résident du Comité de pilotage</w:t>
      </w:r>
      <w:r w:rsidRPr="001F130C">
        <w:rPr>
          <w:rFonts w:ascii="Bookman Old Style" w:hAnsi="Bookman Old Style" w:cs="Arial"/>
          <w:bCs/>
          <w:szCs w:val="24"/>
          <w:lang w:val="fr-FR"/>
        </w:rPr>
        <w:t>. Il intégrera les observations du comité de pilotage. Une copie du rapport sera traduite en anglais par les soins du PNUD.</w:t>
      </w:r>
    </w:p>
    <w:p w:rsidR="00C17FB3" w:rsidRPr="001F130C" w:rsidRDefault="00C17FB3" w:rsidP="00C17FB3">
      <w:pPr>
        <w:pStyle w:val="Corpsdetexte3"/>
        <w:tabs>
          <w:tab w:val="left" w:pos="142"/>
        </w:tabs>
        <w:ind w:left="142"/>
        <w:rPr>
          <w:rFonts w:ascii="Bookman Old Style" w:hAnsi="Bookman Old Style" w:cs="Arial"/>
          <w:bCs/>
          <w:szCs w:val="24"/>
          <w:lang w:val="fr-FR"/>
        </w:rPr>
      </w:pPr>
    </w:p>
    <w:p w:rsidR="00DF5D5B" w:rsidRPr="001F130C" w:rsidRDefault="00DF5D5B" w:rsidP="00E90184">
      <w:pPr>
        <w:pStyle w:val="Corpsdetexte3"/>
        <w:tabs>
          <w:tab w:val="left" w:pos="142"/>
        </w:tabs>
        <w:rPr>
          <w:rFonts w:ascii="Bookman Old Style" w:hAnsi="Bookman Old Style" w:cs="Arial"/>
          <w:bCs/>
          <w:szCs w:val="24"/>
          <w:lang w:val="fr-FR"/>
        </w:rPr>
      </w:pPr>
    </w:p>
    <w:p w:rsidR="00603AFF" w:rsidRPr="001F130C" w:rsidRDefault="00E90184" w:rsidP="00E90184">
      <w:pPr>
        <w:pStyle w:val="Corpsdetexte3"/>
        <w:tabs>
          <w:tab w:val="left" w:pos="142"/>
        </w:tabs>
        <w:rPr>
          <w:rFonts w:ascii="Bookman Old Style" w:hAnsi="Bookman Old Style" w:cs="Arial"/>
          <w:b/>
          <w:bCs/>
          <w:szCs w:val="24"/>
          <w:lang w:val="fr-FR"/>
        </w:rPr>
      </w:pPr>
      <w:r w:rsidRPr="001F130C">
        <w:rPr>
          <w:rFonts w:ascii="Bookman Old Style" w:hAnsi="Bookman Old Style" w:cs="Arial"/>
          <w:b/>
          <w:bCs/>
          <w:szCs w:val="24"/>
          <w:lang w:val="fr-FR"/>
        </w:rPr>
        <w:t>VII.</w:t>
      </w:r>
      <w:r w:rsidRPr="001F130C">
        <w:rPr>
          <w:rFonts w:ascii="Bookman Old Style" w:hAnsi="Bookman Old Style" w:cs="Arial"/>
          <w:bCs/>
          <w:szCs w:val="24"/>
          <w:lang w:val="fr-FR"/>
        </w:rPr>
        <w:t xml:space="preserve"> </w:t>
      </w:r>
      <w:r w:rsidR="00603AFF" w:rsidRPr="001F130C">
        <w:rPr>
          <w:rFonts w:ascii="Bookman Old Style" w:hAnsi="Bookman Old Style" w:cs="Arial"/>
          <w:b/>
          <w:bCs/>
          <w:szCs w:val="24"/>
          <w:lang w:val="fr-FR"/>
        </w:rPr>
        <w:t xml:space="preserve">ORGANISATION ET SUPERVISION DE </w:t>
      </w:r>
      <w:smartTag w:uri="urn:schemas-microsoft-com:office:smarttags" w:element="PersonName">
        <w:smartTagPr>
          <w:attr w:name="ProductID" w:val="LA MISSION"/>
        </w:smartTagPr>
        <w:r w:rsidR="00603AFF" w:rsidRPr="001F130C">
          <w:rPr>
            <w:rFonts w:ascii="Bookman Old Style" w:hAnsi="Bookman Old Style" w:cs="Arial"/>
            <w:b/>
            <w:bCs/>
            <w:szCs w:val="24"/>
            <w:lang w:val="fr-FR"/>
          </w:rPr>
          <w:t>LA MISSION</w:t>
        </w:r>
      </w:smartTag>
    </w:p>
    <w:p w:rsidR="00573E3A" w:rsidRPr="001F130C" w:rsidRDefault="00573E3A" w:rsidP="00603AFF">
      <w:pPr>
        <w:ind w:right="42"/>
        <w:jc w:val="both"/>
        <w:rPr>
          <w:rFonts w:ascii="Bookman Old Style" w:hAnsi="Bookman Old Style" w:cs="Arial"/>
          <w:bCs/>
        </w:rPr>
      </w:pPr>
    </w:p>
    <w:p w:rsidR="00603AFF" w:rsidRPr="001F130C" w:rsidRDefault="00603AFF" w:rsidP="009726FD">
      <w:pPr>
        <w:ind w:right="42" w:firstLine="360"/>
        <w:jc w:val="both"/>
        <w:rPr>
          <w:rFonts w:ascii="Bookman Old Style" w:hAnsi="Bookman Old Style" w:cs="Arial"/>
          <w:bCs/>
        </w:rPr>
      </w:pPr>
      <w:r w:rsidRPr="001F130C">
        <w:rPr>
          <w:rFonts w:ascii="Bookman Old Style" w:hAnsi="Bookman Old Style" w:cs="Arial"/>
          <w:bCs/>
        </w:rPr>
        <w:t xml:space="preserve">Le projet INTAC sera évalué selon la modalité « Exécution Nationale (NEX). Les travaux de la mission d’évaluation finale seront supervisés par un Comité de Pilotage présidé par </w:t>
      </w:r>
      <w:smartTag w:uri="urn:schemas-microsoft-com:office:smarttags" w:element="PersonName">
        <w:smartTagPr>
          <w:attr w:name="ProductID" w:val="la Direction"/>
        </w:smartTagPr>
        <w:r w:rsidRPr="001F130C">
          <w:rPr>
            <w:rFonts w:ascii="Bookman Old Style" w:hAnsi="Bookman Old Style" w:cs="Arial"/>
            <w:bCs/>
          </w:rPr>
          <w:t>la Direction</w:t>
        </w:r>
      </w:smartTag>
      <w:r w:rsidRPr="001F130C">
        <w:rPr>
          <w:rFonts w:ascii="Bookman Old Style" w:hAnsi="Bookman Old Style" w:cs="Arial"/>
          <w:bCs/>
        </w:rPr>
        <w:t xml:space="preserve"> de </w:t>
      </w:r>
      <w:smartTag w:uri="urn:schemas-microsoft-com:office:smarttags" w:element="PersonName">
        <w:smartTagPr>
          <w:attr w:name="ProductID" w:val="la Planification Nationale"/>
        </w:smartTagPr>
        <w:r w:rsidRPr="001F130C">
          <w:rPr>
            <w:rFonts w:ascii="Bookman Old Style" w:hAnsi="Bookman Old Style" w:cs="Arial"/>
            <w:bCs/>
          </w:rPr>
          <w:t>la Planification Nationale</w:t>
        </w:r>
      </w:smartTag>
      <w:r w:rsidRPr="001F130C">
        <w:rPr>
          <w:rFonts w:ascii="Bookman Old Style" w:hAnsi="Bookman Old Style" w:cs="Arial"/>
          <w:bCs/>
        </w:rPr>
        <w:t xml:space="preserve"> (DPN</w:t>
      </w:r>
      <w:r w:rsidR="000F368E">
        <w:rPr>
          <w:rFonts w:ascii="Bookman Old Style" w:hAnsi="Bookman Old Style" w:cs="Arial"/>
          <w:bCs/>
        </w:rPr>
        <w:t>/MEF</w:t>
      </w:r>
      <w:r w:rsidRPr="001F130C">
        <w:rPr>
          <w:rFonts w:ascii="Bookman Old Style" w:hAnsi="Bookman Old Style" w:cs="Arial"/>
          <w:bCs/>
        </w:rPr>
        <w:t xml:space="preserve">) et composé de </w:t>
      </w:r>
      <w:smartTag w:uri="urn:schemas-microsoft-com:office:smarttags" w:element="PersonName">
        <w:smartTagPr>
          <w:attr w:name="ProductID" w:val="la Cellule"/>
        </w:smartTagPr>
        <w:r w:rsidRPr="001F130C">
          <w:rPr>
            <w:rFonts w:ascii="Bookman Old Style" w:hAnsi="Bookman Old Style" w:cs="Arial"/>
            <w:bCs/>
          </w:rPr>
          <w:t>la Cellule</w:t>
        </w:r>
      </w:smartTag>
      <w:r w:rsidRPr="001F130C">
        <w:rPr>
          <w:rFonts w:ascii="Bookman Old Style" w:hAnsi="Bookman Old Style" w:cs="Arial"/>
          <w:bCs/>
        </w:rPr>
        <w:t xml:space="preserve"> d’Appui à la mise en œuvre des Projets et Programmes (CAP</w:t>
      </w:r>
      <w:r w:rsidR="00174F20" w:rsidRPr="001F130C">
        <w:rPr>
          <w:rFonts w:ascii="Bookman Old Style" w:hAnsi="Bookman Old Style" w:cs="Arial"/>
          <w:bCs/>
        </w:rPr>
        <w:t>/DI/DGF/MEF</w:t>
      </w:r>
      <w:r w:rsidRPr="001F130C">
        <w:rPr>
          <w:rFonts w:ascii="Bookman Old Style" w:hAnsi="Bookman Old Style" w:cs="Arial"/>
          <w:bCs/>
        </w:rPr>
        <w:t xml:space="preserve">), de </w:t>
      </w:r>
      <w:smartTag w:uri="urn:schemas-microsoft-com:office:smarttags" w:element="PersonName">
        <w:smartTagPr>
          <w:attr w:name="ProductID" w:val="la Direction"/>
        </w:smartTagPr>
        <w:r w:rsidRPr="001F130C">
          <w:rPr>
            <w:rFonts w:ascii="Bookman Old Style" w:hAnsi="Bookman Old Style" w:cs="Arial"/>
            <w:bCs/>
          </w:rPr>
          <w:t>la Direction</w:t>
        </w:r>
      </w:smartTag>
      <w:r w:rsidRPr="001F130C">
        <w:rPr>
          <w:rFonts w:ascii="Bookman Old Style" w:hAnsi="Bookman Old Style" w:cs="Arial"/>
          <w:bCs/>
        </w:rPr>
        <w:t xml:space="preserve"> de </w:t>
      </w:r>
      <w:smartTag w:uri="urn:schemas-microsoft-com:office:smarttags" w:element="PersonName">
        <w:smartTagPr>
          <w:attr w:name="ProductID" w:val="la Coop￩ration Economique"/>
        </w:smartTagPr>
        <w:r w:rsidRPr="001F130C">
          <w:rPr>
            <w:rFonts w:ascii="Bookman Old Style" w:hAnsi="Bookman Old Style" w:cs="Arial"/>
            <w:bCs/>
          </w:rPr>
          <w:t>la Coopération Economique</w:t>
        </w:r>
      </w:smartTag>
      <w:r w:rsidRPr="001F130C">
        <w:rPr>
          <w:rFonts w:ascii="Bookman Old Style" w:hAnsi="Bookman Old Style" w:cs="Arial"/>
          <w:bCs/>
        </w:rPr>
        <w:t xml:space="preserve"> et Financière (DCEF</w:t>
      </w:r>
      <w:r w:rsidR="00174F20" w:rsidRPr="001F130C">
        <w:rPr>
          <w:rFonts w:ascii="Bookman Old Style" w:hAnsi="Bookman Old Style" w:cs="Arial"/>
          <w:bCs/>
        </w:rPr>
        <w:t>/MEF</w:t>
      </w:r>
      <w:r w:rsidRPr="001F130C">
        <w:rPr>
          <w:rFonts w:ascii="Bookman Old Style" w:hAnsi="Bookman Old Style" w:cs="Arial"/>
          <w:bCs/>
        </w:rPr>
        <w:t xml:space="preserve">), de </w:t>
      </w:r>
      <w:smartTag w:uri="urn:schemas-microsoft-com:office:smarttags" w:element="PersonName">
        <w:smartTagPr>
          <w:attr w:name="ProductID" w:val="la Direction"/>
        </w:smartTagPr>
        <w:r w:rsidRPr="001F130C">
          <w:rPr>
            <w:rFonts w:ascii="Bookman Old Style" w:hAnsi="Bookman Old Style" w:cs="Arial"/>
            <w:bCs/>
          </w:rPr>
          <w:t>la Direction</w:t>
        </w:r>
      </w:smartTag>
      <w:r w:rsidRPr="001F130C">
        <w:rPr>
          <w:rFonts w:ascii="Bookman Old Style" w:hAnsi="Bookman Old Style" w:cs="Arial"/>
          <w:bCs/>
        </w:rPr>
        <w:t xml:space="preserve"> de l’Environnement et des Etablissements Classés (DEEC</w:t>
      </w:r>
      <w:r w:rsidR="00174F20" w:rsidRPr="001F130C">
        <w:rPr>
          <w:rFonts w:ascii="Bookman Old Style" w:hAnsi="Bookman Old Style" w:cs="Arial"/>
          <w:bCs/>
        </w:rPr>
        <w:t>/MEDD</w:t>
      </w:r>
      <w:r w:rsidRPr="001F130C">
        <w:rPr>
          <w:rFonts w:ascii="Bookman Old Style" w:hAnsi="Bookman Old Style" w:cs="Arial"/>
          <w:bCs/>
        </w:rPr>
        <w:t>), du Programme des Nations Unies pour le Développement (PNUD). Ce comité sera chargé de suivre et valider les résultats de l’évaluation. Il organisera deux réunions pendant la mission :</w:t>
      </w:r>
    </w:p>
    <w:p w:rsidR="00603AFF" w:rsidRPr="001F130C" w:rsidRDefault="00603AFF" w:rsidP="00603AFF">
      <w:pPr>
        <w:ind w:right="42"/>
        <w:jc w:val="both"/>
        <w:rPr>
          <w:rFonts w:ascii="Bookman Old Style" w:hAnsi="Bookman Old Style" w:cs="Arial"/>
          <w:bCs/>
        </w:rPr>
      </w:pPr>
    </w:p>
    <w:p w:rsidR="00603AFF" w:rsidRDefault="00603AFF" w:rsidP="00603AFF">
      <w:pPr>
        <w:ind w:left="360"/>
        <w:jc w:val="both"/>
        <w:rPr>
          <w:rFonts w:ascii="Bookman Old Style" w:hAnsi="Bookman Old Style" w:cs="Arial"/>
          <w:bCs/>
        </w:rPr>
      </w:pPr>
      <w:r w:rsidRPr="001F130C">
        <w:rPr>
          <w:rFonts w:ascii="Bookman Old Style" w:hAnsi="Bookman Old Style" w:cs="Arial"/>
          <w:bCs/>
        </w:rPr>
        <w:t>● Une réunion de briefing au démarrage de la mission pour apprécier la note d’orientation méthodologique du consultant ;</w:t>
      </w:r>
    </w:p>
    <w:p w:rsidR="00F128E7" w:rsidRPr="001F130C" w:rsidRDefault="00F128E7" w:rsidP="00603AFF">
      <w:pPr>
        <w:ind w:left="360"/>
        <w:jc w:val="both"/>
        <w:rPr>
          <w:rFonts w:ascii="Bookman Old Style" w:hAnsi="Bookman Old Style" w:cs="Arial"/>
          <w:bCs/>
        </w:rPr>
      </w:pPr>
    </w:p>
    <w:p w:rsidR="00603AFF" w:rsidRPr="001F130C" w:rsidRDefault="00603AFF" w:rsidP="00603AFF">
      <w:pPr>
        <w:ind w:left="360"/>
        <w:jc w:val="both"/>
        <w:rPr>
          <w:rFonts w:ascii="Bookman Old Style" w:hAnsi="Bookman Old Style" w:cs="Arial"/>
          <w:bCs/>
        </w:rPr>
      </w:pPr>
      <w:r w:rsidRPr="001F130C">
        <w:rPr>
          <w:rFonts w:ascii="Bookman Old Style" w:hAnsi="Bookman Old Style" w:cs="Arial"/>
          <w:bCs/>
        </w:rPr>
        <w:t>● Une réunion d’examen du rapport provisoire.</w:t>
      </w:r>
    </w:p>
    <w:p w:rsidR="00603AFF" w:rsidRPr="001F130C" w:rsidRDefault="00603AFF" w:rsidP="00603AFF">
      <w:pPr>
        <w:ind w:left="360"/>
        <w:jc w:val="both"/>
        <w:rPr>
          <w:rFonts w:ascii="Bookman Old Style" w:hAnsi="Bookman Old Style" w:cs="Arial"/>
          <w:bCs/>
        </w:rPr>
      </w:pPr>
    </w:p>
    <w:p w:rsidR="00603AFF" w:rsidRPr="001F130C" w:rsidRDefault="00603AFF" w:rsidP="00603AFF">
      <w:pPr>
        <w:ind w:firstLine="567"/>
        <w:jc w:val="both"/>
        <w:rPr>
          <w:rFonts w:ascii="Bookman Old Style" w:hAnsi="Bookman Old Style" w:cs="Arial"/>
          <w:b/>
          <w:bCs/>
        </w:rPr>
      </w:pPr>
      <w:r w:rsidRPr="001F130C">
        <w:rPr>
          <w:rFonts w:ascii="Bookman Old Style" w:hAnsi="Bookman Old Style" w:cs="Arial"/>
          <w:bCs/>
        </w:rPr>
        <w:t xml:space="preserve">Une visite des sites sera organisée et les </w:t>
      </w:r>
      <w:r w:rsidR="00F128E7">
        <w:rPr>
          <w:rFonts w:ascii="Bookman Old Style" w:hAnsi="Bookman Old Style" w:cs="Arial"/>
          <w:bCs/>
        </w:rPr>
        <w:t xml:space="preserve">frais inhérents </w:t>
      </w:r>
      <w:r w:rsidR="00EC70C6">
        <w:rPr>
          <w:rFonts w:ascii="Bookman Old Style" w:hAnsi="Bookman Old Style" w:cs="Arial"/>
          <w:bCs/>
        </w:rPr>
        <w:t xml:space="preserve">à la mission seront pris en charge par le projet. </w:t>
      </w:r>
    </w:p>
    <w:p w:rsidR="00603AFF" w:rsidRDefault="00603AFF" w:rsidP="0039730A">
      <w:pPr>
        <w:pStyle w:val="Corpsdetexte3"/>
        <w:tabs>
          <w:tab w:val="left" w:pos="-2694"/>
          <w:tab w:val="left" w:pos="0"/>
        </w:tabs>
        <w:rPr>
          <w:rFonts w:ascii="Bookman Old Style" w:hAnsi="Bookman Old Style" w:cs="Arial"/>
          <w:bCs/>
          <w:szCs w:val="24"/>
          <w:lang w:val="fr-FR"/>
        </w:rPr>
      </w:pPr>
      <w:r w:rsidRPr="001F130C">
        <w:rPr>
          <w:rFonts w:ascii="Bookman Old Style" w:hAnsi="Bookman Old Style" w:cs="Arial"/>
          <w:bCs/>
          <w:szCs w:val="24"/>
          <w:lang w:val="fr-FR"/>
        </w:rPr>
        <w:lastRenderedPageBreak/>
        <w:t>La documentation nécessaire au bon déroulement de l’évaluation finale sera mise à la disposition de la mission (version électronique, documents imprimés en «hard copies»</w:t>
      </w:r>
      <w:r w:rsidR="0039730A" w:rsidRPr="001F130C">
        <w:rPr>
          <w:rFonts w:ascii="Bookman Old Style" w:hAnsi="Bookman Old Style" w:cs="Arial"/>
          <w:bCs/>
          <w:szCs w:val="24"/>
          <w:lang w:val="fr-FR"/>
        </w:rPr>
        <w:t>…</w:t>
      </w:r>
      <w:r w:rsidRPr="001F130C">
        <w:rPr>
          <w:rFonts w:ascii="Bookman Old Style" w:hAnsi="Bookman Old Style" w:cs="Arial"/>
          <w:bCs/>
          <w:szCs w:val="24"/>
          <w:lang w:val="fr-FR"/>
        </w:rPr>
        <w:t xml:space="preserve">). </w:t>
      </w:r>
    </w:p>
    <w:p w:rsidR="002452D7" w:rsidRPr="001F130C" w:rsidRDefault="002452D7" w:rsidP="0039730A">
      <w:pPr>
        <w:pStyle w:val="Corpsdetexte3"/>
        <w:tabs>
          <w:tab w:val="left" w:pos="-2694"/>
          <w:tab w:val="left" w:pos="0"/>
        </w:tabs>
        <w:rPr>
          <w:rFonts w:ascii="Bookman Old Style" w:hAnsi="Bookman Old Style" w:cs="Arial"/>
          <w:bCs/>
          <w:szCs w:val="24"/>
          <w:lang w:val="fr-FR"/>
        </w:rPr>
      </w:pPr>
    </w:p>
    <w:p w:rsidR="0039730A" w:rsidRPr="001F130C" w:rsidRDefault="0039730A" w:rsidP="0039730A">
      <w:pPr>
        <w:pStyle w:val="Corpsdetexte3"/>
        <w:tabs>
          <w:tab w:val="left" w:pos="-2694"/>
          <w:tab w:val="left" w:pos="0"/>
        </w:tabs>
        <w:rPr>
          <w:rFonts w:ascii="Bookman Old Style" w:hAnsi="Bookman Old Style" w:cs="Arial"/>
          <w:bCs/>
          <w:szCs w:val="24"/>
          <w:lang w:val="fr-FR"/>
        </w:rPr>
      </w:pPr>
    </w:p>
    <w:p w:rsidR="0039730A" w:rsidRPr="001F130C" w:rsidRDefault="009726FD" w:rsidP="0039730A">
      <w:pPr>
        <w:pStyle w:val="Corpsdetexte3"/>
        <w:tabs>
          <w:tab w:val="left" w:pos="-2694"/>
          <w:tab w:val="left" w:pos="0"/>
        </w:tabs>
        <w:rPr>
          <w:rFonts w:ascii="Bookman Old Style" w:hAnsi="Bookman Old Style" w:cs="Myriad-Bold"/>
          <w:b/>
          <w:bCs/>
          <w:szCs w:val="24"/>
          <w:lang w:val="fr-FR"/>
        </w:rPr>
      </w:pPr>
      <w:r w:rsidRPr="001F130C">
        <w:rPr>
          <w:rFonts w:ascii="Bookman Old Style" w:hAnsi="Bookman Old Style" w:cs="Myriad-Bold"/>
          <w:b/>
          <w:bCs/>
          <w:szCs w:val="24"/>
          <w:lang w:val="fr-FR"/>
        </w:rPr>
        <w:t xml:space="preserve"> </w:t>
      </w:r>
      <w:r w:rsidR="00E90184" w:rsidRPr="001F130C">
        <w:rPr>
          <w:rFonts w:ascii="Bookman Old Style" w:hAnsi="Bookman Old Style" w:cs="Myriad-Bold"/>
          <w:b/>
          <w:bCs/>
          <w:szCs w:val="24"/>
          <w:lang w:val="fr-FR"/>
        </w:rPr>
        <w:t xml:space="preserve">VIII. </w:t>
      </w:r>
      <w:r w:rsidR="0039730A" w:rsidRPr="001F130C">
        <w:rPr>
          <w:rFonts w:ascii="Bookman Old Style" w:hAnsi="Bookman Old Style" w:cs="Myriad-Bold"/>
          <w:b/>
          <w:bCs/>
          <w:szCs w:val="24"/>
          <w:lang w:val="fr-FR"/>
        </w:rPr>
        <w:t xml:space="preserve">DUREE DE </w:t>
      </w:r>
      <w:smartTag w:uri="urn:schemas-microsoft-com:office:smarttags" w:element="PersonName">
        <w:smartTagPr>
          <w:attr w:name="ProductID" w:val="LA MISSION"/>
        </w:smartTagPr>
        <w:r w:rsidR="0039730A" w:rsidRPr="001F130C">
          <w:rPr>
            <w:rFonts w:ascii="Bookman Old Style" w:hAnsi="Bookman Old Style" w:cs="Myriad-Bold"/>
            <w:b/>
            <w:bCs/>
            <w:szCs w:val="24"/>
            <w:lang w:val="fr-FR"/>
          </w:rPr>
          <w:t>L</w:t>
        </w:r>
        <w:r w:rsidR="002F6E37" w:rsidRPr="001F130C">
          <w:rPr>
            <w:rFonts w:ascii="Bookman Old Style" w:hAnsi="Bookman Old Style" w:cs="Myriad-Bold"/>
            <w:b/>
            <w:bCs/>
            <w:szCs w:val="24"/>
            <w:lang w:val="fr-FR"/>
          </w:rPr>
          <w:t>A MISSION</w:t>
        </w:r>
      </w:smartTag>
      <w:r w:rsidR="002F6E37" w:rsidRPr="001F130C">
        <w:rPr>
          <w:rFonts w:ascii="Bookman Old Style" w:hAnsi="Bookman Old Style" w:cs="Myriad-Bold"/>
          <w:b/>
          <w:bCs/>
          <w:szCs w:val="24"/>
          <w:lang w:val="fr-FR"/>
        </w:rPr>
        <w:t xml:space="preserve"> </w:t>
      </w:r>
    </w:p>
    <w:p w:rsidR="002F6E37" w:rsidRPr="001F130C" w:rsidRDefault="002F6E37" w:rsidP="0039730A">
      <w:pPr>
        <w:pStyle w:val="Corpsdetexte3"/>
        <w:tabs>
          <w:tab w:val="left" w:pos="-2694"/>
          <w:tab w:val="left" w:pos="0"/>
        </w:tabs>
        <w:rPr>
          <w:rFonts w:ascii="Bookman Old Style" w:hAnsi="Bookman Old Style" w:cs="Myriad-Bold"/>
          <w:b/>
          <w:bCs/>
          <w:szCs w:val="24"/>
          <w:lang w:val="fr-FR"/>
        </w:rPr>
      </w:pPr>
    </w:p>
    <w:p w:rsidR="00F1493D" w:rsidRDefault="002F6E37" w:rsidP="006E6F3A">
      <w:pPr>
        <w:autoSpaceDE w:val="0"/>
        <w:autoSpaceDN w:val="0"/>
        <w:adjustRightInd w:val="0"/>
        <w:spacing w:line="276" w:lineRule="auto"/>
        <w:ind w:firstLine="709"/>
        <w:jc w:val="both"/>
        <w:rPr>
          <w:rFonts w:ascii="Bookman Old Style" w:hAnsi="Bookman Old Style"/>
          <w:spacing w:val="-2"/>
        </w:rPr>
      </w:pPr>
      <w:r w:rsidRPr="001F130C">
        <w:rPr>
          <w:rFonts w:ascii="Bookman Old Style" w:hAnsi="Bookman Old Style"/>
          <w:bCs/>
        </w:rPr>
        <w:t>La mission d’évaluation, qui sera menée par un (01) consultant national, est prévue pour une durée de quatre</w:t>
      </w:r>
      <w:r w:rsidRPr="001F130C">
        <w:rPr>
          <w:rFonts w:ascii="Bookman Old Style" w:hAnsi="Bookman Old Style"/>
          <w:b/>
          <w:bCs/>
        </w:rPr>
        <w:t xml:space="preserve"> (04) </w:t>
      </w:r>
      <w:r w:rsidRPr="001F130C">
        <w:rPr>
          <w:rFonts w:ascii="Bookman Old Style" w:hAnsi="Bookman Old Style"/>
          <w:bCs/>
        </w:rPr>
        <w:t xml:space="preserve">semaines calendaires </w:t>
      </w:r>
      <w:r w:rsidR="00823E5B" w:rsidRPr="001F130C">
        <w:rPr>
          <w:rFonts w:ascii="Bookman Old Style" w:hAnsi="Bookman Old Style"/>
          <w:bCs/>
        </w:rPr>
        <w:t>soit</w:t>
      </w:r>
      <w:r w:rsidRPr="001F130C">
        <w:rPr>
          <w:rFonts w:ascii="Bookman Old Style" w:hAnsi="Bookman Old Style"/>
          <w:bCs/>
        </w:rPr>
        <w:t xml:space="preserve"> vingt (</w:t>
      </w:r>
      <w:r w:rsidRPr="001F130C">
        <w:rPr>
          <w:rFonts w:ascii="Bookman Old Style" w:hAnsi="Bookman Old Style"/>
          <w:b/>
          <w:bCs/>
        </w:rPr>
        <w:t>20</w:t>
      </w:r>
      <w:r w:rsidRPr="001F130C">
        <w:rPr>
          <w:rFonts w:ascii="Bookman Old Style" w:hAnsi="Bookman Old Style"/>
          <w:bCs/>
        </w:rPr>
        <w:t>)</w:t>
      </w:r>
      <w:r w:rsidRPr="001F130C">
        <w:rPr>
          <w:rFonts w:ascii="Bookman Old Style" w:hAnsi="Bookman Old Style"/>
          <w:b/>
          <w:bCs/>
        </w:rPr>
        <w:t xml:space="preserve"> </w:t>
      </w:r>
      <w:r w:rsidRPr="001F130C">
        <w:rPr>
          <w:rFonts w:ascii="Bookman Old Style" w:hAnsi="Bookman Old Style"/>
          <w:bCs/>
        </w:rPr>
        <w:t xml:space="preserve">jours ouvrables. </w:t>
      </w:r>
      <w:r w:rsidRPr="001F130C">
        <w:rPr>
          <w:rFonts w:ascii="Bookman Old Style" w:hAnsi="Bookman Old Style"/>
          <w:spacing w:val="-2"/>
        </w:rPr>
        <w:t xml:space="preserve">Le consultant doit respecter les délais établis sous peine de sanction. </w:t>
      </w:r>
    </w:p>
    <w:p w:rsidR="006E6F3A" w:rsidRPr="006E6F3A" w:rsidRDefault="006E6F3A" w:rsidP="006E6F3A">
      <w:pPr>
        <w:autoSpaceDE w:val="0"/>
        <w:autoSpaceDN w:val="0"/>
        <w:adjustRightInd w:val="0"/>
        <w:spacing w:line="276" w:lineRule="auto"/>
        <w:ind w:firstLine="709"/>
        <w:jc w:val="both"/>
        <w:rPr>
          <w:rFonts w:ascii="Bookman Old Style" w:hAnsi="Bookman Old Style"/>
          <w:spacing w:val="-2"/>
        </w:rPr>
      </w:pPr>
    </w:p>
    <w:p w:rsidR="002F6E37" w:rsidRPr="001F130C" w:rsidRDefault="002F6E37" w:rsidP="0039730A">
      <w:pPr>
        <w:pStyle w:val="Corpsdetexte3"/>
        <w:tabs>
          <w:tab w:val="left" w:pos="-2694"/>
          <w:tab w:val="left" w:pos="0"/>
        </w:tabs>
        <w:rPr>
          <w:rFonts w:ascii="Bookman Old Style" w:hAnsi="Bookman Old Style" w:cs="Arial"/>
          <w:bCs/>
          <w:szCs w:val="24"/>
          <w:lang w:val="fr-FR"/>
        </w:rPr>
      </w:pPr>
    </w:p>
    <w:p w:rsidR="002616D7" w:rsidRPr="001F130C" w:rsidRDefault="009726FD" w:rsidP="008561D6">
      <w:pPr>
        <w:jc w:val="both"/>
        <w:rPr>
          <w:rFonts w:ascii="Bookman Old Style" w:hAnsi="Bookman Old Style"/>
          <w:b/>
        </w:rPr>
      </w:pPr>
      <w:r w:rsidRPr="001F130C">
        <w:rPr>
          <w:rFonts w:ascii="Bookman Old Style" w:hAnsi="Bookman Old Style"/>
          <w:b/>
        </w:rPr>
        <w:t xml:space="preserve"> </w:t>
      </w:r>
      <w:r w:rsidR="00E90184" w:rsidRPr="001F130C">
        <w:rPr>
          <w:rFonts w:ascii="Bookman Old Style" w:hAnsi="Bookman Old Style"/>
          <w:b/>
        </w:rPr>
        <w:t xml:space="preserve">IX. </w:t>
      </w:r>
      <w:r w:rsidR="002616D7" w:rsidRPr="001F130C">
        <w:rPr>
          <w:rFonts w:ascii="Bookman Old Style" w:hAnsi="Bookman Old Style"/>
          <w:b/>
        </w:rPr>
        <w:t>PROFIL DU CONSULTANT</w:t>
      </w:r>
    </w:p>
    <w:p w:rsidR="00823E5B" w:rsidRPr="001F130C" w:rsidRDefault="00823E5B" w:rsidP="00823E5B">
      <w:pPr>
        <w:jc w:val="both"/>
        <w:rPr>
          <w:rFonts w:ascii="Bookman Old Style" w:hAnsi="Bookman Old Style"/>
          <w:b/>
        </w:rPr>
      </w:pPr>
    </w:p>
    <w:p w:rsidR="00823E5B" w:rsidRPr="001F130C" w:rsidRDefault="009726FD" w:rsidP="00823E5B">
      <w:pPr>
        <w:pStyle w:val="Corpsdetexte3"/>
        <w:tabs>
          <w:tab w:val="left" w:pos="-2694"/>
          <w:tab w:val="left" w:pos="0"/>
        </w:tabs>
        <w:rPr>
          <w:rFonts w:ascii="Bookman Old Style" w:hAnsi="Bookman Old Style"/>
          <w:szCs w:val="24"/>
          <w:lang w:val="fr-FR"/>
        </w:rPr>
      </w:pPr>
      <w:r w:rsidRPr="001F130C">
        <w:rPr>
          <w:rFonts w:ascii="Bookman Old Style" w:hAnsi="Bookman Old Style"/>
          <w:bCs/>
          <w:szCs w:val="24"/>
          <w:lang w:val="fr-FR"/>
        </w:rPr>
        <w:tab/>
      </w:r>
      <w:r w:rsidR="00823E5B" w:rsidRPr="001F130C">
        <w:rPr>
          <w:rFonts w:ascii="Bookman Old Style" w:hAnsi="Bookman Old Style"/>
          <w:bCs/>
          <w:szCs w:val="24"/>
          <w:lang w:val="fr-FR"/>
        </w:rPr>
        <w:t xml:space="preserve">La mission d’évaluation finale du </w:t>
      </w:r>
      <w:r w:rsidR="008561D6" w:rsidRPr="001F130C">
        <w:rPr>
          <w:rFonts w:ascii="Bookman Old Style" w:hAnsi="Bookman Old Style"/>
          <w:bCs/>
          <w:szCs w:val="24"/>
          <w:lang w:val="fr-FR"/>
        </w:rPr>
        <w:t xml:space="preserve">projet INTAC </w:t>
      </w:r>
      <w:r w:rsidR="00823E5B" w:rsidRPr="001F130C">
        <w:rPr>
          <w:rFonts w:ascii="Bookman Old Style" w:hAnsi="Bookman Old Style"/>
          <w:bCs/>
          <w:szCs w:val="24"/>
          <w:lang w:val="fr-FR"/>
        </w:rPr>
        <w:t xml:space="preserve">sera menée par un consultant national ayant </w:t>
      </w:r>
      <w:r w:rsidR="00823E5B" w:rsidRPr="001F130C">
        <w:rPr>
          <w:rFonts w:ascii="Bookman Old Style" w:hAnsi="Bookman Old Style"/>
          <w:szCs w:val="24"/>
          <w:lang w:val="fr-FR"/>
        </w:rPr>
        <w:t>une connaissance et une expérience avérée</w:t>
      </w:r>
      <w:r w:rsidR="00B52859" w:rsidRPr="001F130C">
        <w:rPr>
          <w:rFonts w:ascii="Bookman Old Style" w:hAnsi="Bookman Old Style"/>
          <w:szCs w:val="24"/>
          <w:lang w:val="fr-FR"/>
        </w:rPr>
        <w:t>s</w:t>
      </w:r>
      <w:r w:rsidR="00823E5B" w:rsidRPr="001F130C">
        <w:rPr>
          <w:rFonts w:ascii="Bookman Old Style" w:hAnsi="Bookman Old Style"/>
          <w:szCs w:val="24"/>
          <w:lang w:val="fr-FR"/>
        </w:rPr>
        <w:t xml:space="preserve"> dans la conduite d’une évaluation. Il devra :</w:t>
      </w:r>
    </w:p>
    <w:p w:rsidR="00823E5B" w:rsidRPr="001F130C" w:rsidRDefault="00823E5B" w:rsidP="00823E5B">
      <w:pPr>
        <w:pStyle w:val="Corpsdetexte3"/>
        <w:tabs>
          <w:tab w:val="left" w:pos="-2694"/>
          <w:tab w:val="left" w:pos="0"/>
        </w:tabs>
        <w:rPr>
          <w:rFonts w:ascii="Bookman Old Style" w:hAnsi="Bookman Old Style"/>
          <w:szCs w:val="24"/>
          <w:lang w:val="fr-FR"/>
        </w:rPr>
      </w:pPr>
    </w:p>
    <w:p w:rsidR="00823E5B" w:rsidRPr="001F130C" w:rsidRDefault="00823E5B" w:rsidP="00823E5B">
      <w:pPr>
        <w:pStyle w:val="Corpsdetexte3"/>
        <w:numPr>
          <w:ilvl w:val="0"/>
          <w:numId w:val="17"/>
        </w:numPr>
        <w:tabs>
          <w:tab w:val="left" w:pos="-2694"/>
          <w:tab w:val="left" w:pos="0"/>
        </w:tabs>
        <w:rPr>
          <w:rFonts w:ascii="Bookman Old Style" w:hAnsi="Bookman Old Style"/>
          <w:szCs w:val="24"/>
          <w:lang w:val="fr-FR"/>
        </w:rPr>
      </w:pPr>
      <w:r w:rsidRPr="001F130C">
        <w:rPr>
          <w:rFonts w:ascii="Bookman Old Style" w:hAnsi="Bookman Old Style"/>
          <w:bCs/>
          <w:szCs w:val="24"/>
          <w:lang w:val="fr-FR"/>
        </w:rPr>
        <w:t xml:space="preserve">être titulaire d’un diplôme universitaire de niveau bac plus </w:t>
      </w:r>
      <w:r w:rsidR="008561D6" w:rsidRPr="001F130C">
        <w:rPr>
          <w:rFonts w:ascii="Bookman Old Style" w:hAnsi="Bookman Old Style"/>
          <w:bCs/>
          <w:szCs w:val="24"/>
          <w:lang w:val="fr-FR"/>
        </w:rPr>
        <w:t>cinq (5</w:t>
      </w:r>
      <w:r w:rsidRPr="001F130C">
        <w:rPr>
          <w:rFonts w:ascii="Bookman Old Style" w:hAnsi="Bookman Old Style"/>
          <w:bCs/>
          <w:szCs w:val="24"/>
          <w:lang w:val="fr-FR"/>
        </w:rPr>
        <w:t xml:space="preserve">) ans au moins ou équivalent et avoir une </w:t>
      </w:r>
      <w:r w:rsidR="008561D6" w:rsidRPr="001F130C">
        <w:rPr>
          <w:rFonts w:ascii="Bookman Old Style" w:hAnsi="Bookman Old Style"/>
          <w:bCs/>
          <w:szCs w:val="24"/>
          <w:lang w:val="fr-FR"/>
        </w:rPr>
        <w:t xml:space="preserve">très bonne </w:t>
      </w:r>
      <w:r w:rsidRPr="001F130C">
        <w:rPr>
          <w:rFonts w:ascii="Bookman Old Style" w:hAnsi="Bookman Old Style"/>
          <w:bCs/>
          <w:szCs w:val="24"/>
          <w:lang w:val="fr-FR"/>
        </w:rPr>
        <w:t>expérience professionnelle d’au moins dix (10) ans </w:t>
      </w:r>
      <w:r w:rsidR="008561D6" w:rsidRPr="001F130C">
        <w:rPr>
          <w:rFonts w:ascii="Bookman Old Style" w:hAnsi="Bookman Old Style"/>
          <w:szCs w:val="24"/>
          <w:lang w:val="fr-FR"/>
        </w:rPr>
        <w:t>et une expérience minimale de cinq (05) en matière d’évaluation et de formulation de projets/programmes</w:t>
      </w:r>
      <w:r w:rsidR="00E65074" w:rsidRPr="001F130C">
        <w:rPr>
          <w:rFonts w:ascii="Bookman Old Style" w:hAnsi="Bookman Old Style"/>
          <w:szCs w:val="24"/>
          <w:lang w:val="fr-FR"/>
        </w:rPr>
        <w:t xml:space="preserve">. </w:t>
      </w:r>
      <w:r w:rsidR="00EC70C6">
        <w:rPr>
          <w:rFonts w:ascii="Bookman Old Style" w:hAnsi="Bookman Old Style"/>
          <w:szCs w:val="24"/>
          <w:lang w:val="fr-FR"/>
        </w:rPr>
        <w:t>U</w:t>
      </w:r>
      <w:r w:rsidR="008561D6" w:rsidRPr="001F130C">
        <w:rPr>
          <w:rFonts w:ascii="Bookman Old Style" w:hAnsi="Bookman Old Style"/>
          <w:szCs w:val="24"/>
          <w:lang w:val="fr-FR"/>
        </w:rPr>
        <w:t>ne bonne connaissance du système des Nations Unies et plus spécifiquement du PNUD</w:t>
      </w:r>
      <w:r w:rsidR="00EC70C6">
        <w:rPr>
          <w:rFonts w:ascii="Bookman Old Style" w:hAnsi="Bookman Old Style"/>
          <w:bCs/>
          <w:szCs w:val="24"/>
          <w:lang w:val="fr-FR"/>
        </w:rPr>
        <w:t xml:space="preserve"> serait un plus.</w:t>
      </w:r>
    </w:p>
    <w:p w:rsidR="00823E5B" w:rsidRPr="001F130C" w:rsidRDefault="00823E5B" w:rsidP="00823E5B">
      <w:pPr>
        <w:pStyle w:val="Corpsdetexte3"/>
        <w:tabs>
          <w:tab w:val="left" w:pos="-2694"/>
          <w:tab w:val="left" w:pos="0"/>
        </w:tabs>
        <w:rPr>
          <w:rFonts w:ascii="Bookman Old Style" w:hAnsi="Bookman Old Style"/>
          <w:szCs w:val="24"/>
          <w:lang w:val="fr-FR"/>
        </w:rPr>
      </w:pPr>
    </w:p>
    <w:p w:rsidR="00E65074" w:rsidRPr="001F130C" w:rsidRDefault="00823E5B" w:rsidP="00823E5B">
      <w:pPr>
        <w:pStyle w:val="Corpsdetexte3"/>
        <w:numPr>
          <w:ilvl w:val="0"/>
          <w:numId w:val="17"/>
        </w:numPr>
        <w:tabs>
          <w:tab w:val="left" w:pos="-2694"/>
          <w:tab w:val="left" w:pos="0"/>
        </w:tabs>
        <w:rPr>
          <w:rFonts w:ascii="Bookman Old Style" w:hAnsi="Bookman Old Style"/>
          <w:szCs w:val="24"/>
          <w:lang w:val="fr-FR"/>
        </w:rPr>
      </w:pPr>
      <w:r w:rsidRPr="001F130C">
        <w:rPr>
          <w:rFonts w:ascii="Bookman Old Style" w:hAnsi="Bookman Old Style"/>
          <w:bCs/>
          <w:szCs w:val="24"/>
          <w:lang w:val="fr-FR"/>
        </w:rPr>
        <w:t xml:space="preserve">être un </w:t>
      </w:r>
      <w:r w:rsidR="008561D6" w:rsidRPr="001F130C">
        <w:rPr>
          <w:rFonts w:ascii="Bookman Old Style" w:hAnsi="Bookman Old Style"/>
          <w:szCs w:val="24"/>
          <w:lang w:val="fr-FR"/>
        </w:rPr>
        <w:t xml:space="preserve">Socio-Economiste </w:t>
      </w:r>
      <w:r w:rsidR="00B52859" w:rsidRPr="001F130C">
        <w:rPr>
          <w:rFonts w:ascii="Bookman Old Style" w:hAnsi="Bookman Old Style"/>
          <w:szCs w:val="24"/>
          <w:lang w:val="fr-FR"/>
        </w:rPr>
        <w:t>et/</w:t>
      </w:r>
      <w:r w:rsidR="008561D6" w:rsidRPr="001F130C">
        <w:rPr>
          <w:rFonts w:ascii="Bookman Old Style" w:hAnsi="Bookman Old Style"/>
          <w:szCs w:val="24"/>
          <w:lang w:val="fr-FR"/>
        </w:rPr>
        <w:t xml:space="preserve">ou Planificateur </w:t>
      </w:r>
      <w:r w:rsidR="00E65074" w:rsidRPr="001F130C">
        <w:rPr>
          <w:rFonts w:ascii="Bookman Old Style" w:hAnsi="Bookman Old Style"/>
          <w:szCs w:val="24"/>
          <w:lang w:val="fr-FR"/>
        </w:rPr>
        <w:t xml:space="preserve">avec une bonne connaissance de la problématique du développement  à la base  axée entre autres sur </w:t>
      </w:r>
      <w:r w:rsidR="00B52859" w:rsidRPr="001F130C">
        <w:rPr>
          <w:rFonts w:ascii="Bookman Old Style" w:hAnsi="Bookman Old Style"/>
          <w:szCs w:val="24"/>
          <w:lang w:val="fr-FR"/>
        </w:rPr>
        <w:t xml:space="preserve">la création de richesse,  l’amélioration des conditions de vie et la responsabilisation des populations, </w:t>
      </w:r>
      <w:r w:rsidR="00E65074" w:rsidRPr="001F130C">
        <w:rPr>
          <w:rFonts w:ascii="Bookman Old Style" w:hAnsi="Bookman Old Style"/>
          <w:szCs w:val="24"/>
          <w:lang w:val="fr-FR"/>
        </w:rPr>
        <w:t xml:space="preserve">le genre, </w:t>
      </w:r>
      <w:r w:rsidR="00EC70C6" w:rsidRPr="001F130C">
        <w:rPr>
          <w:rFonts w:ascii="Bookman Old Style" w:hAnsi="Bookman Old Style"/>
          <w:szCs w:val="24"/>
          <w:lang w:val="fr-FR"/>
        </w:rPr>
        <w:t>et</w:t>
      </w:r>
      <w:r w:rsidR="00EC70C6">
        <w:rPr>
          <w:rFonts w:ascii="Bookman Old Style" w:hAnsi="Bookman Old Style"/>
          <w:szCs w:val="24"/>
          <w:lang w:val="fr-FR"/>
        </w:rPr>
        <w:t>c.</w:t>
      </w:r>
      <w:r w:rsidR="00E65074" w:rsidRPr="001F130C">
        <w:rPr>
          <w:rFonts w:ascii="Bookman Old Style" w:hAnsi="Bookman Old Style"/>
          <w:szCs w:val="24"/>
          <w:lang w:val="fr-FR"/>
        </w:rPr>
        <w:t>,</w:t>
      </w:r>
    </w:p>
    <w:p w:rsidR="00916990" w:rsidRPr="001F130C" w:rsidRDefault="00916990" w:rsidP="00916990">
      <w:pPr>
        <w:pStyle w:val="Corpsdetexte3"/>
        <w:tabs>
          <w:tab w:val="left" w:pos="-2694"/>
          <w:tab w:val="left" w:pos="0"/>
        </w:tabs>
        <w:rPr>
          <w:rFonts w:ascii="Bookman Old Style" w:hAnsi="Bookman Old Style"/>
          <w:szCs w:val="24"/>
          <w:lang w:val="fr-FR"/>
        </w:rPr>
      </w:pPr>
    </w:p>
    <w:p w:rsidR="002616D7" w:rsidRDefault="00916990" w:rsidP="001B5B0F">
      <w:pPr>
        <w:pStyle w:val="Corpsdetexte3"/>
        <w:numPr>
          <w:ilvl w:val="0"/>
          <w:numId w:val="17"/>
        </w:numPr>
        <w:tabs>
          <w:tab w:val="left" w:pos="-2694"/>
          <w:tab w:val="left" w:pos="0"/>
        </w:tabs>
        <w:rPr>
          <w:rFonts w:ascii="Bookman Old Style" w:hAnsi="Bookman Old Style"/>
          <w:szCs w:val="24"/>
          <w:lang w:val="fr-FR"/>
        </w:rPr>
      </w:pPr>
      <w:r w:rsidRPr="001F130C">
        <w:rPr>
          <w:rFonts w:ascii="Bookman Old Style" w:hAnsi="Bookman Old Style"/>
          <w:szCs w:val="24"/>
          <w:lang w:val="fr-FR"/>
        </w:rPr>
        <w:t>Il doit aussi  avoir une  bonne connaissance de la gestion de l’environnement et plus spécifiquement disposer de solides connaissances dans le changement climatique. </w:t>
      </w:r>
    </w:p>
    <w:p w:rsidR="003A6011" w:rsidRPr="001F130C" w:rsidRDefault="003A6011" w:rsidP="003A6011">
      <w:pPr>
        <w:pStyle w:val="Corpsdetexte3"/>
        <w:tabs>
          <w:tab w:val="left" w:pos="-2694"/>
          <w:tab w:val="left" w:pos="0"/>
        </w:tabs>
        <w:rPr>
          <w:rFonts w:ascii="Bookman Old Style" w:hAnsi="Bookman Old Style"/>
          <w:szCs w:val="24"/>
          <w:lang w:val="fr-FR"/>
        </w:rPr>
      </w:pPr>
    </w:p>
    <w:p w:rsidR="00A8219C" w:rsidRPr="001F130C" w:rsidRDefault="00A8219C" w:rsidP="0089194F">
      <w:pPr>
        <w:autoSpaceDE w:val="0"/>
        <w:autoSpaceDN w:val="0"/>
        <w:adjustRightInd w:val="0"/>
        <w:ind w:firstLine="705"/>
        <w:jc w:val="both"/>
        <w:rPr>
          <w:rFonts w:ascii="Bookman Old Style" w:hAnsi="Bookman Old Style"/>
        </w:rPr>
      </w:pPr>
    </w:p>
    <w:p w:rsidR="00916990" w:rsidRPr="001F130C" w:rsidRDefault="00D74E5A" w:rsidP="00916990">
      <w:pPr>
        <w:autoSpaceDE w:val="0"/>
        <w:autoSpaceDN w:val="0"/>
        <w:adjustRightInd w:val="0"/>
        <w:ind w:left="709" w:hanging="425"/>
        <w:jc w:val="both"/>
        <w:rPr>
          <w:rFonts w:ascii="Bookman Old Style" w:hAnsi="Bookman Old Style"/>
          <w:b/>
        </w:rPr>
      </w:pPr>
      <w:r w:rsidRPr="001F130C">
        <w:rPr>
          <w:rFonts w:ascii="Bookman Old Style" w:hAnsi="Bookman Old Style"/>
          <w:b/>
        </w:rPr>
        <w:t xml:space="preserve">X. </w:t>
      </w:r>
      <w:r w:rsidR="00916990" w:rsidRPr="001F130C">
        <w:rPr>
          <w:rFonts w:ascii="Bookman Old Style" w:hAnsi="Bookman Old Style"/>
          <w:b/>
        </w:rPr>
        <w:t>SELECTION DU CONSULTANT</w:t>
      </w:r>
    </w:p>
    <w:p w:rsidR="00916990" w:rsidRPr="001F130C" w:rsidRDefault="00916990" w:rsidP="00916990">
      <w:pPr>
        <w:autoSpaceDE w:val="0"/>
        <w:autoSpaceDN w:val="0"/>
        <w:adjustRightInd w:val="0"/>
        <w:ind w:left="709" w:hanging="425"/>
        <w:jc w:val="both"/>
        <w:rPr>
          <w:rFonts w:ascii="Bookman Old Style" w:hAnsi="Bookman Old Style"/>
          <w:b/>
        </w:rPr>
      </w:pPr>
    </w:p>
    <w:p w:rsidR="00916990" w:rsidRPr="001F130C" w:rsidRDefault="00916990" w:rsidP="009726FD">
      <w:pPr>
        <w:pStyle w:val="Paragraphedeliste"/>
        <w:ind w:left="0" w:firstLine="284"/>
        <w:jc w:val="both"/>
        <w:rPr>
          <w:rFonts w:ascii="Bookman Old Style" w:hAnsi="Bookman Old Style"/>
        </w:rPr>
      </w:pPr>
      <w:r w:rsidRPr="001F130C">
        <w:rPr>
          <w:rFonts w:ascii="Bookman Old Style" w:hAnsi="Bookman Old Style"/>
        </w:rPr>
        <w:t xml:space="preserve">La sélection du consultant </w:t>
      </w:r>
      <w:r w:rsidRPr="001F130C">
        <w:rPr>
          <w:rFonts w:ascii="Bookman Old Style" w:hAnsi="Bookman Old Style"/>
          <w:bCs/>
        </w:rPr>
        <w:t xml:space="preserve">est du ressort du Comité de Pilotage de l’évaluation finale mis en place à cet effet et présidé par le Ministère de l’Economie et des Finances </w:t>
      </w:r>
      <w:r w:rsidR="008C5B9F" w:rsidRPr="001F130C">
        <w:rPr>
          <w:rFonts w:ascii="Bookman Old Style" w:hAnsi="Bookman Old Style"/>
          <w:bCs/>
        </w:rPr>
        <w:t xml:space="preserve">(MEF) </w:t>
      </w:r>
      <w:r w:rsidRPr="001F130C">
        <w:rPr>
          <w:rFonts w:ascii="Bookman Old Style" w:hAnsi="Bookman Old Style"/>
          <w:bCs/>
        </w:rPr>
        <w:t xml:space="preserve">à travers </w:t>
      </w:r>
      <w:smartTag w:uri="urn:schemas-microsoft-com:office:smarttags" w:element="PersonName">
        <w:smartTagPr>
          <w:attr w:name="ProductID" w:val="la Direction"/>
        </w:smartTagPr>
        <w:r w:rsidRPr="001F130C">
          <w:rPr>
            <w:rFonts w:ascii="Bookman Old Style" w:hAnsi="Bookman Old Style"/>
            <w:bCs/>
          </w:rPr>
          <w:t>la Direction</w:t>
        </w:r>
      </w:smartTag>
      <w:r w:rsidRPr="001F130C">
        <w:rPr>
          <w:rFonts w:ascii="Bookman Old Style" w:hAnsi="Bookman Old Style"/>
          <w:bCs/>
        </w:rPr>
        <w:t xml:space="preserve"> de </w:t>
      </w:r>
      <w:smartTag w:uri="urn:schemas-microsoft-com:office:smarttags" w:element="PersonName">
        <w:smartTagPr>
          <w:attr w:name="ProductID" w:val="la Planification Nationale"/>
        </w:smartTagPr>
        <w:r w:rsidRPr="001F130C">
          <w:rPr>
            <w:rFonts w:ascii="Bookman Old Style" w:hAnsi="Bookman Old Style"/>
            <w:bCs/>
          </w:rPr>
          <w:t>la Planification Nationale</w:t>
        </w:r>
      </w:smartTag>
      <w:r w:rsidRPr="001F130C">
        <w:rPr>
          <w:rFonts w:ascii="Bookman Old Style" w:hAnsi="Bookman Old Style"/>
          <w:bCs/>
        </w:rPr>
        <w:t xml:space="preserve"> (DPN). </w:t>
      </w:r>
      <w:r w:rsidR="008C5B9F" w:rsidRPr="001F130C">
        <w:rPr>
          <w:rFonts w:ascii="Bookman Old Style" w:hAnsi="Bookman Old Style"/>
        </w:rPr>
        <w:t>Elle</w:t>
      </w:r>
      <w:r w:rsidRPr="001F130C">
        <w:rPr>
          <w:rFonts w:ascii="Bookman Old Style" w:hAnsi="Bookman Old Style"/>
        </w:rPr>
        <w:t xml:space="preserve"> se fera </w:t>
      </w:r>
      <w:r w:rsidR="008C5B9F" w:rsidRPr="001F130C">
        <w:rPr>
          <w:rFonts w:ascii="Bookman Old Style" w:hAnsi="Bookman Old Style"/>
          <w:bCs/>
        </w:rPr>
        <w:t>conformément aux règles e</w:t>
      </w:r>
      <w:r w:rsidR="005A5444" w:rsidRPr="001F130C">
        <w:rPr>
          <w:rFonts w:ascii="Bookman Old Style" w:hAnsi="Bookman Old Style"/>
          <w:bCs/>
        </w:rPr>
        <w:t>t</w:t>
      </w:r>
      <w:r w:rsidR="008C5B9F" w:rsidRPr="001F130C">
        <w:rPr>
          <w:rFonts w:ascii="Bookman Old Style" w:hAnsi="Bookman Old Style"/>
          <w:bCs/>
        </w:rPr>
        <w:t xml:space="preserve"> procédures en vigueur et </w:t>
      </w:r>
      <w:r w:rsidRPr="001F130C">
        <w:rPr>
          <w:rFonts w:ascii="Bookman Old Style" w:hAnsi="Bookman Old Style"/>
        </w:rPr>
        <w:t>sur la base d’un dossier comprenant :</w:t>
      </w:r>
    </w:p>
    <w:p w:rsidR="00916990" w:rsidRPr="001F130C" w:rsidRDefault="00916990" w:rsidP="00916990">
      <w:pPr>
        <w:pStyle w:val="Paragraphedeliste"/>
        <w:ind w:left="0"/>
        <w:jc w:val="both"/>
        <w:rPr>
          <w:rFonts w:ascii="Bookman Old Style" w:hAnsi="Bookman Old Style"/>
        </w:rPr>
      </w:pPr>
    </w:p>
    <w:p w:rsidR="00916990" w:rsidRPr="001F130C" w:rsidRDefault="00916990" w:rsidP="00916990">
      <w:pPr>
        <w:pStyle w:val="Paragraphedeliste"/>
        <w:numPr>
          <w:ilvl w:val="0"/>
          <w:numId w:val="18"/>
        </w:numPr>
        <w:contextualSpacing/>
        <w:jc w:val="both"/>
        <w:rPr>
          <w:rFonts w:ascii="Bookman Old Style" w:hAnsi="Bookman Old Style"/>
          <w:bCs/>
        </w:rPr>
      </w:pPr>
      <w:r w:rsidRPr="001F130C">
        <w:rPr>
          <w:rFonts w:ascii="Bookman Old Style" w:hAnsi="Bookman Old Style"/>
          <w:bCs/>
        </w:rPr>
        <w:t xml:space="preserve">Un </w:t>
      </w:r>
      <w:r w:rsidRPr="002452D7">
        <w:rPr>
          <w:rFonts w:ascii="Bookman Old Style" w:hAnsi="Bookman Old Style"/>
          <w:b/>
          <w:bCs/>
        </w:rPr>
        <w:t>Curriculum Vitae</w:t>
      </w:r>
      <w:r w:rsidRPr="001F130C">
        <w:rPr>
          <w:rFonts w:ascii="Bookman Old Style" w:hAnsi="Bookman Old Style"/>
          <w:bCs/>
        </w:rPr>
        <w:t xml:space="preserve"> (</w:t>
      </w:r>
      <w:r w:rsidRPr="003A6011">
        <w:rPr>
          <w:rFonts w:ascii="Bookman Old Style" w:hAnsi="Bookman Old Style"/>
          <w:b/>
          <w:bCs/>
        </w:rPr>
        <w:t>CV</w:t>
      </w:r>
      <w:r w:rsidRPr="001F130C">
        <w:rPr>
          <w:rFonts w:ascii="Bookman Old Style" w:hAnsi="Bookman Old Style"/>
          <w:bCs/>
        </w:rPr>
        <w:t xml:space="preserve">) </w:t>
      </w:r>
      <w:r w:rsidRPr="002452D7">
        <w:rPr>
          <w:rFonts w:ascii="Bookman Old Style" w:hAnsi="Bookman Old Style"/>
          <w:b/>
          <w:bCs/>
        </w:rPr>
        <w:t>actualisé</w:t>
      </w:r>
      <w:r w:rsidRPr="001F130C">
        <w:rPr>
          <w:rFonts w:ascii="Bookman Old Style" w:hAnsi="Bookman Old Style"/>
          <w:bCs/>
        </w:rPr>
        <w:t> ;</w:t>
      </w:r>
    </w:p>
    <w:p w:rsidR="00916990" w:rsidRPr="001F130C" w:rsidRDefault="00916990" w:rsidP="00916990">
      <w:pPr>
        <w:pStyle w:val="Paragraphedeliste"/>
        <w:jc w:val="both"/>
        <w:rPr>
          <w:rFonts w:ascii="Bookman Old Style" w:hAnsi="Bookman Old Style"/>
          <w:bCs/>
        </w:rPr>
      </w:pPr>
    </w:p>
    <w:p w:rsidR="00916990" w:rsidRPr="001F130C" w:rsidRDefault="00916990" w:rsidP="00916990">
      <w:pPr>
        <w:pStyle w:val="Paragraphedeliste"/>
        <w:numPr>
          <w:ilvl w:val="0"/>
          <w:numId w:val="18"/>
        </w:numPr>
        <w:contextualSpacing/>
        <w:jc w:val="both"/>
        <w:rPr>
          <w:rFonts w:ascii="Bookman Old Style" w:hAnsi="Bookman Old Style"/>
          <w:bCs/>
        </w:rPr>
      </w:pPr>
      <w:r w:rsidRPr="001F130C">
        <w:rPr>
          <w:rFonts w:ascii="Bookman Old Style" w:hAnsi="Bookman Old Style"/>
        </w:rPr>
        <w:t xml:space="preserve">Une </w:t>
      </w:r>
      <w:r w:rsidRPr="002452D7">
        <w:rPr>
          <w:rFonts w:ascii="Bookman Old Style" w:hAnsi="Bookman Old Style"/>
          <w:b/>
        </w:rPr>
        <w:t>offre technique</w:t>
      </w:r>
      <w:r w:rsidRPr="001F130C">
        <w:rPr>
          <w:rFonts w:ascii="Bookman Old Style" w:hAnsi="Bookman Old Style"/>
        </w:rPr>
        <w:t xml:space="preserve"> faisant apparaître : </w:t>
      </w:r>
    </w:p>
    <w:p w:rsidR="00916990" w:rsidRPr="001F130C" w:rsidRDefault="00916990" w:rsidP="00916990">
      <w:pPr>
        <w:jc w:val="both"/>
        <w:rPr>
          <w:rFonts w:ascii="Bookman Old Style" w:hAnsi="Bookman Old Style"/>
          <w:bCs/>
        </w:rPr>
      </w:pPr>
    </w:p>
    <w:p w:rsidR="003A6011" w:rsidRDefault="00916990" w:rsidP="00916990">
      <w:pPr>
        <w:pStyle w:val="Paragraphedeliste"/>
        <w:numPr>
          <w:ilvl w:val="0"/>
          <w:numId w:val="14"/>
        </w:numPr>
        <w:ind w:left="0" w:firstLine="284"/>
        <w:contextualSpacing/>
        <w:jc w:val="both"/>
        <w:rPr>
          <w:rFonts w:ascii="Bookman Old Style" w:hAnsi="Bookman Old Style"/>
          <w:bCs/>
        </w:rPr>
      </w:pPr>
      <w:r w:rsidRPr="001F130C">
        <w:rPr>
          <w:rFonts w:ascii="Bookman Old Style" w:hAnsi="Bookman Old Style"/>
          <w:bCs/>
        </w:rPr>
        <w:t xml:space="preserve">Une compréhension des TDR et une méthodologie claire et précise permettant d’apprécier la compréhension du mandat et faisant ressortir les </w:t>
      </w:r>
    </w:p>
    <w:p w:rsidR="003A6011" w:rsidRDefault="003A6011" w:rsidP="003A6011">
      <w:pPr>
        <w:pStyle w:val="Paragraphedeliste"/>
        <w:ind w:left="284"/>
        <w:contextualSpacing/>
        <w:jc w:val="both"/>
        <w:rPr>
          <w:rFonts w:ascii="Bookman Old Style" w:hAnsi="Bookman Old Style"/>
          <w:bCs/>
        </w:rPr>
      </w:pPr>
    </w:p>
    <w:p w:rsidR="00916990" w:rsidRPr="003A6011" w:rsidRDefault="00916990" w:rsidP="003A6011">
      <w:pPr>
        <w:pStyle w:val="Paragraphedeliste"/>
        <w:ind w:left="284"/>
        <w:contextualSpacing/>
        <w:jc w:val="both"/>
        <w:rPr>
          <w:rFonts w:ascii="Bookman Old Style" w:hAnsi="Bookman Old Style"/>
          <w:bCs/>
        </w:rPr>
      </w:pPr>
      <w:proofErr w:type="gramStart"/>
      <w:r w:rsidRPr="003A6011">
        <w:rPr>
          <w:rFonts w:ascii="Bookman Old Style" w:hAnsi="Bookman Old Style"/>
          <w:bCs/>
        </w:rPr>
        <w:t>activités</w:t>
      </w:r>
      <w:proofErr w:type="gramEnd"/>
      <w:r w:rsidRPr="003A6011">
        <w:rPr>
          <w:rFonts w:ascii="Bookman Old Style" w:hAnsi="Bookman Old Style"/>
          <w:bCs/>
        </w:rPr>
        <w:t xml:space="preserve"> à mener pour la réalisation de l’évaluation ainsi que l’approche préconisée ;</w:t>
      </w:r>
    </w:p>
    <w:p w:rsidR="00916990" w:rsidRPr="001F130C" w:rsidRDefault="00916990" w:rsidP="00916990">
      <w:pPr>
        <w:pStyle w:val="Paragraphedeliste"/>
        <w:ind w:left="284"/>
        <w:jc w:val="both"/>
        <w:rPr>
          <w:rFonts w:ascii="Bookman Old Style" w:hAnsi="Bookman Old Style"/>
          <w:bCs/>
        </w:rPr>
      </w:pPr>
    </w:p>
    <w:p w:rsidR="00916990" w:rsidRPr="001F130C" w:rsidRDefault="00916990" w:rsidP="00916990">
      <w:pPr>
        <w:pStyle w:val="Paragraphedeliste"/>
        <w:numPr>
          <w:ilvl w:val="0"/>
          <w:numId w:val="14"/>
        </w:numPr>
        <w:ind w:left="0" w:firstLine="284"/>
        <w:contextualSpacing/>
        <w:jc w:val="both"/>
        <w:rPr>
          <w:rFonts w:ascii="Bookman Old Style" w:hAnsi="Bookman Old Style"/>
          <w:bCs/>
        </w:rPr>
      </w:pPr>
      <w:r w:rsidRPr="001F130C">
        <w:rPr>
          <w:rFonts w:ascii="Bookman Old Style" w:hAnsi="Bookman Old Style"/>
          <w:bCs/>
        </w:rPr>
        <w:t>Un chronogramme clair et précis de réalisation de la mission faisant ressortir l’articulation entre les différentes étapes du travail.</w:t>
      </w:r>
    </w:p>
    <w:p w:rsidR="00916990" w:rsidRPr="001F130C" w:rsidRDefault="00916990" w:rsidP="00916990">
      <w:pPr>
        <w:pStyle w:val="Corpsdetexte3"/>
        <w:tabs>
          <w:tab w:val="left" w:pos="450"/>
          <w:tab w:val="left" w:pos="1701"/>
          <w:tab w:val="left" w:pos="8280"/>
        </w:tabs>
        <w:rPr>
          <w:rFonts w:ascii="Bookman Old Style" w:eastAsia="Calibri" w:hAnsi="Bookman Old Style"/>
          <w:bCs/>
          <w:szCs w:val="24"/>
          <w:lang w:val="fr-FR"/>
        </w:rPr>
      </w:pPr>
    </w:p>
    <w:p w:rsidR="00916990" w:rsidRDefault="009726FD" w:rsidP="00916990">
      <w:pPr>
        <w:pStyle w:val="Corpsdetexte3"/>
        <w:tabs>
          <w:tab w:val="left" w:pos="450"/>
          <w:tab w:val="left" w:pos="1701"/>
          <w:tab w:val="left" w:pos="8280"/>
        </w:tabs>
        <w:rPr>
          <w:rFonts w:ascii="Bookman Old Style" w:hAnsi="Bookman Old Style"/>
          <w:bCs/>
          <w:szCs w:val="24"/>
          <w:lang w:val="fr-FR"/>
        </w:rPr>
      </w:pPr>
      <w:r w:rsidRPr="001F130C">
        <w:rPr>
          <w:rFonts w:ascii="Bookman Old Style" w:hAnsi="Bookman Old Style"/>
          <w:bCs/>
          <w:szCs w:val="24"/>
          <w:lang w:val="fr-FR"/>
        </w:rPr>
        <w:tab/>
      </w:r>
      <w:r w:rsidR="00916990" w:rsidRPr="001F130C">
        <w:rPr>
          <w:rFonts w:ascii="Bookman Old Style" w:hAnsi="Bookman Old Style"/>
          <w:bCs/>
          <w:szCs w:val="24"/>
          <w:lang w:val="fr-FR"/>
        </w:rPr>
        <w:t>Les principaux critères de sélection du consultant et la grille de notation sont consignés dans le tableau ci-dessous. Toute note technique inférieure à 70/100 est éliminatoire.</w:t>
      </w:r>
    </w:p>
    <w:p w:rsidR="00F1493D" w:rsidRDefault="00F1493D" w:rsidP="00916990">
      <w:pPr>
        <w:pStyle w:val="Corpsdetexte3"/>
        <w:tabs>
          <w:tab w:val="left" w:pos="450"/>
          <w:tab w:val="left" w:pos="1701"/>
          <w:tab w:val="left" w:pos="8280"/>
        </w:tabs>
        <w:rPr>
          <w:rFonts w:ascii="Bookman Old Style" w:hAnsi="Bookman Old Style"/>
          <w:bCs/>
          <w:szCs w:val="24"/>
          <w:lang w:val="fr-FR"/>
        </w:rPr>
      </w:pPr>
    </w:p>
    <w:p w:rsidR="00916990" w:rsidRPr="001F130C" w:rsidRDefault="00916990" w:rsidP="00916990">
      <w:pPr>
        <w:pStyle w:val="Corpsdetexte3"/>
        <w:tabs>
          <w:tab w:val="left" w:pos="450"/>
          <w:tab w:val="left" w:pos="1701"/>
          <w:tab w:val="left" w:pos="8280"/>
        </w:tabs>
        <w:rPr>
          <w:rFonts w:ascii="Bookman Old Style" w:hAnsi="Bookman Old Style"/>
          <w:bCs/>
          <w:szCs w:val="24"/>
          <w:lang w:val="fr-FR"/>
        </w:rPr>
      </w:pPr>
    </w:p>
    <w:p w:rsidR="00916990" w:rsidRDefault="003A6011" w:rsidP="00916990">
      <w:pPr>
        <w:pStyle w:val="Corpsdetexte3"/>
        <w:tabs>
          <w:tab w:val="left" w:pos="450"/>
          <w:tab w:val="left" w:pos="1701"/>
          <w:tab w:val="left" w:pos="8280"/>
        </w:tabs>
        <w:rPr>
          <w:rFonts w:ascii="Bookman Old Style" w:hAnsi="Bookman Old Style"/>
          <w:bCs/>
          <w:szCs w:val="24"/>
          <w:lang w:val="fr-FR"/>
        </w:rPr>
      </w:pPr>
      <w:r>
        <w:rPr>
          <w:rFonts w:ascii="Bookman Old Style" w:hAnsi="Bookman Old Style"/>
          <w:bCs/>
          <w:szCs w:val="24"/>
          <w:lang w:val="fr-FR"/>
        </w:rPr>
        <w:t xml:space="preserve">  </w:t>
      </w:r>
      <w:r w:rsidRPr="003A6011">
        <w:rPr>
          <w:rFonts w:ascii="Bookman Old Style" w:hAnsi="Bookman Old Style"/>
          <w:bCs/>
          <w:szCs w:val="24"/>
          <w:u w:val="single"/>
          <w:lang w:val="fr-FR"/>
        </w:rPr>
        <w:t>Tableau</w:t>
      </w:r>
      <w:r>
        <w:rPr>
          <w:rFonts w:ascii="Bookman Old Style" w:hAnsi="Bookman Old Style"/>
          <w:bCs/>
          <w:szCs w:val="24"/>
          <w:lang w:val="fr-FR"/>
        </w:rPr>
        <w:t xml:space="preserve"> : </w:t>
      </w:r>
      <w:r w:rsidRPr="003A6011">
        <w:rPr>
          <w:rFonts w:ascii="Bookman Old Style" w:hAnsi="Bookman Old Style"/>
          <w:b/>
          <w:bCs/>
          <w:i/>
          <w:szCs w:val="24"/>
          <w:lang w:val="fr-FR"/>
        </w:rPr>
        <w:t>Critères de sélection et grille de notation</w:t>
      </w:r>
      <w:r>
        <w:rPr>
          <w:rFonts w:ascii="Bookman Old Style" w:hAnsi="Bookman Old Style"/>
          <w:bCs/>
          <w:szCs w:val="24"/>
          <w:lang w:val="fr-FR"/>
        </w:rPr>
        <w:t xml:space="preserve"> </w:t>
      </w:r>
    </w:p>
    <w:p w:rsidR="003A6011" w:rsidRPr="001F130C" w:rsidRDefault="003A6011" w:rsidP="00916990">
      <w:pPr>
        <w:pStyle w:val="Corpsdetexte3"/>
        <w:tabs>
          <w:tab w:val="left" w:pos="450"/>
          <w:tab w:val="left" w:pos="1701"/>
          <w:tab w:val="left" w:pos="8280"/>
        </w:tabs>
        <w:rPr>
          <w:rFonts w:ascii="Bookman Old Style" w:hAnsi="Bookman Old Style"/>
          <w:bCs/>
          <w:szCs w:val="24"/>
          <w:lang w:val="fr-FR"/>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334"/>
      </w:tblGrid>
      <w:tr w:rsidR="00916990" w:rsidRPr="001F130C">
        <w:trPr>
          <w:trHeight w:val="340"/>
          <w:jc w:val="center"/>
        </w:trPr>
        <w:tc>
          <w:tcPr>
            <w:tcW w:w="4393" w:type="dxa"/>
            <w:shd w:val="clear" w:color="auto" w:fill="D9D9D9"/>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
                <w:bCs/>
                <w:szCs w:val="24"/>
                <w:lang w:val="fr-FR"/>
              </w:rPr>
            </w:pPr>
            <w:r w:rsidRPr="001F130C">
              <w:rPr>
                <w:rFonts w:ascii="Bookman Old Style" w:hAnsi="Bookman Old Style"/>
                <w:b/>
                <w:bCs/>
                <w:szCs w:val="24"/>
                <w:lang w:val="fr-FR"/>
              </w:rPr>
              <w:t>Critères de sélection</w:t>
            </w:r>
          </w:p>
        </w:tc>
        <w:tc>
          <w:tcPr>
            <w:tcW w:w="4334" w:type="dxa"/>
            <w:shd w:val="clear" w:color="auto" w:fill="D9D9D9"/>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
                <w:bCs/>
                <w:szCs w:val="24"/>
                <w:lang w:val="fr-FR"/>
              </w:rPr>
            </w:pPr>
            <w:r w:rsidRPr="001F130C">
              <w:rPr>
                <w:rFonts w:ascii="Bookman Old Style" w:hAnsi="Bookman Old Style"/>
                <w:b/>
                <w:bCs/>
                <w:szCs w:val="24"/>
                <w:lang w:val="fr-FR"/>
              </w:rPr>
              <w:t>grille de notation</w:t>
            </w:r>
          </w:p>
        </w:tc>
      </w:tr>
      <w:tr w:rsidR="00916990" w:rsidRPr="001F130C">
        <w:trPr>
          <w:trHeight w:val="340"/>
          <w:jc w:val="center"/>
        </w:trPr>
        <w:tc>
          <w:tcPr>
            <w:tcW w:w="4393"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niveau académique</w:t>
            </w:r>
          </w:p>
        </w:tc>
        <w:tc>
          <w:tcPr>
            <w:tcW w:w="4334"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noté sur 10 points</w:t>
            </w:r>
          </w:p>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p>
        </w:tc>
      </w:tr>
      <w:tr w:rsidR="00916990" w:rsidRPr="001F130C">
        <w:trPr>
          <w:trHeight w:val="340"/>
          <w:jc w:val="center"/>
        </w:trPr>
        <w:tc>
          <w:tcPr>
            <w:tcW w:w="4393"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Compréhension des TDR, méthodologie et chronogramme</w:t>
            </w:r>
          </w:p>
        </w:tc>
        <w:tc>
          <w:tcPr>
            <w:tcW w:w="4334"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notés sur 20 points</w:t>
            </w:r>
          </w:p>
        </w:tc>
      </w:tr>
      <w:tr w:rsidR="00916990" w:rsidRPr="001F130C">
        <w:trPr>
          <w:trHeight w:val="609"/>
          <w:jc w:val="center"/>
        </w:trPr>
        <w:tc>
          <w:tcPr>
            <w:tcW w:w="4393"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expérience professionnelle</w:t>
            </w:r>
          </w:p>
        </w:tc>
        <w:tc>
          <w:tcPr>
            <w:tcW w:w="4334"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notée sur 30 points</w:t>
            </w:r>
          </w:p>
        </w:tc>
      </w:tr>
      <w:tr w:rsidR="00916990" w:rsidRPr="001F130C">
        <w:trPr>
          <w:trHeight w:val="703"/>
          <w:jc w:val="center"/>
        </w:trPr>
        <w:tc>
          <w:tcPr>
            <w:tcW w:w="4393"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expérience dans le domaine</w:t>
            </w:r>
            <w:r w:rsidR="0047461F">
              <w:rPr>
                <w:rFonts w:ascii="Bookman Old Style" w:hAnsi="Bookman Old Style"/>
                <w:bCs/>
                <w:szCs w:val="24"/>
                <w:lang w:val="fr-FR"/>
              </w:rPr>
              <w:t xml:space="preserve"> des changements climatiques</w:t>
            </w:r>
          </w:p>
        </w:tc>
        <w:tc>
          <w:tcPr>
            <w:tcW w:w="4334" w:type="dxa"/>
            <w:vAlign w:val="center"/>
          </w:tcPr>
          <w:p w:rsidR="00916990" w:rsidRPr="001F130C" w:rsidRDefault="00916990" w:rsidP="007A2463">
            <w:pPr>
              <w:pStyle w:val="Corpsdetexte3"/>
              <w:tabs>
                <w:tab w:val="left" w:pos="450"/>
                <w:tab w:val="left" w:pos="1701"/>
                <w:tab w:val="left" w:pos="8280"/>
              </w:tabs>
              <w:jc w:val="center"/>
              <w:rPr>
                <w:rFonts w:ascii="Bookman Old Style" w:hAnsi="Bookman Old Style"/>
                <w:bCs/>
                <w:szCs w:val="24"/>
                <w:lang w:val="fr-FR"/>
              </w:rPr>
            </w:pPr>
            <w:r w:rsidRPr="001F130C">
              <w:rPr>
                <w:rFonts w:ascii="Bookman Old Style" w:hAnsi="Bookman Old Style"/>
                <w:bCs/>
                <w:szCs w:val="24"/>
                <w:lang w:val="fr-FR"/>
              </w:rPr>
              <w:t>notée sur 40 points</w:t>
            </w:r>
          </w:p>
        </w:tc>
      </w:tr>
    </w:tbl>
    <w:p w:rsidR="00916990" w:rsidRPr="001F130C" w:rsidRDefault="00916990" w:rsidP="00916990">
      <w:pPr>
        <w:pStyle w:val="Paragraphedeliste"/>
        <w:ind w:left="284"/>
        <w:jc w:val="both"/>
        <w:rPr>
          <w:rFonts w:ascii="Bookman Old Style" w:hAnsi="Bookman Old Style"/>
          <w:bCs/>
        </w:rPr>
      </w:pPr>
    </w:p>
    <w:p w:rsidR="002452D7" w:rsidRDefault="002452D7" w:rsidP="00916990">
      <w:pPr>
        <w:pStyle w:val="Paragraphedeliste"/>
        <w:ind w:left="284"/>
        <w:jc w:val="both"/>
        <w:rPr>
          <w:rFonts w:ascii="Bookman Old Style" w:hAnsi="Bookman Old Style" w:cs="Arial"/>
          <w:b/>
          <w:i/>
        </w:rPr>
      </w:pPr>
    </w:p>
    <w:p w:rsidR="00916990" w:rsidRDefault="00916990" w:rsidP="00916990">
      <w:pPr>
        <w:pStyle w:val="Paragraphedeliste"/>
        <w:ind w:left="284"/>
        <w:jc w:val="both"/>
        <w:rPr>
          <w:rFonts w:ascii="Bookman Old Style" w:hAnsi="Bookman Old Style" w:cs="Arial"/>
          <w:b/>
          <w:i/>
        </w:rPr>
      </w:pPr>
      <w:r w:rsidRPr="001F130C">
        <w:rPr>
          <w:rFonts w:ascii="Bookman Old Style" w:hAnsi="Bookman Old Style" w:cs="Arial"/>
          <w:b/>
          <w:i/>
        </w:rPr>
        <w:t>La sélection du consult</w:t>
      </w:r>
      <w:r w:rsidR="002452D7">
        <w:rPr>
          <w:rFonts w:ascii="Bookman Old Style" w:hAnsi="Bookman Old Style" w:cs="Arial"/>
          <w:b/>
          <w:i/>
        </w:rPr>
        <w:t xml:space="preserve">ant sera principalement fondée </w:t>
      </w:r>
      <w:r w:rsidRPr="001F130C">
        <w:rPr>
          <w:rFonts w:ascii="Bookman Old Style" w:hAnsi="Bookman Old Style" w:cs="Arial"/>
          <w:b/>
          <w:i/>
        </w:rPr>
        <w:t>sur la  qualité de l’offre technique. Cepen</w:t>
      </w:r>
      <w:r w:rsidR="008C5B9F" w:rsidRPr="001F130C">
        <w:rPr>
          <w:rFonts w:ascii="Bookman Old Style" w:hAnsi="Bookman Old Style" w:cs="Arial"/>
          <w:b/>
          <w:i/>
        </w:rPr>
        <w:t>dant, le consultant proposera</w:t>
      </w:r>
      <w:r w:rsidRPr="001F130C">
        <w:rPr>
          <w:rFonts w:ascii="Bookman Old Style" w:hAnsi="Bookman Old Style" w:cs="Arial"/>
          <w:b/>
          <w:i/>
        </w:rPr>
        <w:t xml:space="preserve"> une offre financière.</w:t>
      </w:r>
    </w:p>
    <w:p w:rsidR="00A54BA2" w:rsidRDefault="00A54BA2" w:rsidP="00916990">
      <w:pPr>
        <w:pStyle w:val="Paragraphedeliste"/>
        <w:ind w:left="284"/>
        <w:jc w:val="both"/>
        <w:rPr>
          <w:rFonts w:ascii="Bookman Old Style" w:hAnsi="Bookman Old Style" w:cs="Arial"/>
          <w:b/>
          <w:i/>
        </w:rPr>
      </w:pPr>
    </w:p>
    <w:p w:rsidR="002452D7" w:rsidRPr="001F130C" w:rsidRDefault="002452D7" w:rsidP="00916990">
      <w:pPr>
        <w:pStyle w:val="Paragraphedeliste"/>
        <w:ind w:left="284"/>
        <w:jc w:val="both"/>
        <w:rPr>
          <w:rFonts w:ascii="Bookman Old Style" w:hAnsi="Bookman Old Style" w:cs="Arial"/>
          <w:b/>
          <w:i/>
        </w:rPr>
      </w:pPr>
    </w:p>
    <w:p w:rsidR="00916990" w:rsidRPr="003A6011" w:rsidRDefault="00916990" w:rsidP="00916990">
      <w:pPr>
        <w:pStyle w:val="Paragraphedeliste"/>
        <w:numPr>
          <w:ilvl w:val="0"/>
          <w:numId w:val="18"/>
        </w:numPr>
        <w:spacing w:after="200" w:line="276" w:lineRule="auto"/>
        <w:contextualSpacing/>
        <w:rPr>
          <w:rFonts w:ascii="Bookman Old Style" w:hAnsi="Bookman Old Style"/>
          <w:b/>
          <w:bCs/>
        </w:rPr>
      </w:pPr>
      <w:r w:rsidRPr="00E46965">
        <w:rPr>
          <w:rFonts w:ascii="Bookman Old Style" w:hAnsi="Bookman Old Style"/>
          <w:bCs/>
        </w:rPr>
        <w:t xml:space="preserve">Une </w:t>
      </w:r>
      <w:r w:rsidRPr="003A6011">
        <w:rPr>
          <w:rFonts w:ascii="Bookman Old Style" w:hAnsi="Bookman Old Style"/>
          <w:b/>
          <w:bCs/>
        </w:rPr>
        <w:t>offre financière</w:t>
      </w:r>
    </w:p>
    <w:p w:rsidR="00916990" w:rsidRPr="001F130C" w:rsidRDefault="009726FD" w:rsidP="00916990">
      <w:pPr>
        <w:pStyle w:val="Corpsdetexte3"/>
        <w:tabs>
          <w:tab w:val="left" w:pos="450"/>
          <w:tab w:val="left" w:pos="1701"/>
          <w:tab w:val="left" w:pos="8280"/>
        </w:tabs>
        <w:rPr>
          <w:rFonts w:ascii="Bookman Old Style" w:hAnsi="Bookman Old Style"/>
          <w:bCs/>
          <w:color w:val="000000"/>
          <w:szCs w:val="24"/>
          <w:lang w:val="fr-FR"/>
        </w:rPr>
      </w:pPr>
      <w:r w:rsidRPr="001F130C">
        <w:rPr>
          <w:rFonts w:ascii="Bookman Old Style" w:hAnsi="Bookman Old Style"/>
          <w:b/>
          <w:bCs/>
          <w:color w:val="000000"/>
          <w:szCs w:val="24"/>
          <w:lang w:val="fr-FR"/>
        </w:rPr>
        <w:tab/>
      </w:r>
      <w:r w:rsidR="00916990" w:rsidRPr="002452D7">
        <w:rPr>
          <w:rFonts w:ascii="Bookman Old Style" w:hAnsi="Bookman Old Style"/>
          <w:bCs/>
          <w:color w:val="000000"/>
          <w:szCs w:val="24"/>
          <w:lang w:val="fr-FR"/>
        </w:rPr>
        <w:t>L’</w:t>
      </w:r>
      <w:r w:rsidR="00916990" w:rsidRPr="001F130C">
        <w:rPr>
          <w:rFonts w:ascii="Bookman Old Style" w:hAnsi="Bookman Old Style"/>
          <w:b/>
          <w:bCs/>
          <w:color w:val="000000"/>
          <w:szCs w:val="24"/>
          <w:lang w:val="fr-FR"/>
        </w:rPr>
        <w:t>offre financière</w:t>
      </w:r>
      <w:r w:rsidR="00916990" w:rsidRPr="001F130C">
        <w:rPr>
          <w:rFonts w:ascii="Bookman Old Style" w:hAnsi="Bookman Old Style"/>
          <w:bCs/>
          <w:color w:val="000000"/>
          <w:szCs w:val="24"/>
          <w:lang w:val="fr-FR"/>
        </w:rPr>
        <w:t xml:space="preserve"> fera apparaître le budget destiné à l’étude et formulé de façon à assurer une certaine adéquation avec les activités prévues dans l’offre technique.</w:t>
      </w:r>
    </w:p>
    <w:p w:rsidR="00916990" w:rsidRPr="001F130C" w:rsidRDefault="00916990" w:rsidP="00916990">
      <w:pPr>
        <w:pStyle w:val="Corpsdetexte3"/>
        <w:tabs>
          <w:tab w:val="left" w:pos="450"/>
          <w:tab w:val="left" w:pos="1701"/>
          <w:tab w:val="left" w:pos="8280"/>
        </w:tabs>
        <w:rPr>
          <w:rFonts w:ascii="Bookman Old Style" w:hAnsi="Bookman Old Style"/>
          <w:bCs/>
          <w:color w:val="000000"/>
          <w:szCs w:val="24"/>
          <w:lang w:val="fr-FR"/>
        </w:rPr>
      </w:pPr>
    </w:p>
    <w:p w:rsidR="00916990" w:rsidRPr="001F130C" w:rsidRDefault="00916990" w:rsidP="009726FD">
      <w:pPr>
        <w:ind w:right="42" w:firstLine="709"/>
        <w:jc w:val="both"/>
        <w:rPr>
          <w:rFonts w:ascii="Bookman Old Style" w:hAnsi="Bookman Old Style" w:cs="Arial"/>
          <w:bCs/>
          <w:color w:val="000000"/>
        </w:rPr>
      </w:pPr>
      <w:r w:rsidRPr="001F130C">
        <w:rPr>
          <w:rFonts w:ascii="Bookman Old Style" w:hAnsi="Bookman Old Style" w:cs="Arial"/>
          <w:bCs/>
          <w:color w:val="000000"/>
        </w:rPr>
        <w:t xml:space="preserve">La proposition financière, formulée selon le barème du PNUD, établie en Hors Taxes (HT) comprendra toutes les dépenses afférentes à la réalisation de la mission d’évaluation, lesquelles couvriront les honoraires du consultant, et sa prise en charge pour les missions de terrain et les dépenses de fonctionnement y afférentes (frais d’impression, secrétariat,  déplacements, etc.). </w:t>
      </w:r>
    </w:p>
    <w:p w:rsidR="00573E3A" w:rsidRPr="001F130C" w:rsidRDefault="00573E3A" w:rsidP="00916990">
      <w:pPr>
        <w:pStyle w:val="Corpsdetexte3"/>
        <w:tabs>
          <w:tab w:val="left" w:pos="450"/>
          <w:tab w:val="left" w:pos="1701"/>
          <w:tab w:val="left" w:pos="8280"/>
        </w:tabs>
        <w:rPr>
          <w:rFonts w:ascii="Bookman Old Style" w:hAnsi="Bookman Old Style"/>
          <w:bCs/>
          <w:color w:val="000000"/>
          <w:szCs w:val="24"/>
          <w:lang w:val="fr-FR"/>
        </w:rPr>
      </w:pPr>
    </w:p>
    <w:p w:rsidR="00916990" w:rsidRDefault="009726FD" w:rsidP="00916990">
      <w:pPr>
        <w:pStyle w:val="Corpsdetexte3"/>
        <w:tabs>
          <w:tab w:val="left" w:pos="450"/>
          <w:tab w:val="left" w:pos="1701"/>
          <w:tab w:val="left" w:pos="8280"/>
        </w:tabs>
        <w:rPr>
          <w:rFonts w:ascii="Bookman Old Style" w:hAnsi="Bookman Old Style"/>
          <w:bCs/>
          <w:szCs w:val="24"/>
          <w:lang w:val="fr-FR"/>
        </w:rPr>
      </w:pPr>
      <w:r w:rsidRPr="001F130C">
        <w:rPr>
          <w:rFonts w:ascii="Bookman Old Style" w:hAnsi="Bookman Old Style"/>
          <w:bCs/>
          <w:color w:val="000000"/>
          <w:szCs w:val="24"/>
          <w:lang w:val="fr-FR"/>
        </w:rPr>
        <w:tab/>
      </w:r>
      <w:r w:rsidR="00916990" w:rsidRPr="001F130C">
        <w:rPr>
          <w:rFonts w:ascii="Bookman Old Style" w:hAnsi="Bookman Old Style"/>
          <w:bCs/>
          <w:color w:val="000000"/>
          <w:szCs w:val="24"/>
          <w:lang w:val="fr-FR"/>
        </w:rPr>
        <w:t xml:space="preserve">Les offres seront contenues dans une enveloppe grand format avec la mention « soumission à l’évaluation finale du </w:t>
      </w:r>
      <w:r w:rsidR="008C5B9F" w:rsidRPr="001F130C">
        <w:rPr>
          <w:rFonts w:ascii="Bookman Old Style" w:hAnsi="Bookman Old Style"/>
          <w:bCs/>
          <w:color w:val="000000"/>
          <w:szCs w:val="24"/>
          <w:lang w:val="fr-FR"/>
        </w:rPr>
        <w:t>projet INTAC</w:t>
      </w:r>
      <w:r w:rsidR="00916990" w:rsidRPr="001F130C">
        <w:rPr>
          <w:rFonts w:ascii="Bookman Old Style" w:hAnsi="Bookman Old Style"/>
          <w:bCs/>
          <w:color w:val="000000"/>
          <w:szCs w:val="24"/>
          <w:lang w:val="fr-FR"/>
        </w:rPr>
        <w:t xml:space="preserve"> ». Celle-ci contiendra les deux offres (Technique et financière) présentées dans deux </w:t>
      </w:r>
      <w:r w:rsidR="00EF6F8C">
        <w:rPr>
          <w:rFonts w:ascii="Bookman Old Style" w:hAnsi="Bookman Old Style"/>
          <w:bCs/>
          <w:color w:val="000000"/>
          <w:szCs w:val="24"/>
          <w:lang w:val="fr-FR"/>
        </w:rPr>
        <w:t xml:space="preserve">enveloppes </w:t>
      </w:r>
      <w:r w:rsidR="00916990" w:rsidRPr="001F130C">
        <w:rPr>
          <w:rFonts w:ascii="Bookman Old Style" w:hAnsi="Bookman Old Style"/>
          <w:bCs/>
          <w:color w:val="000000"/>
          <w:szCs w:val="24"/>
          <w:lang w:val="fr-FR"/>
        </w:rPr>
        <w:t>différent</w:t>
      </w:r>
      <w:r w:rsidR="00EF6F8C">
        <w:rPr>
          <w:rFonts w:ascii="Bookman Old Style" w:hAnsi="Bookman Old Style"/>
          <w:bCs/>
          <w:color w:val="000000"/>
          <w:szCs w:val="24"/>
          <w:lang w:val="fr-FR"/>
        </w:rPr>
        <w:t>e</w:t>
      </w:r>
      <w:r w:rsidR="00916990" w:rsidRPr="001F130C">
        <w:rPr>
          <w:rFonts w:ascii="Bookman Old Style" w:hAnsi="Bookman Old Style"/>
          <w:bCs/>
          <w:color w:val="000000"/>
          <w:szCs w:val="24"/>
          <w:lang w:val="fr-FR"/>
        </w:rPr>
        <w:t>s et fermé</w:t>
      </w:r>
      <w:r w:rsidR="00EF6F8C">
        <w:rPr>
          <w:rFonts w:ascii="Bookman Old Style" w:hAnsi="Bookman Old Style"/>
          <w:bCs/>
          <w:color w:val="000000"/>
          <w:szCs w:val="24"/>
          <w:lang w:val="fr-FR"/>
        </w:rPr>
        <w:t>e</w:t>
      </w:r>
      <w:r w:rsidR="00916990" w:rsidRPr="001F130C">
        <w:rPr>
          <w:rFonts w:ascii="Bookman Old Style" w:hAnsi="Bookman Old Style"/>
          <w:bCs/>
          <w:color w:val="000000"/>
          <w:szCs w:val="24"/>
          <w:lang w:val="fr-FR"/>
        </w:rPr>
        <w:t>s</w:t>
      </w:r>
      <w:r w:rsidR="00916990" w:rsidRPr="001F130C">
        <w:rPr>
          <w:rFonts w:ascii="Bookman Old Style" w:hAnsi="Bookman Old Style"/>
          <w:bCs/>
          <w:szCs w:val="24"/>
          <w:lang w:val="fr-FR"/>
        </w:rPr>
        <w:t xml:space="preserve">.   </w:t>
      </w:r>
    </w:p>
    <w:p w:rsidR="003A6011" w:rsidRDefault="003A6011" w:rsidP="00916990">
      <w:pPr>
        <w:pStyle w:val="Corpsdetexte3"/>
        <w:tabs>
          <w:tab w:val="left" w:pos="450"/>
          <w:tab w:val="left" w:pos="1701"/>
          <w:tab w:val="left" w:pos="8280"/>
        </w:tabs>
        <w:rPr>
          <w:rFonts w:ascii="Bookman Old Style" w:hAnsi="Bookman Old Style"/>
          <w:bCs/>
          <w:szCs w:val="24"/>
          <w:lang w:val="fr-FR"/>
        </w:rPr>
      </w:pPr>
    </w:p>
    <w:p w:rsidR="003A6011" w:rsidRDefault="003A6011" w:rsidP="00916990">
      <w:pPr>
        <w:pStyle w:val="Corpsdetexte3"/>
        <w:tabs>
          <w:tab w:val="left" w:pos="450"/>
          <w:tab w:val="left" w:pos="1701"/>
          <w:tab w:val="left" w:pos="8280"/>
        </w:tabs>
        <w:rPr>
          <w:rFonts w:ascii="Bookman Old Style" w:hAnsi="Bookman Old Style"/>
          <w:bCs/>
          <w:szCs w:val="24"/>
          <w:lang w:val="fr-FR"/>
        </w:rPr>
      </w:pPr>
    </w:p>
    <w:p w:rsidR="002452D7" w:rsidRPr="001F130C" w:rsidRDefault="002452D7" w:rsidP="00916990">
      <w:pPr>
        <w:pStyle w:val="Corpsdetexte3"/>
        <w:tabs>
          <w:tab w:val="left" w:pos="450"/>
          <w:tab w:val="left" w:pos="1701"/>
          <w:tab w:val="left" w:pos="8280"/>
        </w:tabs>
        <w:rPr>
          <w:rFonts w:ascii="Bookman Old Style" w:hAnsi="Bookman Old Style"/>
          <w:bCs/>
          <w:color w:val="000000"/>
          <w:szCs w:val="24"/>
          <w:lang w:val="fr-FR"/>
        </w:rPr>
      </w:pPr>
    </w:p>
    <w:p w:rsidR="00573E3A" w:rsidRPr="001F130C" w:rsidRDefault="00573E3A" w:rsidP="00573E3A">
      <w:pPr>
        <w:autoSpaceDE w:val="0"/>
        <w:autoSpaceDN w:val="0"/>
        <w:adjustRightInd w:val="0"/>
        <w:jc w:val="both"/>
        <w:rPr>
          <w:rFonts w:ascii="Bookman Old Style" w:hAnsi="Bookman Old Style"/>
          <w:b/>
        </w:rPr>
      </w:pPr>
    </w:p>
    <w:p w:rsidR="00346913" w:rsidRPr="001F130C" w:rsidRDefault="001738C3" w:rsidP="00573E3A">
      <w:pPr>
        <w:autoSpaceDE w:val="0"/>
        <w:autoSpaceDN w:val="0"/>
        <w:adjustRightInd w:val="0"/>
        <w:jc w:val="both"/>
        <w:rPr>
          <w:rFonts w:ascii="Bookman Old Style" w:hAnsi="Bookman Old Style"/>
          <w:b/>
        </w:rPr>
      </w:pPr>
      <w:r w:rsidRPr="001F130C">
        <w:rPr>
          <w:rFonts w:ascii="Bookman Old Style" w:hAnsi="Bookman Old Style"/>
          <w:b/>
        </w:rPr>
        <w:t>X</w:t>
      </w:r>
      <w:r w:rsidR="00D74E5A" w:rsidRPr="001F130C">
        <w:rPr>
          <w:rFonts w:ascii="Bookman Old Style" w:hAnsi="Bookman Old Style"/>
          <w:b/>
        </w:rPr>
        <w:t>I</w:t>
      </w:r>
      <w:r w:rsidR="00346913" w:rsidRPr="001F130C">
        <w:rPr>
          <w:rFonts w:ascii="Bookman Old Style" w:hAnsi="Bookman Old Style"/>
          <w:b/>
        </w:rPr>
        <w:t>. FINANCEMENT</w:t>
      </w:r>
      <w:r w:rsidR="00DF5D5B" w:rsidRPr="001F130C">
        <w:rPr>
          <w:rFonts w:ascii="Bookman Old Style" w:hAnsi="Bookman Old Style"/>
          <w:b/>
        </w:rPr>
        <w:t xml:space="preserve"> DE LA MISSION</w:t>
      </w:r>
    </w:p>
    <w:p w:rsidR="00346913" w:rsidRPr="001F130C" w:rsidRDefault="00346913" w:rsidP="00346913">
      <w:pPr>
        <w:autoSpaceDE w:val="0"/>
        <w:autoSpaceDN w:val="0"/>
        <w:adjustRightInd w:val="0"/>
        <w:jc w:val="both"/>
        <w:rPr>
          <w:rFonts w:ascii="Bookman Old Style" w:hAnsi="Bookman Old Style"/>
        </w:rPr>
      </w:pPr>
    </w:p>
    <w:p w:rsidR="00174F20" w:rsidRDefault="00174F20" w:rsidP="00824734">
      <w:pPr>
        <w:ind w:firstLine="709"/>
        <w:jc w:val="both"/>
        <w:rPr>
          <w:rFonts w:ascii="Bookman Old Style" w:hAnsi="Bookman Old Style"/>
          <w:bCs/>
          <w:snapToGrid w:val="0"/>
        </w:rPr>
      </w:pPr>
      <w:r w:rsidRPr="001F130C">
        <w:rPr>
          <w:rFonts w:ascii="Bookman Old Style" w:hAnsi="Bookman Old Style"/>
          <w:bCs/>
          <w:snapToGrid w:val="0"/>
        </w:rPr>
        <w:t>Le financement de la mission d’évaluation finale est totalement à la charge du projet INTAC. Le consultant sera payé par le projet selon le barème du PNUD. Les paiements s’effectueront en (trois) tranches (validation de la note méthodologique (30%), dépôt du rapport provisoire (40%) et dépôt du rapport final (30%). En plus des honoraires du consultant, les frais liés aux visites de terrains seront aussi à la charge du projet et pourront faire l’objet de négociations avec le Comité de Pilotage conformément à la note d’orientation méthodologique proposée par le consultant.</w:t>
      </w:r>
    </w:p>
    <w:p w:rsidR="002452D7" w:rsidRPr="001F130C" w:rsidRDefault="002452D7" w:rsidP="00824734">
      <w:pPr>
        <w:ind w:firstLine="709"/>
        <w:jc w:val="both"/>
        <w:rPr>
          <w:rFonts w:ascii="Bookman Old Style" w:hAnsi="Bookman Old Style"/>
          <w:bCs/>
          <w:snapToGrid w:val="0"/>
        </w:rPr>
      </w:pPr>
    </w:p>
    <w:p w:rsidR="00573E3A" w:rsidRPr="001F130C" w:rsidRDefault="00573E3A" w:rsidP="00346913">
      <w:pPr>
        <w:autoSpaceDE w:val="0"/>
        <w:autoSpaceDN w:val="0"/>
        <w:adjustRightInd w:val="0"/>
        <w:jc w:val="both"/>
        <w:rPr>
          <w:rFonts w:ascii="Bookman Old Style" w:hAnsi="Bookman Old Style"/>
          <w:b/>
        </w:rPr>
      </w:pPr>
    </w:p>
    <w:p w:rsidR="00346913" w:rsidRPr="001F130C" w:rsidRDefault="00346913" w:rsidP="00346913">
      <w:pPr>
        <w:autoSpaceDE w:val="0"/>
        <w:autoSpaceDN w:val="0"/>
        <w:adjustRightInd w:val="0"/>
        <w:jc w:val="both"/>
        <w:rPr>
          <w:rFonts w:ascii="Bookman Old Style" w:hAnsi="Bookman Old Style"/>
          <w:b/>
        </w:rPr>
      </w:pPr>
      <w:r w:rsidRPr="001F130C">
        <w:rPr>
          <w:rFonts w:ascii="Bookman Old Style" w:hAnsi="Bookman Old Style"/>
          <w:b/>
        </w:rPr>
        <w:t xml:space="preserve"> </w:t>
      </w:r>
      <w:r w:rsidR="001738C3" w:rsidRPr="001F130C">
        <w:rPr>
          <w:rFonts w:ascii="Bookman Old Style" w:hAnsi="Bookman Old Style"/>
          <w:b/>
        </w:rPr>
        <w:t>XI</w:t>
      </w:r>
      <w:r w:rsidR="00D74E5A" w:rsidRPr="001F130C">
        <w:rPr>
          <w:rFonts w:ascii="Bookman Old Style" w:hAnsi="Bookman Old Style"/>
          <w:b/>
        </w:rPr>
        <w:t>I</w:t>
      </w:r>
      <w:r w:rsidRPr="001F130C">
        <w:rPr>
          <w:rFonts w:ascii="Bookman Old Style" w:hAnsi="Bookman Old Style"/>
          <w:b/>
        </w:rPr>
        <w:t>. PROPRIETE DES RESULTATS DE L’E</w:t>
      </w:r>
      <w:r w:rsidR="00104492" w:rsidRPr="001F130C">
        <w:rPr>
          <w:rFonts w:ascii="Bookman Old Style" w:hAnsi="Bookman Old Style"/>
          <w:b/>
        </w:rPr>
        <w:t xml:space="preserve">VALUATION </w:t>
      </w:r>
    </w:p>
    <w:p w:rsidR="00346913" w:rsidRPr="001F130C" w:rsidRDefault="00346913" w:rsidP="00346913">
      <w:pPr>
        <w:autoSpaceDE w:val="0"/>
        <w:autoSpaceDN w:val="0"/>
        <w:adjustRightInd w:val="0"/>
        <w:jc w:val="both"/>
        <w:rPr>
          <w:rFonts w:ascii="Bookman Old Style" w:hAnsi="Bookman Old Style"/>
        </w:rPr>
      </w:pPr>
    </w:p>
    <w:p w:rsidR="002616D7" w:rsidRPr="001F130C" w:rsidRDefault="00104492" w:rsidP="009726FD">
      <w:pPr>
        <w:ind w:firstLine="709"/>
        <w:jc w:val="both"/>
        <w:rPr>
          <w:rFonts w:ascii="Bookman Old Style" w:hAnsi="Bookman Old Style"/>
        </w:rPr>
      </w:pPr>
      <w:r w:rsidRPr="001F130C">
        <w:rPr>
          <w:rFonts w:ascii="Bookman Old Style" w:hAnsi="Bookman Old Style" w:cs="Arial"/>
          <w:bCs/>
          <w:snapToGrid w:val="0"/>
        </w:rPr>
        <w:t>Les résultats de l’évaluation restent une propriété exclusive des commanditaires (état du Sénégal et PNUD). Par conséquent aucune utilisation de ceux-ci ne saurait être tolérée sans une autorisation préalable, dans l’exercice des compétences dévolues à l’une des différentes structures qui composent le comité de pilotage</w:t>
      </w:r>
    </w:p>
    <w:sectPr w:rsidR="002616D7" w:rsidRPr="001F130C" w:rsidSect="00E25431">
      <w:footerReference w:type="default" r:id="rId11"/>
      <w:pgSz w:w="11900" w:h="16840"/>
      <w:pgMar w:top="993" w:right="1418" w:bottom="1418" w:left="1418" w:header="709"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CA" w:rsidRDefault="009F17CA" w:rsidP="007C3DCE">
      <w:r>
        <w:separator/>
      </w:r>
    </w:p>
  </w:endnote>
  <w:endnote w:type="continuationSeparator" w:id="0">
    <w:p w:rsidR="009F17CA" w:rsidRDefault="009F17CA" w:rsidP="007C3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DE" w:rsidRDefault="00F710C6">
    <w:pPr>
      <w:pStyle w:val="Pieddepage"/>
    </w:pPr>
    <w:r>
      <w:rPr>
        <w:noProof/>
        <w:lang w:eastAsia="en-US"/>
      </w:rPr>
      <w:pict>
        <v:group id="_x0000_s2052" style="position:absolute;margin-left:523pt;margin-top:770pt;width:1in;height:1in;z-index:251657728;mso-position-horizontal-relative:page;mso-position-vertical-relative:page" coordorigin="10800,14400" coordsize="1440,1440" o:allowincell="f">
          <v:rect id="_x0000_s2053" style="position:absolute;left:10800;top:14400;width:1440;height:1440;mso-position-horizontal:right;mso-position-horizontal-relative:right-margin-area;mso-position-vertical:bottom;mso-position-vertical-relative:bottom-margin-area" o:allowincell="f" stroked="f">
            <v:textbox>
              <w:txbxContent>
                <w:p w:rsidR="00BA6B24" w:rsidRDefault="00BA6B2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4"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2054" inset=",0,,0">
              <w:txbxContent>
                <w:p w:rsidR="00BA6B24" w:rsidRDefault="00F710C6">
                  <w:pPr>
                    <w:pStyle w:val="Pieddepage"/>
                    <w:jc w:val="center"/>
                  </w:pPr>
                  <w:fldSimple w:instr=" PAGE   \* MERGEFORMAT ">
                    <w:r w:rsidR="00E6175D">
                      <w:rPr>
                        <w:noProof/>
                      </w:rPr>
                      <w:t>2</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CA" w:rsidRDefault="009F17CA" w:rsidP="007C3DCE">
      <w:r>
        <w:separator/>
      </w:r>
    </w:p>
  </w:footnote>
  <w:footnote w:type="continuationSeparator" w:id="0">
    <w:p w:rsidR="009F17CA" w:rsidRDefault="009F17CA" w:rsidP="007C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4AF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842BD"/>
    <w:multiLevelType w:val="hybridMultilevel"/>
    <w:tmpl w:val="FAA633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60B82"/>
    <w:multiLevelType w:val="multilevel"/>
    <w:tmpl w:val="6044823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1377F9"/>
    <w:multiLevelType w:val="hybridMultilevel"/>
    <w:tmpl w:val="6EC8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7113CC"/>
    <w:multiLevelType w:val="hybridMultilevel"/>
    <w:tmpl w:val="362ED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CF2797"/>
    <w:multiLevelType w:val="hybridMultilevel"/>
    <w:tmpl w:val="F09E80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89D1621"/>
    <w:multiLevelType w:val="hybridMultilevel"/>
    <w:tmpl w:val="09BE3878"/>
    <w:lvl w:ilvl="0" w:tplc="4E22E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35564E"/>
    <w:multiLevelType w:val="hybridMultilevel"/>
    <w:tmpl w:val="2F88F05A"/>
    <w:lvl w:ilvl="0" w:tplc="22740D68">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D07289"/>
    <w:multiLevelType w:val="hybridMultilevel"/>
    <w:tmpl w:val="DE6ED0D8"/>
    <w:lvl w:ilvl="0" w:tplc="7ACC7CB6">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7DF0DAC"/>
    <w:multiLevelType w:val="hybridMultilevel"/>
    <w:tmpl w:val="6316C6AC"/>
    <w:lvl w:ilvl="0" w:tplc="737CC7FA">
      <w:start w:val="1"/>
      <w:numFmt w:val="decimal"/>
      <w:lvlText w:val="%1."/>
      <w:lvlJc w:val="left"/>
      <w:pPr>
        <w:tabs>
          <w:tab w:val="num" w:pos="1065"/>
        </w:tabs>
        <w:ind w:left="1065" w:hanging="360"/>
      </w:pPr>
      <w:rPr>
        <w:rFonts w:hint="default"/>
      </w:rPr>
    </w:lvl>
    <w:lvl w:ilvl="1" w:tplc="6686A0FE">
      <w:start w:val="3"/>
      <w:numFmt w:val="bullet"/>
      <w:lvlText w:val=""/>
      <w:lvlJc w:val="left"/>
      <w:pPr>
        <w:tabs>
          <w:tab w:val="num" w:pos="1785"/>
        </w:tabs>
        <w:ind w:left="1785" w:hanging="360"/>
      </w:pPr>
      <w:rPr>
        <w:rFonts w:ascii="Symbol" w:eastAsia="Times New Roman" w:hAnsi="Symbol" w:cs="Times New Roman"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29D21D98"/>
    <w:multiLevelType w:val="hybridMultilevel"/>
    <w:tmpl w:val="006C84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042260"/>
    <w:multiLevelType w:val="hybridMultilevel"/>
    <w:tmpl w:val="06BE18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91E7BE7"/>
    <w:multiLevelType w:val="hybridMultilevel"/>
    <w:tmpl w:val="95BE02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9A87A44"/>
    <w:multiLevelType w:val="hybridMultilevel"/>
    <w:tmpl w:val="BB2C02F6"/>
    <w:lvl w:ilvl="0" w:tplc="3460A54A">
      <w:start w:val="5"/>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4D0749D9"/>
    <w:multiLevelType w:val="hybridMultilevel"/>
    <w:tmpl w:val="908CF6A2"/>
    <w:lvl w:ilvl="0" w:tplc="60A400C4">
      <w:start w:val="1"/>
      <w:numFmt w:val="bullet"/>
      <w:lvlText w:val=""/>
      <w:lvlJc w:val="left"/>
      <w:pPr>
        <w:tabs>
          <w:tab w:val="num" w:pos="1065"/>
        </w:tabs>
        <w:ind w:left="1065" w:hanging="360"/>
      </w:pPr>
      <w:rPr>
        <w:rFonts w:ascii="Symbol" w:hAnsi="Symbol" w:hint="default"/>
      </w:rPr>
    </w:lvl>
    <w:lvl w:ilvl="1" w:tplc="6686A0FE">
      <w:start w:val="3"/>
      <w:numFmt w:val="bullet"/>
      <w:lvlText w:val=""/>
      <w:lvlJc w:val="left"/>
      <w:pPr>
        <w:tabs>
          <w:tab w:val="num" w:pos="1785"/>
        </w:tabs>
        <w:ind w:left="1785" w:hanging="360"/>
      </w:pPr>
      <w:rPr>
        <w:rFonts w:ascii="Symbol" w:eastAsia="Times New Roman" w:hAnsi="Symbol" w:cs="Times New Roman"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4D626144"/>
    <w:multiLevelType w:val="hybridMultilevel"/>
    <w:tmpl w:val="D5CA50F6"/>
    <w:lvl w:ilvl="0" w:tplc="7796367A">
      <w:start w:val="1"/>
      <w:numFmt w:val="upperRoman"/>
      <w:lvlText w:val="%1."/>
      <w:lvlJc w:val="left"/>
      <w:pPr>
        <w:tabs>
          <w:tab w:val="num" w:pos="1080"/>
        </w:tabs>
        <w:ind w:left="1080" w:hanging="720"/>
      </w:pPr>
      <w:rPr>
        <w:rFonts w:hint="default"/>
      </w:rPr>
    </w:lvl>
    <w:lvl w:ilvl="1" w:tplc="4D9E1052">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2344895"/>
    <w:multiLevelType w:val="hybridMultilevel"/>
    <w:tmpl w:val="FA6815A4"/>
    <w:lvl w:ilvl="0" w:tplc="140EC3B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98033D7"/>
    <w:multiLevelType w:val="hybridMultilevel"/>
    <w:tmpl w:val="0AB87B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0644D7"/>
    <w:multiLevelType w:val="hybridMultilevel"/>
    <w:tmpl w:val="778496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FBF41CF"/>
    <w:multiLevelType w:val="hybridMultilevel"/>
    <w:tmpl w:val="0CF2029E"/>
    <w:lvl w:ilvl="0" w:tplc="AA0C40FE">
      <w:start w:val="1"/>
      <w:numFmt w:val="upperRoman"/>
      <w:lvlText w:val="%1."/>
      <w:lvlJc w:val="left"/>
      <w:pPr>
        <w:ind w:left="1800" w:hanging="720"/>
      </w:pPr>
      <w:rPr>
        <w:rFonts w:ascii="Times New Roman"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5"/>
  </w:num>
  <w:num w:numId="2">
    <w:abstractNumId w:val="9"/>
  </w:num>
  <w:num w:numId="3">
    <w:abstractNumId w:val="14"/>
  </w:num>
  <w:num w:numId="4">
    <w:abstractNumId w:val="8"/>
  </w:num>
  <w:num w:numId="5">
    <w:abstractNumId w:val="13"/>
  </w:num>
  <w:num w:numId="6">
    <w:abstractNumId w:val="7"/>
  </w:num>
  <w:num w:numId="7">
    <w:abstractNumId w:val="16"/>
  </w:num>
  <w:num w:numId="8">
    <w:abstractNumId w:val="0"/>
  </w:num>
  <w:num w:numId="9">
    <w:abstractNumId w:val="11"/>
  </w:num>
  <w:num w:numId="10">
    <w:abstractNumId w:val="19"/>
  </w:num>
  <w:num w:numId="11">
    <w:abstractNumId w:val="1"/>
  </w:num>
  <w:num w:numId="12">
    <w:abstractNumId w:val="10"/>
  </w:num>
  <w:num w:numId="13">
    <w:abstractNumId w:val="17"/>
  </w:num>
  <w:num w:numId="14">
    <w:abstractNumId w:val="12"/>
  </w:num>
  <w:num w:numId="15">
    <w:abstractNumId w:val="3"/>
  </w:num>
  <w:num w:numId="16">
    <w:abstractNumId w:val="5"/>
  </w:num>
  <w:num w:numId="17">
    <w:abstractNumId w:val="4"/>
  </w:num>
  <w:num w:numId="18">
    <w:abstractNumId w:val="6"/>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2616D7"/>
    <w:rsid w:val="00007441"/>
    <w:rsid w:val="00014750"/>
    <w:rsid w:val="000347F8"/>
    <w:rsid w:val="00096773"/>
    <w:rsid w:val="000A0B04"/>
    <w:rsid w:val="000A3C67"/>
    <w:rsid w:val="000A429D"/>
    <w:rsid w:val="000A7ABD"/>
    <w:rsid w:val="000D3059"/>
    <w:rsid w:val="000F368E"/>
    <w:rsid w:val="00104492"/>
    <w:rsid w:val="00122050"/>
    <w:rsid w:val="00134E98"/>
    <w:rsid w:val="0016415B"/>
    <w:rsid w:val="00164DCB"/>
    <w:rsid w:val="001738C3"/>
    <w:rsid w:val="00174B7C"/>
    <w:rsid w:val="00174F20"/>
    <w:rsid w:val="001862E4"/>
    <w:rsid w:val="00191AB9"/>
    <w:rsid w:val="001B5B0F"/>
    <w:rsid w:val="001C3AA7"/>
    <w:rsid w:val="001C4FB2"/>
    <w:rsid w:val="001D6865"/>
    <w:rsid w:val="001E178B"/>
    <w:rsid w:val="001F130C"/>
    <w:rsid w:val="00206907"/>
    <w:rsid w:val="00215B3B"/>
    <w:rsid w:val="00241CB0"/>
    <w:rsid w:val="0024509E"/>
    <w:rsid w:val="002452D7"/>
    <w:rsid w:val="002616D7"/>
    <w:rsid w:val="00262E14"/>
    <w:rsid w:val="00266052"/>
    <w:rsid w:val="00271FB8"/>
    <w:rsid w:val="00286590"/>
    <w:rsid w:val="002D2680"/>
    <w:rsid w:val="002D5D1E"/>
    <w:rsid w:val="002E645D"/>
    <w:rsid w:val="002F6E37"/>
    <w:rsid w:val="0031656A"/>
    <w:rsid w:val="00326610"/>
    <w:rsid w:val="00345515"/>
    <w:rsid w:val="00346913"/>
    <w:rsid w:val="00347144"/>
    <w:rsid w:val="0036123C"/>
    <w:rsid w:val="00370002"/>
    <w:rsid w:val="003730F3"/>
    <w:rsid w:val="0037535D"/>
    <w:rsid w:val="0037615F"/>
    <w:rsid w:val="0039730A"/>
    <w:rsid w:val="003A6011"/>
    <w:rsid w:val="003A60C5"/>
    <w:rsid w:val="003C5983"/>
    <w:rsid w:val="003F4150"/>
    <w:rsid w:val="003F5E7D"/>
    <w:rsid w:val="00403D5F"/>
    <w:rsid w:val="00411BD6"/>
    <w:rsid w:val="00424A7C"/>
    <w:rsid w:val="0047461F"/>
    <w:rsid w:val="004A70E4"/>
    <w:rsid w:val="004B4EE5"/>
    <w:rsid w:val="004D4658"/>
    <w:rsid w:val="004E4AD0"/>
    <w:rsid w:val="00513126"/>
    <w:rsid w:val="005315DD"/>
    <w:rsid w:val="005355DE"/>
    <w:rsid w:val="00540CAD"/>
    <w:rsid w:val="005417A0"/>
    <w:rsid w:val="005459B5"/>
    <w:rsid w:val="00573E3A"/>
    <w:rsid w:val="005A4365"/>
    <w:rsid w:val="005A450D"/>
    <w:rsid w:val="005A5444"/>
    <w:rsid w:val="005B0C52"/>
    <w:rsid w:val="005B24DE"/>
    <w:rsid w:val="005D4F4F"/>
    <w:rsid w:val="005D6FB9"/>
    <w:rsid w:val="00603AFF"/>
    <w:rsid w:val="00607648"/>
    <w:rsid w:val="006079B7"/>
    <w:rsid w:val="00616EB0"/>
    <w:rsid w:val="00620A67"/>
    <w:rsid w:val="00624326"/>
    <w:rsid w:val="00632FC2"/>
    <w:rsid w:val="00633D46"/>
    <w:rsid w:val="006352EE"/>
    <w:rsid w:val="00660BBB"/>
    <w:rsid w:val="0066184C"/>
    <w:rsid w:val="00665432"/>
    <w:rsid w:val="006752A4"/>
    <w:rsid w:val="0067531A"/>
    <w:rsid w:val="00681825"/>
    <w:rsid w:val="006A30FC"/>
    <w:rsid w:val="006A4500"/>
    <w:rsid w:val="006B4948"/>
    <w:rsid w:val="006E6F3A"/>
    <w:rsid w:val="007225BD"/>
    <w:rsid w:val="0076769D"/>
    <w:rsid w:val="00783A77"/>
    <w:rsid w:val="00795CF7"/>
    <w:rsid w:val="007A2463"/>
    <w:rsid w:val="007A5811"/>
    <w:rsid w:val="007C1336"/>
    <w:rsid w:val="007C1F7F"/>
    <w:rsid w:val="007C3DCE"/>
    <w:rsid w:val="007F6674"/>
    <w:rsid w:val="008160A8"/>
    <w:rsid w:val="00817270"/>
    <w:rsid w:val="00823E5B"/>
    <w:rsid w:val="00824734"/>
    <w:rsid w:val="008322D6"/>
    <w:rsid w:val="00834438"/>
    <w:rsid w:val="00851F02"/>
    <w:rsid w:val="008561D6"/>
    <w:rsid w:val="0089194F"/>
    <w:rsid w:val="008954CC"/>
    <w:rsid w:val="008A3AC8"/>
    <w:rsid w:val="008C5B9F"/>
    <w:rsid w:val="008E088B"/>
    <w:rsid w:val="008F7226"/>
    <w:rsid w:val="00916990"/>
    <w:rsid w:val="0092109C"/>
    <w:rsid w:val="00924082"/>
    <w:rsid w:val="009432F1"/>
    <w:rsid w:val="009726FD"/>
    <w:rsid w:val="00977660"/>
    <w:rsid w:val="00977E12"/>
    <w:rsid w:val="00981A19"/>
    <w:rsid w:val="00995918"/>
    <w:rsid w:val="009B3634"/>
    <w:rsid w:val="009B6B91"/>
    <w:rsid w:val="009C0128"/>
    <w:rsid w:val="009C2767"/>
    <w:rsid w:val="009D10ED"/>
    <w:rsid w:val="009D2CB3"/>
    <w:rsid w:val="009E7562"/>
    <w:rsid w:val="009F17CA"/>
    <w:rsid w:val="009F5CC8"/>
    <w:rsid w:val="00A05EF2"/>
    <w:rsid w:val="00A54BA2"/>
    <w:rsid w:val="00A773D7"/>
    <w:rsid w:val="00A8219C"/>
    <w:rsid w:val="00AB008F"/>
    <w:rsid w:val="00AC1B10"/>
    <w:rsid w:val="00B2179F"/>
    <w:rsid w:val="00B27914"/>
    <w:rsid w:val="00B375BD"/>
    <w:rsid w:val="00B526D7"/>
    <w:rsid w:val="00B52859"/>
    <w:rsid w:val="00B60074"/>
    <w:rsid w:val="00B61EBB"/>
    <w:rsid w:val="00B75CDA"/>
    <w:rsid w:val="00B95D3C"/>
    <w:rsid w:val="00B97AC1"/>
    <w:rsid w:val="00BA5885"/>
    <w:rsid w:val="00BA6B24"/>
    <w:rsid w:val="00BB7228"/>
    <w:rsid w:val="00BD717D"/>
    <w:rsid w:val="00BF03E0"/>
    <w:rsid w:val="00C01D1F"/>
    <w:rsid w:val="00C17E45"/>
    <w:rsid w:val="00C17FB3"/>
    <w:rsid w:val="00C37784"/>
    <w:rsid w:val="00C4326D"/>
    <w:rsid w:val="00C716CD"/>
    <w:rsid w:val="00C813B6"/>
    <w:rsid w:val="00C839C2"/>
    <w:rsid w:val="00C83F9C"/>
    <w:rsid w:val="00CA1EC5"/>
    <w:rsid w:val="00CA2B7F"/>
    <w:rsid w:val="00CC1E45"/>
    <w:rsid w:val="00CF453F"/>
    <w:rsid w:val="00D15E86"/>
    <w:rsid w:val="00D17B2F"/>
    <w:rsid w:val="00D214C9"/>
    <w:rsid w:val="00D22C85"/>
    <w:rsid w:val="00D74E5A"/>
    <w:rsid w:val="00D85A80"/>
    <w:rsid w:val="00D949EC"/>
    <w:rsid w:val="00DF5D5B"/>
    <w:rsid w:val="00E24F7B"/>
    <w:rsid w:val="00E25431"/>
    <w:rsid w:val="00E42098"/>
    <w:rsid w:val="00E4331D"/>
    <w:rsid w:val="00E46965"/>
    <w:rsid w:val="00E6175D"/>
    <w:rsid w:val="00E65074"/>
    <w:rsid w:val="00E74801"/>
    <w:rsid w:val="00E761FA"/>
    <w:rsid w:val="00E90184"/>
    <w:rsid w:val="00EC2001"/>
    <w:rsid w:val="00EC70C6"/>
    <w:rsid w:val="00ED39D6"/>
    <w:rsid w:val="00ED7006"/>
    <w:rsid w:val="00EE1D59"/>
    <w:rsid w:val="00EE3628"/>
    <w:rsid w:val="00EF420F"/>
    <w:rsid w:val="00EF6F8C"/>
    <w:rsid w:val="00EF7872"/>
    <w:rsid w:val="00F04AE0"/>
    <w:rsid w:val="00F10621"/>
    <w:rsid w:val="00F128E7"/>
    <w:rsid w:val="00F1493D"/>
    <w:rsid w:val="00F37F67"/>
    <w:rsid w:val="00F41DB7"/>
    <w:rsid w:val="00F710C6"/>
    <w:rsid w:val="00F8775A"/>
    <w:rsid w:val="00FB683A"/>
    <w:rsid w:val="00FB7622"/>
    <w:rsid w:val="00FC2539"/>
    <w:rsid w:val="00FC6445"/>
    <w:rsid w:val="00FE016B"/>
    <w:rsid w:val="00FF39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D7"/>
    <w:rPr>
      <w:rFonts w:ascii="Times New Roman" w:eastAsia="Times New Roman" w:hAnsi="Times New Roman"/>
      <w:sz w:val="24"/>
      <w:szCs w:val="24"/>
    </w:rPr>
  </w:style>
  <w:style w:type="paragraph" w:styleId="Titre1">
    <w:name w:val="heading 1"/>
    <w:basedOn w:val="Normal"/>
    <w:next w:val="Normal"/>
    <w:link w:val="Titre1Car"/>
    <w:uiPriority w:val="9"/>
    <w:qFormat/>
    <w:rsid w:val="00783A77"/>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429D"/>
    <w:rPr>
      <w:rFonts w:ascii="Lucida Grande" w:eastAsia="MS Mincho" w:hAnsi="Lucida Grande"/>
      <w:sz w:val="18"/>
      <w:szCs w:val="18"/>
    </w:rPr>
  </w:style>
  <w:style w:type="character" w:customStyle="1" w:styleId="TextedebullesCar">
    <w:name w:val="Texte de bulles Car"/>
    <w:link w:val="Textedebulles"/>
    <w:uiPriority w:val="99"/>
    <w:semiHidden/>
    <w:rsid w:val="000A429D"/>
    <w:rPr>
      <w:rFonts w:ascii="Lucida Grande" w:hAnsi="Lucida Grande" w:cs="Lucida Grande"/>
      <w:sz w:val="18"/>
      <w:szCs w:val="18"/>
    </w:rPr>
  </w:style>
  <w:style w:type="paragraph" w:styleId="NormalWeb">
    <w:name w:val="Normal (Web)"/>
    <w:basedOn w:val="Normal"/>
    <w:rsid w:val="002616D7"/>
    <w:pPr>
      <w:suppressAutoHyphens/>
      <w:spacing w:before="280" w:after="119"/>
    </w:pPr>
    <w:rPr>
      <w:lang w:val="fr-CA" w:eastAsia="ar-SA"/>
    </w:rPr>
  </w:style>
  <w:style w:type="paragraph" w:customStyle="1" w:styleId="Grillemoyenne1-Accent21">
    <w:name w:val="Grille moyenne 1 - Accent 21"/>
    <w:basedOn w:val="Normal"/>
    <w:uiPriority w:val="34"/>
    <w:qFormat/>
    <w:rsid w:val="00326610"/>
    <w:pPr>
      <w:ind w:left="720"/>
      <w:contextualSpacing/>
    </w:pPr>
  </w:style>
  <w:style w:type="character" w:customStyle="1" w:styleId="Titre1Car">
    <w:name w:val="Titre 1 Car"/>
    <w:link w:val="Titre1"/>
    <w:uiPriority w:val="9"/>
    <w:rsid w:val="00783A77"/>
    <w:rPr>
      <w:rFonts w:ascii="Cambria" w:eastAsia="Times New Roman" w:hAnsi="Cambria" w:cs="Times New Roman"/>
      <w:b/>
      <w:bCs/>
      <w:kern w:val="32"/>
      <w:sz w:val="32"/>
      <w:szCs w:val="32"/>
    </w:rPr>
  </w:style>
  <w:style w:type="paragraph" w:styleId="En-tte">
    <w:name w:val="header"/>
    <w:basedOn w:val="Normal"/>
    <w:link w:val="En-tteCar"/>
    <w:uiPriority w:val="99"/>
    <w:semiHidden/>
    <w:unhideWhenUsed/>
    <w:rsid w:val="007C3DCE"/>
    <w:pPr>
      <w:tabs>
        <w:tab w:val="center" w:pos="4513"/>
        <w:tab w:val="right" w:pos="9026"/>
      </w:tabs>
    </w:pPr>
  </w:style>
  <w:style w:type="character" w:customStyle="1" w:styleId="En-tteCar">
    <w:name w:val="En-tête Car"/>
    <w:link w:val="En-tte"/>
    <w:uiPriority w:val="99"/>
    <w:semiHidden/>
    <w:rsid w:val="007C3DCE"/>
    <w:rPr>
      <w:rFonts w:ascii="Times New Roman" w:eastAsia="Times New Roman" w:hAnsi="Times New Roman"/>
      <w:sz w:val="24"/>
      <w:szCs w:val="24"/>
    </w:rPr>
  </w:style>
  <w:style w:type="paragraph" w:styleId="Pieddepage">
    <w:name w:val="footer"/>
    <w:basedOn w:val="Normal"/>
    <w:link w:val="PieddepageCar"/>
    <w:uiPriority w:val="99"/>
    <w:unhideWhenUsed/>
    <w:rsid w:val="007C3DCE"/>
    <w:pPr>
      <w:tabs>
        <w:tab w:val="center" w:pos="4513"/>
        <w:tab w:val="right" w:pos="9026"/>
      </w:tabs>
    </w:pPr>
  </w:style>
  <w:style w:type="character" w:customStyle="1" w:styleId="PieddepageCar">
    <w:name w:val="Pied de page Car"/>
    <w:link w:val="Pieddepage"/>
    <w:uiPriority w:val="99"/>
    <w:rsid w:val="007C3DCE"/>
    <w:rPr>
      <w:rFonts w:ascii="Times New Roman" w:eastAsia="Times New Roman" w:hAnsi="Times New Roman"/>
      <w:sz w:val="24"/>
      <w:szCs w:val="24"/>
    </w:rPr>
  </w:style>
  <w:style w:type="character" w:styleId="Lienhypertexte">
    <w:name w:val="Hyperlink"/>
    <w:rsid w:val="007C3DCE"/>
    <w:rPr>
      <w:color w:val="0000FF"/>
      <w:u w:val="single"/>
    </w:rPr>
  </w:style>
  <w:style w:type="paragraph" w:customStyle="1" w:styleId="Listecouleur-Accent11">
    <w:name w:val="Liste couleur - Accent 11"/>
    <w:basedOn w:val="Normal"/>
    <w:uiPriority w:val="72"/>
    <w:qFormat/>
    <w:rsid w:val="00403D5F"/>
    <w:pPr>
      <w:ind w:left="708"/>
    </w:pPr>
  </w:style>
  <w:style w:type="paragraph" w:customStyle="1" w:styleId="Tramecouleur-Accent11">
    <w:name w:val="Trame couleur - Accent 11"/>
    <w:hidden/>
    <w:uiPriority w:val="99"/>
    <w:semiHidden/>
    <w:rsid w:val="00346913"/>
    <w:rPr>
      <w:rFonts w:ascii="Times New Roman" w:eastAsia="Times New Roman" w:hAnsi="Times New Roman"/>
      <w:sz w:val="24"/>
      <w:szCs w:val="24"/>
    </w:rPr>
  </w:style>
  <w:style w:type="paragraph" w:styleId="Corpsdetexte3">
    <w:name w:val="Body Text 3"/>
    <w:basedOn w:val="Normal"/>
    <w:link w:val="Corpsdetexte3Car"/>
    <w:rsid w:val="00346913"/>
    <w:pPr>
      <w:jc w:val="both"/>
    </w:pPr>
    <w:rPr>
      <w:rFonts w:ascii="TimesNewRoman" w:hAnsi="TimesNewRoman"/>
      <w:snapToGrid w:val="0"/>
      <w:szCs w:val="20"/>
      <w:lang w:val="en-US" w:eastAsia="en-US"/>
    </w:rPr>
  </w:style>
  <w:style w:type="character" w:customStyle="1" w:styleId="Corpsdetexte3Car">
    <w:name w:val="Corps de texte 3 Car"/>
    <w:link w:val="Corpsdetexte3"/>
    <w:rsid w:val="00346913"/>
    <w:rPr>
      <w:rFonts w:ascii="TimesNewRoman" w:eastAsia="Times New Roman" w:hAnsi="TimesNewRoman"/>
      <w:snapToGrid/>
      <w:sz w:val="24"/>
      <w:lang w:val="en-US" w:eastAsia="en-US"/>
    </w:rPr>
  </w:style>
  <w:style w:type="paragraph" w:styleId="Liste">
    <w:name w:val="List"/>
    <w:basedOn w:val="Normal"/>
    <w:rsid w:val="00346913"/>
    <w:pPr>
      <w:ind w:left="283" w:hanging="283"/>
    </w:pPr>
  </w:style>
  <w:style w:type="paragraph" w:styleId="Paragraphedeliste">
    <w:name w:val="List Paragraph"/>
    <w:basedOn w:val="Normal"/>
    <w:uiPriority w:val="72"/>
    <w:qFormat/>
    <w:rsid w:val="00E25431"/>
    <w:pPr>
      <w:ind w:left="708"/>
    </w:pPr>
  </w:style>
  <w:style w:type="paragraph" w:styleId="Corpsdetexte2">
    <w:name w:val="Body Text 2"/>
    <w:basedOn w:val="Normal"/>
    <w:link w:val="Corpsdetexte2Car"/>
    <w:rsid w:val="00B375BD"/>
    <w:pPr>
      <w:spacing w:after="120" w:line="480" w:lineRule="auto"/>
    </w:pPr>
  </w:style>
  <w:style w:type="paragraph" w:customStyle="1" w:styleId="Default">
    <w:name w:val="Default"/>
    <w:rsid w:val="00E90184"/>
    <w:pPr>
      <w:autoSpaceDE w:val="0"/>
      <w:autoSpaceDN w:val="0"/>
      <w:adjustRightInd w:val="0"/>
    </w:pPr>
    <w:rPr>
      <w:rFonts w:eastAsia="Calibri" w:cs="Cambria"/>
      <w:color w:val="000000"/>
      <w:sz w:val="24"/>
      <w:szCs w:val="24"/>
      <w:lang w:eastAsia="en-US"/>
    </w:rPr>
  </w:style>
  <w:style w:type="character" w:customStyle="1" w:styleId="Corpsdetexte2Car">
    <w:name w:val="Corps de texte 2 Car"/>
    <w:basedOn w:val="Policepardfaut"/>
    <w:link w:val="Corpsdetexte2"/>
    <w:rsid w:val="00F8775A"/>
    <w:rPr>
      <w:rFonts w:ascii="Times New Roman" w:eastAsia="Times New Roman" w:hAnsi="Times New Roman"/>
      <w:sz w:val="24"/>
      <w:szCs w:val="24"/>
    </w:rPr>
  </w:style>
  <w:style w:type="paragraph" w:styleId="Sansinterligne">
    <w:name w:val="No Spacing"/>
    <w:uiPriority w:val="1"/>
    <w:qFormat/>
    <w:rsid w:val="003A601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19839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DIARRA</dc:creator>
  <cp:lastModifiedBy>gabrielsdp</cp:lastModifiedBy>
  <cp:revision>2</cp:revision>
  <cp:lastPrinted>2012-12-12T10:51:00Z</cp:lastPrinted>
  <dcterms:created xsi:type="dcterms:W3CDTF">2012-12-14T11:19:00Z</dcterms:created>
  <dcterms:modified xsi:type="dcterms:W3CDTF">2012-12-14T11:19:00Z</dcterms:modified>
</cp:coreProperties>
</file>