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0C" w:rsidRDefault="00B76C0C"/>
    <w:sdt>
      <w:sdtPr>
        <w:id w:val="-411931425"/>
        <w:docPartObj>
          <w:docPartGallery w:val="Cover Pages"/>
          <w:docPartUnique/>
        </w:docPartObj>
      </w:sdtPr>
      <w:sdtEndPr>
        <w:rPr>
          <w:lang w:val="es-ES"/>
        </w:rPr>
      </w:sdtEndPr>
      <w:sdtContent>
        <w:p w:rsidR="00EF608D" w:rsidRDefault="00271AA7">
          <w:r>
            <w:rPr>
              <w:noProof/>
              <w:lang w:eastAsia="es-CL"/>
            </w:rPr>
            <w:drawing>
              <wp:anchor distT="0" distB="0" distL="114300" distR="114300" simplePos="0" relativeHeight="251664896" behindDoc="0" locked="0" layoutInCell="1" allowOverlap="1" wp14:anchorId="1A284305" wp14:editId="159FE63E">
                <wp:simplePos x="0" y="0"/>
                <wp:positionH relativeFrom="column">
                  <wp:posOffset>399415</wp:posOffset>
                </wp:positionH>
                <wp:positionV relativeFrom="paragraph">
                  <wp:posOffset>-4445</wp:posOffset>
                </wp:positionV>
                <wp:extent cx="603250" cy="1244600"/>
                <wp:effectExtent l="19050" t="0" r="6350" b="0"/>
                <wp:wrapSquare wrapText="bothSides"/>
                <wp:docPr id="11" name="Imagen 5" descr="C:\Users\Daniela\Desktop\UND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a\Desktop\UNDP logo.png"/>
                        <pic:cNvPicPr>
                          <a:picLocks noChangeAspect="1" noChangeArrowheads="1"/>
                        </pic:cNvPicPr>
                      </pic:nvPicPr>
                      <pic:blipFill>
                        <a:blip r:embed="rId9"/>
                        <a:srcRect/>
                        <a:stretch>
                          <a:fillRect/>
                        </a:stretch>
                      </pic:blipFill>
                      <pic:spPr bwMode="auto">
                        <a:xfrm>
                          <a:off x="0" y="0"/>
                          <a:ext cx="603250" cy="1244600"/>
                        </a:xfrm>
                        <a:prstGeom prst="rect">
                          <a:avLst/>
                        </a:prstGeom>
                        <a:noFill/>
                        <a:ln w="9525">
                          <a:noFill/>
                          <a:miter lim="800000"/>
                          <a:headEnd/>
                          <a:tailEnd/>
                        </a:ln>
                      </pic:spPr>
                    </pic:pic>
                  </a:graphicData>
                </a:graphic>
              </wp:anchor>
            </w:drawing>
          </w:r>
          <w:r w:rsidR="00F57281">
            <w:rPr>
              <w:noProof/>
              <w:lang w:eastAsia="es-CL"/>
            </w:rPr>
            <w:t xml:space="preserve"> </w:t>
          </w:r>
        </w:p>
        <w:tbl>
          <w:tblPr>
            <w:tblpPr w:leftFromText="187" w:rightFromText="187" w:horzAnchor="margin" w:tblpXSpec="right" w:tblpYSpec="top"/>
            <w:tblW w:w="3502" w:type="pct"/>
            <w:tblBorders>
              <w:top w:val="single" w:sz="36" w:space="0" w:color="0070C0"/>
              <w:bottom w:val="single" w:sz="36" w:space="0" w:color="0070C0"/>
              <w:insideH w:val="single" w:sz="36" w:space="0" w:color="0070C0"/>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6351"/>
          </w:tblGrid>
          <w:tr w:rsidR="00EF608D" w:rsidRPr="003C13B8" w:rsidTr="00F57281">
            <w:sdt>
              <w:sdtPr>
                <w:rPr>
                  <w:rFonts w:asciiTheme="majorHAnsi" w:eastAsiaTheme="majorEastAsia" w:hAnsiTheme="majorHAnsi" w:cstheme="majorBidi"/>
                  <w:sz w:val="40"/>
                  <w:szCs w:val="40"/>
                  <w:lang w:val="en-US"/>
                </w:rPr>
                <w:alias w:val="Título"/>
                <w:id w:val="13553149"/>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rsidR="00EF608D" w:rsidRPr="00B76C0C" w:rsidRDefault="00B76C0C" w:rsidP="00B76C0C">
                    <w:pPr>
                      <w:pStyle w:val="Sinespaciado"/>
                      <w:rPr>
                        <w:rFonts w:asciiTheme="majorHAnsi" w:eastAsiaTheme="majorEastAsia" w:hAnsiTheme="majorHAnsi" w:cstheme="majorBidi"/>
                        <w:sz w:val="72"/>
                        <w:szCs w:val="72"/>
                        <w:lang w:val="en-US"/>
                      </w:rPr>
                    </w:pPr>
                    <w:r w:rsidRPr="00B76C0C">
                      <w:rPr>
                        <w:rFonts w:asciiTheme="majorHAnsi" w:eastAsiaTheme="majorEastAsia" w:hAnsiTheme="majorHAnsi" w:cstheme="majorBidi"/>
                        <w:sz w:val="40"/>
                        <w:szCs w:val="40"/>
                        <w:lang w:val="en-US"/>
                      </w:rPr>
                      <w:t>EXTERNAL EVALUATION PROJECT 73785: “Capacity Development for Disaster Risk Management at national, regional and local level in Chile 2013-2014”</w:t>
                    </w:r>
                  </w:p>
                </w:tc>
              </w:sdtContent>
            </w:sdt>
          </w:tr>
          <w:tr w:rsidR="00EF608D" w:rsidTr="00F57281">
            <w:tc>
              <w:tcPr>
                <w:tcW w:w="5000" w:type="pct"/>
              </w:tcPr>
              <w:p w:rsidR="00EF608D" w:rsidRDefault="005C5FDF" w:rsidP="00FF09CB">
                <w:pPr>
                  <w:pStyle w:val="Sinespaciado"/>
                  <w:tabs>
                    <w:tab w:val="left" w:pos="4210"/>
                  </w:tabs>
                  <w:rPr>
                    <w:sz w:val="40"/>
                    <w:szCs w:val="40"/>
                  </w:rPr>
                </w:pPr>
                <w:sdt>
                  <w:sdtPr>
                    <w:rPr>
                      <w:sz w:val="40"/>
                      <w:szCs w:val="40"/>
                    </w:rPr>
                    <w:alias w:val="Subtítulo"/>
                    <w:id w:val="13553153"/>
                    <w:dataBinding w:prefixMappings="xmlns:ns0='http://schemas.openxmlformats.org/package/2006/metadata/core-properties' xmlns:ns1='http://purl.org/dc/elements/1.1/'" w:xpath="/ns0:coreProperties[1]/ns1:subject[1]" w:storeItemID="{6C3C8BC8-F283-45AE-878A-BAB7291924A1}"/>
                    <w:text/>
                  </w:sdtPr>
                  <w:sdtEndPr/>
                  <w:sdtContent>
                    <w:r w:rsidR="00DA08C5">
                      <w:rPr>
                        <w:sz w:val="40"/>
                        <w:szCs w:val="40"/>
                      </w:rPr>
                      <w:t xml:space="preserve">Final </w:t>
                    </w:r>
                    <w:proofErr w:type="spellStart"/>
                    <w:r w:rsidR="00DA08C5">
                      <w:rPr>
                        <w:sz w:val="40"/>
                        <w:szCs w:val="40"/>
                      </w:rPr>
                      <w:t>Report</w:t>
                    </w:r>
                    <w:proofErr w:type="spellEnd"/>
                  </w:sdtContent>
                </w:sdt>
                <w:r w:rsidR="001E7562">
                  <w:rPr>
                    <w:sz w:val="40"/>
                    <w:szCs w:val="40"/>
                  </w:rPr>
                  <w:tab/>
                </w:r>
              </w:p>
            </w:tc>
          </w:tr>
          <w:tr w:rsidR="00EF608D" w:rsidRPr="003C13B8" w:rsidTr="00F57281">
            <w:sdt>
              <w:sdtPr>
                <w:rPr>
                  <w:lang w:val="en-US"/>
                </w:rPr>
                <w:alias w:val="Aut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5000" w:type="pct"/>
                  </w:tcPr>
                  <w:p w:rsidR="00EF608D" w:rsidRPr="003C13B8" w:rsidRDefault="00C434A1" w:rsidP="00EF608D">
                    <w:pPr>
                      <w:pStyle w:val="Sinespaciado"/>
                      <w:rPr>
                        <w:sz w:val="28"/>
                        <w:szCs w:val="28"/>
                        <w:lang w:val="en-US"/>
                      </w:rPr>
                    </w:pPr>
                    <w:r w:rsidRPr="003C13B8">
                      <w:rPr>
                        <w:lang w:val="en-US"/>
                      </w:rPr>
                      <w:t>Elaborated by</w:t>
                    </w:r>
                    <w:r w:rsidR="00F57281" w:rsidRPr="003C13B8">
                      <w:rPr>
                        <w:lang w:val="en-US"/>
                      </w:rPr>
                      <w:t xml:space="preserve">: </w:t>
                    </w:r>
                    <w:r w:rsidR="00EF608D" w:rsidRPr="003C13B8">
                      <w:rPr>
                        <w:lang w:val="en-US"/>
                      </w:rPr>
                      <w:t>Claudio Osorio</w:t>
                    </w:r>
                    <w:r w:rsidR="00F57281" w:rsidRPr="003C13B8">
                      <w:rPr>
                        <w:lang w:val="en-US"/>
                      </w:rPr>
                      <w:t xml:space="preserve"> U.</w:t>
                    </w:r>
                  </w:p>
                </w:tc>
              </w:sdtContent>
            </w:sdt>
          </w:tr>
        </w:tbl>
        <w:p w:rsidR="00EF608D" w:rsidRPr="003C13B8" w:rsidRDefault="00EF608D">
          <w:pPr>
            <w:rPr>
              <w:lang w:val="en-US"/>
            </w:rPr>
          </w:pPr>
        </w:p>
        <w:p w:rsidR="00EF608D" w:rsidRDefault="005C5FDF">
          <w:pPr>
            <w:jc w:val="left"/>
            <w:rPr>
              <w:lang w:val="es-ES"/>
            </w:rPr>
          </w:pPr>
          <w:r>
            <w:rPr>
              <w:noProof/>
              <w:lang w:eastAsia="es-CL"/>
            </w:rPr>
            <w:pict>
              <v:shapetype id="_x0000_t202" coordsize="21600,21600" o:spt="202" path="m,l,21600r21600,l21600,xe">
                <v:stroke joinstyle="miter"/>
                <v:path gradientshapeok="t" o:connecttype="rect"/>
              </v:shapetype>
              <v:shape id="5 Cuadro de texto" o:spid="_x0000_s1026" type="#_x0000_t202" style="position:absolute;margin-left:164.25pt;margin-top:528.75pt;width:87.75pt;height:28.5pt;z-index:25166080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" fillcolor="white [3201]" stroked="f" strokeweight=".5pt">
                <v:textbox style="mso-next-textbox:#5 Cuadro de texto">
                  <w:txbxContent>
                    <w:p w:rsidR="00CA0BE2" w:rsidRPr="00F57281" w:rsidRDefault="00CA0BE2">
                      <w:pPr>
                        <w:rPr>
                          <w:b/>
                          <w:sz w:val="22"/>
                          <w:szCs w:val="22"/>
                        </w:rPr>
                      </w:pPr>
                      <w:proofErr w:type="spellStart"/>
                      <w:r>
                        <w:rPr>
                          <w:b/>
                          <w:sz w:val="22"/>
                          <w:szCs w:val="22"/>
                        </w:rPr>
                        <w:t>January</w:t>
                      </w:r>
                      <w:proofErr w:type="spellEnd"/>
                      <w:r w:rsidRPr="00F57281">
                        <w:rPr>
                          <w:b/>
                          <w:sz w:val="22"/>
                          <w:szCs w:val="22"/>
                        </w:rPr>
                        <w:t xml:space="preserve"> 2015</w:t>
                      </w:r>
                    </w:p>
                  </w:txbxContent>
                </v:textbox>
              </v:shape>
            </w:pict>
          </w:r>
          <w:r w:rsidR="00B76C0C">
            <w:rPr>
              <w:noProof/>
              <w:lang w:eastAsia="es-CL"/>
            </w:rPr>
            <w:drawing>
              <wp:anchor distT="0" distB="0" distL="114300" distR="114300" simplePos="0" relativeHeight="251805184" behindDoc="0" locked="0" layoutInCell="1" allowOverlap="1" wp14:anchorId="4EFDB32F" wp14:editId="75CFDEDF">
                <wp:simplePos x="0" y="0"/>
                <wp:positionH relativeFrom="column">
                  <wp:posOffset>-27305</wp:posOffset>
                </wp:positionH>
                <wp:positionV relativeFrom="paragraph">
                  <wp:posOffset>1919605</wp:posOffset>
                </wp:positionV>
                <wp:extent cx="1384300" cy="1214120"/>
                <wp:effectExtent l="0" t="0" r="0" b="0"/>
                <wp:wrapSquare wrapText="bothSides"/>
                <wp:docPr id="1" name="Imagen 1" descr="http://www.miseast.org/files/navimages/EU_logo_en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east.org/files/navimages/EU_logo_en_s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0"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pict>
              <v:rect id="_x0000_s1032" style="position:absolute;margin-left:11.95pt;margin-top:148.75pt;width:98.75pt;height:81.15pt;z-index:-251650560;mso-position-horizontal-relative:text;mso-position-vertical-relative:text" stroked="f"/>
            </w:pict>
          </w:r>
          <w:r w:rsidR="00EF608D" w:rsidRPr="003C13B8">
            <w:rPr>
              <w:lang w:val="en-US"/>
            </w:rPr>
            <w:br w:type="page"/>
          </w:r>
        </w:p>
      </w:sdtContent>
    </w:sdt>
    <w:sdt>
      <w:sdtPr>
        <w:rPr>
          <w:rFonts w:eastAsia="MS Mincho"/>
          <w:b w:val="0"/>
          <w:color w:val="auto"/>
          <w:sz w:val="20"/>
          <w:szCs w:val="20"/>
          <w:lang w:val="es-CL"/>
        </w:rPr>
        <w:id w:val="1803966527"/>
        <w:docPartObj>
          <w:docPartGallery w:val="Table of Contents"/>
          <w:docPartUnique/>
        </w:docPartObj>
      </w:sdtPr>
      <w:sdtEndPr>
        <w:rPr>
          <w:bCs/>
        </w:rPr>
      </w:sdtEndPr>
      <w:sdtContent>
        <w:p w:rsidR="00F57281" w:rsidRDefault="00FC716B">
          <w:pPr>
            <w:pStyle w:val="TtulodeTDC"/>
          </w:pPr>
          <w:r>
            <w:t xml:space="preserve">Content </w:t>
          </w:r>
          <w:proofErr w:type="spellStart"/>
          <w:r>
            <w:t>Table</w:t>
          </w:r>
          <w:proofErr w:type="spellEnd"/>
          <w:r>
            <w:t xml:space="preserve"> </w:t>
          </w:r>
        </w:p>
        <w:p w:rsidR="0068025B" w:rsidRDefault="009631AD">
          <w:pPr>
            <w:pStyle w:val="TDC1"/>
            <w:tabs>
              <w:tab w:val="right" w:leader="dot" w:pos="8828"/>
            </w:tabs>
            <w:rPr>
              <w:rFonts w:asciiTheme="minorHAnsi" w:eastAsiaTheme="minorEastAsia" w:hAnsiTheme="minorHAnsi" w:cstheme="minorBidi"/>
              <w:noProof/>
              <w:sz w:val="22"/>
              <w:szCs w:val="22"/>
              <w:lang w:eastAsia="es-CL"/>
            </w:rPr>
          </w:pPr>
          <w:r>
            <w:fldChar w:fldCharType="begin"/>
          </w:r>
          <w:r w:rsidR="00F57281">
            <w:instrText xml:space="preserve"> TOC \o "1-3" \h \z \u </w:instrText>
          </w:r>
          <w:r>
            <w:fldChar w:fldCharType="separate"/>
          </w:r>
          <w:hyperlink w:anchor="_Toc414260529" w:history="1">
            <w:r w:rsidR="0068025B" w:rsidRPr="00462328">
              <w:rPr>
                <w:rStyle w:val="Hipervnculo"/>
                <w:noProof/>
                <w:lang w:val="en-US"/>
              </w:rPr>
              <w:t>Acronyms</w:t>
            </w:r>
            <w:r w:rsidR="0068025B">
              <w:rPr>
                <w:noProof/>
                <w:webHidden/>
              </w:rPr>
              <w:tab/>
            </w:r>
            <w:r w:rsidR="0068025B">
              <w:rPr>
                <w:noProof/>
                <w:webHidden/>
              </w:rPr>
              <w:fldChar w:fldCharType="begin"/>
            </w:r>
            <w:r w:rsidR="0068025B">
              <w:rPr>
                <w:noProof/>
                <w:webHidden/>
              </w:rPr>
              <w:instrText xml:space="preserve"> PAGEREF _Toc414260529 \h </w:instrText>
            </w:r>
            <w:r w:rsidR="0068025B">
              <w:rPr>
                <w:noProof/>
                <w:webHidden/>
              </w:rPr>
            </w:r>
            <w:r w:rsidR="0068025B">
              <w:rPr>
                <w:noProof/>
                <w:webHidden/>
              </w:rPr>
              <w:fldChar w:fldCharType="separate"/>
            </w:r>
            <w:r w:rsidR="0068025B">
              <w:rPr>
                <w:noProof/>
                <w:webHidden/>
              </w:rPr>
              <w:t>3</w:t>
            </w:r>
            <w:r w:rsidR="0068025B">
              <w:rPr>
                <w:noProof/>
                <w:webHidden/>
              </w:rPr>
              <w:fldChar w:fldCharType="end"/>
            </w:r>
          </w:hyperlink>
        </w:p>
        <w:p w:rsidR="0068025B" w:rsidRDefault="005C5FDF">
          <w:pPr>
            <w:pStyle w:val="TDC1"/>
            <w:tabs>
              <w:tab w:val="right" w:leader="dot" w:pos="8828"/>
            </w:tabs>
            <w:rPr>
              <w:rFonts w:asciiTheme="minorHAnsi" w:eastAsiaTheme="minorEastAsia" w:hAnsiTheme="minorHAnsi" w:cstheme="minorBidi"/>
              <w:noProof/>
              <w:sz w:val="22"/>
              <w:szCs w:val="22"/>
              <w:lang w:eastAsia="es-CL"/>
            </w:rPr>
          </w:pPr>
          <w:hyperlink w:anchor="_Toc414260530" w:history="1">
            <w:r w:rsidR="0068025B" w:rsidRPr="00462328">
              <w:rPr>
                <w:rStyle w:val="Hipervnculo"/>
                <w:noProof/>
                <w:lang w:val="en-US"/>
              </w:rPr>
              <w:t>Executive Summary</w:t>
            </w:r>
            <w:r w:rsidR="0068025B">
              <w:rPr>
                <w:noProof/>
                <w:webHidden/>
              </w:rPr>
              <w:tab/>
            </w:r>
            <w:r w:rsidR="0068025B">
              <w:rPr>
                <w:noProof/>
                <w:webHidden/>
              </w:rPr>
              <w:fldChar w:fldCharType="begin"/>
            </w:r>
            <w:r w:rsidR="0068025B">
              <w:rPr>
                <w:noProof/>
                <w:webHidden/>
              </w:rPr>
              <w:instrText xml:space="preserve"> PAGEREF _Toc414260530 \h </w:instrText>
            </w:r>
            <w:r w:rsidR="0068025B">
              <w:rPr>
                <w:noProof/>
                <w:webHidden/>
              </w:rPr>
            </w:r>
            <w:r w:rsidR="0068025B">
              <w:rPr>
                <w:noProof/>
                <w:webHidden/>
              </w:rPr>
              <w:fldChar w:fldCharType="separate"/>
            </w:r>
            <w:r w:rsidR="0068025B">
              <w:rPr>
                <w:noProof/>
                <w:webHidden/>
              </w:rPr>
              <w:t>4</w:t>
            </w:r>
            <w:r w:rsidR="0068025B">
              <w:rPr>
                <w:noProof/>
                <w:webHidden/>
              </w:rPr>
              <w:fldChar w:fldCharType="end"/>
            </w:r>
          </w:hyperlink>
        </w:p>
        <w:p w:rsidR="0068025B" w:rsidRDefault="005C5FDF">
          <w:pPr>
            <w:pStyle w:val="TDC1"/>
            <w:tabs>
              <w:tab w:val="right" w:leader="dot" w:pos="8828"/>
            </w:tabs>
            <w:rPr>
              <w:rFonts w:asciiTheme="minorHAnsi" w:eastAsiaTheme="minorEastAsia" w:hAnsiTheme="minorHAnsi" w:cstheme="minorBidi"/>
              <w:noProof/>
              <w:sz w:val="22"/>
              <w:szCs w:val="22"/>
              <w:lang w:eastAsia="es-CL"/>
            </w:rPr>
          </w:pPr>
          <w:hyperlink w:anchor="_Toc414260531" w:history="1">
            <w:r w:rsidR="0068025B" w:rsidRPr="00462328">
              <w:rPr>
                <w:rStyle w:val="Hipervnculo"/>
                <w:noProof/>
                <w:lang w:val="en-US"/>
              </w:rPr>
              <w:t>Introduction</w:t>
            </w:r>
            <w:r w:rsidR="0068025B">
              <w:rPr>
                <w:noProof/>
                <w:webHidden/>
              </w:rPr>
              <w:tab/>
            </w:r>
            <w:r w:rsidR="0068025B">
              <w:rPr>
                <w:noProof/>
                <w:webHidden/>
              </w:rPr>
              <w:fldChar w:fldCharType="begin"/>
            </w:r>
            <w:r w:rsidR="0068025B">
              <w:rPr>
                <w:noProof/>
                <w:webHidden/>
              </w:rPr>
              <w:instrText xml:space="preserve"> PAGEREF _Toc414260531 \h </w:instrText>
            </w:r>
            <w:r w:rsidR="0068025B">
              <w:rPr>
                <w:noProof/>
                <w:webHidden/>
              </w:rPr>
            </w:r>
            <w:r w:rsidR="0068025B">
              <w:rPr>
                <w:noProof/>
                <w:webHidden/>
              </w:rPr>
              <w:fldChar w:fldCharType="separate"/>
            </w:r>
            <w:r w:rsidR="0068025B">
              <w:rPr>
                <w:noProof/>
                <w:webHidden/>
              </w:rPr>
              <w:t>5</w:t>
            </w:r>
            <w:r w:rsidR="0068025B">
              <w:rPr>
                <w:noProof/>
                <w:webHidden/>
              </w:rPr>
              <w:fldChar w:fldCharType="end"/>
            </w:r>
          </w:hyperlink>
        </w:p>
        <w:p w:rsidR="0068025B" w:rsidRDefault="005C5FDF">
          <w:pPr>
            <w:pStyle w:val="TDC2"/>
            <w:tabs>
              <w:tab w:val="right" w:leader="dot" w:pos="8828"/>
            </w:tabs>
            <w:rPr>
              <w:rFonts w:asciiTheme="minorHAnsi" w:eastAsiaTheme="minorEastAsia" w:hAnsiTheme="minorHAnsi" w:cstheme="minorBidi"/>
              <w:noProof/>
              <w:sz w:val="22"/>
              <w:szCs w:val="22"/>
              <w:lang w:eastAsia="es-CL"/>
            </w:rPr>
          </w:pPr>
          <w:hyperlink w:anchor="_Toc414260532" w:history="1">
            <w:r w:rsidR="0068025B" w:rsidRPr="00462328">
              <w:rPr>
                <w:rStyle w:val="Hipervnculo"/>
                <w:noProof/>
                <w:lang w:val="en-US"/>
              </w:rPr>
              <w:t>Assessment purpose</w:t>
            </w:r>
            <w:r w:rsidR="0068025B">
              <w:rPr>
                <w:noProof/>
                <w:webHidden/>
              </w:rPr>
              <w:tab/>
            </w:r>
            <w:r w:rsidR="0068025B">
              <w:rPr>
                <w:noProof/>
                <w:webHidden/>
              </w:rPr>
              <w:fldChar w:fldCharType="begin"/>
            </w:r>
            <w:r w:rsidR="0068025B">
              <w:rPr>
                <w:noProof/>
                <w:webHidden/>
              </w:rPr>
              <w:instrText xml:space="preserve"> PAGEREF _Toc414260532 \h </w:instrText>
            </w:r>
            <w:r w:rsidR="0068025B">
              <w:rPr>
                <w:noProof/>
                <w:webHidden/>
              </w:rPr>
            </w:r>
            <w:r w:rsidR="0068025B">
              <w:rPr>
                <w:noProof/>
                <w:webHidden/>
              </w:rPr>
              <w:fldChar w:fldCharType="separate"/>
            </w:r>
            <w:r w:rsidR="0068025B">
              <w:rPr>
                <w:noProof/>
                <w:webHidden/>
              </w:rPr>
              <w:t>5</w:t>
            </w:r>
            <w:r w:rsidR="0068025B">
              <w:rPr>
                <w:noProof/>
                <w:webHidden/>
              </w:rPr>
              <w:fldChar w:fldCharType="end"/>
            </w:r>
          </w:hyperlink>
        </w:p>
        <w:p w:rsidR="0068025B" w:rsidRDefault="005C5FDF">
          <w:pPr>
            <w:pStyle w:val="TDC2"/>
            <w:tabs>
              <w:tab w:val="right" w:leader="dot" w:pos="8828"/>
            </w:tabs>
            <w:rPr>
              <w:rFonts w:asciiTheme="minorHAnsi" w:eastAsiaTheme="minorEastAsia" w:hAnsiTheme="minorHAnsi" w:cstheme="minorBidi"/>
              <w:noProof/>
              <w:sz w:val="22"/>
              <w:szCs w:val="22"/>
              <w:lang w:eastAsia="es-CL"/>
            </w:rPr>
          </w:pPr>
          <w:hyperlink w:anchor="_Toc414260533" w:history="1">
            <w:r w:rsidR="0068025B" w:rsidRPr="00462328">
              <w:rPr>
                <w:rStyle w:val="Hipervnculo"/>
                <w:noProof/>
                <w:lang w:val="en-US"/>
              </w:rPr>
              <w:t>Assessment methodology</w:t>
            </w:r>
            <w:r w:rsidR="0068025B">
              <w:rPr>
                <w:noProof/>
                <w:webHidden/>
              </w:rPr>
              <w:tab/>
            </w:r>
            <w:r w:rsidR="0068025B">
              <w:rPr>
                <w:noProof/>
                <w:webHidden/>
              </w:rPr>
              <w:fldChar w:fldCharType="begin"/>
            </w:r>
            <w:r w:rsidR="0068025B">
              <w:rPr>
                <w:noProof/>
                <w:webHidden/>
              </w:rPr>
              <w:instrText xml:space="preserve"> PAGEREF _Toc414260533 \h </w:instrText>
            </w:r>
            <w:r w:rsidR="0068025B">
              <w:rPr>
                <w:noProof/>
                <w:webHidden/>
              </w:rPr>
            </w:r>
            <w:r w:rsidR="0068025B">
              <w:rPr>
                <w:noProof/>
                <w:webHidden/>
              </w:rPr>
              <w:fldChar w:fldCharType="separate"/>
            </w:r>
            <w:r w:rsidR="0068025B">
              <w:rPr>
                <w:noProof/>
                <w:webHidden/>
              </w:rPr>
              <w:t>5</w:t>
            </w:r>
            <w:r w:rsidR="0068025B">
              <w:rPr>
                <w:noProof/>
                <w:webHidden/>
              </w:rPr>
              <w:fldChar w:fldCharType="end"/>
            </w:r>
          </w:hyperlink>
        </w:p>
        <w:p w:rsidR="0068025B" w:rsidRDefault="005C5FDF">
          <w:pPr>
            <w:pStyle w:val="TDC1"/>
            <w:tabs>
              <w:tab w:val="right" w:leader="dot" w:pos="8828"/>
            </w:tabs>
            <w:rPr>
              <w:rFonts w:asciiTheme="minorHAnsi" w:eastAsiaTheme="minorEastAsia" w:hAnsiTheme="minorHAnsi" w:cstheme="minorBidi"/>
              <w:noProof/>
              <w:sz w:val="22"/>
              <w:szCs w:val="22"/>
              <w:lang w:eastAsia="es-CL"/>
            </w:rPr>
          </w:pPr>
          <w:hyperlink w:anchor="_Toc414260534" w:history="1">
            <w:r w:rsidR="0068025B" w:rsidRPr="00462328">
              <w:rPr>
                <w:rStyle w:val="Hipervnculo"/>
                <w:noProof/>
                <w:lang w:val="en-US"/>
              </w:rPr>
              <w:t>Context</w:t>
            </w:r>
            <w:r w:rsidR="0068025B">
              <w:rPr>
                <w:noProof/>
                <w:webHidden/>
              </w:rPr>
              <w:tab/>
            </w:r>
            <w:r w:rsidR="0068025B">
              <w:rPr>
                <w:noProof/>
                <w:webHidden/>
              </w:rPr>
              <w:fldChar w:fldCharType="begin"/>
            </w:r>
            <w:r w:rsidR="0068025B">
              <w:rPr>
                <w:noProof/>
                <w:webHidden/>
              </w:rPr>
              <w:instrText xml:space="preserve"> PAGEREF _Toc414260534 \h </w:instrText>
            </w:r>
            <w:r w:rsidR="0068025B">
              <w:rPr>
                <w:noProof/>
                <w:webHidden/>
              </w:rPr>
            </w:r>
            <w:r w:rsidR="0068025B">
              <w:rPr>
                <w:noProof/>
                <w:webHidden/>
              </w:rPr>
              <w:fldChar w:fldCharType="separate"/>
            </w:r>
            <w:r w:rsidR="0068025B">
              <w:rPr>
                <w:noProof/>
                <w:webHidden/>
              </w:rPr>
              <w:t>6</w:t>
            </w:r>
            <w:r w:rsidR="0068025B">
              <w:rPr>
                <w:noProof/>
                <w:webHidden/>
              </w:rPr>
              <w:fldChar w:fldCharType="end"/>
            </w:r>
          </w:hyperlink>
        </w:p>
        <w:p w:rsidR="0068025B" w:rsidRDefault="005C5FDF">
          <w:pPr>
            <w:pStyle w:val="TDC2"/>
            <w:tabs>
              <w:tab w:val="right" w:leader="dot" w:pos="8828"/>
            </w:tabs>
            <w:rPr>
              <w:rFonts w:asciiTheme="minorHAnsi" w:eastAsiaTheme="minorEastAsia" w:hAnsiTheme="minorHAnsi" w:cstheme="minorBidi"/>
              <w:noProof/>
              <w:sz w:val="22"/>
              <w:szCs w:val="22"/>
              <w:lang w:eastAsia="es-CL"/>
            </w:rPr>
          </w:pPr>
          <w:hyperlink w:anchor="_Toc414260535" w:history="1">
            <w:r w:rsidR="0068025B" w:rsidRPr="00462328">
              <w:rPr>
                <w:rStyle w:val="Hipervnculo"/>
                <w:noProof/>
                <w:lang w:val="en-US"/>
              </w:rPr>
              <w:t>Brief review on the National System for Civil Protection</w:t>
            </w:r>
            <w:r w:rsidR="0068025B">
              <w:rPr>
                <w:noProof/>
                <w:webHidden/>
              </w:rPr>
              <w:tab/>
            </w:r>
            <w:r w:rsidR="0068025B">
              <w:rPr>
                <w:noProof/>
                <w:webHidden/>
              </w:rPr>
              <w:fldChar w:fldCharType="begin"/>
            </w:r>
            <w:r w:rsidR="0068025B">
              <w:rPr>
                <w:noProof/>
                <w:webHidden/>
              </w:rPr>
              <w:instrText xml:space="preserve"> PAGEREF _Toc414260535 \h </w:instrText>
            </w:r>
            <w:r w:rsidR="0068025B">
              <w:rPr>
                <w:noProof/>
                <w:webHidden/>
              </w:rPr>
            </w:r>
            <w:r w:rsidR="0068025B">
              <w:rPr>
                <w:noProof/>
                <w:webHidden/>
              </w:rPr>
              <w:fldChar w:fldCharType="separate"/>
            </w:r>
            <w:r w:rsidR="0068025B">
              <w:rPr>
                <w:noProof/>
                <w:webHidden/>
              </w:rPr>
              <w:t>6</w:t>
            </w:r>
            <w:r w:rsidR="0068025B">
              <w:rPr>
                <w:noProof/>
                <w:webHidden/>
              </w:rPr>
              <w:fldChar w:fldCharType="end"/>
            </w:r>
          </w:hyperlink>
        </w:p>
        <w:p w:rsidR="0068025B" w:rsidRDefault="005C5FDF">
          <w:pPr>
            <w:pStyle w:val="TDC2"/>
            <w:tabs>
              <w:tab w:val="right" w:leader="dot" w:pos="8828"/>
            </w:tabs>
            <w:rPr>
              <w:rFonts w:asciiTheme="minorHAnsi" w:eastAsiaTheme="minorEastAsia" w:hAnsiTheme="minorHAnsi" w:cstheme="minorBidi"/>
              <w:noProof/>
              <w:sz w:val="22"/>
              <w:szCs w:val="22"/>
              <w:lang w:eastAsia="es-CL"/>
            </w:rPr>
          </w:pPr>
          <w:hyperlink w:anchor="_Toc414260536" w:history="1">
            <w:r w:rsidR="0068025B" w:rsidRPr="00462328">
              <w:rPr>
                <w:rStyle w:val="Hipervnculo"/>
                <w:noProof/>
                <w:lang w:val="en-US"/>
              </w:rPr>
              <w:t>UNDP Contributions for Integral Risk Management in Chile</w:t>
            </w:r>
            <w:r w:rsidR="0068025B">
              <w:rPr>
                <w:noProof/>
                <w:webHidden/>
              </w:rPr>
              <w:tab/>
            </w:r>
            <w:r w:rsidR="0068025B">
              <w:rPr>
                <w:noProof/>
                <w:webHidden/>
              </w:rPr>
              <w:fldChar w:fldCharType="begin"/>
            </w:r>
            <w:r w:rsidR="0068025B">
              <w:rPr>
                <w:noProof/>
                <w:webHidden/>
              </w:rPr>
              <w:instrText xml:space="preserve"> PAGEREF _Toc414260536 \h </w:instrText>
            </w:r>
            <w:r w:rsidR="0068025B">
              <w:rPr>
                <w:noProof/>
                <w:webHidden/>
              </w:rPr>
            </w:r>
            <w:r w:rsidR="0068025B">
              <w:rPr>
                <w:noProof/>
                <w:webHidden/>
              </w:rPr>
              <w:fldChar w:fldCharType="separate"/>
            </w:r>
            <w:r w:rsidR="0068025B">
              <w:rPr>
                <w:noProof/>
                <w:webHidden/>
              </w:rPr>
              <w:t>9</w:t>
            </w:r>
            <w:r w:rsidR="0068025B">
              <w:rPr>
                <w:noProof/>
                <w:webHidden/>
              </w:rPr>
              <w:fldChar w:fldCharType="end"/>
            </w:r>
          </w:hyperlink>
        </w:p>
        <w:p w:rsidR="0068025B" w:rsidRDefault="005C5FDF">
          <w:pPr>
            <w:pStyle w:val="TDC3"/>
            <w:tabs>
              <w:tab w:val="right" w:leader="dot" w:pos="8828"/>
            </w:tabs>
            <w:rPr>
              <w:rFonts w:asciiTheme="minorHAnsi" w:eastAsiaTheme="minorEastAsia" w:hAnsiTheme="minorHAnsi" w:cstheme="minorBidi"/>
              <w:noProof/>
              <w:sz w:val="22"/>
              <w:szCs w:val="22"/>
              <w:lang w:eastAsia="es-CL"/>
            </w:rPr>
          </w:pPr>
          <w:hyperlink w:anchor="_Toc414260537" w:history="1">
            <w:r w:rsidR="0068025B" w:rsidRPr="00462328">
              <w:rPr>
                <w:rStyle w:val="Hipervnculo"/>
                <w:noProof/>
                <w:lang w:val="en-US"/>
              </w:rPr>
              <w:t>Post- earthquake and tsunami early recovery project 2010 (2010-2011)</w:t>
            </w:r>
            <w:r w:rsidR="0068025B">
              <w:rPr>
                <w:noProof/>
                <w:webHidden/>
              </w:rPr>
              <w:tab/>
            </w:r>
            <w:r w:rsidR="0068025B">
              <w:rPr>
                <w:noProof/>
                <w:webHidden/>
              </w:rPr>
              <w:fldChar w:fldCharType="begin"/>
            </w:r>
            <w:r w:rsidR="0068025B">
              <w:rPr>
                <w:noProof/>
                <w:webHidden/>
              </w:rPr>
              <w:instrText xml:space="preserve"> PAGEREF _Toc414260537 \h </w:instrText>
            </w:r>
            <w:r w:rsidR="0068025B">
              <w:rPr>
                <w:noProof/>
                <w:webHidden/>
              </w:rPr>
            </w:r>
            <w:r w:rsidR="0068025B">
              <w:rPr>
                <w:noProof/>
                <w:webHidden/>
              </w:rPr>
              <w:fldChar w:fldCharType="separate"/>
            </w:r>
            <w:r w:rsidR="0068025B">
              <w:rPr>
                <w:noProof/>
                <w:webHidden/>
              </w:rPr>
              <w:t>9</w:t>
            </w:r>
            <w:r w:rsidR="0068025B">
              <w:rPr>
                <w:noProof/>
                <w:webHidden/>
              </w:rPr>
              <w:fldChar w:fldCharType="end"/>
            </w:r>
          </w:hyperlink>
        </w:p>
        <w:p w:rsidR="0068025B" w:rsidRDefault="005C5FDF">
          <w:pPr>
            <w:pStyle w:val="TDC3"/>
            <w:tabs>
              <w:tab w:val="right" w:leader="dot" w:pos="8828"/>
            </w:tabs>
            <w:rPr>
              <w:rFonts w:asciiTheme="minorHAnsi" w:eastAsiaTheme="minorEastAsia" w:hAnsiTheme="minorHAnsi" w:cstheme="minorBidi"/>
              <w:noProof/>
              <w:sz w:val="22"/>
              <w:szCs w:val="22"/>
              <w:lang w:eastAsia="es-CL"/>
            </w:rPr>
          </w:pPr>
          <w:hyperlink w:anchor="_Toc414260538" w:history="1">
            <w:r w:rsidR="0068025B" w:rsidRPr="00462328">
              <w:rPr>
                <w:rStyle w:val="Hipervnculo"/>
                <w:noProof/>
                <w:lang w:val="en-US"/>
              </w:rPr>
              <w:t>Project for Disaster Risk Management Incorporation in Territory Planning (2011-2012)</w:t>
            </w:r>
            <w:r w:rsidR="0068025B">
              <w:rPr>
                <w:noProof/>
                <w:webHidden/>
              </w:rPr>
              <w:tab/>
            </w:r>
            <w:r w:rsidR="0068025B">
              <w:rPr>
                <w:noProof/>
                <w:webHidden/>
              </w:rPr>
              <w:fldChar w:fldCharType="begin"/>
            </w:r>
            <w:r w:rsidR="0068025B">
              <w:rPr>
                <w:noProof/>
                <w:webHidden/>
              </w:rPr>
              <w:instrText xml:space="preserve"> PAGEREF _Toc414260538 \h </w:instrText>
            </w:r>
            <w:r w:rsidR="0068025B">
              <w:rPr>
                <w:noProof/>
                <w:webHidden/>
              </w:rPr>
            </w:r>
            <w:r w:rsidR="0068025B">
              <w:rPr>
                <w:noProof/>
                <w:webHidden/>
              </w:rPr>
              <w:fldChar w:fldCharType="separate"/>
            </w:r>
            <w:r w:rsidR="0068025B">
              <w:rPr>
                <w:noProof/>
                <w:webHidden/>
              </w:rPr>
              <w:t>10</w:t>
            </w:r>
            <w:r w:rsidR="0068025B">
              <w:rPr>
                <w:noProof/>
                <w:webHidden/>
              </w:rPr>
              <w:fldChar w:fldCharType="end"/>
            </w:r>
          </w:hyperlink>
        </w:p>
        <w:p w:rsidR="0068025B" w:rsidRDefault="005C5FDF">
          <w:pPr>
            <w:pStyle w:val="TDC3"/>
            <w:tabs>
              <w:tab w:val="right" w:leader="dot" w:pos="8828"/>
            </w:tabs>
            <w:rPr>
              <w:rFonts w:asciiTheme="minorHAnsi" w:eastAsiaTheme="minorEastAsia" w:hAnsiTheme="minorHAnsi" w:cstheme="minorBidi"/>
              <w:noProof/>
              <w:sz w:val="22"/>
              <w:szCs w:val="22"/>
              <w:lang w:eastAsia="es-CL"/>
            </w:rPr>
          </w:pPr>
          <w:hyperlink w:anchor="_Toc414260539" w:history="1">
            <w:r w:rsidR="0068025B" w:rsidRPr="00462328">
              <w:rPr>
                <w:rStyle w:val="Hipervnculo"/>
                <w:noProof/>
                <w:lang w:val="en-US"/>
              </w:rPr>
              <w:t>Recovery project for Valparaíso fire 2014</w:t>
            </w:r>
            <w:r w:rsidR="0068025B">
              <w:rPr>
                <w:noProof/>
                <w:webHidden/>
              </w:rPr>
              <w:tab/>
            </w:r>
            <w:r w:rsidR="0068025B">
              <w:rPr>
                <w:noProof/>
                <w:webHidden/>
              </w:rPr>
              <w:fldChar w:fldCharType="begin"/>
            </w:r>
            <w:r w:rsidR="0068025B">
              <w:rPr>
                <w:noProof/>
                <w:webHidden/>
              </w:rPr>
              <w:instrText xml:space="preserve"> PAGEREF _Toc414260539 \h </w:instrText>
            </w:r>
            <w:r w:rsidR="0068025B">
              <w:rPr>
                <w:noProof/>
                <w:webHidden/>
              </w:rPr>
            </w:r>
            <w:r w:rsidR="0068025B">
              <w:rPr>
                <w:noProof/>
                <w:webHidden/>
              </w:rPr>
              <w:fldChar w:fldCharType="separate"/>
            </w:r>
            <w:r w:rsidR="0068025B">
              <w:rPr>
                <w:noProof/>
                <w:webHidden/>
              </w:rPr>
              <w:t>10</w:t>
            </w:r>
            <w:r w:rsidR="0068025B">
              <w:rPr>
                <w:noProof/>
                <w:webHidden/>
              </w:rPr>
              <w:fldChar w:fldCharType="end"/>
            </w:r>
          </w:hyperlink>
        </w:p>
        <w:p w:rsidR="0068025B" w:rsidRDefault="005C5FDF">
          <w:pPr>
            <w:pStyle w:val="TDC2"/>
            <w:tabs>
              <w:tab w:val="right" w:leader="dot" w:pos="8828"/>
            </w:tabs>
            <w:rPr>
              <w:rFonts w:asciiTheme="minorHAnsi" w:eastAsiaTheme="minorEastAsia" w:hAnsiTheme="minorHAnsi" w:cstheme="minorBidi"/>
              <w:noProof/>
              <w:sz w:val="22"/>
              <w:szCs w:val="22"/>
              <w:lang w:eastAsia="es-CL"/>
            </w:rPr>
          </w:pPr>
          <w:hyperlink w:anchor="_Toc414260540" w:history="1">
            <w:r w:rsidR="0068025B" w:rsidRPr="00462328">
              <w:rPr>
                <w:rStyle w:val="Hipervnculo"/>
                <w:noProof/>
                <w:lang w:val="en-US"/>
              </w:rPr>
              <w:t>DIPECHO Action Plan for South America 2013-2014</w:t>
            </w:r>
            <w:r w:rsidR="0068025B">
              <w:rPr>
                <w:noProof/>
                <w:webHidden/>
              </w:rPr>
              <w:tab/>
            </w:r>
            <w:r w:rsidR="0068025B">
              <w:rPr>
                <w:noProof/>
                <w:webHidden/>
              </w:rPr>
              <w:fldChar w:fldCharType="begin"/>
            </w:r>
            <w:r w:rsidR="0068025B">
              <w:rPr>
                <w:noProof/>
                <w:webHidden/>
              </w:rPr>
              <w:instrText xml:space="preserve"> PAGEREF _Toc414260540 \h </w:instrText>
            </w:r>
            <w:r w:rsidR="0068025B">
              <w:rPr>
                <w:noProof/>
                <w:webHidden/>
              </w:rPr>
            </w:r>
            <w:r w:rsidR="0068025B">
              <w:rPr>
                <w:noProof/>
                <w:webHidden/>
              </w:rPr>
              <w:fldChar w:fldCharType="separate"/>
            </w:r>
            <w:r w:rsidR="0068025B">
              <w:rPr>
                <w:noProof/>
                <w:webHidden/>
              </w:rPr>
              <w:t>11</w:t>
            </w:r>
            <w:r w:rsidR="0068025B">
              <w:rPr>
                <w:noProof/>
                <w:webHidden/>
              </w:rPr>
              <w:fldChar w:fldCharType="end"/>
            </w:r>
          </w:hyperlink>
        </w:p>
        <w:p w:rsidR="0068025B" w:rsidRDefault="005C5FDF">
          <w:pPr>
            <w:pStyle w:val="TDC2"/>
            <w:tabs>
              <w:tab w:val="right" w:leader="dot" w:pos="8828"/>
            </w:tabs>
            <w:rPr>
              <w:rFonts w:asciiTheme="minorHAnsi" w:eastAsiaTheme="minorEastAsia" w:hAnsiTheme="minorHAnsi" w:cstheme="minorBidi"/>
              <w:noProof/>
              <w:sz w:val="22"/>
              <w:szCs w:val="22"/>
              <w:lang w:eastAsia="es-CL"/>
            </w:rPr>
          </w:pPr>
          <w:hyperlink w:anchor="_Toc414260541" w:history="1">
            <w:r w:rsidR="0068025B" w:rsidRPr="00462328">
              <w:rPr>
                <w:rStyle w:val="Hipervnculo"/>
                <w:noProof/>
                <w:lang w:val="en-US"/>
              </w:rPr>
              <w:t>General description of DIPECHO UNDP-Chile project 2013-2014</w:t>
            </w:r>
            <w:r w:rsidR="0068025B">
              <w:rPr>
                <w:noProof/>
                <w:webHidden/>
              </w:rPr>
              <w:tab/>
            </w:r>
            <w:r w:rsidR="0068025B">
              <w:rPr>
                <w:noProof/>
                <w:webHidden/>
              </w:rPr>
              <w:fldChar w:fldCharType="begin"/>
            </w:r>
            <w:r w:rsidR="0068025B">
              <w:rPr>
                <w:noProof/>
                <w:webHidden/>
              </w:rPr>
              <w:instrText xml:space="preserve"> PAGEREF _Toc414260541 \h </w:instrText>
            </w:r>
            <w:r w:rsidR="0068025B">
              <w:rPr>
                <w:noProof/>
                <w:webHidden/>
              </w:rPr>
            </w:r>
            <w:r w:rsidR="0068025B">
              <w:rPr>
                <w:noProof/>
                <w:webHidden/>
              </w:rPr>
              <w:fldChar w:fldCharType="separate"/>
            </w:r>
            <w:r w:rsidR="0068025B">
              <w:rPr>
                <w:noProof/>
                <w:webHidden/>
              </w:rPr>
              <w:t>12</w:t>
            </w:r>
            <w:r w:rsidR="0068025B">
              <w:rPr>
                <w:noProof/>
                <w:webHidden/>
              </w:rPr>
              <w:fldChar w:fldCharType="end"/>
            </w:r>
          </w:hyperlink>
        </w:p>
        <w:p w:rsidR="0068025B" w:rsidRDefault="005C5FDF">
          <w:pPr>
            <w:pStyle w:val="TDC3"/>
            <w:tabs>
              <w:tab w:val="right" w:leader="dot" w:pos="8828"/>
            </w:tabs>
            <w:rPr>
              <w:rFonts w:asciiTheme="minorHAnsi" w:eastAsiaTheme="minorEastAsia" w:hAnsiTheme="minorHAnsi" w:cstheme="minorBidi"/>
              <w:noProof/>
              <w:sz w:val="22"/>
              <w:szCs w:val="22"/>
              <w:lang w:eastAsia="es-CL"/>
            </w:rPr>
          </w:pPr>
          <w:hyperlink w:anchor="_Toc414260542" w:history="1">
            <w:r w:rsidR="0068025B" w:rsidRPr="00462328">
              <w:rPr>
                <w:rStyle w:val="Hipervnculo"/>
                <w:noProof/>
                <w:lang w:val="en-US"/>
              </w:rPr>
              <w:t>Object of this project</w:t>
            </w:r>
            <w:r w:rsidR="0068025B">
              <w:rPr>
                <w:noProof/>
                <w:webHidden/>
              </w:rPr>
              <w:tab/>
            </w:r>
            <w:r w:rsidR="0068025B">
              <w:rPr>
                <w:noProof/>
                <w:webHidden/>
              </w:rPr>
              <w:fldChar w:fldCharType="begin"/>
            </w:r>
            <w:r w:rsidR="0068025B">
              <w:rPr>
                <w:noProof/>
                <w:webHidden/>
              </w:rPr>
              <w:instrText xml:space="preserve"> PAGEREF _Toc414260542 \h </w:instrText>
            </w:r>
            <w:r w:rsidR="0068025B">
              <w:rPr>
                <w:noProof/>
                <w:webHidden/>
              </w:rPr>
            </w:r>
            <w:r w:rsidR="0068025B">
              <w:rPr>
                <w:noProof/>
                <w:webHidden/>
              </w:rPr>
              <w:fldChar w:fldCharType="separate"/>
            </w:r>
            <w:r w:rsidR="0068025B">
              <w:rPr>
                <w:noProof/>
                <w:webHidden/>
              </w:rPr>
              <w:t>12</w:t>
            </w:r>
            <w:r w:rsidR="0068025B">
              <w:rPr>
                <w:noProof/>
                <w:webHidden/>
              </w:rPr>
              <w:fldChar w:fldCharType="end"/>
            </w:r>
          </w:hyperlink>
        </w:p>
        <w:p w:rsidR="0068025B" w:rsidRDefault="005C5FDF">
          <w:pPr>
            <w:pStyle w:val="TDC3"/>
            <w:tabs>
              <w:tab w:val="right" w:leader="dot" w:pos="8828"/>
            </w:tabs>
            <w:rPr>
              <w:rFonts w:asciiTheme="minorHAnsi" w:eastAsiaTheme="minorEastAsia" w:hAnsiTheme="minorHAnsi" w:cstheme="minorBidi"/>
              <w:noProof/>
              <w:sz w:val="22"/>
              <w:szCs w:val="22"/>
              <w:lang w:eastAsia="es-CL"/>
            </w:rPr>
          </w:pPr>
          <w:hyperlink w:anchor="_Toc414260543" w:history="1">
            <w:r w:rsidR="0068025B" w:rsidRPr="00462328">
              <w:rPr>
                <w:rStyle w:val="Hipervnculo"/>
                <w:noProof/>
              </w:rPr>
              <w:t>Expected  Results and main activities</w:t>
            </w:r>
            <w:r w:rsidR="0068025B">
              <w:rPr>
                <w:noProof/>
                <w:webHidden/>
              </w:rPr>
              <w:tab/>
            </w:r>
            <w:r w:rsidR="0068025B">
              <w:rPr>
                <w:noProof/>
                <w:webHidden/>
              </w:rPr>
              <w:fldChar w:fldCharType="begin"/>
            </w:r>
            <w:r w:rsidR="0068025B">
              <w:rPr>
                <w:noProof/>
                <w:webHidden/>
              </w:rPr>
              <w:instrText xml:space="preserve"> PAGEREF _Toc414260543 \h </w:instrText>
            </w:r>
            <w:r w:rsidR="0068025B">
              <w:rPr>
                <w:noProof/>
                <w:webHidden/>
              </w:rPr>
            </w:r>
            <w:r w:rsidR="0068025B">
              <w:rPr>
                <w:noProof/>
                <w:webHidden/>
              </w:rPr>
              <w:fldChar w:fldCharType="separate"/>
            </w:r>
            <w:r w:rsidR="0068025B">
              <w:rPr>
                <w:noProof/>
                <w:webHidden/>
              </w:rPr>
              <w:t>12</w:t>
            </w:r>
            <w:r w:rsidR="0068025B">
              <w:rPr>
                <w:noProof/>
                <w:webHidden/>
              </w:rPr>
              <w:fldChar w:fldCharType="end"/>
            </w:r>
          </w:hyperlink>
        </w:p>
        <w:p w:rsidR="0068025B" w:rsidRDefault="005C5FDF">
          <w:pPr>
            <w:pStyle w:val="TDC3"/>
            <w:tabs>
              <w:tab w:val="right" w:leader="dot" w:pos="8828"/>
            </w:tabs>
            <w:rPr>
              <w:rFonts w:asciiTheme="minorHAnsi" w:eastAsiaTheme="minorEastAsia" w:hAnsiTheme="minorHAnsi" w:cstheme="minorBidi"/>
              <w:noProof/>
              <w:sz w:val="22"/>
              <w:szCs w:val="22"/>
              <w:lang w:eastAsia="es-CL"/>
            </w:rPr>
          </w:pPr>
          <w:hyperlink w:anchor="_Toc414260544" w:history="1">
            <w:r w:rsidR="0068025B" w:rsidRPr="00462328">
              <w:rPr>
                <w:rStyle w:val="Hipervnculo"/>
                <w:noProof/>
                <w:lang w:val="en-US"/>
              </w:rPr>
              <w:t>Relevant actors per result</w:t>
            </w:r>
            <w:r w:rsidR="0068025B">
              <w:rPr>
                <w:noProof/>
                <w:webHidden/>
              </w:rPr>
              <w:tab/>
            </w:r>
            <w:r w:rsidR="0068025B">
              <w:rPr>
                <w:noProof/>
                <w:webHidden/>
              </w:rPr>
              <w:fldChar w:fldCharType="begin"/>
            </w:r>
            <w:r w:rsidR="0068025B">
              <w:rPr>
                <w:noProof/>
                <w:webHidden/>
              </w:rPr>
              <w:instrText xml:space="preserve"> PAGEREF _Toc414260544 \h </w:instrText>
            </w:r>
            <w:r w:rsidR="0068025B">
              <w:rPr>
                <w:noProof/>
                <w:webHidden/>
              </w:rPr>
            </w:r>
            <w:r w:rsidR="0068025B">
              <w:rPr>
                <w:noProof/>
                <w:webHidden/>
              </w:rPr>
              <w:fldChar w:fldCharType="separate"/>
            </w:r>
            <w:r w:rsidR="0068025B">
              <w:rPr>
                <w:noProof/>
                <w:webHidden/>
              </w:rPr>
              <w:t>13</w:t>
            </w:r>
            <w:r w:rsidR="0068025B">
              <w:rPr>
                <w:noProof/>
                <w:webHidden/>
              </w:rPr>
              <w:fldChar w:fldCharType="end"/>
            </w:r>
          </w:hyperlink>
        </w:p>
        <w:p w:rsidR="0068025B" w:rsidRDefault="005C5FDF">
          <w:pPr>
            <w:pStyle w:val="TDC1"/>
            <w:tabs>
              <w:tab w:val="right" w:leader="dot" w:pos="8828"/>
            </w:tabs>
            <w:rPr>
              <w:rFonts w:asciiTheme="minorHAnsi" w:eastAsiaTheme="minorEastAsia" w:hAnsiTheme="minorHAnsi" w:cstheme="minorBidi"/>
              <w:noProof/>
              <w:sz w:val="22"/>
              <w:szCs w:val="22"/>
              <w:lang w:eastAsia="es-CL"/>
            </w:rPr>
          </w:pPr>
          <w:hyperlink w:anchor="_Toc414260545" w:history="1">
            <w:r w:rsidR="0068025B" w:rsidRPr="00462328">
              <w:rPr>
                <w:rStyle w:val="Hipervnculo"/>
                <w:noProof/>
                <w:lang w:val="en-US"/>
              </w:rPr>
              <w:t>Findings</w:t>
            </w:r>
            <w:r w:rsidR="0068025B">
              <w:rPr>
                <w:noProof/>
                <w:webHidden/>
              </w:rPr>
              <w:tab/>
            </w:r>
            <w:r w:rsidR="0068025B">
              <w:rPr>
                <w:noProof/>
                <w:webHidden/>
              </w:rPr>
              <w:fldChar w:fldCharType="begin"/>
            </w:r>
            <w:r w:rsidR="0068025B">
              <w:rPr>
                <w:noProof/>
                <w:webHidden/>
              </w:rPr>
              <w:instrText xml:space="preserve"> PAGEREF _Toc414260545 \h </w:instrText>
            </w:r>
            <w:r w:rsidR="0068025B">
              <w:rPr>
                <w:noProof/>
                <w:webHidden/>
              </w:rPr>
            </w:r>
            <w:r w:rsidR="0068025B">
              <w:rPr>
                <w:noProof/>
                <w:webHidden/>
              </w:rPr>
              <w:fldChar w:fldCharType="separate"/>
            </w:r>
            <w:r w:rsidR="0068025B">
              <w:rPr>
                <w:noProof/>
                <w:webHidden/>
              </w:rPr>
              <w:t>14</w:t>
            </w:r>
            <w:r w:rsidR="0068025B">
              <w:rPr>
                <w:noProof/>
                <w:webHidden/>
              </w:rPr>
              <w:fldChar w:fldCharType="end"/>
            </w:r>
          </w:hyperlink>
        </w:p>
        <w:p w:rsidR="0068025B" w:rsidRDefault="005C5FDF">
          <w:pPr>
            <w:pStyle w:val="TDC2"/>
            <w:tabs>
              <w:tab w:val="right" w:leader="dot" w:pos="8828"/>
            </w:tabs>
            <w:rPr>
              <w:rFonts w:asciiTheme="minorHAnsi" w:eastAsiaTheme="minorEastAsia" w:hAnsiTheme="minorHAnsi" w:cstheme="minorBidi"/>
              <w:noProof/>
              <w:sz w:val="22"/>
              <w:szCs w:val="22"/>
              <w:lang w:eastAsia="es-CL"/>
            </w:rPr>
          </w:pPr>
          <w:hyperlink w:anchor="_Toc414260546" w:history="1">
            <w:r w:rsidR="0068025B" w:rsidRPr="00462328">
              <w:rPr>
                <w:rStyle w:val="Hipervnculo"/>
                <w:noProof/>
                <w:lang w:val="en-US"/>
              </w:rPr>
              <w:t>Pertinence and relevance</w:t>
            </w:r>
            <w:r w:rsidR="0068025B">
              <w:rPr>
                <w:noProof/>
                <w:webHidden/>
              </w:rPr>
              <w:tab/>
            </w:r>
            <w:r w:rsidR="0068025B">
              <w:rPr>
                <w:noProof/>
                <w:webHidden/>
              </w:rPr>
              <w:fldChar w:fldCharType="begin"/>
            </w:r>
            <w:r w:rsidR="0068025B">
              <w:rPr>
                <w:noProof/>
                <w:webHidden/>
              </w:rPr>
              <w:instrText xml:space="preserve"> PAGEREF _Toc414260546 \h </w:instrText>
            </w:r>
            <w:r w:rsidR="0068025B">
              <w:rPr>
                <w:noProof/>
                <w:webHidden/>
              </w:rPr>
            </w:r>
            <w:r w:rsidR="0068025B">
              <w:rPr>
                <w:noProof/>
                <w:webHidden/>
              </w:rPr>
              <w:fldChar w:fldCharType="separate"/>
            </w:r>
            <w:r w:rsidR="0068025B">
              <w:rPr>
                <w:noProof/>
                <w:webHidden/>
              </w:rPr>
              <w:t>14</w:t>
            </w:r>
            <w:r w:rsidR="0068025B">
              <w:rPr>
                <w:noProof/>
                <w:webHidden/>
              </w:rPr>
              <w:fldChar w:fldCharType="end"/>
            </w:r>
          </w:hyperlink>
        </w:p>
        <w:p w:rsidR="0068025B" w:rsidRDefault="005C5FDF">
          <w:pPr>
            <w:pStyle w:val="TDC3"/>
            <w:tabs>
              <w:tab w:val="right" w:leader="dot" w:pos="8828"/>
            </w:tabs>
            <w:rPr>
              <w:rFonts w:asciiTheme="minorHAnsi" w:eastAsiaTheme="minorEastAsia" w:hAnsiTheme="minorHAnsi" w:cstheme="minorBidi"/>
              <w:noProof/>
              <w:sz w:val="22"/>
              <w:szCs w:val="22"/>
              <w:lang w:eastAsia="es-CL"/>
            </w:rPr>
          </w:pPr>
          <w:hyperlink w:anchor="_Toc414260547" w:history="1">
            <w:r w:rsidR="0068025B" w:rsidRPr="00462328">
              <w:rPr>
                <w:rStyle w:val="Hipervnculo"/>
                <w:noProof/>
                <w:lang w:val="en-US"/>
              </w:rPr>
              <w:t>Expected result 1 – New Model of Academy for Civil Protection</w:t>
            </w:r>
            <w:r w:rsidR="0068025B">
              <w:rPr>
                <w:noProof/>
                <w:webHidden/>
              </w:rPr>
              <w:tab/>
            </w:r>
            <w:r w:rsidR="0068025B">
              <w:rPr>
                <w:noProof/>
                <w:webHidden/>
              </w:rPr>
              <w:fldChar w:fldCharType="begin"/>
            </w:r>
            <w:r w:rsidR="0068025B">
              <w:rPr>
                <w:noProof/>
                <w:webHidden/>
              </w:rPr>
              <w:instrText xml:space="preserve"> PAGEREF _Toc414260547 \h </w:instrText>
            </w:r>
            <w:r w:rsidR="0068025B">
              <w:rPr>
                <w:noProof/>
                <w:webHidden/>
              </w:rPr>
            </w:r>
            <w:r w:rsidR="0068025B">
              <w:rPr>
                <w:noProof/>
                <w:webHidden/>
              </w:rPr>
              <w:fldChar w:fldCharType="separate"/>
            </w:r>
            <w:r w:rsidR="0068025B">
              <w:rPr>
                <w:noProof/>
                <w:webHidden/>
              </w:rPr>
              <w:t>14</w:t>
            </w:r>
            <w:r w:rsidR="0068025B">
              <w:rPr>
                <w:noProof/>
                <w:webHidden/>
              </w:rPr>
              <w:fldChar w:fldCharType="end"/>
            </w:r>
          </w:hyperlink>
        </w:p>
        <w:p w:rsidR="0068025B" w:rsidRDefault="005C5FDF">
          <w:pPr>
            <w:pStyle w:val="TDC3"/>
            <w:tabs>
              <w:tab w:val="right" w:leader="dot" w:pos="8828"/>
            </w:tabs>
            <w:rPr>
              <w:rFonts w:asciiTheme="minorHAnsi" w:eastAsiaTheme="minorEastAsia" w:hAnsiTheme="minorHAnsi" w:cstheme="minorBidi"/>
              <w:noProof/>
              <w:sz w:val="22"/>
              <w:szCs w:val="22"/>
              <w:lang w:eastAsia="es-CL"/>
            </w:rPr>
          </w:pPr>
          <w:hyperlink w:anchor="_Toc414260548" w:history="1">
            <w:r w:rsidR="0068025B" w:rsidRPr="00462328">
              <w:rPr>
                <w:rStyle w:val="Hipervnculo"/>
                <w:noProof/>
                <w:lang w:val="en-US"/>
              </w:rPr>
              <w:t>Expected result 2 – Reinforce Humanitarian Aid Networks in Chile</w:t>
            </w:r>
            <w:r w:rsidR="0068025B">
              <w:rPr>
                <w:noProof/>
                <w:webHidden/>
              </w:rPr>
              <w:tab/>
            </w:r>
            <w:r w:rsidR="0068025B">
              <w:rPr>
                <w:noProof/>
                <w:webHidden/>
              </w:rPr>
              <w:fldChar w:fldCharType="begin"/>
            </w:r>
            <w:r w:rsidR="0068025B">
              <w:rPr>
                <w:noProof/>
                <w:webHidden/>
              </w:rPr>
              <w:instrText xml:space="preserve"> PAGEREF _Toc414260548 \h </w:instrText>
            </w:r>
            <w:r w:rsidR="0068025B">
              <w:rPr>
                <w:noProof/>
                <w:webHidden/>
              </w:rPr>
            </w:r>
            <w:r w:rsidR="0068025B">
              <w:rPr>
                <w:noProof/>
                <w:webHidden/>
              </w:rPr>
              <w:fldChar w:fldCharType="separate"/>
            </w:r>
            <w:r w:rsidR="0068025B">
              <w:rPr>
                <w:noProof/>
                <w:webHidden/>
              </w:rPr>
              <w:t>15</w:t>
            </w:r>
            <w:r w:rsidR="0068025B">
              <w:rPr>
                <w:noProof/>
                <w:webHidden/>
              </w:rPr>
              <w:fldChar w:fldCharType="end"/>
            </w:r>
          </w:hyperlink>
        </w:p>
        <w:p w:rsidR="0068025B" w:rsidRDefault="005C5FDF">
          <w:pPr>
            <w:pStyle w:val="TDC3"/>
            <w:tabs>
              <w:tab w:val="right" w:leader="dot" w:pos="8828"/>
            </w:tabs>
            <w:rPr>
              <w:rFonts w:asciiTheme="minorHAnsi" w:eastAsiaTheme="minorEastAsia" w:hAnsiTheme="minorHAnsi" w:cstheme="minorBidi"/>
              <w:noProof/>
              <w:sz w:val="22"/>
              <w:szCs w:val="22"/>
              <w:lang w:eastAsia="es-CL"/>
            </w:rPr>
          </w:pPr>
          <w:hyperlink w:anchor="_Toc414260549" w:history="1">
            <w:r w:rsidR="0068025B" w:rsidRPr="00462328">
              <w:rPr>
                <w:rStyle w:val="Hipervnculo"/>
                <w:noProof/>
                <w:lang w:val="en-US"/>
              </w:rPr>
              <w:t>Expected result 3 – Include integral risk management in municipal and regional Planning</w:t>
            </w:r>
            <w:r w:rsidR="0068025B">
              <w:rPr>
                <w:noProof/>
                <w:webHidden/>
              </w:rPr>
              <w:tab/>
            </w:r>
            <w:r w:rsidR="0068025B">
              <w:rPr>
                <w:noProof/>
                <w:webHidden/>
              </w:rPr>
              <w:fldChar w:fldCharType="begin"/>
            </w:r>
            <w:r w:rsidR="0068025B">
              <w:rPr>
                <w:noProof/>
                <w:webHidden/>
              </w:rPr>
              <w:instrText xml:space="preserve"> PAGEREF _Toc414260549 \h </w:instrText>
            </w:r>
            <w:r w:rsidR="0068025B">
              <w:rPr>
                <w:noProof/>
                <w:webHidden/>
              </w:rPr>
            </w:r>
            <w:r w:rsidR="0068025B">
              <w:rPr>
                <w:noProof/>
                <w:webHidden/>
              </w:rPr>
              <w:fldChar w:fldCharType="separate"/>
            </w:r>
            <w:r w:rsidR="0068025B">
              <w:rPr>
                <w:noProof/>
                <w:webHidden/>
              </w:rPr>
              <w:t>16</w:t>
            </w:r>
            <w:r w:rsidR="0068025B">
              <w:rPr>
                <w:noProof/>
                <w:webHidden/>
              </w:rPr>
              <w:fldChar w:fldCharType="end"/>
            </w:r>
          </w:hyperlink>
        </w:p>
        <w:p w:rsidR="0068025B" w:rsidRDefault="005C5FDF">
          <w:pPr>
            <w:pStyle w:val="TDC2"/>
            <w:tabs>
              <w:tab w:val="right" w:leader="dot" w:pos="8828"/>
            </w:tabs>
            <w:rPr>
              <w:rFonts w:asciiTheme="minorHAnsi" w:eastAsiaTheme="minorEastAsia" w:hAnsiTheme="minorHAnsi" w:cstheme="minorBidi"/>
              <w:noProof/>
              <w:sz w:val="22"/>
              <w:szCs w:val="22"/>
              <w:lang w:eastAsia="es-CL"/>
            </w:rPr>
          </w:pPr>
          <w:hyperlink w:anchor="_Toc414260550" w:history="1">
            <w:r w:rsidR="0068025B" w:rsidRPr="00462328">
              <w:rPr>
                <w:rStyle w:val="Hipervnculo"/>
                <w:noProof/>
                <w:lang w:val="en-US"/>
              </w:rPr>
              <w:t>Effectiveness</w:t>
            </w:r>
            <w:r w:rsidR="0068025B">
              <w:rPr>
                <w:noProof/>
                <w:webHidden/>
              </w:rPr>
              <w:tab/>
            </w:r>
            <w:r w:rsidR="0068025B">
              <w:rPr>
                <w:noProof/>
                <w:webHidden/>
              </w:rPr>
              <w:fldChar w:fldCharType="begin"/>
            </w:r>
            <w:r w:rsidR="0068025B">
              <w:rPr>
                <w:noProof/>
                <w:webHidden/>
              </w:rPr>
              <w:instrText xml:space="preserve"> PAGEREF _Toc414260550 \h </w:instrText>
            </w:r>
            <w:r w:rsidR="0068025B">
              <w:rPr>
                <w:noProof/>
                <w:webHidden/>
              </w:rPr>
            </w:r>
            <w:r w:rsidR="0068025B">
              <w:rPr>
                <w:noProof/>
                <w:webHidden/>
              </w:rPr>
              <w:fldChar w:fldCharType="separate"/>
            </w:r>
            <w:r w:rsidR="0068025B">
              <w:rPr>
                <w:noProof/>
                <w:webHidden/>
              </w:rPr>
              <w:t>17</w:t>
            </w:r>
            <w:r w:rsidR="0068025B">
              <w:rPr>
                <w:noProof/>
                <w:webHidden/>
              </w:rPr>
              <w:fldChar w:fldCharType="end"/>
            </w:r>
          </w:hyperlink>
        </w:p>
        <w:p w:rsidR="0068025B" w:rsidRDefault="005C5FDF">
          <w:pPr>
            <w:pStyle w:val="TDC3"/>
            <w:tabs>
              <w:tab w:val="right" w:leader="dot" w:pos="8828"/>
            </w:tabs>
            <w:rPr>
              <w:rFonts w:asciiTheme="minorHAnsi" w:eastAsiaTheme="minorEastAsia" w:hAnsiTheme="minorHAnsi" w:cstheme="minorBidi"/>
              <w:noProof/>
              <w:sz w:val="22"/>
              <w:szCs w:val="22"/>
              <w:lang w:eastAsia="es-CL"/>
            </w:rPr>
          </w:pPr>
          <w:hyperlink w:anchor="_Toc414260551" w:history="1">
            <w:r w:rsidR="0068025B" w:rsidRPr="00462328">
              <w:rPr>
                <w:rStyle w:val="Hipervnculo"/>
                <w:noProof/>
                <w:lang w:val="en-US"/>
              </w:rPr>
              <w:t>Expected result 1 – New Model of Academy for Civil Protection</w:t>
            </w:r>
            <w:r w:rsidR="0068025B">
              <w:rPr>
                <w:noProof/>
                <w:webHidden/>
              </w:rPr>
              <w:tab/>
            </w:r>
            <w:r w:rsidR="0068025B">
              <w:rPr>
                <w:noProof/>
                <w:webHidden/>
              </w:rPr>
              <w:fldChar w:fldCharType="begin"/>
            </w:r>
            <w:r w:rsidR="0068025B">
              <w:rPr>
                <w:noProof/>
                <w:webHidden/>
              </w:rPr>
              <w:instrText xml:space="preserve"> PAGEREF _Toc414260551 \h </w:instrText>
            </w:r>
            <w:r w:rsidR="0068025B">
              <w:rPr>
                <w:noProof/>
                <w:webHidden/>
              </w:rPr>
            </w:r>
            <w:r w:rsidR="0068025B">
              <w:rPr>
                <w:noProof/>
                <w:webHidden/>
              </w:rPr>
              <w:fldChar w:fldCharType="separate"/>
            </w:r>
            <w:r w:rsidR="0068025B">
              <w:rPr>
                <w:noProof/>
                <w:webHidden/>
              </w:rPr>
              <w:t>17</w:t>
            </w:r>
            <w:r w:rsidR="0068025B">
              <w:rPr>
                <w:noProof/>
                <w:webHidden/>
              </w:rPr>
              <w:fldChar w:fldCharType="end"/>
            </w:r>
          </w:hyperlink>
        </w:p>
        <w:p w:rsidR="0068025B" w:rsidRDefault="005C5FDF">
          <w:pPr>
            <w:pStyle w:val="TDC3"/>
            <w:tabs>
              <w:tab w:val="right" w:leader="dot" w:pos="8828"/>
            </w:tabs>
            <w:rPr>
              <w:rFonts w:asciiTheme="minorHAnsi" w:eastAsiaTheme="minorEastAsia" w:hAnsiTheme="minorHAnsi" w:cstheme="minorBidi"/>
              <w:noProof/>
              <w:sz w:val="22"/>
              <w:szCs w:val="22"/>
              <w:lang w:eastAsia="es-CL"/>
            </w:rPr>
          </w:pPr>
          <w:hyperlink w:anchor="_Toc414260552" w:history="1">
            <w:r w:rsidR="0068025B" w:rsidRPr="00462328">
              <w:rPr>
                <w:rStyle w:val="Hipervnculo"/>
                <w:noProof/>
                <w:lang w:val="en-US"/>
              </w:rPr>
              <w:t>Expected result 2 – Reinforce Networks for Humanitarian Aid in Chile</w:t>
            </w:r>
            <w:r w:rsidR="0068025B">
              <w:rPr>
                <w:noProof/>
                <w:webHidden/>
              </w:rPr>
              <w:tab/>
            </w:r>
            <w:r w:rsidR="0068025B">
              <w:rPr>
                <w:noProof/>
                <w:webHidden/>
              </w:rPr>
              <w:fldChar w:fldCharType="begin"/>
            </w:r>
            <w:r w:rsidR="0068025B">
              <w:rPr>
                <w:noProof/>
                <w:webHidden/>
              </w:rPr>
              <w:instrText xml:space="preserve"> PAGEREF _Toc414260552 \h </w:instrText>
            </w:r>
            <w:r w:rsidR="0068025B">
              <w:rPr>
                <w:noProof/>
                <w:webHidden/>
              </w:rPr>
            </w:r>
            <w:r w:rsidR="0068025B">
              <w:rPr>
                <w:noProof/>
                <w:webHidden/>
              </w:rPr>
              <w:fldChar w:fldCharType="separate"/>
            </w:r>
            <w:r w:rsidR="0068025B">
              <w:rPr>
                <w:noProof/>
                <w:webHidden/>
              </w:rPr>
              <w:t>20</w:t>
            </w:r>
            <w:r w:rsidR="0068025B">
              <w:rPr>
                <w:noProof/>
                <w:webHidden/>
              </w:rPr>
              <w:fldChar w:fldCharType="end"/>
            </w:r>
          </w:hyperlink>
        </w:p>
        <w:p w:rsidR="0068025B" w:rsidRDefault="005C5FDF">
          <w:pPr>
            <w:pStyle w:val="TDC3"/>
            <w:tabs>
              <w:tab w:val="right" w:leader="dot" w:pos="8828"/>
            </w:tabs>
            <w:rPr>
              <w:rFonts w:asciiTheme="minorHAnsi" w:eastAsiaTheme="minorEastAsia" w:hAnsiTheme="minorHAnsi" w:cstheme="minorBidi"/>
              <w:noProof/>
              <w:sz w:val="22"/>
              <w:szCs w:val="22"/>
              <w:lang w:eastAsia="es-CL"/>
            </w:rPr>
          </w:pPr>
          <w:hyperlink w:anchor="_Toc414260553" w:history="1">
            <w:r w:rsidR="0068025B" w:rsidRPr="00462328">
              <w:rPr>
                <w:rStyle w:val="Hipervnculo"/>
                <w:noProof/>
                <w:lang w:val="en-US"/>
              </w:rPr>
              <w:t>Expected result 3 – Including risk integral Management in regional and municipal planning</w:t>
            </w:r>
            <w:r w:rsidR="0068025B">
              <w:rPr>
                <w:noProof/>
                <w:webHidden/>
              </w:rPr>
              <w:tab/>
            </w:r>
            <w:r w:rsidR="0068025B">
              <w:rPr>
                <w:noProof/>
                <w:webHidden/>
              </w:rPr>
              <w:fldChar w:fldCharType="begin"/>
            </w:r>
            <w:r w:rsidR="0068025B">
              <w:rPr>
                <w:noProof/>
                <w:webHidden/>
              </w:rPr>
              <w:instrText xml:space="preserve"> PAGEREF _Toc414260553 \h </w:instrText>
            </w:r>
            <w:r w:rsidR="0068025B">
              <w:rPr>
                <w:noProof/>
                <w:webHidden/>
              </w:rPr>
            </w:r>
            <w:r w:rsidR="0068025B">
              <w:rPr>
                <w:noProof/>
                <w:webHidden/>
              </w:rPr>
              <w:fldChar w:fldCharType="separate"/>
            </w:r>
            <w:r w:rsidR="0068025B">
              <w:rPr>
                <w:noProof/>
                <w:webHidden/>
              </w:rPr>
              <w:t>23</w:t>
            </w:r>
            <w:r w:rsidR="0068025B">
              <w:rPr>
                <w:noProof/>
                <w:webHidden/>
              </w:rPr>
              <w:fldChar w:fldCharType="end"/>
            </w:r>
          </w:hyperlink>
        </w:p>
        <w:p w:rsidR="0068025B" w:rsidRDefault="005C5FDF">
          <w:pPr>
            <w:pStyle w:val="TDC2"/>
            <w:tabs>
              <w:tab w:val="right" w:leader="dot" w:pos="8828"/>
            </w:tabs>
            <w:rPr>
              <w:rFonts w:asciiTheme="minorHAnsi" w:eastAsiaTheme="minorEastAsia" w:hAnsiTheme="minorHAnsi" w:cstheme="minorBidi"/>
              <w:noProof/>
              <w:sz w:val="22"/>
              <w:szCs w:val="22"/>
              <w:lang w:eastAsia="es-CL"/>
            </w:rPr>
          </w:pPr>
          <w:hyperlink w:anchor="_Toc414260554" w:history="1">
            <w:r w:rsidR="0068025B" w:rsidRPr="00462328">
              <w:rPr>
                <w:rStyle w:val="Hipervnculo"/>
                <w:noProof/>
                <w:lang w:val="en-US"/>
              </w:rPr>
              <w:t>Efficiency</w:t>
            </w:r>
            <w:r w:rsidR="0068025B">
              <w:rPr>
                <w:noProof/>
                <w:webHidden/>
              </w:rPr>
              <w:tab/>
            </w:r>
            <w:r w:rsidR="0068025B">
              <w:rPr>
                <w:noProof/>
                <w:webHidden/>
              </w:rPr>
              <w:fldChar w:fldCharType="begin"/>
            </w:r>
            <w:r w:rsidR="0068025B">
              <w:rPr>
                <w:noProof/>
                <w:webHidden/>
              </w:rPr>
              <w:instrText xml:space="preserve"> PAGEREF _Toc414260554 \h </w:instrText>
            </w:r>
            <w:r w:rsidR="0068025B">
              <w:rPr>
                <w:noProof/>
                <w:webHidden/>
              </w:rPr>
            </w:r>
            <w:r w:rsidR="0068025B">
              <w:rPr>
                <w:noProof/>
                <w:webHidden/>
              </w:rPr>
              <w:fldChar w:fldCharType="separate"/>
            </w:r>
            <w:r w:rsidR="0068025B">
              <w:rPr>
                <w:noProof/>
                <w:webHidden/>
              </w:rPr>
              <w:t>26</w:t>
            </w:r>
            <w:r w:rsidR="0068025B">
              <w:rPr>
                <w:noProof/>
                <w:webHidden/>
              </w:rPr>
              <w:fldChar w:fldCharType="end"/>
            </w:r>
          </w:hyperlink>
        </w:p>
        <w:p w:rsidR="0068025B" w:rsidRDefault="005C5FDF">
          <w:pPr>
            <w:pStyle w:val="TDC3"/>
            <w:tabs>
              <w:tab w:val="right" w:leader="dot" w:pos="8828"/>
            </w:tabs>
            <w:rPr>
              <w:rFonts w:asciiTheme="minorHAnsi" w:eastAsiaTheme="minorEastAsia" w:hAnsiTheme="minorHAnsi" w:cstheme="minorBidi"/>
              <w:noProof/>
              <w:sz w:val="22"/>
              <w:szCs w:val="22"/>
              <w:lang w:eastAsia="es-CL"/>
            </w:rPr>
          </w:pPr>
          <w:hyperlink w:anchor="_Toc414260555" w:history="1">
            <w:r w:rsidR="0068025B" w:rsidRPr="00462328">
              <w:rPr>
                <w:rStyle w:val="Hipervnculo"/>
                <w:noProof/>
                <w:lang w:val="en-US"/>
              </w:rPr>
              <w:t>Expected result 1 – New Model for Civil Protection Academy</w:t>
            </w:r>
            <w:r w:rsidR="0068025B">
              <w:rPr>
                <w:noProof/>
                <w:webHidden/>
              </w:rPr>
              <w:tab/>
            </w:r>
            <w:r w:rsidR="0068025B">
              <w:rPr>
                <w:noProof/>
                <w:webHidden/>
              </w:rPr>
              <w:fldChar w:fldCharType="begin"/>
            </w:r>
            <w:r w:rsidR="0068025B">
              <w:rPr>
                <w:noProof/>
                <w:webHidden/>
              </w:rPr>
              <w:instrText xml:space="preserve"> PAGEREF _Toc414260555 \h </w:instrText>
            </w:r>
            <w:r w:rsidR="0068025B">
              <w:rPr>
                <w:noProof/>
                <w:webHidden/>
              </w:rPr>
            </w:r>
            <w:r w:rsidR="0068025B">
              <w:rPr>
                <w:noProof/>
                <w:webHidden/>
              </w:rPr>
              <w:fldChar w:fldCharType="separate"/>
            </w:r>
            <w:r w:rsidR="0068025B">
              <w:rPr>
                <w:noProof/>
                <w:webHidden/>
              </w:rPr>
              <w:t>26</w:t>
            </w:r>
            <w:r w:rsidR="0068025B">
              <w:rPr>
                <w:noProof/>
                <w:webHidden/>
              </w:rPr>
              <w:fldChar w:fldCharType="end"/>
            </w:r>
          </w:hyperlink>
        </w:p>
        <w:p w:rsidR="0068025B" w:rsidRDefault="005C5FDF">
          <w:pPr>
            <w:pStyle w:val="TDC3"/>
            <w:tabs>
              <w:tab w:val="right" w:leader="dot" w:pos="8828"/>
            </w:tabs>
            <w:rPr>
              <w:rFonts w:asciiTheme="minorHAnsi" w:eastAsiaTheme="minorEastAsia" w:hAnsiTheme="minorHAnsi" w:cstheme="minorBidi"/>
              <w:noProof/>
              <w:sz w:val="22"/>
              <w:szCs w:val="22"/>
              <w:lang w:eastAsia="es-CL"/>
            </w:rPr>
          </w:pPr>
          <w:hyperlink w:anchor="_Toc414260556" w:history="1">
            <w:r w:rsidR="0068025B" w:rsidRPr="00462328">
              <w:rPr>
                <w:rStyle w:val="Hipervnculo"/>
                <w:noProof/>
                <w:lang w:val="en-US"/>
              </w:rPr>
              <w:t>Expected result 2 – Reinforce Networks for Humanitarian Aid in Chile</w:t>
            </w:r>
            <w:r w:rsidR="0068025B">
              <w:rPr>
                <w:noProof/>
                <w:webHidden/>
              </w:rPr>
              <w:tab/>
            </w:r>
            <w:r w:rsidR="0068025B">
              <w:rPr>
                <w:noProof/>
                <w:webHidden/>
              </w:rPr>
              <w:fldChar w:fldCharType="begin"/>
            </w:r>
            <w:r w:rsidR="0068025B">
              <w:rPr>
                <w:noProof/>
                <w:webHidden/>
              </w:rPr>
              <w:instrText xml:space="preserve"> PAGEREF _Toc414260556 \h </w:instrText>
            </w:r>
            <w:r w:rsidR="0068025B">
              <w:rPr>
                <w:noProof/>
                <w:webHidden/>
              </w:rPr>
            </w:r>
            <w:r w:rsidR="0068025B">
              <w:rPr>
                <w:noProof/>
                <w:webHidden/>
              </w:rPr>
              <w:fldChar w:fldCharType="separate"/>
            </w:r>
            <w:r w:rsidR="0068025B">
              <w:rPr>
                <w:noProof/>
                <w:webHidden/>
              </w:rPr>
              <w:t>27</w:t>
            </w:r>
            <w:r w:rsidR="0068025B">
              <w:rPr>
                <w:noProof/>
                <w:webHidden/>
              </w:rPr>
              <w:fldChar w:fldCharType="end"/>
            </w:r>
          </w:hyperlink>
        </w:p>
        <w:p w:rsidR="0068025B" w:rsidRDefault="005C5FDF">
          <w:pPr>
            <w:pStyle w:val="TDC3"/>
            <w:tabs>
              <w:tab w:val="right" w:leader="dot" w:pos="8828"/>
            </w:tabs>
            <w:rPr>
              <w:rFonts w:asciiTheme="minorHAnsi" w:eastAsiaTheme="minorEastAsia" w:hAnsiTheme="minorHAnsi" w:cstheme="minorBidi"/>
              <w:noProof/>
              <w:sz w:val="22"/>
              <w:szCs w:val="22"/>
              <w:lang w:eastAsia="es-CL"/>
            </w:rPr>
          </w:pPr>
          <w:hyperlink w:anchor="_Toc414260557" w:history="1">
            <w:r w:rsidR="0068025B" w:rsidRPr="00462328">
              <w:rPr>
                <w:rStyle w:val="Hipervnculo"/>
                <w:noProof/>
                <w:lang w:val="en-US"/>
              </w:rPr>
              <w:t>Expected result 3 – Including integral risk management in regional and municipal planning</w:t>
            </w:r>
            <w:r w:rsidR="0068025B">
              <w:rPr>
                <w:noProof/>
                <w:webHidden/>
              </w:rPr>
              <w:tab/>
            </w:r>
            <w:r w:rsidR="0068025B">
              <w:rPr>
                <w:noProof/>
                <w:webHidden/>
              </w:rPr>
              <w:fldChar w:fldCharType="begin"/>
            </w:r>
            <w:r w:rsidR="0068025B">
              <w:rPr>
                <w:noProof/>
                <w:webHidden/>
              </w:rPr>
              <w:instrText xml:space="preserve"> PAGEREF _Toc414260557 \h </w:instrText>
            </w:r>
            <w:r w:rsidR="0068025B">
              <w:rPr>
                <w:noProof/>
                <w:webHidden/>
              </w:rPr>
            </w:r>
            <w:r w:rsidR="0068025B">
              <w:rPr>
                <w:noProof/>
                <w:webHidden/>
              </w:rPr>
              <w:fldChar w:fldCharType="separate"/>
            </w:r>
            <w:r w:rsidR="0068025B">
              <w:rPr>
                <w:noProof/>
                <w:webHidden/>
              </w:rPr>
              <w:t>28</w:t>
            </w:r>
            <w:r w:rsidR="0068025B">
              <w:rPr>
                <w:noProof/>
                <w:webHidden/>
              </w:rPr>
              <w:fldChar w:fldCharType="end"/>
            </w:r>
          </w:hyperlink>
        </w:p>
        <w:p w:rsidR="0068025B" w:rsidRDefault="005C5FDF">
          <w:pPr>
            <w:pStyle w:val="TDC2"/>
            <w:tabs>
              <w:tab w:val="right" w:leader="dot" w:pos="8828"/>
            </w:tabs>
            <w:rPr>
              <w:rFonts w:asciiTheme="minorHAnsi" w:eastAsiaTheme="minorEastAsia" w:hAnsiTheme="minorHAnsi" w:cstheme="minorBidi"/>
              <w:noProof/>
              <w:sz w:val="22"/>
              <w:szCs w:val="22"/>
              <w:lang w:eastAsia="es-CL"/>
            </w:rPr>
          </w:pPr>
          <w:hyperlink w:anchor="_Toc414260558" w:history="1">
            <w:r w:rsidR="0068025B" w:rsidRPr="00462328">
              <w:rPr>
                <w:rStyle w:val="Hipervnculo"/>
                <w:noProof/>
                <w:lang w:val="en-US"/>
              </w:rPr>
              <w:t>Sustainability</w:t>
            </w:r>
            <w:r w:rsidR="0068025B">
              <w:rPr>
                <w:noProof/>
                <w:webHidden/>
              </w:rPr>
              <w:tab/>
            </w:r>
            <w:r w:rsidR="0068025B">
              <w:rPr>
                <w:noProof/>
                <w:webHidden/>
              </w:rPr>
              <w:fldChar w:fldCharType="begin"/>
            </w:r>
            <w:r w:rsidR="0068025B">
              <w:rPr>
                <w:noProof/>
                <w:webHidden/>
              </w:rPr>
              <w:instrText xml:space="preserve"> PAGEREF _Toc414260558 \h </w:instrText>
            </w:r>
            <w:r w:rsidR="0068025B">
              <w:rPr>
                <w:noProof/>
                <w:webHidden/>
              </w:rPr>
            </w:r>
            <w:r w:rsidR="0068025B">
              <w:rPr>
                <w:noProof/>
                <w:webHidden/>
              </w:rPr>
              <w:fldChar w:fldCharType="separate"/>
            </w:r>
            <w:r w:rsidR="0068025B">
              <w:rPr>
                <w:noProof/>
                <w:webHidden/>
              </w:rPr>
              <w:t>28</w:t>
            </w:r>
            <w:r w:rsidR="0068025B">
              <w:rPr>
                <w:noProof/>
                <w:webHidden/>
              </w:rPr>
              <w:fldChar w:fldCharType="end"/>
            </w:r>
          </w:hyperlink>
        </w:p>
        <w:p w:rsidR="0068025B" w:rsidRDefault="005C5FDF">
          <w:pPr>
            <w:pStyle w:val="TDC3"/>
            <w:tabs>
              <w:tab w:val="right" w:leader="dot" w:pos="8828"/>
            </w:tabs>
            <w:rPr>
              <w:rFonts w:asciiTheme="minorHAnsi" w:eastAsiaTheme="minorEastAsia" w:hAnsiTheme="minorHAnsi" w:cstheme="minorBidi"/>
              <w:noProof/>
              <w:sz w:val="22"/>
              <w:szCs w:val="22"/>
              <w:lang w:eastAsia="es-CL"/>
            </w:rPr>
          </w:pPr>
          <w:hyperlink w:anchor="_Toc414260559" w:history="1">
            <w:r w:rsidR="0068025B" w:rsidRPr="00462328">
              <w:rPr>
                <w:rStyle w:val="Hipervnculo"/>
                <w:noProof/>
                <w:lang w:val="en-US"/>
              </w:rPr>
              <w:t>Expected result 1 – New Model for Civil Protection Academy</w:t>
            </w:r>
            <w:r w:rsidR="0068025B">
              <w:rPr>
                <w:noProof/>
                <w:webHidden/>
              </w:rPr>
              <w:tab/>
            </w:r>
            <w:r w:rsidR="0068025B">
              <w:rPr>
                <w:noProof/>
                <w:webHidden/>
              </w:rPr>
              <w:fldChar w:fldCharType="begin"/>
            </w:r>
            <w:r w:rsidR="0068025B">
              <w:rPr>
                <w:noProof/>
                <w:webHidden/>
              </w:rPr>
              <w:instrText xml:space="preserve"> PAGEREF _Toc414260559 \h </w:instrText>
            </w:r>
            <w:r w:rsidR="0068025B">
              <w:rPr>
                <w:noProof/>
                <w:webHidden/>
              </w:rPr>
            </w:r>
            <w:r w:rsidR="0068025B">
              <w:rPr>
                <w:noProof/>
                <w:webHidden/>
              </w:rPr>
              <w:fldChar w:fldCharType="separate"/>
            </w:r>
            <w:r w:rsidR="0068025B">
              <w:rPr>
                <w:noProof/>
                <w:webHidden/>
              </w:rPr>
              <w:t>28</w:t>
            </w:r>
            <w:r w:rsidR="0068025B">
              <w:rPr>
                <w:noProof/>
                <w:webHidden/>
              </w:rPr>
              <w:fldChar w:fldCharType="end"/>
            </w:r>
          </w:hyperlink>
        </w:p>
        <w:p w:rsidR="0068025B" w:rsidRDefault="005C5FDF">
          <w:pPr>
            <w:pStyle w:val="TDC3"/>
            <w:tabs>
              <w:tab w:val="right" w:leader="dot" w:pos="8828"/>
            </w:tabs>
            <w:rPr>
              <w:rFonts w:asciiTheme="minorHAnsi" w:eastAsiaTheme="minorEastAsia" w:hAnsiTheme="minorHAnsi" w:cstheme="minorBidi"/>
              <w:noProof/>
              <w:sz w:val="22"/>
              <w:szCs w:val="22"/>
              <w:lang w:eastAsia="es-CL"/>
            </w:rPr>
          </w:pPr>
          <w:hyperlink w:anchor="_Toc414260560" w:history="1">
            <w:r w:rsidR="0068025B" w:rsidRPr="00462328">
              <w:rPr>
                <w:rStyle w:val="Hipervnculo"/>
                <w:noProof/>
                <w:lang w:val="en-US"/>
              </w:rPr>
              <w:t>Expected result 2 – Reinforce Networks for Humanitarian Aid in Chile</w:t>
            </w:r>
            <w:r w:rsidR="0068025B">
              <w:rPr>
                <w:noProof/>
                <w:webHidden/>
              </w:rPr>
              <w:tab/>
            </w:r>
            <w:r w:rsidR="0068025B">
              <w:rPr>
                <w:noProof/>
                <w:webHidden/>
              </w:rPr>
              <w:fldChar w:fldCharType="begin"/>
            </w:r>
            <w:r w:rsidR="0068025B">
              <w:rPr>
                <w:noProof/>
                <w:webHidden/>
              </w:rPr>
              <w:instrText xml:space="preserve"> PAGEREF _Toc414260560 \h </w:instrText>
            </w:r>
            <w:r w:rsidR="0068025B">
              <w:rPr>
                <w:noProof/>
                <w:webHidden/>
              </w:rPr>
            </w:r>
            <w:r w:rsidR="0068025B">
              <w:rPr>
                <w:noProof/>
                <w:webHidden/>
              </w:rPr>
              <w:fldChar w:fldCharType="separate"/>
            </w:r>
            <w:r w:rsidR="0068025B">
              <w:rPr>
                <w:noProof/>
                <w:webHidden/>
              </w:rPr>
              <w:t>29</w:t>
            </w:r>
            <w:r w:rsidR="0068025B">
              <w:rPr>
                <w:noProof/>
                <w:webHidden/>
              </w:rPr>
              <w:fldChar w:fldCharType="end"/>
            </w:r>
          </w:hyperlink>
        </w:p>
        <w:p w:rsidR="0068025B" w:rsidRDefault="005C5FDF">
          <w:pPr>
            <w:pStyle w:val="TDC3"/>
            <w:tabs>
              <w:tab w:val="right" w:leader="dot" w:pos="8828"/>
            </w:tabs>
            <w:rPr>
              <w:rFonts w:asciiTheme="minorHAnsi" w:eastAsiaTheme="minorEastAsia" w:hAnsiTheme="minorHAnsi" w:cstheme="minorBidi"/>
              <w:noProof/>
              <w:sz w:val="22"/>
              <w:szCs w:val="22"/>
              <w:lang w:eastAsia="es-CL"/>
            </w:rPr>
          </w:pPr>
          <w:hyperlink w:anchor="_Toc414260561" w:history="1">
            <w:r w:rsidR="0068025B" w:rsidRPr="00462328">
              <w:rPr>
                <w:rStyle w:val="Hipervnculo"/>
                <w:noProof/>
                <w:lang w:val="en-US"/>
              </w:rPr>
              <w:t>Expected result 3 – Including Integral Risk Management in municipal and regional planning</w:t>
            </w:r>
            <w:r w:rsidR="0068025B">
              <w:rPr>
                <w:noProof/>
                <w:webHidden/>
              </w:rPr>
              <w:tab/>
            </w:r>
            <w:r w:rsidR="0068025B">
              <w:rPr>
                <w:noProof/>
                <w:webHidden/>
              </w:rPr>
              <w:fldChar w:fldCharType="begin"/>
            </w:r>
            <w:r w:rsidR="0068025B">
              <w:rPr>
                <w:noProof/>
                <w:webHidden/>
              </w:rPr>
              <w:instrText xml:space="preserve"> PAGEREF _Toc414260561 \h </w:instrText>
            </w:r>
            <w:r w:rsidR="0068025B">
              <w:rPr>
                <w:noProof/>
                <w:webHidden/>
              </w:rPr>
            </w:r>
            <w:r w:rsidR="0068025B">
              <w:rPr>
                <w:noProof/>
                <w:webHidden/>
              </w:rPr>
              <w:fldChar w:fldCharType="separate"/>
            </w:r>
            <w:r w:rsidR="0068025B">
              <w:rPr>
                <w:noProof/>
                <w:webHidden/>
              </w:rPr>
              <w:t>30</w:t>
            </w:r>
            <w:r w:rsidR="0068025B">
              <w:rPr>
                <w:noProof/>
                <w:webHidden/>
              </w:rPr>
              <w:fldChar w:fldCharType="end"/>
            </w:r>
          </w:hyperlink>
        </w:p>
        <w:p w:rsidR="0068025B" w:rsidRDefault="005C5FDF">
          <w:pPr>
            <w:pStyle w:val="TDC1"/>
            <w:tabs>
              <w:tab w:val="right" w:leader="dot" w:pos="8828"/>
            </w:tabs>
            <w:rPr>
              <w:rFonts w:asciiTheme="minorHAnsi" w:eastAsiaTheme="minorEastAsia" w:hAnsiTheme="minorHAnsi" w:cstheme="minorBidi"/>
              <w:noProof/>
              <w:sz w:val="22"/>
              <w:szCs w:val="22"/>
              <w:lang w:eastAsia="es-CL"/>
            </w:rPr>
          </w:pPr>
          <w:hyperlink w:anchor="_Toc414260562" w:history="1">
            <w:r w:rsidR="0068025B" w:rsidRPr="00462328">
              <w:rPr>
                <w:rStyle w:val="Hipervnculo"/>
                <w:noProof/>
                <w:lang w:val="en-US"/>
              </w:rPr>
              <w:t>Conclusions and recommendations</w:t>
            </w:r>
            <w:r w:rsidR="0068025B">
              <w:rPr>
                <w:noProof/>
                <w:webHidden/>
              </w:rPr>
              <w:tab/>
            </w:r>
            <w:r w:rsidR="0068025B">
              <w:rPr>
                <w:noProof/>
                <w:webHidden/>
              </w:rPr>
              <w:fldChar w:fldCharType="begin"/>
            </w:r>
            <w:r w:rsidR="0068025B">
              <w:rPr>
                <w:noProof/>
                <w:webHidden/>
              </w:rPr>
              <w:instrText xml:space="preserve"> PAGEREF _Toc414260562 \h </w:instrText>
            </w:r>
            <w:r w:rsidR="0068025B">
              <w:rPr>
                <w:noProof/>
                <w:webHidden/>
              </w:rPr>
            </w:r>
            <w:r w:rsidR="0068025B">
              <w:rPr>
                <w:noProof/>
                <w:webHidden/>
              </w:rPr>
              <w:fldChar w:fldCharType="separate"/>
            </w:r>
            <w:r w:rsidR="0068025B">
              <w:rPr>
                <w:noProof/>
                <w:webHidden/>
              </w:rPr>
              <w:t>30</w:t>
            </w:r>
            <w:r w:rsidR="0068025B">
              <w:rPr>
                <w:noProof/>
                <w:webHidden/>
              </w:rPr>
              <w:fldChar w:fldCharType="end"/>
            </w:r>
          </w:hyperlink>
        </w:p>
        <w:p w:rsidR="0068025B" w:rsidRDefault="005C5FDF">
          <w:pPr>
            <w:pStyle w:val="TDC2"/>
            <w:tabs>
              <w:tab w:val="right" w:leader="dot" w:pos="8828"/>
            </w:tabs>
            <w:rPr>
              <w:rFonts w:asciiTheme="minorHAnsi" w:eastAsiaTheme="minorEastAsia" w:hAnsiTheme="minorHAnsi" w:cstheme="minorBidi"/>
              <w:noProof/>
              <w:sz w:val="22"/>
              <w:szCs w:val="22"/>
              <w:lang w:eastAsia="es-CL"/>
            </w:rPr>
          </w:pPr>
          <w:hyperlink w:anchor="_Toc414260563" w:history="1">
            <w:r w:rsidR="0068025B" w:rsidRPr="00462328">
              <w:rPr>
                <w:rStyle w:val="Hipervnculo"/>
                <w:noProof/>
                <w:lang w:val="en-US"/>
              </w:rPr>
              <w:t>Related to objects achievement by identifying situations that affect project’s implementation and the accomplishment of these results.</w:t>
            </w:r>
            <w:r w:rsidR="0068025B">
              <w:rPr>
                <w:noProof/>
                <w:webHidden/>
              </w:rPr>
              <w:tab/>
            </w:r>
            <w:r w:rsidR="0068025B">
              <w:rPr>
                <w:noProof/>
                <w:webHidden/>
              </w:rPr>
              <w:fldChar w:fldCharType="begin"/>
            </w:r>
            <w:r w:rsidR="0068025B">
              <w:rPr>
                <w:noProof/>
                <w:webHidden/>
              </w:rPr>
              <w:instrText xml:space="preserve"> PAGEREF _Toc414260563 \h </w:instrText>
            </w:r>
            <w:r w:rsidR="0068025B">
              <w:rPr>
                <w:noProof/>
                <w:webHidden/>
              </w:rPr>
            </w:r>
            <w:r w:rsidR="0068025B">
              <w:rPr>
                <w:noProof/>
                <w:webHidden/>
              </w:rPr>
              <w:fldChar w:fldCharType="separate"/>
            </w:r>
            <w:r w:rsidR="0068025B">
              <w:rPr>
                <w:noProof/>
                <w:webHidden/>
              </w:rPr>
              <w:t>30</w:t>
            </w:r>
            <w:r w:rsidR="0068025B">
              <w:rPr>
                <w:noProof/>
                <w:webHidden/>
              </w:rPr>
              <w:fldChar w:fldCharType="end"/>
            </w:r>
          </w:hyperlink>
        </w:p>
        <w:p w:rsidR="0068025B" w:rsidRDefault="005C5FDF">
          <w:pPr>
            <w:pStyle w:val="TDC2"/>
            <w:tabs>
              <w:tab w:val="right" w:leader="dot" w:pos="8828"/>
            </w:tabs>
            <w:rPr>
              <w:rFonts w:asciiTheme="minorHAnsi" w:eastAsiaTheme="minorEastAsia" w:hAnsiTheme="minorHAnsi" w:cstheme="minorBidi"/>
              <w:noProof/>
              <w:sz w:val="22"/>
              <w:szCs w:val="22"/>
              <w:lang w:eastAsia="es-CL"/>
            </w:rPr>
          </w:pPr>
          <w:hyperlink w:anchor="_Toc414260564" w:history="1">
            <w:r w:rsidR="0068025B" w:rsidRPr="00462328">
              <w:rPr>
                <w:rStyle w:val="Hipervnculo"/>
                <w:noProof/>
                <w:lang w:val="en-US"/>
              </w:rPr>
              <w:t>Related to integral risk management advocacy and incidence at national, regional and municipal level</w:t>
            </w:r>
            <w:r w:rsidR="0068025B">
              <w:rPr>
                <w:noProof/>
                <w:webHidden/>
              </w:rPr>
              <w:tab/>
            </w:r>
            <w:r w:rsidR="0068025B">
              <w:rPr>
                <w:noProof/>
                <w:webHidden/>
              </w:rPr>
              <w:fldChar w:fldCharType="begin"/>
            </w:r>
            <w:r w:rsidR="0068025B">
              <w:rPr>
                <w:noProof/>
                <w:webHidden/>
              </w:rPr>
              <w:instrText xml:space="preserve"> PAGEREF _Toc414260564 \h </w:instrText>
            </w:r>
            <w:r w:rsidR="0068025B">
              <w:rPr>
                <w:noProof/>
                <w:webHidden/>
              </w:rPr>
            </w:r>
            <w:r w:rsidR="0068025B">
              <w:rPr>
                <w:noProof/>
                <w:webHidden/>
              </w:rPr>
              <w:fldChar w:fldCharType="separate"/>
            </w:r>
            <w:r w:rsidR="0068025B">
              <w:rPr>
                <w:noProof/>
                <w:webHidden/>
              </w:rPr>
              <w:t>31</w:t>
            </w:r>
            <w:r w:rsidR="0068025B">
              <w:rPr>
                <w:noProof/>
                <w:webHidden/>
              </w:rPr>
              <w:fldChar w:fldCharType="end"/>
            </w:r>
          </w:hyperlink>
        </w:p>
        <w:p w:rsidR="0068025B" w:rsidRDefault="005C5FDF">
          <w:pPr>
            <w:pStyle w:val="TDC2"/>
            <w:tabs>
              <w:tab w:val="right" w:leader="dot" w:pos="8828"/>
            </w:tabs>
            <w:rPr>
              <w:rFonts w:asciiTheme="minorHAnsi" w:eastAsiaTheme="minorEastAsia" w:hAnsiTheme="minorHAnsi" w:cstheme="minorBidi"/>
              <w:noProof/>
              <w:sz w:val="22"/>
              <w:szCs w:val="22"/>
              <w:lang w:eastAsia="es-CL"/>
            </w:rPr>
          </w:pPr>
          <w:hyperlink w:anchor="_Toc414260565" w:history="1">
            <w:r w:rsidR="0068025B" w:rsidRPr="00462328">
              <w:rPr>
                <w:rStyle w:val="Hipervnculo"/>
                <w:noProof/>
                <w:lang w:val="en-US"/>
              </w:rPr>
              <w:t>Related to organize and develop workshops and training activities.</w:t>
            </w:r>
            <w:r w:rsidR="0068025B">
              <w:rPr>
                <w:noProof/>
                <w:webHidden/>
              </w:rPr>
              <w:tab/>
            </w:r>
            <w:r w:rsidR="0068025B">
              <w:rPr>
                <w:noProof/>
                <w:webHidden/>
              </w:rPr>
              <w:fldChar w:fldCharType="begin"/>
            </w:r>
            <w:r w:rsidR="0068025B">
              <w:rPr>
                <w:noProof/>
                <w:webHidden/>
              </w:rPr>
              <w:instrText xml:space="preserve"> PAGEREF _Toc414260565 \h </w:instrText>
            </w:r>
            <w:r w:rsidR="0068025B">
              <w:rPr>
                <w:noProof/>
                <w:webHidden/>
              </w:rPr>
            </w:r>
            <w:r w:rsidR="0068025B">
              <w:rPr>
                <w:noProof/>
                <w:webHidden/>
              </w:rPr>
              <w:fldChar w:fldCharType="separate"/>
            </w:r>
            <w:r w:rsidR="0068025B">
              <w:rPr>
                <w:noProof/>
                <w:webHidden/>
              </w:rPr>
              <w:t>31</w:t>
            </w:r>
            <w:r w:rsidR="0068025B">
              <w:rPr>
                <w:noProof/>
                <w:webHidden/>
              </w:rPr>
              <w:fldChar w:fldCharType="end"/>
            </w:r>
          </w:hyperlink>
        </w:p>
        <w:p w:rsidR="0068025B" w:rsidRDefault="005C5FDF">
          <w:pPr>
            <w:pStyle w:val="TDC2"/>
            <w:tabs>
              <w:tab w:val="right" w:leader="dot" w:pos="8828"/>
            </w:tabs>
            <w:rPr>
              <w:rFonts w:asciiTheme="minorHAnsi" w:eastAsiaTheme="minorEastAsia" w:hAnsiTheme="minorHAnsi" w:cstheme="minorBidi"/>
              <w:noProof/>
              <w:sz w:val="22"/>
              <w:szCs w:val="22"/>
              <w:lang w:eastAsia="es-CL"/>
            </w:rPr>
          </w:pPr>
          <w:hyperlink w:anchor="_Toc414260566" w:history="1">
            <w:r w:rsidR="0068025B" w:rsidRPr="00462328">
              <w:rPr>
                <w:rStyle w:val="Hipervnculo"/>
                <w:noProof/>
                <w:lang w:val="en-US"/>
              </w:rPr>
              <w:t>Related to develop and use materials, documents and publications.</w:t>
            </w:r>
            <w:r w:rsidR="0068025B">
              <w:rPr>
                <w:noProof/>
                <w:webHidden/>
              </w:rPr>
              <w:tab/>
            </w:r>
            <w:r w:rsidR="0068025B">
              <w:rPr>
                <w:noProof/>
                <w:webHidden/>
              </w:rPr>
              <w:fldChar w:fldCharType="begin"/>
            </w:r>
            <w:r w:rsidR="0068025B">
              <w:rPr>
                <w:noProof/>
                <w:webHidden/>
              </w:rPr>
              <w:instrText xml:space="preserve"> PAGEREF _Toc414260566 \h </w:instrText>
            </w:r>
            <w:r w:rsidR="0068025B">
              <w:rPr>
                <w:noProof/>
                <w:webHidden/>
              </w:rPr>
            </w:r>
            <w:r w:rsidR="0068025B">
              <w:rPr>
                <w:noProof/>
                <w:webHidden/>
              </w:rPr>
              <w:fldChar w:fldCharType="separate"/>
            </w:r>
            <w:r w:rsidR="0068025B">
              <w:rPr>
                <w:noProof/>
                <w:webHidden/>
              </w:rPr>
              <w:t>32</w:t>
            </w:r>
            <w:r w:rsidR="0068025B">
              <w:rPr>
                <w:noProof/>
                <w:webHidden/>
              </w:rPr>
              <w:fldChar w:fldCharType="end"/>
            </w:r>
          </w:hyperlink>
        </w:p>
        <w:p w:rsidR="0068025B" w:rsidRDefault="005C5FDF">
          <w:pPr>
            <w:pStyle w:val="TDC2"/>
            <w:tabs>
              <w:tab w:val="right" w:leader="dot" w:pos="8828"/>
            </w:tabs>
            <w:rPr>
              <w:rFonts w:asciiTheme="minorHAnsi" w:eastAsiaTheme="minorEastAsia" w:hAnsiTheme="minorHAnsi" w:cstheme="minorBidi"/>
              <w:noProof/>
              <w:sz w:val="22"/>
              <w:szCs w:val="22"/>
              <w:lang w:eastAsia="es-CL"/>
            </w:rPr>
          </w:pPr>
          <w:hyperlink w:anchor="_Toc414260567" w:history="1">
            <w:r w:rsidR="0068025B" w:rsidRPr="00462328">
              <w:rPr>
                <w:rStyle w:val="Hipervnculo"/>
                <w:noProof/>
                <w:lang w:val="en-US"/>
              </w:rPr>
              <w:t>Related to materials use and capitalization developed in the previous project</w:t>
            </w:r>
            <w:r w:rsidR="0068025B">
              <w:rPr>
                <w:noProof/>
                <w:webHidden/>
              </w:rPr>
              <w:tab/>
            </w:r>
            <w:r w:rsidR="0068025B">
              <w:rPr>
                <w:noProof/>
                <w:webHidden/>
              </w:rPr>
              <w:fldChar w:fldCharType="begin"/>
            </w:r>
            <w:r w:rsidR="0068025B">
              <w:rPr>
                <w:noProof/>
                <w:webHidden/>
              </w:rPr>
              <w:instrText xml:space="preserve"> PAGEREF _Toc414260567 \h </w:instrText>
            </w:r>
            <w:r w:rsidR="0068025B">
              <w:rPr>
                <w:noProof/>
                <w:webHidden/>
              </w:rPr>
            </w:r>
            <w:r w:rsidR="0068025B">
              <w:rPr>
                <w:noProof/>
                <w:webHidden/>
              </w:rPr>
              <w:fldChar w:fldCharType="separate"/>
            </w:r>
            <w:r w:rsidR="0068025B">
              <w:rPr>
                <w:noProof/>
                <w:webHidden/>
              </w:rPr>
              <w:t>32</w:t>
            </w:r>
            <w:r w:rsidR="0068025B">
              <w:rPr>
                <w:noProof/>
                <w:webHidden/>
              </w:rPr>
              <w:fldChar w:fldCharType="end"/>
            </w:r>
          </w:hyperlink>
        </w:p>
        <w:p w:rsidR="0068025B" w:rsidRDefault="005C5FDF">
          <w:pPr>
            <w:pStyle w:val="TDC2"/>
            <w:tabs>
              <w:tab w:val="right" w:leader="dot" w:pos="8828"/>
            </w:tabs>
            <w:rPr>
              <w:rFonts w:asciiTheme="minorHAnsi" w:eastAsiaTheme="minorEastAsia" w:hAnsiTheme="minorHAnsi" w:cstheme="minorBidi"/>
              <w:noProof/>
              <w:sz w:val="22"/>
              <w:szCs w:val="22"/>
              <w:lang w:eastAsia="es-CL"/>
            </w:rPr>
          </w:pPr>
          <w:hyperlink w:anchor="_Toc414260568" w:history="1">
            <w:r w:rsidR="0068025B" w:rsidRPr="00462328">
              <w:rPr>
                <w:rStyle w:val="Hipervnculo"/>
                <w:noProof/>
                <w:lang w:val="en-US"/>
              </w:rPr>
              <w:t>Current commitments for UNDP-Chile technical cooperation for Disaster Risk Reduction</w:t>
            </w:r>
            <w:r w:rsidR="0068025B">
              <w:rPr>
                <w:noProof/>
                <w:webHidden/>
              </w:rPr>
              <w:tab/>
            </w:r>
            <w:r w:rsidR="0068025B">
              <w:rPr>
                <w:noProof/>
                <w:webHidden/>
              </w:rPr>
              <w:fldChar w:fldCharType="begin"/>
            </w:r>
            <w:r w:rsidR="0068025B">
              <w:rPr>
                <w:noProof/>
                <w:webHidden/>
              </w:rPr>
              <w:instrText xml:space="preserve"> PAGEREF _Toc414260568 \h </w:instrText>
            </w:r>
            <w:r w:rsidR="0068025B">
              <w:rPr>
                <w:noProof/>
                <w:webHidden/>
              </w:rPr>
            </w:r>
            <w:r w:rsidR="0068025B">
              <w:rPr>
                <w:noProof/>
                <w:webHidden/>
              </w:rPr>
              <w:fldChar w:fldCharType="separate"/>
            </w:r>
            <w:r w:rsidR="0068025B">
              <w:rPr>
                <w:noProof/>
                <w:webHidden/>
              </w:rPr>
              <w:t>33</w:t>
            </w:r>
            <w:r w:rsidR="0068025B">
              <w:rPr>
                <w:noProof/>
                <w:webHidden/>
              </w:rPr>
              <w:fldChar w:fldCharType="end"/>
            </w:r>
          </w:hyperlink>
        </w:p>
        <w:p w:rsidR="0068025B" w:rsidRDefault="005C5FDF">
          <w:pPr>
            <w:pStyle w:val="TDC1"/>
            <w:tabs>
              <w:tab w:val="right" w:leader="dot" w:pos="8828"/>
            </w:tabs>
            <w:rPr>
              <w:rFonts w:asciiTheme="minorHAnsi" w:eastAsiaTheme="minorEastAsia" w:hAnsiTheme="minorHAnsi" w:cstheme="minorBidi"/>
              <w:noProof/>
              <w:sz w:val="22"/>
              <w:szCs w:val="22"/>
              <w:lang w:eastAsia="es-CL"/>
            </w:rPr>
          </w:pPr>
          <w:hyperlink w:anchor="_Toc414260569" w:history="1">
            <w:r w:rsidR="0068025B" w:rsidRPr="00462328">
              <w:rPr>
                <w:rStyle w:val="Hipervnculo"/>
                <w:noProof/>
                <w:lang w:val="en-US"/>
              </w:rPr>
              <w:t>Annexes</w:t>
            </w:r>
            <w:r w:rsidR="0068025B">
              <w:rPr>
                <w:noProof/>
                <w:webHidden/>
              </w:rPr>
              <w:tab/>
            </w:r>
            <w:r w:rsidR="0068025B">
              <w:rPr>
                <w:noProof/>
                <w:webHidden/>
              </w:rPr>
              <w:fldChar w:fldCharType="begin"/>
            </w:r>
            <w:r w:rsidR="0068025B">
              <w:rPr>
                <w:noProof/>
                <w:webHidden/>
              </w:rPr>
              <w:instrText xml:space="preserve"> PAGEREF _Toc414260569 \h </w:instrText>
            </w:r>
            <w:r w:rsidR="0068025B">
              <w:rPr>
                <w:noProof/>
                <w:webHidden/>
              </w:rPr>
            </w:r>
            <w:r w:rsidR="0068025B">
              <w:rPr>
                <w:noProof/>
                <w:webHidden/>
              </w:rPr>
              <w:fldChar w:fldCharType="separate"/>
            </w:r>
            <w:r w:rsidR="0068025B">
              <w:rPr>
                <w:noProof/>
                <w:webHidden/>
              </w:rPr>
              <w:t>37</w:t>
            </w:r>
            <w:r w:rsidR="0068025B">
              <w:rPr>
                <w:noProof/>
                <w:webHidden/>
              </w:rPr>
              <w:fldChar w:fldCharType="end"/>
            </w:r>
          </w:hyperlink>
        </w:p>
        <w:p w:rsidR="0068025B" w:rsidRDefault="005C5FDF">
          <w:pPr>
            <w:pStyle w:val="TDC2"/>
            <w:tabs>
              <w:tab w:val="right" w:leader="dot" w:pos="8828"/>
            </w:tabs>
            <w:rPr>
              <w:rFonts w:asciiTheme="minorHAnsi" w:eastAsiaTheme="minorEastAsia" w:hAnsiTheme="minorHAnsi" w:cstheme="minorBidi"/>
              <w:noProof/>
              <w:sz w:val="22"/>
              <w:szCs w:val="22"/>
              <w:lang w:eastAsia="es-CL"/>
            </w:rPr>
          </w:pPr>
          <w:hyperlink w:anchor="_Toc414260570" w:history="1">
            <w:r w:rsidR="0068025B" w:rsidRPr="00462328">
              <w:rPr>
                <w:rStyle w:val="Hipervnculo"/>
                <w:noProof/>
                <w:lang w:val="en-US"/>
              </w:rPr>
              <w:t>Annex 1 – Tools for interviews</w:t>
            </w:r>
            <w:r w:rsidR="0068025B">
              <w:rPr>
                <w:noProof/>
                <w:webHidden/>
              </w:rPr>
              <w:tab/>
            </w:r>
            <w:r w:rsidR="0068025B">
              <w:rPr>
                <w:noProof/>
                <w:webHidden/>
              </w:rPr>
              <w:fldChar w:fldCharType="begin"/>
            </w:r>
            <w:r w:rsidR="0068025B">
              <w:rPr>
                <w:noProof/>
                <w:webHidden/>
              </w:rPr>
              <w:instrText xml:space="preserve"> PAGEREF _Toc414260570 \h </w:instrText>
            </w:r>
            <w:r w:rsidR="0068025B">
              <w:rPr>
                <w:noProof/>
                <w:webHidden/>
              </w:rPr>
            </w:r>
            <w:r w:rsidR="0068025B">
              <w:rPr>
                <w:noProof/>
                <w:webHidden/>
              </w:rPr>
              <w:fldChar w:fldCharType="separate"/>
            </w:r>
            <w:r w:rsidR="0068025B">
              <w:rPr>
                <w:noProof/>
                <w:webHidden/>
              </w:rPr>
              <w:t>37</w:t>
            </w:r>
            <w:r w:rsidR="0068025B">
              <w:rPr>
                <w:noProof/>
                <w:webHidden/>
              </w:rPr>
              <w:fldChar w:fldCharType="end"/>
            </w:r>
          </w:hyperlink>
        </w:p>
        <w:p w:rsidR="0068025B" w:rsidRDefault="005C5FDF">
          <w:pPr>
            <w:pStyle w:val="TDC2"/>
            <w:tabs>
              <w:tab w:val="right" w:leader="dot" w:pos="8828"/>
            </w:tabs>
            <w:rPr>
              <w:rFonts w:asciiTheme="minorHAnsi" w:eastAsiaTheme="minorEastAsia" w:hAnsiTheme="minorHAnsi" w:cstheme="minorBidi"/>
              <w:noProof/>
              <w:sz w:val="22"/>
              <w:szCs w:val="22"/>
              <w:lang w:eastAsia="es-CL"/>
            </w:rPr>
          </w:pPr>
          <w:hyperlink w:anchor="_Toc414260571" w:history="1">
            <w:r w:rsidR="0068025B" w:rsidRPr="00462328">
              <w:rPr>
                <w:rStyle w:val="Hipervnculo"/>
                <w:noProof/>
                <w:lang w:val="en-US"/>
              </w:rPr>
              <w:t>Annex 2 - List of people interviewed and/or contacted by email during the assessment</w:t>
            </w:r>
            <w:r w:rsidR="0068025B">
              <w:rPr>
                <w:noProof/>
                <w:webHidden/>
              </w:rPr>
              <w:tab/>
            </w:r>
            <w:r w:rsidR="0068025B">
              <w:rPr>
                <w:noProof/>
                <w:webHidden/>
              </w:rPr>
              <w:fldChar w:fldCharType="begin"/>
            </w:r>
            <w:r w:rsidR="0068025B">
              <w:rPr>
                <w:noProof/>
                <w:webHidden/>
              </w:rPr>
              <w:instrText xml:space="preserve"> PAGEREF _Toc414260571 \h </w:instrText>
            </w:r>
            <w:r w:rsidR="0068025B">
              <w:rPr>
                <w:noProof/>
                <w:webHidden/>
              </w:rPr>
            </w:r>
            <w:r w:rsidR="0068025B">
              <w:rPr>
                <w:noProof/>
                <w:webHidden/>
              </w:rPr>
              <w:fldChar w:fldCharType="separate"/>
            </w:r>
            <w:r w:rsidR="0068025B">
              <w:rPr>
                <w:noProof/>
                <w:webHidden/>
              </w:rPr>
              <w:t>39</w:t>
            </w:r>
            <w:r w:rsidR="0068025B">
              <w:rPr>
                <w:noProof/>
                <w:webHidden/>
              </w:rPr>
              <w:fldChar w:fldCharType="end"/>
            </w:r>
          </w:hyperlink>
        </w:p>
        <w:p w:rsidR="0068025B" w:rsidRDefault="005C5FDF">
          <w:pPr>
            <w:pStyle w:val="TDC2"/>
            <w:tabs>
              <w:tab w:val="right" w:leader="dot" w:pos="8828"/>
            </w:tabs>
            <w:rPr>
              <w:rFonts w:asciiTheme="minorHAnsi" w:eastAsiaTheme="minorEastAsia" w:hAnsiTheme="minorHAnsi" w:cstheme="minorBidi"/>
              <w:noProof/>
              <w:sz w:val="22"/>
              <w:szCs w:val="22"/>
              <w:lang w:eastAsia="es-CL"/>
            </w:rPr>
          </w:pPr>
          <w:hyperlink w:anchor="_Toc414260572" w:history="1">
            <w:r w:rsidR="0068025B" w:rsidRPr="00462328">
              <w:rPr>
                <w:rStyle w:val="Hipervnculo"/>
                <w:noProof/>
                <w:lang w:val="en-US"/>
              </w:rPr>
              <w:t>Annex 3 –Logical Framework of Project 73785</w:t>
            </w:r>
            <w:r w:rsidR="0068025B">
              <w:rPr>
                <w:noProof/>
                <w:webHidden/>
              </w:rPr>
              <w:tab/>
            </w:r>
            <w:r w:rsidR="0068025B">
              <w:rPr>
                <w:noProof/>
                <w:webHidden/>
              </w:rPr>
              <w:fldChar w:fldCharType="begin"/>
            </w:r>
            <w:r w:rsidR="0068025B">
              <w:rPr>
                <w:noProof/>
                <w:webHidden/>
              </w:rPr>
              <w:instrText xml:space="preserve"> PAGEREF _Toc414260572 \h </w:instrText>
            </w:r>
            <w:r w:rsidR="0068025B">
              <w:rPr>
                <w:noProof/>
                <w:webHidden/>
              </w:rPr>
            </w:r>
            <w:r w:rsidR="0068025B">
              <w:rPr>
                <w:noProof/>
                <w:webHidden/>
              </w:rPr>
              <w:fldChar w:fldCharType="separate"/>
            </w:r>
            <w:r w:rsidR="0068025B">
              <w:rPr>
                <w:noProof/>
                <w:webHidden/>
              </w:rPr>
              <w:t>40</w:t>
            </w:r>
            <w:r w:rsidR="0068025B">
              <w:rPr>
                <w:noProof/>
                <w:webHidden/>
              </w:rPr>
              <w:fldChar w:fldCharType="end"/>
            </w:r>
          </w:hyperlink>
        </w:p>
        <w:p w:rsidR="00F57281" w:rsidRDefault="009631AD">
          <w:r>
            <w:rPr>
              <w:b/>
              <w:bCs/>
              <w:lang w:val="es-ES"/>
            </w:rPr>
            <w:fldChar w:fldCharType="end"/>
          </w:r>
        </w:p>
      </w:sdtContent>
    </w:sdt>
    <w:p w:rsidR="0053402B" w:rsidRPr="00D35942" w:rsidRDefault="0053402B" w:rsidP="00EF6020">
      <w:pPr>
        <w:rPr>
          <w:lang w:val="es-ES"/>
        </w:rPr>
      </w:pPr>
    </w:p>
    <w:p w:rsidR="00931F7C" w:rsidRDefault="00931F7C">
      <w:pPr>
        <w:jc w:val="left"/>
        <w:rPr>
          <w:lang w:val="es-ES"/>
        </w:rPr>
      </w:pPr>
      <w:r>
        <w:rPr>
          <w:lang w:val="es-ES"/>
        </w:rPr>
        <w:br w:type="page"/>
      </w:r>
    </w:p>
    <w:p w:rsidR="00F07BE1" w:rsidRPr="0008530D" w:rsidRDefault="0008530D" w:rsidP="00F07BE1">
      <w:pPr>
        <w:pStyle w:val="Ttulo1"/>
        <w:rPr>
          <w:lang w:val="en-US"/>
        </w:rPr>
      </w:pPr>
      <w:bookmarkStart w:id="0" w:name="_Toc414260529"/>
      <w:r w:rsidRPr="0008530D">
        <w:rPr>
          <w:lang w:val="en-US"/>
        </w:rPr>
        <w:lastRenderedPageBreak/>
        <w:t>Acronyms</w:t>
      </w:r>
      <w:bookmarkEnd w:id="0"/>
    </w:p>
    <w:p w:rsidR="00F07BE1" w:rsidRPr="0008530D" w:rsidRDefault="00F07BE1" w:rsidP="00F07BE1">
      <w:pPr>
        <w:rPr>
          <w:lang w:val="en-US"/>
        </w:rPr>
      </w:pPr>
    </w:p>
    <w:p w:rsidR="00632EC4" w:rsidRPr="00492346" w:rsidRDefault="009D7599" w:rsidP="00F07BE1">
      <w:pPr>
        <w:rPr>
          <w:b/>
          <w:lang w:val="en-US"/>
        </w:rPr>
      </w:pPr>
      <w:r w:rsidRPr="00492346">
        <w:rPr>
          <w:b/>
          <w:lang w:val="en-US"/>
        </w:rPr>
        <w:t>F27</w:t>
      </w:r>
      <w:r w:rsidR="00632EC4" w:rsidRPr="00492346">
        <w:rPr>
          <w:b/>
          <w:lang w:val="en-US"/>
        </w:rPr>
        <w:t xml:space="preserve"> </w:t>
      </w:r>
      <w:r w:rsidR="00632EC4" w:rsidRPr="00492346">
        <w:rPr>
          <w:b/>
          <w:lang w:val="en-US"/>
        </w:rPr>
        <w:tab/>
      </w:r>
      <w:r w:rsidR="00632EC4" w:rsidRPr="00492346">
        <w:rPr>
          <w:lang w:val="en-US"/>
        </w:rPr>
        <w:tab/>
      </w:r>
      <w:r w:rsidR="00002564">
        <w:rPr>
          <w:lang w:val="en-US"/>
        </w:rPr>
        <w:t>February-</w:t>
      </w:r>
      <w:r w:rsidR="00F97F3E" w:rsidRPr="00492346">
        <w:rPr>
          <w:lang w:val="en-US"/>
        </w:rPr>
        <w:t>27</w:t>
      </w:r>
      <w:r w:rsidR="00134468" w:rsidRPr="00492346">
        <w:rPr>
          <w:lang w:val="en-US"/>
        </w:rPr>
        <w:t>, 2010</w:t>
      </w:r>
      <w:r w:rsidR="00F97F3E" w:rsidRPr="00492346">
        <w:rPr>
          <w:lang w:val="en-US"/>
        </w:rPr>
        <w:t xml:space="preserve"> earthquake and tsunami</w:t>
      </w:r>
    </w:p>
    <w:p w:rsidR="00F07BE1" w:rsidRPr="00492346" w:rsidRDefault="00837316" w:rsidP="00F07BE1">
      <w:pPr>
        <w:rPr>
          <w:lang w:val="en-US"/>
        </w:rPr>
      </w:pPr>
      <w:r w:rsidRPr="00492346">
        <w:rPr>
          <w:b/>
          <w:lang w:val="en-US"/>
        </w:rPr>
        <w:t>A</w:t>
      </w:r>
      <w:r w:rsidR="00931F7C" w:rsidRPr="00492346">
        <w:rPr>
          <w:b/>
          <w:lang w:val="en-US"/>
        </w:rPr>
        <w:t>cademia</w:t>
      </w:r>
      <w:r w:rsidR="00CE55EF" w:rsidRPr="00492346">
        <w:rPr>
          <w:lang w:val="en-US"/>
        </w:rPr>
        <w:tab/>
      </w:r>
      <w:r w:rsidR="007627A3" w:rsidRPr="00492346">
        <w:rPr>
          <w:lang w:val="en-US"/>
        </w:rPr>
        <w:t>Civil Protection Academy</w:t>
      </w:r>
      <w:r w:rsidR="00F07BE1" w:rsidRPr="00492346">
        <w:rPr>
          <w:lang w:val="en-US"/>
        </w:rPr>
        <w:t xml:space="preserve"> </w:t>
      </w:r>
    </w:p>
    <w:p w:rsidR="00E72191" w:rsidRPr="00492346" w:rsidRDefault="00E72191" w:rsidP="00E72191">
      <w:pPr>
        <w:rPr>
          <w:lang w:val="en-US"/>
        </w:rPr>
      </w:pPr>
      <w:r w:rsidRPr="00492346">
        <w:rPr>
          <w:b/>
          <w:lang w:val="en-US"/>
        </w:rPr>
        <w:t>ACHNU</w:t>
      </w:r>
      <w:r w:rsidR="00F57281" w:rsidRPr="00492346">
        <w:rPr>
          <w:b/>
          <w:lang w:val="en-US"/>
        </w:rPr>
        <w:tab/>
      </w:r>
      <w:r w:rsidR="00F57281" w:rsidRPr="00492346">
        <w:rPr>
          <w:b/>
          <w:lang w:val="en-US"/>
        </w:rPr>
        <w:tab/>
      </w:r>
      <w:r w:rsidR="005D2D9C" w:rsidRPr="00492346">
        <w:rPr>
          <w:lang w:val="en-US"/>
        </w:rPr>
        <w:t>Chilean Association pro United Nations</w:t>
      </w:r>
    </w:p>
    <w:p w:rsidR="00F07BE1" w:rsidRPr="00492346" w:rsidRDefault="00F07BE1" w:rsidP="00F07BE1">
      <w:pPr>
        <w:rPr>
          <w:lang w:val="en-US"/>
        </w:rPr>
      </w:pPr>
      <w:r w:rsidRPr="00492346">
        <w:rPr>
          <w:b/>
          <w:lang w:val="en-US"/>
        </w:rPr>
        <w:t>BCPR</w:t>
      </w:r>
      <w:r w:rsidRPr="00492346">
        <w:rPr>
          <w:b/>
          <w:lang w:val="en-US"/>
        </w:rPr>
        <w:tab/>
      </w:r>
      <w:r w:rsidRPr="00492346">
        <w:rPr>
          <w:lang w:val="en-US"/>
        </w:rPr>
        <w:tab/>
        <w:t>Bureau for Crisis Prevention and Recovery</w:t>
      </w:r>
    </w:p>
    <w:p w:rsidR="00F07BE1" w:rsidRPr="00492346" w:rsidRDefault="00F07BE1" w:rsidP="00F07BE1">
      <w:pPr>
        <w:rPr>
          <w:lang w:val="en-US"/>
        </w:rPr>
      </w:pPr>
      <w:r w:rsidRPr="00492346">
        <w:rPr>
          <w:b/>
          <w:lang w:val="en-US"/>
        </w:rPr>
        <w:t xml:space="preserve">CEUR-UBB </w:t>
      </w:r>
      <w:r w:rsidRPr="00492346">
        <w:rPr>
          <w:lang w:val="en-US"/>
        </w:rPr>
        <w:tab/>
      </w:r>
      <w:r w:rsidR="005D2D9C" w:rsidRPr="00492346">
        <w:rPr>
          <w:lang w:val="en-US"/>
        </w:rPr>
        <w:t>Biobío U</w:t>
      </w:r>
      <w:r w:rsidR="00345DEC" w:rsidRPr="00492346">
        <w:rPr>
          <w:lang w:val="en-US"/>
        </w:rPr>
        <w:t>niversity Center for Urban and Regional Studies</w:t>
      </w:r>
    </w:p>
    <w:p w:rsidR="00F07BE1" w:rsidRPr="00492346" w:rsidRDefault="00F07BE1" w:rsidP="00F07BE1">
      <w:pPr>
        <w:rPr>
          <w:lang w:val="en-US"/>
        </w:rPr>
      </w:pPr>
      <w:r w:rsidRPr="00492346">
        <w:rPr>
          <w:b/>
          <w:lang w:val="en-US"/>
        </w:rPr>
        <w:t>COE</w:t>
      </w:r>
      <w:r w:rsidRPr="00492346">
        <w:rPr>
          <w:lang w:val="en-US"/>
        </w:rPr>
        <w:t xml:space="preserve"> </w:t>
      </w:r>
      <w:r w:rsidRPr="00492346">
        <w:rPr>
          <w:lang w:val="en-US"/>
        </w:rPr>
        <w:tab/>
      </w:r>
      <w:r w:rsidRPr="00492346">
        <w:rPr>
          <w:lang w:val="en-US"/>
        </w:rPr>
        <w:tab/>
      </w:r>
      <w:r w:rsidR="009308D9" w:rsidRPr="00492346">
        <w:rPr>
          <w:lang w:val="en-US"/>
        </w:rPr>
        <w:t>Emergency Operations Center</w:t>
      </w:r>
    </w:p>
    <w:p w:rsidR="00CE55EF" w:rsidRPr="00492346" w:rsidRDefault="00CE55EF" w:rsidP="00F07BE1">
      <w:pPr>
        <w:rPr>
          <w:lang w:val="en-US"/>
        </w:rPr>
      </w:pPr>
      <w:r w:rsidRPr="00492346">
        <w:rPr>
          <w:b/>
          <w:lang w:val="en-US"/>
        </w:rPr>
        <w:t xml:space="preserve">CSO </w:t>
      </w:r>
      <w:r w:rsidR="001D00C6" w:rsidRPr="00492346">
        <w:rPr>
          <w:lang w:val="en-US"/>
        </w:rPr>
        <w:tab/>
      </w:r>
      <w:r w:rsidR="001D00C6" w:rsidRPr="00492346">
        <w:rPr>
          <w:lang w:val="en-US"/>
        </w:rPr>
        <w:tab/>
        <w:t>Organizations for the Civil Society</w:t>
      </w:r>
    </w:p>
    <w:p w:rsidR="00F07BE1" w:rsidRPr="00492346" w:rsidRDefault="00F07BE1" w:rsidP="00F07BE1">
      <w:pPr>
        <w:rPr>
          <w:lang w:val="en-US"/>
        </w:rPr>
      </w:pPr>
      <w:r w:rsidRPr="00492346">
        <w:rPr>
          <w:b/>
          <w:lang w:val="en-US"/>
        </w:rPr>
        <w:t xml:space="preserve">DIPECHO </w:t>
      </w:r>
      <w:r w:rsidRPr="00492346">
        <w:rPr>
          <w:lang w:val="en-US"/>
        </w:rPr>
        <w:tab/>
      </w:r>
      <w:r w:rsidR="00801C8F" w:rsidRPr="00492346">
        <w:rPr>
          <w:lang w:val="en-US"/>
        </w:rPr>
        <w:t>Disaster Preparedness Program</w:t>
      </w:r>
      <w:r w:rsidRPr="00492346">
        <w:rPr>
          <w:lang w:val="en-US"/>
        </w:rPr>
        <w:t xml:space="preserve"> </w:t>
      </w:r>
    </w:p>
    <w:p w:rsidR="00F07BE1" w:rsidRPr="00492346" w:rsidRDefault="00F07BE1" w:rsidP="00F07BE1">
      <w:pPr>
        <w:rPr>
          <w:lang w:val="en-US"/>
        </w:rPr>
      </w:pPr>
      <w:r w:rsidRPr="00492346">
        <w:rPr>
          <w:b/>
          <w:lang w:val="en-US"/>
        </w:rPr>
        <w:t xml:space="preserve">ECHO </w:t>
      </w:r>
      <w:r w:rsidRPr="00492346">
        <w:rPr>
          <w:lang w:val="en-US"/>
        </w:rPr>
        <w:tab/>
      </w:r>
      <w:r w:rsidRPr="00492346">
        <w:rPr>
          <w:lang w:val="en-US"/>
        </w:rPr>
        <w:tab/>
      </w:r>
      <w:r w:rsidR="008C3163" w:rsidRPr="00492346">
        <w:rPr>
          <w:lang w:val="en-US"/>
        </w:rPr>
        <w:t xml:space="preserve">European Commission </w:t>
      </w:r>
      <w:r w:rsidR="00853E5E" w:rsidRPr="00492346">
        <w:rPr>
          <w:lang w:val="en-US"/>
        </w:rPr>
        <w:t xml:space="preserve">General </w:t>
      </w:r>
      <w:r w:rsidR="008C3163" w:rsidRPr="00492346">
        <w:rPr>
          <w:lang w:val="en-US"/>
        </w:rPr>
        <w:t>Directorate for Humanitarian Aid and Civil Protection</w:t>
      </w:r>
      <w:r w:rsidRPr="00492346">
        <w:rPr>
          <w:lang w:val="en-US"/>
        </w:rPr>
        <w:t xml:space="preserve"> </w:t>
      </w:r>
    </w:p>
    <w:p w:rsidR="003367F7" w:rsidRPr="00492346" w:rsidRDefault="003367F7" w:rsidP="003367F7">
      <w:pPr>
        <w:rPr>
          <w:lang w:val="en-US"/>
        </w:rPr>
      </w:pPr>
      <w:r w:rsidRPr="00492346">
        <w:rPr>
          <w:b/>
          <w:lang w:val="en-US"/>
        </w:rPr>
        <w:t xml:space="preserve">ENAP </w:t>
      </w:r>
      <w:r w:rsidRPr="00492346">
        <w:rPr>
          <w:lang w:val="en-US"/>
        </w:rPr>
        <w:tab/>
      </w:r>
      <w:r w:rsidRPr="00492346">
        <w:rPr>
          <w:lang w:val="en-US"/>
        </w:rPr>
        <w:tab/>
      </w:r>
      <w:r w:rsidR="003E35EF" w:rsidRPr="00492346">
        <w:rPr>
          <w:lang w:val="en-US"/>
        </w:rPr>
        <w:t>National Petroleum Company</w:t>
      </w:r>
    </w:p>
    <w:p w:rsidR="00E72191" w:rsidRPr="00492346" w:rsidRDefault="00E72191" w:rsidP="003367F7">
      <w:pPr>
        <w:rPr>
          <w:b/>
          <w:lang w:val="en-US"/>
        </w:rPr>
      </w:pPr>
      <w:r w:rsidRPr="00492346">
        <w:rPr>
          <w:b/>
          <w:lang w:val="en-US"/>
        </w:rPr>
        <w:t>EMPLEA</w:t>
      </w:r>
      <w:r w:rsidR="001C7014" w:rsidRPr="00492346">
        <w:rPr>
          <w:b/>
          <w:lang w:val="en-US"/>
        </w:rPr>
        <w:tab/>
      </w:r>
      <w:r w:rsidR="001C7014" w:rsidRPr="00492346">
        <w:rPr>
          <w:b/>
          <w:lang w:val="en-US"/>
        </w:rPr>
        <w:tab/>
      </w:r>
      <w:r w:rsidR="00593615">
        <w:rPr>
          <w:lang w:val="en-US"/>
        </w:rPr>
        <w:t xml:space="preserve"> </w:t>
      </w:r>
      <w:proofErr w:type="spellStart"/>
      <w:r w:rsidR="00593615">
        <w:rPr>
          <w:lang w:val="en-US"/>
        </w:rPr>
        <w:t>Fundación</w:t>
      </w:r>
      <w:proofErr w:type="spellEnd"/>
      <w:r w:rsidR="00593615">
        <w:rPr>
          <w:lang w:val="en-US"/>
        </w:rPr>
        <w:t xml:space="preserve"> </w:t>
      </w:r>
      <w:proofErr w:type="spellStart"/>
      <w:r w:rsidR="00593615">
        <w:rPr>
          <w:lang w:val="en-US"/>
        </w:rPr>
        <w:t>Emplea</w:t>
      </w:r>
      <w:proofErr w:type="spellEnd"/>
      <w:r w:rsidR="00593615">
        <w:rPr>
          <w:lang w:val="en-US"/>
        </w:rPr>
        <w:t xml:space="preserve"> (Employment Foundation)</w:t>
      </w:r>
    </w:p>
    <w:p w:rsidR="003367F7" w:rsidRPr="00492346" w:rsidRDefault="003367F7" w:rsidP="003367F7">
      <w:pPr>
        <w:rPr>
          <w:lang w:val="en-US"/>
        </w:rPr>
      </w:pPr>
      <w:r w:rsidRPr="00492346">
        <w:rPr>
          <w:b/>
          <w:lang w:val="en-US"/>
        </w:rPr>
        <w:t xml:space="preserve">FOSIS </w:t>
      </w:r>
      <w:r w:rsidRPr="00492346">
        <w:rPr>
          <w:lang w:val="en-US"/>
        </w:rPr>
        <w:tab/>
      </w:r>
      <w:r w:rsidRPr="00492346">
        <w:rPr>
          <w:lang w:val="en-US"/>
        </w:rPr>
        <w:tab/>
      </w:r>
      <w:r w:rsidR="005D6DDE" w:rsidRPr="00492346">
        <w:rPr>
          <w:lang w:val="en-US"/>
        </w:rPr>
        <w:t>Solidarity and Social Investment Fund</w:t>
      </w:r>
    </w:p>
    <w:p w:rsidR="0034530B" w:rsidRPr="00492346" w:rsidRDefault="0034530B" w:rsidP="00F07BE1">
      <w:pPr>
        <w:rPr>
          <w:lang w:val="en-US"/>
        </w:rPr>
      </w:pPr>
      <w:r w:rsidRPr="00492346">
        <w:rPr>
          <w:b/>
          <w:lang w:val="en-US"/>
        </w:rPr>
        <w:t>GORE</w:t>
      </w:r>
      <w:r w:rsidRPr="00492346">
        <w:rPr>
          <w:b/>
          <w:lang w:val="en-US"/>
        </w:rPr>
        <w:tab/>
      </w:r>
      <w:r w:rsidR="00FE2C9A" w:rsidRPr="00492346">
        <w:rPr>
          <w:lang w:val="en-US"/>
        </w:rPr>
        <w:tab/>
      </w:r>
      <w:r w:rsidRPr="00492346">
        <w:rPr>
          <w:lang w:val="en-US"/>
        </w:rPr>
        <w:t>Regional</w:t>
      </w:r>
      <w:r w:rsidR="00FE2C9A" w:rsidRPr="00492346">
        <w:rPr>
          <w:lang w:val="en-US"/>
        </w:rPr>
        <w:t xml:space="preserve"> Government</w:t>
      </w:r>
    </w:p>
    <w:p w:rsidR="00F07BE1" w:rsidRPr="00492346" w:rsidRDefault="00F07BE1" w:rsidP="00F07BE1">
      <w:pPr>
        <w:rPr>
          <w:lang w:val="en-US"/>
        </w:rPr>
      </w:pPr>
      <w:r w:rsidRPr="00492346">
        <w:rPr>
          <w:b/>
          <w:lang w:val="en-US"/>
        </w:rPr>
        <w:t xml:space="preserve">ICHEM-UA </w:t>
      </w:r>
      <w:r w:rsidRPr="00492346">
        <w:rPr>
          <w:lang w:val="en-US"/>
        </w:rPr>
        <w:tab/>
      </w:r>
      <w:r w:rsidR="00005485" w:rsidRPr="00492346">
        <w:rPr>
          <w:lang w:val="en-US"/>
        </w:rPr>
        <w:t>Municipal S</w:t>
      </w:r>
      <w:r w:rsidR="0059530C" w:rsidRPr="00492346">
        <w:rPr>
          <w:lang w:val="en-US"/>
        </w:rPr>
        <w:t>tudies Chilean Institute</w:t>
      </w:r>
      <w:r w:rsidR="00D1751E" w:rsidRPr="00492346">
        <w:rPr>
          <w:lang w:val="en-US"/>
        </w:rPr>
        <w:t xml:space="preserve"> of the Autonomous</w:t>
      </w:r>
      <w:r w:rsidR="0059530C" w:rsidRPr="00492346">
        <w:rPr>
          <w:lang w:val="en-US"/>
        </w:rPr>
        <w:t xml:space="preserve"> University</w:t>
      </w:r>
      <w:r w:rsidRPr="00492346">
        <w:rPr>
          <w:lang w:val="en-US"/>
        </w:rPr>
        <w:t xml:space="preserve"> </w:t>
      </w:r>
    </w:p>
    <w:p w:rsidR="00F07BE1" w:rsidRPr="00492346" w:rsidRDefault="0014058B" w:rsidP="00F07BE1">
      <w:pPr>
        <w:rPr>
          <w:lang w:val="en-US"/>
        </w:rPr>
      </w:pPr>
      <w:r w:rsidRPr="00492346">
        <w:rPr>
          <w:b/>
          <w:lang w:val="en-US"/>
        </w:rPr>
        <w:t>NGO</w:t>
      </w:r>
      <w:r w:rsidR="00F07BE1" w:rsidRPr="00492346">
        <w:rPr>
          <w:b/>
          <w:lang w:val="en-US"/>
        </w:rPr>
        <w:t xml:space="preserve">s </w:t>
      </w:r>
      <w:r w:rsidR="00F07BE1" w:rsidRPr="00492346">
        <w:rPr>
          <w:lang w:val="en-US"/>
        </w:rPr>
        <w:tab/>
      </w:r>
      <w:r w:rsidR="00F07BE1" w:rsidRPr="00492346">
        <w:rPr>
          <w:lang w:val="en-US"/>
        </w:rPr>
        <w:tab/>
      </w:r>
      <w:r w:rsidR="000E7F3D" w:rsidRPr="00492346">
        <w:rPr>
          <w:lang w:val="en-US"/>
        </w:rPr>
        <w:t>Non- Governmental Organizations</w:t>
      </w:r>
      <w:r w:rsidR="00F07BE1" w:rsidRPr="00492346">
        <w:rPr>
          <w:lang w:val="en-US"/>
        </w:rPr>
        <w:t xml:space="preserve"> </w:t>
      </w:r>
    </w:p>
    <w:p w:rsidR="00F07BE1" w:rsidRPr="00492346" w:rsidRDefault="0092507C" w:rsidP="00EF6020">
      <w:pPr>
        <w:rPr>
          <w:lang w:val="en-US"/>
        </w:rPr>
      </w:pPr>
      <w:r w:rsidRPr="00492346">
        <w:rPr>
          <w:b/>
          <w:lang w:val="en-US"/>
        </w:rPr>
        <w:t>OCHA</w:t>
      </w:r>
      <w:r w:rsidRPr="00492346">
        <w:rPr>
          <w:lang w:val="en-US"/>
        </w:rPr>
        <w:t xml:space="preserve"> </w:t>
      </w:r>
      <w:r w:rsidRPr="00492346">
        <w:rPr>
          <w:lang w:val="en-US"/>
        </w:rPr>
        <w:tab/>
      </w:r>
      <w:r w:rsidRPr="00492346">
        <w:rPr>
          <w:lang w:val="en-US"/>
        </w:rPr>
        <w:tab/>
      </w:r>
      <w:r w:rsidR="0035283C" w:rsidRPr="00492346">
        <w:rPr>
          <w:lang w:val="en-US"/>
        </w:rPr>
        <w:t>United Nations Office for Humanitarian Affairs Coordination</w:t>
      </w:r>
    </w:p>
    <w:p w:rsidR="002535FE" w:rsidRPr="00492346" w:rsidRDefault="0014058B" w:rsidP="00EF6020">
      <w:pPr>
        <w:rPr>
          <w:lang w:val="en-US"/>
        </w:rPr>
      </w:pPr>
      <w:r w:rsidRPr="00492346">
        <w:rPr>
          <w:b/>
          <w:lang w:val="en-US"/>
        </w:rPr>
        <w:t>UNO</w:t>
      </w:r>
      <w:r w:rsidR="002535FE" w:rsidRPr="00492346">
        <w:rPr>
          <w:lang w:val="en-US"/>
        </w:rPr>
        <w:tab/>
      </w:r>
      <w:r w:rsidR="002535FE" w:rsidRPr="00492346">
        <w:rPr>
          <w:lang w:val="en-US"/>
        </w:rPr>
        <w:tab/>
      </w:r>
      <w:r w:rsidRPr="00492346">
        <w:rPr>
          <w:lang w:val="en-US"/>
        </w:rPr>
        <w:t xml:space="preserve">United Nations </w:t>
      </w:r>
      <w:r w:rsidR="002535FE" w:rsidRPr="00492346">
        <w:rPr>
          <w:lang w:val="en-US"/>
        </w:rPr>
        <w:t>O</w:t>
      </w:r>
      <w:r w:rsidRPr="00492346">
        <w:rPr>
          <w:lang w:val="en-US"/>
        </w:rPr>
        <w:t>rganization</w:t>
      </w:r>
    </w:p>
    <w:p w:rsidR="0090647F" w:rsidRPr="00492346" w:rsidRDefault="0090647F" w:rsidP="00EF6020">
      <w:pPr>
        <w:rPr>
          <w:lang w:val="en-US"/>
        </w:rPr>
      </w:pPr>
      <w:r w:rsidRPr="00492346">
        <w:rPr>
          <w:b/>
          <w:lang w:val="en-US"/>
        </w:rPr>
        <w:t>PDNA</w:t>
      </w:r>
      <w:r w:rsidR="000F23E3">
        <w:rPr>
          <w:lang w:val="en-US"/>
        </w:rPr>
        <w:tab/>
      </w:r>
      <w:r w:rsidR="000F23E3">
        <w:rPr>
          <w:lang w:val="en-US"/>
        </w:rPr>
        <w:tab/>
        <w:t>Post-</w:t>
      </w:r>
      <w:r w:rsidRPr="00492346">
        <w:rPr>
          <w:lang w:val="en-US"/>
        </w:rPr>
        <w:t xml:space="preserve"> Disaster Needs </w:t>
      </w:r>
      <w:r w:rsidR="001C7014" w:rsidRPr="00492346">
        <w:rPr>
          <w:lang w:val="en-US"/>
        </w:rPr>
        <w:t>Assessment</w:t>
      </w:r>
      <w:r w:rsidR="00EA4988">
        <w:rPr>
          <w:lang w:val="en-US"/>
        </w:rPr>
        <w:t xml:space="preserve"> </w:t>
      </w:r>
    </w:p>
    <w:p w:rsidR="000038CA" w:rsidRPr="00492346" w:rsidRDefault="000F23E3" w:rsidP="00EF6020">
      <w:pPr>
        <w:rPr>
          <w:lang w:val="en-US"/>
        </w:rPr>
      </w:pPr>
      <w:r>
        <w:rPr>
          <w:b/>
          <w:lang w:val="en-US"/>
        </w:rPr>
        <w:t>NPDRM</w:t>
      </w:r>
      <w:r w:rsidR="000038CA" w:rsidRPr="00492346">
        <w:rPr>
          <w:b/>
          <w:lang w:val="en-US"/>
        </w:rPr>
        <w:t xml:space="preserve"> </w:t>
      </w:r>
      <w:r w:rsidR="000038CA" w:rsidRPr="00492346">
        <w:rPr>
          <w:lang w:val="en-US"/>
        </w:rPr>
        <w:tab/>
      </w:r>
      <w:r w:rsidR="000038CA" w:rsidRPr="00492346">
        <w:rPr>
          <w:lang w:val="en-US"/>
        </w:rPr>
        <w:tab/>
      </w:r>
      <w:r w:rsidR="00D1751E" w:rsidRPr="00492346">
        <w:rPr>
          <w:lang w:val="en-US"/>
        </w:rPr>
        <w:t>National Policy for Disaster Risk Management</w:t>
      </w:r>
    </w:p>
    <w:p w:rsidR="00C4036E" w:rsidRPr="00492346" w:rsidRDefault="001B21BB" w:rsidP="00EF6020">
      <w:pPr>
        <w:rPr>
          <w:lang w:val="en-US"/>
        </w:rPr>
      </w:pPr>
      <w:r w:rsidRPr="00492346">
        <w:rPr>
          <w:b/>
          <w:lang w:val="en-US"/>
        </w:rPr>
        <w:t>UNDP</w:t>
      </w:r>
      <w:r w:rsidR="00F07BE1" w:rsidRPr="00492346">
        <w:rPr>
          <w:b/>
          <w:lang w:val="en-US"/>
        </w:rPr>
        <w:t xml:space="preserve"> </w:t>
      </w:r>
      <w:r w:rsidR="00F07BE1" w:rsidRPr="00492346">
        <w:rPr>
          <w:lang w:val="en-US"/>
        </w:rPr>
        <w:tab/>
      </w:r>
      <w:r w:rsidR="00F07BE1" w:rsidRPr="00492346">
        <w:rPr>
          <w:lang w:val="en-US"/>
        </w:rPr>
        <w:tab/>
      </w:r>
      <w:r w:rsidRPr="00492346">
        <w:rPr>
          <w:lang w:val="en-US"/>
        </w:rPr>
        <w:t>United Nations Development Program</w:t>
      </w:r>
      <w:r w:rsidR="00F07BE1" w:rsidRPr="00492346">
        <w:rPr>
          <w:lang w:val="en-US"/>
        </w:rPr>
        <w:t xml:space="preserve"> </w:t>
      </w:r>
    </w:p>
    <w:p w:rsidR="00F07BE1" w:rsidRPr="00492346" w:rsidRDefault="00492346" w:rsidP="00EF6020">
      <w:pPr>
        <w:rPr>
          <w:lang w:val="en-US"/>
        </w:rPr>
      </w:pPr>
      <w:r w:rsidRPr="00492346">
        <w:rPr>
          <w:b/>
          <w:lang w:val="en-US"/>
        </w:rPr>
        <w:t>Ranch</w:t>
      </w:r>
      <w:r w:rsidR="00F07BE1" w:rsidRPr="00492346">
        <w:rPr>
          <w:b/>
          <w:lang w:val="en-US"/>
        </w:rPr>
        <w:t xml:space="preserve"> </w:t>
      </w:r>
      <w:r w:rsidR="00F07BE1" w:rsidRPr="00492346">
        <w:rPr>
          <w:lang w:val="en-US"/>
        </w:rPr>
        <w:tab/>
      </w:r>
      <w:r w:rsidR="00F07BE1" w:rsidRPr="00492346">
        <w:rPr>
          <w:lang w:val="en-US"/>
        </w:rPr>
        <w:tab/>
      </w:r>
      <w:r w:rsidR="0008530D" w:rsidRPr="00492346">
        <w:rPr>
          <w:lang w:val="en-US"/>
        </w:rPr>
        <w:t>Chilean Network for Humanitarian Aid</w:t>
      </w:r>
    </w:p>
    <w:p w:rsidR="00F07BE1" w:rsidRPr="00492346" w:rsidRDefault="001B21BB" w:rsidP="00EF6020">
      <w:pPr>
        <w:rPr>
          <w:lang w:val="en-US"/>
        </w:rPr>
      </w:pPr>
      <w:r w:rsidRPr="00492346">
        <w:rPr>
          <w:b/>
          <w:lang w:val="en-US"/>
        </w:rPr>
        <w:t>DRR</w:t>
      </w:r>
      <w:r w:rsidR="00F07BE1" w:rsidRPr="00492346">
        <w:rPr>
          <w:b/>
          <w:lang w:val="en-US"/>
        </w:rPr>
        <w:t xml:space="preserve"> </w:t>
      </w:r>
      <w:r w:rsidR="00F07BE1" w:rsidRPr="00492346">
        <w:rPr>
          <w:lang w:val="en-US"/>
        </w:rPr>
        <w:tab/>
      </w:r>
      <w:r w:rsidR="00F07BE1" w:rsidRPr="00492346">
        <w:rPr>
          <w:lang w:val="en-US"/>
        </w:rPr>
        <w:tab/>
      </w:r>
      <w:r w:rsidRPr="00492346">
        <w:rPr>
          <w:lang w:val="en-US"/>
        </w:rPr>
        <w:t>Disaster Risk Reduction</w:t>
      </w:r>
      <w:r w:rsidR="00FF3258" w:rsidRPr="00492346">
        <w:rPr>
          <w:lang w:val="en-US"/>
        </w:rPr>
        <w:t xml:space="preserve"> </w:t>
      </w:r>
    </w:p>
    <w:p w:rsidR="00E72191" w:rsidRPr="00492346" w:rsidRDefault="00E72191" w:rsidP="00EF6020">
      <w:pPr>
        <w:rPr>
          <w:lang w:val="en-US"/>
        </w:rPr>
      </w:pPr>
      <w:r w:rsidRPr="00492346">
        <w:rPr>
          <w:b/>
          <w:lang w:val="en-US"/>
        </w:rPr>
        <w:t>SENAME</w:t>
      </w:r>
      <w:r w:rsidR="00F57281" w:rsidRPr="00492346">
        <w:rPr>
          <w:b/>
          <w:lang w:val="en-US"/>
        </w:rPr>
        <w:tab/>
      </w:r>
      <w:r w:rsidR="005A71C0" w:rsidRPr="00492346">
        <w:rPr>
          <w:lang w:val="en-US"/>
        </w:rPr>
        <w:t>National</w:t>
      </w:r>
      <w:r w:rsidR="000E4C62" w:rsidRPr="00492346">
        <w:rPr>
          <w:lang w:val="en-US"/>
        </w:rPr>
        <w:t xml:space="preserve"> Service for Minors</w:t>
      </w:r>
    </w:p>
    <w:p w:rsidR="00D17058" w:rsidRPr="00492346" w:rsidRDefault="00D17058" w:rsidP="00EF6020">
      <w:pPr>
        <w:rPr>
          <w:lang w:val="en-US"/>
        </w:rPr>
      </w:pPr>
      <w:r w:rsidRPr="00492346">
        <w:rPr>
          <w:b/>
          <w:lang w:val="en-US"/>
        </w:rPr>
        <w:t xml:space="preserve">UDEC </w:t>
      </w:r>
      <w:r w:rsidR="000E4C62" w:rsidRPr="00492346">
        <w:rPr>
          <w:lang w:val="en-US"/>
        </w:rPr>
        <w:tab/>
      </w:r>
      <w:r w:rsidR="000E4C62" w:rsidRPr="00492346">
        <w:rPr>
          <w:lang w:val="en-US"/>
        </w:rPr>
        <w:tab/>
        <w:t>Concepción University</w:t>
      </w:r>
    </w:p>
    <w:p w:rsidR="007A7CDA" w:rsidRPr="00492346" w:rsidRDefault="007A7CDA" w:rsidP="00EF6020">
      <w:pPr>
        <w:rPr>
          <w:lang w:val="en-US"/>
        </w:rPr>
      </w:pPr>
      <w:r w:rsidRPr="00492346">
        <w:rPr>
          <w:b/>
          <w:lang w:val="en-US"/>
        </w:rPr>
        <w:t xml:space="preserve">UNDAF </w:t>
      </w:r>
      <w:r w:rsidRPr="00492346">
        <w:rPr>
          <w:lang w:val="en-US"/>
        </w:rPr>
        <w:tab/>
      </w:r>
      <w:r w:rsidRPr="00492346">
        <w:rPr>
          <w:lang w:val="en-US"/>
        </w:rPr>
        <w:tab/>
      </w:r>
      <w:r w:rsidR="00714065" w:rsidRPr="00492346">
        <w:rPr>
          <w:lang w:val="en-US"/>
        </w:rPr>
        <w:t>United Nation</w:t>
      </w:r>
      <w:r w:rsidR="00273F2E">
        <w:rPr>
          <w:lang w:val="en-US"/>
        </w:rPr>
        <w:t>s Development Assistance Framework</w:t>
      </w:r>
      <w:r w:rsidRPr="00492346">
        <w:rPr>
          <w:lang w:val="en-US"/>
        </w:rPr>
        <w:t xml:space="preserve"> </w:t>
      </w:r>
    </w:p>
    <w:p w:rsidR="00021E35" w:rsidRPr="00492346" w:rsidRDefault="00021E35" w:rsidP="00EF6020">
      <w:pPr>
        <w:rPr>
          <w:lang w:val="en-US"/>
        </w:rPr>
      </w:pPr>
      <w:r w:rsidRPr="00492346">
        <w:rPr>
          <w:b/>
          <w:lang w:val="en-US"/>
        </w:rPr>
        <w:t>UNESCO</w:t>
      </w:r>
      <w:r w:rsidRPr="00492346">
        <w:rPr>
          <w:b/>
          <w:lang w:val="en-US"/>
        </w:rPr>
        <w:tab/>
      </w:r>
      <w:r w:rsidR="00AC27F0" w:rsidRPr="00492346">
        <w:rPr>
          <w:lang w:val="en-US"/>
        </w:rPr>
        <w:tab/>
        <w:t>United Nations Educational, Scientific and Cultural Organization</w:t>
      </w:r>
    </w:p>
    <w:p w:rsidR="00CE5937" w:rsidRPr="00492346" w:rsidRDefault="00AC27F0" w:rsidP="00931F7C">
      <w:pPr>
        <w:ind w:left="1418" w:hanging="1418"/>
        <w:rPr>
          <w:lang w:val="en-US"/>
        </w:rPr>
      </w:pPr>
      <w:r w:rsidRPr="00492346">
        <w:rPr>
          <w:b/>
          <w:lang w:val="en-US"/>
        </w:rPr>
        <w:t>Project</w:t>
      </w:r>
      <w:r w:rsidR="00CE5937" w:rsidRPr="00492346">
        <w:rPr>
          <w:b/>
          <w:lang w:val="en-US"/>
        </w:rPr>
        <w:t xml:space="preserve"> 73785</w:t>
      </w:r>
      <w:r w:rsidR="00CE5937" w:rsidRPr="00492346">
        <w:rPr>
          <w:lang w:val="en-US"/>
        </w:rPr>
        <w:t xml:space="preserve"> </w:t>
      </w:r>
      <w:r w:rsidR="00C701E0" w:rsidRPr="00492346">
        <w:rPr>
          <w:lang w:val="en-US"/>
        </w:rPr>
        <w:tab/>
      </w:r>
      <w:r w:rsidR="00B50AA2" w:rsidRPr="00492346">
        <w:rPr>
          <w:lang w:val="en-US"/>
        </w:rPr>
        <w:t>“</w:t>
      </w:r>
      <w:r w:rsidR="00AE35C6">
        <w:rPr>
          <w:lang w:val="en-US"/>
        </w:rPr>
        <w:t>Capacities</w:t>
      </w:r>
      <w:r w:rsidR="00B50AA2" w:rsidRPr="00492346">
        <w:rPr>
          <w:lang w:val="en-US"/>
        </w:rPr>
        <w:t xml:space="preserve"> Development for Disaster Risk Management at national, regional and local level in C</w:t>
      </w:r>
      <w:r w:rsidR="00B27614" w:rsidRPr="00492346">
        <w:rPr>
          <w:lang w:val="en-US"/>
        </w:rPr>
        <w:t>hile</w:t>
      </w:r>
      <w:r w:rsidR="00CE5937" w:rsidRPr="00492346">
        <w:rPr>
          <w:lang w:val="en-US"/>
        </w:rPr>
        <w:t>”,</w:t>
      </w:r>
    </w:p>
    <w:p w:rsidR="00E72191" w:rsidRPr="00492346" w:rsidRDefault="00E72191" w:rsidP="00931F7C">
      <w:pPr>
        <w:ind w:left="1418" w:hanging="1418"/>
        <w:rPr>
          <w:lang w:val="en-US"/>
        </w:rPr>
      </w:pPr>
      <w:r w:rsidRPr="00492346">
        <w:rPr>
          <w:rFonts w:eastAsia="Calibri"/>
          <w:b/>
          <w:sz w:val="18"/>
          <w:szCs w:val="18"/>
          <w:lang w:val="en-US"/>
        </w:rPr>
        <w:t>WVI</w:t>
      </w:r>
      <w:r w:rsidRPr="00492346">
        <w:rPr>
          <w:rFonts w:eastAsia="Calibri"/>
          <w:sz w:val="18"/>
          <w:szCs w:val="18"/>
          <w:lang w:val="en-US"/>
        </w:rPr>
        <w:tab/>
        <w:t>World Vision International</w:t>
      </w:r>
    </w:p>
    <w:p w:rsidR="007E04FB" w:rsidRPr="00492346" w:rsidRDefault="007E04FB" w:rsidP="00EF6020">
      <w:pPr>
        <w:rPr>
          <w:lang w:val="en-US"/>
        </w:rPr>
      </w:pPr>
    </w:p>
    <w:p w:rsidR="007E04FB" w:rsidRPr="00492346" w:rsidRDefault="007E04FB" w:rsidP="00EF6020">
      <w:pPr>
        <w:rPr>
          <w:lang w:val="en-US"/>
        </w:rPr>
      </w:pPr>
    </w:p>
    <w:p w:rsidR="00F64D0A" w:rsidRPr="00492346" w:rsidRDefault="00F64D0A" w:rsidP="00EF6020">
      <w:pPr>
        <w:rPr>
          <w:lang w:val="en-US"/>
        </w:rPr>
      </w:pPr>
    </w:p>
    <w:p w:rsidR="00931F7C" w:rsidRPr="00492346" w:rsidRDefault="00931F7C">
      <w:pPr>
        <w:jc w:val="left"/>
        <w:rPr>
          <w:lang w:val="en-US"/>
        </w:rPr>
      </w:pPr>
      <w:r w:rsidRPr="00492346">
        <w:rPr>
          <w:lang w:val="en-US"/>
        </w:rPr>
        <w:br w:type="page"/>
      </w:r>
    </w:p>
    <w:p w:rsidR="0053402B" w:rsidRPr="00492346" w:rsidRDefault="006132AB" w:rsidP="00EF6020">
      <w:pPr>
        <w:pStyle w:val="Ttulo1"/>
        <w:rPr>
          <w:lang w:val="en-US"/>
        </w:rPr>
      </w:pPr>
      <w:bookmarkStart w:id="1" w:name="_Toc414260530"/>
      <w:r w:rsidRPr="00492346">
        <w:rPr>
          <w:lang w:val="en-US"/>
        </w:rPr>
        <w:lastRenderedPageBreak/>
        <w:t>Executive Summary</w:t>
      </w:r>
      <w:bookmarkEnd w:id="1"/>
    </w:p>
    <w:p w:rsidR="003C4FA5" w:rsidRPr="00492346" w:rsidRDefault="006132AB" w:rsidP="00BF0AD6">
      <w:pPr>
        <w:rPr>
          <w:lang w:val="en-US"/>
        </w:rPr>
      </w:pPr>
      <w:r w:rsidRPr="00492346">
        <w:rPr>
          <w:lang w:val="en-US"/>
        </w:rPr>
        <w:t xml:space="preserve">The Project under analysis was mainly created on </w:t>
      </w:r>
      <w:r w:rsidR="002251F1" w:rsidRPr="00492346">
        <w:rPr>
          <w:lang w:val="en-US"/>
        </w:rPr>
        <w:t>the basis of technical cooperation priorities and requests that UNDP-Chile received from</w:t>
      </w:r>
      <w:r w:rsidR="002D236D" w:rsidRPr="00492346">
        <w:rPr>
          <w:lang w:val="en-US"/>
        </w:rPr>
        <w:t xml:space="preserve"> national and regional institutions f</w:t>
      </w:r>
      <w:r w:rsidR="0087677E">
        <w:rPr>
          <w:lang w:val="en-US"/>
        </w:rPr>
        <w:t>or a collaborative design of this</w:t>
      </w:r>
      <w:r w:rsidR="002D236D" w:rsidRPr="00492346">
        <w:rPr>
          <w:lang w:val="en-US"/>
        </w:rPr>
        <w:t xml:space="preserve"> </w:t>
      </w:r>
      <w:r w:rsidR="006431CE" w:rsidRPr="00492346">
        <w:rPr>
          <w:lang w:val="en-US"/>
        </w:rPr>
        <w:t>p</w:t>
      </w:r>
      <w:r w:rsidR="002F3839" w:rsidRPr="00492346">
        <w:rPr>
          <w:lang w:val="en-US"/>
        </w:rPr>
        <w:t>roject:</w:t>
      </w:r>
      <w:r w:rsidR="003C4FA5" w:rsidRPr="00492346">
        <w:rPr>
          <w:lang w:val="en-US"/>
        </w:rPr>
        <w:t xml:space="preserve"> “</w:t>
      </w:r>
      <w:r w:rsidR="00B76C0C" w:rsidRPr="00B76C0C">
        <w:rPr>
          <w:lang w:val="en-US"/>
        </w:rPr>
        <w:t>Capacity Development for Disaster Risk Management at national, regional and local level in Chile</w:t>
      </w:r>
      <w:r w:rsidR="003C4FA5" w:rsidRPr="00492346">
        <w:rPr>
          <w:lang w:val="en-US"/>
        </w:rPr>
        <w:t>”,</w:t>
      </w:r>
      <w:r w:rsidR="007643D7" w:rsidRPr="00492346">
        <w:rPr>
          <w:lang w:val="en-US"/>
        </w:rPr>
        <w:t xml:space="preserve"> so that this project was pertinent and relevant for Chile</w:t>
      </w:r>
      <w:r w:rsidR="003C4FA5" w:rsidRPr="00492346">
        <w:rPr>
          <w:lang w:val="en-US"/>
        </w:rPr>
        <w:t>.</w:t>
      </w:r>
    </w:p>
    <w:p w:rsidR="003C4FA5" w:rsidRPr="00492346" w:rsidRDefault="003C4FA5" w:rsidP="00BF0AD6">
      <w:pPr>
        <w:rPr>
          <w:lang w:val="en-US"/>
        </w:rPr>
      </w:pPr>
    </w:p>
    <w:p w:rsidR="003C4FA5" w:rsidRPr="00492346" w:rsidRDefault="00285AE2" w:rsidP="00BF0AD6">
      <w:pPr>
        <w:rPr>
          <w:lang w:val="en-US"/>
        </w:rPr>
      </w:pPr>
      <w:proofErr w:type="gramStart"/>
      <w:r w:rsidRPr="00492346">
        <w:rPr>
          <w:lang w:val="en-US"/>
        </w:rPr>
        <w:t>Though</w:t>
      </w:r>
      <w:r w:rsidR="0087677E">
        <w:rPr>
          <w:lang w:val="en-US"/>
        </w:rPr>
        <w:t xml:space="preserve"> the project was accomplished over</w:t>
      </w:r>
      <w:r w:rsidRPr="00492346">
        <w:rPr>
          <w:lang w:val="en-US"/>
        </w:rPr>
        <w:t xml:space="preserve"> the time of the as</w:t>
      </w:r>
      <w:r w:rsidR="00635231" w:rsidRPr="00492346">
        <w:rPr>
          <w:lang w:val="en-US"/>
        </w:rPr>
        <w:t>sessment</w:t>
      </w:r>
      <w:r w:rsidR="0087677E">
        <w:rPr>
          <w:lang w:val="en-US"/>
        </w:rPr>
        <w:t>,</w:t>
      </w:r>
      <w:r w:rsidR="0013411E" w:rsidRPr="00492346">
        <w:rPr>
          <w:lang w:val="en-US"/>
        </w:rPr>
        <w:t xml:space="preserve"> with </w:t>
      </w:r>
      <w:r w:rsidR="00FF1103" w:rsidRPr="00492346">
        <w:rPr>
          <w:lang w:val="en-US"/>
        </w:rPr>
        <w:t>most of indicators an</w:t>
      </w:r>
      <w:r w:rsidR="0087677E">
        <w:rPr>
          <w:lang w:val="en-US"/>
        </w:rPr>
        <w:t>d verification means set</w:t>
      </w:r>
      <w:r w:rsidR="00FF1103" w:rsidRPr="00492346">
        <w:rPr>
          <w:lang w:val="en-US"/>
        </w:rPr>
        <w:t xml:space="preserve"> by the project logical framework</w:t>
      </w:r>
      <w:r w:rsidR="00635231" w:rsidRPr="00492346">
        <w:rPr>
          <w:lang w:val="en-US"/>
        </w:rPr>
        <w:t>, which may show a high</w:t>
      </w:r>
      <w:r w:rsidR="00341AC1" w:rsidRPr="00492346">
        <w:rPr>
          <w:lang w:val="en-US"/>
        </w:rPr>
        <w:t xml:space="preserve"> effectiveness</w:t>
      </w:r>
      <w:r w:rsidR="00635231" w:rsidRPr="00492346">
        <w:rPr>
          <w:lang w:val="en-US"/>
        </w:rPr>
        <w:t xml:space="preserve"> level</w:t>
      </w:r>
      <w:r w:rsidR="00341AC1" w:rsidRPr="00492346">
        <w:rPr>
          <w:lang w:val="en-US"/>
        </w:rPr>
        <w:t xml:space="preserve"> in the project</w:t>
      </w:r>
      <w:r w:rsidR="00974933">
        <w:rPr>
          <w:lang w:val="en-US"/>
        </w:rPr>
        <w:t>.</w:t>
      </w:r>
      <w:proofErr w:type="gramEnd"/>
      <w:r w:rsidR="00974933">
        <w:rPr>
          <w:lang w:val="en-US"/>
        </w:rPr>
        <w:t xml:space="preserve"> </w:t>
      </w:r>
    </w:p>
    <w:p w:rsidR="003C4FA5" w:rsidRPr="00492346" w:rsidRDefault="003C4FA5" w:rsidP="00BF0AD6">
      <w:pPr>
        <w:rPr>
          <w:lang w:val="en-US"/>
        </w:rPr>
      </w:pPr>
    </w:p>
    <w:p w:rsidR="003C4FA5" w:rsidRPr="00492346" w:rsidRDefault="00644AE4" w:rsidP="00BF0AD6">
      <w:pPr>
        <w:rPr>
          <w:lang w:val="en-US"/>
        </w:rPr>
      </w:pPr>
      <w:r w:rsidRPr="00492346">
        <w:rPr>
          <w:lang w:val="en-US"/>
        </w:rPr>
        <w:t>During project implementation the</w:t>
      </w:r>
      <w:r w:rsidR="004A247C">
        <w:rPr>
          <w:lang w:val="en-US"/>
        </w:rPr>
        <w:t>re wasn’t</w:t>
      </w:r>
      <w:r w:rsidR="0047258B" w:rsidRPr="00492346">
        <w:rPr>
          <w:lang w:val="en-US"/>
        </w:rPr>
        <w:t xml:space="preserve"> an integral </w:t>
      </w:r>
      <w:r w:rsidRPr="00492346">
        <w:rPr>
          <w:lang w:val="en-US"/>
        </w:rPr>
        <w:t>p</w:t>
      </w:r>
      <w:r w:rsidR="0047258B" w:rsidRPr="00492346">
        <w:rPr>
          <w:lang w:val="en-US"/>
        </w:rPr>
        <w:t>l</w:t>
      </w:r>
      <w:r w:rsidRPr="00492346">
        <w:rPr>
          <w:lang w:val="en-US"/>
        </w:rPr>
        <w:t xml:space="preserve">anning and development </w:t>
      </w:r>
      <w:r w:rsidR="0047258B" w:rsidRPr="00492346">
        <w:rPr>
          <w:lang w:val="en-US"/>
        </w:rPr>
        <w:t>visio</w:t>
      </w:r>
      <w:r w:rsidRPr="00492346">
        <w:rPr>
          <w:lang w:val="en-US"/>
        </w:rPr>
        <w:t>n</w:t>
      </w:r>
      <w:r w:rsidR="003F5ECF" w:rsidRPr="00492346">
        <w:rPr>
          <w:lang w:val="en-US"/>
        </w:rPr>
        <w:t xml:space="preserve"> of activities a</w:t>
      </w:r>
      <w:r w:rsidR="004A247C">
        <w:rPr>
          <w:lang w:val="en-US"/>
        </w:rPr>
        <w:t>nd products set</w:t>
      </w:r>
      <w:r w:rsidR="00194052" w:rsidRPr="00492346">
        <w:rPr>
          <w:lang w:val="en-US"/>
        </w:rPr>
        <w:t xml:space="preserve"> in the p</w:t>
      </w:r>
      <w:r w:rsidR="003F5ECF" w:rsidRPr="00492346">
        <w:rPr>
          <w:lang w:val="en-US"/>
        </w:rPr>
        <w:t>roject, which were implemented individually</w:t>
      </w:r>
      <w:r w:rsidR="00D16069" w:rsidRPr="00492346">
        <w:rPr>
          <w:lang w:val="en-US"/>
        </w:rPr>
        <w:t xml:space="preserve"> with</w:t>
      </w:r>
      <w:r w:rsidR="00A411FC" w:rsidRPr="00492346">
        <w:rPr>
          <w:lang w:val="en-US"/>
        </w:rPr>
        <w:t>out taking advantage of</w:t>
      </w:r>
      <w:r w:rsidR="00D16069" w:rsidRPr="00492346">
        <w:rPr>
          <w:lang w:val="en-US"/>
        </w:rPr>
        <w:t xml:space="preserve"> experiences and learnt lessons</w:t>
      </w:r>
      <w:r w:rsidR="00120611" w:rsidRPr="00492346">
        <w:rPr>
          <w:lang w:val="en-US"/>
        </w:rPr>
        <w:t xml:space="preserve"> of each result</w:t>
      </w:r>
      <w:r w:rsidR="00D16069" w:rsidRPr="00492346">
        <w:rPr>
          <w:lang w:val="en-US"/>
        </w:rPr>
        <w:t>. On the other hand, due t</w:t>
      </w:r>
      <w:r w:rsidR="00BC6E40" w:rsidRPr="00492346">
        <w:rPr>
          <w:lang w:val="en-US"/>
        </w:rPr>
        <w:t>o the em</w:t>
      </w:r>
      <w:r w:rsidR="00D16069" w:rsidRPr="00492346">
        <w:rPr>
          <w:lang w:val="en-US"/>
        </w:rPr>
        <w:t xml:space="preserve">phasis on some of the </w:t>
      </w:r>
      <w:r w:rsidR="007D71A6">
        <w:rPr>
          <w:lang w:val="en-US"/>
        </w:rPr>
        <w:t>respondents</w:t>
      </w:r>
      <w:r w:rsidR="00B1334B" w:rsidRPr="00492346">
        <w:rPr>
          <w:lang w:val="en-US"/>
        </w:rPr>
        <w:t xml:space="preserve">, the roles and functions of </w:t>
      </w:r>
      <w:r w:rsidR="006E7EDC" w:rsidRPr="00492346">
        <w:rPr>
          <w:lang w:val="en-US"/>
        </w:rPr>
        <w:t xml:space="preserve">UNPD-Chile </w:t>
      </w:r>
      <w:r w:rsidR="00B1334B" w:rsidRPr="00492346">
        <w:rPr>
          <w:lang w:val="en-US"/>
        </w:rPr>
        <w:t>coordination team members was unclear</w:t>
      </w:r>
      <w:r w:rsidR="00C85292" w:rsidRPr="00492346">
        <w:rPr>
          <w:lang w:val="en-US"/>
        </w:rPr>
        <w:t>, leading to</w:t>
      </w:r>
      <w:r w:rsidR="00B40BE2" w:rsidRPr="00492346">
        <w:rPr>
          <w:lang w:val="en-US"/>
        </w:rPr>
        <w:t xml:space="preserve"> a weak decisio</w:t>
      </w:r>
      <w:r w:rsidR="006E7EDC" w:rsidRPr="00492346">
        <w:rPr>
          <w:lang w:val="en-US"/>
        </w:rPr>
        <w:t>n-making</w:t>
      </w:r>
      <w:r w:rsidR="00B40BE2" w:rsidRPr="00492346">
        <w:rPr>
          <w:lang w:val="en-US"/>
        </w:rPr>
        <w:t>, delayed activities implementation and</w:t>
      </w:r>
      <w:r w:rsidR="00B63B1C">
        <w:rPr>
          <w:lang w:val="en-US"/>
        </w:rPr>
        <w:t xml:space="preserve"> confusion of project</w:t>
      </w:r>
      <w:r w:rsidR="00B40BE2" w:rsidRPr="00492346">
        <w:rPr>
          <w:lang w:val="en-US"/>
        </w:rPr>
        <w:t xml:space="preserve"> </w:t>
      </w:r>
      <w:r w:rsidR="00C85292" w:rsidRPr="00492346">
        <w:rPr>
          <w:lang w:val="en-US"/>
        </w:rPr>
        <w:t>holder</w:t>
      </w:r>
      <w:r w:rsidR="00B63B1C">
        <w:rPr>
          <w:lang w:val="en-US"/>
        </w:rPr>
        <w:t>s</w:t>
      </w:r>
      <w:r w:rsidR="00C85292" w:rsidRPr="00492346">
        <w:rPr>
          <w:lang w:val="en-US"/>
        </w:rPr>
        <w:t xml:space="preserve"> and beneficiary institutions</w:t>
      </w:r>
      <w:r w:rsidR="00BC6E40" w:rsidRPr="00492346">
        <w:rPr>
          <w:lang w:val="en-US"/>
        </w:rPr>
        <w:t xml:space="preserve"> when asking and receiving the necessary </w:t>
      </w:r>
      <w:r w:rsidR="00F77D8C" w:rsidRPr="00492346">
        <w:rPr>
          <w:lang w:val="en-US"/>
        </w:rPr>
        <w:t>technical cooperation.</w:t>
      </w:r>
    </w:p>
    <w:p w:rsidR="00ED65D2" w:rsidRPr="00492346" w:rsidRDefault="00ED65D2" w:rsidP="00BF0AD6">
      <w:pPr>
        <w:rPr>
          <w:lang w:val="en-US"/>
        </w:rPr>
      </w:pPr>
    </w:p>
    <w:p w:rsidR="00ED65D2" w:rsidRPr="00492346" w:rsidRDefault="009D7599" w:rsidP="00BF0AD6">
      <w:pPr>
        <w:rPr>
          <w:lang w:val="en-US"/>
        </w:rPr>
      </w:pPr>
      <w:r w:rsidRPr="00492346">
        <w:rPr>
          <w:lang w:val="en-US"/>
        </w:rPr>
        <w:t xml:space="preserve">Moreover, </w:t>
      </w:r>
      <w:r w:rsidR="00E8215A" w:rsidRPr="00492346">
        <w:rPr>
          <w:lang w:val="en-US"/>
        </w:rPr>
        <w:t xml:space="preserve">because of DIPECHO program flexibility, project </w:t>
      </w:r>
      <w:r w:rsidR="00ED65D2" w:rsidRPr="00492346">
        <w:rPr>
          <w:lang w:val="en-US"/>
        </w:rPr>
        <w:t>73785</w:t>
      </w:r>
      <w:r w:rsidR="005979C7" w:rsidRPr="00492346">
        <w:rPr>
          <w:lang w:val="en-US"/>
        </w:rPr>
        <w:t xml:space="preserve"> made a</w:t>
      </w:r>
      <w:r w:rsidR="00813AE9" w:rsidRPr="00492346">
        <w:rPr>
          <w:lang w:val="en-US"/>
        </w:rPr>
        <w:t xml:space="preserve"> joint</w:t>
      </w:r>
      <w:r w:rsidR="005979C7" w:rsidRPr="00492346">
        <w:rPr>
          <w:lang w:val="en-US"/>
        </w:rPr>
        <w:t xml:space="preserve"> contribution </w:t>
      </w:r>
      <w:r w:rsidR="00D11454" w:rsidRPr="00492346">
        <w:rPr>
          <w:lang w:val="en-US"/>
        </w:rPr>
        <w:t xml:space="preserve">with </w:t>
      </w:r>
      <w:r w:rsidR="00ED65D2" w:rsidRPr="00492346">
        <w:rPr>
          <w:lang w:val="en-US"/>
        </w:rPr>
        <w:t>UNESCO</w:t>
      </w:r>
      <w:r w:rsidR="00B605D3" w:rsidRPr="00492346">
        <w:rPr>
          <w:lang w:val="en-US"/>
        </w:rPr>
        <w:t xml:space="preserve"> to ONEMI request, so that a National Policy for Disaster Risk Management</w:t>
      </w:r>
      <w:r w:rsidR="001B2D35" w:rsidRPr="00492346">
        <w:rPr>
          <w:lang w:val="en-US"/>
        </w:rPr>
        <w:t xml:space="preserve"> implemen</w:t>
      </w:r>
      <w:r w:rsidR="00DC4935">
        <w:rPr>
          <w:lang w:val="en-US"/>
        </w:rPr>
        <w:t>tation was elaborated under current</w:t>
      </w:r>
      <w:r w:rsidR="004140D6" w:rsidRPr="00492346">
        <w:rPr>
          <w:lang w:val="en-US"/>
        </w:rPr>
        <w:t xml:space="preserve"> project </w:t>
      </w:r>
      <w:r w:rsidR="00A411FC" w:rsidRPr="00492346">
        <w:rPr>
          <w:lang w:val="en-US"/>
        </w:rPr>
        <w:t>framework</w:t>
      </w:r>
      <w:r w:rsidR="00813AE9" w:rsidRPr="00492346">
        <w:rPr>
          <w:lang w:val="en-US"/>
        </w:rPr>
        <w:t>,</w:t>
      </w:r>
      <w:r w:rsidR="00A411FC" w:rsidRPr="00492346">
        <w:rPr>
          <w:lang w:val="en-US"/>
        </w:rPr>
        <w:t xml:space="preserve"> representing</w:t>
      </w:r>
      <w:r w:rsidR="00DC4935">
        <w:rPr>
          <w:lang w:val="en-US"/>
        </w:rPr>
        <w:t xml:space="preserve"> a key element of The National Platform for</w:t>
      </w:r>
      <w:r w:rsidR="004140D6" w:rsidRPr="00492346">
        <w:rPr>
          <w:lang w:val="en-US"/>
        </w:rPr>
        <w:t xml:space="preserve"> Disaster Risk Management</w:t>
      </w:r>
      <w:r w:rsidR="005B28FF" w:rsidRPr="00492346">
        <w:rPr>
          <w:lang w:val="en-US"/>
        </w:rPr>
        <w:t xml:space="preserve"> </w:t>
      </w:r>
      <w:r w:rsidR="00A411FC" w:rsidRPr="00492346">
        <w:rPr>
          <w:lang w:val="en-US"/>
        </w:rPr>
        <w:t>the next years</w:t>
      </w:r>
      <w:r w:rsidR="0067732C" w:rsidRPr="00492346">
        <w:rPr>
          <w:lang w:val="en-US"/>
        </w:rPr>
        <w:t>.</w:t>
      </w:r>
    </w:p>
    <w:p w:rsidR="003C4FA5" w:rsidRPr="00492346" w:rsidRDefault="003C4FA5" w:rsidP="00BF0AD6">
      <w:pPr>
        <w:rPr>
          <w:lang w:val="en-US"/>
        </w:rPr>
      </w:pPr>
    </w:p>
    <w:p w:rsidR="00BF0AD6" w:rsidRPr="00492346" w:rsidRDefault="00734D85" w:rsidP="00BF0AD6">
      <w:pPr>
        <w:rPr>
          <w:lang w:val="en-US"/>
        </w:rPr>
      </w:pPr>
      <w:r w:rsidRPr="00492346">
        <w:rPr>
          <w:lang w:val="en-US"/>
        </w:rPr>
        <w:t>T</w:t>
      </w:r>
      <w:r w:rsidR="00291B07" w:rsidRPr="00492346">
        <w:rPr>
          <w:lang w:val="en-US"/>
        </w:rPr>
        <w:t>he pres</w:t>
      </w:r>
      <w:r w:rsidR="00F03845" w:rsidRPr="00492346">
        <w:rPr>
          <w:lang w:val="en-US"/>
        </w:rPr>
        <w:t>ent report show</w:t>
      </w:r>
      <w:r w:rsidR="00A11B49" w:rsidRPr="00492346">
        <w:rPr>
          <w:lang w:val="en-US"/>
        </w:rPr>
        <w:t>s</w:t>
      </w:r>
      <w:r w:rsidR="00F03845" w:rsidRPr="00492346">
        <w:rPr>
          <w:lang w:val="en-US"/>
        </w:rPr>
        <w:t xml:space="preserve"> five well defined sections</w:t>
      </w:r>
      <w:r w:rsidR="00D32F15" w:rsidRPr="00492346">
        <w:rPr>
          <w:lang w:val="en-US"/>
        </w:rPr>
        <w:t>:</w:t>
      </w:r>
      <w:r w:rsidR="003640F4" w:rsidRPr="00492346">
        <w:rPr>
          <w:lang w:val="en-US"/>
        </w:rPr>
        <w:t xml:space="preserve"> </w:t>
      </w:r>
      <w:r w:rsidR="00F03845" w:rsidRPr="00492346">
        <w:rPr>
          <w:lang w:val="en-US"/>
        </w:rPr>
        <w:t>the</w:t>
      </w:r>
      <w:r w:rsidR="00BF0AD6" w:rsidRPr="00492346">
        <w:rPr>
          <w:lang w:val="en-US"/>
        </w:rPr>
        <w:t xml:space="preserve"> </w:t>
      </w:r>
      <w:r w:rsidR="00BF0AD6" w:rsidRPr="00492346">
        <w:rPr>
          <w:b/>
          <w:lang w:val="en-US"/>
        </w:rPr>
        <w:t>introdu</w:t>
      </w:r>
      <w:r w:rsidRPr="00492346">
        <w:rPr>
          <w:b/>
          <w:lang w:val="en-US"/>
        </w:rPr>
        <w:t>ction</w:t>
      </w:r>
      <w:r w:rsidR="003640F4" w:rsidRPr="00492346">
        <w:rPr>
          <w:lang w:val="en-US"/>
        </w:rPr>
        <w:t xml:space="preserve"> presents the </w:t>
      </w:r>
      <w:r w:rsidR="00782456">
        <w:rPr>
          <w:lang w:val="en-US"/>
        </w:rPr>
        <w:t xml:space="preserve">assessment purpose and used </w:t>
      </w:r>
      <w:r w:rsidR="003640F4" w:rsidRPr="00492346">
        <w:rPr>
          <w:lang w:val="en-US"/>
        </w:rPr>
        <w:t xml:space="preserve">methodology. </w:t>
      </w:r>
      <w:r w:rsidR="00304D44" w:rsidRPr="00492346">
        <w:rPr>
          <w:lang w:val="en-US"/>
        </w:rPr>
        <w:t>T</w:t>
      </w:r>
      <w:r w:rsidR="00EB6C5B" w:rsidRPr="00492346">
        <w:rPr>
          <w:lang w:val="en-US"/>
        </w:rPr>
        <w:t>hen it presents</w:t>
      </w:r>
      <w:r w:rsidR="00304D44" w:rsidRPr="00492346">
        <w:rPr>
          <w:lang w:val="en-US"/>
        </w:rPr>
        <w:t xml:space="preserve"> the</w:t>
      </w:r>
      <w:r w:rsidR="00BF0AD6" w:rsidRPr="00492346">
        <w:rPr>
          <w:lang w:val="en-US"/>
        </w:rPr>
        <w:t xml:space="preserve"> </w:t>
      </w:r>
      <w:r w:rsidR="00BF0AD6" w:rsidRPr="00492346">
        <w:rPr>
          <w:b/>
          <w:lang w:val="en-US"/>
        </w:rPr>
        <w:t>context</w:t>
      </w:r>
      <w:r w:rsidR="00304D44" w:rsidRPr="00492346">
        <w:rPr>
          <w:b/>
          <w:lang w:val="en-US"/>
        </w:rPr>
        <w:t xml:space="preserve"> </w:t>
      </w:r>
      <w:r w:rsidR="00304D44" w:rsidRPr="00492346">
        <w:rPr>
          <w:lang w:val="en-US"/>
        </w:rPr>
        <w:t>of</w:t>
      </w:r>
      <w:r w:rsidR="00BF0AD6" w:rsidRPr="00492346">
        <w:rPr>
          <w:lang w:val="en-US"/>
        </w:rPr>
        <w:t xml:space="preserve"> 73785</w:t>
      </w:r>
      <w:r w:rsidR="00304D44" w:rsidRPr="00492346">
        <w:rPr>
          <w:lang w:val="en-US"/>
        </w:rPr>
        <w:t xml:space="preserve"> </w:t>
      </w:r>
      <w:r w:rsidR="009E3727" w:rsidRPr="00492346">
        <w:rPr>
          <w:lang w:val="en-US"/>
        </w:rPr>
        <w:t>project development under analysis</w:t>
      </w:r>
      <w:r w:rsidR="00BF0AD6" w:rsidRPr="00492346">
        <w:rPr>
          <w:lang w:val="en-US"/>
        </w:rPr>
        <w:t>,</w:t>
      </w:r>
      <w:r w:rsidR="009E3727" w:rsidRPr="00492346">
        <w:rPr>
          <w:lang w:val="en-US"/>
        </w:rPr>
        <w:t xml:space="preserve"> with a brief review</w:t>
      </w:r>
      <w:r w:rsidR="00782456">
        <w:rPr>
          <w:lang w:val="en-US"/>
        </w:rPr>
        <w:t xml:space="preserve"> the National System for Civil Protection</w:t>
      </w:r>
      <w:r w:rsidR="007065CC" w:rsidRPr="00492346">
        <w:rPr>
          <w:lang w:val="en-US"/>
        </w:rPr>
        <w:t xml:space="preserve"> in</w:t>
      </w:r>
      <w:r w:rsidR="00BF0AD6" w:rsidRPr="00492346">
        <w:rPr>
          <w:lang w:val="en-US"/>
        </w:rPr>
        <w:t xml:space="preserve"> Chile,</w:t>
      </w:r>
      <w:r w:rsidR="007065CC" w:rsidRPr="00492346">
        <w:rPr>
          <w:lang w:val="en-US"/>
        </w:rPr>
        <w:t xml:space="preserve"> as well as UNDP</w:t>
      </w:r>
      <w:r w:rsidR="00BF0AD6" w:rsidRPr="00492346">
        <w:rPr>
          <w:lang w:val="en-US"/>
        </w:rPr>
        <w:t>-Chile</w:t>
      </w:r>
      <w:r w:rsidR="0010783D">
        <w:rPr>
          <w:lang w:val="en-US"/>
        </w:rPr>
        <w:t xml:space="preserve"> contributions made to</w:t>
      </w:r>
      <w:r w:rsidR="00641866" w:rsidRPr="00492346">
        <w:rPr>
          <w:lang w:val="en-US"/>
        </w:rPr>
        <w:t xml:space="preserve"> Chilean risk management through projects and </w:t>
      </w:r>
      <w:r w:rsidR="00822B04" w:rsidRPr="00492346">
        <w:rPr>
          <w:lang w:val="en-US"/>
        </w:rPr>
        <w:t>initiatives</w:t>
      </w:r>
      <w:r w:rsidR="00641866" w:rsidRPr="00492346">
        <w:rPr>
          <w:lang w:val="en-US"/>
        </w:rPr>
        <w:t xml:space="preserve"> born </w:t>
      </w:r>
      <w:r w:rsidR="00A11B49" w:rsidRPr="00492346">
        <w:rPr>
          <w:lang w:val="en-US"/>
        </w:rPr>
        <w:t>from F</w:t>
      </w:r>
      <w:r w:rsidR="0010783D">
        <w:rPr>
          <w:lang w:val="en-US"/>
        </w:rPr>
        <w:t>-</w:t>
      </w:r>
      <w:r w:rsidR="00A11B49" w:rsidRPr="00492346">
        <w:rPr>
          <w:lang w:val="en-US"/>
        </w:rPr>
        <w:t>27 up to now</w:t>
      </w:r>
      <w:r w:rsidR="00BF0AD6" w:rsidRPr="00492346">
        <w:rPr>
          <w:lang w:val="en-US"/>
        </w:rPr>
        <w:t>.</w:t>
      </w:r>
      <w:r w:rsidR="00A11B49" w:rsidRPr="00492346">
        <w:rPr>
          <w:lang w:val="en-US"/>
        </w:rPr>
        <w:t xml:space="preserve"> This section ends</w:t>
      </w:r>
      <w:r w:rsidR="00FC102F" w:rsidRPr="00492346">
        <w:rPr>
          <w:lang w:val="en-US"/>
        </w:rPr>
        <w:t xml:space="preserve"> with DIPECHO Action Plan for South America 2013-2014</w:t>
      </w:r>
      <w:r w:rsidR="00137B41" w:rsidRPr="00492346">
        <w:rPr>
          <w:lang w:val="en-US"/>
        </w:rPr>
        <w:t xml:space="preserve"> and</w:t>
      </w:r>
      <w:r w:rsidR="00FC102F" w:rsidRPr="00492346">
        <w:rPr>
          <w:lang w:val="en-US"/>
        </w:rPr>
        <w:t xml:space="preserve"> project</w:t>
      </w:r>
      <w:r w:rsidR="00BF0AD6" w:rsidRPr="00492346">
        <w:rPr>
          <w:lang w:val="en-US"/>
        </w:rPr>
        <w:t xml:space="preserve"> 73785</w:t>
      </w:r>
      <w:r w:rsidR="00822B04" w:rsidRPr="00492346">
        <w:rPr>
          <w:lang w:val="en-US"/>
        </w:rPr>
        <w:t xml:space="preserve"> general descriptions</w:t>
      </w:r>
      <w:r w:rsidR="00BF0AD6" w:rsidRPr="00492346">
        <w:rPr>
          <w:lang w:val="en-US"/>
        </w:rPr>
        <w:t>.</w:t>
      </w:r>
    </w:p>
    <w:p w:rsidR="00BF0AD6" w:rsidRPr="00492346" w:rsidRDefault="00BF0AD6" w:rsidP="00BF0AD6">
      <w:pPr>
        <w:jc w:val="left"/>
        <w:rPr>
          <w:lang w:val="en-US"/>
        </w:rPr>
      </w:pPr>
    </w:p>
    <w:p w:rsidR="00BF0AD6" w:rsidRPr="00492346" w:rsidRDefault="003D7C3B" w:rsidP="00BF0AD6">
      <w:pPr>
        <w:rPr>
          <w:lang w:val="en-US"/>
        </w:rPr>
      </w:pPr>
      <w:r w:rsidRPr="00492346">
        <w:rPr>
          <w:lang w:val="en-US"/>
        </w:rPr>
        <w:t xml:space="preserve"> The third section of this document presents </w:t>
      </w:r>
      <w:r w:rsidRPr="00492346">
        <w:rPr>
          <w:b/>
          <w:lang w:val="en-US"/>
        </w:rPr>
        <w:t>findings</w:t>
      </w:r>
      <w:r w:rsidRPr="00492346">
        <w:rPr>
          <w:lang w:val="en-US"/>
        </w:rPr>
        <w:t xml:space="preserve"> </w:t>
      </w:r>
      <w:r w:rsidR="00BF0AD6" w:rsidRPr="00492346">
        <w:rPr>
          <w:lang w:val="en-US"/>
        </w:rPr>
        <w:t>rela</w:t>
      </w:r>
      <w:r w:rsidRPr="00492346">
        <w:rPr>
          <w:lang w:val="en-US"/>
        </w:rPr>
        <w:t xml:space="preserve">ted to pertinence, relevance, </w:t>
      </w:r>
      <w:r w:rsidR="0008530D" w:rsidRPr="00492346">
        <w:rPr>
          <w:lang w:val="en-US"/>
        </w:rPr>
        <w:t>effectiveness</w:t>
      </w:r>
      <w:r w:rsidRPr="00492346">
        <w:rPr>
          <w:lang w:val="en-US"/>
        </w:rPr>
        <w:t>, efficiency and sustainability. Identified findings are present arranged according to the three expected results considered in the project</w:t>
      </w:r>
      <w:r w:rsidR="00EA7D46" w:rsidRPr="00492346">
        <w:rPr>
          <w:lang w:val="en-US"/>
        </w:rPr>
        <w:t>,</w:t>
      </w:r>
      <w:r w:rsidRPr="00492346">
        <w:rPr>
          <w:lang w:val="en-US"/>
        </w:rPr>
        <w:t xml:space="preserve"> to simplify casualties and impact</w:t>
      </w:r>
      <w:r w:rsidR="009474D2">
        <w:rPr>
          <w:lang w:val="en-US"/>
        </w:rPr>
        <w:t xml:space="preserve"> analysis that such findings have</w:t>
      </w:r>
      <w:r w:rsidRPr="00492346">
        <w:rPr>
          <w:lang w:val="en-US"/>
        </w:rPr>
        <w:t xml:space="preserve"> on project</w:t>
      </w:r>
      <w:r w:rsidR="009474D2">
        <w:rPr>
          <w:lang w:val="en-US"/>
        </w:rPr>
        <w:t>’s</w:t>
      </w:r>
      <w:r w:rsidRPr="00492346">
        <w:rPr>
          <w:lang w:val="en-US"/>
        </w:rPr>
        <w:t xml:space="preserve"> implementation</w:t>
      </w:r>
      <w:r w:rsidR="00BF0AD6" w:rsidRPr="00492346">
        <w:rPr>
          <w:lang w:val="en-US"/>
        </w:rPr>
        <w:t>.</w:t>
      </w:r>
    </w:p>
    <w:p w:rsidR="00BF0AD6" w:rsidRPr="00492346" w:rsidRDefault="00BF0AD6" w:rsidP="00BF0AD6">
      <w:pPr>
        <w:jc w:val="left"/>
        <w:rPr>
          <w:lang w:val="en-US"/>
        </w:rPr>
      </w:pPr>
    </w:p>
    <w:p w:rsidR="00BF0AD6" w:rsidRPr="00492346" w:rsidRDefault="001D1892" w:rsidP="00BF0AD6">
      <w:pPr>
        <w:rPr>
          <w:lang w:val="en-US"/>
        </w:rPr>
      </w:pPr>
      <w:r w:rsidRPr="00492346">
        <w:rPr>
          <w:lang w:val="en-US"/>
        </w:rPr>
        <w:t xml:space="preserve">Further, the document </w:t>
      </w:r>
      <w:r w:rsidR="003D7C3B" w:rsidRPr="00492346">
        <w:rPr>
          <w:lang w:val="en-US"/>
        </w:rPr>
        <w:t>present</w:t>
      </w:r>
      <w:r w:rsidRPr="00492346">
        <w:rPr>
          <w:lang w:val="en-US"/>
        </w:rPr>
        <w:t>s</w:t>
      </w:r>
      <w:r w:rsidR="003D7C3B" w:rsidRPr="00492346">
        <w:rPr>
          <w:lang w:val="en-US"/>
        </w:rPr>
        <w:t xml:space="preserve"> </w:t>
      </w:r>
      <w:r w:rsidR="003D7C3B" w:rsidRPr="00492346">
        <w:rPr>
          <w:b/>
          <w:lang w:val="en-US"/>
        </w:rPr>
        <w:t xml:space="preserve">conclusions and recommendations </w:t>
      </w:r>
      <w:r w:rsidR="003D7C3B" w:rsidRPr="00492346">
        <w:rPr>
          <w:lang w:val="en-US"/>
        </w:rPr>
        <w:t>associated to different relevant aspects such as: objects achievement, advocacy and incidence as well as train</w:t>
      </w:r>
      <w:r w:rsidRPr="00492346">
        <w:rPr>
          <w:lang w:val="en-US"/>
        </w:rPr>
        <w:t>ing activities development and</w:t>
      </w:r>
      <w:r w:rsidR="003D7C3B" w:rsidRPr="00492346">
        <w:rPr>
          <w:lang w:val="en-US"/>
        </w:rPr>
        <w:t xml:space="preserve"> others. The end of this section presents current commitmen</w:t>
      </w:r>
      <w:r w:rsidR="009474D2">
        <w:rPr>
          <w:lang w:val="en-US"/>
        </w:rPr>
        <w:t>ts that UNDP-Chile has signed in</w:t>
      </w:r>
      <w:r w:rsidR="003D7C3B" w:rsidRPr="00492346">
        <w:rPr>
          <w:lang w:val="en-US"/>
        </w:rPr>
        <w:t xml:space="preserve"> UNDAF 2015-2018 framework</w:t>
      </w:r>
      <w:r w:rsidR="00BF0AD6" w:rsidRPr="00492346">
        <w:rPr>
          <w:lang w:val="en-US"/>
        </w:rPr>
        <w:t xml:space="preserve"> </w:t>
      </w:r>
      <w:r w:rsidR="003D7C3B" w:rsidRPr="00492346">
        <w:rPr>
          <w:lang w:val="en-US"/>
        </w:rPr>
        <w:t>a</w:t>
      </w:r>
      <w:r w:rsidR="009474D2">
        <w:rPr>
          <w:lang w:val="en-US"/>
        </w:rPr>
        <w:t>s in understanding memoranda as well as</w:t>
      </w:r>
      <w:r w:rsidR="003D7C3B" w:rsidRPr="00492346">
        <w:rPr>
          <w:lang w:val="en-US"/>
        </w:rPr>
        <w:t xml:space="preserve"> agreements signed with different instit</w:t>
      </w:r>
      <w:r w:rsidR="00591E03">
        <w:rPr>
          <w:lang w:val="en-US"/>
        </w:rPr>
        <w:t>utions, so that they are verified</w:t>
      </w:r>
      <w:r w:rsidR="003D7C3B" w:rsidRPr="00492346">
        <w:rPr>
          <w:lang w:val="en-US"/>
        </w:rPr>
        <w:t xml:space="preserve"> in the actions designed and implemented by UNDP-Chile and contribute to disaster risk management in Chile.</w:t>
      </w:r>
      <w:r w:rsidR="00BF0AD6" w:rsidRPr="00492346">
        <w:rPr>
          <w:lang w:val="en-US"/>
        </w:rPr>
        <w:t xml:space="preserve"> </w:t>
      </w:r>
    </w:p>
    <w:p w:rsidR="00BF0AD6" w:rsidRPr="00492346" w:rsidRDefault="00BF0AD6" w:rsidP="00BF0AD6">
      <w:pPr>
        <w:jc w:val="left"/>
        <w:rPr>
          <w:lang w:val="en-US"/>
        </w:rPr>
      </w:pPr>
    </w:p>
    <w:p w:rsidR="00931F7C" w:rsidRPr="00492346" w:rsidRDefault="003D7C3B" w:rsidP="00BF0AD6">
      <w:pPr>
        <w:jc w:val="left"/>
        <w:rPr>
          <w:lang w:val="en-US"/>
        </w:rPr>
      </w:pPr>
      <w:r w:rsidRPr="00492346">
        <w:rPr>
          <w:lang w:val="en-US"/>
        </w:rPr>
        <w:t xml:space="preserve">Finally, the document presents a section dedicated to </w:t>
      </w:r>
      <w:r w:rsidR="00BF0AD6" w:rsidRPr="00492346">
        <w:rPr>
          <w:b/>
          <w:lang w:val="en-US"/>
        </w:rPr>
        <w:t>le</w:t>
      </w:r>
      <w:r w:rsidRPr="00492346">
        <w:rPr>
          <w:b/>
          <w:lang w:val="en-US"/>
        </w:rPr>
        <w:t xml:space="preserve">arnt lessons </w:t>
      </w:r>
      <w:r w:rsidRPr="00492346">
        <w:rPr>
          <w:lang w:val="en-US"/>
        </w:rPr>
        <w:t>when implementing Project 73785, so that they are part of UNDP-Chile learning</w:t>
      </w:r>
      <w:r w:rsidR="00EF195C">
        <w:rPr>
          <w:lang w:val="en-US"/>
        </w:rPr>
        <w:t>s</w:t>
      </w:r>
      <w:r w:rsidRPr="00492346">
        <w:rPr>
          <w:lang w:val="en-US"/>
        </w:rPr>
        <w:t>.</w:t>
      </w:r>
    </w:p>
    <w:p w:rsidR="007C0E0B" w:rsidRPr="00492346" w:rsidRDefault="007C0E0B">
      <w:pPr>
        <w:jc w:val="left"/>
        <w:rPr>
          <w:lang w:val="en-US"/>
        </w:rPr>
      </w:pPr>
      <w:r w:rsidRPr="00492346">
        <w:rPr>
          <w:lang w:val="en-US"/>
        </w:rPr>
        <w:br w:type="page"/>
      </w:r>
    </w:p>
    <w:p w:rsidR="00BC684D" w:rsidRPr="00492346" w:rsidRDefault="0053402B" w:rsidP="00EF6020">
      <w:pPr>
        <w:pStyle w:val="Ttulo1"/>
        <w:rPr>
          <w:lang w:val="en-US"/>
        </w:rPr>
      </w:pPr>
      <w:bookmarkStart w:id="2" w:name="_Toc414260531"/>
      <w:r w:rsidRPr="00492346">
        <w:rPr>
          <w:lang w:val="en-US"/>
        </w:rPr>
        <w:lastRenderedPageBreak/>
        <w:t>Introdu</w:t>
      </w:r>
      <w:r w:rsidR="0008530D" w:rsidRPr="00492346">
        <w:rPr>
          <w:lang w:val="en-US"/>
        </w:rPr>
        <w:t>ction</w:t>
      </w:r>
      <w:bookmarkEnd w:id="2"/>
    </w:p>
    <w:p w:rsidR="007C0E0B" w:rsidRPr="00492346" w:rsidRDefault="007C0E0B" w:rsidP="00EF6020">
      <w:pPr>
        <w:pStyle w:val="Ttulo2"/>
        <w:rPr>
          <w:lang w:val="en-US"/>
        </w:rPr>
      </w:pPr>
    </w:p>
    <w:p w:rsidR="00324236" w:rsidRPr="00492346" w:rsidRDefault="0008530D" w:rsidP="00EF6020">
      <w:pPr>
        <w:pStyle w:val="Ttulo2"/>
        <w:rPr>
          <w:lang w:val="en-US"/>
        </w:rPr>
      </w:pPr>
      <w:bookmarkStart w:id="3" w:name="_Toc414260532"/>
      <w:r w:rsidRPr="00492346">
        <w:rPr>
          <w:lang w:val="en-US"/>
        </w:rPr>
        <w:t>Assessment purpose</w:t>
      </w:r>
      <w:bookmarkEnd w:id="3"/>
      <w:r w:rsidR="00CE5937" w:rsidRPr="00492346">
        <w:rPr>
          <w:lang w:val="en-US"/>
        </w:rPr>
        <w:t xml:space="preserve"> </w:t>
      </w:r>
    </w:p>
    <w:p w:rsidR="00C4036E" w:rsidRPr="00492346" w:rsidRDefault="0008530D" w:rsidP="00EF6020">
      <w:pPr>
        <w:rPr>
          <w:lang w:val="en-US"/>
        </w:rPr>
      </w:pPr>
      <w:r w:rsidRPr="00492346">
        <w:rPr>
          <w:lang w:val="en-US"/>
        </w:rPr>
        <w:t>The present external assessment is based on the United Nations Development Program (UNDP) in Chile, on the South America’s Action Plan framework 2013-2014 of Disaster Preparedness Program (DIPECHO) from the European Commission General Directorate for Humanitarian Aid and Civil Protection</w:t>
      </w:r>
      <w:r w:rsidR="00C4036E" w:rsidRPr="00492346">
        <w:rPr>
          <w:lang w:val="en-US"/>
        </w:rPr>
        <w:t xml:space="preserve"> (ECHO).</w:t>
      </w:r>
    </w:p>
    <w:p w:rsidR="00C4036E" w:rsidRPr="00492346" w:rsidRDefault="00C4036E" w:rsidP="00EF6020">
      <w:pPr>
        <w:rPr>
          <w:lang w:val="en-US"/>
        </w:rPr>
      </w:pPr>
    </w:p>
    <w:p w:rsidR="00C4036E" w:rsidRPr="00492346" w:rsidRDefault="0008530D" w:rsidP="00EF6020">
      <w:pPr>
        <w:rPr>
          <w:lang w:val="en-US"/>
        </w:rPr>
      </w:pPr>
      <w:r w:rsidRPr="00492346">
        <w:rPr>
          <w:lang w:val="en-US"/>
        </w:rPr>
        <w:t>Its purpose is analyzing pertinence, effectiveness, efficiency and sustainability for each one of the expected results considered in this project presenting conclusions</w:t>
      </w:r>
      <w:r w:rsidR="00C4036E" w:rsidRPr="00492346">
        <w:rPr>
          <w:lang w:val="en-US"/>
        </w:rPr>
        <w:t>,</w:t>
      </w:r>
      <w:r w:rsidRPr="00492346">
        <w:rPr>
          <w:lang w:val="en-US"/>
        </w:rPr>
        <w:t xml:space="preserve"> recommendations and learnt lessons based on findings. These may be considered by the UNDP-Chile, their counterparts and collaborators as well as design and implementation partners for future technical cooperation activities on disaster risk integral management at different levels</w:t>
      </w:r>
      <w:r w:rsidR="00CE5937" w:rsidRPr="00492346">
        <w:rPr>
          <w:lang w:val="en-US"/>
        </w:rPr>
        <w:t xml:space="preserve"> (</w:t>
      </w:r>
      <w:r w:rsidR="000017B9" w:rsidRPr="00492346">
        <w:rPr>
          <w:lang w:val="en-US"/>
        </w:rPr>
        <w:t>n</w:t>
      </w:r>
      <w:r w:rsidRPr="00492346">
        <w:rPr>
          <w:lang w:val="en-US"/>
        </w:rPr>
        <w:t>ational, regional and</w:t>
      </w:r>
      <w:r w:rsidR="00CE5937" w:rsidRPr="00492346">
        <w:rPr>
          <w:lang w:val="en-US"/>
        </w:rPr>
        <w:t xml:space="preserve"> municipal).</w:t>
      </w:r>
    </w:p>
    <w:p w:rsidR="005B5516" w:rsidRPr="00492346" w:rsidRDefault="005B5516" w:rsidP="00EF6020">
      <w:pPr>
        <w:rPr>
          <w:lang w:val="en-US"/>
        </w:rPr>
      </w:pPr>
    </w:p>
    <w:p w:rsidR="00CE5937" w:rsidRPr="00492346" w:rsidRDefault="0008530D" w:rsidP="00EF6020">
      <w:pPr>
        <w:rPr>
          <w:lang w:val="en-US"/>
        </w:rPr>
      </w:pPr>
      <w:r w:rsidRPr="00492346">
        <w:rPr>
          <w:lang w:val="en-US"/>
        </w:rPr>
        <w:t>The present assessment has the following specific objects:</w:t>
      </w:r>
    </w:p>
    <w:p w:rsidR="00CE5937" w:rsidRPr="00492346" w:rsidRDefault="005967EB" w:rsidP="00EF6020">
      <w:pPr>
        <w:pStyle w:val="Prrafodelista"/>
        <w:numPr>
          <w:ilvl w:val="0"/>
          <w:numId w:val="9"/>
        </w:numPr>
        <w:rPr>
          <w:lang w:val="en-US"/>
        </w:rPr>
      </w:pPr>
      <w:r>
        <w:rPr>
          <w:lang w:val="en-US"/>
        </w:rPr>
        <w:t>Value object achievements</w:t>
      </w:r>
      <w:r w:rsidR="0008530D" w:rsidRPr="00492346">
        <w:rPr>
          <w:lang w:val="en-US"/>
        </w:rPr>
        <w:t xml:space="preserve"> showing  results contribution evidence at a product and impact level and identify problems or circumstances that could have affected project’s implementation as well as foreseen and unforeseen results achievement</w:t>
      </w:r>
    </w:p>
    <w:p w:rsidR="00CE5937" w:rsidRPr="00492346" w:rsidRDefault="0008530D" w:rsidP="00EF6020">
      <w:pPr>
        <w:pStyle w:val="Prrafodelista"/>
        <w:numPr>
          <w:ilvl w:val="0"/>
          <w:numId w:val="9"/>
        </w:numPr>
        <w:rPr>
          <w:lang w:val="en-US"/>
        </w:rPr>
      </w:pPr>
      <w:r w:rsidRPr="00492346">
        <w:rPr>
          <w:lang w:val="en-US"/>
        </w:rPr>
        <w:t>Analyze project’s efficiency related to received resources and achievements</w:t>
      </w:r>
    </w:p>
    <w:p w:rsidR="00CE5937" w:rsidRPr="00492346" w:rsidRDefault="0008530D" w:rsidP="00EF6020">
      <w:pPr>
        <w:pStyle w:val="Prrafodelista"/>
        <w:numPr>
          <w:ilvl w:val="0"/>
          <w:numId w:val="9"/>
        </w:numPr>
        <w:rPr>
          <w:lang w:val="en-US"/>
        </w:rPr>
      </w:pPr>
      <w:r w:rsidRPr="00492346">
        <w:rPr>
          <w:lang w:val="en-US"/>
        </w:rPr>
        <w:t>Identify main learnt le</w:t>
      </w:r>
      <w:r w:rsidR="00683DA7" w:rsidRPr="00492346">
        <w:rPr>
          <w:lang w:val="en-US"/>
        </w:rPr>
        <w:t>ssons and recommendations to ens</w:t>
      </w:r>
      <w:r w:rsidRPr="00492346">
        <w:rPr>
          <w:lang w:val="en-US"/>
        </w:rPr>
        <w:t>ure workabil</w:t>
      </w:r>
      <w:r w:rsidR="00683DA7" w:rsidRPr="00492346">
        <w:rPr>
          <w:lang w:val="en-US"/>
        </w:rPr>
        <w:t>ity and sustainability of this P</w:t>
      </w:r>
      <w:r w:rsidRPr="00492346">
        <w:rPr>
          <w:lang w:val="en-US"/>
        </w:rPr>
        <w:t>roject and its results</w:t>
      </w:r>
    </w:p>
    <w:p w:rsidR="00C4036E" w:rsidRPr="00492346" w:rsidRDefault="00C4036E" w:rsidP="00EF6020">
      <w:pPr>
        <w:rPr>
          <w:lang w:val="en-US"/>
        </w:rPr>
      </w:pPr>
    </w:p>
    <w:p w:rsidR="000017B9" w:rsidRPr="00492346" w:rsidRDefault="0008530D" w:rsidP="00EF6020">
      <w:pPr>
        <w:rPr>
          <w:lang w:val="en-US"/>
        </w:rPr>
      </w:pPr>
      <w:r w:rsidRPr="00492346">
        <w:rPr>
          <w:lang w:val="en-US"/>
        </w:rPr>
        <w:t>The assessment is focused on both a single impact analysis o</w:t>
      </w:r>
      <w:r w:rsidR="006632F2" w:rsidRPr="00492346">
        <w:rPr>
          <w:lang w:val="en-US"/>
        </w:rPr>
        <w:t>f each implemented action and</w:t>
      </w:r>
      <w:r w:rsidRPr="00492346">
        <w:rPr>
          <w:lang w:val="en-US"/>
        </w:rPr>
        <w:t xml:space="preserve"> aggregate</w:t>
      </w:r>
      <w:r w:rsidR="00366755">
        <w:rPr>
          <w:lang w:val="en-US"/>
        </w:rPr>
        <w:t>d</w:t>
      </w:r>
      <w:r w:rsidRPr="00492346">
        <w:rPr>
          <w:lang w:val="en-US"/>
        </w:rPr>
        <w:t xml:space="preserve"> analysis, with special attention to project execution analysis in order to assure integrality and synergy among different expected results and activities considered in project</w:t>
      </w:r>
      <w:r w:rsidR="00366755">
        <w:rPr>
          <w:lang w:val="en-US"/>
        </w:rPr>
        <w:t>’s</w:t>
      </w:r>
      <w:r w:rsidRPr="00492346">
        <w:rPr>
          <w:lang w:val="en-US"/>
        </w:rPr>
        <w:t xml:space="preserve"> design</w:t>
      </w:r>
      <w:r w:rsidR="000017B9" w:rsidRPr="00492346">
        <w:rPr>
          <w:lang w:val="en-US"/>
        </w:rPr>
        <w:t>.</w:t>
      </w:r>
    </w:p>
    <w:p w:rsidR="00931F7C" w:rsidRPr="00492346" w:rsidRDefault="00931F7C" w:rsidP="00EF6020">
      <w:pPr>
        <w:rPr>
          <w:lang w:val="en-US"/>
        </w:rPr>
      </w:pPr>
    </w:p>
    <w:p w:rsidR="00CE5937" w:rsidRPr="00492346" w:rsidRDefault="0008530D" w:rsidP="00EF6020">
      <w:pPr>
        <w:rPr>
          <w:lang w:val="en-US"/>
        </w:rPr>
      </w:pPr>
      <w:r w:rsidRPr="00492346">
        <w:rPr>
          <w:lang w:val="en-US"/>
        </w:rPr>
        <w:t>Assessment results are expected to be useful for UNDP</w:t>
      </w:r>
      <w:r w:rsidR="00974933">
        <w:rPr>
          <w:lang w:val="en-US"/>
        </w:rPr>
        <w:t xml:space="preserve">, </w:t>
      </w:r>
      <w:r w:rsidR="00974933" w:rsidRPr="00492346">
        <w:rPr>
          <w:lang w:val="en-US"/>
        </w:rPr>
        <w:t>European Commission General Directorate for Humanitarian Aid and Civil Protection (ECHO)</w:t>
      </w:r>
      <w:r w:rsidR="00974933">
        <w:rPr>
          <w:lang w:val="en-US"/>
        </w:rPr>
        <w:t xml:space="preserve"> </w:t>
      </w:r>
      <w:r w:rsidRPr="00492346">
        <w:rPr>
          <w:lang w:val="en-US"/>
        </w:rPr>
        <w:t>and for national, regional municipal and non-governmental institutions</w:t>
      </w:r>
      <w:r w:rsidR="006632F2" w:rsidRPr="00492346">
        <w:rPr>
          <w:lang w:val="en-US"/>
        </w:rPr>
        <w:t xml:space="preserve"> (NGO</w:t>
      </w:r>
      <w:r w:rsidR="00CE5937" w:rsidRPr="00492346">
        <w:rPr>
          <w:lang w:val="en-US"/>
        </w:rPr>
        <w:t>s)</w:t>
      </w:r>
      <w:r w:rsidRPr="00492346">
        <w:rPr>
          <w:lang w:val="en-US"/>
        </w:rPr>
        <w:t xml:space="preserve"> related to the activities of project </w:t>
      </w:r>
      <w:r w:rsidR="00CE5937" w:rsidRPr="00492346">
        <w:rPr>
          <w:lang w:val="en-US"/>
        </w:rPr>
        <w:t>73785.</w:t>
      </w:r>
    </w:p>
    <w:p w:rsidR="00C4036E" w:rsidRPr="00492346" w:rsidRDefault="00C4036E" w:rsidP="00EF6020">
      <w:pPr>
        <w:rPr>
          <w:lang w:val="en-US"/>
        </w:rPr>
      </w:pPr>
    </w:p>
    <w:p w:rsidR="007C0E0B" w:rsidRPr="00492346" w:rsidRDefault="007C0E0B" w:rsidP="00EF6020">
      <w:pPr>
        <w:rPr>
          <w:lang w:val="en-US"/>
        </w:rPr>
      </w:pPr>
    </w:p>
    <w:p w:rsidR="00324236" w:rsidRPr="00492346" w:rsidRDefault="0008530D" w:rsidP="00EF6020">
      <w:pPr>
        <w:pStyle w:val="Ttulo2"/>
        <w:rPr>
          <w:lang w:val="en-US"/>
        </w:rPr>
      </w:pPr>
      <w:bookmarkStart w:id="4" w:name="_Toc414260533"/>
      <w:r w:rsidRPr="00492346">
        <w:rPr>
          <w:lang w:val="en-US"/>
        </w:rPr>
        <w:t>Assessment methodology</w:t>
      </w:r>
      <w:bookmarkEnd w:id="4"/>
    </w:p>
    <w:p w:rsidR="00427C9C" w:rsidRPr="00492346" w:rsidRDefault="0008530D" w:rsidP="00EF6020">
      <w:pPr>
        <w:rPr>
          <w:lang w:val="en-US"/>
        </w:rPr>
      </w:pPr>
      <w:r w:rsidRPr="00492346">
        <w:rPr>
          <w:lang w:val="en-US"/>
        </w:rPr>
        <w:t>In this assessment qualitative and quantitative methods were combined using the UNDP Planning, Following and Assessment Manual. They permitted to assess relevance, effectiveness, efficiency and sustainability of initiatives considered within Project</w:t>
      </w:r>
      <w:r w:rsidR="00427C9C" w:rsidRPr="00492346">
        <w:rPr>
          <w:lang w:val="en-US"/>
        </w:rPr>
        <w:t xml:space="preserve"> 73785</w:t>
      </w:r>
      <w:r w:rsidR="000017B9" w:rsidRPr="00492346">
        <w:rPr>
          <w:lang w:val="en-US"/>
        </w:rPr>
        <w:t xml:space="preserve">. </w:t>
      </w:r>
      <w:r w:rsidR="0045524E">
        <w:rPr>
          <w:lang w:val="en-US"/>
        </w:rPr>
        <w:t>Involving and consultations</w:t>
      </w:r>
      <w:r w:rsidRPr="00492346">
        <w:rPr>
          <w:lang w:val="en-US"/>
        </w:rPr>
        <w:t xml:space="preserve"> were promoted with key holders and actors </w:t>
      </w:r>
      <w:r w:rsidR="0045524E" w:rsidRPr="00492346">
        <w:rPr>
          <w:lang w:val="en-US"/>
        </w:rPr>
        <w:t xml:space="preserve">jointly </w:t>
      </w:r>
      <w:r w:rsidRPr="00492346">
        <w:rPr>
          <w:lang w:val="en-US"/>
        </w:rPr>
        <w:t>defined with UNDP-Chile staff in charge of project’s coordination and implementation</w:t>
      </w:r>
      <w:r w:rsidR="005E05A3" w:rsidRPr="00492346">
        <w:rPr>
          <w:lang w:val="en-US"/>
        </w:rPr>
        <w:t>.</w:t>
      </w:r>
      <w:r w:rsidRPr="00492346">
        <w:rPr>
          <w:lang w:val="en-US"/>
        </w:rPr>
        <w:t xml:space="preserve"> Additionally, documents provided by UNDP officers were compiled and analyzed</w:t>
      </w:r>
      <w:r w:rsidR="00427C9C" w:rsidRPr="00492346">
        <w:rPr>
          <w:lang w:val="en-US"/>
        </w:rPr>
        <w:t>.</w:t>
      </w:r>
    </w:p>
    <w:p w:rsidR="005B5516" w:rsidRPr="00492346" w:rsidRDefault="005B5516" w:rsidP="00EF6020">
      <w:pPr>
        <w:rPr>
          <w:lang w:val="en-US"/>
        </w:rPr>
      </w:pPr>
    </w:p>
    <w:p w:rsidR="00615C09" w:rsidRPr="00492346" w:rsidRDefault="006014AF" w:rsidP="00EF6020">
      <w:pPr>
        <w:rPr>
          <w:lang w:val="en-US"/>
        </w:rPr>
      </w:pPr>
      <w:r w:rsidRPr="00492346">
        <w:rPr>
          <w:lang w:val="en-US"/>
        </w:rPr>
        <w:t>The present assessment</w:t>
      </w:r>
      <w:r w:rsidR="0008530D" w:rsidRPr="00492346">
        <w:rPr>
          <w:lang w:val="en-US"/>
        </w:rPr>
        <w:t xml:space="preserve"> was performed during December 2014-January 2015</w:t>
      </w:r>
      <w:r w:rsidR="005E05A3" w:rsidRPr="00492346">
        <w:rPr>
          <w:lang w:val="en-US"/>
        </w:rPr>
        <w:t>.</w:t>
      </w:r>
      <w:r w:rsidR="0008530D" w:rsidRPr="00492346">
        <w:rPr>
          <w:lang w:val="en-US"/>
        </w:rPr>
        <w:t xml:space="preserve"> For celebrations and closing of the administrative and financial year, strategies described below were used with many of the institutions and relevant people for the assessment objects, in order to ensure their accomplishment</w:t>
      </w:r>
      <w:r w:rsidR="00615C09" w:rsidRPr="00492346">
        <w:rPr>
          <w:lang w:val="en-US"/>
        </w:rPr>
        <w:t>:</w:t>
      </w:r>
    </w:p>
    <w:p w:rsidR="00A93AD8" w:rsidRPr="00492346" w:rsidRDefault="006014AF" w:rsidP="00EF6020">
      <w:pPr>
        <w:pStyle w:val="Prrafodelista"/>
        <w:numPr>
          <w:ilvl w:val="0"/>
          <w:numId w:val="10"/>
        </w:numPr>
        <w:rPr>
          <w:lang w:val="en-US"/>
        </w:rPr>
      </w:pPr>
      <w:r w:rsidRPr="00492346">
        <w:rPr>
          <w:b/>
          <w:u w:val="single"/>
          <w:lang w:val="en-US"/>
        </w:rPr>
        <w:t xml:space="preserve">Compilation of </w:t>
      </w:r>
      <w:r w:rsidR="0008530D" w:rsidRPr="00492346">
        <w:rPr>
          <w:b/>
          <w:u w:val="single"/>
          <w:lang w:val="en-US"/>
        </w:rPr>
        <w:t>Information and analysis</w:t>
      </w:r>
      <w:r w:rsidR="00615C09" w:rsidRPr="00492346">
        <w:rPr>
          <w:lang w:val="en-US"/>
        </w:rPr>
        <w:t xml:space="preserve">: </w:t>
      </w:r>
      <w:r w:rsidR="0008530D" w:rsidRPr="00492346">
        <w:rPr>
          <w:lang w:val="en-US"/>
        </w:rPr>
        <w:t xml:space="preserve">The UNDP provided relevant documentation used in the design of process, approval and implementation of this Project. It also provided relevant information concerning </w:t>
      </w:r>
      <w:r w:rsidR="00EC5AA5">
        <w:rPr>
          <w:lang w:val="en-US"/>
        </w:rPr>
        <w:t>letter, understanding memoranda-</w:t>
      </w:r>
      <w:r w:rsidR="003A2FB7" w:rsidRPr="00492346">
        <w:rPr>
          <w:lang w:val="en-US"/>
        </w:rPr>
        <w:t>sharing</w:t>
      </w:r>
      <w:r w:rsidR="0008530D" w:rsidRPr="00492346">
        <w:rPr>
          <w:lang w:val="en-US"/>
        </w:rPr>
        <w:t xml:space="preserve"> and so on.</w:t>
      </w:r>
    </w:p>
    <w:p w:rsidR="00D43AD1" w:rsidRPr="00492346" w:rsidRDefault="00D43AD1" w:rsidP="00EF6020">
      <w:pPr>
        <w:rPr>
          <w:lang w:val="en-US"/>
        </w:rPr>
      </w:pPr>
    </w:p>
    <w:p w:rsidR="00A93AD8" w:rsidRPr="00492346" w:rsidRDefault="0008530D" w:rsidP="00D43AD1">
      <w:pPr>
        <w:ind w:left="426"/>
        <w:rPr>
          <w:lang w:val="en-US"/>
        </w:rPr>
      </w:pPr>
      <w:r w:rsidRPr="00492346">
        <w:rPr>
          <w:lang w:val="en-US"/>
        </w:rPr>
        <w:t>Similarly, different products, documents and reports of existent activities relat</w:t>
      </w:r>
      <w:r w:rsidR="00EC5AA5">
        <w:rPr>
          <w:lang w:val="en-US"/>
        </w:rPr>
        <w:t xml:space="preserve">ed to the project </w:t>
      </w:r>
      <w:proofErr w:type="gramStart"/>
      <w:r w:rsidR="00EC5AA5">
        <w:rPr>
          <w:lang w:val="en-US"/>
        </w:rPr>
        <w:t xml:space="preserve">and </w:t>
      </w:r>
      <w:r w:rsidRPr="00492346">
        <w:rPr>
          <w:lang w:val="en-US"/>
        </w:rPr>
        <w:t xml:space="preserve"> UNDP</w:t>
      </w:r>
      <w:proofErr w:type="gramEnd"/>
      <w:r w:rsidRPr="00492346">
        <w:rPr>
          <w:lang w:val="en-US"/>
        </w:rPr>
        <w:t xml:space="preserve"> technical cooperation</w:t>
      </w:r>
      <w:r w:rsidR="00EC5AA5">
        <w:rPr>
          <w:lang w:val="en-US"/>
        </w:rPr>
        <w:t xml:space="preserve"> tasks</w:t>
      </w:r>
      <w:r w:rsidRPr="00492346">
        <w:rPr>
          <w:lang w:val="en-US"/>
        </w:rPr>
        <w:t xml:space="preserve"> relative to relevant integral risk management were compiled.</w:t>
      </w:r>
      <w:r w:rsidR="00A93AD8" w:rsidRPr="00492346">
        <w:rPr>
          <w:lang w:val="en-US"/>
        </w:rPr>
        <w:t xml:space="preserve"> </w:t>
      </w:r>
    </w:p>
    <w:p w:rsidR="00615C09" w:rsidRPr="00492346" w:rsidRDefault="00A93AD8" w:rsidP="00EF6020">
      <w:pPr>
        <w:rPr>
          <w:lang w:val="en-US"/>
        </w:rPr>
      </w:pPr>
      <w:r w:rsidRPr="00492346">
        <w:rPr>
          <w:lang w:val="en-US"/>
        </w:rPr>
        <w:t xml:space="preserve"> </w:t>
      </w:r>
    </w:p>
    <w:p w:rsidR="008B3E30" w:rsidRPr="00492346" w:rsidRDefault="007C2D50" w:rsidP="00EF6020">
      <w:pPr>
        <w:pStyle w:val="Prrafodelista"/>
        <w:numPr>
          <w:ilvl w:val="0"/>
          <w:numId w:val="10"/>
        </w:numPr>
        <w:rPr>
          <w:lang w:val="en-US"/>
        </w:rPr>
      </w:pPr>
      <w:r w:rsidRPr="00492346">
        <w:rPr>
          <w:b/>
          <w:u w:val="single"/>
          <w:lang w:val="en-US"/>
        </w:rPr>
        <w:t>Key actors interview</w:t>
      </w:r>
      <w:r w:rsidR="00615C09" w:rsidRPr="00492346">
        <w:rPr>
          <w:lang w:val="en-US"/>
        </w:rPr>
        <w:t xml:space="preserve">: </w:t>
      </w:r>
      <w:r w:rsidRPr="00492346">
        <w:rPr>
          <w:lang w:val="en-US"/>
        </w:rPr>
        <w:t>Instrument</w:t>
      </w:r>
      <w:r w:rsidR="00687507" w:rsidRPr="00492346">
        <w:rPr>
          <w:lang w:val="en-US"/>
        </w:rPr>
        <w:t>s</w:t>
      </w:r>
      <w:r w:rsidRPr="00492346">
        <w:rPr>
          <w:lang w:val="en-US"/>
        </w:rPr>
        <w:t xml:space="preserve"> were </w:t>
      </w:r>
      <w:r w:rsidR="004C25E2">
        <w:rPr>
          <w:lang w:val="en-US"/>
        </w:rPr>
        <w:t xml:space="preserve">developed for interviews timely </w:t>
      </w:r>
      <w:r w:rsidRPr="00492346">
        <w:rPr>
          <w:lang w:val="en-US"/>
        </w:rPr>
        <w:t>commented and enriched by UNDP (see Annex 1)</w:t>
      </w:r>
      <w:r w:rsidR="00C91BCC">
        <w:rPr>
          <w:lang w:val="en-US"/>
        </w:rPr>
        <w:t>.</w:t>
      </w:r>
      <w:r w:rsidRPr="00492346">
        <w:rPr>
          <w:lang w:val="en-US"/>
        </w:rPr>
        <w:t xml:space="preserve"> These instruments were o</w:t>
      </w:r>
      <w:r w:rsidR="004C25E2">
        <w:rPr>
          <w:lang w:val="en-US"/>
        </w:rPr>
        <w:t>f different</w:t>
      </w:r>
      <w:r w:rsidR="004E778A">
        <w:rPr>
          <w:lang w:val="en-US"/>
        </w:rPr>
        <w:t xml:space="preserve"> types of</w:t>
      </w:r>
      <w:r w:rsidR="004C25E2">
        <w:rPr>
          <w:lang w:val="en-US"/>
        </w:rPr>
        <w:t xml:space="preserve"> </w:t>
      </w:r>
      <w:r w:rsidRPr="00492346">
        <w:rPr>
          <w:lang w:val="en-US"/>
        </w:rPr>
        <w:t>institutions</w:t>
      </w:r>
      <w:r w:rsidR="004E778A">
        <w:rPr>
          <w:lang w:val="en-US"/>
        </w:rPr>
        <w:t xml:space="preserve"> and respondent</w:t>
      </w:r>
      <w:r w:rsidRPr="00492346">
        <w:rPr>
          <w:lang w:val="en-US"/>
        </w:rPr>
        <w:t xml:space="preserve"> profiles </w:t>
      </w:r>
      <w:r w:rsidR="00687507" w:rsidRPr="00492346">
        <w:rPr>
          <w:lang w:val="en-US"/>
        </w:rPr>
        <w:t>considered</w:t>
      </w:r>
      <w:r w:rsidR="004E778A">
        <w:rPr>
          <w:lang w:val="en-US"/>
        </w:rPr>
        <w:t xml:space="preserve"> for a personal interview</w:t>
      </w:r>
      <w:r w:rsidR="00687507" w:rsidRPr="00492346">
        <w:rPr>
          <w:lang w:val="en-US"/>
        </w:rPr>
        <w:t xml:space="preserve"> </w:t>
      </w:r>
      <w:r w:rsidRPr="00492346">
        <w:rPr>
          <w:lang w:val="en-US"/>
        </w:rPr>
        <w:t>or contacted by email and pho</w:t>
      </w:r>
      <w:r w:rsidR="00C91BCC">
        <w:rPr>
          <w:lang w:val="en-US"/>
        </w:rPr>
        <w:t xml:space="preserve">ne. There </w:t>
      </w:r>
      <w:proofErr w:type="gramStart"/>
      <w:r w:rsidR="00C91BCC">
        <w:rPr>
          <w:lang w:val="en-US"/>
        </w:rPr>
        <w:t>was</w:t>
      </w:r>
      <w:proofErr w:type="gramEnd"/>
      <w:r w:rsidR="00C91BCC">
        <w:rPr>
          <w:lang w:val="en-US"/>
        </w:rPr>
        <w:t xml:space="preserve"> a total of </w:t>
      </w:r>
      <w:r w:rsidR="00687507" w:rsidRPr="00492346">
        <w:rPr>
          <w:lang w:val="en-US"/>
        </w:rPr>
        <w:t>14</w:t>
      </w:r>
      <w:r w:rsidR="00C91BCC">
        <w:rPr>
          <w:lang w:val="en-US"/>
        </w:rPr>
        <w:t xml:space="preserve"> respondents</w:t>
      </w:r>
      <w:r w:rsidR="00281D71" w:rsidRPr="00492346">
        <w:rPr>
          <w:lang w:val="en-US"/>
        </w:rPr>
        <w:t xml:space="preserve"> from different institutions </w:t>
      </w:r>
      <w:r w:rsidRPr="00492346">
        <w:rPr>
          <w:lang w:val="en-US"/>
        </w:rPr>
        <w:t>such as UNDP</w:t>
      </w:r>
      <w:r w:rsidR="00D11C5D" w:rsidRPr="00492346">
        <w:rPr>
          <w:lang w:val="en-US"/>
        </w:rPr>
        <w:t>-Ch</w:t>
      </w:r>
      <w:r w:rsidR="00281D71" w:rsidRPr="00492346">
        <w:rPr>
          <w:lang w:val="en-US"/>
        </w:rPr>
        <w:t xml:space="preserve">ile, ECHO, UNESCO, </w:t>
      </w:r>
      <w:r w:rsidR="00492346" w:rsidRPr="00492346">
        <w:rPr>
          <w:lang w:val="en-US"/>
        </w:rPr>
        <w:t>Ranch</w:t>
      </w:r>
      <w:r w:rsidR="00281D71" w:rsidRPr="00492346">
        <w:rPr>
          <w:lang w:val="en-US"/>
        </w:rPr>
        <w:t>, UDEC,</w:t>
      </w:r>
      <w:r w:rsidR="00D11C5D" w:rsidRPr="00492346">
        <w:rPr>
          <w:lang w:val="en-US"/>
        </w:rPr>
        <w:t xml:space="preserve"> GORE Biobío</w:t>
      </w:r>
      <w:r w:rsidR="00281D71" w:rsidRPr="00492346">
        <w:rPr>
          <w:lang w:val="en-US"/>
        </w:rPr>
        <w:t xml:space="preserve"> and others</w:t>
      </w:r>
      <w:r w:rsidR="008B3E30" w:rsidRPr="00492346">
        <w:rPr>
          <w:lang w:val="en-US"/>
        </w:rPr>
        <w:t xml:space="preserve">. </w:t>
      </w:r>
      <w:r w:rsidRPr="00492346">
        <w:rPr>
          <w:lang w:val="en-US"/>
        </w:rPr>
        <w:t>(see Annex</w:t>
      </w:r>
      <w:r w:rsidR="008B3E30" w:rsidRPr="00492346">
        <w:rPr>
          <w:lang w:val="en-US"/>
        </w:rPr>
        <w:t xml:space="preserve"> 2)</w:t>
      </w:r>
    </w:p>
    <w:p w:rsidR="008B3E30" w:rsidRPr="00492346" w:rsidRDefault="008B3E30" w:rsidP="00EF6020">
      <w:pPr>
        <w:rPr>
          <w:lang w:val="en-US"/>
        </w:rPr>
      </w:pPr>
    </w:p>
    <w:p w:rsidR="00A93AD8" w:rsidRPr="00492346" w:rsidRDefault="003A2FB7" w:rsidP="00D43AD1">
      <w:pPr>
        <w:ind w:left="360"/>
        <w:rPr>
          <w:lang w:val="en-US"/>
        </w:rPr>
      </w:pPr>
      <w:r w:rsidRPr="00492346">
        <w:rPr>
          <w:lang w:val="en-US"/>
        </w:rPr>
        <w:t>Furthermore</w:t>
      </w:r>
      <w:r w:rsidR="008B3E30" w:rsidRPr="00492346">
        <w:rPr>
          <w:lang w:val="en-US"/>
        </w:rPr>
        <w:t>,</w:t>
      </w:r>
      <w:r w:rsidRPr="00492346">
        <w:rPr>
          <w:lang w:val="en-US"/>
        </w:rPr>
        <w:t xml:space="preserve"> lists of participation in training and sharing activities were used</w:t>
      </w:r>
      <w:r w:rsidR="00A34073" w:rsidRPr="00492346">
        <w:rPr>
          <w:lang w:val="en-US"/>
        </w:rPr>
        <w:t>. These</w:t>
      </w:r>
      <w:r w:rsidRPr="00492346">
        <w:rPr>
          <w:lang w:val="en-US"/>
        </w:rPr>
        <w:t xml:space="preserve"> were related to the compilation project on relevance and use of said activities in institutions and</w:t>
      </w:r>
      <w:r w:rsidR="006E1699">
        <w:rPr>
          <w:lang w:val="en-US"/>
        </w:rPr>
        <w:t xml:space="preserve"> with</w:t>
      </w:r>
      <w:r w:rsidRPr="00492346">
        <w:rPr>
          <w:lang w:val="en-US"/>
        </w:rPr>
        <w:t xml:space="preserve"> people</w:t>
      </w:r>
      <w:r w:rsidR="00A01F42">
        <w:rPr>
          <w:lang w:val="en-US"/>
        </w:rPr>
        <w:t xml:space="preserve"> work</w:t>
      </w:r>
      <w:r w:rsidRPr="00492346">
        <w:rPr>
          <w:lang w:val="en-US"/>
        </w:rPr>
        <w:t xml:space="preserve"> who were involved.  </w:t>
      </w:r>
      <w:r w:rsidR="008B3E30" w:rsidRPr="00492346">
        <w:rPr>
          <w:lang w:val="en-US"/>
        </w:rPr>
        <w:t xml:space="preserve"> </w:t>
      </w:r>
    </w:p>
    <w:p w:rsidR="00427C9C" w:rsidRPr="00492346" w:rsidRDefault="00427C9C" w:rsidP="00EF6020">
      <w:pPr>
        <w:rPr>
          <w:lang w:val="en-US"/>
        </w:rPr>
      </w:pPr>
    </w:p>
    <w:p w:rsidR="00427C9C" w:rsidRPr="00492346" w:rsidRDefault="00A34073" w:rsidP="00EF6020">
      <w:pPr>
        <w:pStyle w:val="Prrafodelista"/>
        <w:numPr>
          <w:ilvl w:val="0"/>
          <w:numId w:val="10"/>
        </w:numPr>
        <w:rPr>
          <w:lang w:val="en-US"/>
        </w:rPr>
      </w:pPr>
      <w:r w:rsidRPr="00492346">
        <w:rPr>
          <w:b/>
          <w:u w:val="single"/>
          <w:lang w:val="en-US"/>
        </w:rPr>
        <w:t>Documents and reports elaboration</w:t>
      </w:r>
      <w:r w:rsidR="00A93AD8" w:rsidRPr="00492346">
        <w:rPr>
          <w:lang w:val="en-US"/>
        </w:rPr>
        <w:t xml:space="preserve">: </w:t>
      </w:r>
      <w:r w:rsidR="00126AB5">
        <w:rPr>
          <w:lang w:val="en-US"/>
        </w:rPr>
        <w:t>Content, structure and length</w:t>
      </w:r>
      <w:r w:rsidRPr="00492346">
        <w:rPr>
          <w:lang w:val="en-US"/>
        </w:rPr>
        <w:t xml:space="preserve"> of documents and reports considered in the present consulting were previously convened with the UNDP. To do this, a “commented table” was elaborated for every product incorp</w:t>
      </w:r>
      <w:r w:rsidR="00695627">
        <w:rPr>
          <w:lang w:val="en-US"/>
        </w:rPr>
        <w:t>orating UNDP comments and contributions</w:t>
      </w:r>
      <w:r w:rsidRPr="00492346">
        <w:rPr>
          <w:lang w:val="en-US"/>
        </w:rPr>
        <w:t>. According to these tables, draft and final versions of assessment documents were elaborated</w:t>
      </w:r>
      <w:r w:rsidR="005A7912" w:rsidRPr="00492346">
        <w:rPr>
          <w:lang w:val="en-US"/>
        </w:rPr>
        <w:t xml:space="preserve">. </w:t>
      </w:r>
    </w:p>
    <w:p w:rsidR="00613EF8" w:rsidRPr="00492346" w:rsidRDefault="00613EF8" w:rsidP="00EF6020">
      <w:pPr>
        <w:rPr>
          <w:lang w:val="en-US"/>
        </w:rPr>
      </w:pPr>
    </w:p>
    <w:p w:rsidR="007C0E0B" w:rsidRPr="00492346" w:rsidRDefault="007C0E0B" w:rsidP="00EF6020">
      <w:pPr>
        <w:rPr>
          <w:lang w:val="en-US"/>
        </w:rPr>
      </w:pPr>
    </w:p>
    <w:p w:rsidR="00BD49D4" w:rsidRPr="00492346" w:rsidRDefault="00BD49D4" w:rsidP="00EF6020">
      <w:pPr>
        <w:rPr>
          <w:lang w:val="en-US"/>
        </w:rPr>
      </w:pPr>
    </w:p>
    <w:p w:rsidR="00BD49D4" w:rsidRPr="00492346" w:rsidRDefault="00BD49D4" w:rsidP="00EF6020">
      <w:pPr>
        <w:pStyle w:val="Ttulo1"/>
        <w:rPr>
          <w:lang w:val="en-US"/>
        </w:rPr>
      </w:pPr>
      <w:bookmarkStart w:id="5" w:name="_Toc414260534"/>
      <w:r w:rsidRPr="00492346">
        <w:rPr>
          <w:lang w:val="en-US"/>
        </w:rPr>
        <w:t>Context</w:t>
      </w:r>
      <w:bookmarkEnd w:id="5"/>
    </w:p>
    <w:p w:rsidR="007C0E0B" w:rsidRPr="00492346" w:rsidRDefault="007C0E0B" w:rsidP="00EF6020">
      <w:pPr>
        <w:pStyle w:val="Ttulo2"/>
        <w:rPr>
          <w:lang w:val="en-US"/>
        </w:rPr>
      </w:pPr>
    </w:p>
    <w:p w:rsidR="00FB7744" w:rsidRPr="00492346" w:rsidRDefault="00A34073" w:rsidP="00EF6020">
      <w:pPr>
        <w:pStyle w:val="Ttulo2"/>
        <w:rPr>
          <w:lang w:val="en-US"/>
        </w:rPr>
      </w:pPr>
      <w:bookmarkStart w:id="6" w:name="_Toc414260535"/>
      <w:r w:rsidRPr="00492346">
        <w:rPr>
          <w:lang w:val="en-US"/>
        </w:rPr>
        <w:t>Brief review on the</w:t>
      </w:r>
      <w:r w:rsidR="00695627">
        <w:rPr>
          <w:lang w:val="en-US"/>
        </w:rPr>
        <w:t xml:space="preserve"> National System for</w:t>
      </w:r>
      <w:r w:rsidRPr="00492346">
        <w:rPr>
          <w:lang w:val="en-US"/>
        </w:rPr>
        <w:t xml:space="preserve"> Civil Protection</w:t>
      </w:r>
      <w:bookmarkEnd w:id="6"/>
      <w:r w:rsidRPr="00492346">
        <w:rPr>
          <w:lang w:val="en-US"/>
        </w:rPr>
        <w:t xml:space="preserve"> </w:t>
      </w:r>
    </w:p>
    <w:p w:rsidR="00FB7744" w:rsidRPr="00492346" w:rsidRDefault="00FB7744" w:rsidP="00EF6020">
      <w:pPr>
        <w:rPr>
          <w:lang w:val="en-US"/>
        </w:rPr>
      </w:pPr>
      <w:r w:rsidRPr="00492346">
        <w:rPr>
          <w:lang w:val="en-US"/>
        </w:rPr>
        <w:t>Chile</w:t>
      </w:r>
      <w:r w:rsidR="00A34073" w:rsidRPr="00492346">
        <w:rPr>
          <w:lang w:val="en-US"/>
        </w:rPr>
        <w:t xml:space="preserve"> has a risk management structure initiated under a reactive scheme typical of </w:t>
      </w:r>
      <w:r w:rsidR="000B49D3" w:rsidRPr="00492346">
        <w:rPr>
          <w:lang w:val="en-US"/>
        </w:rPr>
        <w:t>Latin-American</w:t>
      </w:r>
      <w:r w:rsidR="00A34073" w:rsidRPr="00492346">
        <w:rPr>
          <w:lang w:val="en-US"/>
        </w:rPr>
        <w:t xml:space="preserve"> </w:t>
      </w:r>
      <w:r w:rsidR="000B49D3" w:rsidRPr="00492346">
        <w:rPr>
          <w:lang w:val="en-US"/>
        </w:rPr>
        <w:t>institutionalism</w:t>
      </w:r>
      <w:r w:rsidR="00A34073" w:rsidRPr="00492346">
        <w:rPr>
          <w:lang w:val="en-US"/>
        </w:rPr>
        <w:t xml:space="preserve"> between</w:t>
      </w:r>
      <w:r w:rsidR="000B49D3" w:rsidRPr="00492346">
        <w:rPr>
          <w:lang w:val="en-US"/>
        </w:rPr>
        <w:t xml:space="preserve"> 1960 and</w:t>
      </w:r>
      <w:r w:rsidR="00A34073" w:rsidRPr="00492346">
        <w:rPr>
          <w:lang w:val="en-US"/>
        </w:rPr>
        <w:t xml:space="preserve"> 2000. Then, this scheme evolved and gave origin to schemes more linked with preparation</w:t>
      </w:r>
      <w:r w:rsidR="000B49D3" w:rsidRPr="00492346">
        <w:rPr>
          <w:lang w:val="en-US"/>
        </w:rPr>
        <w:t xml:space="preserve"> ex-ante approach, prevention or risk management promotion and decentralization. Additionally, catastrophic seismic events occurred in Chile through history led this country to develop an efficient and standardized application seismic framework frequently updated which permits the country ha</w:t>
      </w:r>
      <w:r w:rsidR="0061044C">
        <w:rPr>
          <w:lang w:val="en-US"/>
        </w:rPr>
        <w:t>s low physical vulnerability to</w:t>
      </w:r>
      <w:r w:rsidR="000B49D3" w:rsidRPr="00492346">
        <w:rPr>
          <w:lang w:val="en-US"/>
        </w:rPr>
        <w:t xml:space="preserve"> these kinds of threats.</w:t>
      </w:r>
    </w:p>
    <w:p w:rsidR="005B5516" w:rsidRPr="00492346" w:rsidRDefault="005B5516" w:rsidP="00EF6020">
      <w:pPr>
        <w:rPr>
          <w:lang w:val="en-US"/>
        </w:rPr>
      </w:pPr>
    </w:p>
    <w:p w:rsidR="00FB7744" w:rsidRPr="00492346" w:rsidRDefault="000B49D3" w:rsidP="00EF6020">
      <w:pPr>
        <w:rPr>
          <w:lang w:val="en-US"/>
        </w:rPr>
      </w:pPr>
      <w:r w:rsidRPr="00492346">
        <w:rPr>
          <w:lang w:val="en-US"/>
        </w:rPr>
        <w:t xml:space="preserve">The National Emergency Office </w:t>
      </w:r>
      <w:r w:rsidR="00FB7744" w:rsidRPr="00492346">
        <w:rPr>
          <w:lang w:val="en-US"/>
        </w:rPr>
        <w:t>(ONEMI)</w:t>
      </w:r>
      <w:r w:rsidR="00215F99">
        <w:rPr>
          <w:lang w:val="en-US"/>
        </w:rPr>
        <w:t xml:space="preserve"> was founded</w:t>
      </w:r>
      <w:r w:rsidRPr="00492346">
        <w:rPr>
          <w:lang w:val="en-US"/>
        </w:rPr>
        <w:t xml:space="preserve"> by Law Decree</w:t>
      </w:r>
      <w:r w:rsidR="00FB7744" w:rsidRPr="00492346">
        <w:rPr>
          <w:lang w:val="en-US"/>
        </w:rPr>
        <w:t xml:space="preserve"> 369</w:t>
      </w:r>
      <w:r w:rsidRPr="00492346">
        <w:rPr>
          <w:lang w:val="en-US"/>
        </w:rPr>
        <w:t xml:space="preserve"> on March</w:t>
      </w:r>
      <w:r w:rsidR="00FB7744" w:rsidRPr="00492346">
        <w:rPr>
          <w:lang w:val="en-US"/>
        </w:rPr>
        <w:t xml:space="preserve"> 18</w:t>
      </w:r>
      <w:r w:rsidRPr="00492346">
        <w:rPr>
          <w:lang w:val="en-US"/>
        </w:rPr>
        <w:t>,</w:t>
      </w:r>
      <w:r w:rsidR="00FB7744" w:rsidRPr="00492346">
        <w:rPr>
          <w:lang w:val="en-US"/>
        </w:rPr>
        <w:t xml:space="preserve"> 1974</w:t>
      </w:r>
      <w:r w:rsidR="006800C6" w:rsidRPr="00492346">
        <w:rPr>
          <w:lang w:val="en-US"/>
        </w:rPr>
        <w:t xml:space="preserve">. </w:t>
      </w:r>
      <w:r w:rsidRPr="00492346">
        <w:rPr>
          <w:lang w:val="en-US"/>
        </w:rPr>
        <w:t>Serving to the Ministry of</w:t>
      </w:r>
      <w:r w:rsidR="00BF4ACF" w:rsidRPr="00492346">
        <w:rPr>
          <w:lang w:val="en-US"/>
        </w:rPr>
        <w:t xml:space="preserve"> the</w:t>
      </w:r>
      <w:r w:rsidRPr="00492346">
        <w:rPr>
          <w:lang w:val="en-US"/>
        </w:rPr>
        <w:t xml:space="preserve"> Interior, its original responsibility is “</w:t>
      </w:r>
      <w:r w:rsidRPr="00492346">
        <w:rPr>
          <w:i/>
          <w:lang w:val="en-US"/>
        </w:rPr>
        <w:t>plan, coordinate and execute activities intended to prevent or solve problems from earthquakes or catastrophes</w:t>
      </w:r>
      <w:r w:rsidR="00FB7744" w:rsidRPr="00492346">
        <w:rPr>
          <w:i/>
          <w:lang w:val="en-US"/>
        </w:rPr>
        <w:t>”</w:t>
      </w:r>
      <w:r w:rsidR="00FB7744" w:rsidRPr="00492346">
        <w:rPr>
          <w:lang w:val="en-US"/>
        </w:rPr>
        <w:t xml:space="preserve"> (Art. 1.).</w:t>
      </w:r>
      <w:r w:rsidRPr="00492346">
        <w:rPr>
          <w:lang w:val="en-US"/>
        </w:rPr>
        <w:t xml:space="preserve"> This Law Decree also states that </w:t>
      </w:r>
      <w:r w:rsidRPr="00492346">
        <w:rPr>
          <w:i/>
          <w:lang w:val="en-US"/>
        </w:rPr>
        <w:t>“National Emergency Office will be responsible for coordinating activities of any other public or priv</w:t>
      </w:r>
      <w:r w:rsidR="00891BA0" w:rsidRPr="00492346">
        <w:rPr>
          <w:i/>
          <w:lang w:val="en-US"/>
        </w:rPr>
        <w:t>ate organism during catastrophes</w:t>
      </w:r>
      <w:r w:rsidRPr="00492346">
        <w:rPr>
          <w:i/>
          <w:lang w:val="en-US"/>
        </w:rPr>
        <w:t>, earthquake</w:t>
      </w:r>
      <w:r w:rsidR="00891BA0" w:rsidRPr="00492346">
        <w:rPr>
          <w:i/>
          <w:lang w:val="en-US"/>
        </w:rPr>
        <w:t>s</w:t>
      </w:r>
      <w:r w:rsidRPr="00492346">
        <w:rPr>
          <w:i/>
          <w:lang w:val="en-US"/>
        </w:rPr>
        <w:t xml:space="preserve"> or public calamity situations and which is involved in the solution of emergency problems</w:t>
      </w:r>
      <w:r w:rsidRPr="00492346">
        <w:rPr>
          <w:lang w:val="en-US"/>
        </w:rPr>
        <w:t xml:space="preserve">”  </w:t>
      </w:r>
      <w:r w:rsidR="00FB7744" w:rsidRPr="00492346">
        <w:rPr>
          <w:lang w:val="en-US"/>
        </w:rPr>
        <w:t>(Art. 3.)</w:t>
      </w:r>
    </w:p>
    <w:p w:rsidR="00D43AD1" w:rsidRPr="00492346" w:rsidRDefault="00D43AD1" w:rsidP="00EF6020">
      <w:pPr>
        <w:rPr>
          <w:lang w:val="en-US"/>
        </w:rPr>
      </w:pPr>
    </w:p>
    <w:p w:rsidR="001C7014" w:rsidRPr="00492346" w:rsidRDefault="001C7014" w:rsidP="00EF6020">
      <w:pPr>
        <w:rPr>
          <w:lang w:val="en-US"/>
        </w:rPr>
      </w:pPr>
    </w:p>
    <w:p w:rsidR="001C7014" w:rsidRPr="00492346" w:rsidRDefault="001C7014" w:rsidP="00EF6020">
      <w:pPr>
        <w:rPr>
          <w:lang w:val="en-US"/>
        </w:rPr>
      </w:pPr>
    </w:p>
    <w:p w:rsidR="001C7014" w:rsidRPr="00492346" w:rsidRDefault="001C7014" w:rsidP="00EF6020">
      <w:pPr>
        <w:rPr>
          <w:lang w:val="en-US"/>
        </w:rPr>
      </w:pPr>
    </w:p>
    <w:p w:rsidR="001C7014" w:rsidRPr="00492346" w:rsidRDefault="001C7014" w:rsidP="00EF6020">
      <w:pPr>
        <w:rPr>
          <w:lang w:val="en-US"/>
        </w:rPr>
      </w:pPr>
    </w:p>
    <w:p w:rsidR="001C7014" w:rsidRPr="00492346" w:rsidRDefault="001C7014" w:rsidP="00EF6020">
      <w:pPr>
        <w:rPr>
          <w:lang w:val="en-US"/>
        </w:rPr>
      </w:pPr>
    </w:p>
    <w:p w:rsidR="001C7014" w:rsidRPr="00492346" w:rsidRDefault="001C7014" w:rsidP="00EF6020">
      <w:pPr>
        <w:rPr>
          <w:lang w:val="en-US"/>
        </w:rPr>
      </w:pPr>
    </w:p>
    <w:p w:rsidR="001C7014" w:rsidRPr="00492346" w:rsidRDefault="001C7014" w:rsidP="00EF6020">
      <w:pPr>
        <w:rPr>
          <w:lang w:val="en-US"/>
        </w:rPr>
      </w:pPr>
    </w:p>
    <w:p w:rsidR="001C7014" w:rsidRPr="00492346" w:rsidRDefault="001C7014" w:rsidP="00EF6020">
      <w:pPr>
        <w:rPr>
          <w:lang w:val="en-US"/>
        </w:rPr>
      </w:pPr>
    </w:p>
    <w:p w:rsidR="001C7014" w:rsidRPr="00492346" w:rsidRDefault="001C7014" w:rsidP="00EF6020">
      <w:pPr>
        <w:rPr>
          <w:lang w:val="en-US"/>
        </w:rPr>
      </w:pPr>
    </w:p>
    <w:p w:rsidR="001C7014" w:rsidRPr="00492346" w:rsidRDefault="001C7014" w:rsidP="00EF6020">
      <w:pPr>
        <w:rPr>
          <w:lang w:val="en-US"/>
        </w:rPr>
      </w:pPr>
    </w:p>
    <w:p w:rsidR="001C7014" w:rsidRPr="00492346" w:rsidRDefault="001C7014" w:rsidP="00EF6020">
      <w:pPr>
        <w:rPr>
          <w:lang w:val="en-US"/>
        </w:rPr>
      </w:pPr>
    </w:p>
    <w:p w:rsidR="001C7014" w:rsidRPr="00492346" w:rsidRDefault="001C7014" w:rsidP="00EF6020">
      <w:pPr>
        <w:rPr>
          <w:lang w:val="en-US"/>
        </w:rPr>
      </w:pPr>
    </w:p>
    <w:p w:rsidR="001C7014" w:rsidRPr="00492346" w:rsidRDefault="001C7014"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2F48AB" w:rsidRPr="00492346" w:rsidRDefault="002F48AB" w:rsidP="00EF6020">
      <w:pPr>
        <w:rPr>
          <w:lang w:val="en-US"/>
        </w:rPr>
      </w:pPr>
    </w:p>
    <w:p w:rsidR="00FB7744" w:rsidRPr="00492346" w:rsidRDefault="00FD51FE" w:rsidP="00EF6020">
      <w:pPr>
        <w:rPr>
          <w:lang w:val="en-US"/>
        </w:rPr>
      </w:pPr>
      <w:r w:rsidRPr="00492346">
        <w:rPr>
          <w:lang w:val="en-US"/>
        </w:rPr>
        <w:t>ONEMI structure at</w:t>
      </w:r>
      <w:r w:rsidR="00215F99">
        <w:rPr>
          <w:lang w:val="en-US"/>
        </w:rPr>
        <w:t xml:space="preserve"> the</w:t>
      </w:r>
      <w:r w:rsidRPr="00492346">
        <w:rPr>
          <w:lang w:val="en-US"/>
        </w:rPr>
        <w:t xml:space="preserve"> present</w:t>
      </w:r>
      <w:r w:rsidR="00FB7744" w:rsidRPr="00492346">
        <w:rPr>
          <w:rStyle w:val="Refdenotaalpie"/>
          <w:lang w:val="en-US"/>
        </w:rPr>
        <w:footnoteReference w:id="1"/>
      </w:r>
      <w:r w:rsidR="00FB7744" w:rsidRPr="00492346">
        <w:rPr>
          <w:lang w:val="en-US"/>
        </w:rPr>
        <w:t>:</w:t>
      </w: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5C5FDF" w:rsidP="00FD51FE">
      <w:pPr>
        <w:rPr>
          <w:lang w:val="en-US"/>
        </w:rPr>
      </w:pPr>
      <w:r>
        <w:rPr>
          <w:noProof/>
          <w:lang w:val="en-US" w:eastAsia="es-ES"/>
        </w:rPr>
        <w:pict>
          <v:shapetype id="_x0000_t32" coordsize="21600,21600" o:spt="32" o:oned="t" path="m,l21600,21600e" filled="f">
            <v:path arrowok="t" fillok="f" o:connecttype="none"/>
            <o:lock v:ext="edit" shapetype="t"/>
          </v:shapetype>
          <v:shape id="_x0000_s2370" type="#_x0000_t32" style="position:absolute;left:0;text-align:left;margin-left:80.45pt;margin-top:81.1pt;width:0;height:79.65pt;z-index:251738624" o:connectortype="straight" strokecolor="#f79646 [3209]" strokeweight="1.25pt"/>
        </w:pict>
      </w:r>
      <w:r>
        <w:rPr>
          <w:noProof/>
          <w:lang w:val="en-US" w:eastAsia="es-ES"/>
        </w:rPr>
        <w:pict>
          <v:shape id="_x0000_s2372" type="#_x0000_t32" style="position:absolute;left:0;text-align:left;margin-left:67pt;margin-top:160.75pt;width:18.75pt;height:.05pt;flip:x;z-index:251740672" o:connectortype="straight" strokecolor="#f79646 [3209]" strokeweight="1.25pt"/>
        </w:pict>
      </w:r>
      <w:r>
        <w:rPr>
          <w:noProof/>
          <w:lang w:val="en-US" w:eastAsia="es-ES"/>
        </w:rPr>
        <w:pict>
          <v:shape id="_x0000_s2371" type="#_x0000_t32" style="position:absolute;left:0;text-align:left;margin-left:75.05pt;margin-top:123.35pt;width:10.7pt;height:.05pt;flip:x;z-index:251739648" o:connectortype="straight" strokecolor="#f79646 [3209]" strokeweight="1.25pt"/>
        </w:pict>
      </w:r>
      <w:r>
        <w:rPr>
          <w:noProof/>
          <w:lang w:val="en-US" w:eastAsia="es-ES"/>
        </w:rPr>
        <w:pict>
          <v:shape id="_x0000_s2331" type="#_x0000_t32" style="position:absolute;left:0;text-align:left;margin-left:201.35pt;margin-top:67.65pt;width:0;height:95.95pt;z-index:251698688" o:connectortype="straight" strokecolor="red" strokeweight="1.25pt"/>
        </w:pict>
      </w:r>
      <w:r>
        <w:rPr>
          <w:noProof/>
          <w:lang w:val="en-US" w:eastAsia="es-ES"/>
        </w:rPr>
        <w:pict>
          <v:rect id="_x0000_s2315" style="position:absolute;left:0;text-align:left;margin-left:-12.6pt;margin-top:146.95pt;width:78.3pt;height:30.95pt;z-index:251682304" fillcolor="#f79646 [3209]" strokecolor="black [3213]" strokeweight="1pt">
            <v:shadow type="perspective" color="#622423 [1605]" opacity=".5" offset="1pt" offset2="-1pt"/>
            <v:textbox style="mso-next-textbox:#_x0000_s2315">
              <w:txbxContent>
                <w:p w:rsidR="00CA0BE2" w:rsidRDefault="00CA0BE2" w:rsidP="00FD51FE">
                  <w:pPr>
                    <w:jc w:val="center"/>
                    <w:rPr>
                      <w:rFonts w:ascii="Arial" w:hAnsi="Arial" w:cs="Arial"/>
                      <w:color w:val="FFFFFF" w:themeColor="background1"/>
                      <w:sz w:val="18"/>
                      <w:szCs w:val="18"/>
                    </w:rPr>
                  </w:pPr>
                  <w:r>
                    <w:rPr>
                      <w:rFonts w:ascii="Arial" w:hAnsi="Arial" w:cs="Arial"/>
                      <w:color w:val="FFFFFF" w:themeColor="background1"/>
                      <w:sz w:val="18"/>
                      <w:szCs w:val="18"/>
                    </w:rPr>
                    <w:t xml:space="preserve">LEGAL </w:t>
                  </w:r>
                </w:p>
                <w:p w:rsidR="00CA0BE2" w:rsidRDefault="00CA0BE2" w:rsidP="00FD51FE">
                  <w:pPr>
                    <w:jc w:val="center"/>
                    <w:rPr>
                      <w:rFonts w:ascii="Arial" w:hAnsi="Arial" w:cs="Arial"/>
                      <w:color w:val="FFFFFF" w:themeColor="background1"/>
                      <w:sz w:val="18"/>
                      <w:szCs w:val="18"/>
                    </w:rPr>
                  </w:pPr>
                  <w:r>
                    <w:rPr>
                      <w:rFonts w:ascii="Arial" w:hAnsi="Arial" w:cs="Arial"/>
                      <w:color w:val="FFFFFF" w:themeColor="background1"/>
                      <w:sz w:val="18"/>
                      <w:szCs w:val="18"/>
                    </w:rPr>
                    <w:t>ADVISORY</w:t>
                  </w:r>
                </w:p>
                <w:p w:rsidR="00CA0BE2" w:rsidRDefault="00CA0BE2" w:rsidP="00FD51FE">
                  <w:pPr>
                    <w:jc w:val="center"/>
                    <w:rPr>
                      <w:rFonts w:ascii="Arial" w:hAnsi="Arial" w:cs="Arial"/>
                      <w:color w:val="FFFFFF" w:themeColor="background1"/>
                      <w:sz w:val="18"/>
                      <w:szCs w:val="18"/>
                    </w:rPr>
                  </w:pPr>
                </w:p>
                <w:p w:rsidR="00CA0BE2" w:rsidRDefault="00CA0BE2" w:rsidP="00FD51FE">
                  <w:pPr>
                    <w:jc w:val="center"/>
                    <w:rPr>
                      <w:rFonts w:ascii="Arial" w:hAnsi="Arial" w:cs="Arial"/>
                      <w:color w:val="FFFFFF" w:themeColor="background1"/>
                      <w:sz w:val="18"/>
                      <w:szCs w:val="18"/>
                    </w:rPr>
                  </w:pPr>
                </w:p>
                <w:p w:rsidR="00CA0BE2" w:rsidRPr="000370BE" w:rsidRDefault="00CA0BE2" w:rsidP="00FD51FE">
                  <w:pPr>
                    <w:jc w:val="center"/>
                    <w:rPr>
                      <w:rFonts w:ascii="Arial" w:hAnsi="Arial" w:cs="Arial"/>
                      <w:color w:val="FFFFFF" w:themeColor="background1"/>
                      <w:sz w:val="18"/>
                      <w:szCs w:val="18"/>
                    </w:rPr>
                  </w:pPr>
                </w:p>
              </w:txbxContent>
            </v:textbox>
          </v:rect>
        </w:pict>
      </w:r>
      <w:r>
        <w:rPr>
          <w:noProof/>
          <w:lang w:val="en-US" w:eastAsia="es-ES"/>
        </w:rPr>
        <w:pict>
          <v:rect id="_x0000_s2314" style="position:absolute;left:0;text-align:left;margin-left:85.75pt;margin-top:148.6pt;width:81.25pt;height:29.3pt;z-index:251681280" fillcolor="#f79646 [3209]" strokecolor="black [3213]" strokeweight="1pt">
            <v:shadow type="perspective" color="#622423 [1605]" opacity=".5" offset="1pt" offset2="-1pt"/>
            <v:textbox style="mso-next-textbox:#_x0000_s2314">
              <w:txbxContent>
                <w:p w:rsidR="00CA0BE2" w:rsidRDefault="00CA0BE2" w:rsidP="00FD51FE">
                  <w:pPr>
                    <w:jc w:val="center"/>
                    <w:rPr>
                      <w:rFonts w:ascii="Arial" w:hAnsi="Arial" w:cs="Arial"/>
                      <w:color w:val="FFFFFF" w:themeColor="background1"/>
                      <w:sz w:val="18"/>
                      <w:szCs w:val="18"/>
                    </w:rPr>
                  </w:pPr>
                  <w:r>
                    <w:rPr>
                      <w:rFonts w:ascii="Arial" w:hAnsi="Arial" w:cs="Arial"/>
                      <w:color w:val="FFFFFF" w:themeColor="background1"/>
                      <w:sz w:val="18"/>
                      <w:szCs w:val="18"/>
                    </w:rPr>
                    <w:t xml:space="preserve">INTERNAL </w:t>
                  </w:r>
                </w:p>
                <w:p w:rsidR="00CA0BE2" w:rsidRDefault="00CA0BE2" w:rsidP="00FD51FE">
                  <w:pPr>
                    <w:jc w:val="center"/>
                    <w:rPr>
                      <w:rFonts w:ascii="Arial" w:hAnsi="Arial" w:cs="Arial"/>
                      <w:color w:val="FFFFFF" w:themeColor="background1"/>
                      <w:sz w:val="18"/>
                      <w:szCs w:val="18"/>
                    </w:rPr>
                  </w:pPr>
                  <w:r>
                    <w:rPr>
                      <w:rFonts w:ascii="Arial" w:hAnsi="Arial" w:cs="Arial"/>
                      <w:color w:val="FFFFFF" w:themeColor="background1"/>
                      <w:sz w:val="18"/>
                      <w:szCs w:val="18"/>
                    </w:rPr>
                    <w:t>AUDIT</w:t>
                  </w:r>
                </w:p>
                <w:p w:rsidR="00CA0BE2" w:rsidRDefault="00CA0BE2" w:rsidP="00FD51FE">
                  <w:pPr>
                    <w:jc w:val="center"/>
                    <w:rPr>
                      <w:rFonts w:ascii="Arial" w:hAnsi="Arial" w:cs="Arial"/>
                      <w:color w:val="FFFFFF" w:themeColor="background1"/>
                      <w:sz w:val="18"/>
                      <w:szCs w:val="18"/>
                    </w:rPr>
                  </w:pPr>
                </w:p>
                <w:p w:rsidR="00CA0BE2" w:rsidRPr="000370BE" w:rsidRDefault="00CA0BE2" w:rsidP="00FD51FE">
                  <w:pPr>
                    <w:jc w:val="center"/>
                    <w:rPr>
                      <w:rFonts w:ascii="Arial" w:hAnsi="Arial" w:cs="Arial"/>
                      <w:color w:val="FFFFFF" w:themeColor="background1"/>
                      <w:sz w:val="18"/>
                      <w:szCs w:val="18"/>
                    </w:rPr>
                  </w:pPr>
                </w:p>
              </w:txbxContent>
            </v:textbox>
          </v:rect>
        </w:pict>
      </w:r>
      <w:r>
        <w:rPr>
          <w:noProof/>
          <w:lang w:val="en-US" w:eastAsia="es-ES"/>
        </w:rPr>
        <w:pict>
          <v:rect id="_x0000_s2340" style="position:absolute;left:0;text-align:left;margin-left:33.45pt;margin-top:180.9pt;width:122.1pt;height:16.7pt;z-index:251707904" fillcolor="#fde9d9 [665]" strokecolor="#fde9d9 [665]" strokeweight="3pt">
            <v:shadow type="perspective" color="#622423 [1605]" opacity=".5" offset="1pt" offset2="-1pt"/>
            <v:textbox style="mso-next-textbox:#_x0000_s2340">
              <w:txbxContent>
                <w:p w:rsidR="00CA0BE2" w:rsidRPr="00CB313B" w:rsidRDefault="00CA0BE2" w:rsidP="00FD51FE">
                  <w:pPr>
                    <w:jc w:val="left"/>
                    <w:rPr>
                      <w:rFonts w:ascii="Arial" w:hAnsi="Arial" w:cs="Arial"/>
                      <w:b/>
                      <w:sz w:val="14"/>
                      <w:szCs w:val="14"/>
                    </w:rPr>
                  </w:pPr>
                  <w:r w:rsidRPr="00CB313B">
                    <w:rPr>
                      <w:rFonts w:ascii="Arial" w:hAnsi="Arial" w:cs="Arial"/>
                      <w:b/>
                      <w:sz w:val="14"/>
                      <w:szCs w:val="14"/>
                    </w:rPr>
                    <w:t>CENTRAL STAFF LEVEL</w:t>
                  </w:r>
                </w:p>
                <w:p w:rsidR="00CA0BE2" w:rsidRPr="000370BE" w:rsidRDefault="00CA0BE2" w:rsidP="00FD51FE">
                  <w:pPr>
                    <w:jc w:val="center"/>
                    <w:rPr>
                      <w:rFonts w:ascii="Arial" w:hAnsi="Arial" w:cs="Arial"/>
                      <w:color w:val="FFFFFF" w:themeColor="background1"/>
                      <w:sz w:val="18"/>
                      <w:szCs w:val="18"/>
                    </w:rPr>
                  </w:pPr>
                </w:p>
              </w:txbxContent>
            </v:textbox>
          </v:rect>
        </w:pict>
      </w:r>
      <w:r>
        <w:rPr>
          <w:noProof/>
          <w:lang w:val="en-US" w:eastAsia="es-ES"/>
        </w:rPr>
        <w:pict>
          <v:rect id="_x0000_s2369" style="position:absolute;left:0;text-align:left;margin-left:-32.4pt;margin-top:90.6pt;width:218.2pt;height:109.8pt;z-index:-251578880" fillcolor="#fde9d9 [665]" strokecolor="#f79646 [3209]" strokeweight="1pt"/>
        </w:pict>
      </w:r>
      <w:r>
        <w:rPr>
          <w:noProof/>
          <w:lang w:val="en-US" w:eastAsia="es-ES"/>
        </w:rPr>
        <w:pict>
          <v:rect id="_x0000_s2367" style="position:absolute;left:0;text-align:left;margin-left:-26.55pt;margin-top:94.45pt;width:204.8pt;height:95.8pt;z-index:-251580928" fillcolor="#fde9d9 [665]" strokecolor="#f79646 [3209]"/>
        </w:pict>
      </w:r>
      <w:r>
        <w:rPr>
          <w:noProof/>
          <w:lang w:val="en-US" w:eastAsia="es-ES"/>
        </w:rPr>
        <w:pict>
          <v:rect id="_x0000_s2368" style="position:absolute;left:0;text-align:left;margin-left:-41pt;margin-top:.45pt;width:526.05pt;height:432.15pt;z-index:-251579904" stroked="f"/>
        </w:pict>
      </w:r>
      <w:r>
        <w:rPr>
          <w:noProof/>
          <w:lang w:val="en-US" w:eastAsia="es-ES"/>
        </w:rPr>
        <w:pict>
          <v:shape id="_x0000_s2344" type="#_x0000_t32" style="position:absolute;left:0;text-align:left;margin-left:227.65pt;margin-top:299.9pt;width:14.85pt;height:.05pt;flip:x;z-index:251712000" o:connectortype="straight" strokecolor="#9bbb59 [3206]" strokeweight="1.75pt"/>
        </w:pict>
      </w:r>
      <w:r>
        <w:rPr>
          <w:noProof/>
          <w:lang w:val="en-US" w:eastAsia="es-ES"/>
        </w:rPr>
        <w:pict>
          <v:rect id="_x0000_s2304" style="position:absolute;left:0;text-align:left;margin-left:139pt;margin-top:6.5pt;width:84.15pt;height:36pt;z-index:251671040" fillcolor="#c0504d [3205]" strokecolor="#c00000" strokeweight="3pt">
            <v:shadow on="t" type="perspective" color="#622423 [1605]" opacity=".5" offset="1pt" offset2="-1pt"/>
            <v:textbox style="mso-next-textbox:#_x0000_s2304">
              <w:txbxContent>
                <w:p w:rsidR="00CA0BE2" w:rsidRDefault="00CA0BE2" w:rsidP="00FD51FE">
                  <w:pPr>
                    <w:jc w:val="center"/>
                    <w:rPr>
                      <w:rFonts w:ascii="Arial" w:hAnsi="Arial" w:cs="Arial"/>
                      <w:color w:val="FFFFFF" w:themeColor="background1"/>
                      <w:sz w:val="18"/>
                      <w:szCs w:val="18"/>
                    </w:rPr>
                  </w:pPr>
                  <w:r w:rsidRPr="000370BE">
                    <w:rPr>
                      <w:rFonts w:ascii="Arial" w:hAnsi="Arial" w:cs="Arial"/>
                      <w:color w:val="FFFFFF" w:themeColor="background1"/>
                      <w:sz w:val="18"/>
                      <w:szCs w:val="18"/>
                    </w:rPr>
                    <w:t xml:space="preserve">NATIONAL </w:t>
                  </w:r>
                  <w:r>
                    <w:rPr>
                      <w:rFonts w:ascii="Arial" w:hAnsi="Arial" w:cs="Arial"/>
                      <w:color w:val="FFFFFF" w:themeColor="background1"/>
                      <w:sz w:val="18"/>
                      <w:szCs w:val="18"/>
                    </w:rPr>
                    <w:t>DIRECTORATE</w:t>
                  </w:r>
                </w:p>
                <w:p w:rsidR="00CA0BE2" w:rsidRDefault="00CA0BE2" w:rsidP="00FD51FE">
                  <w:pPr>
                    <w:jc w:val="center"/>
                    <w:rPr>
                      <w:rFonts w:ascii="Arial" w:hAnsi="Arial" w:cs="Arial"/>
                      <w:color w:val="FFFFFF" w:themeColor="background1"/>
                      <w:sz w:val="18"/>
                      <w:szCs w:val="18"/>
                    </w:rPr>
                  </w:pPr>
                </w:p>
                <w:p w:rsidR="00CA0BE2" w:rsidRPr="000370BE" w:rsidRDefault="00CA0BE2" w:rsidP="00FD51FE">
                  <w:pPr>
                    <w:jc w:val="center"/>
                    <w:rPr>
                      <w:rFonts w:ascii="Arial" w:hAnsi="Arial" w:cs="Arial"/>
                      <w:color w:val="FFFFFF" w:themeColor="background1"/>
                      <w:sz w:val="18"/>
                      <w:szCs w:val="18"/>
                    </w:rPr>
                  </w:pPr>
                </w:p>
              </w:txbxContent>
            </v:textbox>
          </v:rect>
        </w:pict>
      </w:r>
      <w:r>
        <w:rPr>
          <w:noProof/>
          <w:lang w:val="en-US" w:eastAsia="es-ES"/>
        </w:rPr>
        <w:pict>
          <v:rect id="_x0000_s2366" style="position:absolute;left:0;text-align:left;margin-left:339.65pt;margin-top:383.7pt;width:122.1pt;height:16.7pt;z-index:251734528" fillcolor="#eeece1 [3214]" strokecolor="#eeece1 [3214]" strokeweight="3pt">
            <v:shadow type="perspective" color="#622423 [1605]" opacity=".5" offset="1pt" offset2="-1pt"/>
            <v:textbox style="mso-next-textbox:#_x0000_s2366">
              <w:txbxContent>
                <w:p w:rsidR="00CA0BE2" w:rsidRPr="00CB313B" w:rsidRDefault="00CA0BE2" w:rsidP="00FD51FE">
                  <w:pPr>
                    <w:jc w:val="center"/>
                    <w:rPr>
                      <w:rFonts w:ascii="Arial" w:hAnsi="Arial" w:cs="Arial"/>
                      <w:b/>
                      <w:sz w:val="14"/>
                      <w:szCs w:val="14"/>
                    </w:rPr>
                  </w:pPr>
                  <w:r>
                    <w:rPr>
                      <w:rFonts w:ascii="Arial" w:hAnsi="Arial" w:cs="Arial"/>
                      <w:b/>
                      <w:sz w:val="14"/>
                      <w:szCs w:val="14"/>
                    </w:rPr>
                    <w:t>CENTRAL OPERATIVE LEVEL</w:t>
                  </w:r>
                </w:p>
                <w:p w:rsidR="00CA0BE2" w:rsidRPr="000370BE" w:rsidRDefault="00CA0BE2" w:rsidP="00FD51FE">
                  <w:pPr>
                    <w:jc w:val="center"/>
                    <w:rPr>
                      <w:rFonts w:ascii="Arial" w:hAnsi="Arial" w:cs="Arial"/>
                      <w:color w:val="FFFFFF" w:themeColor="background1"/>
                      <w:sz w:val="18"/>
                      <w:szCs w:val="18"/>
                    </w:rPr>
                  </w:pPr>
                </w:p>
              </w:txbxContent>
            </v:textbox>
          </v:rect>
        </w:pict>
      </w:r>
      <w:r>
        <w:rPr>
          <w:noProof/>
          <w:lang w:val="en-US" w:eastAsia="es-ES"/>
        </w:rPr>
        <w:pict>
          <v:rect id="_x0000_s2365" style="position:absolute;left:0;text-align:left;margin-left:170.7pt;margin-top:383.7pt;width:122.1pt;height:16.7pt;z-index:251733504" fillcolor="#c2d69b [1942]" strokecolor="#c2d69b [1942]" strokeweight="3pt">
            <v:shadow type="perspective" color="#622423 [1605]" opacity=".5" offset="1pt" offset2="-1pt"/>
            <v:textbox style="mso-next-textbox:#_x0000_s2365">
              <w:txbxContent>
                <w:p w:rsidR="00CA0BE2" w:rsidRPr="00CB313B" w:rsidRDefault="00CA0BE2" w:rsidP="00FD51FE">
                  <w:pPr>
                    <w:jc w:val="center"/>
                    <w:rPr>
                      <w:rFonts w:ascii="Arial" w:hAnsi="Arial" w:cs="Arial"/>
                      <w:b/>
                      <w:sz w:val="14"/>
                      <w:szCs w:val="14"/>
                    </w:rPr>
                  </w:pPr>
                  <w:r>
                    <w:rPr>
                      <w:rFonts w:ascii="Arial" w:hAnsi="Arial" w:cs="Arial"/>
                      <w:b/>
                      <w:sz w:val="14"/>
                      <w:szCs w:val="14"/>
                    </w:rPr>
                    <w:t>STRATEGY LEVEL</w:t>
                  </w:r>
                </w:p>
                <w:p w:rsidR="00CA0BE2" w:rsidRPr="000370BE" w:rsidRDefault="00CA0BE2" w:rsidP="00FD51FE">
                  <w:pPr>
                    <w:jc w:val="center"/>
                    <w:rPr>
                      <w:rFonts w:ascii="Arial" w:hAnsi="Arial" w:cs="Arial"/>
                      <w:color w:val="FFFFFF" w:themeColor="background1"/>
                      <w:sz w:val="18"/>
                      <w:szCs w:val="18"/>
                    </w:rPr>
                  </w:pPr>
                </w:p>
              </w:txbxContent>
            </v:textbox>
          </v:rect>
        </w:pict>
      </w:r>
      <w:r>
        <w:rPr>
          <w:noProof/>
          <w:lang w:val="en-US" w:eastAsia="es-ES"/>
        </w:rPr>
        <w:pict>
          <v:rect id="_x0000_s2364" style="position:absolute;left:0;text-align:left;margin-left:-.95pt;margin-top:383.7pt;width:122.1pt;height:16.7pt;z-index:251732480" fillcolor="#c6d9f1 [671]" strokecolor="#c6d9f1 [671]" strokeweight="3pt">
            <v:shadow type="perspective" color="#622423 [1605]" opacity=".5" offset="1pt" offset2="-1pt"/>
            <v:textbox style="mso-next-textbox:#_x0000_s2364">
              <w:txbxContent>
                <w:p w:rsidR="00CA0BE2" w:rsidRPr="00CB313B" w:rsidRDefault="00CA0BE2" w:rsidP="00FD51FE">
                  <w:pPr>
                    <w:jc w:val="left"/>
                    <w:rPr>
                      <w:rFonts w:ascii="Arial" w:hAnsi="Arial" w:cs="Arial"/>
                      <w:b/>
                      <w:sz w:val="14"/>
                      <w:szCs w:val="14"/>
                    </w:rPr>
                  </w:pPr>
                  <w:r>
                    <w:rPr>
                      <w:rFonts w:ascii="Arial" w:hAnsi="Arial" w:cs="Arial"/>
                      <w:b/>
                      <w:sz w:val="14"/>
                      <w:szCs w:val="14"/>
                    </w:rPr>
                    <w:t>CENTRAL OPERATIVE LEVEL</w:t>
                  </w:r>
                </w:p>
                <w:p w:rsidR="00CA0BE2" w:rsidRPr="000370BE" w:rsidRDefault="00CA0BE2" w:rsidP="00FD51FE">
                  <w:pPr>
                    <w:jc w:val="center"/>
                    <w:rPr>
                      <w:rFonts w:ascii="Arial" w:hAnsi="Arial" w:cs="Arial"/>
                      <w:color w:val="FFFFFF" w:themeColor="background1"/>
                      <w:sz w:val="18"/>
                      <w:szCs w:val="18"/>
                    </w:rPr>
                  </w:pPr>
                </w:p>
              </w:txbxContent>
            </v:textbox>
          </v:rect>
        </w:pict>
      </w:r>
      <w:r>
        <w:rPr>
          <w:noProof/>
          <w:lang w:val="en-US" w:eastAsia="es-ES"/>
        </w:rPr>
        <w:pict>
          <v:shape id="_x0000_s2362" type="#_x0000_t32" style="position:absolute;left:0;text-align:left;margin-left:232.45pt;margin-top:79.05pt;width:17.2pt;height:.05pt;flip:x;z-index:251730432" o:connectortype="straight" strokecolor="red" strokeweight="1.25pt"/>
        </w:pict>
      </w:r>
      <w:r>
        <w:rPr>
          <w:noProof/>
          <w:lang w:val="en-US" w:eastAsia="es-ES"/>
        </w:rPr>
        <w:pict>
          <v:shape id="_x0000_s2361" type="#_x0000_t32" style="position:absolute;left:0;text-align:left;margin-left:232.1pt;margin-top:31.3pt;width:.05pt;height:47.75pt;z-index:251729408" o:connectortype="straight" strokecolor="red" strokeweight="1.25pt"/>
        </w:pict>
      </w:r>
      <w:r>
        <w:rPr>
          <w:noProof/>
          <w:lang w:val="en-US" w:eastAsia="es-ES"/>
        </w:rPr>
        <w:pict>
          <v:shape id="_x0000_s2363" type="#_x0000_t32" style="position:absolute;left:0;text-align:left;margin-left:232.1pt;margin-top:31.25pt;width:12.9pt;height:.05pt;flip:x;z-index:251731456" o:connectortype="straight" strokecolor="red" strokeweight="1.25pt"/>
        </w:pict>
      </w:r>
      <w:r>
        <w:rPr>
          <w:noProof/>
          <w:lang w:val="en-US" w:eastAsia="es-ES"/>
        </w:rPr>
        <w:pict>
          <v:rect id="_x0000_s2307" style="position:absolute;left:0;text-align:left;margin-left:246.45pt;margin-top:22.6pt;width:84.4pt;height:22.5pt;z-index:251674112;v-text-anchor:middle" fillcolor="#c0504d [3205]" strokecolor="#c00000" strokeweight="3pt">
            <v:shadow on="t" type="perspective" color="#622423 [1605]" opacity=".5" offset="1pt" offset2="-1pt"/>
            <v:textbox style="mso-next-textbox:#_x0000_s2307">
              <w:txbxContent>
                <w:p w:rsidR="00CA0BE2" w:rsidRDefault="00CA0BE2" w:rsidP="00FD51FE">
                  <w:pPr>
                    <w:jc w:val="center"/>
                    <w:rPr>
                      <w:rFonts w:ascii="Arial" w:hAnsi="Arial" w:cs="Arial"/>
                      <w:color w:val="FFFFFF" w:themeColor="background1"/>
                      <w:sz w:val="18"/>
                      <w:szCs w:val="18"/>
                    </w:rPr>
                  </w:pPr>
                  <w:r>
                    <w:rPr>
                      <w:rFonts w:ascii="Arial" w:hAnsi="Arial" w:cs="Arial"/>
                      <w:color w:val="FFFFFF" w:themeColor="background1"/>
                      <w:sz w:val="18"/>
                      <w:szCs w:val="18"/>
                    </w:rPr>
                    <w:t>SECRETARY</w:t>
                  </w:r>
                </w:p>
                <w:p w:rsidR="00CA0BE2" w:rsidRDefault="00CA0BE2" w:rsidP="00FD51FE">
                  <w:pPr>
                    <w:rPr>
                      <w:rFonts w:ascii="Arial" w:hAnsi="Arial" w:cs="Arial"/>
                      <w:color w:val="FFFFFF" w:themeColor="background1"/>
                      <w:sz w:val="18"/>
                      <w:szCs w:val="18"/>
                    </w:rPr>
                  </w:pPr>
                </w:p>
                <w:p w:rsidR="00CA0BE2" w:rsidRPr="000370BE" w:rsidRDefault="00CA0BE2" w:rsidP="00FD51FE">
                  <w:pPr>
                    <w:rPr>
                      <w:rFonts w:ascii="Arial" w:hAnsi="Arial" w:cs="Arial"/>
                      <w:color w:val="FFFFFF" w:themeColor="background1"/>
                      <w:sz w:val="18"/>
                      <w:szCs w:val="18"/>
                    </w:rPr>
                  </w:pPr>
                </w:p>
              </w:txbxContent>
            </v:textbox>
          </v:rect>
        </w:pict>
      </w:r>
      <w:r>
        <w:rPr>
          <w:noProof/>
          <w:lang w:val="en-US" w:eastAsia="es-ES"/>
        </w:rPr>
        <w:pict>
          <v:shape id="_x0000_s2360" type="#_x0000_t32" style="position:absolute;left:0;text-align:left;margin-left:209.75pt;margin-top:149.7pt;width:6.6pt;height:0;z-index:251728384" o:connectortype="straight" strokecolor="red" strokeweight="1.25pt"/>
        </w:pict>
      </w:r>
      <w:r>
        <w:rPr>
          <w:noProof/>
          <w:lang w:val="en-US" w:eastAsia="es-ES"/>
        </w:rPr>
        <w:pict>
          <v:shape id="_x0000_s2359" type="#_x0000_t32" style="position:absolute;left:0;text-align:left;margin-left:222.1pt;margin-top:149.85pt;width:6.6pt;height:0;z-index:251727360" o:connectortype="straight" strokecolor="red" strokeweight="1.25pt"/>
        </w:pict>
      </w:r>
      <w:r>
        <w:rPr>
          <w:noProof/>
          <w:lang w:val="en-US" w:eastAsia="es-ES"/>
        </w:rPr>
        <w:pict>
          <v:shape id="_x0000_s2358" type="#_x0000_t32" style="position:absolute;left:0;text-align:left;margin-left:236.25pt;margin-top:149.7pt;width:6.6pt;height:0;z-index:251726336" o:connectortype="straight" strokecolor="red" strokeweight="1.25pt"/>
        </w:pict>
      </w:r>
      <w:r>
        <w:rPr>
          <w:noProof/>
          <w:lang w:val="en-US" w:eastAsia="es-ES"/>
        </w:rPr>
        <w:pict>
          <v:shape id="_x0000_s2357" type="#_x0000_t32" style="position:absolute;left:0;text-align:left;margin-left:249.65pt;margin-top:149.55pt;width:6.6pt;height:0;z-index:251725312" o:connectortype="straight" strokecolor="red" strokeweight="1.25pt"/>
        </w:pict>
      </w:r>
      <w:r>
        <w:rPr>
          <w:noProof/>
          <w:lang w:val="en-US" w:eastAsia="es-ES"/>
        </w:rPr>
        <w:pict>
          <v:shape id="_x0000_s2356" type="#_x0000_t32" style="position:absolute;left:0;text-align:left;margin-left:264.7pt;margin-top:149.7pt;width:6.6pt;height:0;z-index:251724288" o:connectortype="straight" strokecolor="red" strokeweight="1.25pt"/>
        </w:pict>
      </w:r>
      <w:r>
        <w:rPr>
          <w:noProof/>
          <w:lang w:val="en-US" w:eastAsia="es-ES"/>
        </w:rPr>
        <w:pict>
          <v:shape id="_x0000_s2355" type="#_x0000_t32" style="position:absolute;left:0;text-align:left;margin-left:278.45pt;margin-top:149.7pt;width:6.6pt;height:0;z-index:251723264" o:connectortype="straight" strokecolor="red" strokeweight="1.25pt"/>
        </w:pict>
      </w:r>
      <w:r>
        <w:rPr>
          <w:noProof/>
          <w:lang w:val="en-US" w:eastAsia="es-ES"/>
        </w:rPr>
        <w:pict>
          <v:shape id="_x0000_s2354" type="#_x0000_t32" style="position:absolute;left:0;text-align:left;margin-left:293.2pt;margin-top:149.55pt;width:6.6pt;height:0;z-index:251722240" o:connectortype="straight" strokecolor="red" strokeweight="1.25pt"/>
        </w:pict>
      </w:r>
      <w:r>
        <w:rPr>
          <w:noProof/>
          <w:lang w:val="en-US" w:eastAsia="es-ES"/>
        </w:rPr>
        <w:pict>
          <v:shape id="_x0000_s2353" type="#_x0000_t32" style="position:absolute;left:0;text-align:left;margin-left:201.35pt;margin-top:45.75pt;width:0;height:29pt;z-index:251721216" o:connectortype="straight" strokecolor="red" strokeweight="1.25pt"/>
        </w:pict>
      </w:r>
      <w:r>
        <w:rPr>
          <w:noProof/>
          <w:lang w:val="en-US" w:eastAsia="es-ES"/>
        </w:rPr>
        <w:pict>
          <v:shape id="_x0000_s2352" type="#_x0000_t32" style="position:absolute;left:0;text-align:left;margin-left:300.2pt;margin-top:138.5pt;width:0;height:6.25pt;z-index:251720192" o:connectortype="straight" strokecolor="red" strokeweight="1.25pt"/>
        </w:pict>
      </w:r>
      <w:r>
        <w:rPr>
          <w:noProof/>
          <w:lang w:val="en-US" w:eastAsia="es-ES"/>
        </w:rPr>
        <w:pict>
          <v:shape id="_x0000_s2351" type="#_x0000_t32" style="position:absolute;left:0;text-align:left;margin-left:299.75pt;margin-top:126.2pt;width:0;height:6.25pt;z-index:251719168" o:connectortype="straight" strokecolor="red" strokeweight="1.25pt"/>
        </w:pict>
      </w:r>
      <w:r>
        <w:rPr>
          <w:noProof/>
          <w:lang w:val="en-US" w:eastAsia="es-ES"/>
        </w:rPr>
        <w:pict>
          <v:shape id="_x0000_s2350" type="#_x0000_t32" style="position:absolute;left:0;text-align:left;margin-left:300.2pt;margin-top:114.15pt;width:0;height:6.25pt;z-index:251718144" o:connectortype="straight" strokecolor="red" strokeweight="1.25pt"/>
        </w:pict>
      </w:r>
      <w:r>
        <w:rPr>
          <w:noProof/>
          <w:lang w:val="en-US" w:eastAsia="es-ES"/>
        </w:rPr>
        <w:pict>
          <v:shape id="_x0000_s2349" type="#_x0000_t32" style="position:absolute;left:0;text-align:left;margin-left:300.2pt;margin-top:99.3pt;width:0;height:6.25pt;z-index:251717120" o:connectortype="straight" strokecolor="red" strokeweight="1.25pt"/>
        </w:pict>
      </w:r>
      <w:r>
        <w:rPr>
          <w:noProof/>
          <w:lang w:val="en-US" w:eastAsia="es-ES"/>
        </w:rPr>
        <w:pict>
          <v:shape id="_x0000_s2348" type="#_x0000_t32" style="position:absolute;left:0;text-align:left;margin-left:300.2pt;margin-top:88.2pt;width:0;height:6.25pt;z-index:251716096" o:connectortype="straight" strokecolor="red" strokeweight="1.25pt"/>
        </w:pict>
      </w:r>
      <w:r>
        <w:rPr>
          <w:noProof/>
          <w:lang w:val="en-US" w:eastAsia="es-ES"/>
        </w:rPr>
        <w:pict>
          <v:shape id="_x0000_s2346" type="#_x0000_t32" style="position:absolute;left:0;text-align:left;margin-left:380.75pt;margin-top:296.15pt;width:11.35pt;height:.5pt;z-index:251714048" o:connectortype="straight" strokeweight="1.25pt"/>
        </w:pict>
      </w:r>
      <w:r>
        <w:rPr>
          <w:noProof/>
          <w:lang w:val="en-US" w:eastAsia="es-ES"/>
        </w:rPr>
        <w:pict>
          <v:shape id="_x0000_s2345" type="#_x0000_t32" style="position:absolute;left:0;text-align:left;margin-left:387.15pt;margin-top:253.55pt;width:0;height:109.2pt;z-index:251713024" o:connectortype="straight" strokeweight="1.25pt"/>
        </w:pict>
      </w:r>
      <w:r>
        <w:rPr>
          <w:noProof/>
          <w:lang w:val="en-US" w:eastAsia="es-ES"/>
        </w:rPr>
        <w:pict>
          <v:rect id="_x0000_s2325" style="position:absolute;left:0;text-align:left;margin-left:330.6pt;margin-top:277.15pt;width:50pt;height:44.35pt;z-index:251692544;v-text-anchor:middle" fillcolor="#5a5a5a [2109]" strokecolor="black [3213]" strokeweight="1pt">
            <v:fill opacity="64881f"/>
            <v:shadow type="perspective" color="#622423 [1605]" opacity=".5" offset="1pt" offset2="-1pt"/>
            <v:textbox style="mso-next-textbox:#_x0000_s2325">
              <w:txbxContent>
                <w:p w:rsidR="00CA0BE2" w:rsidRPr="00652FF0" w:rsidRDefault="00CA0BE2" w:rsidP="00FD51FE">
                  <w:pPr>
                    <w:jc w:val="center"/>
                    <w:rPr>
                      <w:rFonts w:ascii="Arial" w:hAnsi="Arial" w:cs="Arial"/>
                      <w:color w:val="FFFFFF" w:themeColor="background1"/>
                      <w:sz w:val="14"/>
                      <w:szCs w:val="14"/>
                      <w:lang w:val="en-US"/>
                    </w:rPr>
                  </w:pPr>
                  <w:r>
                    <w:rPr>
                      <w:rFonts w:ascii="Arial" w:hAnsi="Arial" w:cs="Arial"/>
                      <w:color w:val="FFFFFF" w:themeColor="background1"/>
                      <w:sz w:val="14"/>
                      <w:szCs w:val="14"/>
                      <w:lang w:val="en-US"/>
                    </w:rPr>
                    <w:t>BUDGET DIVISION</w:t>
                  </w:r>
                </w:p>
                <w:p w:rsidR="00CA0BE2" w:rsidRPr="00652FF0" w:rsidRDefault="00CA0BE2" w:rsidP="00FD51FE">
                  <w:pPr>
                    <w:jc w:val="center"/>
                    <w:rPr>
                      <w:rFonts w:ascii="Arial" w:hAnsi="Arial" w:cs="Arial"/>
                      <w:color w:val="FFFFFF" w:themeColor="background1"/>
                      <w:sz w:val="18"/>
                      <w:szCs w:val="18"/>
                      <w:lang w:val="en-US"/>
                    </w:rPr>
                  </w:pPr>
                </w:p>
                <w:p w:rsidR="00CA0BE2" w:rsidRPr="00652FF0" w:rsidRDefault="00CA0BE2" w:rsidP="00FD51FE">
                  <w:pPr>
                    <w:jc w:val="center"/>
                    <w:rPr>
                      <w:rFonts w:ascii="Arial" w:hAnsi="Arial" w:cs="Arial"/>
                      <w:color w:val="FFFFFF" w:themeColor="background1"/>
                      <w:sz w:val="18"/>
                      <w:szCs w:val="18"/>
                      <w:lang w:val="en-US"/>
                    </w:rPr>
                  </w:pPr>
                </w:p>
              </w:txbxContent>
            </v:textbox>
          </v:rect>
        </w:pict>
      </w:r>
      <w:r>
        <w:rPr>
          <w:noProof/>
          <w:lang w:val="en-US" w:eastAsia="es-ES"/>
        </w:rPr>
        <w:pict>
          <v:rect id="_x0000_s2327" style="position:absolute;left:0;text-align:left;margin-left:330.75pt;margin-top:333.6pt;width:50pt;height:44.35pt;z-index:251694592;v-text-anchor:middle" fillcolor="#5a5a5a [2109]" strokecolor="black [3213]" strokeweight="1pt">
            <v:fill opacity="64881f"/>
            <v:shadow type="perspective" color="#622423 [1605]" opacity=".5" offset="1pt" offset2="-1pt"/>
            <v:textbox style="mso-next-textbox:#_x0000_s2327">
              <w:txbxContent>
                <w:p w:rsidR="00CA0BE2" w:rsidRPr="00652FF0" w:rsidRDefault="00CA0BE2" w:rsidP="00FD51FE">
                  <w:pPr>
                    <w:jc w:val="center"/>
                    <w:rPr>
                      <w:rFonts w:ascii="Arial" w:hAnsi="Arial" w:cs="Arial"/>
                      <w:color w:val="FFFFFF" w:themeColor="background1"/>
                      <w:sz w:val="14"/>
                      <w:szCs w:val="14"/>
                      <w:lang w:val="en-US"/>
                    </w:rPr>
                  </w:pPr>
                  <w:r>
                    <w:rPr>
                      <w:rFonts w:ascii="Arial" w:hAnsi="Arial" w:cs="Arial"/>
                      <w:color w:val="FFFFFF" w:themeColor="background1"/>
                      <w:sz w:val="14"/>
                      <w:szCs w:val="14"/>
                      <w:lang w:val="en-US"/>
                    </w:rPr>
                    <w:t>ICT DIVISION</w:t>
                  </w:r>
                </w:p>
                <w:p w:rsidR="00CA0BE2" w:rsidRPr="00652FF0" w:rsidRDefault="00CA0BE2" w:rsidP="00FD51FE">
                  <w:pPr>
                    <w:jc w:val="center"/>
                    <w:rPr>
                      <w:rFonts w:ascii="Arial" w:hAnsi="Arial" w:cs="Arial"/>
                      <w:color w:val="FFFFFF" w:themeColor="background1"/>
                      <w:sz w:val="18"/>
                      <w:szCs w:val="18"/>
                      <w:lang w:val="en-US"/>
                    </w:rPr>
                  </w:pPr>
                </w:p>
                <w:p w:rsidR="00CA0BE2" w:rsidRPr="00652FF0" w:rsidRDefault="00CA0BE2" w:rsidP="00FD51FE">
                  <w:pPr>
                    <w:jc w:val="center"/>
                    <w:rPr>
                      <w:rFonts w:ascii="Arial" w:hAnsi="Arial" w:cs="Arial"/>
                      <w:color w:val="FFFFFF" w:themeColor="background1"/>
                      <w:sz w:val="18"/>
                      <w:szCs w:val="18"/>
                      <w:lang w:val="en-US"/>
                    </w:rPr>
                  </w:pPr>
                </w:p>
              </w:txbxContent>
            </v:textbox>
          </v:rect>
        </w:pict>
      </w:r>
      <w:r>
        <w:rPr>
          <w:noProof/>
          <w:lang w:val="en-US" w:eastAsia="es-ES"/>
        </w:rPr>
        <w:pict>
          <v:shape id="_x0000_s2343" type="#_x0000_t32" style="position:absolute;left:0;text-align:left;margin-left:236.25pt;margin-top:252.55pt;width:0;height:80.05pt;z-index:251710976" o:connectortype="straight" strokecolor="#9bbb59 [3206]" strokeweight="1.25pt"/>
        </w:pict>
      </w:r>
      <w:r>
        <w:rPr>
          <w:noProof/>
          <w:lang w:val="en-US" w:eastAsia="es-ES"/>
        </w:rPr>
        <w:pict>
          <v:shape id="_x0000_s2342" type="#_x0000_t32" style="position:absolute;left:0;text-align:left;margin-left:45pt;margin-top:306.65pt;width:12.45pt;height:.05pt;z-index:251709952" o:connectortype="straight" strokecolor="#0070c0" strokeweight="1.25pt"/>
        </w:pict>
      </w:r>
      <w:r>
        <w:rPr>
          <w:noProof/>
          <w:lang w:val="en-US" w:eastAsia="es-ES"/>
        </w:rPr>
        <w:pict>
          <v:rect id="_x0000_s2319" style="position:absolute;left:0;text-align:left;margin-left:57.45pt;margin-top:279.35pt;width:72.1pt;height:44.35pt;z-index:251686400;v-text-anchor:middle" fillcolor="#0070c0" strokecolor="black [3213]" strokeweight="1pt">
            <v:shadow type="perspective" color="#622423 [1605]" opacity=".5" offset="1pt" offset2="-1pt"/>
            <v:textbox style="mso-next-textbox:#_x0000_s2319">
              <w:txbxContent>
                <w:p w:rsidR="00CA0BE2" w:rsidRPr="00652FF0" w:rsidRDefault="00CA0BE2" w:rsidP="00FD51FE">
                  <w:pPr>
                    <w:jc w:val="center"/>
                    <w:rPr>
                      <w:rFonts w:ascii="Arial" w:hAnsi="Arial" w:cs="Arial"/>
                      <w:color w:val="FFFFFF" w:themeColor="background1"/>
                      <w:sz w:val="14"/>
                      <w:szCs w:val="14"/>
                      <w:lang w:val="en-US"/>
                    </w:rPr>
                  </w:pPr>
                  <w:r>
                    <w:rPr>
                      <w:rFonts w:ascii="Arial" w:hAnsi="Arial" w:cs="Arial"/>
                      <w:color w:val="FFFFFF" w:themeColor="background1"/>
                      <w:sz w:val="14"/>
                      <w:szCs w:val="14"/>
                      <w:lang w:val="en-US"/>
                    </w:rPr>
                    <w:t>REGIONAL COORDINATION UNIT</w:t>
                  </w:r>
                </w:p>
                <w:p w:rsidR="00CA0BE2" w:rsidRPr="00652FF0" w:rsidRDefault="00CA0BE2" w:rsidP="00FD51FE">
                  <w:pPr>
                    <w:jc w:val="center"/>
                    <w:rPr>
                      <w:rFonts w:ascii="Arial" w:hAnsi="Arial" w:cs="Arial"/>
                      <w:color w:val="FFFFFF" w:themeColor="background1"/>
                      <w:sz w:val="18"/>
                      <w:szCs w:val="18"/>
                      <w:lang w:val="en-US"/>
                    </w:rPr>
                  </w:pPr>
                </w:p>
                <w:p w:rsidR="00CA0BE2" w:rsidRPr="00652FF0" w:rsidRDefault="00CA0BE2" w:rsidP="00FD51FE">
                  <w:pPr>
                    <w:jc w:val="center"/>
                    <w:rPr>
                      <w:rFonts w:ascii="Arial" w:hAnsi="Arial" w:cs="Arial"/>
                      <w:color w:val="FFFFFF" w:themeColor="background1"/>
                      <w:sz w:val="18"/>
                      <w:szCs w:val="18"/>
                      <w:lang w:val="en-US"/>
                    </w:rPr>
                  </w:pPr>
                </w:p>
              </w:txbxContent>
            </v:textbox>
          </v:rect>
        </w:pict>
      </w:r>
      <w:r>
        <w:rPr>
          <w:noProof/>
          <w:lang w:val="en-US" w:eastAsia="es-ES"/>
        </w:rPr>
        <w:pict>
          <v:rect id="_x0000_s2318" style="position:absolute;left:0;text-align:left;margin-left:-26.55pt;margin-top:279.35pt;width:72.1pt;height:44.35pt;z-index:251685376;v-text-anchor:middle" fillcolor="#0070c0" strokecolor="black [3213]" strokeweight="1pt">
            <v:shadow type="perspective" color="#622423 [1605]" opacity=".5" offset="1pt" offset2="-1pt"/>
            <v:textbox style="mso-next-textbox:#_x0000_s2318">
              <w:txbxContent>
                <w:p w:rsidR="00CA0BE2" w:rsidRPr="00276F42" w:rsidRDefault="00CA0BE2" w:rsidP="00FD51FE">
                  <w:pPr>
                    <w:jc w:val="center"/>
                    <w:rPr>
                      <w:rFonts w:ascii="Arial" w:hAnsi="Arial" w:cs="Arial"/>
                      <w:color w:val="FFFFFF" w:themeColor="background1"/>
                      <w:sz w:val="14"/>
                      <w:szCs w:val="14"/>
                      <w:lang w:val="en-US"/>
                    </w:rPr>
                  </w:pPr>
                  <w:r w:rsidRPr="00276F42">
                    <w:rPr>
                      <w:rFonts w:ascii="Arial" w:hAnsi="Arial" w:cs="Arial"/>
                      <w:color w:val="FFFFFF" w:themeColor="background1"/>
                      <w:sz w:val="14"/>
                      <w:szCs w:val="14"/>
                      <w:lang w:val="en-US"/>
                    </w:rPr>
                    <w:t>PLANNING UNIT AND MANAGEMENT CONTROL</w:t>
                  </w:r>
                </w:p>
                <w:p w:rsidR="00CA0BE2" w:rsidRPr="00652FF0" w:rsidRDefault="00CA0BE2" w:rsidP="00FD51FE">
                  <w:pPr>
                    <w:jc w:val="center"/>
                    <w:rPr>
                      <w:rFonts w:ascii="Arial" w:hAnsi="Arial" w:cs="Arial"/>
                      <w:color w:val="FFFFFF" w:themeColor="background1"/>
                      <w:sz w:val="18"/>
                      <w:szCs w:val="18"/>
                      <w:lang w:val="en-US"/>
                    </w:rPr>
                  </w:pPr>
                </w:p>
                <w:p w:rsidR="00CA0BE2" w:rsidRPr="00652FF0" w:rsidRDefault="00CA0BE2" w:rsidP="00FD51FE">
                  <w:pPr>
                    <w:jc w:val="center"/>
                    <w:rPr>
                      <w:rFonts w:ascii="Arial" w:hAnsi="Arial" w:cs="Arial"/>
                      <w:color w:val="FFFFFF" w:themeColor="background1"/>
                      <w:sz w:val="18"/>
                      <w:szCs w:val="18"/>
                      <w:lang w:val="en-US"/>
                    </w:rPr>
                  </w:pPr>
                </w:p>
              </w:txbxContent>
            </v:textbox>
          </v:rect>
        </w:pict>
      </w:r>
      <w:r>
        <w:rPr>
          <w:noProof/>
          <w:lang w:val="en-US" w:eastAsia="es-ES"/>
        </w:rPr>
        <w:pict>
          <v:shape id="_x0000_s2341" type="#_x0000_t32" style="position:absolute;left:0;text-align:left;margin-left:51.95pt;margin-top:253.55pt;width:0;height:79.05pt;z-index:251708928" o:connectortype="straight" strokecolor="#0070c0" strokeweight="1.25pt"/>
        </w:pict>
      </w:r>
      <w:r>
        <w:rPr>
          <w:noProof/>
          <w:lang w:val="en-US" w:eastAsia="es-ES"/>
        </w:rPr>
        <w:pict>
          <v:rect id="_x0000_s2316" style="position:absolute;left:0;text-align:left;margin-left:-29.7pt;margin-top:94.45pt;width:215.5pt;height:115.4pt;z-index:-251633152" fillcolor="#fde9d9 [665]" strokecolor="#f79646 [3209]" strokeweight="2pt"/>
        </w:pict>
      </w:r>
      <w:r>
        <w:rPr>
          <w:noProof/>
          <w:lang w:val="en-US" w:eastAsia="es-ES"/>
        </w:rPr>
        <w:pict>
          <v:rect id="_x0000_s2313" style="position:absolute;left:0;text-align:left;margin-left:85.75pt;margin-top:101.8pt;width:84.95pt;height:36pt;z-index:251680256" fillcolor="#f79646 [3209]" strokecolor="black [3213]" strokeweight="1pt">
            <v:shadow type="perspective" color="#622423 [1605]" opacity=".5" offset="1pt" offset2="-1pt"/>
            <v:textbox style="mso-next-textbox:#_x0000_s2313">
              <w:txbxContent>
                <w:p w:rsidR="00CA0BE2" w:rsidRDefault="00CA0BE2" w:rsidP="00FD51FE">
                  <w:pPr>
                    <w:jc w:val="center"/>
                    <w:rPr>
                      <w:rFonts w:ascii="Arial" w:hAnsi="Arial" w:cs="Arial"/>
                      <w:color w:val="FFFFFF" w:themeColor="background1"/>
                      <w:sz w:val="18"/>
                      <w:szCs w:val="18"/>
                    </w:rPr>
                  </w:pPr>
                  <w:r>
                    <w:rPr>
                      <w:rFonts w:ascii="Arial" w:hAnsi="Arial" w:cs="Arial"/>
                      <w:color w:val="FFFFFF" w:themeColor="background1"/>
                      <w:sz w:val="18"/>
                      <w:szCs w:val="18"/>
                    </w:rPr>
                    <w:t>PLANNING AND PROJECTS</w:t>
                  </w:r>
                </w:p>
                <w:p w:rsidR="00CA0BE2" w:rsidRDefault="00CA0BE2" w:rsidP="00FD51FE">
                  <w:pPr>
                    <w:jc w:val="center"/>
                    <w:rPr>
                      <w:rFonts w:ascii="Arial" w:hAnsi="Arial" w:cs="Arial"/>
                      <w:color w:val="FFFFFF" w:themeColor="background1"/>
                      <w:sz w:val="18"/>
                      <w:szCs w:val="18"/>
                    </w:rPr>
                  </w:pPr>
                </w:p>
                <w:p w:rsidR="00CA0BE2" w:rsidRPr="000370BE" w:rsidRDefault="00CA0BE2" w:rsidP="00FD51FE">
                  <w:pPr>
                    <w:jc w:val="center"/>
                    <w:rPr>
                      <w:rFonts w:ascii="Arial" w:hAnsi="Arial" w:cs="Arial"/>
                      <w:color w:val="FFFFFF" w:themeColor="background1"/>
                      <w:sz w:val="18"/>
                      <w:szCs w:val="18"/>
                    </w:rPr>
                  </w:pPr>
                </w:p>
              </w:txbxContent>
            </v:textbox>
          </v:rect>
        </w:pict>
      </w:r>
      <w:r>
        <w:rPr>
          <w:noProof/>
          <w:lang w:val="en-US" w:eastAsia="es-ES"/>
        </w:rPr>
        <w:pict>
          <v:rect id="_x0000_s2312" style="position:absolute;left:0;text-align:left;margin-left:-20.85pt;margin-top:101.25pt;width:95pt;height:36pt;z-index:251679232" fillcolor="#f79646 [3209]" strokecolor="black [3213]" strokeweight="1pt">
            <v:shadow type="perspective" color="#622423 [1605]" opacity=".5" offset="1pt" offset2="-1pt"/>
            <v:textbox style="mso-next-textbox:#_x0000_s2312">
              <w:txbxContent>
                <w:p w:rsidR="00CA0BE2" w:rsidRPr="00D07276" w:rsidRDefault="00CA0BE2" w:rsidP="00FD51FE">
                  <w:pPr>
                    <w:rPr>
                      <w:rFonts w:ascii="Arial" w:hAnsi="Arial" w:cs="Arial"/>
                      <w:color w:val="FFFFFF" w:themeColor="background1"/>
                      <w:sz w:val="16"/>
                      <w:szCs w:val="16"/>
                    </w:rPr>
                  </w:pPr>
                  <w:r w:rsidRPr="00D07276">
                    <w:rPr>
                      <w:rFonts w:ascii="Arial" w:hAnsi="Arial" w:cs="Arial"/>
                      <w:color w:val="FFFFFF" w:themeColor="background1"/>
                      <w:sz w:val="16"/>
                      <w:szCs w:val="16"/>
                    </w:rPr>
                    <w:t>COMMUNICATIONS</w:t>
                  </w:r>
                </w:p>
                <w:p w:rsidR="00CA0BE2" w:rsidRDefault="00CA0BE2" w:rsidP="00FD51FE">
                  <w:pPr>
                    <w:rPr>
                      <w:rFonts w:ascii="Arial" w:hAnsi="Arial" w:cs="Arial"/>
                      <w:color w:val="FFFFFF" w:themeColor="background1"/>
                      <w:sz w:val="18"/>
                      <w:szCs w:val="18"/>
                    </w:rPr>
                  </w:pPr>
                </w:p>
                <w:p w:rsidR="00CA0BE2" w:rsidRPr="000370BE" w:rsidRDefault="00CA0BE2" w:rsidP="00FD51FE">
                  <w:pPr>
                    <w:rPr>
                      <w:rFonts w:ascii="Arial" w:hAnsi="Arial" w:cs="Arial"/>
                      <w:color w:val="FFFFFF" w:themeColor="background1"/>
                      <w:sz w:val="18"/>
                      <w:szCs w:val="18"/>
                    </w:rPr>
                  </w:pPr>
                </w:p>
              </w:txbxContent>
            </v:textbox>
          </v:rect>
        </w:pict>
      </w:r>
      <w:r>
        <w:rPr>
          <w:noProof/>
          <w:lang w:val="en-US" w:eastAsia="es-ES"/>
        </w:rPr>
        <w:pict>
          <v:rect id="_x0000_s2309" style="position:absolute;left:0;text-align:left;margin-left:24.45pt;margin-top:220pt;width:111.6pt;height:31.35pt;z-index:251676160;v-text-anchor:middle" fillcolor="#c0504d [3205]" strokecolor="#c00000" strokeweight="3pt">
            <v:shadow on="t" type="perspective" color="#622423 [1605]" opacity=".5" offset="1pt" offset2="-1pt"/>
            <v:textbox style="mso-next-textbox:#_x0000_s2309">
              <w:txbxContent>
                <w:p w:rsidR="00CA0BE2" w:rsidRDefault="00CA0BE2" w:rsidP="00FD51FE">
                  <w:pPr>
                    <w:jc w:val="center"/>
                    <w:rPr>
                      <w:rFonts w:ascii="Arial" w:hAnsi="Arial" w:cs="Arial"/>
                      <w:color w:val="FFFFFF" w:themeColor="background1"/>
                      <w:sz w:val="18"/>
                      <w:szCs w:val="18"/>
                    </w:rPr>
                  </w:pPr>
                  <w:r>
                    <w:rPr>
                      <w:rFonts w:ascii="Arial" w:hAnsi="Arial" w:cs="Arial"/>
                      <w:color w:val="FFFFFF" w:themeColor="background1"/>
                      <w:sz w:val="18"/>
                      <w:szCs w:val="18"/>
                    </w:rPr>
                    <w:t>REGIONAL SUB-     DIRECTORATE</w:t>
                  </w:r>
                </w:p>
                <w:p w:rsidR="00CA0BE2" w:rsidRDefault="00CA0BE2" w:rsidP="00FD51FE">
                  <w:pPr>
                    <w:rPr>
                      <w:rFonts w:ascii="Arial" w:hAnsi="Arial" w:cs="Arial"/>
                      <w:color w:val="FFFFFF" w:themeColor="background1"/>
                      <w:sz w:val="18"/>
                      <w:szCs w:val="18"/>
                    </w:rPr>
                  </w:pPr>
                </w:p>
                <w:p w:rsidR="00CA0BE2" w:rsidRPr="000370BE" w:rsidRDefault="00CA0BE2" w:rsidP="00FD51FE">
                  <w:pPr>
                    <w:rPr>
                      <w:rFonts w:ascii="Arial" w:hAnsi="Arial" w:cs="Arial"/>
                      <w:color w:val="FFFFFF" w:themeColor="background1"/>
                      <w:sz w:val="18"/>
                      <w:szCs w:val="18"/>
                    </w:rPr>
                  </w:pPr>
                </w:p>
              </w:txbxContent>
            </v:textbox>
          </v:rect>
        </w:pict>
      </w:r>
      <w:r>
        <w:rPr>
          <w:noProof/>
          <w:lang w:val="en-US" w:eastAsia="es-ES"/>
        </w:rPr>
        <w:pict>
          <v:shape id="_x0000_s2339" type="#_x0000_t32" style="position:absolute;left:0;text-align:left;margin-left:405.5pt;margin-top:210.8pt;width:0;height:9.2pt;z-index:251706880" o:connectortype="straight" strokecolor="red" strokeweight="1.25pt"/>
        </w:pict>
      </w:r>
      <w:r>
        <w:rPr>
          <w:noProof/>
          <w:lang w:val="en-US" w:eastAsia="es-ES"/>
        </w:rPr>
        <w:pict>
          <v:shape id="_x0000_s2338" type="#_x0000_t32" style="position:absolute;left:0;text-align:left;margin-left:236.25pt;margin-top:210.8pt;width:169.25pt;height:0;z-index:251705856" o:connectortype="straight" strokecolor="red" strokeweight="1.25pt"/>
        </w:pict>
      </w:r>
      <w:r>
        <w:rPr>
          <w:noProof/>
          <w:lang w:val="en-US" w:eastAsia="es-ES"/>
        </w:rPr>
        <w:pict>
          <v:shape id="_x0000_s2337" type="#_x0000_t32" style="position:absolute;left:0;text-align:left;margin-left:236.25pt;margin-top:210.8pt;width:0;height:9.75pt;z-index:251704832" o:connectortype="straight" strokecolor="red" strokeweight="1.25pt"/>
        </w:pict>
      </w:r>
      <w:r>
        <w:rPr>
          <w:noProof/>
          <w:lang w:val="en-US" w:eastAsia="es-ES"/>
        </w:rPr>
        <w:pict>
          <v:shape id="_x0000_s2336" type="#_x0000_t32" style="position:absolute;left:0;text-align:left;margin-left:201.9pt;margin-top:210.8pt;width:34.35pt;height:0;z-index:251703808" o:connectortype="straight" strokecolor="red" strokeweight="1.25pt"/>
        </w:pict>
      </w:r>
      <w:r>
        <w:rPr>
          <w:noProof/>
          <w:lang w:val="en-US" w:eastAsia="es-ES"/>
        </w:rPr>
        <w:pict>
          <v:shape id="_x0000_s2335" type="#_x0000_t32" style="position:absolute;left:0;text-align:left;margin-left:63.25pt;margin-top:210.8pt;width:0;height:9.2pt;z-index:251702784" o:connectortype="straight" strokecolor="red" strokeweight="1.25pt"/>
        </w:pict>
      </w:r>
      <w:r>
        <w:rPr>
          <w:noProof/>
          <w:lang w:val="en-US" w:eastAsia="es-ES"/>
        </w:rPr>
        <w:pict>
          <v:shape id="_x0000_s2333" type="#_x0000_t32" style="position:absolute;left:0;text-align:left;margin-left:201.9pt;margin-top:165.55pt;width:0;height:45.25pt;z-index:251700736" o:connectortype="straight" strokecolor="red" strokeweight="1.25pt"/>
        </w:pict>
      </w:r>
      <w:r>
        <w:rPr>
          <w:noProof/>
          <w:lang w:val="en-US" w:eastAsia="es-ES"/>
        </w:rPr>
        <w:pict>
          <v:shape id="_x0000_s2334" type="#_x0000_t32" style="position:absolute;left:0;text-align:left;margin-left:63.25pt;margin-top:210.8pt;width:138.1pt;height:0;flip:x;z-index:251701760" o:connectortype="straight" strokecolor="red" strokeweight="1.25pt"/>
        </w:pict>
      </w:r>
      <w:r>
        <w:rPr>
          <w:noProof/>
          <w:lang w:val="en-US" w:eastAsia="es-ES"/>
        </w:rPr>
        <w:pict>
          <v:rect id="_x0000_s2332" style="position:absolute;left:0;text-align:left;margin-left:188.7pt;margin-top:151.55pt;width:88.4pt;height:18.85pt;z-index:251699712" fillcolor="white [3212]" stroked="f" strokecolor="white [3212]" strokeweight="3pt">
            <v:shadow type="perspective" color="#622423 [1605]" opacity=".5" offset="1pt" offset2="-1pt"/>
            <v:textbox style="mso-next-textbox:#_x0000_s2332">
              <w:txbxContent>
                <w:p w:rsidR="00CA0BE2" w:rsidRPr="00AD64C6" w:rsidRDefault="00CA0BE2" w:rsidP="00FD51FE">
                  <w:pPr>
                    <w:jc w:val="left"/>
                    <w:rPr>
                      <w:rFonts w:ascii="Arial" w:hAnsi="Arial" w:cs="Arial"/>
                      <w:sz w:val="18"/>
                      <w:szCs w:val="18"/>
                    </w:rPr>
                  </w:pPr>
                  <w:r w:rsidRPr="00AD64C6">
                    <w:rPr>
                      <w:rFonts w:ascii="Arial" w:hAnsi="Arial" w:cs="Arial"/>
                      <w:sz w:val="18"/>
                      <w:szCs w:val="18"/>
                    </w:rPr>
                    <w:t>COORDINATORS</w:t>
                  </w:r>
                </w:p>
                <w:p w:rsidR="00CA0BE2" w:rsidRPr="000370BE" w:rsidRDefault="00CA0BE2" w:rsidP="00FD51FE">
                  <w:pPr>
                    <w:jc w:val="center"/>
                    <w:rPr>
                      <w:rFonts w:ascii="Arial" w:hAnsi="Arial" w:cs="Arial"/>
                      <w:color w:val="FFFFFF" w:themeColor="background1"/>
                      <w:sz w:val="18"/>
                      <w:szCs w:val="18"/>
                    </w:rPr>
                  </w:pPr>
                </w:p>
              </w:txbxContent>
            </v:textbox>
          </v:rect>
        </w:pict>
      </w:r>
      <w:r>
        <w:rPr>
          <w:noProof/>
          <w:lang w:val="en-US" w:eastAsia="es-ES"/>
        </w:rPr>
        <w:pict>
          <v:shape id="_x0000_s2330" type="#_x0000_t32" style="position:absolute;left:0;text-align:left;margin-left:139pt;margin-top:67.65pt;width:62.35pt;height:.05pt;flip:x;z-index:251697664" o:connectortype="straight" strokecolor="red"/>
        </w:pict>
      </w:r>
      <w:r>
        <w:rPr>
          <w:noProof/>
          <w:lang w:val="en-US" w:eastAsia="es-ES"/>
        </w:rPr>
        <w:pict>
          <v:shape id="_x0000_s2329" type="#_x0000_t32" style="position:absolute;left:0;text-align:left;margin-left:201.35pt;margin-top:45.75pt;width:0;height:24.15pt;z-index:251696640" o:connectortype="straight" strokecolor="red" strokeweight="1.25pt"/>
        </w:pict>
      </w:r>
      <w:r>
        <w:rPr>
          <w:noProof/>
          <w:lang w:val="en-US" w:eastAsia="es-ES"/>
        </w:rPr>
        <w:pict>
          <v:rect id="_x0000_s2305" style="position:absolute;left:0;text-align:left;margin-left:-35.25pt;margin-top:266.45pt;width:171.3pt;height:139.85pt;z-index:251672064" fillcolor="#c6d9f1 [671]" strokecolor="#0070c0" strokeweight="1pt"/>
        </w:pict>
      </w:r>
      <w:r>
        <w:rPr>
          <w:noProof/>
          <w:lang w:val="en-US" w:eastAsia="es-ES"/>
        </w:rPr>
        <w:pict>
          <v:rect id="_x0000_s2306" style="position:absolute;left:0;text-align:left;margin-left:145.75pt;margin-top:267.95pt;width:176.75pt;height:138.35pt;z-index:251673088" fillcolor="#c2d69b [1942]" strokecolor="#9bbb59 [3206]" strokeweight="1.25pt"/>
        </w:pict>
      </w:r>
      <w:r>
        <w:rPr>
          <w:noProof/>
          <w:lang w:val="en-US" w:eastAsia="es-ES"/>
        </w:rPr>
        <w:pict>
          <v:rect id="_x0000_s2324" style="position:absolute;left:0;text-align:left;margin-left:327.75pt;margin-top:267.95pt;width:148.85pt;height:138.35pt;z-index:251691520" fillcolor="#eeece1 [3214]" strokeweight="1.25pt"/>
        </w:pict>
      </w:r>
      <w:r>
        <w:rPr>
          <w:noProof/>
          <w:lang w:val="en-US" w:eastAsia="es-ES"/>
        </w:rPr>
        <w:pict>
          <v:rect id="_x0000_s2326" style="position:absolute;left:0;text-align:left;margin-left:392.1pt;margin-top:276.5pt;width:79.5pt;height:44.35pt;z-index:251693568;v-text-anchor:middle" fillcolor="#5a5a5a [2109]" strokecolor="black [3213]" strokeweight="1pt">
            <v:fill opacity="64881f"/>
            <v:shadow type="perspective" color="#622423 [1605]" opacity=".5" offset="1pt" offset2="-1pt"/>
            <v:textbox style="mso-next-textbox:#_x0000_s2326">
              <w:txbxContent>
                <w:p w:rsidR="00CA0BE2" w:rsidRPr="00652FF0" w:rsidRDefault="00CA0BE2" w:rsidP="00FD51FE">
                  <w:pPr>
                    <w:jc w:val="center"/>
                    <w:rPr>
                      <w:rFonts w:ascii="Arial" w:hAnsi="Arial" w:cs="Arial"/>
                      <w:color w:val="FFFFFF" w:themeColor="background1"/>
                      <w:sz w:val="14"/>
                      <w:szCs w:val="14"/>
                      <w:lang w:val="en-US"/>
                    </w:rPr>
                  </w:pPr>
                  <w:r>
                    <w:rPr>
                      <w:rFonts w:ascii="Arial" w:hAnsi="Arial" w:cs="Arial"/>
                      <w:color w:val="FFFFFF" w:themeColor="background1"/>
                      <w:sz w:val="14"/>
                      <w:szCs w:val="14"/>
                      <w:lang w:val="en-US"/>
                    </w:rPr>
                    <w:t>ADMINISTRATIVE DIVISION</w:t>
                  </w:r>
                </w:p>
                <w:p w:rsidR="00CA0BE2" w:rsidRPr="00652FF0" w:rsidRDefault="00CA0BE2" w:rsidP="00FD51FE">
                  <w:pPr>
                    <w:jc w:val="center"/>
                    <w:rPr>
                      <w:rFonts w:ascii="Arial" w:hAnsi="Arial" w:cs="Arial"/>
                      <w:color w:val="FFFFFF" w:themeColor="background1"/>
                      <w:sz w:val="18"/>
                      <w:szCs w:val="18"/>
                      <w:lang w:val="en-US"/>
                    </w:rPr>
                  </w:pPr>
                </w:p>
                <w:p w:rsidR="00CA0BE2" w:rsidRPr="00652FF0" w:rsidRDefault="00CA0BE2" w:rsidP="00FD51FE">
                  <w:pPr>
                    <w:jc w:val="center"/>
                    <w:rPr>
                      <w:rFonts w:ascii="Arial" w:hAnsi="Arial" w:cs="Arial"/>
                      <w:color w:val="FFFFFF" w:themeColor="background1"/>
                      <w:sz w:val="18"/>
                      <w:szCs w:val="18"/>
                      <w:lang w:val="en-US"/>
                    </w:rPr>
                  </w:pPr>
                </w:p>
              </w:txbxContent>
            </v:textbox>
          </v:rect>
        </w:pict>
      </w:r>
      <w:r>
        <w:rPr>
          <w:noProof/>
          <w:lang w:val="en-US" w:eastAsia="es-ES"/>
        </w:rPr>
        <w:pict>
          <v:rect id="_x0000_s2328" style="position:absolute;left:0;text-align:left;margin-left:395.3pt;margin-top:331.95pt;width:76.3pt;height:44.35pt;z-index:251695616;v-text-anchor:middle" fillcolor="#5a5a5a [2109]" strokecolor="black [3213]" strokeweight="1pt">
            <v:fill opacity="64881f"/>
            <v:shadow type="perspective" color="#622423 [1605]" opacity=".5" offset="1pt" offset2="-1pt"/>
            <v:textbox style="mso-next-textbox:#_x0000_s2328">
              <w:txbxContent>
                <w:p w:rsidR="00CA0BE2" w:rsidRDefault="00CA0BE2" w:rsidP="00FD51FE">
                  <w:pPr>
                    <w:jc w:val="center"/>
                    <w:rPr>
                      <w:rFonts w:ascii="Arial" w:hAnsi="Arial" w:cs="Arial"/>
                      <w:color w:val="FFFFFF" w:themeColor="background1"/>
                      <w:sz w:val="14"/>
                      <w:szCs w:val="14"/>
                      <w:lang w:val="en-US"/>
                    </w:rPr>
                  </w:pPr>
                  <w:r>
                    <w:rPr>
                      <w:rFonts w:ascii="Arial" w:hAnsi="Arial" w:cs="Arial"/>
                      <w:color w:val="FFFFFF" w:themeColor="background1"/>
                      <w:sz w:val="14"/>
                      <w:szCs w:val="14"/>
                      <w:lang w:val="en-US"/>
                    </w:rPr>
                    <w:t>SUPPLY</w:t>
                  </w:r>
                </w:p>
                <w:p w:rsidR="00CA0BE2" w:rsidRPr="00652FF0" w:rsidRDefault="00CA0BE2" w:rsidP="00FD51FE">
                  <w:pPr>
                    <w:jc w:val="center"/>
                    <w:rPr>
                      <w:rFonts w:ascii="Arial" w:hAnsi="Arial" w:cs="Arial"/>
                      <w:color w:val="FFFFFF" w:themeColor="background1"/>
                      <w:sz w:val="14"/>
                      <w:szCs w:val="14"/>
                      <w:lang w:val="en-US"/>
                    </w:rPr>
                  </w:pPr>
                  <w:r>
                    <w:rPr>
                      <w:rFonts w:ascii="Arial" w:hAnsi="Arial" w:cs="Arial"/>
                      <w:color w:val="FFFFFF" w:themeColor="background1"/>
                      <w:sz w:val="14"/>
                      <w:szCs w:val="14"/>
                      <w:lang w:val="en-US"/>
                    </w:rPr>
                    <w:t>DIVISION</w:t>
                  </w:r>
                </w:p>
                <w:p w:rsidR="00CA0BE2" w:rsidRPr="00652FF0" w:rsidRDefault="00CA0BE2" w:rsidP="00FD51FE">
                  <w:pPr>
                    <w:jc w:val="center"/>
                    <w:rPr>
                      <w:rFonts w:ascii="Arial" w:hAnsi="Arial" w:cs="Arial"/>
                      <w:color w:val="FFFFFF" w:themeColor="background1"/>
                      <w:sz w:val="18"/>
                      <w:szCs w:val="18"/>
                      <w:lang w:val="en-US"/>
                    </w:rPr>
                  </w:pPr>
                </w:p>
                <w:p w:rsidR="00CA0BE2" w:rsidRPr="00652FF0" w:rsidRDefault="00CA0BE2" w:rsidP="00FD51FE">
                  <w:pPr>
                    <w:jc w:val="center"/>
                    <w:rPr>
                      <w:rFonts w:ascii="Arial" w:hAnsi="Arial" w:cs="Arial"/>
                      <w:color w:val="FFFFFF" w:themeColor="background1"/>
                      <w:sz w:val="18"/>
                      <w:szCs w:val="18"/>
                      <w:lang w:val="en-US"/>
                    </w:rPr>
                  </w:pPr>
                </w:p>
              </w:txbxContent>
            </v:textbox>
          </v:rect>
        </w:pict>
      </w:r>
      <w:r>
        <w:rPr>
          <w:noProof/>
          <w:lang w:val="en-US" w:eastAsia="es-ES"/>
        </w:rPr>
        <w:pict>
          <v:rect id="_x0000_s2323" style="position:absolute;left:0;text-align:left;margin-left:192pt;margin-top:332.6pt;width:89.7pt;height:44.35pt;z-index:251690496;v-text-anchor:middle" fillcolor="#76923c [2406]" strokecolor="black [3213]" strokeweight="1pt">
            <v:shadow type="perspective" color="#622423 [1605]" opacity=".5" offset="1pt" offset2="-1pt"/>
            <v:textbox style="mso-next-textbox:#_x0000_s2323">
              <w:txbxContent>
                <w:p w:rsidR="00CA0BE2" w:rsidRDefault="00CA0BE2" w:rsidP="00FD51FE">
                  <w:pPr>
                    <w:jc w:val="center"/>
                    <w:rPr>
                      <w:rFonts w:ascii="Arial" w:hAnsi="Arial" w:cs="Arial"/>
                      <w:color w:val="FFFFFF" w:themeColor="background1"/>
                      <w:sz w:val="14"/>
                      <w:szCs w:val="14"/>
                      <w:lang w:val="en-US"/>
                    </w:rPr>
                  </w:pPr>
                  <w:r>
                    <w:rPr>
                      <w:rFonts w:ascii="Arial" w:hAnsi="Arial" w:cs="Arial"/>
                      <w:color w:val="FFFFFF" w:themeColor="background1"/>
                      <w:sz w:val="14"/>
                      <w:szCs w:val="14"/>
                      <w:lang w:val="en-US"/>
                    </w:rPr>
                    <w:t xml:space="preserve">EARLY WARNING NATIONAL </w:t>
                  </w:r>
                </w:p>
                <w:p w:rsidR="00CA0BE2" w:rsidRPr="00652FF0" w:rsidRDefault="00CA0BE2" w:rsidP="00FD51FE">
                  <w:pPr>
                    <w:jc w:val="center"/>
                    <w:rPr>
                      <w:rFonts w:ascii="Arial" w:hAnsi="Arial" w:cs="Arial"/>
                      <w:color w:val="FFFFFF" w:themeColor="background1"/>
                      <w:sz w:val="14"/>
                      <w:szCs w:val="14"/>
                      <w:lang w:val="en-US"/>
                    </w:rPr>
                  </w:pPr>
                  <w:r>
                    <w:rPr>
                      <w:rFonts w:ascii="Arial" w:hAnsi="Arial" w:cs="Arial"/>
                      <w:color w:val="FFFFFF" w:themeColor="background1"/>
                      <w:sz w:val="14"/>
                      <w:szCs w:val="14"/>
                      <w:lang w:val="en-US"/>
                    </w:rPr>
                    <w:t>CENTER</w:t>
                  </w:r>
                </w:p>
                <w:p w:rsidR="00CA0BE2" w:rsidRPr="00652FF0" w:rsidRDefault="00CA0BE2" w:rsidP="00FD51FE">
                  <w:pPr>
                    <w:jc w:val="center"/>
                    <w:rPr>
                      <w:rFonts w:ascii="Arial" w:hAnsi="Arial" w:cs="Arial"/>
                      <w:color w:val="FFFFFF" w:themeColor="background1"/>
                      <w:sz w:val="18"/>
                      <w:szCs w:val="18"/>
                      <w:lang w:val="en-US"/>
                    </w:rPr>
                  </w:pPr>
                </w:p>
                <w:p w:rsidR="00CA0BE2" w:rsidRPr="00652FF0" w:rsidRDefault="00CA0BE2" w:rsidP="00FD51FE">
                  <w:pPr>
                    <w:jc w:val="center"/>
                    <w:rPr>
                      <w:rFonts w:ascii="Arial" w:hAnsi="Arial" w:cs="Arial"/>
                      <w:color w:val="FFFFFF" w:themeColor="background1"/>
                      <w:sz w:val="18"/>
                      <w:szCs w:val="18"/>
                      <w:lang w:val="en-US"/>
                    </w:rPr>
                  </w:pPr>
                </w:p>
              </w:txbxContent>
            </v:textbox>
          </v:rect>
        </w:pict>
      </w:r>
      <w:r>
        <w:rPr>
          <w:noProof/>
          <w:lang w:val="en-US" w:eastAsia="es-ES"/>
        </w:rPr>
        <w:pict>
          <v:rect id="_x0000_s2322" style="position:absolute;left:0;text-align:left;margin-left:242.5pt;margin-top:277.6pt;width:72.1pt;height:44.35pt;z-index:251689472;v-text-anchor:middle" fillcolor="#76923c [2406]" strokecolor="black [3213]" strokeweight="1pt">
            <v:shadow type="perspective" color="#622423 [1605]" opacity=".5" offset="1pt" offset2="-1pt"/>
            <v:textbox style="mso-next-textbox:#_x0000_s2322">
              <w:txbxContent>
                <w:p w:rsidR="00CA0BE2" w:rsidRPr="00652FF0" w:rsidRDefault="00CA0BE2" w:rsidP="00FD51FE">
                  <w:pPr>
                    <w:jc w:val="center"/>
                    <w:rPr>
                      <w:rFonts w:ascii="Arial" w:hAnsi="Arial" w:cs="Arial"/>
                      <w:color w:val="FFFFFF" w:themeColor="background1"/>
                      <w:sz w:val="14"/>
                      <w:szCs w:val="14"/>
                      <w:lang w:val="en-US"/>
                    </w:rPr>
                  </w:pPr>
                  <w:r>
                    <w:rPr>
                      <w:rFonts w:ascii="Arial" w:hAnsi="Arial" w:cs="Arial"/>
                      <w:color w:val="FFFFFF" w:themeColor="background1"/>
                      <w:sz w:val="14"/>
                      <w:szCs w:val="14"/>
                      <w:lang w:val="en-US"/>
                    </w:rPr>
                    <w:t>CIVIL PROTECTION ACADEMY</w:t>
                  </w:r>
                </w:p>
                <w:p w:rsidR="00CA0BE2" w:rsidRPr="00652FF0" w:rsidRDefault="00CA0BE2" w:rsidP="00FD51FE">
                  <w:pPr>
                    <w:jc w:val="center"/>
                    <w:rPr>
                      <w:rFonts w:ascii="Arial" w:hAnsi="Arial" w:cs="Arial"/>
                      <w:color w:val="FFFFFF" w:themeColor="background1"/>
                      <w:sz w:val="18"/>
                      <w:szCs w:val="18"/>
                      <w:lang w:val="en-US"/>
                    </w:rPr>
                  </w:pPr>
                </w:p>
                <w:p w:rsidR="00CA0BE2" w:rsidRPr="00652FF0" w:rsidRDefault="00CA0BE2" w:rsidP="00FD51FE">
                  <w:pPr>
                    <w:jc w:val="center"/>
                    <w:rPr>
                      <w:rFonts w:ascii="Arial" w:hAnsi="Arial" w:cs="Arial"/>
                      <w:color w:val="FFFFFF" w:themeColor="background1"/>
                      <w:sz w:val="18"/>
                      <w:szCs w:val="18"/>
                      <w:lang w:val="en-US"/>
                    </w:rPr>
                  </w:pPr>
                </w:p>
              </w:txbxContent>
            </v:textbox>
          </v:rect>
        </w:pict>
      </w:r>
      <w:r>
        <w:rPr>
          <w:noProof/>
          <w:lang w:val="en-US" w:eastAsia="es-ES"/>
        </w:rPr>
        <w:pict>
          <v:rect id="_x0000_s2321" style="position:absolute;left:0;text-align:left;margin-left:155.55pt;margin-top:277.6pt;width:72.1pt;height:44.35pt;z-index:251688448;v-text-anchor:middle" fillcolor="#76923c [2406]" strokecolor="black [3213]" strokeweight="1pt">
            <v:fill opacity="64881f"/>
            <v:shadow type="perspective" color="#622423 [1605]" opacity=".5" offset="1pt" offset2="-1pt"/>
            <v:textbox style="mso-next-textbox:#_x0000_s2321">
              <w:txbxContent>
                <w:p w:rsidR="00CA0BE2" w:rsidRPr="00652FF0" w:rsidRDefault="00CA0BE2" w:rsidP="00FD51FE">
                  <w:pPr>
                    <w:jc w:val="center"/>
                    <w:rPr>
                      <w:rFonts w:ascii="Arial" w:hAnsi="Arial" w:cs="Arial"/>
                      <w:color w:val="FFFFFF" w:themeColor="background1"/>
                      <w:sz w:val="14"/>
                      <w:szCs w:val="14"/>
                      <w:lang w:val="en-US"/>
                    </w:rPr>
                  </w:pPr>
                  <w:r>
                    <w:rPr>
                      <w:rFonts w:ascii="Arial" w:hAnsi="Arial" w:cs="Arial"/>
                      <w:color w:val="FFFFFF" w:themeColor="background1"/>
                      <w:sz w:val="14"/>
                      <w:szCs w:val="14"/>
                      <w:lang w:val="en-US"/>
                    </w:rPr>
                    <w:t>CIVIL PROTECTION DIVISION</w:t>
                  </w:r>
                </w:p>
                <w:p w:rsidR="00CA0BE2" w:rsidRPr="00652FF0" w:rsidRDefault="00CA0BE2" w:rsidP="00FD51FE">
                  <w:pPr>
                    <w:jc w:val="center"/>
                    <w:rPr>
                      <w:rFonts w:ascii="Arial" w:hAnsi="Arial" w:cs="Arial"/>
                      <w:color w:val="FFFFFF" w:themeColor="background1"/>
                      <w:sz w:val="18"/>
                      <w:szCs w:val="18"/>
                      <w:lang w:val="en-US"/>
                    </w:rPr>
                  </w:pPr>
                </w:p>
                <w:p w:rsidR="00CA0BE2" w:rsidRPr="00652FF0" w:rsidRDefault="00CA0BE2" w:rsidP="00FD51FE">
                  <w:pPr>
                    <w:jc w:val="center"/>
                    <w:rPr>
                      <w:rFonts w:ascii="Arial" w:hAnsi="Arial" w:cs="Arial"/>
                      <w:color w:val="FFFFFF" w:themeColor="background1"/>
                      <w:sz w:val="18"/>
                      <w:szCs w:val="18"/>
                      <w:lang w:val="en-US"/>
                    </w:rPr>
                  </w:pPr>
                </w:p>
              </w:txbxContent>
            </v:textbox>
          </v:rect>
        </w:pict>
      </w:r>
      <w:r>
        <w:rPr>
          <w:noProof/>
          <w:lang w:val="en-US" w:eastAsia="es-ES"/>
        </w:rPr>
        <w:pict>
          <v:rect id="_x0000_s2311" style="position:absolute;left:0;text-align:left;margin-left:351.65pt;margin-top:222.2pt;width:107.4pt;height:31.35pt;z-index:251678208;v-text-anchor:middle" fillcolor="#c0504d [3205]" strokecolor="#c00000" strokeweight="3pt">
            <v:shadow on="t" type="perspective" color="#622423 [1605]" opacity=".5" offset="1pt" offset2="-1pt"/>
            <v:textbox style="mso-next-textbox:#_x0000_s2311">
              <w:txbxContent>
                <w:p w:rsidR="00CA0BE2" w:rsidRDefault="00CA0BE2" w:rsidP="00FD51FE">
                  <w:pPr>
                    <w:jc w:val="center"/>
                    <w:rPr>
                      <w:rFonts w:ascii="Arial" w:hAnsi="Arial" w:cs="Arial"/>
                      <w:color w:val="FFFFFF" w:themeColor="background1"/>
                      <w:sz w:val="18"/>
                      <w:szCs w:val="18"/>
                    </w:rPr>
                  </w:pPr>
                  <w:r>
                    <w:rPr>
                      <w:rFonts w:ascii="Arial" w:hAnsi="Arial" w:cs="Arial"/>
                      <w:color w:val="FFFFFF" w:themeColor="background1"/>
                      <w:sz w:val="18"/>
                      <w:szCs w:val="18"/>
                    </w:rPr>
                    <w:t xml:space="preserve">OPERATION </w:t>
                  </w:r>
                </w:p>
                <w:p w:rsidR="00CA0BE2" w:rsidRDefault="00CA0BE2" w:rsidP="00FD51FE">
                  <w:pPr>
                    <w:jc w:val="center"/>
                    <w:rPr>
                      <w:rFonts w:ascii="Arial" w:hAnsi="Arial" w:cs="Arial"/>
                      <w:color w:val="FFFFFF" w:themeColor="background1"/>
                      <w:sz w:val="18"/>
                      <w:szCs w:val="18"/>
                    </w:rPr>
                  </w:pPr>
                  <w:r>
                    <w:rPr>
                      <w:rFonts w:ascii="Arial" w:hAnsi="Arial" w:cs="Arial"/>
                      <w:color w:val="FFFFFF" w:themeColor="background1"/>
                      <w:sz w:val="18"/>
                      <w:szCs w:val="18"/>
                    </w:rPr>
                    <w:t>SUB-DIRECTORATE</w:t>
                  </w:r>
                </w:p>
                <w:p w:rsidR="00CA0BE2" w:rsidRDefault="00CA0BE2" w:rsidP="00FD51FE">
                  <w:pPr>
                    <w:rPr>
                      <w:rFonts w:ascii="Arial" w:hAnsi="Arial" w:cs="Arial"/>
                      <w:color w:val="FFFFFF" w:themeColor="background1"/>
                      <w:sz w:val="18"/>
                      <w:szCs w:val="18"/>
                    </w:rPr>
                  </w:pPr>
                </w:p>
                <w:p w:rsidR="00CA0BE2" w:rsidRPr="000370BE" w:rsidRDefault="00CA0BE2" w:rsidP="00FD51FE">
                  <w:pPr>
                    <w:rPr>
                      <w:rFonts w:ascii="Arial" w:hAnsi="Arial" w:cs="Arial"/>
                      <w:color w:val="FFFFFF" w:themeColor="background1"/>
                      <w:sz w:val="18"/>
                      <w:szCs w:val="18"/>
                    </w:rPr>
                  </w:pPr>
                </w:p>
              </w:txbxContent>
            </v:textbox>
          </v:rect>
        </w:pict>
      </w:r>
      <w:r>
        <w:rPr>
          <w:noProof/>
          <w:lang w:val="en-US" w:eastAsia="es-ES"/>
        </w:rPr>
        <w:pict>
          <v:rect id="_x0000_s2320" style="position:absolute;left:0;text-align:left;margin-left:9.25pt;margin-top:332.6pt;width:89.7pt;height:44.35pt;z-index:251687424;v-text-anchor:middle" fillcolor="#0070c0" strokecolor="black [3213]" strokeweight="1pt">
            <v:shadow type="perspective" color="#622423 [1605]" opacity=".5" offset="1pt" offset2="-1pt"/>
            <v:textbox style="mso-next-textbox:#_x0000_s2320">
              <w:txbxContent>
                <w:p w:rsidR="00CA0BE2" w:rsidRPr="00652FF0" w:rsidRDefault="00CA0BE2" w:rsidP="00FD51FE">
                  <w:pPr>
                    <w:jc w:val="center"/>
                    <w:rPr>
                      <w:rFonts w:ascii="Arial" w:hAnsi="Arial" w:cs="Arial"/>
                      <w:color w:val="FFFFFF" w:themeColor="background1"/>
                      <w:sz w:val="14"/>
                      <w:szCs w:val="14"/>
                      <w:lang w:val="en-US"/>
                    </w:rPr>
                  </w:pPr>
                  <w:r>
                    <w:rPr>
                      <w:rFonts w:ascii="Arial" w:hAnsi="Arial" w:cs="Arial"/>
                      <w:color w:val="FFFFFF" w:themeColor="background1"/>
                      <w:sz w:val="14"/>
                      <w:szCs w:val="14"/>
                      <w:lang w:val="en-US"/>
                    </w:rPr>
                    <w:t>15 REGIONAL SUB</w:t>
                  </w:r>
                  <w:proofErr w:type="gramStart"/>
                  <w:r>
                    <w:rPr>
                      <w:rFonts w:ascii="Arial" w:hAnsi="Arial" w:cs="Arial"/>
                      <w:color w:val="FFFFFF" w:themeColor="background1"/>
                      <w:sz w:val="14"/>
                      <w:szCs w:val="14"/>
                      <w:lang w:val="en-US"/>
                    </w:rPr>
                    <w:t>-         DIRECTORATE</w:t>
                  </w:r>
                  <w:proofErr w:type="gramEnd"/>
                </w:p>
                <w:p w:rsidR="00CA0BE2" w:rsidRPr="00652FF0" w:rsidRDefault="00CA0BE2" w:rsidP="00FD51FE">
                  <w:pPr>
                    <w:jc w:val="center"/>
                    <w:rPr>
                      <w:rFonts w:ascii="Arial" w:hAnsi="Arial" w:cs="Arial"/>
                      <w:color w:val="FFFFFF" w:themeColor="background1"/>
                      <w:sz w:val="18"/>
                      <w:szCs w:val="18"/>
                      <w:lang w:val="en-US"/>
                    </w:rPr>
                  </w:pPr>
                </w:p>
                <w:p w:rsidR="00CA0BE2" w:rsidRPr="00652FF0" w:rsidRDefault="00CA0BE2" w:rsidP="00FD51FE">
                  <w:pPr>
                    <w:jc w:val="center"/>
                    <w:rPr>
                      <w:rFonts w:ascii="Arial" w:hAnsi="Arial" w:cs="Arial"/>
                      <w:color w:val="FFFFFF" w:themeColor="background1"/>
                      <w:sz w:val="18"/>
                      <w:szCs w:val="18"/>
                      <w:lang w:val="en-US"/>
                    </w:rPr>
                  </w:pPr>
                </w:p>
              </w:txbxContent>
            </v:textbox>
          </v:rect>
        </w:pict>
      </w:r>
      <w:r>
        <w:rPr>
          <w:noProof/>
          <w:lang w:val="en-US" w:eastAsia="es-ES"/>
        </w:rPr>
        <w:pict>
          <v:rect id="_x0000_s2310" style="position:absolute;left:0;text-align:left;margin-left:185.8pt;margin-top:220.55pt;width:107.4pt;height:31.35pt;z-index:251677184;v-text-anchor:middle" fillcolor="#c0504d [3205]" strokecolor="#c00000" strokeweight="3pt">
            <v:shadow on="t" type="perspective" color="#622423 [1605]" opacity=".5" offset="1pt" offset2="-1pt"/>
            <v:textbox style="mso-next-textbox:#_x0000_s2310">
              <w:txbxContent>
                <w:p w:rsidR="00CA0BE2" w:rsidRDefault="00CA0BE2" w:rsidP="00FD51FE">
                  <w:pPr>
                    <w:jc w:val="center"/>
                    <w:rPr>
                      <w:rFonts w:ascii="Arial" w:hAnsi="Arial" w:cs="Arial"/>
                      <w:color w:val="FFFFFF" w:themeColor="background1"/>
                      <w:sz w:val="18"/>
                      <w:szCs w:val="18"/>
                    </w:rPr>
                  </w:pPr>
                  <w:r>
                    <w:rPr>
                      <w:rFonts w:ascii="Arial" w:hAnsi="Arial" w:cs="Arial"/>
                      <w:color w:val="FFFFFF" w:themeColor="background1"/>
                      <w:sz w:val="18"/>
                      <w:szCs w:val="18"/>
                    </w:rPr>
                    <w:t>RISK MANAGEMENT SUB-DIRECTORATE</w:t>
                  </w:r>
                </w:p>
                <w:p w:rsidR="00CA0BE2" w:rsidRDefault="00CA0BE2" w:rsidP="00FD51FE">
                  <w:pPr>
                    <w:rPr>
                      <w:rFonts w:ascii="Arial" w:hAnsi="Arial" w:cs="Arial"/>
                      <w:color w:val="FFFFFF" w:themeColor="background1"/>
                      <w:sz w:val="18"/>
                      <w:szCs w:val="18"/>
                    </w:rPr>
                  </w:pPr>
                </w:p>
                <w:p w:rsidR="00CA0BE2" w:rsidRPr="000370BE" w:rsidRDefault="00CA0BE2" w:rsidP="00FD51FE">
                  <w:pPr>
                    <w:rPr>
                      <w:rFonts w:ascii="Arial" w:hAnsi="Arial" w:cs="Arial"/>
                      <w:color w:val="FFFFFF" w:themeColor="background1"/>
                      <w:sz w:val="18"/>
                      <w:szCs w:val="18"/>
                    </w:rPr>
                  </w:pPr>
                </w:p>
              </w:txbxContent>
            </v:textbox>
          </v:rect>
        </w:pict>
      </w:r>
      <w:r>
        <w:rPr>
          <w:noProof/>
          <w:lang w:val="en-US" w:eastAsia="es-ES"/>
        </w:rPr>
        <w:pict>
          <v:rect id="_x0000_s2317" style="position:absolute;left:0;text-align:left;margin-left:48.7pt;margin-top:51.15pt;width:90.3pt;height:31.35pt;z-index:251684352;v-text-anchor:middle" fillcolor="#c0504d [3205]" strokecolor="#c00000" strokeweight="3pt">
            <v:shadow on="t" type="perspective" color="#622423 [1605]" opacity=".5" offset="1pt" offset2="-1pt"/>
            <v:textbox style="mso-next-textbox:#_x0000_s2317">
              <w:txbxContent>
                <w:p w:rsidR="00CA0BE2" w:rsidRDefault="00CA0BE2" w:rsidP="00FD51FE">
                  <w:pPr>
                    <w:jc w:val="center"/>
                    <w:rPr>
                      <w:rFonts w:ascii="Arial" w:hAnsi="Arial" w:cs="Arial"/>
                      <w:color w:val="FFFFFF" w:themeColor="background1"/>
                      <w:sz w:val="18"/>
                      <w:szCs w:val="18"/>
                    </w:rPr>
                  </w:pPr>
                  <w:r>
                    <w:rPr>
                      <w:rFonts w:ascii="Arial" w:hAnsi="Arial" w:cs="Arial"/>
                      <w:color w:val="FFFFFF" w:themeColor="background1"/>
                      <w:sz w:val="18"/>
                      <w:szCs w:val="18"/>
                    </w:rPr>
                    <w:t>NATIONAL SUB-DIRECTORATE</w:t>
                  </w:r>
                </w:p>
                <w:p w:rsidR="00CA0BE2" w:rsidRDefault="00CA0BE2" w:rsidP="00FD51FE">
                  <w:pPr>
                    <w:jc w:val="center"/>
                    <w:rPr>
                      <w:rFonts w:ascii="Arial" w:hAnsi="Arial" w:cs="Arial"/>
                      <w:color w:val="FFFFFF" w:themeColor="background1"/>
                      <w:sz w:val="18"/>
                      <w:szCs w:val="18"/>
                    </w:rPr>
                  </w:pPr>
                </w:p>
                <w:p w:rsidR="00CA0BE2" w:rsidRPr="000370BE" w:rsidRDefault="00CA0BE2" w:rsidP="00FD51FE">
                  <w:pPr>
                    <w:jc w:val="center"/>
                    <w:rPr>
                      <w:rFonts w:ascii="Arial" w:hAnsi="Arial" w:cs="Arial"/>
                      <w:color w:val="FFFFFF" w:themeColor="background1"/>
                      <w:sz w:val="18"/>
                      <w:szCs w:val="18"/>
                    </w:rPr>
                  </w:pPr>
                </w:p>
              </w:txbxContent>
            </v:textbox>
          </v:rect>
        </w:pict>
      </w:r>
      <w:r>
        <w:rPr>
          <w:noProof/>
          <w:lang w:val="en-US" w:eastAsia="es-ES"/>
        </w:rPr>
        <w:pict>
          <v:rect id="_x0000_s2308" style="position:absolute;left:0;text-align:left;margin-left:249.65pt;margin-top:62.5pt;width:84.4pt;height:22.5pt;z-index:251675136;v-text-anchor:middle" fillcolor="#c0504d [3205]" strokecolor="#c00000" strokeweight="3pt">
            <v:shadow on="t" type="perspective" color="#622423 [1605]" opacity=".5" offset="1pt" offset2="-1pt"/>
            <v:textbox style="mso-next-textbox:#_x0000_s2308">
              <w:txbxContent>
                <w:p w:rsidR="00CA0BE2" w:rsidRDefault="00CA0BE2" w:rsidP="00FD51FE">
                  <w:pPr>
                    <w:jc w:val="center"/>
                    <w:rPr>
                      <w:rFonts w:ascii="Arial" w:hAnsi="Arial" w:cs="Arial"/>
                      <w:color w:val="FFFFFF" w:themeColor="background1"/>
                      <w:sz w:val="18"/>
                      <w:szCs w:val="18"/>
                    </w:rPr>
                  </w:pPr>
                  <w:r>
                    <w:rPr>
                      <w:rFonts w:ascii="Arial" w:hAnsi="Arial" w:cs="Arial"/>
                      <w:color w:val="FFFFFF" w:themeColor="background1"/>
                      <w:sz w:val="18"/>
                      <w:szCs w:val="18"/>
                    </w:rPr>
                    <w:t>CABINET</w:t>
                  </w:r>
                </w:p>
                <w:p w:rsidR="00CA0BE2" w:rsidRDefault="00CA0BE2" w:rsidP="00FD51FE">
                  <w:pPr>
                    <w:rPr>
                      <w:rFonts w:ascii="Arial" w:hAnsi="Arial" w:cs="Arial"/>
                      <w:color w:val="FFFFFF" w:themeColor="background1"/>
                      <w:sz w:val="18"/>
                      <w:szCs w:val="18"/>
                    </w:rPr>
                  </w:pPr>
                </w:p>
                <w:p w:rsidR="00CA0BE2" w:rsidRPr="000370BE" w:rsidRDefault="00CA0BE2" w:rsidP="00FD51FE">
                  <w:pPr>
                    <w:rPr>
                      <w:rFonts w:ascii="Arial" w:hAnsi="Arial" w:cs="Arial"/>
                      <w:color w:val="FFFFFF" w:themeColor="background1"/>
                      <w:sz w:val="18"/>
                      <w:szCs w:val="18"/>
                    </w:rPr>
                  </w:pPr>
                </w:p>
              </w:txbxContent>
            </v:textbox>
          </v:rect>
        </w:pict>
      </w:r>
      <w:r>
        <w:rPr>
          <w:noProof/>
          <w:lang w:val="en-US" w:eastAsia="es-ES"/>
        </w:rPr>
        <w:pict>
          <v:shape id="_x0000_s2303" type="#_x0000_t202" style="position:absolute;left:0;text-align:left;margin-left:67pt;margin-top:-25.7pt;width:241.25pt;height:16.1pt;z-index:251670016" fillcolor="#4f81bd [3204]" stroked="f">
            <v:textbox style="mso-next-textbox:#_x0000_s2303">
              <w:txbxContent>
                <w:p w:rsidR="00CA0BE2" w:rsidRPr="00C44446" w:rsidRDefault="00CA0BE2" w:rsidP="00FD51FE">
                  <w:pPr>
                    <w:jc w:val="center"/>
                    <w:rPr>
                      <w:rFonts w:ascii="Arial" w:hAnsi="Arial" w:cs="Arial"/>
                      <w:color w:val="FFFFFF" w:themeColor="background1"/>
                      <w:sz w:val="18"/>
                      <w:szCs w:val="18"/>
                    </w:rPr>
                  </w:pPr>
                  <w:r w:rsidRPr="00C44446">
                    <w:rPr>
                      <w:rFonts w:ascii="Arial" w:hAnsi="Arial" w:cs="Arial"/>
                      <w:color w:val="FFFFFF" w:themeColor="background1"/>
                      <w:sz w:val="18"/>
                      <w:szCs w:val="18"/>
                    </w:rPr>
                    <w:t>ONEMI ORGANIZATIONAL STRUCTURE</w:t>
                  </w:r>
                </w:p>
              </w:txbxContent>
            </v:textbox>
          </v:shape>
        </w:pict>
      </w:r>
      <w:r>
        <w:rPr>
          <w:noProof/>
          <w:lang w:val="en-US" w:eastAsia="es-ES"/>
        </w:rPr>
        <w:pict>
          <v:rect id="_x0000_s2302" style="position:absolute;left:0;text-align:left;margin-left:45pt;margin-top:-30.55pt;width:282.6pt;height:25.8pt;z-index:251668992" fillcolor="#4f81bd [3204]" stroked="f" strokecolor="#f2f2f2 [3041]" strokeweight="3pt">
            <v:shadow on="t" type="perspective" color="#205867 [1608]" opacity=".5" offset="1pt" offset2="-1pt"/>
          </v:rect>
        </w:pict>
      </w: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5C5FDF" w:rsidP="00EF6020">
      <w:pPr>
        <w:rPr>
          <w:lang w:val="en-US"/>
        </w:rPr>
      </w:pPr>
      <w:r>
        <w:rPr>
          <w:noProof/>
          <w:lang w:val="en-US" w:eastAsia="es-ES"/>
        </w:rPr>
        <w:pict>
          <v:shape id="_x0000_s2347" type="#_x0000_t32" style="position:absolute;left:0;text-align:left;margin-left:383.95pt;margin-top:9.25pt;width:11.35pt;height:0;z-index:251715072" o:connectortype="straight" strokeweight="1.25pt"/>
        </w:pict>
      </w: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D51FE" w:rsidRPr="00492346" w:rsidRDefault="00FD51FE" w:rsidP="00EF6020">
      <w:pPr>
        <w:rPr>
          <w:lang w:val="en-US"/>
        </w:rPr>
      </w:pPr>
    </w:p>
    <w:p w:rsidR="00FB7744" w:rsidRPr="00492346" w:rsidRDefault="0088434F" w:rsidP="00EF6020">
      <w:pPr>
        <w:rPr>
          <w:i/>
          <w:lang w:val="en-US"/>
        </w:rPr>
      </w:pPr>
      <w:r>
        <w:rPr>
          <w:lang w:val="en-US"/>
        </w:rPr>
        <w:t>On</w:t>
      </w:r>
      <w:r w:rsidR="00FD51FE" w:rsidRPr="00492346">
        <w:rPr>
          <w:lang w:val="en-US"/>
        </w:rPr>
        <w:t xml:space="preserve"> </w:t>
      </w:r>
      <w:r w:rsidR="00A878E2" w:rsidRPr="00492346">
        <w:rPr>
          <w:lang w:val="en-US"/>
        </w:rPr>
        <w:t xml:space="preserve">March 12, 2002, decree 156 </w:t>
      </w:r>
      <w:r w:rsidR="000F6177" w:rsidRPr="00492346">
        <w:rPr>
          <w:lang w:val="en-US"/>
        </w:rPr>
        <w:t>that</w:t>
      </w:r>
      <w:r w:rsidR="00FB7744" w:rsidRPr="00492346">
        <w:rPr>
          <w:lang w:val="en-US"/>
        </w:rPr>
        <w:t xml:space="preserve"> “</w:t>
      </w:r>
      <w:r w:rsidR="00492346" w:rsidRPr="00492346">
        <w:rPr>
          <w:lang w:val="en-US"/>
        </w:rPr>
        <w:t>approve</w:t>
      </w:r>
      <w:r w:rsidR="000F6177" w:rsidRPr="00492346">
        <w:rPr>
          <w:lang w:val="en-US"/>
        </w:rPr>
        <w:t xml:space="preserve"> the Nati</w:t>
      </w:r>
      <w:r w:rsidR="004A0AF1" w:rsidRPr="00492346">
        <w:rPr>
          <w:lang w:val="en-US"/>
        </w:rPr>
        <w:t>onal Plan of Civil Protection…”</w:t>
      </w:r>
      <w:r w:rsidR="008A4AFF" w:rsidRPr="00492346">
        <w:rPr>
          <w:lang w:val="en-US"/>
        </w:rPr>
        <w:t xml:space="preserve"> was adopted.</w:t>
      </w:r>
      <w:r w:rsidR="000F6177" w:rsidRPr="00492346">
        <w:rPr>
          <w:lang w:val="en-US"/>
        </w:rPr>
        <w:t xml:space="preserve"> This decree abolished the current Emergency National Plan and constituted a first normative with</w:t>
      </w:r>
      <w:r w:rsidR="001E1555">
        <w:rPr>
          <w:lang w:val="en-US"/>
        </w:rPr>
        <w:t xml:space="preserve"> objects for</w:t>
      </w:r>
      <w:r w:rsidR="000F6177" w:rsidRPr="00492346">
        <w:rPr>
          <w:lang w:val="en-US"/>
        </w:rPr>
        <w:t xml:space="preserve"> risk management</w:t>
      </w:r>
      <w:r w:rsidR="00FB7744" w:rsidRPr="00492346">
        <w:rPr>
          <w:lang w:val="en-US"/>
        </w:rPr>
        <w:t>.</w:t>
      </w:r>
      <w:r w:rsidR="000F6177" w:rsidRPr="00492346">
        <w:rPr>
          <w:lang w:val="en-US"/>
        </w:rPr>
        <w:t xml:space="preserve"> This plan is: </w:t>
      </w:r>
      <w:r w:rsidR="000F6177" w:rsidRPr="00492346">
        <w:rPr>
          <w:i/>
          <w:lang w:val="en-US"/>
        </w:rPr>
        <w:t>A</w:t>
      </w:r>
      <w:r w:rsidR="001E1555">
        <w:rPr>
          <w:i/>
          <w:lang w:val="en-US"/>
        </w:rPr>
        <w:t>rrange a multisectoral planning</w:t>
      </w:r>
      <w:r w:rsidR="008A4AFF" w:rsidRPr="00492346">
        <w:rPr>
          <w:i/>
          <w:lang w:val="en-US"/>
        </w:rPr>
        <w:t xml:space="preserve"> for</w:t>
      </w:r>
      <w:r w:rsidR="009B1F0A">
        <w:rPr>
          <w:i/>
          <w:lang w:val="en-US"/>
        </w:rPr>
        <w:t xml:space="preserve"> Civil Protection of</w:t>
      </w:r>
      <w:r w:rsidR="000F6177" w:rsidRPr="00492346">
        <w:rPr>
          <w:i/>
          <w:lang w:val="en-US"/>
        </w:rPr>
        <w:t xml:space="preserve"> indicative nature intended to develop permanent actions for emergencies and/or disasters</w:t>
      </w:r>
      <w:r w:rsidR="000273E5" w:rsidRPr="00492346">
        <w:rPr>
          <w:i/>
          <w:lang w:val="en-US"/>
        </w:rPr>
        <w:t xml:space="preserve"> attention and prevention in the country</w:t>
      </w:r>
      <w:r w:rsidR="000F6177" w:rsidRPr="00492346">
        <w:rPr>
          <w:i/>
          <w:lang w:val="en-US"/>
        </w:rPr>
        <w:t xml:space="preserve"> from an integral vision of risk management</w:t>
      </w:r>
      <w:r w:rsidR="00FB7744" w:rsidRPr="00492346">
        <w:rPr>
          <w:i/>
          <w:lang w:val="en-US"/>
        </w:rPr>
        <w:t xml:space="preserve">”. </w:t>
      </w:r>
    </w:p>
    <w:p w:rsidR="005B5516" w:rsidRPr="00492346" w:rsidRDefault="005B5516" w:rsidP="00EF6020">
      <w:pPr>
        <w:rPr>
          <w:lang w:val="en-US"/>
        </w:rPr>
      </w:pPr>
    </w:p>
    <w:p w:rsidR="00374521" w:rsidRPr="00492346" w:rsidRDefault="00FD51FE" w:rsidP="00374521">
      <w:pPr>
        <w:rPr>
          <w:lang w:val="en-US"/>
        </w:rPr>
      </w:pPr>
      <w:r w:rsidRPr="00492346">
        <w:rPr>
          <w:lang w:val="en-US"/>
        </w:rPr>
        <w:t>The</w:t>
      </w:r>
      <w:r w:rsidR="009B1F0A">
        <w:rPr>
          <w:lang w:val="en-US"/>
        </w:rPr>
        <w:t xml:space="preserve"> National System for</w:t>
      </w:r>
      <w:r w:rsidR="002F48AB" w:rsidRPr="00492346">
        <w:rPr>
          <w:lang w:val="en-US"/>
        </w:rPr>
        <w:t xml:space="preserve"> Civil Protection is structured around National Plan of Civil Protection</w:t>
      </w:r>
      <w:r w:rsidR="009B1F0A">
        <w:rPr>
          <w:lang w:val="en-US"/>
        </w:rPr>
        <w:t>,</w:t>
      </w:r>
      <w:r w:rsidR="002F48AB" w:rsidRPr="00492346">
        <w:rPr>
          <w:lang w:val="en-US"/>
        </w:rPr>
        <w:t xml:space="preserve"> which object is arrang</w:t>
      </w:r>
      <w:r w:rsidR="00B87C15">
        <w:rPr>
          <w:lang w:val="en-US"/>
        </w:rPr>
        <w:t xml:space="preserve">ing the indicative nature of </w:t>
      </w:r>
      <w:r w:rsidR="002F48AB" w:rsidRPr="00492346">
        <w:rPr>
          <w:lang w:val="en-US"/>
        </w:rPr>
        <w:t>protection multisectoral planning</w:t>
      </w:r>
      <w:r w:rsidR="00374521" w:rsidRPr="00492346">
        <w:rPr>
          <w:lang w:val="en-US"/>
        </w:rPr>
        <w:t>,</w:t>
      </w:r>
      <w:r w:rsidR="002F48AB" w:rsidRPr="00492346">
        <w:rPr>
          <w:lang w:val="en-US"/>
        </w:rPr>
        <w:t xml:space="preserve"> intended to develop permanent actions for emergency and/or disasters prevention and attention in the country from a</w:t>
      </w:r>
      <w:r w:rsidR="000273E5" w:rsidRPr="00492346">
        <w:rPr>
          <w:lang w:val="en-US"/>
        </w:rPr>
        <w:t>n integral vision of risk</w:t>
      </w:r>
      <w:r w:rsidR="002F48AB" w:rsidRPr="00492346">
        <w:rPr>
          <w:lang w:val="en-US"/>
        </w:rPr>
        <w:t xml:space="preserve"> management integral vision.</w:t>
      </w:r>
    </w:p>
    <w:p w:rsidR="00374521" w:rsidRPr="00492346" w:rsidRDefault="00374521" w:rsidP="00374521">
      <w:pPr>
        <w:rPr>
          <w:lang w:val="en-US"/>
        </w:rPr>
      </w:pPr>
    </w:p>
    <w:p w:rsidR="00374521" w:rsidRPr="00492346" w:rsidRDefault="002F48AB" w:rsidP="00374521">
      <w:pPr>
        <w:rPr>
          <w:lang w:val="en-US"/>
        </w:rPr>
      </w:pPr>
      <w:r w:rsidRPr="00492346">
        <w:rPr>
          <w:lang w:val="en-US"/>
        </w:rPr>
        <w:t>This Plan must be performed at different State administrative levels (national, regional, provincia</w:t>
      </w:r>
      <w:r w:rsidR="005801AE">
        <w:rPr>
          <w:lang w:val="en-US"/>
        </w:rPr>
        <w:t>l and communal) working jointly</w:t>
      </w:r>
      <w:r w:rsidRPr="00492346">
        <w:rPr>
          <w:lang w:val="en-US"/>
        </w:rPr>
        <w:t xml:space="preserve"> with Civil Protection organisms of the respective jurisdictional area through the Civil Protection Committees. Each committee is chaired by the respective d</w:t>
      </w:r>
      <w:r w:rsidR="00B962AD">
        <w:rPr>
          <w:lang w:val="en-US"/>
        </w:rPr>
        <w:t>etermined jurisdictional area</w:t>
      </w:r>
      <w:r w:rsidRPr="00492346">
        <w:rPr>
          <w:lang w:val="en-US"/>
        </w:rPr>
        <w:t xml:space="preserve"> (The Ministry of</w:t>
      </w:r>
      <w:r w:rsidR="00BF4ACF" w:rsidRPr="00492346">
        <w:rPr>
          <w:lang w:val="en-US"/>
        </w:rPr>
        <w:t xml:space="preserve"> the</w:t>
      </w:r>
      <w:r w:rsidRPr="00492346">
        <w:rPr>
          <w:lang w:val="en-US"/>
        </w:rPr>
        <w:t xml:space="preserve"> Interior</w:t>
      </w:r>
      <w:r w:rsidR="00374521" w:rsidRPr="00492346">
        <w:rPr>
          <w:lang w:val="en-US"/>
        </w:rPr>
        <w:t>,</w:t>
      </w:r>
      <w:r w:rsidR="00B962AD">
        <w:rPr>
          <w:lang w:val="en-US"/>
        </w:rPr>
        <w:t xml:space="preserve"> Mayor, Governor, </w:t>
      </w:r>
      <w:proofErr w:type="spellStart"/>
      <w:r w:rsidR="00F66208">
        <w:rPr>
          <w:lang w:val="en-US"/>
        </w:rPr>
        <w:t>Intendent</w:t>
      </w:r>
      <w:proofErr w:type="spellEnd"/>
      <w:r w:rsidRPr="00492346">
        <w:rPr>
          <w:lang w:val="en-US"/>
        </w:rPr>
        <w:t>) and it must be formed by every public and private institution and organism that</w:t>
      </w:r>
      <w:r w:rsidR="00E50AF7" w:rsidRPr="00492346">
        <w:rPr>
          <w:lang w:val="en-US"/>
        </w:rPr>
        <w:t>,</w:t>
      </w:r>
      <w:r w:rsidRPr="00492346">
        <w:rPr>
          <w:lang w:val="en-US"/>
        </w:rPr>
        <w:t xml:space="preserve"> by means of mandate, competence or interest</w:t>
      </w:r>
      <w:r w:rsidR="00F66208">
        <w:rPr>
          <w:lang w:val="en-US"/>
        </w:rPr>
        <w:t>,</w:t>
      </w:r>
      <w:r w:rsidRPr="00492346">
        <w:rPr>
          <w:lang w:val="en-US"/>
        </w:rPr>
        <w:t xml:space="preserve"> may make contributions to Civil Protection management, depending on their jurisdictional area such as Army Forces and</w:t>
      </w:r>
      <w:r w:rsidR="003D56F2">
        <w:rPr>
          <w:lang w:val="en-US"/>
        </w:rPr>
        <w:t xml:space="preserve"> </w:t>
      </w:r>
      <w:proofErr w:type="spellStart"/>
      <w:r w:rsidR="003D56F2">
        <w:rPr>
          <w:lang w:val="en-US"/>
        </w:rPr>
        <w:t>Carabineros</w:t>
      </w:r>
      <w:proofErr w:type="spellEnd"/>
      <w:r w:rsidRPr="00492346">
        <w:rPr>
          <w:lang w:val="en-US"/>
        </w:rPr>
        <w:t xml:space="preserve"> </w:t>
      </w:r>
      <w:r w:rsidR="005B20F9">
        <w:rPr>
          <w:lang w:val="en-US"/>
        </w:rPr>
        <w:t>(</w:t>
      </w:r>
      <w:r w:rsidRPr="00492346">
        <w:rPr>
          <w:lang w:val="en-US"/>
        </w:rPr>
        <w:t>Policemen</w:t>
      </w:r>
      <w:r w:rsidR="005B20F9">
        <w:rPr>
          <w:lang w:val="en-US"/>
        </w:rPr>
        <w:t>)</w:t>
      </w:r>
      <w:r w:rsidRPr="00492346">
        <w:rPr>
          <w:lang w:val="en-US"/>
        </w:rPr>
        <w:t>, Civil Defense, Red Cross, Firemen, the Chamber of Commerce and others.</w:t>
      </w:r>
      <w:r w:rsidR="00374521" w:rsidRPr="00492346">
        <w:rPr>
          <w:lang w:val="en-US"/>
        </w:rPr>
        <w:t xml:space="preserve"> </w:t>
      </w:r>
    </w:p>
    <w:p w:rsidR="00374521" w:rsidRPr="00492346" w:rsidRDefault="00374521" w:rsidP="00374521">
      <w:pPr>
        <w:rPr>
          <w:lang w:val="en-US"/>
        </w:rPr>
      </w:pPr>
    </w:p>
    <w:p w:rsidR="00374521" w:rsidRPr="00492346" w:rsidRDefault="002F48AB" w:rsidP="00374521">
      <w:pPr>
        <w:rPr>
          <w:lang w:val="en-US"/>
        </w:rPr>
      </w:pPr>
      <w:r w:rsidRPr="00492346">
        <w:rPr>
          <w:lang w:val="en-US"/>
        </w:rPr>
        <w:t>Civil protection structure management for each jurisdictional level – com</w:t>
      </w:r>
      <w:r w:rsidR="009E6652" w:rsidRPr="00492346">
        <w:rPr>
          <w:lang w:val="en-US"/>
        </w:rPr>
        <w:t>m</w:t>
      </w:r>
      <w:r w:rsidR="004D73B9" w:rsidRPr="00492346">
        <w:rPr>
          <w:lang w:val="en-US"/>
        </w:rPr>
        <w:t xml:space="preserve">unal, regional, provincial </w:t>
      </w:r>
      <w:r w:rsidRPr="00492346">
        <w:rPr>
          <w:lang w:val="en-US"/>
        </w:rPr>
        <w:t>or country</w:t>
      </w:r>
      <w:r w:rsidR="00742385">
        <w:rPr>
          <w:lang w:val="en-US"/>
        </w:rPr>
        <w:t xml:space="preserve"> </w:t>
      </w:r>
      <w:r w:rsidR="00742385" w:rsidRPr="00492346">
        <w:rPr>
          <w:lang w:val="en-US"/>
        </w:rPr>
        <w:t>–</w:t>
      </w:r>
      <w:r w:rsidRPr="00492346">
        <w:rPr>
          <w:lang w:val="en-US"/>
        </w:rPr>
        <w:t xml:space="preserve"> is</w:t>
      </w:r>
      <w:r w:rsidR="00F66208">
        <w:rPr>
          <w:lang w:val="en-US"/>
        </w:rPr>
        <w:t xml:space="preserve"> set </w:t>
      </w:r>
      <w:r w:rsidR="00EA0209" w:rsidRPr="00492346">
        <w:rPr>
          <w:lang w:val="en-US"/>
        </w:rPr>
        <w:t>as it</w:t>
      </w:r>
      <w:r w:rsidRPr="00492346">
        <w:rPr>
          <w:lang w:val="en-US"/>
        </w:rPr>
        <w:t xml:space="preserve"> follow</w:t>
      </w:r>
      <w:r w:rsidR="00EA0209" w:rsidRPr="00492346">
        <w:rPr>
          <w:lang w:val="en-US"/>
        </w:rPr>
        <w:t>s</w:t>
      </w:r>
      <w:r w:rsidR="00FF3258" w:rsidRPr="00492346">
        <w:rPr>
          <w:rStyle w:val="Refdenotaalpie"/>
          <w:lang w:val="en-US"/>
        </w:rPr>
        <w:footnoteReference w:id="2"/>
      </w:r>
      <w:r w:rsidR="00374521" w:rsidRPr="00492346">
        <w:rPr>
          <w:lang w:val="en-US"/>
        </w:rPr>
        <w:t>:</w:t>
      </w:r>
    </w:p>
    <w:p w:rsidR="005D167B" w:rsidRPr="00492346" w:rsidRDefault="005D167B" w:rsidP="00374521">
      <w:pPr>
        <w:rPr>
          <w:lang w:val="en-US"/>
        </w:rPr>
      </w:pPr>
    </w:p>
    <w:p w:rsidR="00812B31" w:rsidRPr="00492346" w:rsidRDefault="005C5FDF" w:rsidP="00812B31">
      <w:pPr>
        <w:rPr>
          <w:lang w:val="en-US"/>
        </w:rPr>
      </w:pPr>
      <w:r>
        <w:rPr>
          <w:noProof/>
          <w:lang w:val="en-US" w:eastAsia="es-ES"/>
        </w:rPr>
        <w:pict>
          <v:shape id="_x0000_s2449" type="#_x0000_t202" style="position:absolute;left:0;text-align:left;margin-left:-18.5pt;margin-top:-1.4pt;width:118.9pt;height:37.1pt;z-index:251742720" fillcolor="#0070c0" strokecolor="#0070c0">
            <v:textbox style="mso-next-textbox:#_x0000_s2449">
              <w:txbxContent>
                <w:p w:rsidR="00CA0BE2" w:rsidRPr="00FF600F" w:rsidRDefault="00CA0BE2" w:rsidP="00812B31">
                  <w:pPr>
                    <w:jc w:val="center"/>
                    <w:rPr>
                      <w:rFonts w:ascii="Arial" w:hAnsi="Arial" w:cs="Arial"/>
                      <w:color w:val="FFFFFF" w:themeColor="background1"/>
                      <w:sz w:val="18"/>
                      <w:szCs w:val="18"/>
                    </w:rPr>
                  </w:pPr>
                  <w:proofErr w:type="spellStart"/>
                  <w:r w:rsidRPr="00FF600F">
                    <w:rPr>
                      <w:rFonts w:ascii="Arial" w:hAnsi="Arial" w:cs="Arial"/>
                      <w:color w:val="FFFFFF" w:themeColor="background1"/>
                      <w:sz w:val="18"/>
                      <w:szCs w:val="18"/>
                    </w:rPr>
                    <w:t>Presiden</w:t>
                  </w:r>
                  <w:r>
                    <w:rPr>
                      <w:rFonts w:ascii="Arial" w:hAnsi="Arial" w:cs="Arial"/>
                      <w:color w:val="FFFFFF" w:themeColor="background1"/>
                      <w:sz w:val="18"/>
                      <w:szCs w:val="18"/>
                    </w:rPr>
                    <w:t>t</w:t>
                  </w:r>
                  <w:proofErr w:type="spellEnd"/>
                </w:p>
              </w:txbxContent>
            </v:textbox>
          </v:shape>
        </w:pict>
      </w:r>
    </w:p>
    <w:p w:rsidR="00812B31" w:rsidRPr="00492346" w:rsidRDefault="005C5FDF" w:rsidP="00812B31">
      <w:pPr>
        <w:tabs>
          <w:tab w:val="left" w:pos="3224"/>
        </w:tabs>
        <w:rPr>
          <w:lang w:val="en-US"/>
        </w:rPr>
      </w:pPr>
      <w:r>
        <w:rPr>
          <w:noProof/>
          <w:lang w:val="en-US" w:eastAsia="es-ES"/>
        </w:rPr>
        <w:pict>
          <v:shape id="_x0000_s2505" type="#_x0000_t202" style="position:absolute;left:0;text-align:left;margin-left:18.15pt;margin-top:277.95pt;width:178pt;height:38.9pt;z-index:251800064" fillcolor="#f2f2f2 [3052]" strokecolor="#f2f2f2 [3052]">
            <v:textbox style="mso-next-textbox:#_x0000_s2505">
              <w:txbxContent>
                <w:p w:rsidR="00CA0BE2" w:rsidRPr="00CF4FA3" w:rsidRDefault="00CA0BE2" w:rsidP="00812B31">
                  <w:pPr>
                    <w:jc w:val="left"/>
                    <w:rPr>
                      <w:rFonts w:ascii="Arial" w:hAnsi="Arial" w:cs="Arial"/>
                      <w:b/>
                      <w:sz w:val="16"/>
                      <w:szCs w:val="16"/>
                      <w:lang w:val="en-US"/>
                    </w:rPr>
                  </w:pPr>
                  <w:r>
                    <w:rPr>
                      <w:rFonts w:ascii="Arial" w:hAnsi="Arial" w:cs="Arial"/>
                      <w:b/>
                      <w:color w:val="00B0F0"/>
                      <w:sz w:val="16"/>
                      <w:szCs w:val="16"/>
                      <w:lang w:val="en-US"/>
                    </w:rPr>
                    <w:t>_________________</w:t>
                  </w:r>
                  <w:r w:rsidRPr="00CF4FA3">
                    <w:rPr>
                      <w:rFonts w:ascii="Arial" w:hAnsi="Arial" w:cs="Arial"/>
                      <w:b/>
                      <w:sz w:val="16"/>
                      <w:szCs w:val="16"/>
                      <w:lang w:val="en-US"/>
                    </w:rPr>
                    <w:t>Authority</w:t>
                  </w:r>
                </w:p>
                <w:p w:rsidR="00CA0BE2" w:rsidRPr="00CF4FA3" w:rsidRDefault="00CA0BE2" w:rsidP="00812B31">
                  <w:pPr>
                    <w:jc w:val="left"/>
                    <w:rPr>
                      <w:rFonts w:ascii="Arial" w:hAnsi="Arial" w:cs="Arial"/>
                      <w:b/>
                      <w:sz w:val="16"/>
                      <w:szCs w:val="16"/>
                      <w:lang w:val="en-US"/>
                    </w:rPr>
                  </w:pPr>
                  <w:r>
                    <w:rPr>
                      <w:rFonts w:ascii="Arial" w:hAnsi="Arial" w:cs="Arial"/>
                      <w:b/>
                      <w:color w:val="00B0F0"/>
                      <w:sz w:val="16"/>
                      <w:szCs w:val="16"/>
                      <w:lang w:val="en-US"/>
                    </w:rPr>
                    <w:t xml:space="preserve">………………………  </w:t>
                  </w:r>
                  <w:r w:rsidRPr="00CF4FA3">
                    <w:rPr>
                      <w:rFonts w:ascii="Arial" w:hAnsi="Arial" w:cs="Arial"/>
                      <w:b/>
                      <w:sz w:val="16"/>
                      <w:szCs w:val="16"/>
                      <w:lang w:val="en-US"/>
                    </w:rPr>
                    <w:t>Integral Advisory</w:t>
                  </w:r>
                </w:p>
                <w:p w:rsidR="00CA0BE2" w:rsidRPr="00CF4FA3" w:rsidRDefault="00CA0BE2" w:rsidP="00812B31">
                  <w:pPr>
                    <w:jc w:val="left"/>
                    <w:rPr>
                      <w:rFonts w:ascii="Arial" w:hAnsi="Arial" w:cs="Arial"/>
                      <w:b/>
                      <w:sz w:val="16"/>
                      <w:szCs w:val="16"/>
                      <w:lang w:val="en-US"/>
                    </w:rPr>
                  </w:pPr>
                  <w:r w:rsidRPr="009B7803">
                    <w:rPr>
                      <w:rFonts w:ascii="Arial" w:hAnsi="Arial" w:cs="Arial"/>
                      <w:b/>
                      <w:color w:val="92D050"/>
                      <w:sz w:val="16"/>
                      <w:szCs w:val="16"/>
                      <w:lang w:val="en-US"/>
                    </w:rPr>
                    <w:t>________________</w:t>
                  </w:r>
                  <w:r>
                    <w:rPr>
                      <w:rFonts w:ascii="Arial" w:hAnsi="Arial" w:cs="Arial"/>
                      <w:b/>
                      <w:color w:val="00B0F0"/>
                      <w:sz w:val="16"/>
                      <w:szCs w:val="16"/>
                      <w:lang w:val="en-US"/>
                    </w:rPr>
                    <w:t xml:space="preserve"> </w:t>
                  </w:r>
                  <w:r w:rsidRPr="00CF4FA3">
                    <w:rPr>
                      <w:rFonts w:ascii="Arial" w:hAnsi="Arial" w:cs="Arial"/>
                      <w:b/>
                      <w:sz w:val="16"/>
                      <w:szCs w:val="16"/>
                      <w:lang w:val="en-US"/>
                    </w:rPr>
                    <w:t>Technical coordination</w:t>
                  </w:r>
                </w:p>
                <w:p w:rsidR="00CA0BE2" w:rsidRPr="00CF4FA3" w:rsidRDefault="00CA0BE2" w:rsidP="00812B31">
                  <w:pPr>
                    <w:jc w:val="right"/>
                    <w:rPr>
                      <w:rFonts w:ascii="Arial" w:hAnsi="Arial" w:cs="Arial"/>
                      <w:b/>
                      <w:sz w:val="16"/>
                      <w:szCs w:val="16"/>
                      <w:lang w:val="en-US"/>
                    </w:rPr>
                  </w:pPr>
                </w:p>
                <w:p w:rsidR="00CA0BE2" w:rsidRPr="00CF4FA3" w:rsidRDefault="00CA0BE2" w:rsidP="00812B31">
                  <w:pPr>
                    <w:jc w:val="center"/>
                    <w:rPr>
                      <w:lang w:val="en-US"/>
                    </w:rPr>
                  </w:pPr>
                </w:p>
              </w:txbxContent>
            </v:textbox>
          </v:shape>
        </w:pict>
      </w:r>
      <w:r>
        <w:rPr>
          <w:noProof/>
          <w:lang w:val="en-US" w:eastAsia="es-ES"/>
        </w:rPr>
        <w:pict>
          <v:shape id="_x0000_s2497" type="#_x0000_t32" style="position:absolute;left:0;text-align:left;margin-left:36.05pt;margin-top:169pt;width:0;height:22.95pt;z-index:251791872" o:connectortype="straight" strokecolor="#92d050" strokeweight="1.25pt"/>
        </w:pict>
      </w:r>
      <w:r>
        <w:rPr>
          <w:noProof/>
          <w:lang w:val="en-US" w:eastAsia="es-ES"/>
        </w:rPr>
        <w:pict>
          <v:rect id="_x0000_s2504" style="position:absolute;left:0;text-align:left;margin-left:119.35pt;margin-top:183.55pt;width:7.15pt;height:7.55pt;z-index:251799040" fillcolor="#0070c0" strokecolor="#0070c0"/>
        </w:pict>
      </w:r>
      <w:r>
        <w:rPr>
          <w:noProof/>
          <w:lang w:val="en-US" w:eastAsia="es-ES"/>
        </w:rPr>
        <w:pict>
          <v:shape id="_x0000_s2503" type="#_x0000_t32" style="position:absolute;left:0;text-align:left;margin-left:105.9pt;margin-top:183.95pt;width:8.2pt;height:.2pt;z-index:251798016" o:connectortype="straight" strokecolor="#0070c0" strokeweight="1.25pt"/>
        </w:pict>
      </w:r>
      <w:r>
        <w:rPr>
          <w:noProof/>
          <w:lang w:val="en-US" w:eastAsia="es-ES"/>
        </w:rPr>
        <w:pict>
          <v:shape id="_x0000_s2502" type="#_x0000_t32" style="position:absolute;left:0;text-align:left;margin-left:92.2pt;margin-top:183.95pt;width:8.2pt;height:.2pt;z-index:251796992" o:connectortype="straight" strokecolor="#0070c0" strokeweight="1.25pt"/>
        </w:pict>
      </w:r>
      <w:r>
        <w:rPr>
          <w:noProof/>
          <w:lang w:val="en-US" w:eastAsia="es-ES"/>
        </w:rPr>
        <w:pict>
          <v:shape id="_x0000_s2501" type="#_x0000_t32" style="position:absolute;left:0;text-align:left;margin-left:78.85pt;margin-top:183.55pt;width:8.2pt;height:.2pt;z-index:251795968" o:connectortype="straight" strokecolor="#0070c0" strokeweight="1.25pt"/>
        </w:pict>
      </w:r>
      <w:r>
        <w:rPr>
          <w:noProof/>
          <w:lang w:val="en-US" w:eastAsia="es-ES"/>
        </w:rPr>
        <w:pict>
          <v:shape id="_x0000_s2500" type="#_x0000_t32" style="position:absolute;left:0;text-align:left;margin-left:64.6pt;margin-top:183.55pt;width:8.2pt;height:.2pt;z-index:251794944" o:connectortype="straight" strokecolor="#0070c0" strokeweight="1.25pt"/>
        </w:pict>
      </w:r>
      <w:r>
        <w:rPr>
          <w:noProof/>
          <w:lang w:val="en-US" w:eastAsia="es-ES"/>
        </w:rPr>
        <w:pict>
          <v:shape id="_x0000_s2499" type="#_x0000_t32" style="position:absolute;left:0;text-align:left;margin-left:53.15pt;margin-top:183.95pt;width:8.2pt;height:.2pt;z-index:251793920" o:connectortype="straight" strokecolor="#0070c0" strokeweight="1.25pt"/>
        </w:pict>
      </w:r>
      <w:r>
        <w:rPr>
          <w:noProof/>
          <w:lang w:val="en-US" w:eastAsia="es-ES"/>
        </w:rPr>
        <w:pict>
          <v:shape id="_x0000_s2498" type="#_x0000_t32" style="position:absolute;left:0;text-align:left;margin-left:40.7pt;margin-top:183.75pt;width:8.2pt;height:.2pt;z-index:251792896" o:connectortype="straight" strokecolor="#0070c0" strokeweight="1.25pt"/>
        </w:pict>
      </w:r>
      <w:r>
        <w:rPr>
          <w:noProof/>
          <w:lang w:val="en-US" w:eastAsia="es-ES"/>
        </w:rPr>
        <w:pict>
          <v:shape id="_x0000_s2452" type="#_x0000_t202" style="position:absolute;left:0;text-align:left;margin-left:-19.05pt;margin-top:143.45pt;width:118.9pt;height:24.65pt;z-index:251745792" fillcolor="#0070c0" strokecolor="#0070c0">
            <v:textbox style="mso-next-textbox:#_x0000_s2452">
              <w:txbxContent>
                <w:p w:rsidR="00CA0BE2" w:rsidRPr="00460769" w:rsidRDefault="00CA0BE2" w:rsidP="00812B31">
                  <w:pPr>
                    <w:jc w:val="center"/>
                    <w:rPr>
                      <w:rFonts w:ascii="Arial" w:hAnsi="Arial" w:cs="Arial"/>
                      <w:color w:val="FFFFFF" w:themeColor="background1"/>
                      <w:sz w:val="18"/>
                      <w:szCs w:val="18"/>
                    </w:rPr>
                  </w:pPr>
                  <w:r w:rsidRPr="00460769">
                    <w:rPr>
                      <w:rFonts w:ascii="Arial" w:hAnsi="Arial" w:cs="Arial"/>
                      <w:color w:val="FFFFFF" w:themeColor="background1"/>
                      <w:sz w:val="18"/>
                      <w:szCs w:val="18"/>
                    </w:rPr>
                    <w:t xml:space="preserve">Provincial </w:t>
                  </w:r>
                  <w:proofErr w:type="spellStart"/>
                  <w:r w:rsidRPr="00460769">
                    <w:rPr>
                      <w:rFonts w:ascii="Arial" w:hAnsi="Arial" w:cs="Arial"/>
                      <w:color w:val="FFFFFF" w:themeColor="background1"/>
                      <w:sz w:val="18"/>
                      <w:szCs w:val="18"/>
                    </w:rPr>
                    <w:t>Government</w:t>
                  </w:r>
                  <w:proofErr w:type="spellEnd"/>
                </w:p>
              </w:txbxContent>
            </v:textbox>
          </v:shape>
        </w:pict>
      </w:r>
      <w:r>
        <w:rPr>
          <w:noProof/>
          <w:lang w:val="en-US" w:eastAsia="es-ES"/>
        </w:rPr>
        <w:pict>
          <v:shape id="_x0000_s2495" type="#_x0000_t32" style="position:absolute;left:0;text-align:left;margin-left:40.7pt;margin-top:127.75pt;width:.9pt;height:15.7pt;flip:x;z-index:251789824" o:connectortype="straight" strokecolor="#00b050" strokeweight="1.25pt"/>
        </w:pict>
      </w:r>
      <w:r>
        <w:rPr>
          <w:noProof/>
          <w:lang w:val="en-US" w:eastAsia="es-ES"/>
        </w:rPr>
        <w:pict>
          <v:shape id="_x0000_s2493" type="#_x0000_t32" style="position:absolute;left:0;text-align:left;margin-left:105.85pt;margin-top:235.6pt;width:8.2pt;height:.2pt;z-index:251787776" o:connectortype="straight" strokecolor="#0070c0" strokeweight="1.25pt"/>
        </w:pict>
      </w:r>
      <w:r>
        <w:rPr>
          <w:noProof/>
          <w:lang w:val="en-US" w:eastAsia="es-ES"/>
        </w:rPr>
        <w:pict>
          <v:rect id="_x0000_s2494" style="position:absolute;left:0;text-align:left;margin-left:117.7pt;margin-top:231.7pt;width:7.15pt;height:7.55pt;z-index:251788800" fillcolor="#0070c0" strokecolor="#0070c0"/>
        </w:pict>
      </w:r>
      <w:r>
        <w:rPr>
          <w:noProof/>
          <w:lang w:val="en-US" w:eastAsia="es-ES"/>
        </w:rPr>
        <w:pict>
          <v:shape id="_x0000_s2492" type="#_x0000_t32" style="position:absolute;left:0;text-align:left;margin-left:91.65pt;margin-top:236.25pt;width:8.2pt;height:.2pt;z-index:251786752" o:connectortype="straight" strokecolor="#0070c0" strokeweight="1.25pt"/>
        </w:pict>
      </w:r>
      <w:r>
        <w:rPr>
          <w:noProof/>
          <w:lang w:val="en-US" w:eastAsia="es-ES"/>
        </w:rPr>
        <w:pict>
          <v:shape id="_x0000_s2491" type="#_x0000_t32" style="position:absolute;left:0;text-align:left;margin-left:78.85pt;margin-top:235.6pt;width:8.2pt;height:.2pt;z-index:251785728" o:connectortype="straight" strokecolor="#0070c0" strokeweight="1.25pt"/>
        </w:pict>
      </w:r>
      <w:r>
        <w:rPr>
          <w:noProof/>
          <w:lang w:val="en-US" w:eastAsia="es-ES"/>
        </w:rPr>
        <w:pict>
          <v:shape id="_x0000_s2490" type="#_x0000_t32" style="position:absolute;left:0;text-align:left;margin-left:64.6pt;margin-top:234.7pt;width:8.2pt;height:.2pt;z-index:251784704" o:connectortype="straight" strokecolor="#0070c0" strokeweight="1.25pt"/>
        </w:pict>
      </w:r>
      <w:r>
        <w:rPr>
          <w:noProof/>
          <w:lang w:val="en-US" w:eastAsia="es-ES"/>
        </w:rPr>
        <w:pict>
          <v:shape id="_x0000_s2496" type="#_x0000_t32" style="position:absolute;left:0;text-align:left;margin-left:50.45pt;margin-top:235.05pt;width:8.2pt;height:.2pt;z-index:251790848" o:connectortype="straight" strokecolor="#0070c0" strokeweight="1.25pt"/>
        </w:pict>
      </w:r>
      <w:r>
        <w:rPr>
          <w:noProof/>
          <w:lang w:val="en-US" w:eastAsia="es-ES"/>
        </w:rPr>
        <w:pict>
          <v:shape id="_x0000_s2488" type="#_x0000_t32" style="position:absolute;left:0;text-align:left;margin-left:37.85pt;margin-top:234.8pt;width:8.2pt;height:.2pt;z-index:251782656" o:connectortype="straight" strokecolor="#0070c0" strokeweight="1.25pt"/>
        </w:pict>
      </w:r>
      <w:r>
        <w:rPr>
          <w:noProof/>
          <w:lang w:val="en-US" w:eastAsia="es-ES"/>
        </w:rPr>
        <w:pict>
          <v:shape id="_x0000_s2489" type="#_x0000_t32" style="position:absolute;left:0;text-align:left;margin-left:36.95pt;margin-top:225.75pt;width:0;height:5.65pt;z-index:251783680" o:connectortype="straight" strokecolor="#0070c0" strokeweight="1.25pt"/>
        </w:pict>
      </w:r>
      <w:r>
        <w:rPr>
          <w:noProof/>
          <w:lang w:val="en-US" w:eastAsia="es-ES"/>
        </w:rPr>
        <w:pict>
          <v:shape id="_x0000_s2453" type="#_x0000_t202" style="position:absolute;left:0;text-align:left;margin-left:-18.5pt;margin-top:192.5pt;width:113.45pt;height:31.25pt;z-index:251746816" fillcolor="#0070c0" strokecolor="#0070c0">
            <v:textbox style="mso-next-textbox:#_x0000_s2453">
              <w:txbxContent>
                <w:p w:rsidR="00CA0BE2" w:rsidRPr="007A2046" w:rsidRDefault="00CA0BE2" w:rsidP="00812B31">
                  <w:pPr>
                    <w:jc w:val="center"/>
                    <w:rPr>
                      <w:rFonts w:ascii="Arial" w:hAnsi="Arial" w:cs="Arial"/>
                      <w:color w:val="FFFFFF" w:themeColor="background1"/>
                      <w:sz w:val="18"/>
                      <w:szCs w:val="18"/>
                    </w:rPr>
                  </w:pPr>
                  <w:proofErr w:type="spellStart"/>
                  <w:r w:rsidRPr="007A2046">
                    <w:rPr>
                      <w:rFonts w:ascii="Arial" w:hAnsi="Arial" w:cs="Arial"/>
                      <w:color w:val="FFFFFF" w:themeColor="background1"/>
                      <w:sz w:val="18"/>
                      <w:szCs w:val="18"/>
                    </w:rPr>
                    <w:t>Municipality</w:t>
                  </w:r>
                  <w:proofErr w:type="spellEnd"/>
                </w:p>
                <w:p w:rsidR="00CA0BE2" w:rsidRDefault="00CA0BE2" w:rsidP="00812B31"/>
              </w:txbxContent>
            </v:textbox>
          </v:shape>
        </w:pict>
      </w:r>
      <w:r>
        <w:rPr>
          <w:noProof/>
          <w:lang w:val="en-US" w:eastAsia="es-ES"/>
        </w:rPr>
        <w:pict>
          <v:shape id="_x0000_s2486" type="#_x0000_t32" style="position:absolute;left:0;text-align:left;margin-left:114.7pt;margin-top:33.35pt;width:12.9pt;height:0;z-index:251780608" o:connectortype="straight" strokecolor="#0070c0" strokeweight="1.25pt"/>
        </w:pict>
      </w:r>
      <w:r>
        <w:rPr>
          <w:noProof/>
          <w:lang w:val="en-US" w:eastAsia="es-ES"/>
        </w:rPr>
        <w:pict>
          <v:shape id="_x0000_s2457" type="#_x0000_t32" style="position:absolute;left:0;text-align:left;margin-left:192.75pt;margin-top:22.25pt;width:25.3pt;height:.05pt;z-index:251750912" o:connectortype="straight" strokecolor="#0070c0">
            <v:stroke startarrow="block" endarrow="block"/>
          </v:shape>
        </w:pict>
      </w:r>
      <w:r>
        <w:rPr>
          <w:noProof/>
          <w:lang w:val="en-US" w:eastAsia="es-ES"/>
        </w:rPr>
        <w:pict>
          <v:shape id="_x0000_s2451" type="#_x0000_t202" style="position:absolute;left:0;text-align:left;margin-left:-18.5pt;margin-top:99.75pt;width:118.9pt;height:28pt;z-index:251744768" fillcolor="#0070c0" strokecolor="#0070c0">
            <v:textbox style="mso-next-textbox:#_x0000_s2451">
              <w:txbxContent>
                <w:p w:rsidR="00CA0BE2" w:rsidRPr="00460769" w:rsidRDefault="00CA0BE2" w:rsidP="00812B31">
                  <w:pPr>
                    <w:rPr>
                      <w:rFonts w:ascii="Arial" w:hAnsi="Arial" w:cs="Arial"/>
                      <w:color w:val="FFFFFF" w:themeColor="background1"/>
                      <w:sz w:val="18"/>
                      <w:szCs w:val="18"/>
                    </w:rPr>
                  </w:pPr>
                  <w:r>
                    <w:rPr>
                      <w:rFonts w:ascii="Arial" w:hAnsi="Arial" w:cs="Arial"/>
                      <w:color w:val="FFFFFF" w:themeColor="background1"/>
                      <w:sz w:val="18"/>
                      <w:szCs w:val="18"/>
                    </w:rPr>
                    <w:t xml:space="preserve">Regional </w:t>
                  </w:r>
                  <w:proofErr w:type="spellStart"/>
                  <w:r>
                    <w:rPr>
                      <w:rFonts w:ascii="Arial" w:hAnsi="Arial" w:cs="Arial"/>
                      <w:color w:val="FFFFFF" w:themeColor="background1"/>
                      <w:sz w:val="18"/>
                      <w:szCs w:val="18"/>
                    </w:rPr>
                    <w:t>Intendence</w:t>
                  </w:r>
                  <w:proofErr w:type="spellEnd"/>
                </w:p>
              </w:txbxContent>
            </v:textbox>
          </v:shape>
        </w:pict>
      </w:r>
      <w:r>
        <w:rPr>
          <w:noProof/>
          <w:lang w:val="en-US" w:eastAsia="es-ES"/>
        </w:rPr>
        <w:pict>
          <v:shape id="_x0000_s2484" type="#_x0000_t32" style="position:absolute;left:0;text-align:left;margin-left:114.05pt;margin-top:31.7pt;width:0;height:57.55pt;flip:y;z-index:251778560" o:connectortype="straight" strokecolor="#0070c0" strokeweight="1.25pt"/>
        </w:pict>
      </w:r>
      <w:r>
        <w:rPr>
          <w:noProof/>
          <w:lang w:val="en-US" w:eastAsia="es-ES"/>
        </w:rPr>
        <w:pict>
          <v:shape id="_x0000_s2454" type="#_x0000_t202" style="position:absolute;left:0;text-align:left;margin-left:127.05pt;margin-top:29.6pt;width:178pt;height:15.6pt;z-index:251747840" fillcolor="#c6d9f1 [671]" strokecolor="#c6d9f1 [671]">
            <v:textbox style="mso-next-textbox:#_x0000_s2454">
              <w:txbxContent>
                <w:p w:rsidR="00CA0BE2" w:rsidRPr="003769C0" w:rsidRDefault="00CA0BE2" w:rsidP="00812B31">
                  <w:pPr>
                    <w:jc w:val="center"/>
                    <w:rPr>
                      <w:rFonts w:ascii="Arial" w:hAnsi="Arial" w:cs="Arial"/>
                      <w:b/>
                      <w:sz w:val="16"/>
                      <w:szCs w:val="16"/>
                    </w:rPr>
                  </w:pPr>
                  <w:proofErr w:type="spellStart"/>
                  <w:r w:rsidRPr="003769C0">
                    <w:rPr>
                      <w:rFonts w:ascii="Arial" w:hAnsi="Arial" w:cs="Arial"/>
                      <w:b/>
                      <w:sz w:val="16"/>
                      <w:szCs w:val="16"/>
                    </w:rPr>
                    <w:t>National</w:t>
                  </w:r>
                  <w:proofErr w:type="spellEnd"/>
                  <w:r w:rsidRPr="003769C0">
                    <w:rPr>
                      <w:rFonts w:ascii="Arial" w:hAnsi="Arial" w:cs="Arial"/>
                      <w:b/>
                      <w:sz w:val="16"/>
                      <w:szCs w:val="16"/>
                    </w:rPr>
                    <w:t xml:space="preserve"> </w:t>
                  </w:r>
                  <w:proofErr w:type="spellStart"/>
                  <w:r w:rsidRPr="003769C0">
                    <w:rPr>
                      <w:rFonts w:ascii="Arial" w:hAnsi="Arial" w:cs="Arial"/>
                      <w:b/>
                      <w:sz w:val="16"/>
                      <w:szCs w:val="16"/>
                    </w:rPr>
                    <w:t>Emergency</w:t>
                  </w:r>
                  <w:proofErr w:type="spellEnd"/>
                  <w:r w:rsidRPr="003769C0">
                    <w:rPr>
                      <w:rFonts w:ascii="Arial" w:hAnsi="Arial" w:cs="Arial"/>
                      <w:b/>
                      <w:sz w:val="16"/>
                      <w:szCs w:val="16"/>
                    </w:rPr>
                    <w:t xml:space="preserve"> Office</w:t>
                  </w:r>
                </w:p>
              </w:txbxContent>
            </v:textbox>
          </v:shape>
        </w:pict>
      </w:r>
      <w:r>
        <w:rPr>
          <w:noProof/>
          <w:lang w:val="en-US" w:eastAsia="es-ES"/>
        </w:rPr>
        <w:pict>
          <v:shape id="_x0000_s2465" type="#_x0000_t202" style="position:absolute;left:0;text-align:left;margin-left:126.6pt;margin-top:43pt;width:178pt;height:40.35pt;z-index:251759104" stroked="f">
            <v:textbox style="mso-next-textbox:#_x0000_s2465">
              <w:txbxContent>
                <w:p w:rsidR="00CA0BE2" w:rsidRPr="003769C0" w:rsidRDefault="00CA0BE2" w:rsidP="00812B31">
                  <w:pPr>
                    <w:rPr>
                      <w:rFonts w:ascii="Arial" w:hAnsi="Arial" w:cs="Arial"/>
                      <w:b/>
                      <w:sz w:val="16"/>
                      <w:szCs w:val="16"/>
                      <w:lang w:val="en-US"/>
                    </w:rPr>
                  </w:pPr>
                  <w:r w:rsidRPr="003769C0">
                    <w:rPr>
                      <w:rFonts w:ascii="Arial" w:hAnsi="Arial" w:cs="Arial"/>
                      <w:b/>
                      <w:sz w:val="16"/>
                      <w:szCs w:val="16"/>
                      <w:lang w:val="en-US"/>
                    </w:rPr>
                    <w:t>Civil Protection</w:t>
                  </w:r>
                  <w:r>
                    <w:rPr>
                      <w:rFonts w:ascii="Arial" w:hAnsi="Arial" w:cs="Arial"/>
                      <w:b/>
                      <w:sz w:val="16"/>
                      <w:szCs w:val="16"/>
                      <w:lang w:val="en-US"/>
                    </w:rPr>
                    <w:t xml:space="preserve">       </w:t>
                  </w:r>
                  <w:r w:rsidRPr="003769C0">
                    <w:rPr>
                      <w:rFonts w:ascii="Arial" w:hAnsi="Arial" w:cs="Arial"/>
                      <w:b/>
                      <w:sz w:val="16"/>
                      <w:szCs w:val="16"/>
                      <w:lang w:val="en-US"/>
                    </w:rPr>
                    <w:t>Emergency Operations</w:t>
                  </w:r>
                  <w:r>
                    <w:rPr>
                      <w:rFonts w:ascii="Arial" w:hAnsi="Arial" w:cs="Arial"/>
                      <w:b/>
                      <w:sz w:val="16"/>
                      <w:szCs w:val="16"/>
                      <w:lang w:val="en-US"/>
                    </w:rPr>
                    <w:t xml:space="preserve"> Committee                </w:t>
                  </w:r>
                  <w:proofErr w:type="spellStart"/>
                  <w:r w:rsidRPr="003769C0">
                    <w:rPr>
                      <w:rFonts w:ascii="Arial" w:hAnsi="Arial" w:cs="Arial"/>
                      <w:b/>
                      <w:sz w:val="16"/>
                      <w:szCs w:val="16"/>
                      <w:lang w:val="en-US"/>
                    </w:rPr>
                    <w:t>Committee</w:t>
                  </w:r>
                  <w:proofErr w:type="spellEnd"/>
                  <w:r w:rsidRPr="003769C0">
                    <w:rPr>
                      <w:rFonts w:ascii="Arial" w:hAnsi="Arial" w:cs="Arial"/>
                      <w:b/>
                      <w:sz w:val="16"/>
                      <w:szCs w:val="16"/>
                      <w:lang w:val="en-US"/>
                    </w:rPr>
                    <w:t xml:space="preserve">       </w:t>
                  </w:r>
                </w:p>
                <w:p w:rsidR="00CA0BE2" w:rsidRPr="004B42D6" w:rsidRDefault="00CA0BE2" w:rsidP="00812B31">
                  <w:pPr>
                    <w:rPr>
                      <w:rFonts w:ascii="Arial" w:hAnsi="Arial" w:cs="Arial"/>
                      <w:sz w:val="16"/>
                      <w:szCs w:val="16"/>
                      <w:lang w:val="en-US"/>
                    </w:rPr>
                  </w:pPr>
                  <w:r w:rsidRPr="004B42D6">
                    <w:rPr>
                      <w:rFonts w:ascii="Arial" w:hAnsi="Arial" w:cs="Arial"/>
                      <w:sz w:val="16"/>
                      <w:szCs w:val="16"/>
                      <w:lang w:val="en-US"/>
                    </w:rPr>
                    <w:t xml:space="preserve">                 </w:t>
                  </w:r>
                </w:p>
              </w:txbxContent>
            </v:textbox>
          </v:shape>
        </w:pict>
      </w:r>
      <w:r>
        <w:rPr>
          <w:noProof/>
          <w:lang w:val="en-US" w:eastAsia="es-ES"/>
        </w:rPr>
        <w:pict>
          <v:shape id="_x0000_s2456" type="#_x0000_t202" style="position:absolute;left:0;text-align:left;margin-left:127.05pt;margin-top:16.75pt;width:178pt;height:15.6pt;z-index:251749888" stroked="f">
            <v:textbox style="mso-next-textbox:#_x0000_s2456">
              <w:txbxContent>
                <w:p w:rsidR="00CA0BE2" w:rsidRPr="002B510B" w:rsidRDefault="00CA0BE2" w:rsidP="00812B31">
                  <w:pPr>
                    <w:rPr>
                      <w:rFonts w:ascii="Arial" w:hAnsi="Arial" w:cs="Arial"/>
                      <w:sz w:val="16"/>
                      <w:szCs w:val="16"/>
                    </w:rPr>
                  </w:pPr>
                  <w:proofErr w:type="spellStart"/>
                  <w:r w:rsidRPr="003769C0">
                    <w:rPr>
                      <w:rFonts w:ascii="Arial" w:hAnsi="Arial" w:cs="Arial"/>
                      <w:b/>
                      <w:sz w:val="16"/>
                      <w:szCs w:val="16"/>
                    </w:rPr>
                    <w:t>Action</w:t>
                  </w:r>
                  <w:proofErr w:type="spellEnd"/>
                  <w:r w:rsidRPr="003769C0">
                    <w:rPr>
                      <w:rFonts w:ascii="Arial" w:hAnsi="Arial" w:cs="Arial"/>
                      <w:b/>
                      <w:sz w:val="16"/>
                      <w:szCs w:val="16"/>
                    </w:rPr>
                    <w:t xml:space="preserve"> </w:t>
                  </w:r>
                  <w:proofErr w:type="spellStart"/>
                  <w:r w:rsidRPr="003769C0">
                    <w:rPr>
                      <w:rFonts w:ascii="Arial" w:hAnsi="Arial" w:cs="Arial"/>
                      <w:b/>
                      <w:sz w:val="16"/>
                      <w:szCs w:val="16"/>
                    </w:rPr>
                    <w:t>domain</w:t>
                  </w:r>
                  <w:proofErr w:type="spellEnd"/>
                  <w:r>
                    <w:rPr>
                      <w:rFonts w:ascii="Arial" w:hAnsi="Arial" w:cs="Arial"/>
                      <w:sz w:val="16"/>
                      <w:szCs w:val="16"/>
                    </w:rPr>
                    <w:t xml:space="preserve">                 </w:t>
                  </w:r>
                  <w:r w:rsidRPr="00402464">
                    <w:rPr>
                      <w:rFonts w:ascii="Arial" w:hAnsi="Arial" w:cs="Arial"/>
                      <w:b/>
                      <w:sz w:val="16"/>
                      <w:szCs w:val="16"/>
                    </w:rPr>
                    <w:t xml:space="preserve">Response </w:t>
                  </w:r>
                  <w:proofErr w:type="spellStart"/>
                  <w:r w:rsidRPr="00402464">
                    <w:rPr>
                      <w:rFonts w:ascii="Arial" w:hAnsi="Arial" w:cs="Arial"/>
                      <w:b/>
                      <w:sz w:val="16"/>
                      <w:szCs w:val="16"/>
                    </w:rPr>
                    <w:t>domain</w:t>
                  </w:r>
                  <w:proofErr w:type="spellEnd"/>
                  <w:r>
                    <w:rPr>
                      <w:rFonts w:ascii="Arial" w:hAnsi="Arial" w:cs="Arial"/>
                      <w:sz w:val="16"/>
                      <w:szCs w:val="16"/>
                    </w:rPr>
                    <w:t xml:space="preserve"> </w:t>
                  </w:r>
                </w:p>
              </w:txbxContent>
            </v:textbox>
          </v:shape>
        </w:pict>
      </w:r>
      <w:r>
        <w:rPr>
          <w:noProof/>
          <w:lang w:val="en-US" w:eastAsia="es-ES"/>
        </w:rPr>
        <w:pict>
          <v:shape id="_x0000_s2474" type="#_x0000_t202" style="position:absolute;left:0;text-align:left;margin-left:126.5pt;margin-top:212.65pt;width:178pt;height:15.6pt;z-index:251768320" fillcolor="#c6d9f1 [671]" strokecolor="#c6d9f1 [671]">
            <v:textbox style="mso-next-textbox:#_x0000_s2474">
              <w:txbxContent>
                <w:p w:rsidR="00CA0BE2" w:rsidRPr="003769C0" w:rsidRDefault="00CA0BE2" w:rsidP="00812B31">
                  <w:pPr>
                    <w:jc w:val="center"/>
                    <w:rPr>
                      <w:rFonts w:ascii="Arial" w:hAnsi="Arial" w:cs="Arial"/>
                      <w:b/>
                      <w:sz w:val="16"/>
                      <w:szCs w:val="16"/>
                    </w:rPr>
                  </w:pPr>
                  <w:proofErr w:type="spellStart"/>
                  <w:r>
                    <w:rPr>
                      <w:rFonts w:ascii="Arial" w:hAnsi="Arial" w:cs="Arial"/>
                      <w:b/>
                      <w:sz w:val="16"/>
                      <w:szCs w:val="16"/>
                    </w:rPr>
                    <w:t>Communal</w:t>
                  </w:r>
                  <w:proofErr w:type="spellEnd"/>
                  <w:r>
                    <w:rPr>
                      <w:rFonts w:ascii="Arial" w:hAnsi="Arial" w:cs="Arial"/>
                      <w:b/>
                      <w:sz w:val="16"/>
                      <w:szCs w:val="16"/>
                    </w:rPr>
                    <w:t xml:space="preserve"> </w:t>
                  </w:r>
                  <w:proofErr w:type="spellStart"/>
                  <w:r>
                    <w:rPr>
                      <w:rFonts w:ascii="Arial" w:hAnsi="Arial" w:cs="Arial"/>
                      <w:b/>
                      <w:sz w:val="16"/>
                      <w:szCs w:val="16"/>
                    </w:rPr>
                    <w:t>Directorate</w:t>
                  </w:r>
                  <w:proofErr w:type="spellEnd"/>
                  <w:r>
                    <w:rPr>
                      <w:rFonts w:ascii="Arial" w:hAnsi="Arial" w:cs="Arial"/>
                      <w:b/>
                      <w:sz w:val="16"/>
                      <w:szCs w:val="16"/>
                    </w:rPr>
                    <w:t xml:space="preserve"> </w:t>
                  </w:r>
                  <w:proofErr w:type="spellStart"/>
                  <w:r>
                    <w:rPr>
                      <w:rFonts w:ascii="Arial" w:hAnsi="Arial" w:cs="Arial"/>
                      <w:b/>
                      <w:sz w:val="16"/>
                      <w:szCs w:val="16"/>
                    </w:rPr>
                    <w:t>for</w:t>
                  </w:r>
                  <w:proofErr w:type="spellEnd"/>
                  <w:r>
                    <w:rPr>
                      <w:rFonts w:ascii="Arial" w:hAnsi="Arial" w:cs="Arial"/>
                      <w:b/>
                      <w:sz w:val="16"/>
                      <w:szCs w:val="16"/>
                    </w:rPr>
                    <w:t xml:space="preserve"> Civil </w:t>
                  </w:r>
                  <w:proofErr w:type="spellStart"/>
                  <w:r>
                    <w:rPr>
                      <w:rFonts w:ascii="Arial" w:hAnsi="Arial" w:cs="Arial"/>
                      <w:b/>
                      <w:sz w:val="16"/>
                      <w:szCs w:val="16"/>
                    </w:rPr>
                    <w:t>Protection</w:t>
                  </w:r>
                  <w:proofErr w:type="spellEnd"/>
                </w:p>
              </w:txbxContent>
            </v:textbox>
          </v:shape>
        </w:pict>
      </w:r>
      <w:r>
        <w:rPr>
          <w:noProof/>
          <w:lang w:val="en-US" w:eastAsia="es-ES"/>
        </w:rPr>
        <w:pict>
          <v:shape id="_x0000_s2487" type="#_x0000_t32" style="position:absolute;left:0;text-align:left;margin-left:114.7pt;margin-top:99.75pt;width:12.9pt;height:0;z-index:251781632" o:connectortype="straight" strokecolor="#0070c0" strokeweight="1.25pt"/>
        </w:pict>
      </w:r>
      <w:r>
        <w:rPr>
          <w:noProof/>
          <w:lang w:val="en-US" w:eastAsia="es-ES"/>
        </w:rPr>
        <w:pict>
          <v:shape id="_x0000_s2485" type="#_x0000_t32" style="position:absolute;left:0;text-align:left;margin-left:114.05pt;margin-top:48.3pt;width:.05pt;height:51.55pt;flip:y;z-index:251779584" o:connectortype="straight" strokecolor="#0070c0" strokeweight="1.25pt"/>
        </w:pict>
      </w:r>
      <w:r>
        <w:rPr>
          <w:noProof/>
          <w:lang w:val="en-US" w:eastAsia="es-ES"/>
        </w:rPr>
        <w:pict>
          <v:shape id="_x0000_s2483" type="#_x0000_t32" style="position:absolute;left:0;text-align:left;margin-left:40.7pt;margin-top:85.7pt;width:1in;height:.25pt;z-index:251777536" o:connectortype="straight" strokecolor="#0070c0" strokeweight="1.25pt"/>
        </w:pict>
      </w:r>
      <w:r>
        <w:rPr>
          <w:noProof/>
          <w:lang w:val="en-US" w:eastAsia="es-ES"/>
        </w:rPr>
        <w:pict>
          <v:shape id="_x0000_s2482" type="#_x0000_t32" style="position:absolute;left:0;text-align:left;margin-left:40.7pt;margin-top:6.25pt;width:0;height:28.25pt;z-index:251776512" o:connectortype="straight" strokecolor="#0070c0" strokeweight="1.25pt"/>
        </w:pict>
      </w:r>
      <w:r>
        <w:rPr>
          <w:noProof/>
          <w:lang w:val="en-US" w:eastAsia="es-ES"/>
        </w:rPr>
        <w:pict>
          <v:shape id="_x0000_s2481" type="#_x0000_t32" style="position:absolute;left:0;text-align:left;margin-left:40.7pt;margin-top:71.75pt;width:0;height:28.25pt;z-index:251775488" o:connectortype="straight" strokecolor="#0070c0" strokeweight="1.25pt"/>
        </w:pict>
      </w:r>
      <w:r>
        <w:rPr>
          <w:noProof/>
          <w:lang w:val="en-US" w:eastAsia="es-ES"/>
        </w:rPr>
        <w:pict>
          <v:shape id="_x0000_s2479" type="#_x0000_t32" style="position:absolute;left:0;text-align:left;margin-left:198.35pt;margin-top:174.5pt;width:28.6pt;height:0;z-index:251773440" o:connectortype="straight" strokecolor="#0070c0">
            <v:stroke startarrow="block" endarrow="block"/>
          </v:shape>
        </w:pict>
      </w:r>
      <w:r>
        <w:rPr>
          <w:noProof/>
          <w:lang w:val="en-US" w:eastAsia="es-ES"/>
        </w:rPr>
        <w:pict>
          <v:shape id="_x0000_s2477" type="#_x0000_t202" style="position:absolute;left:0;text-align:left;margin-left:304.5pt;margin-top:224.95pt;width:24.15pt;height:30.2pt;z-index:251771392" fillcolor="#0070c0" strokecolor="#0070c0">
            <v:textbox style="layout-flow:vertical;mso-layout-flow-alt:bottom-to-top;mso-next-textbox:#_x0000_s2477">
              <w:txbxContent>
                <w:p w:rsidR="00CA0BE2" w:rsidRPr="00CF12A6" w:rsidRDefault="00CA0BE2" w:rsidP="00812B31">
                  <w:pPr>
                    <w:rPr>
                      <w:rFonts w:ascii="Arial" w:hAnsi="Arial" w:cs="Arial"/>
                      <w:b/>
                      <w:color w:val="FFFFFF" w:themeColor="background1"/>
                      <w:sz w:val="16"/>
                      <w:szCs w:val="16"/>
                    </w:rPr>
                  </w:pPr>
                  <w:r>
                    <w:rPr>
                      <w:rFonts w:ascii="Arial" w:hAnsi="Arial" w:cs="Arial"/>
                      <w:b/>
                      <w:color w:val="FFFFFF" w:themeColor="background1"/>
                      <w:sz w:val="16"/>
                      <w:szCs w:val="16"/>
                    </w:rPr>
                    <w:t>COE</w:t>
                  </w:r>
                </w:p>
              </w:txbxContent>
            </v:textbox>
          </v:shape>
        </w:pict>
      </w:r>
      <w:r>
        <w:rPr>
          <w:noProof/>
          <w:lang w:val="en-US" w:eastAsia="es-ES"/>
        </w:rPr>
        <w:pict>
          <v:shape id="_x0000_s2476" type="#_x0000_t202" style="position:absolute;left:0;text-align:left;margin-left:305.6pt;margin-top:168.1pt;width:24.15pt;height:30.2pt;z-index:251770368" fillcolor="#0070c0" strokecolor="#0070c0">
            <v:textbox style="layout-flow:vertical;mso-layout-flow-alt:bottom-to-top;mso-next-textbox:#_x0000_s2476">
              <w:txbxContent>
                <w:p w:rsidR="00CA0BE2" w:rsidRPr="00CF12A6" w:rsidRDefault="00CA0BE2" w:rsidP="00812B31">
                  <w:pPr>
                    <w:rPr>
                      <w:rFonts w:ascii="Arial" w:hAnsi="Arial" w:cs="Arial"/>
                      <w:b/>
                      <w:color w:val="FFFFFF" w:themeColor="background1"/>
                      <w:sz w:val="16"/>
                      <w:szCs w:val="16"/>
                    </w:rPr>
                  </w:pPr>
                  <w:r>
                    <w:rPr>
                      <w:rFonts w:ascii="Arial" w:hAnsi="Arial" w:cs="Arial"/>
                      <w:b/>
                      <w:color w:val="FFFFFF" w:themeColor="background1"/>
                      <w:sz w:val="16"/>
                      <w:szCs w:val="16"/>
                    </w:rPr>
                    <w:t>COE</w:t>
                  </w:r>
                </w:p>
              </w:txbxContent>
            </v:textbox>
          </v:shape>
        </w:pict>
      </w:r>
      <w:r>
        <w:rPr>
          <w:noProof/>
          <w:lang w:val="en-US" w:eastAsia="es-ES"/>
        </w:rPr>
        <w:pict>
          <v:shape id="_x0000_s2475" type="#_x0000_t202" style="position:absolute;left:0;text-align:left;margin-left:305.6pt;margin-top:106.65pt;width:24.15pt;height:30.2pt;z-index:251769344" fillcolor="#0070c0" strokecolor="#0070c0">
            <v:textbox style="layout-flow:vertical;mso-layout-flow-alt:bottom-to-top;mso-next-textbox:#_x0000_s2475">
              <w:txbxContent>
                <w:p w:rsidR="00CA0BE2" w:rsidRPr="00CF12A6" w:rsidRDefault="00CA0BE2" w:rsidP="00812B31">
                  <w:pPr>
                    <w:rPr>
                      <w:rFonts w:ascii="Arial" w:hAnsi="Arial" w:cs="Arial"/>
                      <w:b/>
                      <w:color w:val="FFFFFF" w:themeColor="background1"/>
                      <w:sz w:val="16"/>
                      <w:szCs w:val="16"/>
                    </w:rPr>
                  </w:pPr>
                  <w:r>
                    <w:rPr>
                      <w:rFonts w:ascii="Arial" w:hAnsi="Arial" w:cs="Arial"/>
                      <w:b/>
                      <w:color w:val="FFFFFF" w:themeColor="background1"/>
                      <w:sz w:val="16"/>
                      <w:szCs w:val="16"/>
                    </w:rPr>
                    <w:t>COE</w:t>
                  </w:r>
                </w:p>
              </w:txbxContent>
            </v:textbox>
          </v:shape>
        </w:pict>
      </w:r>
      <w:r>
        <w:rPr>
          <w:noProof/>
          <w:lang w:val="en-US" w:eastAsia="es-ES"/>
        </w:rPr>
        <w:pict>
          <v:shape id="_x0000_s2461" type="#_x0000_t202" style="position:absolute;left:0;text-align:left;margin-left:126.6pt;margin-top:132.9pt;width:179pt;height:19.6pt;z-index:251755008" fillcolor="#0070c0" strokecolor="#0070c0">
            <v:textbox style="mso-next-textbox:#_x0000_s2461">
              <w:txbxContent>
                <w:p w:rsidR="00CA0BE2" w:rsidRPr="009F64F1" w:rsidRDefault="00CA0BE2" w:rsidP="00812B31">
                  <w:pPr>
                    <w:jc w:val="center"/>
                    <w:rPr>
                      <w:rFonts w:ascii="Arial" w:hAnsi="Arial" w:cs="Arial"/>
                      <w:b/>
                      <w:color w:val="FFFFFF" w:themeColor="background1"/>
                      <w:sz w:val="16"/>
                      <w:szCs w:val="16"/>
                    </w:rPr>
                  </w:pPr>
                  <w:r w:rsidRPr="009F64F1">
                    <w:rPr>
                      <w:rFonts w:ascii="Arial" w:hAnsi="Arial" w:cs="Arial"/>
                      <w:b/>
                      <w:color w:val="FFFFFF" w:themeColor="background1"/>
                      <w:sz w:val="16"/>
                      <w:szCs w:val="16"/>
                    </w:rPr>
                    <w:t xml:space="preserve">Regional </w:t>
                  </w:r>
                  <w:proofErr w:type="spellStart"/>
                  <w:r w:rsidRPr="009F64F1">
                    <w:rPr>
                      <w:rFonts w:ascii="Arial" w:hAnsi="Arial" w:cs="Arial"/>
                      <w:b/>
                      <w:color w:val="FFFFFF" w:themeColor="background1"/>
                      <w:sz w:val="16"/>
                      <w:szCs w:val="16"/>
                    </w:rPr>
                    <w:t>Representation</w:t>
                  </w:r>
                  <w:proofErr w:type="spellEnd"/>
                </w:p>
                <w:p w:rsidR="00CA0BE2" w:rsidRPr="009F64F1" w:rsidRDefault="00CA0BE2" w:rsidP="00812B31">
                  <w:pPr>
                    <w:jc w:val="center"/>
                    <w:rPr>
                      <w:color w:val="FFFFFF" w:themeColor="background1"/>
                    </w:rPr>
                  </w:pPr>
                </w:p>
              </w:txbxContent>
            </v:textbox>
          </v:shape>
        </w:pict>
      </w:r>
      <w:r>
        <w:rPr>
          <w:noProof/>
          <w:lang w:val="en-US" w:eastAsia="es-ES"/>
        </w:rPr>
        <w:pict>
          <v:shape id="_x0000_s2473" type="#_x0000_t202" style="position:absolute;left:0;text-align:left;margin-left:127.6pt;margin-top:152.5pt;width:178pt;height:15.6pt;z-index:251767296" fillcolor="#c6d9f1 [671]" strokecolor="#c6d9f1 [671]">
            <v:textbox style="mso-next-textbox:#_x0000_s2473">
              <w:txbxContent>
                <w:p w:rsidR="00CA0BE2" w:rsidRPr="003769C0" w:rsidRDefault="00CA0BE2" w:rsidP="00812B31">
                  <w:pPr>
                    <w:jc w:val="center"/>
                    <w:rPr>
                      <w:rFonts w:ascii="Arial" w:hAnsi="Arial" w:cs="Arial"/>
                      <w:b/>
                      <w:sz w:val="16"/>
                      <w:szCs w:val="16"/>
                    </w:rPr>
                  </w:pPr>
                  <w:r>
                    <w:rPr>
                      <w:rFonts w:ascii="Arial" w:hAnsi="Arial" w:cs="Arial"/>
                      <w:b/>
                      <w:sz w:val="16"/>
                      <w:szCs w:val="16"/>
                    </w:rPr>
                    <w:t xml:space="preserve">Provincial </w:t>
                  </w:r>
                  <w:proofErr w:type="spellStart"/>
                  <w:r>
                    <w:rPr>
                      <w:rFonts w:ascii="Arial" w:hAnsi="Arial" w:cs="Arial"/>
                      <w:b/>
                      <w:sz w:val="16"/>
                      <w:szCs w:val="16"/>
                    </w:rPr>
                    <w:t>Directorate</w:t>
                  </w:r>
                  <w:proofErr w:type="spellEnd"/>
                  <w:r>
                    <w:rPr>
                      <w:rFonts w:ascii="Arial" w:hAnsi="Arial" w:cs="Arial"/>
                      <w:b/>
                      <w:sz w:val="16"/>
                      <w:szCs w:val="16"/>
                    </w:rPr>
                    <w:t xml:space="preserve"> </w:t>
                  </w:r>
                  <w:proofErr w:type="spellStart"/>
                  <w:r>
                    <w:rPr>
                      <w:rFonts w:ascii="Arial" w:hAnsi="Arial" w:cs="Arial"/>
                      <w:b/>
                      <w:sz w:val="16"/>
                      <w:szCs w:val="16"/>
                    </w:rPr>
                    <w:t>for</w:t>
                  </w:r>
                  <w:proofErr w:type="spellEnd"/>
                  <w:r>
                    <w:rPr>
                      <w:rFonts w:ascii="Arial" w:hAnsi="Arial" w:cs="Arial"/>
                      <w:b/>
                      <w:sz w:val="16"/>
                      <w:szCs w:val="16"/>
                    </w:rPr>
                    <w:t xml:space="preserve"> Civil </w:t>
                  </w:r>
                  <w:proofErr w:type="spellStart"/>
                  <w:r>
                    <w:rPr>
                      <w:rFonts w:ascii="Arial" w:hAnsi="Arial" w:cs="Arial"/>
                      <w:b/>
                      <w:sz w:val="16"/>
                      <w:szCs w:val="16"/>
                    </w:rPr>
                    <w:t>Protection</w:t>
                  </w:r>
                  <w:proofErr w:type="spellEnd"/>
                </w:p>
              </w:txbxContent>
            </v:textbox>
          </v:shape>
        </w:pict>
      </w:r>
      <w:r>
        <w:rPr>
          <w:noProof/>
          <w:lang w:val="en-US" w:eastAsia="es-ES"/>
        </w:rPr>
        <w:pict>
          <v:shape id="_x0000_s2463" type="#_x0000_t202" style="position:absolute;left:0;text-align:left;margin-left:126.6pt;margin-top:193.95pt;width:178pt;height:19.05pt;z-index:251757056" fillcolor="#0070c0" strokecolor="#0070c0">
            <v:textbox style="mso-next-textbox:#_x0000_s2463">
              <w:txbxContent>
                <w:p w:rsidR="00CA0BE2" w:rsidRPr="00A3520E" w:rsidRDefault="00CA0BE2" w:rsidP="00812B31">
                  <w:pPr>
                    <w:jc w:val="center"/>
                    <w:rPr>
                      <w:rFonts w:ascii="Arial" w:hAnsi="Arial" w:cs="Arial"/>
                      <w:b/>
                      <w:color w:val="FFFFFF" w:themeColor="background1"/>
                      <w:sz w:val="16"/>
                      <w:szCs w:val="16"/>
                    </w:rPr>
                  </w:pPr>
                  <w:r w:rsidRPr="00A3520E">
                    <w:rPr>
                      <w:rFonts w:ascii="Arial" w:hAnsi="Arial" w:cs="Arial"/>
                      <w:b/>
                      <w:color w:val="FFFFFF" w:themeColor="background1"/>
                      <w:sz w:val="16"/>
                      <w:szCs w:val="16"/>
                    </w:rPr>
                    <w:t xml:space="preserve">Provincial </w:t>
                  </w:r>
                  <w:proofErr w:type="spellStart"/>
                  <w:r w:rsidRPr="00A3520E">
                    <w:rPr>
                      <w:rFonts w:ascii="Arial" w:hAnsi="Arial" w:cs="Arial"/>
                      <w:b/>
                      <w:color w:val="FFFFFF" w:themeColor="background1"/>
                      <w:sz w:val="16"/>
                      <w:szCs w:val="16"/>
                    </w:rPr>
                    <w:t>Representation</w:t>
                  </w:r>
                  <w:proofErr w:type="spellEnd"/>
                </w:p>
                <w:p w:rsidR="00CA0BE2" w:rsidRDefault="00CA0BE2" w:rsidP="00812B31">
                  <w:pPr>
                    <w:jc w:val="center"/>
                  </w:pPr>
                </w:p>
              </w:txbxContent>
            </v:textbox>
          </v:shape>
        </w:pict>
      </w:r>
      <w:r>
        <w:rPr>
          <w:noProof/>
          <w:lang w:val="en-US" w:eastAsia="es-ES"/>
        </w:rPr>
        <w:pict>
          <v:shape id="_x0000_s2459" type="#_x0000_t202" style="position:absolute;left:0;text-align:left;margin-left:127.05pt;margin-top:106.65pt;width:178pt;height:40.35pt;z-index:251752960" stroked="f">
            <v:textbox style="mso-next-textbox:#_x0000_s2459">
              <w:txbxContent>
                <w:p w:rsidR="00CA0BE2" w:rsidRPr="00EE103A" w:rsidRDefault="00CA0BE2" w:rsidP="00812B31">
                  <w:pPr>
                    <w:rPr>
                      <w:rFonts w:ascii="Arial" w:hAnsi="Arial" w:cs="Arial"/>
                      <w:b/>
                      <w:sz w:val="16"/>
                      <w:szCs w:val="16"/>
                      <w:lang w:val="en-US"/>
                    </w:rPr>
                  </w:pPr>
                  <w:r w:rsidRPr="00EE103A">
                    <w:rPr>
                      <w:rFonts w:ascii="Arial" w:hAnsi="Arial" w:cs="Arial"/>
                      <w:b/>
                      <w:sz w:val="16"/>
                      <w:szCs w:val="16"/>
                      <w:lang w:val="en-US"/>
                    </w:rPr>
                    <w:t>Civil Protection</w:t>
                  </w:r>
                  <w:r>
                    <w:rPr>
                      <w:rFonts w:ascii="Arial" w:hAnsi="Arial" w:cs="Arial"/>
                      <w:b/>
                      <w:sz w:val="16"/>
                      <w:szCs w:val="16"/>
                      <w:lang w:val="en-US"/>
                    </w:rPr>
                    <w:t xml:space="preserve">       Emergency </w:t>
                  </w:r>
                  <w:r w:rsidRPr="00EE103A">
                    <w:rPr>
                      <w:rFonts w:ascii="Arial" w:hAnsi="Arial" w:cs="Arial"/>
                      <w:b/>
                      <w:sz w:val="16"/>
                      <w:szCs w:val="16"/>
                      <w:lang w:val="en-US"/>
                    </w:rPr>
                    <w:t>Operations</w:t>
                  </w:r>
                  <w:r>
                    <w:rPr>
                      <w:rFonts w:ascii="Arial" w:hAnsi="Arial" w:cs="Arial"/>
                      <w:b/>
                      <w:sz w:val="16"/>
                      <w:szCs w:val="16"/>
                      <w:lang w:val="en-US"/>
                    </w:rPr>
                    <w:t xml:space="preserve"> </w:t>
                  </w:r>
                  <w:proofErr w:type="spellStart"/>
                  <w:r>
                    <w:rPr>
                      <w:rFonts w:ascii="Arial" w:hAnsi="Arial" w:cs="Arial"/>
                      <w:b/>
                      <w:sz w:val="16"/>
                      <w:szCs w:val="16"/>
                      <w:lang w:val="en-US"/>
                    </w:rPr>
                    <w:t>Commitee</w:t>
                  </w:r>
                  <w:proofErr w:type="spellEnd"/>
                  <w:r>
                    <w:rPr>
                      <w:rFonts w:ascii="Arial" w:hAnsi="Arial" w:cs="Arial"/>
                      <w:b/>
                      <w:sz w:val="16"/>
                      <w:szCs w:val="16"/>
                      <w:lang w:val="en-US"/>
                    </w:rPr>
                    <w:t xml:space="preserve">                 </w:t>
                  </w:r>
                  <w:r w:rsidRPr="00EE103A">
                    <w:rPr>
                      <w:rFonts w:ascii="Arial" w:hAnsi="Arial" w:cs="Arial"/>
                      <w:b/>
                      <w:sz w:val="16"/>
                      <w:szCs w:val="16"/>
                      <w:lang w:val="en-US"/>
                    </w:rPr>
                    <w:t xml:space="preserve">Committee       </w:t>
                  </w:r>
                </w:p>
                <w:p w:rsidR="00CA0BE2" w:rsidRPr="004B42D6" w:rsidRDefault="00CA0BE2" w:rsidP="00812B31">
                  <w:pPr>
                    <w:rPr>
                      <w:rFonts w:ascii="Arial" w:hAnsi="Arial" w:cs="Arial"/>
                      <w:sz w:val="16"/>
                      <w:szCs w:val="16"/>
                      <w:lang w:val="en-US"/>
                    </w:rPr>
                  </w:pPr>
                  <w:r w:rsidRPr="004B42D6">
                    <w:rPr>
                      <w:rFonts w:ascii="Arial" w:hAnsi="Arial" w:cs="Arial"/>
                      <w:sz w:val="16"/>
                      <w:szCs w:val="16"/>
                      <w:lang w:val="en-US"/>
                    </w:rPr>
                    <w:t xml:space="preserve">                 </w:t>
                  </w:r>
                </w:p>
              </w:txbxContent>
            </v:textbox>
          </v:shape>
        </w:pict>
      </w:r>
      <w:r>
        <w:rPr>
          <w:noProof/>
          <w:lang w:val="en-US" w:eastAsia="es-ES"/>
        </w:rPr>
        <w:pict>
          <v:shape id="_x0000_s2466" type="#_x0000_t202" style="position:absolute;left:0;text-align:left;margin-left:127.05pt;margin-top:74.5pt;width:178pt;height:17.8pt;z-index:251760128" fillcolor="#0070c0" strokecolor="#0070c0">
            <v:textbox style="mso-next-textbox:#_x0000_s2466">
              <w:txbxContent>
                <w:p w:rsidR="00CA0BE2" w:rsidRPr="00CE143F" w:rsidRDefault="00CA0BE2" w:rsidP="00812B31">
                  <w:pPr>
                    <w:jc w:val="center"/>
                    <w:rPr>
                      <w:rFonts w:ascii="Arial" w:hAnsi="Arial" w:cs="Arial"/>
                      <w:b/>
                      <w:color w:val="FFFFFF" w:themeColor="background1"/>
                      <w:sz w:val="16"/>
                      <w:szCs w:val="16"/>
                    </w:rPr>
                  </w:pPr>
                  <w:proofErr w:type="spellStart"/>
                  <w:r w:rsidRPr="00CE143F">
                    <w:rPr>
                      <w:rFonts w:ascii="Arial" w:hAnsi="Arial" w:cs="Arial"/>
                      <w:b/>
                      <w:color w:val="FFFFFF" w:themeColor="background1"/>
                      <w:sz w:val="16"/>
                      <w:szCs w:val="16"/>
                    </w:rPr>
                    <w:t>National</w:t>
                  </w:r>
                  <w:proofErr w:type="spellEnd"/>
                  <w:r w:rsidRPr="00CE143F">
                    <w:rPr>
                      <w:rFonts w:ascii="Arial" w:hAnsi="Arial" w:cs="Arial"/>
                      <w:b/>
                      <w:color w:val="FFFFFF" w:themeColor="background1"/>
                      <w:sz w:val="16"/>
                      <w:szCs w:val="16"/>
                    </w:rPr>
                    <w:t xml:space="preserve"> </w:t>
                  </w:r>
                  <w:proofErr w:type="spellStart"/>
                  <w:r w:rsidRPr="00CE143F">
                    <w:rPr>
                      <w:rFonts w:ascii="Arial" w:hAnsi="Arial" w:cs="Arial"/>
                      <w:b/>
                      <w:color w:val="FFFFFF" w:themeColor="background1"/>
                      <w:sz w:val="16"/>
                      <w:szCs w:val="16"/>
                    </w:rPr>
                    <w:t>Representation</w:t>
                  </w:r>
                  <w:proofErr w:type="spellEnd"/>
                </w:p>
                <w:p w:rsidR="00CA0BE2" w:rsidRDefault="00CA0BE2" w:rsidP="00812B31">
                  <w:pPr>
                    <w:jc w:val="center"/>
                  </w:pPr>
                </w:p>
              </w:txbxContent>
            </v:textbox>
          </v:shape>
        </w:pict>
      </w:r>
      <w:r>
        <w:rPr>
          <w:noProof/>
          <w:lang w:val="en-US" w:eastAsia="es-ES"/>
        </w:rPr>
        <w:pict>
          <v:shape id="_x0000_s2472" type="#_x0000_t202" style="position:absolute;left:0;text-align:left;margin-left:126.6pt;margin-top:92.55pt;width:178pt;height:15.6pt;z-index:251766272" fillcolor="#c6d9f1 [671]" strokecolor="#c6d9f1 [671]">
            <v:textbox style="mso-next-textbox:#_x0000_s2472">
              <w:txbxContent>
                <w:p w:rsidR="00CA0BE2" w:rsidRPr="003769C0" w:rsidRDefault="00CA0BE2" w:rsidP="00812B31">
                  <w:pPr>
                    <w:jc w:val="center"/>
                    <w:rPr>
                      <w:rFonts w:ascii="Arial" w:hAnsi="Arial" w:cs="Arial"/>
                      <w:b/>
                      <w:sz w:val="16"/>
                      <w:szCs w:val="16"/>
                    </w:rPr>
                  </w:pPr>
                  <w:proofErr w:type="spellStart"/>
                  <w:r>
                    <w:rPr>
                      <w:rFonts w:ascii="Arial" w:hAnsi="Arial" w:cs="Arial"/>
                      <w:b/>
                      <w:sz w:val="16"/>
                      <w:szCs w:val="16"/>
                    </w:rPr>
                    <w:t>ONEMI’s</w:t>
                  </w:r>
                  <w:proofErr w:type="spellEnd"/>
                  <w:r>
                    <w:rPr>
                      <w:rFonts w:ascii="Arial" w:hAnsi="Arial" w:cs="Arial"/>
                      <w:b/>
                      <w:sz w:val="16"/>
                      <w:szCs w:val="16"/>
                    </w:rPr>
                    <w:t xml:space="preserve"> </w:t>
                  </w:r>
                  <w:proofErr w:type="spellStart"/>
                  <w:r>
                    <w:rPr>
                      <w:rFonts w:ascii="Arial" w:hAnsi="Arial" w:cs="Arial"/>
                      <w:b/>
                      <w:sz w:val="16"/>
                      <w:szCs w:val="16"/>
                    </w:rPr>
                    <w:t>National</w:t>
                  </w:r>
                  <w:proofErr w:type="spellEnd"/>
                  <w:r>
                    <w:rPr>
                      <w:rFonts w:ascii="Arial" w:hAnsi="Arial" w:cs="Arial"/>
                      <w:b/>
                      <w:sz w:val="16"/>
                      <w:szCs w:val="16"/>
                    </w:rPr>
                    <w:t xml:space="preserve"> </w:t>
                  </w:r>
                  <w:proofErr w:type="spellStart"/>
                  <w:r>
                    <w:rPr>
                      <w:rFonts w:ascii="Arial" w:hAnsi="Arial" w:cs="Arial"/>
                      <w:b/>
                      <w:sz w:val="16"/>
                      <w:szCs w:val="16"/>
                    </w:rPr>
                    <w:t>Directorate</w:t>
                  </w:r>
                  <w:proofErr w:type="spellEnd"/>
                </w:p>
              </w:txbxContent>
            </v:textbox>
          </v:shape>
        </w:pict>
      </w:r>
      <w:r>
        <w:rPr>
          <w:noProof/>
          <w:lang w:val="en-US" w:eastAsia="es-ES"/>
        </w:rPr>
        <w:pict>
          <v:shape id="_x0000_s2468" type="#_x0000_t32" style="position:absolute;left:0;text-align:left;margin-left:198.35pt;margin-top:163.55pt;width:31.45pt;height:.05pt;z-index:251762176" o:connectortype="straight" strokecolor="#0070c0">
            <v:stroke startarrow="block" endarrow="block"/>
          </v:shape>
        </w:pict>
      </w:r>
      <w:r>
        <w:rPr>
          <w:noProof/>
          <w:lang w:val="en-US" w:eastAsia="es-ES"/>
        </w:rPr>
        <w:pict>
          <v:shape id="_x0000_s2469" type="#_x0000_t32" style="position:absolute;left:0;text-align:left;margin-left:198.9pt;margin-top:223.8pt;width:30.9pt;height:0;z-index:251763200" o:connectortype="straight" strokecolor="#0070c0">
            <v:stroke startarrow="block" endarrow="block"/>
          </v:shape>
        </w:pict>
      </w:r>
      <w:r>
        <w:rPr>
          <w:noProof/>
          <w:lang w:val="en-US" w:eastAsia="es-ES"/>
        </w:rPr>
        <w:pict>
          <v:shape id="_x0000_s2467" type="#_x0000_t202" style="position:absolute;left:0;text-align:left;margin-left:126.6pt;margin-top:247.15pt;width:178pt;height:19.5pt;z-index:251761152" fillcolor="#0070c0" strokecolor="#0070c0">
            <v:textbox style="mso-next-textbox:#_x0000_s2467">
              <w:txbxContent>
                <w:p w:rsidR="00CA0BE2" w:rsidRPr="00D4064B" w:rsidRDefault="00CA0BE2" w:rsidP="00812B31">
                  <w:pPr>
                    <w:jc w:val="center"/>
                    <w:rPr>
                      <w:rFonts w:ascii="Arial" w:hAnsi="Arial" w:cs="Arial"/>
                      <w:b/>
                      <w:color w:val="FFFFFF" w:themeColor="background1"/>
                      <w:sz w:val="16"/>
                      <w:szCs w:val="16"/>
                    </w:rPr>
                  </w:pPr>
                  <w:proofErr w:type="spellStart"/>
                  <w:r w:rsidRPr="00D4064B">
                    <w:rPr>
                      <w:rFonts w:ascii="Arial" w:hAnsi="Arial" w:cs="Arial"/>
                      <w:b/>
                      <w:color w:val="FFFFFF" w:themeColor="background1"/>
                      <w:sz w:val="16"/>
                      <w:szCs w:val="16"/>
                    </w:rPr>
                    <w:t>Communal</w:t>
                  </w:r>
                  <w:proofErr w:type="spellEnd"/>
                  <w:r w:rsidRPr="00D4064B">
                    <w:rPr>
                      <w:rFonts w:ascii="Arial" w:hAnsi="Arial" w:cs="Arial"/>
                      <w:b/>
                      <w:color w:val="FFFFFF" w:themeColor="background1"/>
                      <w:sz w:val="16"/>
                      <w:szCs w:val="16"/>
                    </w:rPr>
                    <w:t xml:space="preserve"> </w:t>
                  </w:r>
                  <w:proofErr w:type="spellStart"/>
                  <w:r w:rsidRPr="00D4064B">
                    <w:rPr>
                      <w:rFonts w:ascii="Arial" w:hAnsi="Arial" w:cs="Arial"/>
                      <w:b/>
                      <w:color w:val="FFFFFF" w:themeColor="background1"/>
                      <w:sz w:val="16"/>
                      <w:szCs w:val="16"/>
                    </w:rPr>
                    <w:t>Representation</w:t>
                  </w:r>
                  <w:proofErr w:type="spellEnd"/>
                </w:p>
                <w:p w:rsidR="00CA0BE2" w:rsidRDefault="00CA0BE2" w:rsidP="00812B31">
                  <w:pPr>
                    <w:jc w:val="center"/>
                  </w:pPr>
                </w:p>
              </w:txbxContent>
            </v:textbox>
          </v:shape>
        </w:pict>
      </w:r>
      <w:r>
        <w:rPr>
          <w:noProof/>
          <w:lang w:val="en-US" w:eastAsia="es-ES"/>
        </w:rPr>
        <w:pict>
          <v:shape id="_x0000_s2471" type="#_x0000_t32" style="position:absolute;left:0;text-align:left;margin-left:201.65pt;margin-top:99.85pt;width:32.05pt;height:0;z-index:251765248" o:connectortype="straight" strokecolor="#0070c0">
            <v:stroke startarrow="block" endarrow="block"/>
          </v:shape>
        </w:pict>
      </w:r>
      <w:r>
        <w:rPr>
          <w:noProof/>
          <w:lang w:val="en-US" w:eastAsia="es-ES"/>
        </w:rPr>
        <w:pict>
          <v:shape id="_x0000_s2450" type="#_x0000_t202" style="position:absolute;left:0;text-align:left;margin-left:-18.5pt;margin-top:34.5pt;width:118.9pt;height:37.1pt;z-index:251743744" fillcolor="#0070c0" strokecolor="#0070c0">
            <v:textbox style="mso-next-textbox:#_x0000_s2450">
              <w:txbxContent>
                <w:p w:rsidR="00CA0BE2" w:rsidRPr="00460769" w:rsidRDefault="00CA0BE2" w:rsidP="00812B31">
                  <w:pPr>
                    <w:rPr>
                      <w:color w:val="FFFFFF" w:themeColor="background1"/>
                      <w:sz w:val="18"/>
                      <w:szCs w:val="18"/>
                    </w:rPr>
                  </w:pPr>
                  <w:proofErr w:type="spellStart"/>
                  <w:r w:rsidRPr="00460769">
                    <w:rPr>
                      <w:color w:val="FFFFFF" w:themeColor="background1"/>
                      <w:sz w:val="18"/>
                      <w:szCs w:val="18"/>
                    </w:rPr>
                    <w:t>Ministry</w:t>
                  </w:r>
                  <w:proofErr w:type="spellEnd"/>
                  <w:r w:rsidRPr="00460769">
                    <w:rPr>
                      <w:color w:val="FFFFFF" w:themeColor="background1"/>
                      <w:sz w:val="18"/>
                      <w:szCs w:val="18"/>
                    </w:rPr>
                    <w:t xml:space="preserve"> of </w:t>
                  </w:r>
                  <w:proofErr w:type="spellStart"/>
                  <w:r w:rsidRPr="00460769">
                    <w:rPr>
                      <w:color w:val="FFFFFF" w:themeColor="background1"/>
                      <w:sz w:val="18"/>
                      <w:szCs w:val="18"/>
                    </w:rPr>
                    <w:t>the</w:t>
                  </w:r>
                  <w:proofErr w:type="spellEnd"/>
                  <w:r w:rsidRPr="00460769">
                    <w:rPr>
                      <w:color w:val="FFFFFF" w:themeColor="background1"/>
                      <w:sz w:val="18"/>
                      <w:szCs w:val="18"/>
                    </w:rPr>
                    <w:t xml:space="preserve"> Interior</w:t>
                  </w:r>
                </w:p>
              </w:txbxContent>
            </v:textbox>
          </v:shape>
        </w:pict>
      </w:r>
      <w:r>
        <w:rPr>
          <w:noProof/>
          <w:lang w:val="en-US" w:eastAsia="es-ES"/>
        </w:rPr>
        <w:pict>
          <v:shape id="_x0000_s2455" type="#_x0000_t202" style="position:absolute;left:0;text-align:left;margin-left:305.05pt;margin-top:36.95pt;width:24.15pt;height:38.1pt;z-index:251748864" fillcolor="#0070c0" strokecolor="#0070c0">
            <v:textbox style="layout-flow:vertical;mso-layout-flow-alt:bottom-to-top;mso-next-textbox:#_x0000_s2455">
              <w:txbxContent>
                <w:p w:rsidR="00CA0BE2" w:rsidRPr="00CF12A6" w:rsidRDefault="00CA0BE2" w:rsidP="00812B31">
                  <w:pPr>
                    <w:rPr>
                      <w:rFonts w:ascii="Arial" w:hAnsi="Arial" w:cs="Arial"/>
                      <w:b/>
                      <w:color w:val="FFFFFF" w:themeColor="background1"/>
                      <w:sz w:val="16"/>
                      <w:szCs w:val="16"/>
                    </w:rPr>
                  </w:pPr>
                  <w:r>
                    <w:rPr>
                      <w:rFonts w:ascii="Arial" w:hAnsi="Arial" w:cs="Arial"/>
                      <w:b/>
                      <w:color w:val="FFFFFF" w:themeColor="background1"/>
                      <w:sz w:val="16"/>
                      <w:szCs w:val="16"/>
                    </w:rPr>
                    <w:t>COE</w:t>
                  </w:r>
                </w:p>
              </w:txbxContent>
            </v:textbox>
          </v:shape>
        </w:pict>
      </w:r>
      <w:r>
        <w:rPr>
          <w:noProof/>
          <w:lang w:val="en-US" w:eastAsia="es-ES"/>
        </w:rPr>
        <w:pict>
          <v:shape id="_x0000_s2460" type="#_x0000_t32" style="position:absolute;left:0;text-align:left;margin-left:189.55pt;margin-top:75.05pt;width:22pt;height:0;z-index:251753984" o:connectortype="straight">
            <v:stroke startarrow="block" endarrow="block"/>
          </v:shape>
        </w:pict>
      </w:r>
      <w:r>
        <w:rPr>
          <w:noProof/>
          <w:lang w:val="en-US" w:eastAsia="es-ES"/>
        </w:rPr>
        <w:pict>
          <v:shape id="_x0000_s2458" type="#_x0000_t202" style="position:absolute;left:0;text-align:left;margin-left:127.05pt;margin-top:52pt;width:178pt;height:15.05pt;z-index:251751936">
            <v:textbox style="mso-next-textbox:#_x0000_s2458">
              <w:txbxContent>
                <w:p w:rsidR="00CA0BE2" w:rsidRPr="008665C2" w:rsidRDefault="00CA0BE2" w:rsidP="00812B31">
                  <w:pPr>
                    <w:jc w:val="center"/>
                    <w:rPr>
                      <w:rFonts w:ascii="Arial" w:hAnsi="Arial" w:cs="Arial"/>
                      <w:sz w:val="16"/>
                      <w:szCs w:val="16"/>
                    </w:rPr>
                  </w:pPr>
                  <w:r>
                    <w:rPr>
                      <w:rFonts w:ascii="Arial" w:hAnsi="Arial" w:cs="Arial"/>
                      <w:sz w:val="16"/>
                      <w:szCs w:val="16"/>
                    </w:rPr>
                    <w:t xml:space="preserve">ONEMI </w:t>
                  </w:r>
                  <w:proofErr w:type="spellStart"/>
                  <w:r>
                    <w:rPr>
                      <w:rFonts w:ascii="Arial" w:hAnsi="Arial" w:cs="Arial"/>
                      <w:sz w:val="16"/>
                      <w:szCs w:val="16"/>
                    </w:rPr>
                    <w:t>National</w:t>
                  </w:r>
                  <w:proofErr w:type="spellEnd"/>
                  <w:r>
                    <w:rPr>
                      <w:rFonts w:ascii="Arial" w:hAnsi="Arial" w:cs="Arial"/>
                      <w:sz w:val="16"/>
                      <w:szCs w:val="16"/>
                    </w:rPr>
                    <w:t xml:space="preserve"> </w:t>
                  </w:r>
                  <w:proofErr w:type="spellStart"/>
                  <w:r>
                    <w:rPr>
                      <w:rFonts w:ascii="Arial" w:hAnsi="Arial" w:cs="Arial"/>
                      <w:sz w:val="16"/>
                      <w:szCs w:val="16"/>
                    </w:rPr>
                    <w:t>Directorate</w:t>
                  </w:r>
                  <w:proofErr w:type="spellEnd"/>
                </w:p>
                <w:p w:rsidR="00CA0BE2" w:rsidRDefault="00CA0BE2" w:rsidP="00812B31">
                  <w:pPr>
                    <w:jc w:val="center"/>
                  </w:pPr>
                </w:p>
              </w:txbxContent>
            </v:textbox>
          </v:shape>
        </w:pict>
      </w:r>
      <w:r w:rsidR="00812B31" w:rsidRPr="00492346">
        <w:rPr>
          <w:lang w:val="en-US"/>
        </w:rPr>
        <w:tab/>
      </w:r>
    </w:p>
    <w:p w:rsidR="005B470C" w:rsidRPr="00492346" w:rsidRDefault="005B470C" w:rsidP="00EF6020">
      <w:pPr>
        <w:rPr>
          <w:lang w:val="en-US"/>
        </w:rPr>
      </w:pPr>
    </w:p>
    <w:p w:rsidR="005B470C" w:rsidRPr="00492346" w:rsidRDefault="005B470C" w:rsidP="00EF6020">
      <w:pPr>
        <w:rPr>
          <w:lang w:val="en-US"/>
        </w:rPr>
      </w:pPr>
    </w:p>
    <w:p w:rsidR="005B470C" w:rsidRPr="00492346" w:rsidRDefault="005B470C" w:rsidP="00EF6020">
      <w:pPr>
        <w:rPr>
          <w:lang w:val="en-US"/>
        </w:rPr>
      </w:pPr>
    </w:p>
    <w:p w:rsidR="005B470C" w:rsidRPr="00492346" w:rsidRDefault="005C5FDF" w:rsidP="00EF6020">
      <w:pPr>
        <w:rPr>
          <w:lang w:val="en-US"/>
        </w:rPr>
      </w:pPr>
      <w:r>
        <w:rPr>
          <w:noProof/>
          <w:lang w:val="en-US" w:eastAsia="es-ES"/>
        </w:rPr>
        <w:pict>
          <v:shape id="_x0000_s2470" type="#_x0000_t32" style="position:absolute;left:0;text-align:left;margin-left:192.75pt;margin-top:1.55pt;width:18.8pt;height:.05pt;z-index:251764224" o:connectortype="straight" strokecolor="#0070c0">
            <v:stroke startarrow="block" endarrow="block"/>
          </v:shape>
        </w:pict>
      </w:r>
    </w:p>
    <w:p w:rsidR="005B470C" w:rsidRPr="00492346" w:rsidRDefault="005B470C" w:rsidP="00EF6020">
      <w:pPr>
        <w:rPr>
          <w:lang w:val="en-US"/>
        </w:rPr>
      </w:pPr>
    </w:p>
    <w:p w:rsidR="005B470C" w:rsidRPr="00492346" w:rsidRDefault="005B470C" w:rsidP="00EF6020">
      <w:pPr>
        <w:rPr>
          <w:lang w:val="en-US"/>
        </w:rPr>
      </w:pPr>
    </w:p>
    <w:p w:rsidR="005B470C" w:rsidRPr="00492346" w:rsidRDefault="005B470C" w:rsidP="00EF6020">
      <w:pPr>
        <w:rPr>
          <w:lang w:val="en-US"/>
        </w:rPr>
      </w:pPr>
    </w:p>
    <w:p w:rsidR="00812B31" w:rsidRPr="00492346" w:rsidRDefault="00812B31" w:rsidP="00EF6020">
      <w:pPr>
        <w:rPr>
          <w:lang w:val="en-US"/>
        </w:rPr>
      </w:pPr>
    </w:p>
    <w:p w:rsidR="00812B31" w:rsidRPr="00492346" w:rsidRDefault="005C5FDF" w:rsidP="00EF6020">
      <w:pPr>
        <w:rPr>
          <w:lang w:val="en-US"/>
        </w:rPr>
      </w:pPr>
      <w:r>
        <w:rPr>
          <w:noProof/>
          <w:lang w:val="en-US" w:eastAsia="es-ES"/>
        </w:rPr>
        <w:pict>
          <v:shape id="_x0000_s2507" type="#_x0000_t32" style="position:absolute;left:0;text-align:left;margin-left:192.7pt;margin-top:68.3pt;width:18.85pt;height:0;z-index:251802112" o:connectortype="straight" strokecolor="#0070c0">
            <v:stroke startarrow="block" endarrow="block"/>
          </v:shape>
        </w:pict>
      </w:r>
      <w:r>
        <w:rPr>
          <w:noProof/>
          <w:lang w:val="en-US" w:eastAsia="es-ES"/>
        </w:rPr>
        <w:pict>
          <v:shape id="_x0000_s2480" type="#_x0000_t32" style="position:absolute;left:0;text-align:left;margin-left:192.7pt;margin-top:6.1pt;width:18.85pt;height:0;z-index:251774464" o:connectortype="straight" strokecolor="#0070c0">
            <v:stroke startarrow="block" endarrow="block"/>
          </v:shape>
        </w:pict>
      </w:r>
    </w:p>
    <w:p w:rsidR="00812B31" w:rsidRPr="00492346" w:rsidRDefault="00812B31" w:rsidP="00EF6020">
      <w:pPr>
        <w:rPr>
          <w:lang w:val="en-US"/>
        </w:rPr>
      </w:pPr>
    </w:p>
    <w:p w:rsidR="00812B31" w:rsidRPr="00492346" w:rsidRDefault="00812B31" w:rsidP="00EF6020">
      <w:pPr>
        <w:rPr>
          <w:lang w:val="en-US"/>
        </w:rPr>
      </w:pPr>
    </w:p>
    <w:p w:rsidR="00812B31" w:rsidRPr="00492346" w:rsidRDefault="00812B31" w:rsidP="00EF6020">
      <w:pPr>
        <w:rPr>
          <w:lang w:val="en-US"/>
        </w:rPr>
      </w:pPr>
    </w:p>
    <w:p w:rsidR="00812B31" w:rsidRPr="00492346" w:rsidRDefault="005C5FDF" w:rsidP="00EF6020">
      <w:pPr>
        <w:rPr>
          <w:lang w:val="en-US"/>
        </w:rPr>
      </w:pPr>
      <w:r>
        <w:rPr>
          <w:noProof/>
          <w:lang w:val="en-US" w:eastAsia="es-ES"/>
        </w:rPr>
        <w:pict>
          <v:shape id="_x0000_s2506" type="#_x0000_t202" style="position:absolute;left:0;text-align:left;margin-left:127.6pt;margin-top:10.4pt;width:178pt;height:24.85pt;z-index:251801088" stroked="f">
            <v:textbox style="mso-next-textbox:#_x0000_s2506">
              <w:txbxContent>
                <w:p w:rsidR="00CA0BE2" w:rsidRPr="00EE103A" w:rsidRDefault="00CA0BE2" w:rsidP="00812B31">
                  <w:pPr>
                    <w:rPr>
                      <w:rFonts w:ascii="Arial" w:hAnsi="Arial" w:cs="Arial"/>
                      <w:b/>
                      <w:sz w:val="16"/>
                      <w:szCs w:val="16"/>
                      <w:lang w:val="en-US"/>
                    </w:rPr>
                  </w:pPr>
                  <w:r w:rsidRPr="00EE103A">
                    <w:rPr>
                      <w:rFonts w:ascii="Arial" w:hAnsi="Arial" w:cs="Arial"/>
                      <w:b/>
                      <w:sz w:val="16"/>
                      <w:szCs w:val="16"/>
                      <w:lang w:val="en-US"/>
                    </w:rPr>
                    <w:t>Civil Protection</w:t>
                  </w:r>
                  <w:r>
                    <w:rPr>
                      <w:rFonts w:ascii="Arial" w:hAnsi="Arial" w:cs="Arial"/>
                      <w:b/>
                      <w:sz w:val="16"/>
                      <w:szCs w:val="16"/>
                      <w:lang w:val="en-US"/>
                    </w:rPr>
                    <w:t xml:space="preserve">       Emergency </w:t>
                  </w:r>
                  <w:r w:rsidRPr="00EE103A">
                    <w:rPr>
                      <w:rFonts w:ascii="Arial" w:hAnsi="Arial" w:cs="Arial"/>
                      <w:b/>
                      <w:sz w:val="16"/>
                      <w:szCs w:val="16"/>
                      <w:lang w:val="en-US"/>
                    </w:rPr>
                    <w:t>Operations</w:t>
                  </w:r>
                  <w:r>
                    <w:rPr>
                      <w:rFonts w:ascii="Arial" w:hAnsi="Arial" w:cs="Arial"/>
                      <w:b/>
                      <w:sz w:val="16"/>
                      <w:szCs w:val="16"/>
                      <w:lang w:val="en-US"/>
                    </w:rPr>
                    <w:t xml:space="preserve"> </w:t>
                  </w:r>
                  <w:proofErr w:type="spellStart"/>
                  <w:r>
                    <w:rPr>
                      <w:rFonts w:ascii="Arial" w:hAnsi="Arial" w:cs="Arial"/>
                      <w:b/>
                      <w:sz w:val="16"/>
                      <w:szCs w:val="16"/>
                      <w:lang w:val="en-US"/>
                    </w:rPr>
                    <w:t>Commitee</w:t>
                  </w:r>
                  <w:proofErr w:type="spellEnd"/>
                  <w:r>
                    <w:rPr>
                      <w:rFonts w:ascii="Arial" w:hAnsi="Arial" w:cs="Arial"/>
                      <w:b/>
                      <w:sz w:val="16"/>
                      <w:szCs w:val="16"/>
                      <w:lang w:val="en-US"/>
                    </w:rPr>
                    <w:t xml:space="preserve">                 </w:t>
                  </w:r>
                  <w:r w:rsidRPr="00EE103A">
                    <w:rPr>
                      <w:rFonts w:ascii="Arial" w:hAnsi="Arial" w:cs="Arial"/>
                      <w:b/>
                      <w:sz w:val="16"/>
                      <w:szCs w:val="16"/>
                      <w:lang w:val="en-US"/>
                    </w:rPr>
                    <w:t xml:space="preserve">Committee       </w:t>
                  </w:r>
                </w:p>
                <w:p w:rsidR="00CA0BE2" w:rsidRPr="004B42D6" w:rsidRDefault="00CA0BE2" w:rsidP="00812B31">
                  <w:pPr>
                    <w:rPr>
                      <w:rFonts w:ascii="Arial" w:hAnsi="Arial" w:cs="Arial"/>
                      <w:sz w:val="16"/>
                      <w:szCs w:val="16"/>
                      <w:lang w:val="en-US"/>
                    </w:rPr>
                  </w:pPr>
                  <w:r w:rsidRPr="004B42D6">
                    <w:rPr>
                      <w:rFonts w:ascii="Arial" w:hAnsi="Arial" w:cs="Arial"/>
                      <w:sz w:val="16"/>
                      <w:szCs w:val="16"/>
                      <w:lang w:val="en-US"/>
                    </w:rPr>
                    <w:t xml:space="preserve">                 </w:t>
                  </w:r>
                </w:p>
              </w:txbxContent>
            </v:textbox>
          </v:shape>
        </w:pict>
      </w:r>
    </w:p>
    <w:p w:rsidR="00812B31" w:rsidRPr="00492346" w:rsidRDefault="00812B31" w:rsidP="00EF6020">
      <w:pPr>
        <w:rPr>
          <w:lang w:val="en-US"/>
        </w:rPr>
      </w:pPr>
    </w:p>
    <w:p w:rsidR="00812B31" w:rsidRPr="00492346" w:rsidRDefault="00812B31" w:rsidP="00EF6020">
      <w:pPr>
        <w:rPr>
          <w:lang w:val="en-US"/>
        </w:rPr>
      </w:pPr>
    </w:p>
    <w:p w:rsidR="00812B31" w:rsidRPr="00492346" w:rsidRDefault="00812B31" w:rsidP="00EF6020">
      <w:pPr>
        <w:rPr>
          <w:lang w:val="en-US"/>
        </w:rPr>
      </w:pPr>
    </w:p>
    <w:p w:rsidR="00812B31" w:rsidRPr="00492346" w:rsidRDefault="00812B31" w:rsidP="00EF6020">
      <w:pPr>
        <w:rPr>
          <w:lang w:val="en-US"/>
        </w:rPr>
      </w:pPr>
    </w:p>
    <w:p w:rsidR="005B470C" w:rsidRPr="00492346" w:rsidRDefault="005C5FDF" w:rsidP="00EF6020">
      <w:pPr>
        <w:rPr>
          <w:lang w:val="en-US"/>
        </w:rPr>
      </w:pPr>
      <w:r>
        <w:rPr>
          <w:noProof/>
          <w:lang w:val="en-US" w:eastAsia="es-ES"/>
        </w:rPr>
        <w:pict>
          <v:shape id="_x0000_s2508" type="#_x0000_t202" style="position:absolute;left:0;text-align:left;margin-left:127.05pt;margin-top:6.55pt;width:178pt;height:24.85pt;z-index:251803136" stroked="f">
            <v:textbox style="mso-next-textbox:#_x0000_s2508">
              <w:txbxContent>
                <w:p w:rsidR="00CA0BE2" w:rsidRPr="00EE103A" w:rsidRDefault="00CA0BE2" w:rsidP="00812B31">
                  <w:pPr>
                    <w:rPr>
                      <w:rFonts w:ascii="Arial" w:hAnsi="Arial" w:cs="Arial"/>
                      <w:b/>
                      <w:sz w:val="16"/>
                      <w:szCs w:val="16"/>
                      <w:lang w:val="en-US"/>
                    </w:rPr>
                  </w:pPr>
                  <w:r w:rsidRPr="00EE103A">
                    <w:rPr>
                      <w:rFonts w:ascii="Arial" w:hAnsi="Arial" w:cs="Arial"/>
                      <w:b/>
                      <w:sz w:val="16"/>
                      <w:szCs w:val="16"/>
                      <w:lang w:val="en-US"/>
                    </w:rPr>
                    <w:t>Civil Protection</w:t>
                  </w:r>
                  <w:r>
                    <w:rPr>
                      <w:rFonts w:ascii="Arial" w:hAnsi="Arial" w:cs="Arial"/>
                      <w:b/>
                      <w:sz w:val="16"/>
                      <w:szCs w:val="16"/>
                      <w:lang w:val="en-US"/>
                    </w:rPr>
                    <w:t xml:space="preserve">       Emergency </w:t>
                  </w:r>
                  <w:r w:rsidRPr="00EE103A">
                    <w:rPr>
                      <w:rFonts w:ascii="Arial" w:hAnsi="Arial" w:cs="Arial"/>
                      <w:b/>
                      <w:sz w:val="16"/>
                      <w:szCs w:val="16"/>
                      <w:lang w:val="en-US"/>
                    </w:rPr>
                    <w:t>Operations</w:t>
                  </w:r>
                  <w:r>
                    <w:rPr>
                      <w:rFonts w:ascii="Arial" w:hAnsi="Arial" w:cs="Arial"/>
                      <w:b/>
                      <w:sz w:val="16"/>
                      <w:szCs w:val="16"/>
                      <w:lang w:val="en-US"/>
                    </w:rPr>
                    <w:t xml:space="preserve"> </w:t>
                  </w:r>
                  <w:proofErr w:type="spellStart"/>
                  <w:r>
                    <w:rPr>
                      <w:rFonts w:ascii="Arial" w:hAnsi="Arial" w:cs="Arial"/>
                      <w:b/>
                      <w:sz w:val="16"/>
                      <w:szCs w:val="16"/>
                      <w:lang w:val="en-US"/>
                    </w:rPr>
                    <w:t>Commitee</w:t>
                  </w:r>
                  <w:proofErr w:type="spellEnd"/>
                  <w:r>
                    <w:rPr>
                      <w:rFonts w:ascii="Arial" w:hAnsi="Arial" w:cs="Arial"/>
                      <w:b/>
                      <w:sz w:val="16"/>
                      <w:szCs w:val="16"/>
                      <w:lang w:val="en-US"/>
                    </w:rPr>
                    <w:t xml:space="preserve">                 </w:t>
                  </w:r>
                  <w:r w:rsidRPr="00EE103A">
                    <w:rPr>
                      <w:rFonts w:ascii="Arial" w:hAnsi="Arial" w:cs="Arial"/>
                      <w:b/>
                      <w:sz w:val="16"/>
                      <w:szCs w:val="16"/>
                      <w:lang w:val="en-US"/>
                    </w:rPr>
                    <w:t xml:space="preserve">Committee       </w:t>
                  </w:r>
                </w:p>
                <w:p w:rsidR="00CA0BE2" w:rsidRPr="004B42D6" w:rsidRDefault="00CA0BE2" w:rsidP="00812B31">
                  <w:pPr>
                    <w:rPr>
                      <w:rFonts w:ascii="Arial" w:hAnsi="Arial" w:cs="Arial"/>
                      <w:sz w:val="16"/>
                      <w:szCs w:val="16"/>
                      <w:lang w:val="en-US"/>
                    </w:rPr>
                  </w:pPr>
                  <w:r w:rsidRPr="004B42D6">
                    <w:rPr>
                      <w:rFonts w:ascii="Arial" w:hAnsi="Arial" w:cs="Arial"/>
                      <w:sz w:val="16"/>
                      <w:szCs w:val="16"/>
                      <w:lang w:val="en-US"/>
                    </w:rPr>
                    <w:t xml:space="preserve">                 </w:t>
                  </w:r>
                </w:p>
              </w:txbxContent>
            </v:textbox>
          </v:shape>
        </w:pict>
      </w:r>
    </w:p>
    <w:p w:rsidR="00812B31" w:rsidRPr="00492346" w:rsidRDefault="005C5FDF" w:rsidP="00EF6020">
      <w:pPr>
        <w:rPr>
          <w:lang w:val="en-US"/>
        </w:rPr>
      </w:pPr>
      <w:r>
        <w:rPr>
          <w:noProof/>
          <w:lang w:val="en-US" w:eastAsia="es-ES"/>
        </w:rPr>
        <w:pict>
          <v:shape id="_x0000_s2509" type="#_x0000_t32" style="position:absolute;left:0;text-align:left;margin-left:194.65pt;margin-top:4.55pt;width:18.85pt;height:0;z-index:251804160" o:connectortype="straight" strokecolor="#0070c0">
            <v:stroke startarrow="block" endarrow="block"/>
          </v:shape>
        </w:pict>
      </w:r>
    </w:p>
    <w:p w:rsidR="00812B31" w:rsidRPr="00492346" w:rsidRDefault="00812B31" w:rsidP="00EF6020">
      <w:pPr>
        <w:rPr>
          <w:lang w:val="en-US"/>
        </w:rPr>
      </w:pPr>
    </w:p>
    <w:p w:rsidR="00812B31" w:rsidRPr="00492346" w:rsidRDefault="00812B31" w:rsidP="00EF6020">
      <w:pPr>
        <w:rPr>
          <w:lang w:val="en-US"/>
        </w:rPr>
      </w:pPr>
    </w:p>
    <w:p w:rsidR="00812B31" w:rsidRPr="00492346" w:rsidRDefault="00812B31" w:rsidP="00EF6020">
      <w:pPr>
        <w:rPr>
          <w:lang w:val="en-US"/>
        </w:rPr>
      </w:pPr>
    </w:p>
    <w:p w:rsidR="00812B31" w:rsidRPr="00492346" w:rsidRDefault="00812B31" w:rsidP="00EF6020">
      <w:pPr>
        <w:rPr>
          <w:lang w:val="en-US"/>
        </w:rPr>
      </w:pPr>
    </w:p>
    <w:p w:rsidR="00812B31" w:rsidRPr="00492346" w:rsidRDefault="00812B31" w:rsidP="00EF6020">
      <w:pPr>
        <w:rPr>
          <w:lang w:val="en-US"/>
        </w:rPr>
      </w:pPr>
    </w:p>
    <w:p w:rsidR="00812B31" w:rsidRPr="00492346" w:rsidRDefault="00812B31" w:rsidP="00EF6020">
      <w:pPr>
        <w:rPr>
          <w:lang w:val="en-US"/>
        </w:rPr>
      </w:pPr>
    </w:p>
    <w:p w:rsidR="00812B31" w:rsidRPr="00492346" w:rsidRDefault="00812B31" w:rsidP="00EF6020">
      <w:pPr>
        <w:rPr>
          <w:lang w:val="en-US"/>
        </w:rPr>
      </w:pPr>
    </w:p>
    <w:p w:rsidR="00A746F9" w:rsidRPr="00492346" w:rsidRDefault="00252AB1" w:rsidP="00EF6020">
      <w:pPr>
        <w:rPr>
          <w:lang w:val="en-US"/>
        </w:rPr>
      </w:pPr>
      <w:r w:rsidRPr="00492346">
        <w:rPr>
          <w:lang w:val="en-US"/>
        </w:rPr>
        <w:t>Earthquake and tsunami of F</w:t>
      </w:r>
      <w:r w:rsidR="00742385">
        <w:rPr>
          <w:lang w:val="en-US"/>
        </w:rPr>
        <w:t>-</w:t>
      </w:r>
      <w:r w:rsidRPr="00492346">
        <w:rPr>
          <w:lang w:val="en-US"/>
        </w:rPr>
        <w:t>27, 2010</w:t>
      </w:r>
      <w:r w:rsidR="00112A49" w:rsidRPr="00492346">
        <w:rPr>
          <w:lang w:val="en-US"/>
        </w:rPr>
        <w:t xml:space="preserve"> represents a turning point for disaster risk management in Chile.  </w:t>
      </w:r>
      <w:r w:rsidR="00F420C5" w:rsidRPr="00492346">
        <w:rPr>
          <w:lang w:val="en-US"/>
        </w:rPr>
        <w:t>Early warning,</w:t>
      </w:r>
      <w:r w:rsidR="00E669B0" w:rsidRPr="00492346">
        <w:rPr>
          <w:lang w:val="en-US"/>
        </w:rPr>
        <w:t xml:space="preserve"> </w:t>
      </w:r>
      <w:r w:rsidR="00F420C5" w:rsidRPr="00492346">
        <w:rPr>
          <w:lang w:val="en-US"/>
        </w:rPr>
        <w:t>response, rehabilitation and reconstruction</w:t>
      </w:r>
      <w:r w:rsidR="00112A49" w:rsidRPr="00492346">
        <w:rPr>
          <w:lang w:val="en-US"/>
        </w:rPr>
        <w:t xml:space="preserve"> </w:t>
      </w:r>
      <w:r w:rsidR="009D0893" w:rsidRPr="00492346">
        <w:rPr>
          <w:lang w:val="en-US"/>
        </w:rPr>
        <w:t>defects</w:t>
      </w:r>
      <w:r w:rsidR="00F420C5" w:rsidRPr="00492346">
        <w:rPr>
          <w:lang w:val="en-US"/>
        </w:rPr>
        <w:t xml:space="preserve"> of the system</w:t>
      </w:r>
      <w:r w:rsidR="004E75EB" w:rsidRPr="00492346">
        <w:rPr>
          <w:lang w:val="en-US"/>
        </w:rPr>
        <w:t xml:space="preserve"> made a change in</w:t>
      </w:r>
      <w:r w:rsidR="008B3B14" w:rsidRPr="00492346">
        <w:rPr>
          <w:lang w:val="en-US"/>
        </w:rPr>
        <w:t xml:space="preserve"> the institutional structure associated with risks and disasters</w:t>
      </w:r>
      <w:r w:rsidR="00E00772" w:rsidRPr="00492346">
        <w:rPr>
          <w:lang w:val="en-US"/>
        </w:rPr>
        <w:t>. This same year the Executive</w:t>
      </w:r>
      <w:r w:rsidR="004F69E6">
        <w:rPr>
          <w:lang w:val="en-US"/>
        </w:rPr>
        <w:t xml:space="preserve"> power</w:t>
      </w:r>
      <w:r w:rsidR="00E00772" w:rsidRPr="00492346">
        <w:rPr>
          <w:lang w:val="en-US"/>
        </w:rPr>
        <w:t xml:space="preserve"> sent</w:t>
      </w:r>
      <w:r w:rsidR="00E669B0" w:rsidRPr="00492346">
        <w:rPr>
          <w:lang w:val="en-US"/>
        </w:rPr>
        <w:t xml:space="preserve"> the first draft law t</w:t>
      </w:r>
      <w:r w:rsidR="0088434F">
        <w:rPr>
          <w:lang w:val="en-US"/>
        </w:rPr>
        <w:t>o modify the legal framework. On</w:t>
      </w:r>
      <w:r w:rsidR="00E669B0" w:rsidRPr="00492346">
        <w:rPr>
          <w:lang w:val="en-US"/>
        </w:rPr>
        <w:t xml:space="preserve"> December 16, 2014, the</w:t>
      </w:r>
      <w:r w:rsidR="004E75EB" w:rsidRPr="00492346">
        <w:rPr>
          <w:lang w:val="en-US"/>
        </w:rPr>
        <w:t xml:space="preserve"> </w:t>
      </w:r>
      <w:r w:rsidR="00492346" w:rsidRPr="00492346">
        <w:rPr>
          <w:lang w:val="en-US"/>
        </w:rPr>
        <w:t>president of</w:t>
      </w:r>
      <w:r w:rsidR="004E75EB" w:rsidRPr="00492346">
        <w:rPr>
          <w:lang w:val="en-US"/>
        </w:rPr>
        <w:t xml:space="preserve"> the </w:t>
      </w:r>
      <w:r w:rsidR="00E669B0" w:rsidRPr="00492346">
        <w:rPr>
          <w:lang w:val="en-US"/>
        </w:rPr>
        <w:t xml:space="preserve">republic </w:t>
      </w:r>
      <w:r w:rsidR="00290928" w:rsidRPr="00492346">
        <w:rPr>
          <w:lang w:val="en-US"/>
        </w:rPr>
        <w:t>signed last indications to create a National Service for Emergencies and Risk Management</w:t>
      </w:r>
      <w:r w:rsidR="005F4292" w:rsidRPr="00492346">
        <w:rPr>
          <w:lang w:val="en-US"/>
        </w:rPr>
        <w:t xml:space="preserve"> to be in charge of task</w:t>
      </w:r>
      <w:r w:rsidR="00F17F93" w:rsidRPr="00492346">
        <w:rPr>
          <w:lang w:val="en-US"/>
        </w:rPr>
        <w:t>s required in</w:t>
      </w:r>
      <w:r w:rsidR="004F69E6">
        <w:rPr>
          <w:lang w:val="en-US"/>
        </w:rPr>
        <w:t xml:space="preserve"> every step of the process</w:t>
      </w:r>
      <w:r w:rsidR="00F17F93" w:rsidRPr="00492346">
        <w:rPr>
          <w:lang w:val="en-US"/>
        </w:rPr>
        <w:t>. This means, preventive tasks</w:t>
      </w:r>
      <w:r w:rsidR="0093455F" w:rsidRPr="00492346">
        <w:rPr>
          <w:lang w:val="en-US"/>
        </w:rPr>
        <w:t xml:space="preserve">, risk management during </w:t>
      </w:r>
      <w:r w:rsidR="009D0893" w:rsidRPr="00492346">
        <w:rPr>
          <w:lang w:val="en-US"/>
        </w:rPr>
        <w:t>catastrophes</w:t>
      </w:r>
      <w:r w:rsidR="0093455F" w:rsidRPr="00492346">
        <w:rPr>
          <w:lang w:val="en-US"/>
        </w:rPr>
        <w:t xml:space="preserve"> and</w:t>
      </w:r>
      <w:r w:rsidR="006D63BF">
        <w:rPr>
          <w:lang w:val="en-US"/>
        </w:rPr>
        <w:t xml:space="preserve"> </w:t>
      </w:r>
      <w:r w:rsidR="004F69E6">
        <w:rPr>
          <w:lang w:val="en-US"/>
        </w:rPr>
        <w:t>the</w:t>
      </w:r>
      <w:r w:rsidR="0093455F" w:rsidRPr="00492346">
        <w:rPr>
          <w:lang w:val="en-US"/>
        </w:rPr>
        <w:t xml:space="preserve"> subsequent recovery using an </w:t>
      </w:r>
      <w:r w:rsidR="009D0893" w:rsidRPr="00492346">
        <w:rPr>
          <w:lang w:val="en-US"/>
        </w:rPr>
        <w:t xml:space="preserve">intersectoral </w:t>
      </w:r>
      <w:r w:rsidR="004F69E6">
        <w:rPr>
          <w:lang w:val="en-US"/>
        </w:rPr>
        <w:t>view</w:t>
      </w:r>
      <w:r w:rsidR="006D63BF">
        <w:rPr>
          <w:lang w:val="en-US"/>
        </w:rPr>
        <w:t>point</w:t>
      </w:r>
      <w:r w:rsidR="009D0893" w:rsidRPr="00492346">
        <w:rPr>
          <w:lang w:val="en-US"/>
        </w:rPr>
        <w:t xml:space="preserve"> that emphasize</w:t>
      </w:r>
      <w:r w:rsidR="00CE382E" w:rsidRPr="00492346">
        <w:rPr>
          <w:lang w:val="en-US"/>
        </w:rPr>
        <w:t>s</w:t>
      </w:r>
      <w:r w:rsidR="009D0893" w:rsidRPr="00492346">
        <w:rPr>
          <w:lang w:val="en-US"/>
        </w:rPr>
        <w:t xml:space="preserve"> local characteristics</w:t>
      </w:r>
      <w:r w:rsidR="004C6C39" w:rsidRPr="00492346">
        <w:rPr>
          <w:lang w:val="en-US"/>
        </w:rPr>
        <w:t xml:space="preserve">. </w:t>
      </w:r>
    </w:p>
    <w:p w:rsidR="00CE37BC" w:rsidRPr="00492346" w:rsidRDefault="00CE37BC" w:rsidP="00EF6020">
      <w:pPr>
        <w:rPr>
          <w:lang w:val="en-US"/>
        </w:rPr>
      </w:pPr>
    </w:p>
    <w:p w:rsidR="00CE37BC" w:rsidRPr="00492346" w:rsidRDefault="00CE382E" w:rsidP="00EF6020">
      <w:pPr>
        <w:rPr>
          <w:lang w:val="en-US"/>
        </w:rPr>
      </w:pPr>
      <w:r w:rsidRPr="00492346">
        <w:rPr>
          <w:lang w:val="en-US"/>
        </w:rPr>
        <w:lastRenderedPageBreak/>
        <w:t>However,</w:t>
      </w:r>
      <w:r w:rsidR="00184ABD" w:rsidRPr="00492346">
        <w:rPr>
          <w:lang w:val="en-US"/>
        </w:rPr>
        <w:t xml:space="preserve"> that </w:t>
      </w:r>
      <w:r w:rsidR="001C54D8" w:rsidRPr="00492346">
        <w:rPr>
          <w:lang w:val="en-US"/>
        </w:rPr>
        <w:t>experience</w:t>
      </w:r>
      <w:r w:rsidR="00184ABD" w:rsidRPr="00492346">
        <w:rPr>
          <w:lang w:val="en-US"/>
        </w:rPr>
        <w:t xml:space="preserve"> promoted </w:t>
      </w:r>
      <w:r w:rsidRPr="00492346">
        <w:rPr>
          <w:lang w:val="en-US"/>
        </w:rPr>
        <w:t>closer links with international</w:t>
      </w:r>
      <w:r w:rsidR="00117818" w:rsidRPr="00492346">
        <w:rPr>
          <w:lang w:val="en-US"/>
        </w:rPr>
        <w:t>,</w:t>
      </w:r>
      <w:r w:rsidR="00FF2F25" w:rsidRPr="00492346">
        <w:rPr>
          <w:lang w:val="en-US"/>
        </w:rPr>
        <w:t xml:space="preserve"> national</w:t>
      </w:r>
      <w:r w:rsidR="00117818" w:rsidRPr="00492346">
        <w:rPr>
          <w:lang w:val="en-US"/>
        </w:rPr>
        <w:t>, regional and municipal authorities</w:t>
      </w:r>
      <w:r w:rsidR="001C54D8" w:rsidRPr="00492346">
        <w:rPr>
          <w:lang w:val="en-US"/>
        </w:rPr>
        <w:t xml:space="preserve"> to as</w:t>
      </w:r>
      <w:r w:rsidR="009259F6" w:rsidRPr="00492346">
        <w:rPr>
          <w:lang w:val="en-US"/>
        </w:rPr>
        <w:t>s</w:t>
      </w:r>
      <w:r w:rsidR="001C54D8" w:rsidRPr="00492346">
        <w:rPr>
          <w:lang w:val="en-US"/>
        </w:rPr>
        <w:t>ume</w:t>
      </w:r>
      <w:r w:rsidR="009259F6" w:rsidRPr="00492346">
        <w:rPr>
          <w:lang w:val="en-US"/>
        </w:rPr>
        <w:t xml:space="preserve"> collaboratively</w:t>
      </w:r>
      <w:r w:rsidR="001C54D8" w:rsidRPr="00492346">
        <w:rPr>
          <w:lang w:val="en-US"/>
        </w:rPr>
        <w:t xml:space="preserve"> humanitarian response </w:t>
      </w:r>
      <w:r w:rsidR="006D63BF">
        <w:rPr>
          <w:lang w:val="en-US"/>
        </w:rPr>
        <w:t>challenges as well as</w:t>
      </w:r>
      <w:r w:rsidR="00596CDE" w:rsidRPr="00492346">
        <w:rPr>
          <w:lang w:val="en-US"/>
        </w:rPr>
        <w:t xml:space="preserve"> earthquake and tsunami</w:t>
      </w:r>
      <w:r w:rsidR="003D55A9" w:rsidRPr="00492346">
        <w:rPr>
          <w:lang w:val="en-US"/>
        </w:rPr>
        <w:t xml:space="preserve"> effects.</w:t>
      </w:r>
    </w:p>
    <w:p w:rsidR="00CE37BC" w:rsidRPr="00492346" w:rsidRDefault="00CE37BC" w:rsidP="00EF6020">
      <w:pPr>
        <w:rPr>
          <w:lang w:val="en-US"/>
        </w:rPr>
      </w:pPr>
    </w:p>
    <w:p w:rsidR="00A746F9" w:rsidRPr="00492346" w:rsidRDefault="009F6453" w:rsidP="00EF6020">
      <w:pPr>
        <w:rPr>
          <w:lang w:val="en-US"/>
        </w:rPr>
      </w:pPr>
      <w:r w:rsidRPr="00492346">
        <w:rPr>
          <w:lang w:val="en-US"/>
        </w:rPr>
        <w:t>Out of the still pendent approval of a new legal and institutional framework</w:t>
      </w:r>
      <w:r w:rsidR="00F52685" w:rsidRPr="00492346">
        <w:rPr>
          <w:lang w:val="en-US"/>
        </w:rPr>
        <w:t xml:space="preserve"> for</w:t>
      </w:r>
      <w:r w:rsidR="003E0898">
        <w:rPr>
          <w:lang w:val="en-US"/>
        </w:rPr>
        <w:t xml:space="preserve"> </w:t>
      </w:r>
      <w:r w:rsidR="003E0898" w:rsidRPr="00492346">
        <w:rPr>
          <w:lang w:val="en-US"/>
        </w:rPr>
        <w:t>integral</w:t>
      </w:r>
      <w:r w:rsidR="00F52685" w:rsidRPr="00492346">
        <w:rPr>
          <w:lang w:val="en-US"/>
        </w:rPr>
        <w:t xml:space="preserve"> disaster risk management in Chile, there has been a significant progress</w:t>
      </w:r>
      <w:r w:rsidR="00A61E00">
        <w:rPr>
          <w:lang w:val="en-US"/>
        </w:rPr>
        <w:t>es</w:t>
      </w:r>
      <w:r w:rsidR="00F52685" w:rsidRPr="00492346">
        <w:rPr>
          <w:lang w:val="en-US"/>
        </w:rPr>
        <w:t>.</w:t>
      </w:r>
      <w:r w:rsidR="00A61E00">
        <w:rPr>
          <w:lang w:val="en-US"/>
        </w:rPr>
        <w:t xml:space="preserve"> Among them w</w:t>
      </w:r>
      <w:r w:rsidR="00F52685" w:rsidRPr="00492346">
        <w:rPr>
          <w:lang w:val="en-US"/>
        </w:rPr>
        <w:t>e notice:</w:t>
      </w:r>
      <w:r w:rsidR="00A746F9" w:rsidRPr="00492346">
        <w:rPr>
          <w:lang w:val="en-US"/>
        </w:rPr>
        <w:t xml:space="preserve"> </w:t>
      </w:r>
    </w:p>
    <w:p w:rsidR="00D43AD1" w:rsidRPr="00492346" w:rsidRDefault="00D43AD1" w:rsidP="00EF6020">
      <w:pPr>
        <w:rPr>
          <w:lang w:val="en-US"/>
        </w:rPr>
      </w:pPr>
    </w:p>
    <w:p w:rsidR="007E04FB" w:rsidRPr="00492346" w:rsidRDefault="003B4663" w:rsidP="00EF6020">
      <w:pPr>
        <w:pStyle w:val="Prrafodelista"/>
        <w:numPr>
          <w:ilvl w:val="0"/>
          <w:numId w:val="10"/>
        </w:numPr>
        <w:rPr>
          <w:lang w:val="en-US"/>
        </w:rPr>
      </w:pPr>
      <w:r w:rsidRPr="00492346">
        <w:rPr>
          <w:lang w:val="en-US"/>
        </w:rPr>
        <w:t xml:space="preserve">Formation of the </w:t>
      </w:r>
      <w:r w:rsidRPr="00492346">
        <w:rPr>
          <w:b/>
          <w:lang w:val="en-US"/>
        </w:rPr>
        <w:t>National</w:t>
      </w:r>
      <w:r w:rsidR="00AB3974">
        <w:rPr>
          <w:b/>
          <w:lang w:val="en-US"/>
        </w:rPr>
        <w:t xml:space="preserve"> Platform for</w:t>
      </w:r>
      <w:r w:rsidRPr="00492346">
        <w:rPr>
          <w:b/>
          <w:lang w:val="en-US"/>
        </w:rPr>
        <w:t xml:space="preserve"> Disaster </w:t>
      </w:r>
      <w:r w:rsidR="000F7E20" w:rsidRPr="00492346">
        <w:rPr>
          <w:b/>
          <w:lang w:val="en-US"/>
        </w:rPr>
        <w:t>Risk Reduction</w:t>
      </w:r>
      <w:r w:rsidR="007E04FB" w:rsidRPr="00492346">
        <w:rPr>
          <w:rStyle w:val="Refdenotaalpie"/>
          <w:lang w:val="en-US"/>
        </w:rPr>
        <w:footnoteReference w:id="3"/>
      </w:r>
      <w:r w:rsidR="000F7E20" w:rsidRPr="00492346">
        <w:rPr>
          <w:lang w:val="en-US"/>
        </w:rPr>
        <w:t>, considered as a high level committee,</w:t>
      </w:r>
      <w:r w:rsidR="00AB3974">
        <w:rPr>
          <w:lang w:val="en-US"/>
        </w:rPr>
        <w:t xml:space="preserve"> which is</w:t>
      </w:r>
      <w:r w:rsidR="000F7E20" w:rsidRPr="00492346">
        <w:rPr>
          <w:lang w:val="en-US"/>
        </w:rPr>
        <w:t xml:space="preserve"> nationally and internationally recognized</w:t>
      </w:r>
      <w:r w:rsidR="00230244" w:rsidRPr="00492346">
        <w:rPr>
          <w:lang w:val="en-US"/>
        </w:rPr>
        <w:t>.</w:t>
      </w:r>
      <w:r w:rsidR="00F05228" w:rsidRPr="00492346">
        <w:rPr>
          <w:lang w:val="en-US"/>
        </w:rPr>
        <w:t xml:space="preserve"> This is formed by State </w:t>
      </w:r>
      <w:r w:rsidR="00492346" w:rsidRPr="00492346">
        <w:rPr>
          <w:lang w:val="en-US"/>
        </w:rPr>
        <w:t>ministries</w:t>
      </w:r>
      <w:r w:rsidR="00F05228" w:rsidRPr="00492346">
        <w:rPr>
          <w:lang w:val="en-US"/>
        </w:rPr>
        <w:t>, multisectoral organisms, organized civil s</w:t>
      </w:r>
      <w:r w:rsidR="006C1494" w:rsidRPr="00492346">
        <w:rPr>
          <w:lang w:val="en-US"/>
        </w:rPr>
        <w:t>ociety, scientific community,</w:t>
      </w:r>
      <w:r w:rsidR="00F05228" w:rsidRPr="00492346">
        <w:rPr>
          <w:lang w:val="en-US"/>
        </w:rPr>
        <w:t xml:space="preserve"> </w:t>
      </w:r>
      <w:r w:rsidR="006C1494" w:rsidRPr="00492346">
        <w:rPr>
          <w:lang w:val="en-US"/>
        </w:rPr>
        <w:t>pri</w:t>
      </w:r>
      <w:r w:rsidR="00F05228" w:rsidRPr="00492346">
        <w:rPr>
          <w:lang w:val="en-US"/>
        </w:rPr>
        <w:t>vate</w:t>
      </w:r>
      <w:r w:rsidR="006C1494" w:rsidRPr="00492346">
        <w:rPr>
          <w:lang w:val="en-US"/>
        </w:rPr>
        <w:t xml:space="preserve"> sectors and others. Its object is achieving the incorporation of disa</w:t>
      </w:r>
      <w:r w:rsidR="00CD61A2" w:rsidRPr="00492346">
        <w:rPr>
          <w:lang w:val="en-US"/>
        </w:rPr>
        <w:t>ste</w:t>
      </w:r>
      <w:r w:rsidR="007F3D21" w:rsidRPr="00492346">
        <w:rPr>
          <w:lang w:val="en-US"/>
        </w:rPr>
        <w:t>r</w:t>
      </w:r>
      <w:r w:rsidR="006C1494" w:rsidRPr="00492346">
        <w:rPr>
          <w:lang w:val="en-US"/>
        </w:rPr>
        <w:t xml:space="preserve"> risk reduction (DRR), </w:t>
      </w:r>
      <w:r w:rsidR="00754A70" w:rsidRPr="00492346">
        <w:rPr>
          <w:lang w:val="en-US"/>
        </w:rPr>
        <w:t>transversally in policies, planning, and development programs according to Hyogo Action Framework</w:t>
      </w:r>
      <w:r w:rsidR="00AB3974">
        <w:rPr>
          <w:lang w:val="en-US"/>
        </w:rPr>
        <w:t>’s</w:t>
      </w:r>
      <w:r w:rsidR="00754A70" w:rsidRPr="00492346">
        <w:rPr>
          <w:lang w:val="en-US"/>
        </w:rPr>
        <w:t xml:space="preserve"> </w:t>
      </w:r>
      <w:r w:rsidR="000531EB" w:rsidRPr="00492346">
        <w:rPr>
          <w:lang w:val="en-US"/>
        </w:rPr>
        <w:t>implementation</w:t>
      </w:r>
      <w:r w:rsidR="00230244" w:rsidRPr="00492346">
        <w:rPr>
          <w:lang w:val="en-US"/>
        </w:rPr>
        <w:t>.</w:t>
      </w:r>
    </w:p>
    <w:p w:rsidR="003E615B" w:rsidRPr="00492346" w:rsidRDefault="003E615B" w:rsidP="00EF6020">
      <w:pPr>
        <w:pStyle w:val="Prrafodelista"/>
        <w:rPr>
          <w:lang w:val="en-US"/>
        </w:rPr>
      </w:pPr>
    </w:p>
    <w:p w:rsidR="007E04FB" w:rsidRPr="00492346" w:rsidRDefault="000531EB" w:rsidP="00EF6020">
      <w:pPr>
        <w:pStyle w:val="Prrafodelista"/>
        <w:numPr>
          <w:ilvl w:val="0"/>
          <w:numId w:val="10"/>
        </w:numPr>
        <w:rPr>
          <w:lang w:val="en-US"/>
        </w:rPr>
      </w:pPr>
      <w:r w:rsidRPr="00492346">
        <w:rPr>
          <w:b/>
          <w:lang w:val="en-US"/>
        </w:rPr>
        <w:t>National Policy for Disaster Risk Management</w:t>
      </w:r>
      <w:r w:rsidR="003E615B" w:rsidRPr="00492346">
        <w:rPr>
          <w:rStyle w:val="Refdenotaalpie"/>
          <w:b/>
          <w:lang w:val="en-US"/>
        </w:rPr>
        <w:footnoteReference w:id="4"/>
      </w:r>
      <w:r w:rsidRPr="00492346">
        <w:rPr>
          <w:b/>
          <w:lang w:val="en-US"/>
        </w:rPr>
        <w:t xml:space="preserve"> </w:t>
      </w:r>
      <w:r w:rsidRPr="00492346">
        <w:rPr>
          <w:lang w:val="en-US"/>
        </w:rPr>
        <w:t xml:space="preserve">elaboration and approval </w:t>
      </w:r>
      <w:r w:rsidR="0005528F" w:rsidRPr="00492346">
        <w:rPr>
          <w:lang w:val="en-US"/>
        </w:rPr>
        <w:t xml:space="preserve">to give Chile a guide framework or instrument for developing an integral disaster risk management. This policy </w:t>
      </w:r>
      <w:r w:rsidR="009270F0" w:rsidRPr="00492346">
        <w:rPr>
          <w:lang w:val="en-US"/>
        </w:rPr>
        <w:t>was elabo</w:t>
      </w:r>
      <w:r w:rsidR="00BB6357">
        <w:rPr>
          <w:lang w:val="en-US"/>
        </w:rPr>
        <w:t>rated under National Platform for</w:t>
      </w:r>
      <w:r w:rsidR="009270F0" w:rsidRPr="00492346">
        <w:rPr>
          <w:lang w:val="en-US"/>
        </w:rPr>
        <w:t xml:space="preserve"> Disaster Risk Reduction and ap</w:t>
      </w:r>
      <w:r w:rsidR="0088434F">
        <w:rPr>
          <w:lang w:val="en-US"/>
        </w:rPr>
        <w:t>proved on</w:t>
      </w:r>
      <w:r w:rsidR="009270F0" w:rsidRPr="00492346">
        <w:rPr>
          <w:lang w:val="en-US"/>
        </w:rPr>
        <w:t xml:space="preserve"> December 16, 2014. </w:t>
      </w:r>
      <w:r w:rsidR="000B6E24" w:rsidRPr="00492346">
        <w:rPr>
          <w:lang w:val="en-US"/>
        </w:rPr>
        <w:t xml:space="preserve">It articulates the whole policy with transversal and </w:t>
      </w:r>
      <w:r w:rsidR="0099343B" w:rsidRPr="00492346">
        <w:rPr>
          <w:lang w:val="en-US"/>
        </w:rPr>
        <w:t>sectoral</w:t>
      </w:r>
      <w:r w:rsidR="000B6E24" w:rsidRPr="00492346">
        <w:rPr>
          <w:lang w:val="en-US"/>
        </w:rPr>
        <w:t xml:space="preserve"> policies to carry out preventive, response and </w:t>
      </w:r>
      <w:r w:rsidR="00BB6357">
        <w:rPr>
          <w:lang w:val="en-US"/>
        </w:rPr>
        <w:t>recovery actions in</w:t>
      </w:r>
      <w:r w:rsidR="00F764B0" w:rsidRPr="00492346">
        <w:rPr>
          <w:lang w:val="en-US"/>
        </w:rPr>
        <w:t xml:space="preserve"> disasters wi</w:t>
      </w:r>
      <w:r w:rsidR="00BA0BDC" w:rsidRPr="00492346">
        <w:rPr>
          <w:lang w:val="en-US"/>
        </w:rPr>
        <w:t xml:space="preserve">thin a sustainable development </w:t>
      </w:r>
      <w:r w:rsidR="00F764B0" w:rsidRPr="00492346">
        <w:rPr>
          <w:lang w:val="en-US"/>
        </w:rPr>
        <w:t>framework</w:t>
      </w:r>
      <w:r w:rsidR="008A1093" w:rsidRPr="00492346">
        <w:rPr>
          <w:lang w:val="en-US"/>
        </w:rPr>
        <w:t>.</w:t>
      </w:r>
    </w:p>
    <w:p w:rsidR="003E615B" w:rsidRPr="00492346" w:rsidRDefault="003E615B" w:rsidP="00EF6020">
      <w:pPr>
        <w:pStyle w:val="Prrafodelista"/>
        <w:rPr>
          <w:lang w:val="en-US"/>
        </w:rPr>
      </w:pPr>
    </w:p>
    <w:p w:rsidR="003E615B" w:rsidRPr="00492346" w:rsidRDefault="00BA0BDC" w:rsidP="00EF6020">
      <w:pPr>
        <w:pStyle w:val="Prrafodelista"/>
        <w:numPr>
          <w:ilvl w:val="0"/>
          <w:numId w:val="10"/>
        </w:numPr>
        <w:rPr>
          <w:lang w:val="en-US"/>
        </w:rPr>
      </w:pPr>
      <w:r w:rsidRPr="00492346">
        <w:rPr>
          <w:lang w:val="en-US"/>
        </w:rPr>
        <w:t xml:space="preserve">The foundation of </w:t>
      </w:r>
      <w:r w:rsidR="007F3D21" w:rsidRPr="00492346">
        <w:rPr>
          <w:lang w:val="en-US"/>
        </w:rPr>
        <w:t>the</w:t>
      </w:r>
      <w:r w:rsidR="007E04FB" w:rsidRPr="00492346">
        <w:rPr>
          <w:lang w:val="en-US"/>
        </w:rPr>
        <w:t xml:space="preserve"> </w:t>
      </w:r>
      <w:r w:rsidRPr="00492346">
        <w:rPr>
          <w:b/>
          <w:lang w:val="en-US"/>
        </w:rPr>
        <w:t xml:space="preserve">Chilean Network for Humanitarian </w:t>
      </w:r>
      <w:r w:rsidR="004B3F0C" w:rsidRPr="00492346">
        <w:rPr>
          <w:b/>
          <w:lang w:val="en-US"/>
        </w:rPr>
        <w:t>Aid</w:t>
      </w:r>
      <w:r w:rsidR="007E04FB" w:rsidRPr="00492346">
        <w:rPr>
          <w:lang w:val="en-US"/>
        </w:rPr>
        <w:t xml:space="preserve"> (</w:t>
      </w:r>
      <w:r w:rsidR="00492346" w:rsidRPr="00492346">
        <w:rPr>
          <w:lang w:val="en-US"/>
        </w:rPr>
        <w:t>Ranch</w:t>
      </w:r>
      <w:r w:rsidR="007E04FB" w:rsidRPr="00492346">
        <w:rPr>
          <w:lang w:val="en-US"/>
        </w:rPr>
        <w:t>)</w:t>
      </w:r>
      <w:r w:rsidR="003E615B" w:rsidRPr="00492346">
        <w:rPr>
          <w:rStyle w:val="Refdenotaalpie"/>
          <w:lang w:val="en-US"/>
        </w:rPr>
        <w:footnoteReference w:id="5"/>
      </w:r>
      <w:r w:rsidR="003E615B" w:rsidRPr="00492346">
        <w:rPr>
          <w:lang w:val="en-US"/>
        </w:rPr>
        <w:t>,</w:t>
      </w:r>
      <w:r w:rsidR="004B3F0C" w:rsidRPr="00492346">
        <w:rPr>
          <w:lang w:val="en-US"/>
        </w:rPr>
        <w:t xml:space="preserve"> </w:t>
      </w:r>
      <w:r w:rsidR="0088434F">
        <w:rPr>
          <w:lang w:val="en-US"/>
        </w:rPr>
        <w:t>which is formally constituted on</w:t>
      </w:r>
      <w:r w:rsidR="004B3F0C" w:rsidRPr="00492346">
        <w:rPr>
          <w:lang w:val="en-US"/>
        </w:rPr>
        <w:t xml:space="preserve"> December 5, 2011, because there was a need</w:t>
      </w:r>
      <w:r w:rsidR="00BB6357">
        <w:rPr>
          <w:lang w:val="en-US"/>
        </w:rPr>
        <w:t xml:space="preserve"> of</w:t>
      </w:r>
      <w:r w:rsidR="00B26FEE" w:rsidRPr="00492346">
        <w:rPr>
          <w:lang w:val="en-US"/>
        </w:rPr>
        <w:t xml:space="preserve"> civil society organizations to give a better and on time response to country requirements in case of </w:t>
      </w:r>
      <w:r w:rsidR="00E91D4C" w:rsidRPr="00492346">
        <w:rPr>
          <w:lang w:val="en-US"/>
        </w:rPr>
        <w:t>emergencies and d</w:t>
      </w:r>
      <w:r w:rsidR="00B26FEE" w:rsidRPr="00492346">
        <w:rPr>
          <w:lang w:val="en-US"/>
        </w:rPr>
        <w:t>isasters</w:t>
      </w:r>
      <w:r w:rsidR="003E4B6C" w:rsidRPr="00492346">
        <w:rPr>
          <w:lang w:val="en-US"/>
        </w:rPr>
        <w:t>.</w:t>
      </w:r>
      <w:r w:rsidR="00E91D4C" w:rsidRPr="00492346">
        <w:rPr>
          <w:lang w:val="en-US"/>
        </w:rPr>
        <w:t xml:space="preserve"> Its object is focused on</w:t>
      </w:r>
      <w:r w:rsidR="007F3D21" w:rsidRPr="00492346">
        <w:rPr>
          <w:lang w:val="en-US"/>
        </w:rPr>
        <w:t xml:space="preserve"> cont</w:t>
      </w:r>
      <w:r w:rsidR="00BB6357">
        <w:rPr>
          <w:lang w:val="en-US"/>
        </w:rPr>
        <w:t>ributing</w:t>
      </w:r>
      <w:r w:rsidR="006B40AF" w:rsidRPr="00492346">
        <w:rPr>
          <w:lang w:val="en-US"/>
        </w:rPr>
        <w:t xml:space="preserve"> to prevention</w:t>
      </w:r>
      <w:r w:rsidR="00DB4A4D" w:rsidRPr="00492346">
        <w:rPr>
          <w:lang w:val="en-US"/>
        </w:rPr>
        <w:t xml:space="preserve"> culture</w:t>
      </w:r>
      <w:r w:rsidR="006B40AF" w:rsidRPr="00492346">
        <w:rPr>
          <w:lang w:val="en-US"/>
        </w:rPr>
        <w:t xml:space="preserve"> and risk reduction for disasters, reinforcing local </w:t>
      </w:r>
      <w:r w:rsidR="00AE35C6">
        <w:rPr>
          <w:lang w:val="en-US"/>
        </w:rPr>
        <w:t>capacities</w:t>
      </w:r>
      <w:r w:rsidR="006B40AF" w:rsidRPr="00492346">
        <w:rPr>
          <w:lang w:val="en-US"/>
        </w:rPr>
        <w:t>, facilitating coordination</w:t>
      </w:r>
      <w:r w:rsidR="00DB4A4D" w:rsidRPr="00492346">
        <w:rPr>
          <w:lang w:val="en-US"/>
        </w:rPr>
        <w:t xml:space="preserve"> between public and private institutions and the </w:t>
      </w:r>
      <w:r w:rsidR="007E314B" w:rsidRPr="00492346">
        <w:rPr>
          <w:lang w:val="en-US"/>
        </w:rPr>
        <w:t xml:space="preserve">efficient supply for humanitarian aid to the most </w:t>
      </w:r>
      <w:r w:rsidR="007F3D21" w:rsidRPr="00492346">
        <w:rPr>
          <w:lang w:val="en-US"/>
        </w:rPr>
        <w:t>affected</w:t>
      </w:r>
      <w:r w:rsidR="00CD61A2" w:rsidRPr="00492346">
        <w:rPr>
          <w:lang w:val="en-US"/>
        </w:rPr>
        <w:t xml:space="preserve"> populations.</w:t>
      </w:r>
      <w:r w:rsidR="00230244" w:rsidRPr="00492346">
        <w:rPr>
          <w:lang w:val="en-US"/>
        </w:rPr>
        <w:t xml:space="preserve"> </w:t>
      </w:r>
    </w:p>
    <w:p w:rsidR="007E04FB" w:rsidRPr="00492346" w:rsidRDefault="007E04FB" w:rsidP="00EF6020">
      <w:pPr>
        <w:pStyle w:val="Prrafodelista"/>
        <w:rPr>
          <w:lang w:val="en-US"/>
        </w:rPr>
      </w:pPr>
    </w:p>
    <w:p w:rsidR="00374521" w:rsidRPr="00492346" w:rsidRDefault="0099343B" w:rsidP="00374521">
      <w:pPr>
        <w:pStyle w:val="Prrafodelista"/>
        <w:numPr>
          <w:ilvl w:val="0"/>
          <w:numId w:val="20"/>
        </w:numPr>
        <w:rPr>
          <w:lang w:val="en-US"/>
        </w:rPr>
      </w:pPr>
      <w:r w:rsidRPr="00492346">
        <w:rPr>
          <w:lang w:val="en-US"/>
        </w:rPr>
        <w:t xml:space="preserve">The creation of the </w:t>
      </w:r>
      <w:r w:rsidRPr="00492346">
        <w:rPr>
          <w:b/>
          <w:lang w:val="en-US"/>
        </w:rPr>
        <w:t xml:space="preserve">Academy for Civil </w:t>
      </w:r>
      <w:r w:rsidR="00096FB7" w:rsidRPr="00492346">
        <w:rPr>
          <w:b/>
          <w:lang w:val="en-US"/>
        </w:rPr>
        <w:t>Protection</w:t>
      </w:r>
      <w:r w:rsidR="00374521" w:rsidRPr="00492346">
        <w:rPr>
          <w:rStyle w:val="Refdenotaalpie"/>
          <w:b/>
          <w:lang w:val="en-US"/>
        </w:rPr>
        <w:footnoteReference w:id="6"/>
      </w:r>
      <w:r w:rsidR="00096FB7" w:rsidRPr="00492346">
        <w:rPr>
          <w:lang w:val="en-US"/>
        </w:rPr>
        <w:t xml:space="preserve"> is dated on Febru</w:t>
      </w:r>
      <w:r w:rsidR="003D2A9F" w:rsidRPr="00492346">
        <w:rPr>
          <w:lang w:val="en-US"/>
        </w:rPr>
        <w:t>a</w:t>
      </w:r>
      <w:r w:rsidR="00096FB7" w:rsidRPr="00492346">
        <w:rPr>
          <w:lang w:val="en-US"/>
        </w:rPr>
        <w:t xml:space="preserve">ry 4, 2009 by means of the </w:t>
      </w:r>
      <w:r w:rsidR="0036772A" w:rsidRPr="00492346">
        <w:rPr>
          <w:lang w:val="en-US"/>
        </w:rPr>
        <w:t>Exempt</w:t>
      </w:r>
      <w:r w:rsidR="00096FB7" w:rsidRPr="00492346">
        <w:rPr>
          <w:lang w:val="en-US"/>
        </w:rPr>
        <w:t xml:space="preserve"> Resolution</w:t>
      </w:r>
      <w:r w:rsidR="00045FBC" w:rsidRPr="00492346">
        <w:rPr>
          <w:lang w:val="en-US"/>
        </w:rPr>
        <w:t xml:space="preserve"> Nº 282. Its object is formatio</w:t>
      </w:r>
      <w:r w:rsidR="0056599B">
        <w:rPr>
          <w:lang w:val="en-US"/>
        </w:rPr>
        <w:t xml:space="preserve">n, training, </w:t>
      </w:r>
      <w:r w:rsidR="0036772A" w:rsidRPr="00492346">
        <w:rPr>
          <w:lang w:val="en-US"/>
        </w:rPr>
        <w:t>assessments elab</w:t>
      </w:r>
      <w:r w:rsidR="00045FBC" w:rsidRPr="00492346">
        <w:rPr>
          <w:lang w:val="en-US"/>
        </w:rPr>
        <w:t xml:space="preserve">oration and research to </w:t>
      </w:r>
      <w:r w:rsidR="00553F61" w:rsidRPr="00492346">
        <w:rPr>
          <w:lang w:val="en-US"/>
        </w:rPr>
        <w:t>form specialists in Civil Protection issues</w:t>
      </w:r>
      <w:r w:rsidR="00374521" w:rsidRPr="00492346">
        <w:rPr>
          <w:lang w:val="en-US"/>
        </w:rPr>
        <w:t>.</w:t>
      </w:r>
      <w:r w:rsidR="00553F61" w:rsidRPr="00492346">
        <w:rPr>
          <w:lang w:val="en-US"/>
        </w:rPr>
        <w:t xml:space="preserve"> </w:t>
      </w:r>
      <w:r w:rsidR="0056599B">
        <w:rPr>
          <w:lang w:val="en-US"/>
        </w:rPr>
        <w:t>Since then</w:t>
      </w:r>
      <w:r w:rsidR="00553F61" w:rsidRPr="00492346">
        <w:rPr>
          <w:lang w:val="en-US"/>
        </w:rPr>
        <w:t xml:space="preserve"> to now, </w:t>
      </w:r>
      <w:r w:rsidR="003D2A9F" w:rsidRPr="00492346">
        <w:rPr>
          <w:lang w:val="en-US"/>
        </w:rPr>
        <w:t>it coordinates and implements s</w:t>
      </w:r>
      <w:r w:rsidR="00FD046E">
        <w:rPr>
          <w:lang w:val="en-US"/>
        </w:rPr>
        <w:t>everal formation programs aimed</w:t>
      </w:r>
      <w:r w:rsidR="003D2A9F" w:rsidRPr="00492346">
        <w:rPr>
          <w:lang w:val="en-US"/>
        </w:rPr>
        <w:t xml:space="preserve"> at the members of</w:t>
      </w:r>
      <w:r w:rsidR="0036772A" w:rsidRPr="00492346">
        <w:rPr>
          <w:lang w:val="en-US"/>
        </w:rPr>
        <w:t xml:space="preserve"> the</w:t>
      </w:r>
      <w:r w:rsidR="003D2A9F" w:rsidRPr="00492346">
        <w:rPr>
          <w:lang w:val="en-US"/>
        </w:rPr>
        <w:t xml:space="preserve"> Civil Protection National</w:t>
      </w:r>
      <w:r w:rsidR="0036772A" w:rsidRPr="00492346">
        <w:rPr>
          <w:lang w:val="en-US"/>
        </w:rPr>
        <w:t xml:space="preserve"> System</w:t>
      </w:r>
      <w:r w:rsidR="00374521" w:rsidRPr="00492346">
        <w:rPr>
          <w:lang w:val="en-US"/>
        </w:rPr>
        <w:t>.</w:t>
      </w:r>
    </w:p>
    <w:p w:rsidR="00374521" w:rsidRPr="00492346" w:rsidRDefault="00374521" w:rsidP="00374521">
      <w:pPr>
        <w:pStyle w:val="Prrafodelista"/>
        <w:ind w:left="360"/>
        <w:rPr>
          <w:lang w:val="en-US"/>
        </w:rPr>
      </w:pPr>
    </w:p>
    <w:p w:rsidR="00A746F9" w:rsidRPr="00492346" w:rsidRDefault="0036772A" w:rsidP="00374521">
      <w:pPr>
        <w:pStyle w:val="Prrafodelista"/>
        <w:ind w:left="360"/>
        <w:rPr>
          <w:highlight w:val="yellow"/>
          <w:lang w:val="en-US"/>
        </w:rPr>
      </w:pPr>
      <w:r w:rsidRPr="00492346">
        <w:rPr>
          <w:lang w:val="en-US"/>
        </w:rPr>
        <w:t>The strateg</w:t>
      </w:r>
      <w:r w:rsidR="00FD046E">
        <w:rPr>
          <w:lang w:val="en-US"/>
        </w:rPr>
        <w:t>y used by the Academy is being</w:t>
      </w:r>
      <w:r w:rsidR="00F32B84">
        <w:rPr>
          <w:lang w:val="en-US"/>
        </w:rPr>
        <w:t xml:space="preserve"> formed as an articulation</w:t>
      </w:r>
      <w:r w:rsidR="0022025B" w:rsidRPr="00492346">
        <w:rPr>
          <w:lang w:val="en-US"/>
        </w:rPr>
        <w:t xml:space="preserve"> entity for</w:t>
      </w:r>
      <w:r w:rsidR="00FD046E">
        <w:rPr>
          <w:lang w:val="en-US"/>
        </w:rPr>
        <w:t xml:space="preserve"> the</w:t>
      </w:r>
      <w:r w:rsidR="0022025B" w:rsidRPr="00492346">
        <w:rPr>
          <w:lang w:val="en-US"/>
        </w:rPr>
        <w:t xml:space="preserve"> design and execution of process formation in emergencies </w:t>
      </w:r>
      <w:r w:rsidR="00F11E5E" w:rsidRPr="00492346">
        <w:rPr>
          <w:lang w:val="en-US"/>
        </w:rPr>
        <w:t xml:space="preserve">prevention and attention. This action is made giving guidelines to </w:t>
      </w:r>
      <w:r w:rsidR="007240A4" w:rsidRPr="00492346">
        <w:rPr>
          <w:lang w:val="en-US"/>
        </w:rPr>
        <w:t>training entities, like un</w:t>
      </w:r>
      <w:r w:rsidR="008F7D30" w:rsidRPr="00492346">
        <w:rPr>
          <w:lang w:val="en-US"/>
        </w:rPr>
        <w:t>iversities, technical training</w:t>
      </w:r>
      <w:r w:rsidR="007240A4" w:rsidRPr="00492346">
        <w:rPr>
          <w:lang w:val="en-US"/>
        </w:rPr>
        <w:t xml:space="preserve"> centers, academies and other</w:t>
      </w:r>
      <w:r w:rsidR="00A126A8" w:rsidRPr="00492346">
        <w:rPr>
          <w:lang w:val="en-US"/>
        </w:rPr>
        <w:t xml:space="preserve"> organizations that design and/or implement different study plans.</w:t>
      </w:r>
    </w:p>
    <w:p w:rsidR="00F95EA6" w:rsidRPr="00492346" w:rsidRDefault="00F95EA6" w:rsidP="00EF6020">
      <w:pPr>
        <w:rPr>
          <w:lang w:val="en-US"/>
        </w:rPr>
      </w:pPr>
    </w:p>
    <w:p w:rsidR="00CE168A" w:rsidRPr="00492346" w:rsidRDefault="00701F8B" w:rsidP="00EF6020">
      <w:pPr>
        <w:pStyle w:val="Ttulo2"/>
        <w:rPr>
          <w:lang w:val="en-US"/>
        </w:rPr>
      </w:pPr>
      <w:bookmarkStart w:id="7" w:name="_Toc414260536"/>
      <w:r w:rsidRPr="00492346">
        <w:rPr>
          <w:lang w:val="en-US"/>
        </w:rPr>
        <w:t xml:space="preserve">UNDP Contributions for </w:t>
      </w:r>
      <w:r w:rsidR="003B7DB3" w:rsidRPr="00492346">
        <w:rPr>
          <w:lang w:val="en-US"/>
        </w:rPr>
        <w:t xml:space="preserve">Integral </w:t>
      </w:r>
      <w:r w:rsidRPr="00492346">
        <w:rPr>
          <w:lang w:val="en-US"/>
        </w:rPr>
        <w:t>Risk M</w:t>
      </w:r>
      <w:r w:rsidR="00844FFA" w:rsidRPr="00492346">
        <w:rPr>
          <w:lang w:val="en-US"/>
        </w:rPr>
        <w:t>anagement in Chile</w:t>
      </w:r>
      <w:bookmarkEnd w:id="7"/>
    </w:p>
    <w:p w:rsidR="003404EA" w:rsidRPr="00492346" w:rsidRDefault="00F6056E" w:rsidP="00EF6020">
      <w:pPr>
        <w:rPr>
          <w:lang w:val="en-US"/>
        </w:rPr>
      </w:pPr>
      <w:r w:rsidRPr="00492346">
        <w:rPr>
          <w:lang w:val="en-US"/>
        </w:rPr>
        <w:t>The UNDP-</w:t>
      </w:r>
      <w:r w:rsidR="003C6DF7" w:rsidRPr="00492346">
        <w:rPr>
          <w:lang w:val="en-US"/>
        </w:rPr>
        <w:t>Chile has cooper</w:t>
      </w:r>
      <w:r w:rsidR="00801C13" w:rsidRPr="00492346">
        <w:rPr>
          <w:lang w:val="en-US"/>
        </w:rPr>
        <w:t>a</w:t>
      </w:r>
      <w:r w:rsidR="003C6DF7" w:rsidRPr="00492346">
        <w:rPr>
          <w:lang w:val="en-US"/>
        </w:rPr>
        <w:t xml:space="preserve">ted </w:t>
      </w:r>
      <w:r w:rsidR="00ED5854" w:rsidRPr="00492346">
        <w:rPr>
          <w:lang w:val="en-US"/>
        </w:rPr>
        <w:t>technically with relevant authorities and ac</w:t>
      </w:r>
      <w:r w:rsidR="00F32B84">
        <w:rPr>
          <w:lang w:val="en-US"/>
        </w:rPr>
        <w:t>tors from Chile in issues relative</w:t>
      </w:r>
      <w:r w:rsidR="00ED5854" w:rsidRPr="00492346">
        <w:rPr>
          <w:lang w:val="en-US"/>
        </w:rPr>
        <w:t xml:space="preserve"> to</w:t>
      </w:r>
      <w:r w:rsidR="00BC1894" w:rsidRPr="00492346">
        <w:rPr>
          <w:lang w:val="en-US"/>
        </w:rPr>
        <w:t xml:space="preserve"> the integral </w:t>
      </w:r>
      <w:r w:rsidR="003C6DF7" w:rsidRPr="00492346">
        <w:rPr>
          <w:lang w:val="en-US"/>
        </w:rPr>
        <w:t>disaster</w:t>
      </w:r>
      <w:r w:rsidR="00BC1894" w:rsidRPr="00492346">
        <w:rPr>
          <w:lang w:val="en-US"/>
        </w:rPr>
        <w:t xml:space="preserve"> risk management</w:t>
      </w:r>
      <w:r w:rsidR="00F32B84">
        <w:rPr>
          <w:lang w:val="en-US"/>
        </w:rPr>
        <w:t xml:space="preserve"> since </w:t>
      </w:r>
      <w:r w:rsidR="003C6DF7" w:rsidRPr="00492346">
        <w:rPr>
          <w:lang w:val="en-US"/>
        </w:rPr>
        <w:t xml:space="preserve">February 27, 2010 earthquake and tsunami. During those </w:t>
      </w:r>
      <w:r w:rsidR="00801C13" w:rsidRPr="00492346">
        <w:rPr>
          <w:lang w:val="en-US"/>
        </w:rPr>
        <w:t xml:space="preserve">events and the </w:t>
      </w:r>
      <w:r w:rsidR="009F3990" w:rsidRPr="00492346">
        <w:rPr>
          <w:lang w:val="en-US"/>
        </w:rPr>
        <w:t>successive</w:t>
      </w:r>
      <w:r w:rsidR="00801C13" w:rsidRPr="00492346">
        <w:rPr>
          <w:lang w:val="en-US"/>
        </w:rPr>
        <w:t xml:space="preserve"> ones</w:t>
      </w:r>
      <w:r w:rsidR="00F32B84">
        <w:rPr>
          <w:lang w:val="en-US"/>
        </w:rPr>
        <w:t>,</w:t>
      </w:r>
      <w:r w:rsidR="00502353" w:rsidRPr="00492346">
        <w:rPr>
          <w:lang w:val="en-US"/>
        </w:rPr>
        <w:t xml:space="preserve"> a series of socio-</w:t>
      </w:r>
      <w:r w:rsidR="00801C13" w:rsidRPr="00492346">
        <w:rPr>
          <w:lang w:val="en-US"/>
        </w:rPr>
        <w:t>institutional weak points</w:t>
      </w:r>
      <w:r w:rsidR="00502353" w:rsidRPr="00492346">
        <w:rPr>
          <w:lang w:val="en-US"/>
        </w:rPr>
        <w:t xml:space="preserve"> and needs</w:t>
      </w:r>
      <w:r w:rsidR="00801C13" w:rsidRPr="00492346">
        <w:rPr>
          <w:lang w:val="en-US"/>
        </w:rPr>
        <w:t xml:space="preserve"> </w:t>
      </w:r>
      <w:r w:rsidR="00502353" w:rsidRPr="00492346">
        <w:rPr>
          <w:lang w:val="en-US"/>
        </w:rPr>
        <w:t xml:space="preserve">became evident both in </w:t>
      </w:r>
      <w:r w:rsidR="00862E93" w:rsidRPr="00492346">
        <w:rPr>
          <w:lang w:val="en-US"/>
        </w:rPr>
        <w:t>risk management preparedness and in emergency response</w:t>
      </w:r>
      <w:r w:rsidR="003E4B6C" w:rsidRPr="00492346">
        <w:rPr>
          <w:lang w:val="en-US"/>
        </w:rPr>
        <w:t xml:space="preserve">. </w:t>
      </w:r>
      <w:r w:rsidR="00862E93" w:rsidRPr="00492346">
        <w:rPr>
          <w:lang w:val="en-US"/>
        </w:rPr>
        <w:t xml:space="preserve">This was applied at national and local level, as municipal and </w:t>
      </w:r>
      <w:r w:rsidR="000A7449" w:rsidRPr="00492346">
        <w:rPr>
          <w:lang w:val="en-US"/>
        </w:rPr>
        <w:t>regional governments of the most affected localities were</w:t>
      </w:r>
      <w:r w:rsidR="00B51448" w:rsidRPr="00492346">
        <w:rPr>
          <w:lang w:val="en-US"/>
        </w:rPr>
        <w:t xml:space="preserve"> severely</w:t>
      </w:r>
      <w:r w:rsidR="000A7449" w:rsidRPr="00492346">
        <w:rPr>
          <w:lang w:val="en-US"/>
        </w:rPr>
        <w:t xml:space="preserve"> collapsed</w:t>
      </w:r>
      <w:r w:rsidR="00054901">
        <w:rPr>
          <w:lang w:val="en-US"/>
        </w:rPr>
        <w:t xml:space="preserve"> to respond in</w:t>
      </w:r>
      <w:r w:rsidR="00B51448" w:rsidRPr="00492346">
        <w:rPr>
          <w:lang w:val="en-US"/>
        </w:rPr>
        <w:t xml:space="preserve"> emergency. This forced again to present a new</w:t>
      </w:r>
      <w:r w:rsidR="009F3990" w:rsidRPr="00492346">
        <w:rPr>
          <w:lang w:val="en-US"/>
        </w:rPr>
        <w:t xml:space="preserve"> local planning approach, developing methodologies to incorporate disaster risk reduction</w:t>
      </w:r>
      <w:r w:rsidR="002F7096">
        <w:rPr>
          <w:lang w:val="en-US"/>
        </w:rPr>
        <w:t xml:space="preserve"> in its</w:t>
      </w:r>
      <w:r w:rsidR="009F3990" w:rsidRPr="00492346">
        <w:rPr>
          <w:lang w:val="en-US"/>
        </w:rPr>
        <w:t xml:space="preserve"> management</w:t>
      </w:r>
      <w:r w:rsidR="003404EA" w:rsidRPr="00492346">
        <w:rPr>
          <w:lang w:val="en-US"/>
        </w:rPr>
        <w:t>.</w:t>
      </w:r>
    </w:p>
    <w:p w:rsidR="003404EA" w:rsidRPr="00492346" w:rsidRDefault="003404EA" w:rsidP="00EF6020">
      <w:pPr>
        <w:rPr>
          <w:lang w:val="en-US"/>
        </w:rPr>
      </w:pPr>
    </w:p>
    <w:p w:rsidR="003404EA" w:rsidRPr="00492346" w:rsidRDefault="002F7096" w:rsidP="00EF6020">
      <w:pPr>
        <w:pStyle w:val="Ttulo3"/>
        <w:rPr>
          <w:lang w:val="en-US"/>
        </w:rPr>
      </w:pPr>
      <w:bookmarkStart w:id="8" w:name="_Toc414260537"/>
      <w:r>
        <w:rPr>
          <w:lang w:val="en-US"/>
        </w:rPr>
        <w:t>Post-</w:t>
      </w:r>
      <w:r w:rsidR="008049E3" w:rsidRPr="00492346">
        <w:rPr>
          <w:lang w:val="en-US"/>
        </w:rPr>
        <w:t xml:space="preserve"> earthquake and tsunami early </w:t>
      </w:r>
      <w:r>
        <w:rPr>
          <w:lang w:val="en-US"/>
        </w:rPr>
        <w:t>recovery</w:t>
      </w:r>
      <w:r w:rsidR="008D1DF6" w:rsidRPr="00492346">
        <w:rPr>
          <w:lang w:val="en-US"/>
        </w:rPr>
        <w:t xml:space="preserve"> project</w:t>
      </w:r>
      <w:r w:rsidR="003404EA" w:rsidRPr="00492346">
        <w:rPr>
          <w:lang w:val="en-US"/>
        </w:rPr>
        <w:t xml:space="preserve"> 2010</w:t>
      </w:r>
      <w:r w:rsidR="002B3DA9" w:rsidRPr="00492346">
        <w:rPr>
          <w:lang w:val="en-US"/>
        </w:rPr>
        <w:t xml:space="preserve"> (2010-2011)</w:t>
      </w:r>
      <w:bookmarkEnd w:id="8"/>
    </w:p>
    <w:p w:rsidR="003404EA" w:rsidRPr="00492346" w:rsidRDefault="008D1DF6" w:rsidP="00EF6020">
      <w:pPr>
        <w:rPr>
          <w:lang w:val="en-US"/>
        </w:rPr>
      </w:pPr>
      <w:r w:rsidRPr="00492346">
        <w:rPr>
          <w:lang w:val="en-US"/>
        </w:rPr>
        <w:t>In the</w:t>
      </w:r>
      <w:r w:rsidR="002F7096">
        <w:rPr>
          <w:lang w:val="en-US"/>
        </w:rPr>
        <w:t xml:space="preserve"> above context, the </w:t>
      </w:r>
      <w:r w:rsidRPr="00492346">
        <w:rPr>
          <w:lang w:val="en-US"/>
        </w:rPr>
        <w:t>UNDP office</w:t>
      </w:r>
      <w:r w:rsidR="00053742" w:rsidRPr="00492346">
        <w:rPr>
          <w:lang w:val="en-US"/>
        </w:rPr>
        <w:t xml:space="preserve"> in Chile </w:t>
      </w:r>
      <w:r w:rsidR="00492346" w:rsidRPr="00492346">
        <w:rPr>
          <w:lang w:val="en-US"/>
        </w:rPr>
        <w:t>supported</w:t>
      </w:r>
      <w:r w:rsidR="00053742" w:rsidRPr="00492346">
        <w:rPr>
          <w:lang w:val="en-US"/>
        </w:rPr>
        <w:t xml:space="preserve"> by</w:t>
      </w:r>
      <w:r w:rsidR="003404EA" w:rsidRPr="00492346">
        <w:rPr>
          <w:lang w:val="en-US"/>
        </w:rPr>
        <w:t xml:space="preserve"> </w:t>
      </w:r>
      <w:r w:rsidR="003404EA" w:rsidRPr="00492346">
        <w:rPr>
          <w:i/>
          <w:lang w:val="en-US"/>
        </w:rPr>
        <w:t>Bureau for Crisis Prevention and Recovery</w:t>
      </w:r>
      <w:r w:rsidR="00F55199" w:rsidRPr="00492346">
        <w:rPr>
          <w:lang w:val="en-US"/>
        </w:rPr>
        <w:t xml:space="preserve"> (BCPR),</w:t>
      </w:r>
      <w:r w:rsidR="00053742" w:rsidRPr="00492346">
        <w:rPr>
          <w:lang w:val="en-US"/>
        </w:rPr>
        <w:t xml:space="preserve"> implemented the project:</w:t>
      </w:r>
      <w:r w:rsidR="003404EA" w:rsidRPr="00492346">
        <w:rPr>
          <w:lang w:val="en-US"/>
        </w:rPr>
        <w:t xml:space="preserve"> “</w:t>
      </w:r>
      <w:r w:rsidR="00516687" w:rsidRPr="00492346">
        <w:rPr>
          <w:lang w:val="en-US"/>
        </w:rPr>
        <w:t>Support for post earthquake and</w:t>
      </w:r>
      <w:r w:rsidR="002F7096">
        <w:rPr>
          <w:lang w:val="en-US"/>
        </w:rPr>
        <w:t xml:space="preserve"> tsunami</w:t>
      </w:r>
      <w:r w:rsidR="0088434F">
        <w:rPr>
          <w:lang w:val="en-US"/>
        </w:rPr>
        <w:t xml:space="preserve"> Early Recovery on</w:t>
      </w:r>
      <w:r w:rsidR="00516687" w:rsidRPr="00492346">
        <w:rPr>
          <w:lang w:val="en-US"/>
        </w:rPr>
        <w:t xml:space="preserve"> </w:t>
      </w:r>
      <w:r w:rsidR="000C3341" w:rsidRPr="00492346">
        <w:rPr>
          <w:lang w:val="en-US"/>
        </w:rPr>
        <w:t>Febru</w:t>
      </w:r>
      <w:r w:rsidR="00607C01" w:rsidRPr="00492346">
        <w:rPr>
          <w:lang w:val="en-US"/>
        </w:rPr>
        <w:t>a</w:t>
      </w:r>
      <w:r w:rsidR="00403609">
        <w:rPr>
          <w:lang w:val="en-US"/>
        </w:rPr>
        <w:t xml:space="preserve">ry 27, </w:t>
      </w:r>
      <w:r w:rsidR="00403609">
        <w:rPr>
          <w:lang w:val="en-US"/>
        </w:rPr>
        <w:lastRenderedPageBreak/>
        <w:t xml:space="preserve">2010 in </w:t>
      </w:r>
      <w:r w:rsidR="000C3341" w:rsidRPr="00492346">
        <w:rPr>
          <w:lang w:val="en-US"/>
        </w:rPr>
        <w:t>Maule and Biobío</w:t>
      </w:r>
      <w:r w:rsidR="00403609">
        <w:rPr>
          <w:lang w:val="en-US"/>
        </w:rPr>
        <w:t xml:space="preserve"> regions</w:t>
      </w:r>
      <w:r w:rsidR="000C3341" w:rsidRPr="00492346">
        <w:rPr>
          <w:lang w:val="en-US"/>
        </w:rPr>
        <w:t>.</w:t>
      </w:r>
      <w:r w:rsidR="00607C01" w:rsidRPr="00492346">
        <w:rPr>
          <w:lang w:val="en-US"/>
        </w:rPr>
        <w:t xml:space="preserve"> It was an object to this project to</w:t>
      </w:r>
      <w:r w:rsidR="003404EA" w:rsidRPr="00492346">
        <w:rPr>
          <w:lang w:val="en-US"/>
        </w:rPr>
        <w:t xml:space="preserve"> “</w:t>
      </w:r>
      <w:r w:rsidR="00607C01" w:rsidRPr="00492346">
        <w:rPr>
          <w:lang w:val="en-US"/>
        </w:rPr>
        <w:t xml:space="preserve">reinforce Maule and Biobío </w:t>
      </w:r>
      <w:r w:rsidR="001300DF" w:rsidRPr="00492346">
        <w:rPr>
          <w:lang w:val="en-US"/>
        </w:rPr>
        <w:t xml:space="preserve">local </w:t>
      </w:r>
      <w:r w:rsidR="00607C01" w:rsidRPr="00492346">
        <w:rPr>
          <w:lang w:val="en-US"/>
        </w:rPr>
        <w:t xml:space="preserve">government </w:t>
      </w:r>
      <w:r w:rsidR="00AE35C6">
        <w:rPr>
          <w:lang w:val="en-US"/>
        </w:rPr>
        <w:t>capacities</w:t>
      </w:r>
      <w:r w:rsidR="00607C01" w:rsidRPr="00492346">
        <w:rPr>
          <w:lang w:val="en-US"/>
        </w:rPr>
        <w:t xml:space="preserve"> </w:t>
      </w:r>
      <w:r w:rsidR="001300DF" w:rsidRPr="00492346">
        <w:rPr>
          <w:lang w:val="en-US"/>
        </w:rPr>
        <w:t xml:space="preserve">to manage early recovery and consolidate the sustainable recovery process </w:t>
      </w:r>
      <w:r w:rsidR="00BB7EFA" w:rsidRPr="00492346">
        <w:rPr>
          <w:lang w:val="en-US"/>
        </w:rPr>
        <w:t>beyond the earthquake</w:t>
      </w:r>
      <w:r w:rsidR="003404EA" w:rsidRPr="00492346">
        <w:rPr>
          <w:lang w:val="en-US"/>
        </w:rPr>
        <w:t>”.</w:t>
      </w:r>
    </w:p>
    <w:p w:rsidR="00FF3258" w:rsidRPr="00492346" w:rsidRDefault="00FF3258" w:rsidP="00EF6020">
      <w:pPr>
        <w:rPr>
          <w:lang w:val="en-US"/>
        </w:rPr>
      </w:pPr>
    </w:p>
    <w:p w:rsidR="003404EA" w:rsidRPr="00492346" w:rsidRDefault="0062665D" w:rsidP="00EF6020">
      <w:pPr>
        <w:rPr>
          <w:lang w:val="en-US"/>
        </w:rPr>
      </w:pPr>
      <w:r w:rsidRPr="00492346">
        <w:rPr>
          <w:lang w:val="en-US"/>
        </w:rPr>
        <w:t>The Project was implemented in Maule and Biobío region</w:t>
      </w:r>
      <w:r w:rsidR="00992361">
        <w:rPr>
          <w:lang w:val="en-US"/>
        </w:rPr>
        <w:t>s during</w:t>
      </w:r>
      <w:r w:rsidRPr="00492346">
        <w:rPr>
          <w:lang w:val="en-US"/>
        </w:rPr>
        <w:t xml:space="preserve"> the second semester of 2010</w:t>
      </w:r>
      <w:r w:rsidR="00AF7207" w:rsidRPr="00492346">
        <w:rPr>
          <w:lang w:val="en-US"/>
        </w:rPr>
        <w:t xml:space="preserve"> and it was focused on post disaster recovery and planning of four</w:t>
      </w:r>
      <w:r w:rsidR="0088365A" w:rsidRPr="00492346">
        <w:rPr>
          <w:lang w:val="en-US"/>
        </w:rPr>
        <w:t xml:space="preserve"> pilot</w:t>
      </w:r>
      <w:r w:rsidR="00AF7207" w:rsidRPr="00492346">
        <w:rPr>
          <w:lang w:val="en-US"/>
        </w:rPr>
        <w:t xml:space="preserve"> municipalities affected by the earthquake and/or tsunami</w:t>
      </w:r>
      <w:r w:rsidR="007D410C" w:rsidRPr="00492346">
        <w:rPr>
          <w:lang w:val="en-US"/>
        </w:rPr>
        <w:t xml:space="preserve"> (Curepto, Longaví</w:t>
      </w:r>
      <w:r w:rsidR="00DE3648" w:rsidRPr="00492346">
        <w:rPr>
          <w:lang w:val="en-US"/>
        </w:rPr>
        <w:t xml:space="preserve"> in Maule Region and Talcahuano and Lebu in Biobío Region)</w:t>
      </w:r>
      <w:r w:rsidR="003404EA" w:rsidRPr="00492346">
        <w:rPr>
          <w:lang w:val="en-US"/>
        </w:rPr>
        <w:t xml:space="preserve">. </w:t>
      </w:r>
    </w:p>
    <w:p w:rsidR="00FF3258" w:rsidRPr="00492346" w:rsidRDefault="00FF3258" w:rsidP="00EF6020">
      <w:pPr>
        <w:rPr>
          <w:lang w:val="en-US"/>
        </w:rPr>
      </w:pPr>
    </w:p>
    <w:p w:rsidR="003404EA" w:rsidRPr="00492346" w:rsidRDefault="00844F71" w:rsidP="00EF6020">
      <w:pPr>
        <w:rPr>
          <w:lang w:val="en-US"/>
        </w:rPr>
      </w:pPr>
      <w:r w:rsidRPr="00492346">
        <w:rPr>
          <w:lang w:val="en-US"/>
        </w:rPr>
        <w:t>For work plan implementation al</w:t>
      </w:r>
      <w:r w:rsidR="0088365A" w:rsidRPr="00492346">
        <w:rPr>
          <w:lang w:val="en-US"/>
        </w:rPr>
        <w:t>l</w:t>
      </w:r>
      <w:r w:rsidRPr="00492346">
        <w:rPr>
          <w:lang w:val="en-US"/>
        </w:rPr>
        <w:t>iances</w:t>
      </w:r>
      <w:r w:rsidR="004C424B" w:rsidRPr="00492346">
        <w:rPr>
          <w:lang w:val="en-US"/>
        </w:rPr>
        <w:t xml:space="preserve"> were determined with specialize</w:t>
      </w:r>
      <w:r w:rsidR="0088365A" w:rsidRPr="00492346">
        <w:rPr>
          <w:lang w:val="en-US"/>
        </w:rPr>
        <w:t>d university</w:t>
      </w:r>
      <w:r w:rsidRPr="00492346">
        <w:rPr>
          <w:lang w:val="en-US"/>
        </w:rPr>
        <w:t xml:space="preserve"> centers</w:t>
      </w:r>
      <w:r w:rsidR="00440CD0" w:rsidRPr="00492346">
        <w:rPr>
          <w:rStyle w:val="Refdenotaalpie"/>
          <w:rFonts w:eastAsia="Calibri" w:cs="Calibri"/>
          <w:lang w:val="en-US"/>
        </w:rPr>
        <w:footnoteReference w:id="7"/>
      </w:r>
      <w:r w:rsidR="003404EA" w:rsidRPr="00492346">
        <w:rPr>
          <w:lang w:val="en-US"/>
        </w:rPr>
        <w:t xml:space="preserve"> </w:t>
      </w:r>
      <w:r w:rsidRPr="00492346">
        <w:rPr>
          <w:lang w:val="en-US"/>
        </w:rPr>
        <w:t>in both regions and formed work teams</w:t>
      </w:r>
      <w:r w:rsidR="004C424B" w:rsidRPr="00492346">
        <w:rPr>
          <w:lang w:val="en-US"/>
        </w:rPr>
        <w:t xml:space="preserve"> to support Recovery Plans elaboration.</w:t>
      </w:r>
      <w:r w:rsidR="003404EA" w:rsidRPr="00492346">
        <w:rPr>
          <w:lang w:val="en-US"/>
        </w:rPr>
        <w:t xml:space="preserve"> </w:t>
      </w:r>
    </w:p>
    <w:p w:rsidR="006F2589" w:rsidRPr="00492346" w:rsidRDefault="006F2589" w:rsidP="00EF6020">
      <w:pPr>
        <w:rPr>
          <w:lang w:val="en-US"/>
        </w:rPr>
      </w:pPr>
    </w:p>
    <w:p w:rsidR="006F2589" w:rsidRPr="00492346" w:rsidRDefault="00CA73E2" w:rsidP="00EF6020">
      <w:pPr>
        <w:rPr>
          <w:lang w:val="en-US"/>
        </w:rPr>
      </w:pPr>
      <w:r w:rsidRPr="00492346">
        <w:rPr>
          <w:lang w:val="en-US"/>
        </w:rPr>
        <w:t>Following the results of this</w:t>
      </w:r>
      <w:r w:rsidR="0088365A" w:rsidRPr="00492346">
        <w:rPr>
          <w:lang w:val="en-US"/>
        </w:rPr>
        <w:t xml:space="preserve"> </w:t>
      </w:r>
      <w:r w:rsidRPr="00492346">
        <w:rPr>
          <w:lang w:val="en-US"/>
        </w:rPr>
        <w:t>project only Talcahuano has continue to work</w:t>
      </w:r>
      <w:r w:rsidR="007D24B3" w:rsidRPr="00492346">
        <w:rPr>
          <w:lang w:val="en-US"/>
        </w:rPr>
        <w:t xml:space="preserve"> independently in disaster risk management issues becoming a </w:t>
      </w:r>
      <w:r w:rsidR="002714E6" w:rsidRPr="00492346">
        <w:rPr>
          <w:lang w:val="en-US"/>
        </w:rPr>
        <w:t>referent</w:t>
      </w:r>
      <w:r w:rsidR="007D24B3" w:rsidRPr="00492346">
        <w:rPr>
          <w:lang w:val="en-US"/>
        </w:rPr>
        <w:t xml:space="preserve"> for</w:t>
      </w:r>
      <w:r w:rsidR="002714E6" w:rsidRPr="00492346">
        <w:rPr>
          <w:lang w:val="en-US"/>
        </w:rPr>
        <w:t xml:space="preserve"> risk</w:t>
      </w:r>
      <w:r w:rsidR="007D24B3" w:rsidRPr="00492346">
        <w:rPr>
          <w:lang w:val="en-US"/>
        </w:rPr>
        <w:t xml:space="preserve"> local management and planning</w:t>
      </w:r>
      <w:r w:rsidR="002714E6" w:rsidRPr="00492346">
        <w:rPr>
          <w:lang w:val="en-US"/>
        </w:rPr>
        <w:t xml:space="preserve"> as well as for emergency response</w:t>
      </w:r>
      <w:r w:rsidR="006F2589" w:rsidRPr="00492346">
        <w:rPr>
          <w:lang w:val="en-US"/>
        </w:rPr>
        <w:t xml:space="preserve">. </w:t>
      </w:r>
    </w:p>
    <w:p w:rsidR="003404EA" w:rsidRPr="00492346" w:rsidRDefault="003404EA" w:rsidP="00EF6020">
      <w:pPr>
        <w:rPr>
          <w:lang w:val="en-US"/>
        </w:rPr>
      </w:pPr>
    </w:p>
    <w:p w:rsidR="00440CD0" w:rsidRPr="00492346" w:rsidRDefault="00555EA9" w:rsidP="00EF6020">
      <w:pPr>
        <w:pStyle w:val="Ttulo3"/>
        <w:rPr>
          <w:lang w:val="en-US"/>
        </w:rPr>
      </w:pPr>
      <w:bookmarkStart w:id="9" w:name="_Toc414260538"/>
      <w:r w:rsidRPr="00492346">
        <w:rPr>
          <w:lang w:val="en-US"/>
        </w:rPr>
        <w:t>Project for Disaster Risk Management I</w:t>
      </w:r>
      <w:r w:rsidR="00D96055" w:rsidRPr="00492346">
        <w:rPr>
          <w:lang w:val="en-US"/>
        </w:rPr>
        <w:t xml:space="preserve">ncorporation in </w:t>
      </w:r>
      <w:r w:rsidR="00492346" w:rsidRPr="00492346">
        <w:rPr>
          <w:lang w:val="en-US"/>
        </w:rPr>
        <w:t>Territory</w:t>
      </w:r>
      <w:r w:rsidR="00D96055" w:rsidRPr="00492346">
        <w:rPr>
          <w:lang w:val="en-US"/>
        </w:rPr>
        <w:t xml:space="preserve"> Planning (2011-2012)</w:t>
      </w:r>
      <w:bookmarkEnd w:id="9"/>
    </w:p>
    <w:p w:rsidR="00440CD0" w:rsidRPr="00492346" w:rsidRDefault="00555EA9" w:rsidP="00EF6020">
      <w:pPr>
        <w:rPr>
          <w:lang w:val="en-US"/>
        </w:rPr>
      </w:pPr>
      <w:r w:rsidRPr="00492346">
        <w:rPr>
          <w:lang w:val="en-US"/>
        </w:rPr>
        <w:t xml:space="preserve"> A second project was entitled: “ Planning for disaster risk reduction</w:t>
      </w:r>
      <w:r w:rsidR="00800C74" w:rsidRPr="00492346">
        <w:rPr>
          <w:lang w:val="en-US"/>
        </w:rPr>
        <w:t xml:space="preserve"> at a territorial level with regional and local governments, fishing and peasant communities and civil society organizations from Maule and Biobío regions</w:t>
      </w:r>
      <w:r w:rsidR="004E7BC2" w:rsidRPr="00492346">
        <w:rPr>
          <w:lang w:val="en-US"/>
        </w:rPr>
        <w:t xml:space="preserve"> 2011-2012"</w:t>
      </w:r>
      <w:r w:rsidR="007D410C" w:rsidRPr="00492346">
        <w:rPr>
          <w:lang w:val="en-US"/>
        </w:rPr>
        <w:t>.</w:t>
      </w:r>
      <w:r w:rsidR="00036702" w:rsidRPr="00492346">
        <w:rPr>
          <w:lang w:val="en-US"/>
        </w:rPr>
        <w:t xml:space="preserve"> This was financed by ECHO, UNDP and </w:t>
      </w:r>
      <w:r w:rsidR="006F2589" w:rsidRPr="00492346">
        <w:rPr>
          <w:lang w:val="en-US"/>
        </w:rPr>
        <w:t>Talcahuano</w:t>
      </w:r>
      <w:r w:rsidR="00036702" w:rsidRPr="00492346">
        <w:rPr>
          <w:lang w:val="en-US"/>
        </w:rPr>
        <w:t xml:space="preserve"> Municipality</w:t>
      </w:r>
      <w:r w:rsidR="007D410C" w:rsidRPr="00492346">
        <w:rPr>
          <w:lang w:val="en-US"/>
        </w:rPr>
        <w:t>.</w:t>
      </w:r>
      <w:r w:rsidR="00036702" w:rsidRPr="00492346">
        <w:rPr>
          <w:lang w:val="en-US"/>
        </w:rPr>
        <w:t xml:space="preserve"> Their objects aimed at planning for disaster risk reduction at</w:t>
      </w:r>
      <w:r w:rsidR="00C05000">
        <w:rPr>
          <w:lang w:val="en-US"/>
        </w:rPr>
        <w:t xml:space="preserve"> a</w:t>
      </w:r>
      <w:r w:rsidR="00036702" w:rsidRPr="00492346">
        <w:rPr>
          <w:lang w:val="en-US"/>
        </w:rPr>
        <w:t xml:space="preserve"> territorial level in </w:t>
      </w:r>
      <w:r w:rsidR="000D48E7" w:rsidRPr="00492346">
        <w:rPr>
          <w:lang w:val="en-US"/>
        </w:rPr>
        <w:t>Biobío, Tarapacá and Arica and</w:t>
      </w:r>
      <w:r w:rsidR="003404EA" w:rsidRPr="00492346">
        <w:rPr>
          <w:lang w:val="en-US"/>
        </w:rPr>
        <w:t xml:space="preserve"> Parinacota. </w:t>
      </w:r>
    </w:p>
    <w:p w:rsidR="00440CD0" w:rsidRPr="00492346" w:rsidRDefault="00440CD0" w:rsidP="00EF6020">
      <w:pPr>
        <w:rPr>
          <w:lang w:val="en-US"/>
        </w:rPr>
      </w:pPr>
    </w:p>
    <w:p w:rsidR="003404EA" w:rsidRPr="00492346" w:rsidRDefault="000D48E7" w:rsidP="00EF6020">
      <w:pPr>
        <w:rPr>
          <w:lang w:val="en-US"/>
        </w:rPr>
      </w:pPr>
      <w:r w:rsidRPr="00492346">
        <w:rPr>
          <w:lang w:val="en-US"/>
        </w:rPr>
        <w:t>This project had three components aimed at</w:t>
      </w:r>
      <w:r w:rsidR="00B84BF0" w:rsidRPr="00492346">
        <w:rPr>
          <w:lang w:val="en-US"/>
        </w:rPr>
        <w:t>:</w:t>
      </w:r>
      <w:r w:rsidR="003404EA" w:rsidRPr="00492346">
        <w:rPr>
          <w:lang w:val="en-US"/>
        </w:rPr>
        <w:t xml:space="preserve"> </w:t>
      </w:r>
    </w:p>
    <w:p w:rsidR="003404EA" w:rsidRPr="00492346" w:rsidRDefault="00B84BF0" w:rsidP="00EF6020">
      <w:pPr>
        <w:pStyle w:val="Prrafodelista"/>
        <w:numPr>
          <w:ilvl w:val="1"/>
          <w:numId w:val="12"/>
        </w:numPr>
        <w:rPr>
          <w:lang w:val="en-US"/>
        </w:rPr>
      </w:pPr>
      <w:r w:rsidRPr="00492346">
        <w:rPr>
          <w:lang w:val="en-US"/>
        </w:rPr>
        <w:t xml:space="preserve">Developing regional and local </w:t>
      </w:r>
      <w:r w:rsidR="00AE35C6">
        <w:rPr>
          <w:lang w:val="en-US"/>
        </w:rPr>
        <w:t>capacities</w:t>
      </w:r>
      <w:r w:rsidR="003404EA" w:rsidRPr="00492346">
        <w:rPr>
          <w:lang w:val="en-US"/>
        </w:rPr>
        <w:t xml:space="preserve"> </w:t>
      </w:r>
    </w:p>
    <w:p w:rsidR="003404EA" w:rsidRPr="00492346" w:rsidRDefault="003404EA" w:rsidP="00EF6020">
      <w:pPr>
        <w:pStyle w:val="Prrafodelista"/>
        <w:numPr>
          <w:ilvl w:val="1"/>
          <w:numId w:val="12"/>
        </w:numPr>
        <w:rPr>
          <w:lang w:val="en-US"/>
        </w:rPr>
      </w:pPr>
      <w:r w:rsidRPr="00492346">
        <w:rPr>
          <w:lang w:val="en-US"/>
        </w:rPr>
        <w:t>Implement</w:t>
      </w:r>
      <w:r w:rsidR="00B84BF0" w:rsidRPr="00492346">
        <w:rPr>
          <w:lang w:val="en-US"/>
        </w:rPr>
        <w:t xml:space="preserve">ing a risk culture development along the coastal </w:t>
      </w:r>
      <w:r w:rsidR="008910FC" w:rsidRPr="00492346">
        <w:rPr>
          <w:lang w:val="en-US"/>
        </w:rPr>
        <w:t>edge of</w:t>
      </w:r>
      <w:r w:rsidRPr="00492346">
        <w:rPr>
          <w:lang w:val="en-US"/>
        </w:rPr>
        <w:t xml:space="preserve"> Biobío</w:t>
      </w:r>
      <w:r w:rsidR="008910FC" w:rsidRPr="00492346">
        <w:rPr>
          <w:lang w:val="en-US"/>
        </w:rPr>
        <w:t xml:space="preserve"> Region</w:t>
      </w:r>
    </w:p>
    <w:p w:rsidR="003404EA" w:rsidRPr="00492346" w:rsidRDefault="008910FC" w:rsidP="00EF6020">
      <w:pPr>
        <w:pStyle w:val="Prrafodelista"/>
        <w:numPr>
          <w:ilvl w:val="1"/>
          <w:numId w:val="12"/>
        </w:numPr>
        <w:rPr>
          <w:lang w:val="en-US"/>
        </w:rPr>
      </w:pPr>
      <w:r w:rsidRPr="00492346">
        <w:rPr>
          <w:lang w:val="en-US"/>
        </w:rPr>
        <w:t>Incorporating risk management in planning instruments</w:t>
      </w:r>
      <w:r w:rsidR="00C05000">
        <w:rPr>
          <w:lang w:val="en-US"/>
        </w:rPr>
        <w:t>,</w:t>
      </w:r>
      <w:r w:rsidR="00F933AC" w:rsidRPr="00492346">
        <w:rPr>
          <w:lang w:val="en-US"/>
        </w:rPr>
        <w:t xml:space="preserve"> in addition to local and regional development</w:t>
      </w:r>
      <w:r w:rsidR="003404EA" w:rsidRPr="00492346">
        <w:rPr>
          <w:lang w:val="en-US"/>
        </w:rPr>
        <w:t xml:space="preserve"> </w:t>
      </w:r>
    </w:p>
    <w:p w:rsidR="003404EA" w:rsidRPr="00492346" w:rsidRDefault="003404EA" w:rsidP="00EF6020">
      <w:pPr>
        <w:rPr>
          <w:lang w:val="en-US"/>
        </w:rPr>
      </w:pPr>
    </w:p>
    <w:p w:rsidR="000E7DF7" w:rsidRPr="00492346" w:rsidRDefault="00F933AC" w:rsidP="00EF6020">
      <w:pPr>
        <w:rPr>
          <w:lang w:val="en-US"/>
        </w:rPr>
      </w:pPr>
      <w:r w:rsidRPr="00492346">
        <w:rPr>
          <w:lang w:val="en-US"/>
        </w:rPr>
        <w:t>Main</w:t>
      </w:r>
      <w:r w:rsidR="00C05000">
        <w:rPr>
          <w:lang w:val="en-US"/>
        </w:rPr>
        <w:t xml:space="preserve"> achievements and </w:t>
      </w:r>
      <w:r w:rsidR="00EF195C">
        <w:rPr>
          <w:lang w:val="en-US"/>
        </w:rPr>
        <w:t>learnings</w:t>
      </w:r>
      <w:r w:rsidR="00C05000">
        <w:rPr>
          <w:lang w:val="en-US"/>
        </w:rPr>
        <w:t xml:space="preserve"> of</w:t>
      </w:r>
      <w:r w:rsidR="00527318" w:rsidRPr="00492346">
        <w:rPr>
          <w:lang w:val="en-US"/>
        </w:rPr>
        <w:t xml:space="preserve"> DIPECHO</w:t>
      </w:r>
      <w:r w:rsidRPr="00492346">
        <w:rPr>
          <w:lang w:val="en-US"/>
        </w:rPr>
        <w:t xml:space="preserve"> </w:t>
      </w:r>
      <w:r w:rsidR="00527318" w:rsidRPr="00492346">
        <w:rPr>
          <w:lang w:val="en-US"/>
        </w:rPr>
        <w:t>UNDP 2011-2012 p</w:t>
      </w:r>
      <w:r w:rsidRPr="00492346">
        <w:rPr>
          <w:lang w:val="en-US"/>
        </w:rPr>
        <w:t xml:space="preserve">roject </w:t>
      </w:r>
      <w:r w:rsidR="00527318" w:rsidRPr="00492346">
        <w:rPr>
          <w:lang w:val="en-US"/>
        </w:rPr>
        <w:t xml:space="preserve">consisted of </w:t>
      </w:r>
      <w:r w:rsidR="00610814" w:rsidRPr="00492346">
        <w:rPr>
          <w:lang w:val="en-US"/>
        </w:rPr>
        <w:t>setting a methodology to incorporate disaster risk management in local and regional planning</w:t>
      </w:r>
      <w:r w:rsidR="004E00B2" w:rsidRPr="00492346">
        <w:rPr>
          <w:lang w:val="en-US"/>
        </w:rPr>
        <w:t xml:space="preserve"> as well</w:t>
      </w:r>
      <w:r w:rsidR="00AE35C6">
        <w:rPr>
          <w:lang w:val="en-US"/>
        </w:rPr>
        <w:t xml:space="preserve"> as design and implement a capacity</w:t>
      </w:r>
      <w:r w:rsidR="004E00B2" w:rsidRPr="00492346">
        <w:rPr>
          <w:lang w:val="en-US"/>
        </w:rPr>
        <w:t xml:space="preserve"> development model for local </w:t>
      </w:r>
      <w:r w:rsidR="00A51681" w:rsidRPr="00492346">
        <w:rPr>
          <w:lang w:val="en-US"/>
        </w:rPr>
        <w:t>authorities concerning with</w:t>
      </w:r>
      <w:r w:rsidR="00050FD7" w:rsidRPr="00492346">
        <w:rPr>
          <w:lang w:val="en-US"/>
        </w:rPr>
        <w:t xml:space="preserve"> disaster risk management and planning issues. </w:t>
      </w:r>
    </w:p>
    <w:p w:rsidR="00050FD7" w:rsidRPr="00492346" w:rsidRDefault="00050FD7" w:rsidP="00EF6020">
      <w:pPr>
        <w:pStyle w:val="Ttulo3"/>
        <w:rPr>
          <w:lang w:val="en-US"/>
        </w:rPr>
      </w:pPr>
    </w:p>
    <w:p w:rsidR="00440CD0" w:rsidRPr="00492346" w:rsidRDefault="00073FA4" w:rsidP="00EF6020">
      <w:pPr>
        <w:pStyle w:val="Ttulo3"/>
        <w:rPr>
          <w:lang w:val="en-US"/>
        </w:rPr>
      </w:pPr>
      <w:bookmarkStart w:id="10" w:name="_Toc414260539"/>
      <w:r w:rsidRPr="00492346">
        <w:rPr>
          <w:lang w:val="en-US"/>
        </w:rPr>
        <w:t>Recovery project for Valparaíso fire 2014</w:t>
      </w:r>
      <w:bookmarkEnd w:id="10"/>
    </w:p>
    <w:p w:rsidR="00235ADD" w:rsidRPr="00492346" w:rsidRDefault="00073FA4" w:rsidP="00EF6020">
      <w:pPr>
        <w:rPr>
          <w:rFonts w:cs="Calibri"/>
          <w:szCs w:val="22"/>
          <w:lang w:val="en-US"/>
        </w:rPr>
      </w:pPr>
      <w:r w:rsidRPr="00492346">
        <w:rPr>
          <w:rFonts w:cs="Arial"/>
          <w:lang w:val="en-US" w:eastAsia="es-ES"/>
        </w:rPr>
        <w:t>The</w:t>
      </w:r>
      <w:r w:rsidR="006E4A38" w:rsidRPr="00492346">
        <w:rPr>
          <w:rFonts w:cs="Arial"/>
          <w:lang w:val="en-US" w:eastAsia="es-ES"/>
        </w:rPr>
        <w:t xml:space="preserve"> </w:t>
      </w:r>
      <w:r w:rsidR="00612545" w:rsidRPr="00492346">
        <w:rPr>
          <w:rFonts w:cs="Arial"/>
          <w:lang w:val="en-US" w:eastAsia="es-ES"/>
        </w:rPr>
        <w:t>incorporation and implementation of</w:t>
      </w:r>
      <w:r w:rsidRPr="00492346">
        <w:rPr>
          <w:rFonts w:cs="Arial"/>
          <w:lang w:val="en-US" w:eastAsia="es-ES"/>
        </w:rPr>
        <w:t xml:space="preserve"> project</w:t>
      </w:r>
      <w:r w:rsidR="00235ADD" w:rsidRPr="00492346">
        <w:rPr>
          <w:rFonts w:cs="Arial"/>
          <w:lang w:val="en-US" w:eastAsia="es-ES"/>
        </w:rPr>
        <w:t xml:space="preserve"> “</w:t>
      </w:r>
      <w:r w:rsidRPr="00492346">
        <w:rPr>
          <w:rFonts w:cs="Arial"/>
          <w:lang w:val="en-US" w:eastAsia="es-ES"/>
        </w:rPr>
        <w:t xml:space="preserve">Support for recovery process of zones affected </w:t>
      </w:r>
      <w:r w:rsidR="002410DA" w:rsidRPr="00492346">
        <w:rPr>
          <w:rFonts w:cs="Arial"/>
          <w:lang w:val="en-US" w:eastAsia="es-ES"/>
        </w:rPr>
        <w:t xml:space="preserve">by </w:t>
      </w:r>
      <w:r w:rsidR="009209B0" w:rsidRPr="00492346">
        <w:rPr>
          <w:rFonts w:cs="Arial"/>
          <w:lang w:val="en-US" w:eastAsia="es-ES"/>
        </w:rPr>
        <w:t>for</w:t>
      </w:r>
      <w:r w:rsidR="0026249B" w:rsidRPr="00492346">
        <w:rPr>
          <w:rFonts w:cs="Arial"/>
          <w:lang w:val="en-US" w:eastAsia="es-ES"/>
        </w:rPr>
        <w:t>est fire in Valparaíso</w:t>
      </w:r>
      <w:r w:rsidR="00A52171">
        <w:rPr>
          <w:rFonts w:cs="Arial"/>
          <w:lang w:val="en-US" w:eastAsia="es-ES"/>
        </w:rPr>
        <w:t>,</w:t>
      </w:r>
      <w:r w:rsidR="009209B0" w:rsidRPr="00492346">
        <w:rPr>
          <w:rFonts w:cs="Arial"/>
          <w:lang w:val="en-US" w:eastAsia="es-ES"/>
        </w:rPr>
        <w:t xml:space="preserve"> Chile</w:t>
      </w:r>
      <w:r w:rsidR="00A52171">
        <w:rPr>
          <w:rFonts w:cs="Arial"/>
          <w:lang w:val="en-US" w:eastAsia="es-ES"/>
        </w:rPr>
        <w:t xml:space="preserve"> was performed due to </w:t>
      </w:r>
      <w:r w:rsidR="001E2AD1">
        <w:rPr>
          <w:rFonts w:cs="Arial"/>
          <w:lang w:val="en-US" w:eastAsia="es-ES"/>
        </w:rPr>
        <w:t xml:space="preserve">a </w:t>
      </w:r>
      <w:r w:rsidR="00612545" w:rsidRPr="00492346">
        <w:rPr>
          <w:rFonts w:cs="Arial"/>
          <w:lang w:val="en-US" w:eastAsia="es-ES"/>
        </w:rPr>
        <w:t>fire occurred</w:t>
      </w:r>
      <w:r w:rsidR="009209B0" w:rsidRPr="00492346">
        <w:rPr>
          <w:rFonts w:cs="Arial"/>
          <w:lang w:val="en-US" w:eastAsia="es-ES"/>
        </w:rPr>
        <w:t xml:space="preserve"> in April</w:t>
      </w:r>
      <w:r w:rsidR="00612545" w:rsidRPr="00492346">
        <w:rPr>
          <w:rFonts w:cs="Arial"/>
          <w:lang w:val="en-US" w:eastAsia="es-ES"/>
        </w:rPr>
        <w:t xml:space="preserve"> </w:t>
      </w:r>
      <w:r w:rsidR="00492346" w:rsidRPr="00492346">
        <w:rPr>
          <w:rFonts w:cs="Arial"/>
          <w:lang w:val="en-US" w:eastAsia="es-ES"/>
        </w:rPr>
        <w:t>12,</w:t>
      </w:r>
      <w:r w:rsidR="00612545" w:rsidRPr="00492346">
        <w:rPr>
          <w:rFonts w:cs="Arial"/>
          <w:lang w:val="en-US" w:eastAsia="es-ES"/>
        </w:rPr>
        <w:t xml:space="preserve"> 2014, </w:t>
      </w:r>
      <w:r w:rsidR="006E4A38" w:rsidRPr="00492346">
        <w:rPr>
          <w:rFonts w:cs="Arial"/>
          <w:lang w:val="en-US" w:eastAsia="es-ES"/>
        </w:rPr>
        <w:t>one of the biggest in the country history</w:t>
      </w:r>
      <w:r w:rsidR="009711A6" w:rsidRPr="00492346">
        <w:rPr>
          <w:rFonts w:cs="Calibri"/>
          <w:szCs w:val="22"/>
          <w:lang w:val="en-US"/>
        </w:rPr>
        <w:t xml:space="preserve"> </w:t>
      </w:r>
      <w:r w:rsidR="009711A6" w:rsidRPr="00492346">
        <w:rPr>
          <w:rFonts w:cs="Arial"/>
          <w:lang w:val="en-US" w:eastAsia="es-ES"/>
        </w:rPr>
        <w:t>that</w:t>
      </w:r>
      <w:r w:rsidR="009209B0" w:rsidRPr="00492346">
        <w:rPr>
          <w:rFonts w:cs="Arial"/>
          <w:lang w:val="en-US" w:eastAsia="es-ES"/>
        </w:rPr>
        <w:t xml:space="preserve"> burnt an approximate surface</w:t>
      </w:r>
      <w:r w:rsidR="00582C00" w:rsidRPr="00492346">
        <w:rPr>
          <w:rFonts w:cs="Arial"/>
          <w:lang w:val="en-US" w:eastAsia="es-ES"/>
        </w:rPr>
        <w:t xml:space="preserve"> of 965.</w:t>
      </w:r>
      <w:r w:rsidR="009711A6" w:rsidRPr="00492346">
        <w:rPr>
          <w:rFonts w:cs="Arial"/>
          <w:lang w:val="en-US" w:eastAsia="es-ES"/>
        </w:rPr>
        <w:t>2 hectares</w:t>
      </w:r>
      <w:r w:rsidR="009209B0" w:rsidRPr="00492346">
        <w:rPr>
          <w:rFonts w:cs="Arial"/>
          <w:lang w:val="en-US" w:eastAsia="es-ES"/>
        </w:rPr>
        <w:t>,</w:t>
      </w:r>
      <w:r w:rsidR="009711A6" w:rsidRPr="00492346">
        <w:rPr>
          <w:rFonts w:cs="Arial"/>
          <w:lang w:val="en-US" w:eastAsia="es-ES"/>
        </w:rPr>
        <w:t xml:space="preserve"> out of which</w:t>
      </w:r>
      <w:r w:rsidR="00582C00" w:rsidRPr="00492346">
        <w:rPr>
          <w:rFonts w:cs="Calibri"/>
          <w:szCs w:val="22"/>
          <w:lang w:val="en-US"/>
        </w:rPr>
        <w:t xml:space="preserve"> 28.</w:t>
      </w:r>
      <w:r w:rsidR="00235ADD" w:rsidRPr="00492346">
        <w:rPr>
          <w:rFonts w:cs="Calibri"/>
          <w:szCs w:val="22"/>
          <w:lang w:val="en-US"/>
        </w:rPr>
        <w:t>2</w:t>
      </w:r>
      <w:r w:rsidR="009711A6" w:rsidRPr="00492346">
        <w:rPr>
          <w:rFonts w:cs="Calibri"/>
          <w:szCs w:val="22"/>
          <w:lang w:val="en-US"/>
        </w:rPr>
        <w:t xml:space="preserve"> are for a surface </w:t>
      </w:r>
      <w:r w:rsidR="009209B0" w:rsidRPr="00492346">
        <w:rPr>
          <w:rFonts w:cs="Calibri"/>
          <w:szCs w:val="22"/>
          <w:lang w:val="en-US"/>
        </w:rPr>
        <w:t>with houses</w:t>
      </w:r>
      <w:r w:rsidR="00235ADD" w:rsidRPr="00492346">
        <w:rPr>
          <w:rFonts w:cs="Calibri"/>
          <w:szCs w:val="22"/>
          <w:lang w:val="en-US"/>
        </w:rPr>
        <w:t xml:space="preserve">. </w:t>
      </w:r>
    </w:p>
    <w:p w:rsidR="00235ADD" w:rsidRPr="00492346" w:rsidRDefault="00235ADD" w:rsidP="00EF6020">
      <w:pPr>
        <w:rPr>
          <w:rFonts w:cs="Calibri"/>
          <w:szCs w:val="22"/>
          <w:lang w:val="en-US"/>
        </w:rPr>
      </w:pPr>
    </w:p>
    <w:p w:rsidR="00235ADD" w:rsidRPr="00492346" w:rsidRDefault="009209B0" w:rsidP="00EF6020">
      <w:pPr>
        <w:rPr>
          <w:rFonts w:cs="Arial"/>
          <w:lang w:val="en-US" w:eastAsia="es-ES"/>
        </w:rPr>
      </w:pPr>
      <w:r w:rsidRPr="00492346">
        <w:rPr>
          <w:rFonts w:cs="Calibri"/>
          <w:szCs w:val="22"/>
          <w:lang w:val="en-US"/>
        </w:rPr>
        <w:t>The Ministry of the Interior reported 15 dead people</w:t>
      </w:r>
      <w:r w:rsidR="00582C00" w:rsidRPr="00492346">
        <w:rPr>
          <w:rFonts w:cs="Calibri"/>
          <w:szCs w:val="22"/>
          <w:lang w:val="en-US"/>
        </w:rPr>
        <w:t>, 2,</w:t>
      </w:r>
      <w:r w:rsidR="00235ADD" w:rsidRPr="00492346">
        <w:rPr>
          <w:rFonts w:cs="Calibri"/>
          <w:szCs w:val="22"/>
          <w:lang w:val="en-US"/>
        </w:rPr>
        <w:t>900</w:t>
      </w:r>
      <w:r w:rsidR="00582C00" w:rsidRPr="00492346">
        <w:rPr>
          <w:rFonts w:cs="Calibri"/>
          <w:szCs w:val="22"/>
          <w:lang w:val="en-US"/>
        </w:rPr>
        <w:t xml:space="preserve"> destroyed houses and a total of 12,500 homeless people</w:t>
      </w:r>
      <w:r w:rsidR="00235ADD" w:rsidRPr="00492346">
        <w:rPr>
          <w:rFonts w:cs="Calibri"/>
          <w:szCs w:val="22"/>
          <w:lang w:val="en-US"/>
        </w:rPr>
        <w:t xml:space="preserve">. </w:t>
      </w:r>
      <w:r w:rsidR="00DC5297" w:rsidRPr="00492346">
        <w:rPr>
          <w:rFonts w:cs="Calibri"/>
          <w:szCs w:val="22"/>
          <w:lang w:val="en-US"/>
        </w:rPr>
        <w:t>According to</w:t>
      </w:r>
      <w:r w:rsidR="001E2AD1">
        <w:rPr>
          <w:rFonts w:cs="Calibri"/>
          <w:szCs w:val="22"/>
          <w:lang w:val="en-US"/>
        </w:rPr>
        <w:t xml:space="preserve"> the</w:t>
      </w:r>
      <w:r w:rsidR="00F36F4F" w:rsidRPr="00492346">
        <w:rPr>
          <w:rFonts w:cs="Calibri"/>
          <w:szCs w:val="22"/>
          <w:lang w:val="en-US"/>
        </w:rPr>
        <w:t xml:space="preserve"> </w:t>
      </w:r>
      <w:r w:rsidR="00DC5297" w:rsidRPr="00492346">
        <w:rPr>
          <w:rFonts w:cs="Calibri"/>
          <w:szCs w:val="22"/>
          <w:lang w:val="en-US"/>
        </w:rPr>
        <w:t>reported</w:t>
      </w:r>
      <w:r w:rsidR="00582C00" w:rsidRPr="00492346">
        <w:rPr>
          <w:rFonts w:cs="Calibri"/>
          <w:szCs w:val="22"/>
          <w:lang w:val="en-US"/>
        </w:rPr>
        <w:t xml:space="preserve"> figures</w:t>
      </w:r>
      <w:r w:rsidR="00751508" w:rsidRPr="00492346">
        <w:rPr>
          <w:rFonts w:cs="Calibri"/>
          <w:szCs w:val="22"/>
          <w:lang w:val="en-US"/>
        </w:rPr>
        <w:t>,</w:t>
      </w:r>
      <w:r w:rsidR="00902B7D" w:rsidRPr="00492346">
        <w:rPr>
          <w:rFonts w:cs="Calibri"/>
          <w:szCs w:val="22"/>
          <w:lang w:val="en-US"/>
        </w:rPr>
        <w:t xml:space="preserve"> from a total of</w:t>
      </w:r>
      <w:r w:rsidR="00235ADD" w:rsidRPr="00492346">
        <w:rPr>
          <w:rFonts w:cs="Calibri"/>
          <w:szCs w:val="22"/>
          <w:lang w:val="en-US"/>
        </w:rPr>
        <w:t xml:space="preserve"> 3</w:t>
      </w:r>
      <w:r w:rsidR="00DC5297" w:rsidRPr="00492346">
        <w:rPr>
          <w:rFonts w:cs="Calibri"/>
          <w:szCs w:val="22"/>
          <w:lang w:val="en-US"/>
        </w:rPr>
        <w:t>,</w:t>
      </w:r>
      <w:r w:rsidR="00235ADD" w:rsidRPr="00492346">
        <w:rPr>
          <w:rFonts w:cs="Calibri"/>
          <w:szCs w:val="22"/>
          <w:lang w:val="en-US"/>
        </w:rPr>
        <w:t>300</w:t>
      </w:r>
      <w:r w:rsidR="00DC5297" w:rsidRPr="00492346">
        <w:rPr>
          <w:rFonts w:cs="Calibri"/>
          <w:szCs w:val="22"/>
          <w:lang w:val="en-US"/>
        </w:rPr>
        <w:t xml:space="preserve"> present in the fire zone</w:t>
      </w:r>
      <w:r w:rsidR="00902B7D" w:rsidRPr="00492346">
        <w:rPr>
          <w:rFonts w:cs="Calibri"/>
          <w:szCs w:val="22"/>
          <w:lang w:val="en-US"/>
        </w:rPr>
        <w:t xml:space="preserve"> 75% of them were </w:t>
      </w:r>
      <w:r w:rsidR="00F36F4F" w:rsidRPr="00492346">
        <w:rPr>
          <w:rFonts w:cs="Calibri"/>
          <w:szCs w:val="22"/>
          <w:lang w:val="en-US"/>
        </w:rPr>
        <w:t>inhabitable</w:t>
      </w:r>
      <w:r w:rsidR="00011562" w:rsidRPr="00492346">
        <w:rPr>
          <w:rFonts w:cs="Calibri"/>
          <w:szCs w:val="22"/>
          <w:lang w:val="en-US"/>
        </w:rPr>
        <w:t>, 5% of them were in an unrecoverable condition, and the resting 20%</w:t>
      </w:r>
      <w:r w:rsidR="00F36F4F" w:rsidRPr="00492346">
        <w:rPr>
          <w:rFonts w:cs="Calibri"/>
          <w:szCs w:val="22"/>
          <w:lang w:val="en-US"/>
        </w:rPr>
        <w:t xml:space="preserve"> with no damage.</w:t>
      </w:r>
    </w:p>
    <w:p w:rsidR="00235ADD" w:rsidRPr="00492346" w:rsidRDefault="00235ADD" w:rsidP="00EF6020">
      <w:pPr>
        <w:rPr>
          <w:rFonts w:cs="Arial"/>
          <w:lang w:val="en-US" w:eastAsia="es-ES"/>
        </w:rPr>
      </w:pPr>
    </w:p>
    <w:p w:rsidR="000E7DF7" w:rsidRPr="00492346" w:rsidRDefault="00F36F4F" w:rsidP="00EF6020">
      <w:pPr>
        <w:rPr>
          <w:rFonts w:cs="Arial"/>
          <w:bCs/>
          <w:szCs w:val="22"/>
          <w:lang w:val="en-US" w:eastAsia="es-CL"/>
        </w:rPr>
      </w:pPr>
      <w:r w:rsidRPr="00492346">
        <w:rPr>
          <w:rFonts w:cs="Arial"/>
          <w:lang w:val="en-US" w:eastAsia="es-ES"/>
        </w:rPr>
        <w:t xml:space="preserve">The object defined in this project was “Provide technical </w:t>
      </w:r>
      <w:r w:rsidR="0019466D" w:rsidRPr="00492346">
        <w:rPr>
          <w:rFonts w:cs="Arial"/>
          <w:lang w:val="en-US" w:eastAsia="es-ES"/>
        </w:rPr>
        <w:t>assistance</w:t>
      </w:r>
      <w:r w:rsidRPr="00492346">
        <w:rPr>
          <w:rFonts w:cs="Arial"/>
          <w:lang w:val="en-US" w:eastAsia="es-ES"/>
        </w:rPr>
        <w:t xml:space="preserve"> to Chile Government and to </w:t>
      </w:r>
      <w:r w:rsidR="00047239" w:rsidRPr="00492346">
        <w:rPr>
          <w:rFonts w:cs="Arial"/>
          <w:lang w:val="en-US" w:eastAsia="es-ES"/>
        </w:rPr>
        <w:t>national and local public institutions</w:t>
      </w:r>
      <w:r w:rsidR="00775AFB" w:rsidRPr="00492346">
        <w:rPr>
          <w:rFonts w:cs="Arial"/>
          <w:lang w:val="en-US" w:eastAsia="es-ES"/>
        </w:rPr>
        <w:t>,</w:t>
      </w:r>
      <w:r w:rsidR="00047239" w:rsidRPr="00492346">
        <w:rPr>
          <w:rFonts w:cs="Arial"/>
          <w:lang w:val="en-US" w:eastAsia="es-ES"/>
        </w:rPr>
        <w:t xml:space="preserve"> so as to </w:t>
      </w:r>
      <w:r w:rsidR="00775AFB" w:rsidRPr="00492346">
        <w:rPr>
          <w:rFonts w:cs="Arial"/>
          <w:lang w:val="en-US" w:eastAsia="es-ES"/>
        </w:rPr>
        <w:t>develo</w:t>
      </w:r>
      <w:r w:rsidR="00047239" w:rsidRPr="00492346">
        <w:rPr>
          <w:rFonts w:cs="Arial"/>
          <w:lang w:val="en-US" w:eastAsia="es-ES"/>
        </w:rPr>
        <w:t>p</w:t>
      </w:r>
      <w:r w:rsidR="00775AFB" w:rsidRPr="00492346">
        <w:rPr>
          <w:rFonts w:cs="Arial"/>
          <w:lang w:val="en-US" w:eastAsia="es-ES"/>
        </w:rPr>
        <w:t xml:space="preserve"> </w:t>
      </w:r>
      <w:r w:rsidR="00047239" w:rsidRPr="00492346">
        <w:rPr>
          <w:rFonts w:cs="Arial"/>
          <w:lang w:val="en-US" w:eastAsia="es-ES"/>
        </w:rPr>
        <w:t>an accelerated recovery process</w:t>
      </w:r>
      <w:r w:rsidR="005D6A8F" w:rsidRPr="00492346">
        <w:rPr>
          <w:rFonts w:cs="Arial"/>
          <w:lang w:val="en-US" w:eastAsia="es-ES"/>
        </w:rPr>
        <w:t xml:space="preserve"> of the zones affected by forest fire in Chile Valparaíso Region</w:t>
      </w:r>
      <w:r w:rsidR="00235ADD" w:rsidRPr="00492346">
        <w:rPr>
          <w:rFonts w:cs="Arial"/>
          <w:bCs/>
          <w:szCs w:val="22"/>
          <w:lang w:val="en-US" w:eastAsia="es-CL"/>
        </w:rPr>
        <w:t>,</w:t>
      </w:r>
      <w:r w:rsidR="005D6A8F" w:rsidRPr="00492346">
        <w:rPr>
          <w:rFonts w:cs="Arial"/>
          <w:bCs/>
          <w:szCs w:val="22"/>
          <w:lang w:val="en-US" w:eastAsia="es-CL"/>
        </w:rPr>
        <w:t xml:space="preserve"> using a sectoral approach</w:t>
      </w:r>
      <w:r w:rsidR="00775AFB" w:rsidRPr="00492346">
        <w:rPr>
          <w:rFonts w:cs="Arial"/>
          <w:bCs/>
          <w:szCs w:val="22"/>
          <w:lang w:val="en-US" w:eastAsia="es-CL"/>
        </w:rPr>
        <w:t>. Some of the</w:t>
      </w:r>
      <w:r w:rsidR="00E5009E" w:rsidRPr="00492346">
        <w:rPr>
          <w:rFonts w:cs="Arial"/>
          <w:bCs/>
          <w:szCs w:val="22"/>
          <w:lang w:val="en-US" w:eastAsia="es-CL"/>
        </w:rPr>
        <w:t xml:space="preserve"> main activities considered were:</w:t>
      </w:r>
    </w:p>
    <w:p w:rsidR="00235ADD" w:rsidRPr="00492346" w:rsidRDefault="00235ADD" w:rsidP="00235ADD">
      <w:pPr>
        <w:rPr>
          <w:rFonts w:cs="Arial"/>
          <w:szCs w:val="22"/>
          <w:lang w:val="en-US"/>
        </w:rPr>
      </w:pPr>
    </w:p>
    <w:p w:rsidR="00235ADD" w:rsidRPr="00492346" w:rsidRDefault="0056150D" w:rsidP="00235ADD">
      <w:pPr>
        <w:numPr>
          <w:ilvl w:val="0"/>
          <w:numId w:val="29"/>
        </w:numPr>
        <w:ind w:left="1134" w:hanging="425"/>
        <w:rPr>
          <w:rFonts w:cs="Arial"/>
          <w:szCs w:val="22"/>
          <w:lang w:val="en-US"/>
        </w:rPr>
      </w:pPr>
      <w:r>
        <w:rPr>
          <w:rFonts w:cs="Arial"/>
          <w:szCs w:val="22"/>
          <w:lang w:val="en-US"/>
        </w:rPr>
        <w:t xml:space="preserve">Asses </w:t>
      </w:r>
      <w:r w:rsidR="00E5009E" w:rsidRPr="00492346">
        <w:rPr>
          <w:rFonts w:cs="Arial"/>
          <w:szCs w:val="22"/>
          <w:lang w:val="en-US"/>
        </w:rPr>
        <w:t xml:space="preserve">recovery needs, </w:t>
      </w:r>
      <w:r w:rsidR="005E3837" w:rsidRPr="00492346">
        <w:rPr>
          <w:rFonts w:cs="Arial"/>
          <w:szCs w:val="22"/>
          <w:lang w:val="en-US"/>
        </w:rPr>
        <w:t xml:space="preserve">public and private </w:t>
      </w:r>
      <w:r>
        <w:rPr>
          <w:rFonts w:cs="Arial"/>
          <w:szCs w:val="22"/>
          <w:lang w:val="en-US"/>
        </w:rPr>
        <w:t>actors intervention follow up</w:t>
      </w:r>
      <w:r w:rsidR="005E3837" w:rsidRPr="00492346">
        <w:rPr>
          <w:rFonts w:cs="Arial"/>
          <w:szCs w:val="22"/>
          <w:lang w:val="en-US"/>
        </w:rPr>
        <w:t xml:space="preserve"> and the elaboration of a baseline to develop a disaster risk recovery plan</w:t>
      </w:r>
      <w:r w:rsidR="00235ADD" w:rsidRPr="00492346">
        <w:rPr>
          <w:rFonts w:cs="Arial"/>
          <w:szCs w:val="22"/>
          <w:lang w:val="en-US"/>
        </w:rPr>
        <w:t xml:space="preserve">. </w:t>
      </w:r>
    </w:p>
    <w:p w:rsidR="00235ADD" w:rsidRPr="00492346" w:rsidRDefault="003B66AF" w:rsidP="00235ADD">
      <w:pPr>
        <w:numPr>
          <w:ilvl w:val="0"/>
          <w:numId w:val="29"/>
        </w:numPr>
        <w:ind w:left="1134" w:hanging="425"/>
        <w:jc w:val="left"/>
        <w:rPr>
          <w:szCs w:val="22"/>
          <w:lang w:val="en-US"/>
        </w:rPr>
      </w:pPr>
      <w:r w:rsidRPr="00492346">
        <w:rPr>
          <w:rFonts w:cs="Arial"/>
          <w:szCs w:val="22"/>
          <w:lang w:val="en-US"/>
        </w:rPr>
        <w:lastRenderedPageBreak/>
        <w:t xml:space="preserve">Elaborate a territorial recovery </w:t>
      </w:r>
      <w:r w:rsidR="00C95C33">
        <w:rPr>
          <w:rFonts w:cs="Arial"/>
          <w:szCs w:val="22"/>
          <w:lang w:val="en-US"/>
        </w:rPr>
        <w:t>plan for the affected zones using</w:t>
      </w:r>
      <w:r w:rsidRPr="00492346">
        <w:rPr>
          <w:rFonts w:cs="Arial"/>
          <w:szCs w:val="22"/>
          <w:lang w:val="en-US"/>
        </w:rPr>
        <w:t xml:space="preserve"> a disaster</w:t>
      </w:r>
      <w:r w:rsidR="00F102FB" w:rsidRPr="00492346">
        <w:rPr>
          <w:rFonts w:cs="Arial"/>
          <w:szCs w:val="22"/>
          <w:lang w:val="en-US"/>
        </w:rPr>
        <w:t xml:space="preserve"> risk reduction approach and community</w:t>
      </w:r>
      <w:r w:rsidRPr="00492346">
        <w:rPr>
          <w:rFonts w:cs="Arial"/>
          <w:szCs w:val="22"/>
          <w:lang w:val="en-US"/>
        </w:rPr>
        <w:t xml:space="preserve"> involving</w:t>
      </w:r>
      <w:r w:rsidR="00235ADD" w:rsidRPr="00492346">
        <w:rPr>
          <w:rFonts w:cs="Arial"/>
          <w:szCs w:val="22"/>
          <w:lang w:val="en-US"/>
        </w:rPr>
        <w:t>.</w:t>
      </w:r>
      <w:r w:rsidR="00235ADD" w:rsidRPr="00492346">
        <w:rPr>
          <w:szCs w:val="22"/>
          <w:lang w:val="en-US"/>
        </w:rPr>
        <w:t xml:space="preserve"> </w:t>
      </w:r>
    </w:p>
    <w:p w:rsidR="00235ADD" w:rsidRPr="00492346" w:rsidRDefault="003B66AF" w:rsidP="00235ADD">
      <w:pPr>
        <w:numPr>
          <w:ilvl w:val="0"/>
          <w:numId w:val="29"/>
        </w:numPr>
        <w:ind w:left="1134" w:hanging="425"/>
        <w:rPr>
          <w:rFonts w:cs="Arial"/>
          <w:szCs w:val="22"/>
          <w:lang w:val="en-US"/>
        </w:rPr>
      </w:pPr>
      <w:r w:rsidRPr="00492346">
        <w:rPr>
          <w:rFonts w:cs="Arial"/>
          <w:szCs w:val="22"/>
          <w:lang w:val="en-US"/>
        </w:rPr>
        <w:t xml:space="preserve">Elaborate a </w:t>
      </w:r>
      <w:r w:rsidR="003D060D" w:rsidRPr="00492346">
        <w:rPr>
          <w:rFonts w:cs="Arial"/>
          <w:szCs w:val="22"/>
          <w:lang w:val="en-US"/>
        </w:rPr>
        <w:t xml:space="preserve">strategy </w:t>
      </w:r>
      <w:r w:rsidRPr="00492346">
        <w:rPr>
          <w:rFonts w:cs="Arial"/>
          <w:szCs w:val="22"/>
          <w:lang w:val="en-US"/>
        </w:rPr>
        <w:t>project</w:t>
      </w:r>
      <w:r w:rsidR="003D060D" w:rsidRPr="00492346">
        <w:rPr>
          <w:rFonts w:cs="Arial"/>
          <w:szCs w:val="22"/>
          <w:lang w:val="en-US"/>
        </w:rPr>
        <w:t>s</w:t>
      </w:r>
      <w:r w:rsidRPr="00492346">
        <w:rPr>
          <w:rFonts w:cs="Arial"/>
          <w:szCs w:val="22"/>
          <w:lang w:val="en-US"/>
        </w:rPr>
        <w:t xml:space="preserve"> portfolio</w:t>
      </w:r>
      <w:r w:rsidR="003D060D" w:rsidRPr="00492346">
        <w:rPr>
          <w:rFonts w:cs="Arial"/>
          <w:szCs w:val="22"/>
          <w:lang w:val="en-US"/>
        </w:rPr>
        <w:t xml:space="preserve"> to be financed by regional and national funds for economic and social reactivation of the affected zones</w:t>
      </w:r>
      <w:r w:rsidR="00235ADD" w:rsidRPr="00492346">
        <w:rPr>
          <w:rFonts w:cs="Arial"/>
          <w:szCs w:val="22"/>
          <w:lang w:val="en-US"/>
        </w:rPr>
        <w:t>.</w:t>
      </w:r>
    </w:p>
    <w:p w:rsidR="000E7DF7" w:rsidRPr="00492346" w:rsidRDefault="00C251C0" w:rsidP="00EF6020">
      <w:pPr>
        <w:pStyle w:val="Ttulo2"/>
        <w:rPr>
          <w:lang w:val="en-US"/>
        </w:rPr>
      </w:pPr>
      <w:bookmarkStart w:id="11" w:name="_Toc414260540"/>
      <w:r w:rsidRPr="00492346">
        <w:rPr>
          <w:lang w:val="en-US"/>
        </w:rPr>
        <w:t xml:space="preserve">DIPECHO Action </w:t>
      </w:r>
      <w:r w:rsidR="000E7DF7" w:rsidRPr="00492346">
        <w:rPr>
          <w:lang w:val="en-US"/>
        </w:rPr>
        <w:t>Plan</w:t>
      </w:r>
      <w:r w:rsidR="00457AF4" w:rsidRPr="00492346">
        <w:rPr>
          <w:lang w:val="en-US"/>
        </w:rPr>
        <w:t xml:space="preserve"> for South America</w:t>
      </w:r>
      <w:r w:rsidR="000E7DF7" w:rsidRPr="00492346">
        <w:rPr>
          <w:lang w:val="en-US"/>
        </w:rPr>
        <w:t xml:space="preserve"> </w:t>
      </w:r>
      <w:r w:rsidR="00641071" w:rsidRPr="00492346">
        <w:rPr>
          <w:lang w:val="en-US"/>
        </w:rPr>
        <w:t>2013</w:t>
      </w:r>
      <w:r w:rsidR="000E7DF7" w:rsidRPr="00492346">
        <w:rPr>
          <w:lang w:val="en-US"/>
        </w:rPr>
        <w:t>-2014</w:t>
      </w:r>
      <w:r w:rsidR="0071734A" w:rsidRPr="00492346">
        <w:rPr>
          <w:rStyle w:val="Refdenotaalpie"/>
          <w:lang w:val="en-US"/>
        </w:rPr>
        <w:footnoteReference w:id="8"/>
      </w:r>
      <w:bookmarkEnd w:id="11"/>
    </w:p>
    <w:p w:rsidR="00DB4736" w:rsidRPr="00492346" w:rsidRDefault="00C251C0" w:rsidP="00EF6020">
      <w:pPr>
        <w:rPr>
          <w:lang w:val="en-US"/>
        </w:rPr>
      </w:pPr>
      <w:r w:rsidRPr="00492346">
        <w:rPr>
          <w:lang w:val="en-US"/>
        </w:rPr>
        <w:t xml:space="preserve">In </w:t>
      </w:r>
      <w:r w:rsidR="00FF3258" w:rsidRPr="00492346">
        <w:rPr>
          <w:lang w:val="en-US"/>
        </w:rPr>
        <w:t>DIPECHO</w:t>
      </w:r>
      <w:r w:rsidRPr="00492346">
        <w:rPr>
          <w:lang w:val="en-US"/>
        </w:rPr>
        <w:t xml:space="preserve"> Action Plan</w:t>
      </w:r>
      <w:r w:rsidR="00FF3258" w:rsidRPr="00492346">
        <w:rPr>
          <w:lang w:val="en-US"/>
        </w:rPr>
        <w:t xml:space="preserve"> 2012-2014,</w:t>
      </w:r>
      <w:r w:rsidRPr="00492346">
        <w:rPr>
          <w:lang w:val="en-US"/>
        </w:rPr>
        <w:t xml:space="preserve"> the European Union through the</w:t>
      </w:r>
      <w:r w:rsidR="00A15C56" w:rsidRPr="00492346">
        <w:rPr>
          <w:lang w:val="en-US"/>
        </w:rPr>
        <w:t xml:space="preserve"> ECHO assigned</w:t>
      </w:r>
      <w:r w:rsidR="00DB4736" w:rsidRPr="00492346">
        <w:rPr>
          <w:lang w:val="en-US"/>
        </w:rPr>
        <w:t xml:space="preserve"> </w:t>
      </w:r>
      <w:r w:rsidR="00A15C56" w:rsidRPr="00492346">
        <w:rPr>
          <w:lang w:val="en-US"/>
        </w:rPr>
        <w:t>14,</w:t>
      </w:r>
      <w:r w:rsidR="00DB4736" w:rsidRPr="00492346">
        <w:rPr>
          <w:lang w:val="en-US"/>
        </w:rPr>
        <w:t>5</w:t>
      </w:r>
      <w:r w:rsidR="00A15C56" w:rsidRPr="00492346">
        <w:rPr>
          <w:lang w:val="en-US"/>
        </w:rPr>
        <w:t xml:space="preserve"> million </w:t>
      </w:r>
      <w:r w:rsidR="006F0945" w:rsidRPr="00492346">
        <w:rPr>
          <w:lang w:val="en-US"/>
        </w:rPr>
        <w:t>e</w:t>
      </w:r>
      <w:r w:rsidR="00BE6BB1" w:rsidRPr="00492346">
        <w:rPr>
          <w:lang w:val="en-US"/>
        </w:rPr>
        <w:t>uros</w:t>
      </w:r>
      <w:r w:rsidR="00A15C56" w:rsidRPr="00492346">
        <w:rPr>
          <w:lang w:val="en-US"/>
        </w:rPr>
        <w:t xml:space="preserve"> to 10 countries of the continent aimed at </w:t>
      </w:r>
      <w:r w:rsidR="00C95C33">
        <w:rPr>
          <w:lang w:val="en-US"/>
        </w:rPr>
        <w:t>improving</w:t>
      </w:r>
      <w:r w:rsidR="00E22BE7" w:rsidRPr="00492346">
        <w:rPr>
          <w:lang w:val="en-US"/>
        </w:rPr>
        <w:t xml:space="preserve"> preparedness and reduce vulnerabilities for extreme natural phenomena such as earthquakes, tsunamis, droughts, floods and </w:t>
      </w:r>
      <w:r w:rsidR="00C4431E" w:rsidRPr="00492346">
        <w:rPr>
          <w:lang w:val="en-US"/>
        </w:rPr>
        <w:t>landslides</w:t>
      </w:r>
      <w:r w:rsidR="00DB4736" w:rsidRPr="00492346">
        <w:rPr>
          <w:lang w:val="en-US"/>
        </w:rPr>
        <w:t>.</w:t>
      </w:r>
    </w:p>
    <w:p w:rsidR="00DB4736" w:rsidRPr="00492346" w:rsidRDefault="00DB4736" w:rsidP="00EF6020">
      <w:pPr>
        <w:rPr>
          <w:lang w:val="en-US"/>
        </w:rPr>
      </w:pPr>
    </w:p>
    <w:p w:rsidR="00DB4736" w:rsidRPr="00492346" w:rsidRDefault="00C4431E" w:rsidP="00DB4736">
      <w:pPr>
        <w:rPr>
          <w:lang w:val="en-US"/>
        </w:rPr>
      </w:pPr>
      <w:r w:rsidRPr="00492346">
        <w:rPr>
          <w:lang w:val="en-US"/>
        </w:rPr>
        <w:t xml:space="preserve">This preparedness program for disasters of ECHO, called DIPECHO </w:t>
      </w:r>
      <w:r w:rsidR="00BE6BB1" w:rsidRPr="00492346">
        <w:rPr>
          <w:lang w:val="en-US"/>
        </w:rPr>
        <w:t>is intended to limit</w:t>
      </w:r>
      <w:r w:rsidR="00240162" w:rsidRPr="00492346">
        <w:rPr>
          <w:lang w:val="en-US"/>
        </w:rPr>
        <w:t xml:space="preserve"> the negative impact of catastrophes by </w:t>
      </w:r>
      <w:r w:rsidR="00EC152C" w:rsidRPr="00492346">
        <w:rPr>
          <w:lang w:val="en-US"/>
        </w:rPr>
        <w:t xml:space="preserve">preventing and reinforcing the response </w:t>
      </w:r>
      <w:r w:rsidR="00AE35C6">
        <w:rPr>
          <w:lang w:val="en-US"/>
        </w:rPr>
        <w:t>capacities</w:t>
      </w:r>
      <w:r w:rsidR="00EC152C" w:rsidRPr="00492346">
        <w:rPr>
          <w:lang w:val="en-US"/>
        </w:rPr>
        <w:t xml:space="preserve"> of authorities and affected populations.</w:t>
      </w:r>
      <w:r w:rsidR="00DB4736" w:rsidRPr="00492346">
        <w:rPr>
          <w:lang w:val="en-US"/>
        </w:rPr>
        <w:t xml:space="preserve"> </w:t>
      </w:r>
    </w:p>
    <w:p w:rsidR="00DB4736" w:rsidRPr="00492346" w:rsidRDefault="00DB4736" w:rsidP="00DB4736">
      <w:pPr>
        <w:rPr>
          <w:lang w:val="en-US"/>
        </w:rPr>
      </w:pPr>
    </w:p>
    <w:p w:rsidR="00DB4736" w:rsidRPr="00492346" w:rsidRDefault="00487AD0" w:rsidP="00DB4736">
      <w:pPr>
        <w:rPr>
          <w:lang w:val="en-US"/>
        </w:rPr>
      </w:pPr>
      <w:r w:rsidRPr="00492346">
        <w:rPr>
          <w:lang w:val="en-US"/>
        </w:rPr>
        <w:t>Among other things</w:t>
      </w:r>
      <w:r w:rsidR="00D7010D" w:rsidRPr="00492346">
        <w:rPr>
          <w:lang w:val="en-US"/>
        </w:rPr>
        <w:t>,</w:t>
      </w:r>
      <w:r w:rsidRPr="00492346">
        <w:rPr>
          <w:lang w:val="en-US"/>
        </w:rPr>
        <w:t xml:space="preserve"> DIP</w:t>
      </w:r>
      <w:r w:rsidR="00AC677E" w:rsidRPr="00492346">
        <w:rPr>
          <w:lang w:val="en-US"/>
        </w:rPr>
        <w:t>E</w:t>
      </w:r>
      <w:r w:rsidRPr="00492346">
        <w:rPr>
          <w:lang w:val="en-US"/>
        </w:rPr>
        <w:t>CHO projects finan</w:t>
      </w:r>
      <w:r w:rsidR="00D7010D" w:rsidRPr="00492346">
        <w:rPr>
          <w:lang w:val="en-US"/>
        </w:rPr>
        <w:t>ce the creation</w:t>
      </w:r>
      <w:r w:rsidRPr="00492346">
        <w:rPr>
          <w:lang w:val="en-US"/>
        </w:rPr>
        <w:t xml:space="preserve"> of early warning systems with local or national coordination to respond fast </w:t>
      </w:r>
      <w:r w:rsidR="00D7010D" w:rsidRPr="00492346">
        <w:rPr>
          <w:lang w:val="en-US"/>
        </w:rPr>
        <w:t>in case of a disaster</w:t>
      </w:r>
      <w:r w:rsidR="00DB4736" w:rsidRPr="00492346">
        <w:rPr>
          <w:lang w:val="en-US"/>
        </w:rPr>
        <w:t>,</w:t>
      </w:r>
      <w:r w:rsidR="00D7010D" w:rsidRPr="00492346">
        <w:rPr>
          <w:lang w:val="en-US"/>
        </w:rPr>
        <w:t xml:space="preserve"> elaboration of emergency plans as well as </w:t>
      </w:r>
      <w:r w:rsidR="00CE57EA" w:rsidRPr="00492346">
        <w:rPr>
          <w:lang w:val="en-US"/>
        </w:rPr>
        <w:t xml:space="preserve">awareness training and campaigns. It also </w:t>
      </w:r>
      <w:r w:rsidR="007D2088">
        <w:rPr>
          <w:lang w:val="en-US"/>
        </w:rPr>
        <w:t>finances infrastructure tasks</w:t>
      </w:r>
      <w:r w:rsidR="00BE6BB1" w:rsidRPr="00492346">
        <w:rPr>
          <w:lang w:val="en-US"/>
        </w:rPr>
        <w:t xml:space="preserve"> to reduce risks.</w:t>
      </w:r>
    </w:p>
    <w:p w:rsidR="00DB4736" w:rsidRPr="00492346" w:rsidRDefault="00DB4736" w:rsidP="00DB4736">
      <w:pPr>
        <w:rPr>
          <w:lang w:val="en-US"/>
        </w:rPr>
      </w:pPr>
    </w:p>
    <w:p w:rsidR="00DB4736" w:rsidRPr="00492346" w:rsidRDefault="00ED28D4" w:rsidP="00DB4736">
      <w:pPr>
        <w:rPr>
          <w:lang w:val="en-US"/>
        </w:rPr>
      </w:pPr>
      <w:r w:rsidRPr="00492346">
        <w:rPr>
          <w:lang w:val="en-US"/>
        </w:rPr>
        <w:t>In DIPECHO action plan</w:t>
      </w:r>
      <w:r w:rsidR="00DB4736" w:rsidRPr="00492346">
        <w:rPr>
          <w:lang w:val="en-US"/>
        </w:rPr>
        <w:t xml:space="preserve"> 2013-2014,</w:t>
      </w:r>
      <w:r w:rsidRPr="00492346">
        <w:rPr>
          <w:lang w:val="en-US"/>
        </w:rPr>
        <w:t xml:space="preserve"> countries beneficiated with </w:t>
      </w:r>
      <w:r w:rsidR="00C23E7B" w:rsidRPr="00492346">
        <w:rPr>
          <w:lang w:val="en-US"/>
        </w:rPr>
        <w:t>resource</w:t>
      </w:r>
      <w:r w:rsidR="007D2088">
        <w:rPr>
          <w:lang w:val="en-US"/>
        </w:rPr>
        <w:t>s</w:t>
      </w:r>
      <w:r w:rsidR="00C23E7B" w:rsidRPr="00492346">
        <w:rPr>
          <w:lang w:val="en-US"/>
        </w:rPr>
        <w:t xml:space="preserve"> assignation were Argentina, Bolivia, Braz</w:t>
      </w:r>
      <w:r w:rsidR="00DB4736" w:rsidRPr="00492346">
        <w:rPr>
          <w:lang w:val="en-US"/>
        </w:rPr>
        <w:t>il, Chile, C</w:t>
      </w:r>
      <w:r w:rsidR="00C23E7B" w:rsidRPr="00492346">
        <w:rPr>
          <w:lang w:val="en-US"/>
        </w:rPr>
        <w:t>olombia, Ecuador, Paraguay, Peru</w:t>
      </w:r>
      <w:r w:rsidR="00DB4736" w:rsidRPr="00492346">
        <w:rPr>
          <w:lang w:val="en-US"/>
        </w:rPr>
        <w:t>, Uruguay</w:t>
      </w:r>
      <w:r w:rsidR="00C23E7B" w:rsidRPr="00492346">
        <w:rPr>
          <w:lang w:val="en-US"/>
        </w:rPr>
        <w:t xml:space="preserve"> and</w:t>
      </w:r>
      <w:r w:rsidR="00DB4736" w:rsidRPr="00492346">
        <w:rPr>
          <w:lang w:val="en-US"/>
        </w:rPr>
        <w:t xml:space="preserve"> Venezuela,</w:t>
      </w:r>
      <w:r w:rsidR="00C23E7B" w:rsidRPr="00492346">
        <w:rPr>
          <w:lang w:val="en-US"/>
        </w:rPr>
        <w:t xml:space="preserve"> which assignation of 12 million </w:t>
      </w:r>
      <w:r w:rsidR="006F0945" w:rsidRPr="00492346">
        <w:rPr>
          <w:lang w:val="en-US"/>
        </w:rPr>
        <w:t>e</w:t>
      </w:r>
      <w:r w:rsidR="00C23E7B" w:rsidRPr="00492346">
        <w:rPr>
          <w:lang w:val="en-US"/>
        </w:rPr>
        <w:t xml:space="preserve">uros was increased </w:t>
      </w:r>
      <w:r w:rsidR="00DC698C" w:rsidRPr="00492346">
        <w:rPr>
          <w:lang w:val="en-US"/>
        </w:rPr>
        <w:t>adding 2</w:t>
      </w:r>
      <w:proofErr w:type="gramStart"/>
      <w:r w:rsidR="00DC698C" w:rsidRPr="00492346">
        <w:rPr>
          <w:lang w:val="en-US"/>
        </w:rPr>
        <w:t>,5</w:t>
      </w:r>
      <w:proofErr w:type="gramEnd"/>
      <w:r w:rsidR="00DC698C" w:rsidRPr="00492346">
        <w:rPr>
          <w:lang w:val="en-US"/>
        </w:rPr>
        <w:t xml:space="preserve"> million </w:t>
      </w:r>
      <w:r w:rsidR="006F0945" w:rsidRPr="00492346">
        <w:rPr>
          <w:lang w:val="en-US"/>
        </w:rPr>
        <w:t>e</w:t>
      </w:r>
      <w:r w:rsidR="00AA0679" w:rsidRPr="00492346">
        <w:rPr>
          <w:lang w:val="en-US"/>
        </w:rPr>
        <w:t>uros, specially allocated</w:t>
      </w:r>
      <w:r w:rsidR="00DC698C" w:rsidRPr="00492346">
        <w:rPr>
          <w:lang w:val="en-US"/>
        </w:rPr>
        <w:t xml:space="preserve"> to act in zones impacted by droughts and helping communities </w:t>
      </w:r>
      <w:r w:rsidR="00386E78" w:rsidRPr="00492346">
        <w:rPr>
          <w:lang w:val="en-US"/>
        </w:rPr>
        <w:t>to</w:t>
      </w:r>
      <w:r w:rsidR="00315FBD">
        <w:rPr>
          <w:lang w:val="en-US"/>
        </w:rPr>
        <w:t xml:space="preserve"> get</w:t>
      </w:r>
      <w:r w:rsidR="00386E78" w:rsidRPr="00492346">
        <w:rPr>
          <w:lang w:val="en-US"/>
        </w:rPr>
        <w:t xml:space="preserve"> prepare</w:t>
      </w:r>
      <w:r w:rsidR="00315FBD">
        <w:rPr>
          <w:lang w:val="en-US"/>
        </w:rPr>
        <w:t>d better in case of</w:t>
      </w:r>
      <w:r w:rsidR="00386E78" w:rsidRPr="00492346">
        <w:rPr>
          <w:lang w:val="en-US"/>
        </w:rPr>
        <w:t xml:space="preserve"> drought</w:t>
      </w:r>
      <w:r w:rsidR="00315FBD">
        <w:rPr>
          <w:lang w:val="en-US"/>
        </w:rPr>
        <w:t>s</w:t>
      </w:r>
      <w:r w:rsidR="00871520" w:rsidRPr="00492346">
        <w:rPr>
          <w:lang w:val="en-US"/>
        </w:rPr>
        <w:t>, adapting</w:t>
      </w:r>
      <w:r w:rsidR="00386E78" w:rsidRPr="00492346">
        <w:rPr>
          <w:lang w:val="en-US"/>
        </w:rPr>
        <w:t xml:space="preserve"> their</w:t>
      </w:r>
      <w:r w:rsidR="00977625" w:rsidRPr="00492346">
        <w:rPr>
          <w:lang w:val="en-US"/>
        </w:rPr>
        <w:t xml:space="preserve"> </w:t>
      </w:r>
      <w:proofErr w:type="spellStart"/>
      <w:r w:rsidR="00315FBD">
        <w:rPr>
          <w:lang w:val="en-US"/>
        </w:rPr>
        <w:t>f</w:t>
      </w:r>
      <w:r w:rsidR="00871520" w:rsidRPr="00492346">
        <w:rPr>
          <w:lang w:val="en-US"/>
        </w:rPr>
        <w:t>amings</w:t>
      </w:r>
      <w:proofErr w:type="spellEnd"/>
      <w:r w:rsidR="00871520" w:rsidRPr="00492346">
        <w:rPr>
          <w:lang w:val="en-US"/>
        </w:rPr>
        <w:t>,</w:t>
      </w:r>
      <w:r w:rsidR="00977625" w:rsidRPr="00492346">
        <w:rPr>
          <w:lang w:val="en-US"/>
        </w:rPr>
        <w:t xml:space="preserve"> taking care of the</w:t>
      </w:r>
      <w:r w:rsidR="00386E78" w:rsidRPr="00492346">
        <w:rPr>
          <w:lang w:val="en-US"/>
        </w:rPr>
        <w:t xml:space="preserve"> cattle </w:t>
      </w:r>
      <w:r w:rsidR="00977625" w:rsidRPr="00492346">
        <w:rPr>
          <w:lang w:val="en-US"/>
        </w:rPr>
        <w:t>and water wells</w:t>
      </w:r>
      <w:r w:rsidR="00DB4736" w:rsidRPr="00492346">
        <w:rPr>
          <w:lang w:val="en-US"/>
        </w:rPr>
        <w:t>.</w:t>
      </w:r>
      <w:r w:rsidR="00977625" w:rsidRPr="00492346">
        <w:rPr>
          <w:lang w:val="en-US"/>
        </w:rPr>
        <w:t xml:space="preserve"> Bolivia with 3,4 million </w:t>
      </w:r>
      <w:r w:rsidR="006F0945" w:rsidRPr="00492346">
        <w:rPr>
          <w:lang w:val="en-US"/>
        </w:rPr>
        <w:t>e</w:t>
      </w:r>
      <w:r w:rsidR="00977625" w:rsidRPr="00492346">
        <w:rPr>
          <w:lang w:val="en-US"/>
        </w:rPr>
        <w:t>uros</w:t>
      </w:r>
      <w:r w:rsidR="007F5BD1" w:rsidRPr="00492346">
        <w:rPr>
          <w:lang w:val="en-US"/>
        </w:rPr>
        <w:t xml:space="preserve">, Paraguay and Peru with 2,4 million </w:t>
      </w:r>
      <w:r w:rsidR="006F0945" w:rsidRPr="00492346">
        <w:rPr>
          <w:lang w:val="en-US"/>
        </w:rPr>
        <w:t>e</w:t>
      </w:r>
      <w:r w:rsidR="007F5BD1" w:rsidRPr="00492346">
        <w:rPr>
          <w:lang w:val="en-US"/>
        </w:rPr>
        <w:t>uros were the countries</w:t>
      </w:r>
      <w:r w:rsidR="00916797" w:rsidRPr="00492346">
        <w:rPr>
          <w:lang w:val="en-US"/>
        </w:rPr>
        <w:t xml:space="preserve"> with a great part of resources assigned.</w:t>
      </w:r>
      <w:r w:rsidR="00DB4736" w:rsidRPr="00492346">
        <w:rPr>
          <w:lang w:val="en-US"/>
        </w:rPr>
        <w:t xml:space="preserve"> </w:t>
      </w:r>
    </w:p>
    <w:p w:rsidR="00DB4736" w:rsidRPr="00492346" w:rsidRDefault="00DB4736" w:rsidP="00DB4736">
      <w:pPr>
        <w:rPr>
          <w:lang w:val="en-US"/>
        </w:rPr>
      </w:pPr>
    </w:p>
    <w:p w:rsidR="00DB4736" w:rsidRPr="00492346" w:rsidRDefault="008E6506" w:rsidP="00DB4736">
      <w:pPr>
        <w:rPr>
          <w:lang w:val="en-US"/>
        </w:rPr>
      </w:pPr>
      <w:r w:rsidRPr="00492346">
        <w:rPr>
          <w:lang w:val="en-US"/>
        </w:rPr>
        <w:t xml:space="preserve">Every project financed by </w:t>
      </w:r>
      <w:r w:rsidR="00DB4736" w:rsidRPr="00492346">
        <w:rPr>
          <w:lang w:val="en-US"/>
        </w:rPr>
        <w:t>ECHO</w:t>
      </w:r>
      <w:r w:rsidR="006F0945" w:rsidRPr="00492346">
        <w:rPr>
          <w:lang w:val="en-US"/>
        </w:rPr>
        <w:t xml:space="preserve"> is</w:t>
      </w:r>
      <w:r w:rsidR="00151300">
        <w:rPr>
          <w:lang w:val="en-US"/>
        </w:rPr>
        <w:t xml:space="preserve"> implemented by member</w:t>
      </w:r>
      <w:r w:rsidRPr="00492346">
        <w:rPr>
          <w:lang w:val="en-US"/>
        </w:rPr>
        <w:t xml:space="preserve"> organizations of this sphere</w:t>
      </w:r>
      <w:r w:rsidR="00DB4736" w:rsidRPr="00492346">
        <w:rPr>
          <w:lang w:val="en-US"/>
        </w:rPr>
        <w:t>,</w:t>
      </w:r>
      <w:r w:rsidRPr="00492346">
        <w:rPr>
          <w:lang w:val="en-US"/>
        </w:rPr>
        <w:t xml:space="preserve"> with which ECHO has a long</w:t>
      </w:r>
      <w:r w:rsidR="00CE052E" w:rsidRPr="00492346">
        <w:rPr>
          <w:lang w:val="en-US"/>
        </w:rPr>
        <w:t xml:space="preserve"> collaborative</w:t>
      </w:r>
      <w:r w:rsidRPr="00492346">
        <w:rPr>
          <w:lang w:val="en-US"/>
        </w:rPr>
        <w:t xml:space="preserve"> </w:t>
      </w:r>
      <w:r w:rsidR="00CE052E" w:rsidRPr="00492346">
        <w:rPr>
          <w:lang w:val="en-US"/>
        </w:rPr>
        <w:t>career. Some of them are Plan International</w:t>
      </w:r>
      <w:r w:rsidR="00DB4736" w:rsidRPr="00492346">
        <w:rPr>
          <w:lang w:val="en-US"/>
        </w:rPr>
        <w:t xml:space="preserve">, CARE, </w:t>
      </w:r>
      <w:r w:rsidR="00AD4172" w:rsidRPr="00492346">
        <w:rPr>
          <w:lang w:val="en-US"/>
        </w:rPr>
        <w:t>Action Against Hunger</w:t>
      </w:r>
      <w:r w:rsidR="00DB4736" w:rsidRPr="00492346">
        <w:rPr>
          <w:lang w:val="en-US"/>
        </w:rPr>
        <w:t xml:space="preserve"> Oxfam, Wel</w:t>
      </w:r>
      <w:r w:rsidR="00AD4172" w:rsidRPr="00492346">
        <w:rPr>
          <w:lang w:val="en-US"/>
        </w:rPr>
        <w:t>thungerhilfe, Cáritas, Red Cross</w:t>
      </w:r>
      <w:r w:rsidR="00DB4736" w:rsidRPr="00492346">
        <w:rPr>
          <w:lang w:val="en-US"/>
        </w:rPr>
        <w:t>,</w:t>
      </w:r>
      <w:r w:rsidR="00AD4172" w:rsidRPr="00492346">
        <w:rPr>
          <w:lang w:val="en-US"/>
        </w:rPr>
        <w:t xml:space="preserve"> a 7 international NGOs consortium</w:t>
      </w:r>
      <w:r w:rsidR="001C2515" w:rsidRPr="00492346">
        <w:rPr>
          <w:lang w:val="en-US"/>
        </w:rPr>
        <w:t xml:space="preserve"> headed by </w:t>
      </w:r>
      <w:r w:rsidR="00E118FC" w:rsidRPr="00492346">
        <w:rPr>
          <w:lang w:val="en-US"/>
        </w:rPr>
        <w:t>Practical Solutions</w:t>
      </w:r>
      <w:r w:rsidR="00DB4736" w:rsidRPr="00492346">
        <w:rPr>
          <w:lang w:val="en-US"/>
        </w:rPr>
        <w:t>,</w:t>
      </w:r>
      <w:r w:rsidR="002F64A7" w:rsidRPr="00492346">
        <w:rPr>
          <w:lang w:val="en-US"/>
        </w:rPr>
        <w:t xml:space="preserve"> t</w:t>
      </w:r>
      <w:r w:rsidR="00E118FC" w:rsidRPr="00492346">
        <w:rPr>
          <w:lang w:val="en-US"/>
        </w:rPr>
        <w:t>he United Nation</w:t>
      </w:r>
      <w:r w:rsidR="002F64A7" w:rsidRPr="00492346">
        <w:rPr>
          <w:lang w:val="en-US"/>
        </w:rPr>
        <w:t>s Development Program (UNDP)</w:t>
      </w:r>
      <w:r w:rsidR="00DB4736" w:rsidRPr="00492346">
        <w:rPr>
          <w:lang w:val="en-US"/>
        </w:rPr>
        <w:t>,</w:t>
      </w:r>
      <w:r w:rsidR="004D3495" w:rsidRPr="00492346">
        <w:rPr>
          <w:lang w:val="en-US"/>
        </w:rPr>
        <w:t xml:space="preserve"> The United Nations Organizat</w:t>
      </w:r>
      <w:r w:rsidR="002232C2" w:rsidRPr="00492346">
        <w:rPr>
          <w:lang w:val="en-US"/>
        </w:rPr>
        <w:t>ions for Education, Science and Culture</w:t>
      </w:r>
      <w:r w:rsidR="00E637A0" w:rsidRPr="00492346">
        <w:rPr>
          <w:lang w:val="en-US"/>
        </w:rPr>
        <w:t xml:space="preserve"> (</w:t>
      </w:r>
      <w:r w:rsidR="00DB4736" w:rsidRPr="00492346">
        <w:rPr>
          <w:lang w:val="en-US"/>
        </w:rPr>
        <w:t>UNESCO</w:t>
      </w:r>
      <w:r w:rsidR="00E637A0" w:rsidRPr="00492346">
        <w:rPr>
          <w:lang w:val="en-US"/>
        </w:rPr>
        <w:t>)</w:t>
      </w:r>
      <w:r w:rsidR="00DB4736" w:rsidRPr="00492346">
        <w:rPr>
          <w:lang w:val="en-US"/>
        </w:rPr>
        <w:t>,</w:t>
      </w:r>
      <w:r w:rsidR="003B02C0">
        <w:rPr>
          <w:lang w:val="en-US"/>
        </w:rPr>
        <w:t xml:space="preserve"> the</w:t>
      </w:r>
      <w:r w:rsidR="00BA634B">
        <w:rPr>
          <w:lang w:val="en-US"/>
        </w:rPr>
        <w:t xml:space="preserve"> United Nations </w:t>
      </w:r>
      <w:r w:rsidR="003B02C0">
        <w:rPr>
          <w:lang w:val="en-US"/>
        </w:rPr>
        <w:t>Food and Agriculture</w:t>
      </w:r>
      <w:r w:rsidR="00151300">
        <w:rPr>
          <w:lang w:val="en-US"/>
        </w:rPr>
        <w:t xml:space="preserve"> </w:t>
      </w:r>
      <w:r w:rsidR="00025B93" w:rsidRPr="00492346">
        <w:rPr>
          <w:lang w:val="en-US"/>
        </w:rPr>
        <w:t>(FAO)</w:t>
      </w:r>
      <w:r w:rsidR="00DB4736" w:rsidRPr="00492346">
        <w:rPr>
          <w:lang w:val="en-US"/>
        </w:rPr>
        <w:t>,</w:t>
      </w:r>
      <w:r w:rsidR="00025B93" w:rsidRPr="00492346">
        <w:rPr>
          <w:lang w:val="en-US"/>
        </w:rPr>
        <w:t xml:space="preserve"> the International</w:t>
      </w:r>
      <w:r w:rsidR="00100EFD" w:rsidRPr="00492346">
        <w:rPr>
          <w:lang w:val="en-US"/>
        </w:rPr>
        <w:t xml:space="preserve"> Federation of Red Cross Societies (IFRC</w:t>
      </w:r>
      <w:r w:rsidR="004D3495" w:rsidRPr="00492346">
        <w:rPr>
          <w:lang w:val="en-US"/>
        </w:rPr>
        <w:t>);</w:t>
      </w:r>
      <w:r w:rsidR="00FB7465" w:rsidRPr="00492346">
        <w:rPr>
          <w:lang w:val="en-US"/>
        </w:rPr>
        <w:t xml:space="preserve"> and the U</w:t>
      </w:r>
      <w:r w:rsidR="00BA634B">
        <w:rPr>
          <w:lang w:val="en-US"/>
        </w:rPr>
        <w:t xml:space="preserve">nited </w:t>
      </w:r>
      <w:r w:rsidR="00FB7465" w:rsidRPr="00492346">
        <w:rPr>
          <w:lang w:val="en-US"/>
        </w:rPr>
        <w:t>N</w:t>
      </w:r>
      <w:r w:rsidR="00BA634B">
        <w:rPr>
          <w:lang w:val="en-US"/>
        </w:rPr>
        <w:t>ations</w:t>
      </w:r>
      <w:r w:rsidR="004D3495" w:rsidRPr="00492346">
        <w:rPr>
          <w:lang w:val="en-US"/>
        </w:rPr>
        <w:t xml:space="preserve"> Office for Disaster Reduction</w:t>
      </w:r>
      <w:r w:rsidR="00DB4736" w:rsidRPr="00492346">
        <w:rPr>
          <w:lang w:val="en-US"/>
        </w:rPr>
        <w:t xml:space="preserve"> (UNISDR).</w:t>
      </w:r>
    </w:p>
    <w:p w:rsidR="00DB4736" w:rsidRPr="00492346" w:rsidRDefault="00DB4736" w:rsidP="00DB4736">
      <w:pPr>
        <w:rPr>
          <w:lang w:val="en-US"/>
        </w:rPr>
      </w:pPr>
    </w:p>
    <w:p w:rsidR="00DB4736" w:rsidRPr="00492346" w:rsidRDefault="00FB7465" w:rsidP="00DB4736">
      <w:pPr>
        <w:rPr>
          <w:lang w:val="en-US"/>
        </w:rPr>
      </w:pPr>
      <w:r w:rsidRPr="00492346">
        <w:rPr>
          <w:lang w:val="en-US"/>
        </w:rPr>
        <w:t>Since</w:t>
      </w:r>
      <w:r w:rsidR="00DB4736" w:rsidRPr="00492346">
        <w:rPr>
          <w:lang w:val="en-US"/>
        </w:rPr>
        <w:t xml:space="preserve"> 1994, ECHO</w:t>
      </w:r>
      <w:r w:rsidRPr="00492346">
        <w:rPr>
          <w:lang w:val="en-US"/>
        </w:rPr>
        <w:t xml:space="preserve"> has </w:t>
      </w:r>
      <w:r w:rsidR="00AA0679" w:rsidRPr="00492346">
        <w:rPr>
          <w:lang w:val="en-US"/>
        </w:rPr>
        <w:t>allocated 65,</w:t>
      </w:r>
      <w:r w:rsidR="00DB4736" w:rsidRPr="00492346">
        <w:rPr>
          <w:lang w:val="en-US"/>
        </w:rPr>
        <w:t>5</w:t>
      </w:r>
      <w:r w:rsidR="00AA0679" w:rsidRPr="00492346">
        <w:rPr>
          <w:lang w:val="en-US"/>
        </w:rPr>
        <w:t xml:space="preserve"> million euros to </w:t>
      </w:r>
      <w:r w:rsidR="00DC1500" w:rsidRPr="00492346">
        <w:rPr>
          <w:lang w:val="en-US"/>
        </w:rPr>
        <w:t xml:space="preserve">disaster preparedness in South America and 112,5 million euros to disasters and </w:t>
      </w:r>
      <w:r w:rsidR="00B82B65" w:rsidRPr="00492346">
        <w:rPr>
          <w:lang w:val="en-US"/>
        </w:rPr>
        <w:t>emergencies</w:t>
      </w:r>
      <w:r w:rsidR="00DC1500" w:rsidRPr="00492346">
        <w:rPr>
          <w:lang w:val="en-US"/>
        </w:rPr>
        <w:t xml:space="preserve"> response</w:t>
      </w:r>
      <w:r w:rsidR="00B82B65" w:rsidRPr="00492346">
        <w:rPr>
          <w:lang w:val="en-US"/>
        </w:rPr>
        <w:t xml:space="preserve"> occurred in the region. The humanitarian aid is a materialized expression of E</w:t>
      </w:r>
      <w:r w:rsidR="00A71277" w:rsidRPr="00492346">
        <w:rPr>
          <w:lang w:val="en-US"/>
        </w:rPr>
        <w:t>uropean Union</w:t>
      </w:r>
      <w:r w:rsidR="00B82B65" w:rsidRPr="00492346">
        <w:rPr>
          <w:lang w:val="en-US"/>
        </w:rPr>
        <w:t xml:space="preserve"> fundamental values</w:t>
      </w:r>
      <w:r w:rsidR="00A71277" w:rsidRPr="00492346">
        <w:rPr>
          <w:lang w:val="en-US"/>
        </w:rPr>
        <w:t>: solidarity with the most vulnerable populations, human dignity respect</w:t>
      </w:r>
      <w:r w:rsidR="006F0945" w:rsidRPr="00492346">
        <w:rPr>
          <w:lang w:val="en-US"/>
        </w:rPr>
        <w:t>, equity and tolerance</w:t>
      </w:r>
      <w:r w:rsidR="00DB4736" w:rsidRPr="00492346">
        <w:rPr>
          <w:lang w:val="en-US"/>
        </w:rPr>
        <w:t>.</w:t>
      </w:r>
    </w:p>
    <w:p w:rsidR="00DB4736" w:rsidRPr="00492346" w:rsidRDefault="00DB4736" w:rsidP="00EF6020">
      <w:pPr>
        <w:rPr>
          <w:lang w:val="en-US"/>
        </w:rPr>
      </w:pPr>
    </w:p>
    <w:p w:rsidR="00DB4736" w:rsidRPr="00492346" w:rsidRDefault="00DB4736" w:rsidP="00EF6020">
      <w:pPr>
        <w:rPr>
          <w:lang w:val="en-US"/>
        </w:rPr>
      </w:pPr>
    </w:p>
    <w:p w:rsidR="007C0E0B" w:rsidRPr="00492346" w:rsidRDefault="007C0E0B">
      <w:pPr>
        <w:jc w:val="left"/>
        <w:rPr>
          <w:rFonts w:eastAsia="Calibri"/>
          <w:b/>
          <w:sz w:val="24"/>
          <w:szCs w:val="24"/>
          <w:lang w:val="en-US"/>
        </w:rPr>
      </w:pPr>
      <w:r w:rsidRPr="00492346">
        <w:rPr>
          <w:lang w:val="en-US"/>
        </w:rPr>
        <w:br w:type="page"/>
      </w:r>
    </w:p>
    <w:p w:rsidR="000E7DF7" w:rsidRPr="00492346" w:rsidRDefault="008B6580" w:rsidP="00EF6020">
      <w:pPr>
        <w:pStyle w:val="Ttulo2"/>
        <w:rPr>
          <w:lang w:val="en-US"/>
        </w:rPr>
      </w:pPr>
      <w:bookmarkStart w:id="12" w:name="_Toc414260541"/>
      <w:r w:rsidRPr="00492346">
        <w:rPr>
          <w:lang w:val="en-US"/>
        </w:rPr>
        <w:lastRenderedPageBreak/>
        <w:t>General description of DIPECHO UNDP-Chile project 2013-2014</w:t>
      </w:r>
      <w:bookmarkEnd w:id="12"/>
      <w:r w:rsidR="000C5435" w:rsidRPr="00492346">
        <w:rPr>
          <w:lang w:val="en-US"/>
        </w:rPr>
        <w:t xml:space="preserve"> </w:t>
      </w:r>
    </w:p>
    <w:p w:rsidR="008B6580" w:rsidRPr="00492346" w:rsidRDefault="008B6580" w:rsidP="00EF6020">
      <w:pPr>
        <w:rPr>
          <w:lang w:val="en-US"/>
        </w:rPr>
      </w:pPr>
    </w:p>
    <w:p w:rsidR="00694813" w:rsidRPr="00492346" w:rsidRDefault="001571BB" w:rsidP="00EF6020">
      <w:pPr>
        <w:rPr>
          <w:lang w:val="en-US"/>
        </w:rPr>
      </w:pPr>
      <w:r w:rsidRPr="00492346">
        <w:rPr>
          <w:lang w:val="en-US"/>
        </w:rPr>
        <w:t>DIPECHO Project that UNDP Chile Implemented during</w:t>
      </w:r>
      <w:r w:rsidR="00694813" w:rsidRPr="00492346">
        <w:rPr>
          <w:lang w:val="en-US"/>
        </w:rPr>
        <w:t xml:space="preserve"> 2013-2014</w:t>
      </w:r>
      <w:r w:rsidR="00C31551" w:rsidRPr="00492346">
        <w:rPr>
          <w:lang w:val="en-US"/>
        </w:rPr>
        <w:t xml:space="preserve"> </w:t>
      </w:r>
      <w:proofErr w:type="gramStart"/>
      <w:r w:rsidR="00C31551" w:rsidRPr="00492346">
        <w:rPr>
          <w:lang w:val="en-US"/>
        </w:rPr>
        <w:t>period</w:t>
      </w:r>
      <w:proofErr w:type="gramEnd"/>
      <w:r w:rsidR="00694813" w:rsidRPr="00492346">
        <w:rPr>
          <w:lang w:val="en-US"/>
        </w:rPr>
        <w:t>,</w:t>
      </w:r>
      <w:r w:rsidR="00C31551" w:rsidRPr="00492346">
        <w:rPr>
          <w:lang w:val="en-US"/>
        </w:rPr>
        <w:t xml:space="preserve"> which is part of the </w:t>
      </w:r>
      <w:r w:rsidR="00865B0A" w:rsidRPr="00492346">
        <w:rPr>
          <w:lang w:val="en-US"/>
        </w:rPr>
        <w:t>present assessment</w:t>
      </w:r>
      <w:r w:rsidR="00F1615B">
        <w:rPr>
          <w:lang w:val="en-US"/>
        </w:rPr>
        <w:t>,</w:t>
      </w:r>
      <w:r w:rsidR="00865B0A" w:rsidRPr="00492346">
        <w:rPr>
          <w:lang w:val="en-US"/>
        </w:rPr>
        <w:t xml:space="preserve"> will be generally described</w:t>
      </w:r>
      <w:r w:rsidR="00694813" w:rsidRPr="00492346">
        <w:rPr>
          <w:lang w:val="en-US"/>
        </w:rPr>
        <w:t>.</w:t>
      </w:r>
    </w:p>
    <w:p w:rsidR="00694813" w:rsidRPr="00492346" w:rsidRDefault="00694813" w:rsidP="00EF6020">
      <w:pPr>
        <w:rPr>
          <w:lang w:val="en-US"/>
        </w:rPr>
      </w:pPr>
    </w:p>
    <w:p w:rsidR="00DE74FA" w:rsidRPr="00492346" w:rsidRDefault="00195A01" w:rsidP="00EF6020">
      <w:pPr>
        <w:rPr>
          <w:lang w:val="en-US"/>
        </w:rPr>
      </w:pPr>
      <w:r w:rsidRPr="00492346">
        <w:rPr>
          <w:lang w:val="en-US"/>
        </w:rPr>
        <w:t>Base</w:t>
      </w:r>
      <w:r w:rsidR="00865B0A" w:rsidRPr="00492346">
        <w:rPr>
          <w:lang w:val="en-US"/>
        </w:rPr>
        <w:t>d</w:t>
      </w:r>
      <w:r w:rsidRPr="00492346">
        <w:rPr>
          <w:lang w:val="en-US"/>
        </w:rPr>
        <w:t xml:space="preserve"> </w:t>
      </w:r>
      <w:r w:rsidR="00865B0A" w:rsidRPr="00492346">
        <w:rPr>
          <w:lang w:val="en-US"/>
        </w:rPr>
        <w:t xml:space="preserve">on the obtained results in </w:t>
      </w:r>
      <w:r w:rsidR="00DE74FA" w:rsidRPr="00492346">
        <w:rPr>
          <w:lang w:val="en-US"/>
        </w:rPr>
        <w:t>DIPECHO</w:t>
      </w:r>
      <w:r w:rsidR="00865B0A" w:rsidRPr="00492346">
        <w:rPr>
          <w:lang w:val="en-US"/>
        </w:rPr>
        <w:t xml:space="preserve"> project</w:t>
      </w:r>
      <w:r w:rsidR="00DE74FA" w:rsidRPr="00492346">
        <w:rPr>
          <w:lang w:val="en-US"/>
        </w:rPr>
        <w:t xml:space="preserve"> 2011-2012</w:t>
      </w:r>
      <w:r w:rsidR="00865B0A" w:rsidRPr="00492346">
        <w:rPr>
          <w:lang w:val="en-US"/>
        </w:rPr>
        <w:t xml:space="preserve"> implemented by UNDP</w:t>
      </w:r>
      <w:r w:rsidR="00DE74FA" w:rsidRPr="00492346">
        <w:rPr>
          <w:lang w:val="en-US"/>
        </w:rPr>
        <w:t xml:space="preserve">-Chile, </w:t>
      </w:r>
      <w:r w:rsidRPr="00492346">
        <w:rPr>
          <w:lang w:val="en-US"/>
        </w:rPr>
        <w:t>It was defined with national and regional authorities a consolidation strategy</w:t>
      </w:r>
      <w:r w:rsidR="00A32925" w:rsidRPr="00492346">
        <w:rPr>
          <w:lang w:val="en-US"/>
        </w:rPr>
        <w:t xml:space="preserve"> for the process initiated in</w:t>
      </w:r>
      <w:r w:rsidR="00E637A0" w:rsidRPr="00492346">
        <w:rPr>
          <w:lang w:val="en-US"/>
        </w:rPr>
        <w:t xml:space="preserve"> 2011-2012</w:t>
      </w:r>
      <w:r w:rsidR="00A32925" w:rsidRPr="00492346">
        <w:rPr>
          <w:lang w:val="en-US"/>
        </w:rPr>
        <w:t xml:space="preserve"> on disaster risk management incorporation at</w:t>
      </w:r>
      <w:r w:rsidR="00F1615B">
        <w:rPr>
          <w:lang w:val="en-US"/>
        </w:rPr>
        <w:t xml:space="preserve"> a</w:t>
      </w:r>
      <w:r w:rsidR="00A32925" w:rsidRPr="00492346">
        <w:rPr>
          <w:lang w:val="en-US"/>
        </w:rPr>
        <w:t xml:space="preserve"> regional and local level</w:t>
      </w:r>
      <w:r w:rsidR="007D410C" w:rsidRPr="00492346">
        <w:rPr>
          <w:lang w:val="en-US"/>
        </w:rPr>
        <w:t>.</w:t>
      </w:r>
      <w:r w:rsidR="003718E9" w:rsidRPr="00492346">
        <w:rPr>
          <w:lang w:val="en-US"/>
        </w:rPr>
        <w:t xml:space="preserve"> This meant to reinforce regional and local government </w:t>
      </w:r>
      <w:r w:rsidR="00AE35C6">
        <w:rPr>
          <w:lang w:val="en-US"/>
        </w:rPr>
        <w:t>capacities</w:t>
      </w:r>
      <w:r w:rsidR="003718E9" w:rsidRPr="00492346">
        <w:rPr>
          <w:lang w:val="en-US"/>
        </w:rPr>
        <w:t xml:space="preserve"> to </w:t>
      </w:r>
      <w:r w:rsidR="00453ECF" w:rsidRPr="00492346">
        <w:rPr>
          <w:lang w:val="en-US"/>
        </w:rPr>
        <w:t>undertake this challenge.</w:t>
      </w:r>
      <w:r w:rsidR="00DE74FA" w:rsidRPr="00492346">
        <w:rPr>
          <w:lang w:val="en-US"/>
        </w:rPr>
        <w:t xml:space="preserve"> </w:t>
      </w:r>
    </w:p>
    <w:p w:rsidR="00DE74FA" w:rsidRPr="00492346" w:rsidRDefault="00DE74FA" w:rsidP="00EF6020">
      <w:pPr>
        <w:rPr>
          <w:lang w:val="en-US"/>
        </w:rPr>
      </w:pPr>
    </w:p>
    <w:p w:rsidR="00DE74FA" w:rsidRPr="00492346" w:rsidRDefault="00453ECF" w:rsidP="00EF6020">
      <w:pPr>
        <w:rPr>
          <w:lang w:val="en-US"/>
        </w:rPr>
      </w:pPr>
      <w:r w:rsidRPr="00492346">
        <w:rPr>
          <w:lang w:val="en-US"/>
        </w:rPr>
        <w:t>Similarly</w:t>
      </w:r>
      <w:r w:rsidR="00DE74FA" w:rsidRPr="00492346">
        <w:rPr>
          <w:lang w:val="en-US"/>
        </w:rPr>
        <w:t>,</w:t>
      </w:r>
      <w:r w:rsidRPr="00492346">
        <w:rPr>
          <w:lang w:val="en-US"/>
        </w:rPr>
        <w:t xml:space="preserve"> in addition to central level of</w:t>
      </w:r>
      <w:r w:rsidR="00F1615B">
        <w:rPr>
          <w:lang w:val="en-US"/>
        </w:rPr>
        <w:t xml:space="preserve"> the National System for</w:t>
      </w:r>
      <w:r w:rsidR="002C2608" w:rsidRPr="00492346">
        <w:rPr>
          <w:lang w:val="en-US"/>
        </w:rPr>
        <w:t xml:space="preserve"> Civil Protection, it was defined the object to support the</w:t>
      </w:r>
      <w:r w:rsidR="00106B0F" w:rsidRPr="00492346">
        <w:rPr>
          <w:lang w:val="en-US"/>
        </w:rPr>
        <w:t xml:space="preserve"> formation</w:t>
      </w:r>
      <w:r w:rsidR="002C2608" w:rsidRPr="00492346">
        <w:rPr>
          <w:lang w:val="en-US"/>
        </w:rPr>
        <w:t xml:space="preserve"> model improvement</w:t>
      </w:r>
      <w:r w:rsidR="00315F3C">
        <w:rPr>
          <w:lang w:val="en-US"/>
        </w:rPr>
        <w:t xml:space="preserve"> and re-design as well as</w:t>
      </w:r>
      <w:r w:rsidR="00106B0F" w:rsidRPr="00492346">
        <w:rPr>
          <w:lang w:val="en-US"/>
        </w:rPr>
        <w:t xml:space="preserve"> the ONEMI’s Academy for Civil Protection</w:t>
      </w:r>
      <w:r w:rsidR="00181BCD" w:rsidRPr="00492346">
        <w:rPr>
          <w:lang w:val="en-US"/>
        </w:rPr>
        <w:t xml:space="preserve">. This initiative would be </w:t>
      </w:r>
      <w:r w:rsidR="00315F3C" w:rsidRPr="00492346">
        <w:rPr>
          <w:lang w:val="en-US"/>
        </w:rPr>
        <w:t xml:space="preserve">jointly </w:t>
      </w:r>
      <w:r w:rsidR="00181BCD" w:rsidRPr="00492346">
        <w:rPr>
          <w:lang w:val="en-US"/>
        </w:rPr>
        <w:t xml:space="preserve">executed </w:t>
      </w:r>
      <w:r w:rsidR="00603069" w:rsidRPr="00492346">
        <w:rPr>
          <w:lang w:val="en-US"/>
        </w:rPr>
        <w:t>with the National System central level for Civil Protection initiated after February 27, 2010</w:t>
      </w:r>
      <w:r w:rsidR="00DE74FA" w:rsidRPr="00492346">
        <w:rPr>
          <w:lang w:val="en-US"/>
        </w:rPr>
        <w:t xml:space="preserve">. </w:t>
      </w:r>
    </w:p>
    <w:p w:rsidR="00DE74FA" w:rsidRPr="00492346" w:rsidRDefault="00DE74FA" w:rsidP="00EF6020">
      <w:pPr>
        <w:rPr>
          <w:lang w:val="en-US"/>
        </w:rPr>
      </w:pPr>
    </w:p>
    <w:p w:rsidR="00DE74FA" w:rsidRPr="00492346" w:rsidRDefault="00261805" w:rsidP="00EF6020">
      <w:pPr>
        <w:rPr>
          <w:lang w:val="en-US"/>
        </w:rPr>
      </w:pPr>
      <w:r w:rsidRPr="00492346">
        <w:rPr>
          <w:lang w:val="en-US"/>
        </w:rPr>
        <w:t>At the end</w:t>
      </w:r>
      <w:r w:rsidR="000C5435" w:rsidRPr="00492346">
        <w:rPr>
          <w:lang w:val="en-US"/>
        </w:rPr>
        <w:t>,</w:t>
      </w:r>
      <w:r w:rsidRPr="00492346">
        <w:rPr>
          <w:lang w:val="en-US"/>
        </w:rPr>
        <w:t xml:space="preserve"> as a way to give continuity to community work developed by UNDP</w:t>
      </w:r>
      <w:r w:rsidR="00315F3C">
        <w:rPr>
          <w:lang w:val="en-US"/>
        </w:rPr>
        <w:t xml:space="preserve"> on integral risk management, i</w:t>
      </w:r>
      <w:r w:rsidR="004200C0" w:rsidRPr="00492346">
        <w:rPr>
          <w:lang w:val="en-US"/>
        </w:rPr>
        <w:t>t was determined to design a reinforce</w:t>
      </w:r>
      <w:r w:rsidR="0044668D">
        <w:rPr>
          <w:lang w:val="en-US"/>
        </w:rPr>
        <w:t>d</w:t>
      </w:r>
      <w:r w:rsidR="004200C0" w:rsidRPr="00492346">
        <w:rPr>
          <w:lang w:val="en-US"/>
        </w:rPr>
        <w:t xml:space="preserve"> model</w:t>
      </w:r>
      <w:r w:rsidR="006336ED" w:rsidRPr="00492346">
        <w:rPr>
          <w:lang w:val="en-US"/>
        </w:rPr>
        <w:t xml:space="preserve"> of civil society organizations,</w:t>
      </w:r>
      <w:r w:rsidR="0044668D">
        <w:rPr>
          <w:lang w:val="en-US"/>
        </w:rPr>
        <w:t xml:space="preserve"> which was</w:t>
      </w:r>
      <w:r w:rsidR="006336ED" w:rsidRPr="00492346">
        <w:rPr>
          <w:lang w:val="en-US"/>
        </w:rPr>
        <w:t xml:space="preserve"> dully arranged and grouped in the Chilean Net</w:t>
      </w:r>
      <w:r w:rsidR="00241A52" w:rsidRPr="00492346">
        <w:rPr>
          <w:lang w:val="en-US"/>
        </w:rPr>
        <w:t xml:space="preserve">work for Humanitarian Aid </w:t>
      </w:r>
      <w:r w:rsidR="00DE74FA" w:rsidRPr="00492346">
        <w:rPr>
          <w:lang w:val="en-US"/>
        </w:rPr>
        <w:t>(</w:t>
      </w:r>
      <w:r w:rsidR="00492346" w:rsidRPr="00492346">
        <w:rPr>
          <w:lang w:val="en-US"/>
        </w:rPr>
        <w:t>Ranch</w:t>
      </w:r>
      <w:r w:rsidR="00DE74FA" w:rsidRPr="00492346">
        <w:rPr>
          <w:lang w:val="en-US"/>
        </w:rPr>
        <w:t>)</w:t>
      </w:r>
      <w:r w:rsidR="000C5435" w:rsidRPr="00492346">
        <w:rPr>
          <w:lang w:val="en-US"/>
        </w:rPr>
        <w:t>.</w:t>
      </w:r>
      <w:r w:rsidR="00241A52" w:rsidRPr="00492346">
        <w:rPr>
          <w:lang w:val="en-US"/>
        </w:rPr>
        <w:t xml:space="preserve"> The object was to develop interinstitutional </w:t>
      </w:r>
      <w:r w:rsidR="00DD2129" w:rsidRPr="00492346">
        <w:rPr>
          <w:lang w:val="en-US"/>
        </w:rPr>
        <w:t xml:space="preserve">coordination </w:t>
      </w:r>
      <w:r w:rsidR="00AE35C6">
        <w:rPr>
          <w:lang w:val="en-US"/>
        </w:rPr>
        <w:t>capacities</w:t>
      </w:r>
      <w:r w:rsidR="00DD2129" w:rsidRPr="00492346">
        <w:rPr>
          <w:lang w:val="en-US"/>
        </w:rPr>
        <w:t xml:space="preserve"> of these network partner organizations</w:t>
      </w:r>
      <w:r w:rsidR="000C5435" w:rsidRPr="00492346">
        <w:rPr>
          <w:lang w:val="en-US"/>
        </w:rPr>
        <w:t>.</w:t>
      </w:r>
      <w:r w:rsidR="00194A86" w:rsidRPr="00492346">
        <w:rPr>
          <w:lang w:val="en-US"/>
        </w:rPr>
        <w:t xml:space="preserve"> The </w:t>
      </w:r>
      <w:r w:rsidR="00492346" w:rsidRPr="00492346">
        <w:rPr>
          <w:lang w:val="en-US"/>
        </w:rPr>
        <w:t>sub local</w:t>
      </w:r>
      <w:r w:rsidR="00194A86" w:rsidRPr="00492346">
        <w:rPr>
          <w:lang w:val="en-US"/>
        </w:rPr>
        <w:t xml:space="preserve"> level was stressed (region and municipalities)</w:t>
      </w:r>
      <w:r w:rsidR="00DE74FA" w:rsidRPr="00492346">
        <w:rPr>
          <w:lang w:val="en-US"/>
        </w:rPr>
        <w:t>,</w:t>
      </w:r>
      <w:r w:rsidR="00194A86" w:rsidRPr="00492346">
        <w:rPr>
          <w:lang w:val="en-US"/>
        </w:rPr>
        <w:t xml:space="preserve"> supportin</w:t>
      </w:r>
      <w:r w:rsidR="0044668D">
        <w:rPr>
          <w:lang w:val="en-US"/>
        </w:rPr>
        <w:t>g the establishment</w:t>
      </w:r>
      <w:r w:rsidR="00814699" w:rsidRPr="00492346">
        <w:rPr>
          <w:lang w:val="en-US"/>
        </w:rPr>
        <w:t xml:space="preserve"> and creation of these humanitarian and civil protection networks</w:t>
      </w:r>
      <w:r w:rsidR="00DE74FA" w:rsidRPr="00492346">
        <w:rPr>
          <w:lang w:val="en-US"/>
        </w:rPr>
        <w:t xml:space="preserve">.   </w:t>
      </w:r>
    </w:p>
    <w:p w:rsidR="00DE74FA" w:rsidRPr="00492346" w:rsidRDefault="00DE74FA" w:rsidP="00EF6020">
      <w:pPr>
        <w:rPr>
          <w:lang w:val="en-US"/>
        </w:rPr>
      </w:pPr>
    </w:p>
    <w:p w:rsidR="00DE74FA" w:rsidRPr="00974933" w:rsidRDefault="0045445C" w:rsidP="00EF6020">
      <w:pPr>
        <w:pStyle w:val="Ttulo3"/>
        <w:rPr>
          <w:lang w:val="en-US"/>
        </w:rPr>
      </w:pPr>
      <w:bookmarkStart w:id="13" w:name="_Toc414260542"/>
      <w:r w:rsidRPr="00974933">
        <w:rPr>
          <w:lang w:val="en-US"/>
        </w:rPr>
        <w:t>Object</w:t>
      </w:r>
      <w:r w:rsidR="00B224C1" w:rsidRPr="00974933">
        <w:rPr>
          <w:lang w:val="en-US"/>
        </w:rPr>
        <w:t xml:space="preserve"> of this project</w:t>
      </w:r>
      <w:bookmarkEnd w:id="13"/>
    </w:p>
    <w:p w:rsidR="00DE74FA" w:rsidRPr="00B76C0C" w:rsidRDefault="00B224C1" w:rsidP="00EF6020">
      <w:pPr>
        <w:rPr>
          <w:lang w:val="en-US"/>
        </w:rPr>
      </w:pPr>
      <w:r w:rsidRPr="00B76C0C">
        <w:rPr>
          <w:lang w:val="en-US"/>
        </w:rPr>
        <w:t xml:space="preserve">Project general </w:t>
      </w:r>
      <w:r w:rsidR="005D35F4" w:rsidRPr="00B76C0C">
        <w:rPr>
          <w:lang w:val="en-US"/>
        </w:rPr>
        <w:t>object is</w:t>
      </w:r>
      <w:r w:rsidR="00C124FC" w:rsidRPr="00B76C0C">
        <w:rPr>
          <w:lang w:val="en-US"/>
        </w:rPr>
        <w:t xml:space="preserve"> “</w:t>
      </w:r>
      <w:r w:rsidR="00B76C0C" w:rsidRPr="00B76C0C">
        <w:rPr>
          <w:lang w:val="en-US"/>
        </w:rPr>
        <w:t>To reduce the vulnerabilities towards disaster risks through capacity development for disaster risk management at national, regional and local level in Chile</w:t>
      </w:r>
      <w:r w:rsidR="00C124FC" w:rsidRPr="00B76C0C">
        <w:rPr>
          <w:lang w:val="en-US"/>
        </w:rPr>
        <w:t>”</w:t>
      </w:r>
      <w:r w:rsidR="000C5435" w:rsidRPr="00B76C0C">
        <w:rPr>
          <w:lang w:val="en-US"/>
        </w:rPr>
        <w:t xml:space="preserve">. </w:t>
      </w:r>
      <w:r w:rsidR="00B76C0C" w:rsidRPr="00B76C0C">
        <w:rPr>
          <w:lang w:val="en-US"/>
        </w:rPr>
        <w:t>And its specific objective is “To enhance capacities to integrate Disaster Risk Management in the local development p</w:t>
      </w:r>
      <w:r w:rsidR="00B76C0C">
        <w:rPr>
          <w:lang w:val="en-US"/>
        </w:rPr>
        <w:t>lans and preparedness processes”</w:t>
      </w:r>
      <w:r w:rsidR="00DE74FA" w:rsidRPr="00B76C0C">
        <w:rPr>
          <w:lang w:val="en-US"/>
        </w:rPr>
        <w:t xml:space="preserve">  </w:t>
      </w:r>
    </w:p>
    <w:p w:rsidR="00DE74FA" w:rsidRPr="00B76C0C" w:rsidRDefault="00DE74FA" w:rsidP="00EF6020">
      <w:pPr>
        <w:rPr>
          <w:lang w:val="en-US"/>
        </w:rPr>
      </w:pPr>
    </w:p>
    <w:p w:rsidR="00DE74FA" w:rsidRPr="00D35942" w:rsidRDefault="005D35F4" w:rsidP="00EF6020">
      <w:pPr>
        <w:pStyle w:val="Ttulo3"/>
      </w:pPr>
      <w:bookmarkStart w:id="14" w:name="_Toc414260543"/>
      <w:proofErr w:type="spellStart"/>
      <w:r>
        <w:t>Expected</w:t>
      </w:r>
      <w:proofErr w:type="spellEnd"/>
      <w:r>
        <w:t xml:space="preserve">  </w:t>
      </w:r>
      <w:proofErr w:type="spellStart"/>
      <w:r>
        <w:t>Results</w:t>
      </w:r>
      <w:proofErr w:type="spellEnd"/>
      <w:r>
        <w:t xml:space="preserve"> and </w:t>
      </w:r>
      <w:proofErr w:type="spellStart"/>
      <w:r>
        <w:t>main</w:t>
      </w:r>
      <w:proofErr w:type="spellEnd"/>
      <w:r>
        <w:t xml:space="preserve"> </w:t>
      </w:r>
      <w:proofErr w:type="spellStart"/>
      <w:r>
        <w:t>activities</w:t>
      </w:r>
      <w:bookmarkEnd w:id="14"/>
      <w:proofErr w:type="spellEnd"/>
    </w:p>
    <w:p w:rsidR="00DE74FA" w:rsidRPr="00555EF2" w:rsidRDefault="00B62E88" w:rsidP="00EF6020">
      <w:pPr>
        <w:rPr>
          <w:lang w:val="en-US"/>
        </w:rPr>
      </w:pPr>
      <w:r w:rsidRPr="00B62E88">
        <w:rPr>
          <w:lang w:val="en-US"/>
        </w:rPr>
        <w:t xml:space="preserve">Expected results and main activities considered for each one of them are shown below. </w:t>
      </w:r>
      <w:r w:rsidR="002B3DA9" w:rsidRPr="00555EF2">
        <w:rPr>
          <w:lang w:val="en-US"/>
        </w:rPr>
        <w:t>A</w:t>
      </w:r>
      <w:r w:rsidR="00F951A7" w:rsidRPr="00555EF2">
        <w:rPr>
          <w:lang w:val="en-US"/>
        </w:rPr>
        <w:t xml:space="preserve">nnex 3 </w:t>
      </w:r>
      <w:proofErr w:type="gramStart"/>
      <w:r w:rsidR="00F951A7" w:rsidRPr="00555EF2">
        <w:rPr>
          <w:lang w:val="en-US"/>
        </w:rPr>
        <w:t>presents</w:t>
      </w:r>
      <w:proofErr w:type="gramEnd"/>
      <w:r w:rsidR="00F951A7" w:rsidRPr="00555EF2">
        <w:rPr>
          <w:lang w:val="en-US"/>
        </w:rPr>
        <w:t xml:space="preserve"> objects, results, activities and verification means (</w:t>
      </w:r>
      <w:r w:rsidR="00555EF2" w:rsidRPr="00555EF2">
        <w:rPr>
          <w:lang w:val="en-US"/>
        </w:rPr>
        <w:t>logical framework</w:t>
      </w:r>
      <w:r w:rsidR="00F951A7" w:rsidRPr="00555EF2">
        <w:rPr>
          <w:lang w:val="en-US"/>
        </w:rPr>
        <w:t>)</w:t>
      </w:r>
      <w:r w:rsidR="000C5435" w:rsidRPr="00555EF2">
        <w:rPr>
          <w:lang w:val="en-US"/>
        </w:rPr>
        <w:t>.</w:t>
      </w:r>
    </w:p>
    <w:p w:rsidR="002B3DA9" w:rsidRPr="00555EF2" w:rsidRDefault="002B3DA9" w:rsidP="00EF6020">
      <w:pPr>
        <w:rPr>
          <w:lang w:val="en-US"/>
        </w:rPr>
      </w:pPr>
    </w:p>
    <w:p w:rsidR="00DE74FA" w:rsidRPr="00B76C0C" w:rsidRDefault="002B3DA9" w:rsidP="00EF6020">
      <w:pPr>
        <w:rPr>
          <w:lang w:val="en-US"/>
        </w:rPr>
      </w:pPr>
      <w:proofErr w:type="gramStart"/>
      <w:r w:rsidRPr="00B76C0C">
        <w:rPr>
          <w:b/>
          <w:lang w:val="en-US"/>
        </w:rPr>
        <w:t>Result</w:t>
      </w:r>
      <w:proofErr w:type="gramEnd"/>
      <w:r w:rsidRPr="00B76C0C">
        <w:rPr>
          <w:b/>
          <w:lang w:val="en-US"/>
        </w:rPr>
        <w:t xml:space="preserve"> 1 - </w:t>
      </w:r>
      <w:r w:rsidR="00B76C0C" w:rsidRPr="00B76C0C">
        <w:rPr>
          <w:lang w:val="en-US"/>
        </w:rPr>
        <w:t>The capacity of the National Civil Protection System for DRM has been improved through the implementation of a new academic and programmatic model for the Civil Protection Academy.</w:t>
      </w:r>
      <w:r w:rsidR="00DE74FA" w:rsidRPr="00B76C0C">
        <w:rPr>
          <w:lang w:val="en-US"/>
        </w:rPr>
        <w:t xml:space="preserve"> </w:t>
      </w:r>
    </w:p>
    <w:p w:rsidR="00DE74FA" w:rsidRPr="004625DD" w:rsidRDefault="00B76C0C" w:rsidP="00EF6020">
      <w:pPr>
        <w:rPr>
          <w:i/>
          <w:u w:val="single"/>
        </w:rPr>
      </w:pPr>
      <w:proofErr w:type="spellStart"/>
      <w:r w:rsidRPr="004625DD">
        <w:rPr>
          <w:i/>
          <w:u w:val="single"/>
        </w:rPr>
        <w:t>Main</w:t>
      </w:r>
      <w:proofErr w:type="spellEnd"/>
      <w:r w:rsidRPr="004625DD">
        <w:rPr>
          <w:i/>
          <w:u w:val="single"/>
        </w:rPr>
        <w:t xml:space="preserve"> </w:t>
      </w:r>
      <w:proofErr w:type="spellStart"/>
      <w:r w:rsidRPr="004625DD">
        <w:rPr>
          <w:i/>
          <w:u w:val="single"/>
        </w:rPr>
        <w:t>activities</w:t>
      </w:r>
      <w:proofErr w:type="spellEnd"/>
      <w:r w:rsidR="002B3DA9" w:rsidRPr="004625DD">
        <w:rPr>
          <w:i/>
          <w:u w:val="single"/>
        </w:rPr>
        <w:t>:</w:t>
      </w:r>
    </w:p>
    <w:p w:rsidR="002B3DA9" w:rsidRPr="004625DD" w:rsidRDefault="00B76C0C" w:rsidP="00B76C0C">
      <w:pPr>
        <w:pStyle w:val="Prrafodelista"/>
        <w:numPr>
          <w:ilvl w:val="1"/>
          <w:numId w:val="15"/>
        </w:numPr>
        <w:ind w:hanging="421"/>
        <w:rPr>
          <w:lang w:val="en-US"/>
        </w:rPr>
      </w:pPr>
      <w:r w:rsidRPr="004625DD">
        <w:rPr>
          <w:lang w:val="en-US"/>
        </w:rPr>
        <w:t>Design and conduct the instrument on Capacity Development Needs Assessment</w:t>
      </w:r>
      <w:r w:rsidR="002B3DA9" w:rsidRPr="004625DD">
        <w:rPr>
          <w:lang w:val="en-US"/>
        </w:rPr>
        <w:t xml:space="preserve"> </w:t>
      </w:r>
    </w:p>
    <w:p w:rsidR="002B3DA9" w:rsidRPr="004625DD" w:rsidRDefault="004625DD" w:rsidP="004625DD">
      <w:pPr>
        <w:pStyle w:val="Prrafodelista"/>
        <w:numPr>
          <w:ilvl w:val="1"/>
          <w:numId w:val="15"/>
        </w:numPr>
        <w:ind w:hanging="421"/>
        <w:rPr>
          <w:lang w:val="en-US"/>
        </w:rPr>
      </w:pPr>
      <w:r w:rsidRPr="004625DD">
        <w:rPr>
          <w:lang w:val="en-US"/>
        </w:rPr>
        <w:t>South-South Cooperation exchanges of experience in DRM with Civil Protection Academies in the LAC Region</w:t>
      </w:r>
    </w:p>
    <w:p w:rsidR="002B3DA9" w:rsidRPr="004625DD" w:rsidRDefault="004625DD" w:rsidP="004625DD">
      <w:pPr>
        <w:pStyle w:val="Prrafodelista"/>
        <w:numPr>
          <w:ilvl w:val="1"/>
          <w:numId w:val="15"/>
        </w:numPr>
        <w:ind w:hanging="421"/>
        <w:rPr>
          <w:lang w:val="en-US"/>
        </w:rPr>
      </w:pPr>
      <w:r w:rsidRPr="004625DD">
        <w:rPr>
          <w:lang w:val="en-US"/>
        </w:rPr>
        <w:t>Participation in two regional DIPECHO coordination meetings</w:t>
      </w:r>
    </w:p>
    <w:p w:rsidR="002B3DA9" w:rsidRPr="004625DD" w:rsidRDefault="002B3DA9" w:rsidP="00EF6020">
      <w:pPr>
        <w:rPr>
          <w:highlight w:val="yellow"/>
          <w:lang w:val="en-US"/>
        </w:rPr>
      </w:pPr>
    </w:p>
    <w:p w:rsidR="00DE74FA" w:rsidRPr="00B76C0C" w:rsidRDefault="002B3DA9" w:rsidP="00EF6020">
      <w:pPr>
        <w:rPr>
          <w:lang w:val="en-US"/>
        </w:rPr>
      </w:pPr>
      <w:r w:rsidRPr="00B76C0C">
        <w:rPr>
          <w:b/>
          <w:lang w:val="en-US"/>
        </w:rPr>
        <w:t xml:space="preserve">Result 2 - </w:t>
      </w:r>
      <w:r w:rsidR="00B76C0C" w:rsidRPr="00B76C0C">
        <w:rPr>
          <w:lang w:val="en-US"/>
        </w:rPr>
        <w:t>The communities have strengthened their capacity for disaster risk reduction and emergency response through the increased presence of civil society humanitarian organizations at sub-national level</w:t>
      </w:r>
      <w:r w:rsidR="00DE74FA" w:rsidRPr="00B76C0C">
        <w:rPr>
          <w:lang w:val="en-US"/>
        </w:rPr>
        <w:t xml:space="preserve">. </w:t>
      </w:r>
    </w:p>
    <w:p w:rsidR="002B3DA9" w:rsidRPr="004625DD" w:rsidRDefault="00B76C0C" w:rsidP="00EF6020">
      <w:pPr>
        <w:rPr>
          <w:i/>
          <w:u w:val="single"/>
          <w:lang w:val="en-US"/>
        </w:rPr>
      </w:pPr>
      <w:r w:rsidRPr="004625DD">
        <w:rPr>
          <w:i/>
          <w:u w:val="single"/>
          <w:lang w:val="en-US"/>
        </w:rPr>
        <w:t>Main activities</w:t>
      </w:r>
      <w:r w:rsidR="002B3DA9" w:rsidRPr="004625DD">
        <w:rPr>
          <w:i/>
          <w:u w:val="single"/>
          <w:lang w:val="en-US"/>
        </w:rPr>
        <w:t>:</w:t>
      </w:r>
    </w:p>
    <w:p w:rsidR="002B3DA9" w:rsidRPr="004625DD" w:rsidRDefault="002B3DA9" w:rsidP="005740E8">
      <w:pPr>
        <w:ind w:left="709" w:hanging="425"/>
        <w:rPr>
          <w:lang w:val="en-US"/>
        </w:rPr>
      </w:pPr>
      <w:r w:rsidRPr="004625DD">
        <w:rPr>
          <w:lang w:val="en-US"/>
        </w:rPr>
        <w:t>2.1</w:t>
      </w:r>
      <w:r w:rsidRPr="004625DD">
        <w:rPr>
          <w:lang w:val="en-US"/>
        </w:rPr>
        <w:tab/>
      </w:r>
      <w:r w:rsidR="004625DD" w:rsidRPr="004625DD">
        <w:rPr>
          <w:lang w:val="en-US"/>
        </w:rPr>
        <w:t>Establishment of 3 local humanitarian networks</w:t>
      </w:r>
    </w:p>
    <w:p w:rsidR="002B3DA9" w:rsidRPr="004625DD" w:rsidRDefault="002B3DA9" w:rsidP="005740E8">
      <w:pPr>
        <w:ind w:left="709" w:hanging="425"/>
        <w:rPr>
          <w:lang w:val="en-US"/>
        </w:rPr>
      </w:pPr>
      <w:r w:rsidRPr="004625DD">
        <w:rPr>
          <w:lang w:val="en-US"/>
        </w:rPr>
        <w:t>2.2</w:t>
      </w:r>
      <w:r w:rsidRPr="004625DD">
        <w:rPr>
          <w:lang w:val="en-US"/>
        </w:rPr>
        <w:tab/>
      </w:r>
      <w:r w:rsidR="004625DD" w:rsidRPr="004625DD">
        <w:rPr>
          <w:lang w:val="en-US"/>
        </w:rPr>
        <w:t>Organization of training courses for local humanitarian networks</w:t>
      </w:r>
    </w:p>
    <w:p w:rsidR="007C0E0B" w:rsidRPr="004625DD" w:rsidRDefault="007C0E0B" w:rsidP="00EF6020">
      <w:pPr>
        <w:rPr>
          <w:b/>
          <w:highlight w:val="yellow"/>
          <w:lang w:val="en-US"/>
        </w:rPr>
      </w:pPr>
    </w:p>
    <w:p w:rsidR="00DE74FA" w:rsidRPr="00B76C0C" w:rsidRDefault="002B3DA9" w:rsidP="00EF6020">
      <w:pPr>
        <w:rPr>
          <w:lang w:val="en-US"/>
        </w:rPr>
      </w:pPr>
      <w:r w:rsidRPr="00B76C0C">
        <w:rPr>
          <w:b/>
          <w:lang w:val="en-US"/>
        </w:rPr>
        <w:t xml:space="preserve">Result 3 - </w:t>
      </w:r>
      <w:r w:rsidR="00B76C0C" w:rsidRPr="00B76C0C">
        <w:rPr>
          <w:lang w:val="en-US"/>
        </w:rPr>
        <w:t>Regional and Local Governments consolidated their capacities to incorporate a DRM approach into regional/local development and emergency plans and budgeting instruments</w:t>
      </w:r>
      <w:r w:rsidR="00DE74FA" w:rsidRPr="00B76C0C">
        <w:rPr>
          <w:lang w:val="en-US"/>
        </w:rPr>
        <w:t xml:space="preserve">. </w:t>
      </w:r>
    </w:p>
    <w:p w:rsidR="002B3DA9" w:rsidRPr="004625DD" w:rsidRDefault="00B76C0C" w:rsidP="00EF6020">
      <w:pPr>
        <w:rPr>
          <w:i/>
          <w:u w:val="single"/>
          <w:lang w:val="en-US"/>
        </w:rPr>
      </w:pPr>
      <w:r w:rsidRPr="004625DD">
        <w:rPr>
          <w:i/>
          <w:u w:val="single"/>
          <w:lang w:val="en-US"/>
        </w:rPr>
        <w:t>Main activities</w:t>
      </w:r>
      <w:r w:rsidR="002B3DA9" w:rsidRPr="004625DD">
        <w:rPr>
          <w:i/>
          <w:u w:val="single"/>
          <w:lang w:val="en-US"/>
        </w:rPr>
        <w:t>:</w:t>
      </w:r>
    </w:p>
    <w:p w:rsidR="002B3DA9" w:rsidRPr="004625DD" w:rsidRDefault="002B3DA9" w:rsidP="00682192">
      <w:pPr>
        <w:ind w:left="708" w:hanging="424"/>
        <w:rPr>
          <w:lang w:val="en-US"/>
        </w:rPr>
      </w:pPr>
      <w:r w:rsidRPr="004625DD">
        <w:rPr>
          <w:lang w:val="en-US"/>
        </w:rPr>
        <w:t>3.1.</w:t>
      </w:r>
      <w:r w:rsidRPr="004625DD">
        <w:rPr>
          <w:lang w:val="en-US"/>
        </w:rPr>
        <w:tab/>
      </w:r>
      <w:r w:rsidR="004625DD" w:rsidRPr="004625DD">
        <w:rPr>
          <w:lang w:val="en-US"/>
        </w:rPr>
        <w:t>Organization of diploma course</w:t>
      </w:r>
    </w:p>
    <w:p w:rsidR="002B3DA9" w:rsidRPr="004625DD" w:rsidRDefault="002B3DA9" w:rsidP="00682192">
      <w:pPr>
        <w:ind w:left="708" w:hanging="424"/>
        <w:rPr>
          <w:lang w:val="en-US"/>
        </w:rPr>
      </w:pPr>
      <w:r w:rsidRPr="004625DD">
        <w:rPr>
          <w:lang w:val="en-US"/>
        </w:rPr>
        <w:t>3.2.</w:t>
      </w:r>
      <w:r w:rsidRPr="004625DD">
        <w:rPr>
          <w:lang w:val="en-US"/>
        </w:rPr>
        <w:tab/>
      </w:r>
      <w:r w:rsidR="004625DD" w:rsidRPr="004625DD">
        <w:rPr>
          <w:lang w:val="en-US"/>
        </w:rPr>
        <w:t>Exchange of experiences within UNDP´s South-South Cooperation strategy in the LAC region and in the country with regional and national authorities.</w:t>
      </w:r>
    </w:p>
    <w:p w:rsidR="004625DD" w:rsidRDefault="004625DD" w:rsidP="00682192">
      <w:pPr>
        <w:ind w:left="708" w:hanging="424"/>
        <w:rPr>
          <w:lang w:val="en-US"/>
        </w:rPr>
      </w:pPr>
      <w:r w:rsidRPr="004625DD">
        <w:rPr>
          <w:lang w:val="en-US"/>
        </w:rPr>
        <w:lastRenderedPageBreak/>
        <w:t xml:space="preserve">3.3 Support the strategy of the Regional Government of the </w:t>
      </w:r>
      <w:proofErr w:type="spellStart"/>
      <w:r w:rsidRPr="004625DD">
        <w:rPr>
          <w:lang w:val="en-US"/>
        </w:rPr>
        <w:t>Bio-bio</w:t>
      </w:r>
      <w:proofErr w:type="spellEnd"/>
      <w:r w:rsidRPr="004625DD">
        <w:rPr>
          <w:lang w:val="en-US"/>
        </w:rPr>
        <w:t xml:space="preserve"> region on DRM </w:t>
      </w:r>
      <w:proofErr w:type="spellStart"/>
      <w:r w:rsidRPr="004625DD">
        <w:rPr>
          <w:lang w:val="en-US"/>
        </w:rPr>
        <w:t>programme</w:t>
      </w:r>
      <w:proofErr w:type="spellEnd"/>
      <w:r w:rsidRPr="004625DD">
        <w:rPr>
          <w:lang w:val="en-US"/>
        </w:rPr>
        <w:t xml:space="preserve"> at regional level</w:t>
      </w:r>
    </w:p>
    <w:p w:rsidR="004625DD" w:rsidRPr="004625DD" w:rsidRDefault="004625DD" w:rsidP="00682192">
      <w:pPr>
        <w:ind w:left="708" w:hanging="424"/>
        <w:rPr>
          <w:lang w:val="en-US"/>
        </w:rPr>
      </w:pPr>
    </w:p>
    <w:p w:rsidR="002B3DA9" w:rsidRPr="004625DD" w:rsidRDefault="002B3DA9" w:rsidP="00EF6020">
      <w:pPr>
        <w:rPr>
          <w:lang w:val="en-US"/>
        </w:rPr>
      </w:pPr>
    </w:p>
    <w:p w:rsidR="004D3099" w:rsidRPr="00555EF2" w:rsidRDefault="00555EF2" w:rsidP="00EF6020">
      <w:pPr>
        <w:pStyle w:val="Ttulo3"/>
        <w:rPr>
          <w:lang w:val="en-US"/>
        </w:rPr>
      </w:pPr>
      <w:bookmarkStart w:id="15" w:name="_Toc414260544"/>
      <w:r w:rsidRPr="00555EF2">
        <w:rPr>
          <w:lang w:val="en-US"/>
        </w:rPr>
        <w:t>Relevant actors per result</w:t>
      </w:r>
      <w:bookmarkEnd w:id="15"/>
      <w:r w:rsidRPr="00555EF2">
        <w:rPr>
          <w:lang w:val="en-US"/>
        </w:rPr>
        <w:t xml:space="preserve"> </w:t>
      </w:r>
    </w:p>
    <w:p w:rsidR="004D3099" w:rsidRPr="003253C1" w:rsidRDefault="00285A52" w:rsidP="00EF6020">
      <w:pPr>
        <w:rPr>
          <w:lang w:val="en-US"/>
        </w:rPr>
      </w:pPr>
      <w:r w:rsidRPr="000675B6">
        <w:rPr>
          <w:lang w:val="en-US"/>
        </w:rPr>
        <w:t>Now</w:t>
      </w:r>
      <w:r w:rsidR="0045445C">
        <w:rPr>
          <w:lang w:val="en-US"/>
        </w:rPr>
        <w:t xml:space="preserve"> it</w:t>
      </w:r>
      <w:r w:rsidRPr="000675B6">
        <w:rPr>
          <w:lang w:val="en-US"/>
        </w:rPr>
        <w:t xml:space="preserve"> will be</w:t>
      </w:r>
      <w:r w:rsidR="0045445C">
        <w:rPr>
          <w:lang w:val="en-US"/>
        </w:rPr>
        <w:t xml:space="preserve"> in</w:t>
      </w:r>
      <w:r w:rsidR="00140405">
        <w:rPr>
          <w:lang w:val="en-US"/>
        </w:rPr>
        <w:t>troduced</w:t>
      </w:r>
      <w:r w:rsidRPr="000675B6">
        <w:rPr>
          <w:lang w:val="en-US"/>
        </w:rPr>
        <w:t xml:space="preserve"> some of the main actors linked to each one of the expected results considered in Project</w:t>
      </w:r>
      <w:r w:rsidR="00931F7C" w:rsidRPr="000675B6">
        <w:rPr>
          <w:lang w:val="en-US"/>
        </w:rPr>
        <w:t xml:space="preserve"> 73785</w:t>
      </w:r>
      <w:r w:rsidR="000675B6" w:rsidRPr="000675B6">
        <w:rPr>
          <w:lang w:val="en-US"/>
        </w:rPr>
        <w:t xml:space="preserve">. </w:t>
      </w:r>
      <w:r w:rsidR="000675B6" w:rsidRPr="003253C1">
        <w:rPr>
          <w:lang w:val="en-US"/>
        </w:rPr>
        <w:t xml:space="preserve">Some of the actors </w:t>
      </w:r>
      <w:r w:rsidR="00140405">
        <w:rPr>
          <w:lang w:val="en-US"/>
        </w:rPr>
        <w:t>below were involved in project design and some others in</w:t>
      </w:r>
      <w:r w:rsidR="00C65C1B" w:rsidRPr="003253C1">
        <w:rPr>
          <w:lang w:val="en-US"/>
        </w:rPr>
        <w:t xml:space="preserve"> the implementation </w:t>
      </w:r>
      <w:r w:rsidR="003253C1" w:rsidRPr="003253C1">
        <w:rPr>
          <w:lang w:val="en-US"/>
        </w:rPr>
        <w:t>process of it</w:t>
      </w:r>
      <w:r w:rsidR="00931F7C" w:rsidRPr="003253C1">
        <w:rPr>
          <w:lang w:val="en-US"/>
        </w:rPr>
        <w:t>.</w:t>
      </w:r>
    </w:p>
    <w:p w:rsidR="00A87C27" w:rsidRPr="003253C1" w:rsidRDefault="00A87C27" w:rsidP="00EF6020">
      <w:pPr>
        <w:rPr>
          <w:lang w:val="en-US"/>
        </w:rPr>
      </w:pPr>
    </w:p>
    <w:tbl>
      <w:tblPr>
        <w:tblStyle w:val="Tablaconcuadrcula"/>
        <w:tblW w:w="0" w:type="auto"/>
        <w:tblLook w:val="04A0" w:firstRow="1" w:lastRow="0" w:firstColumn="1" w:lastColumn="0" w:noHBand="0" w:noVBand="1"/>
      </w:tblPr>
      <w:tblGrid>
        <w:gridCol w:w="2943"/>
        <w:gridCol w:w="6035"/>
      </w:tblGrid>
      <w:tr w:rsidR="003960DE" w:rsidRPr="003C13B8" w:rsidTr="003960DE">
        <w:tc>
          <w:tcPr>
            <w:tcW w:w="8978" w:type="dxa"/>
            <w:gridSpan w:val="2"/>
            <w:shd w:val="clear" w:color="auto" w:fill="8DB3E2" w:themeFill="text2" w:themeFillTint="66"/>
          </w:tcPr>
          <w:p w:rsidR="003960DE" w:rsidRPr="002329F7" w:rsidRDefault="003253C1" w:rsidP="004C3C35">
            <w:pPr>
              <w:rPr>
                <w:lang w:val="en-US"/>
              </w:rPr>
            </w:pPr>
            <w:r w:rsidRPr="002329F7">
              <w:rPr>
                <w:lang w:val="en-US"/>
              </w:rPr>
              <w:t>Result</w:t>
            </w:r>
            <w:r w:rsidR="003960DE" w:rsidRPr="002329F7">
              <w:rPr>
                <w:lang w:val="en-US"/>
              </w:rPr>
              <w:t xml:space="preserve"> 1- </w:t>
            </w:r>
            <w:r w:rsidR="004C3C35" w:rsidRPr="002329F7">
              <w:rPr>
                <w:lang w:val="en-US"/>
              </w:rPr>
              <w:t>New Model for Civil Protection Academy</w:t>
            </w:r>
          </w:p>
        </w:tc>
      </w:tr>
      <w:tr w:rsidR="00931F7C" w:rsidRPr="002329F7" w:rsidTr="003960DE">
        <w:tc>
          <w:tcPr>
            <w:tcW w:w="2943" w:type="dxa"/>
          </w:tcPr>
          <w:p w:rsidR="00931F7C" w:rsidRPr="002329F7" w:rsidRDefault="00360899" w:rsidP="003960DE">
            <w:pPr>
              <w:rPr>
                <w:lang w:val="en-US"/>
              </w:rPr>
            </w:pPr>
            <w:r w:rsidRPr="002329F7">
              <w:rPr>
                <w:lang w:val="en-US"/>
              </w:rPr>
              <w:t>Beneficiary and strategic partner</w:t>
            </w:r>
          </w:p>
        </w:tc>
        <w:tc>
          <w:tcPr>
            <w:tcW w:w="6035" w:type="dxa"/>
          </w:tcPr>
          <w:p w:rsidR="00931F7C" w:rsidRPr="002329F7" w:rsidRDefault="00360899" w:rsidP="00360899">
            <w:pPr>
              <w:rPr>
                <w:lang w:val="en-US"/>
              </w:rPr>
            </w:pPr>
            <w:r w:rsidRPr="002329F7">
              <w:rPr>
                <w:lang w:val="en-US"/>
              </w:rPr>
              <w:t>Civil Protection Academy</w:t>
            </w:r>
          </w:p>
        </w:tc>
      </w:tr>
      <w:tr w:rsidR="00931F7C" w:rsidRPr="002329F7" w:rsidTr="003960DE">
        <w:tc>
          <w:tcPr>
            <w:tcW w:w="2943" w:type="dxa"/>
          </w:tcPr>
          <w:p w:rsidR="00931F7C" w:rsidRPr="002329F7" w:rsidRDefault="002535FE" w:rsidP="00FB646A">
            <w:pPr>
              <w:rPr>
                <w:lang w:val="en-US"/>
              </w:rPr>
            </w:pPr>
            <w:r w:rsidRPr="002329F7">
              <w:rPr>
                <w:lang w:val="en-US"/>
              </w:rPr>
              <w:t>DIPECHO</w:t>
            </w:r>
            <w:r w:rsidR="00931F7C" w:rsidRPr="002329F7">
              <w:rPr>
                <w:lang w:val="en-US"/>
              </w:rPr>
              <w:t xml:space="preserve"> </w:t>
            </w:r>
            <w:r w:rsidR="002329F7" w:rsidRPr="002329F7">
              <w:rPr>
                <w:lang w:val="en-US"/>
              </w:rPr>
              <w:t>strategic partner</w:t>
            </w:r>
          </w:p>
        </w:tc>
        <w:tc>
          <w:tcPr>
            <w:tcW w:w="6035" w:type="dxa"/>
          </w:tcPr>
          <w:p w:rsidR="00931F7C" w:rsidRPr="002329F7" w:rsidRDefault="00931F7C" w:rsidP="00931F7C">
            <w:pPr>
              <w:rPr>
                <w:lang w:val="en-US"/>
              </w:rPr>
            </w:pPr>
            <w:r w:rsidRPr="002329F7">
              <w:rPr>
                <w:lang w:val="en-US"/>
              </w:rPr>
              <w:t>OREALC/UNESCO Santiago</w:t>
            </w:r>
          </w:p>
        </w:tc>
      </w:tr>
      <w:tr w:rsidR="00931F7C" w:rsidRPr="003C13B8" w:rsidTr="003960DE">
        <w:tc>
          <w:tcPr>
            <w:tcW w:w="2943" w:type="dxa"/>
          </w:tcPr>
          <w:p w:rsidR="00931F7C" w:rsidRPr="002329F7" w:rsidRDefault="00AB6618" w:rsidP="00FB646A">
            <w:pPr>
              <w:rPr>
                <w:lang w:val="en-US"/>
              </w:rPr>
            </w:pPr>
            <w:r w:rsidRPr="002329F7">
              <w:rPr>
                <w:lang w:val="en-US"/>
              </w:rPr>
              <w:t>Beneficiary partners</w:t>
            </w:r>
          </w:p>
        </w:tc>
        <w:tc>
          <w:tcPr>
            <w:tcW w:w="6035" w:type="dxa"/>
          </w:tcPr>
          <w:p w:rsidR="00931F7C" w:rsidRPr="002329F7" w:rsidRDefault="00AB6618" w:rsidP="00AB6618">
            <w:pPr>
              <w:rPr>
                <w:lang w:val="en-US"/>
              </w:rPr>
            </w:pPr>
            <w:r w:rsidRPr="002329F7">
              <w:rPr>
                <w:lang w:val="en-US"/>
              </w:rPr>
              <w:t>Disaster Risk Reduction National Platform</w:t>
            </w:r>
          </w:p>
        </w:tc>
      </w:tr>
      <w:tr w:rsidR="003960DE" w:rsidRPr="003C13B8" w:rsidTr="003960DE">
        <w:tc>
          <w:tcPr>
            <w:tcW w:w="8978" w:type="dxa"/>
            <w:gridSpan w:val="2"/>
            <w:shd w:val="clear" w:color="auto" w:fill="8DB3E2" w:themeFill="text2" w:themeFillTint="66"/>
          </w:tcPr>
          <w:p w:rsidR="003960DE" w:rsidRPr="002329F7" w:rsidRDefault="00042EBB" w:rsidP="00042EBB">
            <w:pPr>
              <w:rPr>
                <w:lang w:val="en-US"/>
              </w:rPr>
            </w:pPr>
            <w:r w:rsidRPr="002329F7">
              <w:rPr>
                <w:lang w:val="en-US"/>
              </w:rPr>
              <w:t>Result</w:t>
            </w:r>
            <w:r w:rsidR="003960DE" w:rsidRPr="002329F7">
              <w:rPr>
                <w:lang w:val="en-US"/>
              </w:rPr>
              <w:t xml:space="preserve"> 2 </w:t>
            </w:r>
            <w:r w:rsidRPr="002329F7">
              <w:rPr>
                <w:lang w:val="en-US"/>
              </w:rPr>
              <w:t>– Reinforce Humanitarian Aid Networks in Chile</w:t>
            </w:r>
          </w:p>
        </w:tc>
      </w:tr>
      <w:tr w:rsidR="003960DE" w:rsidRPr="003C13B8" w:rsidTr="002535FE">
        <w:tc>
          <w:tcPr>
            <w:tcW w:w="2943" w:type="dxa"/>
          </w:tcPr>
          <w:p w:rsidR="003960DE" w:rsidRPr="002329F7" w:rsidRDefault="00042EBB" w:rsidP="00FB646A">
            <w:pPr>
              <w:rPr>
                <w:lang w:val="en-US"/>
              </w:rPr>
            </w:pPr>
            <w:r w:rsidRPr="002329F7">
              <w:rPr>
                <w:lang w:val="en-US"/>
              </w:rPr>
              <w:t>Beneficiary and strategic partner</w:t>
            </w:r>
          </w:p>
        </w:tc>
        <w:tc>
          <w:tcPr>
            <w:tcW w:w="6035" w:type="dxa"/>
          </w:tcPr>
          <w:p w:rsidR="003960DE" w:rsidRPr="00B57A11" w:rsidRDefault="00042EBB" w:rsidP="00B57A11">
            <w:pPr>
              <w:rPr>
                <w:lang w:val="en-US"/>
              </w:rPr>
            </w:pPr>
            <w:r w:rsidRPr="002329F7">
              <w:rPr>
                <w:lang w:val="en-US"/>
              </w:rPr>
              <w:t>Members of the C</w:t>
            </w:r>
            <w:r w:rsidR="00412B7B" w:rsidRPr="002329F7">
              <w:rPr>
                <w:lang w:val="en-US"/>
              </w:rPr>
              <w:t>hile</w:t>
            </w:r>
            <w:r w:rsidR="00CA0BE2">
              <w:rPr>
                <w:lang w:val="en-US"/>
              </w:rPr>
              <w:t>an Network for Humanitarian Aid and Subnational networks</w:t>
            </w:r>
            <w:r w:rsidR="00B57A11">
              <w:rPr>
                <w:lang w:val="en-US"/>
              </w:rPr>
              <w:t xml:space="preserve">: </w:t>
            </w:r>
          </w:p>
        </w:tc>
      </w:tr>
      <w:tr w:rsidR="003960DE" w:rsidRPr="003C13B8" w:rsidTr="002535FE">
        <w:tc>
          <w:tcPr>
            <w:tcW w:w="2943" w:type="dxa"/>
          </w:tcPr>
          <w:p w:rsidR="003960DE" w:rsidRPr="002329F7" w:rsidRDefault="00887155" w:rsidP="00FB646A">
            <w:pPr>
              <w:rPr>
                <w:lang w:val="en-US"/>
              </w:rPr>
            </w:pPr>
            <w:r w:rsidRPr="002329F7">
              <w:rPr>
                <w:lang w:val="en-US"/>
              </w:rPr>
              <w:t>Public actors involved</w:t>
            </w:r>
            <w:r w:rsidR="003960DE" w:rsidRPr="002329F7">
              <w:rPr>
                <w:lang w:val="en-US"/>
              </w:rPr>
              <w:t xml:space="preserve"> </w:t>
            </w:r>
          </w:p>
        </w:tc>
        <w:tc>
          <w:tcPr>
            <w:tcW w:w="6035" w:type="dxa"/>
          </w:tcPr>
          <w:p w:rsidR="003960DE" w:rsidRPr="002329F7" w:rsidRDefault="00F67114" w:rsidP="002535FE">
            <w:pPr>
              <w:pStyle w:val="Prrafodelista"/>
              <w:numPr>
                <w:ilvl w:val="0"/>
                <w:numId w:val="35"/>
              </w:numPr>
              <w:ind w:left="176" w:hanging="176"/>
              <w:rPr>
                <w:lang w:val="en-US"/>
              </w:rPr>
            </w:pPr>
            <w:r w:rsidRPr="002329F7">
              <w:rPr>
                <w:lang w:val="en-US"/>
              </w:rPr>
              <w:t>The Illustri</w:t>
            </w:r>
            <w:r w:rsidR="00887155" w:rsidRPr="002329F7">
              <w:rPr>
                <w:lang w:val="en-US"/>
              </w:rPr>
              <w:t xml:space="preserve">ous Municipality of </w:t>
            </w:r>
            <w:r w:rsidR="002535FE" w:rsidRPr="002329F7">
              <w:rPr>
                <w:lang w:val="en-US"/>
              </w:rPr>
              <w:t>Talcahuano</w:t>
            </w:r>
          </w:p>
          <w:p w:rsidR="003960DE" w:rsidRPr="002329F7" w:rsidRDefault="004E171D" w:rsidP="003960DE">
            <w:pPr>
              <w:pStyle w:val="Prrafodelista"/>
              <w:ind w:left="360"/>
              <w:rPr>
                <w:sz w:val="18"/>
                <w:szCs w:val="18"/>
                <w:lang w:val="en-US"/>
              </w:rPr>
            </w:pPr>
            <w:r w:rsidRPr="002329F7">
              <w:rPr>
                <w:sz w:val="18"/>
                <w:szCs w:val="18"/>
                <w:lang w:val="en-US"/>
              </w:rPr>
              <w:t xml:space="preserve">Risk Management and </w:t>
            </w:r>
            <w:r w:rsidR="00AE6693" w:rsidRPr="002329F7">
              <w:rPr>
                <w:sz w:val="18"/>
                <w:szCs w:val="18"/>
                <w:lang w:val="en-US"/>
              </w:rPr>
              <w:t>Emergency Response</w:t>
            </w:r>
            <w:r w:rsidRPr="002329F7">
              <w:rPr>
                <w:sz w:val="18"/>
                <w:szCs w:val="18"/>
                <w:lang w:val="en-US"/>
              </w:rPr>
              <w:t xml:space="preserve"> Communal Center</w:t>
            </w:r>
          </w:p>
          <w:p w:rsidR="003960DE" w:rsidRPr="002329F7" w:rsidRDefault="002535FE" w:rsidP="002535FE">
            <w:pPr>
              <w:pStyle w:val="Prrafodelista"/>
              <w:numPr>
                <w:ilvl w:val="0"/>
                <w:numId w:val="35"/>
              </w:numPr>
              <w:ind w:left="176" w:hanging="176"/>
              <w:rPr>
                <w:lang w:val="en-US"/>
              </w:rPr>
            </w:pPr>
            <w:r w:rsidRPr="002329F7">
              <w:rPr>
                <w:lang w:val="en-US"/>
              </w:rPr>
              <w:t>Biobío</w:t>
            </w:r>
            <w:r w:rsidR="00AE6693" w:rsidRPr="002329F7">
              <w:rPr>
                <w:lang w:val="en-US"/>
              </w:rPr>
              <w:t xml:space="preserve"> Regional </w:t>
            </w:r>
            <w:r w:rsidR="003112B0" w:rsidRPr="002329F7">
              <w:rPr>
                <w:lang w:val="en-US"/>
              </w:rPr>
              <w:t>Government</w:t>
            </w:r>
            <w:r w:rsidR="003960DE" w:rsidRPr="002329F7">
              <w:rPr>
                <w:lang w:val="en-US"/>
              </w:rPr>
              <w:t xml:space="preserve"> </w:t>
            </w:r>
          </w:p>
          <w:p w:rsidR="003960DE" w:rsidRPr="002329F7" w:rsidRDefault="00F67114" w:rsidP="003960DE">
            <w:pPr>
              <w:pStyle w:val="Prrafodelista"/>
              <w:ind w:left="360"/>
              <w:rPr>
                <w:sz w:val="18"/>
                <w:szCs w:val="18"/>
                <w:lang w:val="en-US"/>
              </w:rPr>
            </w:pPr>
            <w:r w:rsidRPr="002329F7">
              <w:rPr>
                <w:sz w:val="18"/>
                <w:szCs w:val="18"/>
                <w:lang w:val="en-US"/>
              </w:rPr>
              <w:t>Planning Division and Territorial Regulations</w:t>
            </w:r>
            <w:r w:rsidR="003960DE" w:rsidRPr="002329F7">
              <w:rPr>
                <w:sz w:val="18"/>
                <w:szCs w:val="18"/>
                <w:lang w:val="en-US"/>
              </w:rPr>
              <w:t xml:space="preserve"> </w:t>
            </w:r>
          </w:p>
          <w:p w:rsidR="003960DE" w:rsidRPr="002329F7" w:rsidRDefault="00F67114" w:rsidP="002535FE">
            <w:pPr>
              <w:pStyle w:val="Prrafodelista"/>
              <w:numPr>
                <w:ilvl w:val="0"/>
                <w:numId w:val="35"/>
              </w:numPr>
              <w:ind w:left="176" w:hanging="176"/>
              <w:rPr>
                <w:lang w:val="en-US"/>
              </w:rPr>
            </w:pPr>
            <w:r w:rsidRPr="002329F7">
              <w:rPr>
                <w:lang w:val="en-US"/>
              </w:rPr>
              <w:t xml:space="preserve">The </w:t>
            </w:r>
            <w:r w:rsidR="00A23160" w:rsidRPr="002329F7">
              <w:rPr>
                <w:lang w:val="en-US"/>
              </w:rPr>
              <w:t>Illustri</w:t>
            </w:r>
            <w:r w:rsidR="002329F7">
              <w:rPr>
                <w:lang w:val="en-US"/>
              </w:rPr>
              <w:t>o</w:t>
            </w:r>
            <w:r w:rsidR="00A23160" w:rsidRPr="002329F7">
              <w:rPr>
                <w:lang w:val="en-US"/>
              </w:rPr>
              <w:t xml:space="preserve">us Municipality of </w:t>
            </w:r>
            <w:r w:rsidR="003960DE" w:rsidRPr="002329F7">
              <w:rPr>
                <w:lang w:val="en-US"/>
              </w:rPr>
              <w:t xml:space="preserve"> Valparaíso</w:t>
            </w:r>
          </w:p>
          <w:p w:rsidR="003960DE" w:rsidRPr="002329F7" w:rsidRDefault="00A23160" w:rsidP="003960DE">
            <w:pPr>
              <w:pStyle w:val="Prrafodelista"/>
              <w:ind w:left="360"/>
              <w:rPr>
                <w:sz w:val="18"/>
                <w:szCs w:val="18"/>
                <w:lang w:val="en-US"/>
              </w:rPr>
            </w:pPr>
            <w:r w:rsidRPr="002329F7">
              <w:rPr>
                <w:sz w:val="18"/>
                <w:szCs w:val="18"/>
                <w:lang w:val="en-US"/>
              </w:rPr>
              <w:t>Community Development Directorate</w:t>
            </w:r>
          </w:p>
          <w:p w:rsidR="003960DE" w:rsidRPr="002329F7" w:rsidRDefault="002535FE" w:rsidP="002535FE">
            <w:pPr>
              <w:pStyle w:val="Prrafodelista"/>
              <w:numPr>
                <w:ilvl w:val="0"/>
                <w:numId w:val="35"/>
              </w:numPr>
              <w:ind w:left="176" w:hanging="176"/>
              <w:rPr>
                <w:lang w:val="en-US"/>
              </w:rPr>
            </w:pPr>
            <w:r w:rsidRPr="002329F7">
              <w:rPr>
                <w:lang w:val="en-US"/>
              </w:rPr>
              <w:t>ONEMI</w:t>
            </w:r>
            <w:r w:rsidR="00A23160" w:rsidRPr="002329F7">
              <w:rPr>
                <w:lang w:val="en-US"/>
              </w:rPr>
              <w:t xml:space="preserve">’s </w:t>
            </w:r>
            <w:r w:rsidR="003A0049" w:rsidRPr="002329F7">
              <w:rPr>
                <w:lang w:val="en-US"/>
              </w:rPr>
              <w:t>Regional Directorates</w:t>
            </w:r>
          </w:p>
          <w:p w:rsidR="003960DE" w:rsidRPr="009C14BF" w:rsidRDefault="003960DE" w:rsidP="003960DE">
            <w:pPr>
              <w:pStyle w:val="Prrafodelista"/>
              <w:ind w:left="360"/>
              <w:rPr>
                <w:sz w:val="18"/>
                <w:szCs w:val="18"/>
                <w:lang w:val="es-ES"/>
              </w:rPr>
            </w:pPr>
            <w:r w:rsidRPr="009C14BF">
              <w:rPr>
                <w:sz w:val="18"/>
                <w:szCs w:val="18"/>
                <w:lang w:val="es-ES"/>
              </w:rPr>
              <w:t>T</w:t>
            </w:r>
            <w:r w:rsidR="003A0049" w:rsidRPr="009C14BF">
              <w:rPr>
                <w:sz w:val="18"/>
                <w:szCs w:val="18"/>
                <w:lang w:val="es-ES"/>
              </w:rPr>
              <w:t>arapacá, Valparaíso, O’Higgins and</w:t>
            </w:r>
            <w:r w:rsidRPr="009C14BF">
              <w:rPr>
                <w:sz w:val="18"/>
                <w:szCs w:val="18"/>
                <w:lang w:val="es-ES"/>
              </w:rPr>
              <w:t xml:space="preserve"> Concepción. </w:t>
            </w:r>
          </w:p>
          <w:p w:rsidR="003960DE" w:rsidRPr="002329F7" w:rsidRDefault="003A0049" w:rsidP="002535FE">
            <w:pPr>
              <w:pStyle w:val="Prrafodelista"/>
              <w:numPr>
                <w:ilvl w:val="0"/>
                <w:numId w:val="35"/>
              </w:numPr>
              <w:ind w:left="176" w:hanging="176"/>
              <w:rPr>
                <w:lang w:val="en-US"/>
              </w:rPr>
            </w:pPr>
            <w:r w:rsidRPr="002329F7">
              <w:rPr>
                <w:lang w:val="en-US"/>
              </w:rPr>
              <w:t xml:space="preserve">University of </w:t>
            </w:r>
            <w:r w:rsidR="002535FE" w:rsidRPr="002329F7">
              <w:rPr>
                <w:lang w:val="en-US"/>
              </w:rPr>
              <w:t>Concepción</w:t>
            </w:r>
            <w:r w:rsidRPr="002329F7">
              <w:rPr>
                <w:lang w:val="en-US"/>
              </w:rPr>
              <w:t xml:space="preserve"> </w:t>
            </w:r>
            <w:r w:rsidR="003960DE" w:rsidRPr="002329F7">
              <w:rPr>
                <w:lang w:val="en-US"/>
              </w:rPr>
              <w:t xml:space="preserve"> </w:t>
            </w:r>
          </w:p>
          <w:p w:rsidR="003960DE" w:rsidRPr="002329F7" w:rsidRDefault="008978D5" w:rsidP="003960DE">
            <w:pPr>
              <w:pStyle w:val="Prrafodelista"/>
              <w:ind w:left="360"/>
              <w:rPr>
                <w:sz w:val="18"/>
                <w:szCs w:val="18"/>
                <w:lang w:val="en-US"/>
              </w:rPr>
            </w:pPr>
            <w:r w:rsidRPr="002329F7">
              <w:rPr>
                <w:sz w:val="18"/>
                <w:szCs w:val="18"/>
                <w:lang w:val="en-US"/>
              </w:rPr>
              <w:t>Center of Teaching Resources and Training</w:t>
            </w:r>
          </w:p>
          <w:p w:rsidR="003960DE" w:rsidRPr="002329F7" w:rsidRDefault="008978D5" w:rsidP="008978D5">
            <w:pPr>
              <w:pStyle w:val="Prrafodelista"/>
              <w:numPr>
                <w:ilvl w:val="0"/>
                <w:numId w:val="35"/>
              </w:numPr>
              <w:ind w:left="176" w:hanging="176"/>
              <w:rPr>
                <w:lang w:val="en-US"/>
              </w:rPr>
            </w:pPr>
            <w:r w:rsidRPr="002329F7">
              <w:rPr>
                <w:lang w:val="en-US"/>
              </w:rPr>
              <w:t>International Humanitarian Aid Network</w:t>
            </w:r>
            <w:r w:rsidR="003960DE" w:rsidRPr="002329F7">
              <w:rPr>
                <w:lang w:val="en-US"/>
              </w:rPr>
              <w:t xml:space="preserve"> – ONU Chile</w:t>
            </w:r>
          </w:p>
        </w:tc>
      </w:tr>
      <w:tr w:rsidR="003960DE" w:rsidRPr="003C13B8" w:rsidTr="003960DE">
        <w:tc>
          <w:tcPr>
            <w:tcW w:w="8978" w:type="dxa"/>
            <w:gridSpan w:val="2"/>
            <w:shd w:val="clear" w:color="auto" w:fill="8DB3E2" w:themeFill="text2" w:themeFillTint="66"/>
          </w:tcPr>
          <w:p w:rsidR="003960DE" w:rsidRPr="002329F7" w:rsidRDefault="00606065" w:rsidP="00AE1A3E">
            <w:pPr>
              <w:rPr>
                <w:lang w:val="en-US"/>
              </w:rPr>
            </w:pPr>
            <w:r w:rsidRPr="002329F7">
              <w:rPr>
                <w:lang w:val="en-US"/>
              </w:rPr>
              <w:t>Result</w:t>
            </w:r>
            <w:r w:rsidR="003960DE" w:rsidRPr="002329F7">
              <w:rPr>
                <w:lang w:val="en-US"/>
              </w:rPr>
              <w:t xml:space="preserve"> 3 </w:t>
            </w:r>
            <w:r w:rsidRPr="002329F7">
              <w:rPr>
                <w:lang w:val="en-US"/>
              </w:rPr>
              <w:t xml:space="preserve">– Include Integral Risk Management in regional and </w:t>
            </w:r>
            <w:r w:rsidR="00AE1A3E" w:rsidRPr="002329F7">
              <w:rPr>
                <w:lang w:val="en-US"/>
              </w:rPr>
              <w:t>municipal Planning</w:t>
            </w:r>
          </w:p>
        </w:tc>
      </w:tr>
      <w:tr w:rsidR="003960DE" w:rsidRPr="002329F7" w:rsidTr="002535FE">
        <w:tc>
          <w:tcPr>
            <w:tcW w:w="2943" w:type="dxa"/>
          </w:tcPr>
          <w:p w:rsidR="003960DE" w:rsidRPr="002329F7" w:rsidRDefault="00274BF8" w:rsidP="00EF6020">
            <w:pPr>
              <w:rPr>
                <w:lang w:val="en-US"/>
              </w:rPr>
            </w:pPr>
            <w:r w:rsidRPr="002329F7">
              <w:rPr>
                <w:lang w:val="en-US"/>
              </w:rPr>
              <w:t>Beneficiary and strategic partner</w:t>
            </w:r>
          </w:p>
        </w:tc>
        <w:tc>
          <w:tcPr>
            <w:tcW w:w="6035" w:type="dxa"/>
          </w:tcPr>
          <w:p w:rsidR="003960DE" w:rsidRPr="002329F7" w:rsidRDefault="002535FE" w:rsidP="002535FE">
            <w:pPr>
              <w:pStyle w:val="Prrafodelista"/>
              <w:numPr>
                <w:ilvl w:val="0"/>
                <w:numId w:val="34"/>
              </w:numPr>
              <w:ind w:left="176" w:hanging="142"/>
              <w:rPr>
                <w:lang w:val="en-US"/>
              </w:rPr>
            </w:pPr>
            <w:r w:rsidRPr="002329F7">
              <w:rPr>
                <w:lang w:val="en-US"/>
              </w:rPr>
              <w:t>Biobío</w:t>
            </w:r>
            <w:r w:rsidR="00530813" w:rsidRPr="002329F7">
              <w:rPr>
                <w:lang w:val="en-US"/>
              </w:rPr>
              <w:t xml:space="preserve"> Regional Government</w:t>
            </w:r>
          </w:p>
          <w:p w:rsidR="003960DE" w:rsidRPr="002329F7" w:rsidRDefault="00530813" w:rsidP="002535FE">
            <w:pPr>
              <w:pStyle w:val="Prrafodelista"/>
              <w:numPr>
                <w:ilvl w:val="0"/>
                <w:numId w:val="34"/>
              </w:numPr>
              <w:ind w:left="176" w:hanging="142"/>
              <w:rPr>
                <w:lang w:val="en-US"/>
              </w:rPr>
            </w:pPr>
            <w:r w:rsidRPr="002329F7">
              <w:rPr>
                <w:lang w:val="en-US"/>
              </w:rPr>
              <w:t>Municipality of</w:t>
            </w:r>
            <w:r w:rsidR="003960DE" w:rsidRPr="002329F7">
              <w:rPr>
                <w:lang w:val="en-US"/>
              </w:rPr>
              <w:t xml:space="preserve"> Talcahuano</w:t>
            </w:r>
          </w:p>
          <w:p w:rsidR="003960DE" w:rsidRPr="002329F7" w:rsidRDefault="00530813" w:rsidP="002535FE">
            <w:pPr>
              <w:pStyle w:val="Prrafodelista"/>
              <w:numPr>
                <w:ilvl w:val="0"/>
                <w:numId w:val="34"/>
              </w:numPr>
              <w:ind w:left="176" w:hanging="142"/>
              <w:rPr>
                <w:lang w:val="en-US"/>
              </w:rPr>
            </w:pPr>
            <w:r w:rsidRPr="002329F7">
              <w:rPr>
                <w:lang w:val="en-US"/>
              </w:rPr>
              <w:t>University of Concepción</w:t>
            </w:r>
          </w:p>
          <w:p w:rsidR="003960DE" w:rsidRPr="002329F7" w:rsidRDefault="006A2A85" w:rsidP="006A2A85">
            <w:pPr>
              <w:pStyle w:val="Prrafodelista"/>
              <w:numPr>
                <w:ilvl w:val="0"/>
                <w:numId w:val="34"/>
              </w:numPr>
              <w:ind w:left="176" w:hanging="142"/>
              <w:rPr>
                <w:lang w:val="en-US"/>
              </w:rPr>
            </w:pPr>
            <w:r w:rsidRPr="002329F7">
              <w:rPr>
                <w:lang w:val="en-US"/>
              </w:rPr>
              <w:t>Municipality of</w:t>
            </w:r>
            <w:r w:rsidR="003960DE" w:rsidRPr="002329F7">
              <w:rPr>
                <w:lang w:val="en-US"/>
              </w:rPr>
              <w:t xml:space="preserve"> Valparaíso</w:t>
            </w:r>
          </w:p>
        </w:tc>
      </w:tr>
      <w:tr w:rsidR="003960DE" w:rsidRPr="003C13B8" w:rsidTr="002535FE">
        <w:tc>
          <w:tcPr>
            <w:tcW w:w="2943" w:type="dxa"/>
          </w:tcPr>
          <w:p w:rsidR="003960DE" w:rsidRPr="002329F7" w:rsidRDefault="006A2A85" w:rsidP="00EF6020">
            <w:pPr>
              <w:rPr>
                <w:lang w:val="en-US"/>
              </w:rPr>
            </w:pPr>
            <w:r w:rsidRPr="002329F7">
              <w:rPr>
                <w:lang w:val="en-US"/>
              </w:rPr>
              <w:t>Public actors involved</w:t>
            </w:r>
          </w:p>
        </w:tc>
        <w:tc>
          <w:tcPr>
            <w:tcW w:w="6035" w:type="dxa"/>
          </w:tcPr>
          <w:p w:rsidR="003960DE" w:rsidRPr="002329F7" w:rsidRDefault="006F3983" w:rsidP="007644C1">
            <w:pPr>
              <w:rPr>
                <w:lang w:val="en-US"/>
              </w:rPr>
            </w:pPr>
            <w:r w:rsidRPr="002329F7">
              <w:rPr>
                <w:lang w:val="en-US"/>
              </w:rPr>
              <w:t xml:space="preserve">The Undersecretary of </w:t>
            </w:r>
            <w:r w:rsidR="00AE3A0C" w:rsidRPr="002329F7">
              <w:rPr>
                <w:lang w:val="en-US"/>
              </w:rPr>
              <w:t>Regional Development and Administration</w:t>
            </w:r>
            <w:r w:rsidR="003960DE" w:rsidRPr="002329F7">
              <w:rPr>
                <w:lang w:val="en-US"/>
              </w:rPr>
              <w:t xml:space="preserve"> (SUBDERE)</w:t>
            </w:r>
          </w:p>
        </w:tc>
      </w:tr>
    </w:tbl>
    <w:p w:rsidR="000E7DF7" w:rsidRPr="007644C1" w:rsidRDefault="000E7DF7" w:rsidP="00EF6020">
      <w:pPr>
        <w:rPr>
          <w:lang w:val="en-US"/>
        </w:rPr>
      </w:pPr>
    </w:p>
    <w:p w:rsidR="002535FE" w:rsidRPr="007644C1" w:rsidRDefault="002535FE" w:rsidP="00EF6020">
      <w:pPr>
        <w:rPr>
          <w:lang w:val="en-US"/>
        </w:rPr>
      </w:pPr>
    </w:p>
    <w:p w:rsidR="007C0E0B" w:rsidRPr="007644C1" w:rsidRDefault="007C0E0B">
      <w:pPr>
        <w:jc w:val="left"/>
        <w:rPr>
          <w:lang w:val="en-US"/>
        </w:rPr>
      </w:pPr>
      <w:r w:rsidRPr="007644C1">
        <w:rPr>
          <w:lang w:val="en-US"/>
        </w:rPr>
        <w:br w:type="page"/>
      </w:r>
    </w:p>
    <w:p w:rsidR="0053402B" w:rsidRPr="0073201F" w:rsidRDefault="00E95F95" w:rsidP="00EF6020">
      <w:pPr>
        <w:pStyle w:val="Ttulo1"/>
        <w:rPr>
          <w:lang w:val="en-US"/>
        </w:rPr>
      </w:pPr>
      <w:bookmarkStart w:id="16" w:name="_Toc414260545"/>
      <w:r w:rsidRPr="0073201F">
        <w:rPr>
          <w:lang w:val="en-US"/>
        </w:rPr>
        <w:lastRenderedPageBreak/>
        <w:t>Findings</w:t>
      </w:r>
      <w:bookmarkEnd w:id="16"/>
    </w:p>
    <w:p w:rsidR="006C7973" w:rsidRPr="0073201F" w:rsidRDefault="00E95F95" w:rsidP="00EF6020">
      <w:pPr>
        <w:rPr>
          <w:lang w:val="en-US"/>
        </w:rPr>
      </w:pPr>
      <w:r w:rsidRPr="0073201F">
        <w:rPr>
          <w:lang w:val="en-US"/>
        </w:rPr>
        <w:t>To elaborate this chapter</w:t>
      </w:r>
      <w:r w:rsidR="00DA2107">
        <w:rPr>
          <w:lang w:val="en-US"/>
        </w:rPr>
        <w:t>,</w:t>
      </w:r>
      <w:r w:rsidRPr="0073201F">
        <w:rPr>
          <w:lang w:val="en-US"/>
        </w:rPr>
        <w:t xml:space="preserve"> definitions and </w:t>
      </w:r>
      <w:r w:rsidR="004431B6" w:rsidRPr="0073201F">
        <w:rPr>
          <w:lang w:val="en-US"/>
        </w:rPr>
        <w:t xml:space="preserve">guidelines provided by the </w:t>
      </w:r>
      <w:r w:rsidR="009E6137" w:rsidRPr="0073201F">
        <w:rPr>
          <w:lang w:val="en-US"/>
        </w:rPr>
        <w:t>PNUD</w:t>
      </w:r>
      <w:r w:rsidR="009E6137" w:rsidRPr="0073201F">
        <w:rPr>
          <w:rStyle w:val="Refdenotaalpie"/>
          <w:lang w:val="en-US"/>
        </w:rPr>
        <w:footnoteReference w:id="9"/>
      </w:r>
      <w:r w:rsidR="004431B6" w:rsidRPr="0073201F">
        <w:rPr>
          <w:lang w:val="en-US"/>
        </w:rPr>
        <w:t xml:space="preserve"> were considered for development projects and programs assessment</w:t>
      </w:r>
      <w:r w:rsidR="00EF7C75" w:rsidRPr="0073201F">
        <w:rPr>
          <w:lang w:val="en-US"/>
        </w:rPr>
        <w:t>. According to these, pertinence and relevance, effectiveness, efficiency and sustainability were evaluated</w:t>
      </w:r>
      <w:r w:rsidR="008817A3" w:rsidRPr="0073201F">
        <w:rPr>
          <w:lang w:val="en-US"/>
        </w:rPr>
        <w:t xml:space="preserve"> for each one of the results under a specific object. This way, findings were assessed in relation to each one of the results</w:t>
      </w:r>
      <w:r w:rsidR="00D60499" w:rsidRPr="0073201F">
        <w:rPr>
          <w:lang w:val="en-US"/>
        </w:rPr>
        <w:t>, considering their particular circumstances and actors involved</w:t>
      </w:r>
      <w:r w:rsidR="009E6137" w:rsidRPr="0073201F">
        <w:rPr>
          <w:lang w:val="en-US"/>
        </w:rPr>
        <w:t xml:space="preserve">. </w:t>
      </w:r>
    </w:p>
    <w:p w:rsidR="009E6137" w:rsidRPr="0073201F" w:rsidRDefault="009E6137" w:rsidP="00EF6020">
      <w:pPr>
        <w:rPr>
          <w:lang w:val="en-US"/>
        </w:rPr>
      </w:pPr>
    </w:p>
    <w:p w:rsidR="0053402B" w:rsidRPr="0073201F" w:rsidRDefault="0053402B" w:rsidP="00EF6020">
      <w:pPr>
        <w:pStyle w:val="Ttulo2"/>
        <w:rPr>
          <w:lang w:val="en-US"/>
        </w:rPr>
      </w:pPr>
      <w:bookmarkStart w:id="17" w:name="_Toc414260546"/>
      <w:r w:rsidRPr="0073201F">
        <w:rPr>
          <w:lang w:val="en-US"/>
        </w:rPr>
        <w:t>Pertinenc</w:t>
      </w:r>
      <w:r w:rsidR="005E3F01" w:rsidRPr="0073201F">
        <w:rPr>
          <w:lang w:val="en-US"/>
        </w:rPr>
        <w:t>e</w:t>
      </w:r>
      <w:r w:rsidR="00BE0261" w:rsidRPr="0073201F">
        <w:rPr>
          <w:lang w:val="en-US"/>
        </w:rPr>
        <w:t xml:space="preserve"> and relevance</w:t>
      </w:r>
      <w:bookmarkEnd w:id="17"/>
      <w:r w:rsidR="004A105E" w:rsidRPr="0073201F">
        <w:rPr>
          <w:lang w:val="en-US"/>
        </w:rPr>
        <w:t xml:space="preserve"> </w:t>
      </w:r>
    </w:p>
    <w:p w:rsidR="005506D1" w:rsidRPr="0073201F" w:rsidRDefault="0056737E" w:rsidP="00EF6020">
      <w:pPr>
        <w:rPr>
          <w:lang w:val="en-US"/>
        </w:rPr>
      </w:pPr>
      <w:r>
        <w:rPr>
          <w:lang w:val="en-US"/>
        </w:rPr>
        <w:t>In this section</w:t>
      </w:r>
      <w:r w:rsidR="00BE0261" w:rsidRPr="0073201F">
        <w:rPr>
          <w:lang w:val="en-US"/>
        </w:rPr>
        <w:t xml:space="preserve"> </w:t>
      </w:r>
      <w:r w:rsidR="00D8687B" w:rsidRPr="0073201F">
        <w:rPr>
          <w:lang w:val="en-US"/>
        </w:rPr>
        <w:t>project importance</w:t>
      </w:r>
      <w:r>
        <w:rPr>
          <w:lang w:val="en-US"/>
        </w:rPr>
        <w:t xml:space="preserve"> </w:t>
      </w:r>
      <w:r w:rsidRPr="0073201F">
        <w:rPr>
          <w:lang w:val="en-US"/>
        </w:rPr>
        <w:t>is evaluated</w:t>
      </w:r>
      <w:r w:rsidR="00A339FD">
        <w:rPr>
          <w:lang w:val="en-US"/>
        </w:rPr>
        <w:t xml:space="preserve"> as well as</w:t>
      </w:r>
      <w:r w:rsidR="00D8687B" w:rsidRPr="0073201F">
        <w:rPr>
          <w:lang w:val="en-US"/>
        </w:rPr>
        <w:t xml:space="preserve"> its activities and products relative to</w:t>
      </w:r>
      <w:r w:rsidR="00A339FD">
        <w:rPr>
          <w:lang w:val="en-US"/>
        </w:rPr>
        <w:t xml:space="preserve"> </w:t>
      </w:r>
      <w:proofErr w:type="gramStart"/>
      <w:r w:rsidR="00A339FD">
        <w:rPr>
          <w:lang w:val="en-US"/>
        </w:rPr>
        <w:t>beneficiaries</w:t>
      </w:r>
      <w:proofErr w:type="gramEnd"/>
      <w:r w:rsidR="00D8687B" w:rsidRPr="0073201F">
        <w:rPr>
          <w:lang w:val="en-US"/>
        </w:rPr>
        <w:t xml:space="preserve"> needs and priorities</w:t>
      </w:r>
      <w:r w:rsidR="00CF37B3">
        <w:rPr>
          <w:lang w:val="en-US"/>
        </w:rPr>
        <w:t>,</w:t>
      </w:r>
      <w:r>
        <w:rPr>
          <w:lang w:val="en-US"/>
        </w:rPr>
        <w:t xml:space="preserve"> whatever</w:t>
      </w:r>
      <w:r w:rsidR="00730002" w:rsidRPr="0073201F">
        <w:rPr>
          <w:lang w:val="en-US"/>
        </w:rPr>
        <w:t xml:space="preserve"> institutions or individuals. Furthermore, it is considered how project actions are </w:t>
      </w:r>
      <w:r w:rsidR="00CF37B3">
        <w:rPr>
          <w:lang w:val="en-US"/>
        </w:rPr>
        <w:t xml:space="preserve">congruent </w:t>
      </w:r>
      <w:r w:rsidR="00730002" w:rsidRPr="0073201F">
        <w:rPr>
          <w:lang w:val="en-US"/>
        </w:rPr>
        <w:t>with national, regional, local and institutional priorities.</w:t>
      </w:r>
    </w:p>
    <w:p w:rsidR="005506D1" w:rsidRPr="0073201F" w:rsidRDefault="005506D1" w:rsidP="00EF6020">
      <w:pPr>
        <w:rPr>
          <w:lang w:val="en-US"/>
        </w:rPr>
      </w:pPr>
    </w:p>
    <w:p w:rsidR="005506D1" w:rsidRPr="0073201F" w:rsidRDefault="000D7DC4" w:rsidP="00EF6020">
      <w:pPr>
        <w:rPr>
          <w:lang w:val="en-US"/>
        </w:rPr>
      </w:pPr>
      <w:r w:rsidRPr="0073201F">
        <w:rPr>
          <w:lang w:val="en-US"/>
        </w:rPr>
        <w:t xml:space="preserve">Pertinence is also linked to coherence between needs perception, according a previous vision before the </w:t>
      </w:r>
      <w:r w:rsidR="005E3F01" w:rsidRPr="0073201F">
        <w:rPr>
          <w:lang w:val="en-US"/>
        </w:rPr>
        <w:t>initiative</w:t>
      </w:r>
      <w:r w:rsidRPr="0073201F">
        <w:rPr>
          <w:lang w:val="en-US"/>
        </w:rPr>
        <w:t xml:space="preserve"> is </w:t>
      </w:r>
      <w:r w:rsidR="005E3F01" w:rsidRPr="0073201F">
        <w:rPr>
          <w:lang w:val="en-US"/>
        </w:rPr>
        <w:t>conceived</w:t>
      </w:r>
      <w:r w:rsidRPr="0073201F">
        <w:rPr>
          <w:lang w:val="en-US"/>
        </w:rPr>
        <w:t xml:space="preserve"> </w:t>
      </w:r>
      <w:r w:rsidR="00006E60" w:rsidRPr="0073201F">
        <w:rPr>
          <w:lang w:val="en-US"/>
        </w:rPr>
        <w:t xml:space="preserve">as well as the reality of what it takes from beneficiaries view, and to what extent </w:t>
      </w:r>
      <w:r w:rsidR="00D0595E" w:rsidRPr="0073201F">
        <w:rPr>
          <w:lang w:val="en-US"/>
        </w:rPr>
        <w:t>UNDP-Chile is able to respond in a responsive manner</w:t>
      </w:r>
      <w:r w:rsidR="005E3F01" w:rsidRPr="0073201F">
        <w:rPr>
          <w:lang w:val="en-US"/>
        </w:rPr>
        <w:t xml:space="preserve"> to changing situations and emergent situations during the implementation of</w:t>
      </w:r>
      <w:r w:rsidR="0015437A">
        <w:rPr>
          <w:lang w:val="en-US"/>
        </w:rPr>
        <w:t xml:space="preserve"> the</w:t>
      </w:r>
      <w:r w:rsidR="005E3F01" w:rsidRPr="0073201F">
        <w:rPr>
          <w:lang w:val="en-US"/>
        </w:rPr>
        <w:t xml:space="preserve"> project.</w:t>
      </w:r>
    </w:p>
    <w:p w:rsidR="005506D1" w:rsidRPr="0073201F" w:rsidRDefault="005506D1" w:rsidP="00EF6020">
      <w:pPr>
        <w:rPr>
          <w:lang w:val="en-US"/>
        </w:rPr>
      </w:pPr>
    </w:p>
    <w:p w:rsidR="00ED28EF" w:rsidRPr="0073201F" w:rsidRDefault="00D55D66" w:rsidP="00EF6020">
      <w:pPr>
        <w:rPr>
          <w:lang w:val="en-US"/>
        </w:rPr>
      </w:pPr>
      <w:r w:rsidRPr="0073201F">
        <w:rPr>
          <w:lang w:val="en-US"/>
        </w:rPr>
        <w:t>Because</w:t>
      </w:r>
      <w:r w:rsidR="0015437A">
        <w:rPr>
          <w:lang w:val="en-US"/>
        </w:rPr>
        <w:t xml:space="preserve"> of</w:t>
      </w:r>
      <w:r w:rsidRPr="0073201F">
        <w:rPr>
          <w:lang w:val="en-US"/>
        </w:rPr>
        <w:t xml:space="preserve"> the</w:t>
      </w:r>
      <w:r w:rsidR="00D24D58" w:rsidRPr="0073201F">
        <w:rPr>
          <w:lang w:val="en-US"/>
        </w:rPr>
        <w:t xml:space="preserve"> </w:t>
      </w:r>
      <w:r w:rsidRPr="0073201F">
        <w:rPr>
          <w:lang w:val="en-US"/>
        </w:rPr>
        <w:t>p</w:t>
      </w:r>
      <w:r w:rsidR="0015437A">
        <w:rPr>
          <w:lang w:val="en-US"/>
        </w:rPr>
        <w:t>roject under assess</w:t>
      </w:r>
      <w:r w:rsidR="00D24D58" w:rsidRPr="0073201F">
        <w:rPr>
          <w:lang w:val="en-US"/>
        </w:rPr>
        <w:t xml:space="preserve"> has its genesis and direct relation to</w:t>
      </w:r>
      <w:r w:rsidR="00ED28EF" w:rsidRPr="0073201F">
        <w:rPr>
          <w:lang w:val="en-US"/>
        </w:rPr>
        <w:t xml:space="preserve"> DIPECHO</w:t>
      </w:r>
      <w:r w:rsidR="00D24D58" w:rsidRPr="0073201F">
        <w:rPr>
          <w:lang w:val="en-US"/>
        </w:rPr>
        <w:t xml:space="preserve"> project</w:t>
      </w:r>
      <w:r w:rsidR="00ED28EF" w:rsidRPr="0073201F">
        <w:rPr>
          <w:lang w:val="en-US"/>
        </w:rPr>
        <w:t xml:space="preserve"> </w:t>
      </w:r>
      <w:r w:rsidR="004E7BC2" w:rsidRPr="0073201F">
        <w:rPr>
          <w:lang w:val="en-US"/>
        </w:rPr>
        <w:t>2011-2012</w:t>
      </w:r>
      <w:r w:rsidR="004E7BC2" w:rsidRPr="0073201F">
        <w:rPr>
          <w:rStyle w:val="Refdenotaalpie"/>
          <w:lang w:val="en-US"/>
        </w:rPr>
        <w:footnoteReference w:id="10"/>
      </w:r>
      <w:r w:rsidR="003A7938" w:rsidRPr="0073201F">
        <w:rPr>
          <w:lang w:val="en-US"/>
        </w:rPr>
        <w:t>,</w:t>
      </w:r>
      <w:r w:rsidR="00D24D58" w:rsidRPr="0073201F">
        <w:rPr>
          <w:lang w:val="en-US"/>
        </w:rPr>
        <w:t xml:space="preserve"> it must be considered that pertinence and some of the actions </w:t>
      </w:r>
      <w:r w:rsidR="003E07FD" w:rsidRPr="0073201F">
        <w:rPr>
          <w:lang w:val="en-US"/>
        </w:rPr>
        <w:t>are aimed at giving continuity and/or sustainability to</w:t>
      </w:r>
      <w:r w:rsidR="00391110">
        <w:rPr>
          <w:lang w:val="en-US"/>
        </w:rPr>
        <w:t xml:space="preserve"> initiatives committed by UNDP-</w:t>
      </w:r>
      <w:r w:rsidR="004E7BC2" w:rsidRPr="0073201F">
        <w:rPr>
          <w:lang w:val="en-US"/>
        </w:rPr>
        <w:t>Chile</w:t>
      </w:r>
      <w:r w:rsidR="003E07FD" w:rsidRPr="0073201F">
        <w:rPr>
          <w:lang w:val="en-US"/>
        </w:rPr>
        <w:t xml:space="preserve"> in previous </w:t>
      </w:r>
      <w:r w:rsidR="00F82E66" w:rsidRPr="0073201F">
        <w:rPr>
          <w:lang w:val="en-US"/>
        </w:rPr>
        <w:t>cooperation</w:t>
      </w:r>
      <w:r w:rsidR="004E7BC2" w:rsidRPr="0073201F">
        <w:rPr>
          <w:lang w:val="en-US"/>
        </w:rPr>
        <w:t>.</w:t>
      </w:r>
    </w:p>
    <w:p w:rsidR="009E6137" w:rsidRPr="0073201F" w:rsidRDefault="009E6137" w:rsidP="00EF6020">
      <w:pPr>
        <w:rPr>
          <w:lang w:val="en-US"/>
        </w:rPr>
      </w:pPr>
    </w:p>
    <w:p w:rsidR="006C7973" w:rsidRPr="0073201F" w:rsidRDefault="00D55D66" w:rsidP="00EF6020">
      <w:pPr>
        <w:pStyle w:val="Ttulo3"/>
        <w:rPr>
          <w:lang w:val="en-US"/>
        </w:rPr>
      </w:pPr>
      <w:bookmarkStart w:id="18" w:name="_Toc414260547"/>
      <w:r w:rsidRPr="0073201F">
        <w:rPr>
          <w:lang w:val="en-US"/>
        </w:rPr>
        <w:t>Expected result</w:t>
      </w:r>
      <w:r w:rsidR="006C7973" w:rsidRPr="0073201F">
        <w:rPr>
          <w:lang w:val="en-US"/>
        </w:rPr>
        <w:t xml:space="preserve"> 1 – </w:t>
      </w:r>
      <w:r w:rsidR="001C788C" w:rsidRPr="0073201F">
        <w:rPr>
          <w:lang w:val="en-US"/>
        </w:rPr>
        <w:t>New Model</w:t>
      </w:r>
      <w:r w:rsidRPr="0073201F">
        <w:rPr>
          <w:lang w:val="en-US"/>
        </w:rPr>
        <w:t xml:space="preserve"> of Academy </w:t>
      </w:r>
      <w:r w:rsidR="00EB4185" w:rsidRPr="0073201F">
        <w:rPr>
          <w:lang w:val="en-US"/>
        </w:rPr>
        <w:t>for Civil Protection</w:t>
      </w:r>
      <w:bookmarkEnd w:id="18"/>
    </w:p>
    <w:p w:rsidR="00DD1526" w:rsidRPr="0073201F" w:rsidRDefault="00DD1526" w:rsidP="00EF6020">
      <w:pPr>
        <w:pStyle w:val="Ttulo4"/>
        <w:rPr>
          <w:lang w:val="en-US"/>
        </w:rPr>
      </w:pPr>
    </w:p>
    <w:p w:rsidR="00ED28EF" w:rsidRPr="0073201F" w:rsidRDefault="00EB4185" w:rsidP="00EF6020">
      <w:pPr>
        <w:pStyle w:val="Ttulo4"/>
        <w:rPr>
          <w:lang w:val="en-US"/>
        </w:rPr>
      </w:pPr>
      <w:r w:rsidRPr="0073201F">
        <w:rPr>
          <w:lang w:val="en-US"/>
        </w:rPr>
        <w:t>Finding</w:t>
      </w:r>
      <w:r w:rsidR="00C15EA0" w:rsidRPr="0073201F">
        <w:rPr>
          <w:lang w:val="en-US"/>
        </w:rPr>
        <w:t>:</w:t>
      </w:r>
      <w:r w:rsidR="004E7BC2" w:rsidRPr="0073201F">
        <w:rPr>
          <w:lang w:val="en-US"/>
        </w:rPr>
        <w:t xml:space="preserve"> </w:t>
      </w:r>
      <w:r w:rsidRPr="0073201F">
        <w:rPr>
          <w:lang w:val="en-US"/>
        </w:rPr>
        <w:t xml:space="preserve">The Academy for Civil Protection/ONEMI participated actively in DIPECHO </w:t>
      </w:r>
      <w:r w:rsidR="003C50E5" w:rsidRPr="0073201F">
        <w:rPr>
          <w:lang w:val="en-US"/>
        </w:rPr>
        <w:t>Project</w:t>
      </w:r>
      <w:r w:rsidRPr="0073201F">
        <w:rPr>
          <w:lang w:val="en-US"/>
        </w:rPr>
        <w:t xml:space="preserve"> design and</w:t>
      </w:r>
      <w:r w:rsidR="003C50E5" w:rsidRPr="0073201F">
        <w:rPr>
          <w:lang w:val="en-US"/>
        </w:rPr>
        <w:t xml:space="preserve"> execution</w:t>
      </w:r>
    </w:p>
    <w:p w:rsidR="00DD1526" w:rsidRPr="0073201F" w:rsidRDefault="00DD1526" w:rsidP="00EF6020">
      <w:pPr>
        <w:rPr>
          <w:lang w:val="en-US"/>
        </w:rPr>
      </w:pPr>
    </w:p>
    <w:p w:rsidR="004E7BC2" w:rsidRPr="0073201F" w:rsidRDefault="003C50E5" w:rsidP="00EF6020">
      <w:pPr>
        <w:rPr>
          <w:lang w:val="en-US"/>
        </w:rPr>
      </w:pPr>
      <w:r w:rsidRPr="0073201F">
        <w:rPr>
          <w:lang w:val="en-US"/>
        </w:rPr>
        <w:t>The ONEMI’s Academy for Civil Protection</w:t>
      </w:r>
      <w:r w:rsidR="008A0AC8" w:rsidRPr="0073201F">
        <w:rPr>
          <w:lang w:val="en-US"/>
        </w:rPr>
        <w:t xml:space="preserve"> has been</w:t>
      </w:r>
      <w:r w:rsidRPr="0073201F">
        <w:rPr>
          <w:lang w:val="en-US"/>
        </w:rPr>
        <w:t xml:space="preserve"> </w:t>
      </w:r>
      <w:r w:rsidR="008A0AC8" w:rsidRPr="0073201F">
        <w:rPr>
          <w:lang w:val="en-US"/>
        </w:rPr>
        <w:t xml:space="preserve">under a </w:t>
      </w:r>
      <w:r w:rsidR="006D31AE" w:rsidRPr="0073201F">
        <w:rPr>
          <w:lang w:val="en-US"/>
        </w:rPr>
        <w:t>restructuring</w:t>
      </w:r>
      <w:r w:rsidR="008A0AC8" w:rsidRPr="0073201F">
        <w:rPr>
          <w:lang w:val="en-US"/>
        </w:rPr>
        <w:t xml:space="preserve"> process since 2012</w:t>
      </w:r>
      <w:r w:rsidR="0093429C" w:rsidRPr="0073201F">
        <w:rPr>
          <w:lang w:val="en-US"/>
        </w:rPr>
        <w:t>.</w:t>
      </w:r>
      <w:r w:rsidR="002411A1" w:rsidRPr="0073201F">
        <w:rPr>
          <w:lang w:val="en-US"/>
        </w:rPr>
        <w:t xml:space="preserve"> </w:t>
      </w:r>
      <w:r w:rsidR="0088434F">
        <w:rPr>
          <w:lang w:val="en-US"/>
        </w:rPr>
        <w:t>Development changes are based on</w:t>
      </w:r>
      <w:r w:rsidR="002411A1" w:rsidRPr="0073201F">
        <w:rPr>
          <w:lang w:val="en-US"/>
        </w:rPr>
        <w:t xml:space="preserve"> the</w:t>
      </w:r>
      <w:r w:rsidR="00AE35C6">
        <w:rPr>
          <w:lang w:val="en-US"/>
        </w:rPr>
        <w:t xml:space="preserve"> need to define a national capacity</w:t>
      </w:r>
      <w:r w:rsidR="002411A1" w:rsidRPr="0073201F">
        <w:rPr>
          <w:lang w:val="en-US"/>
        </w:rPr>
        <w:t xml:space="preserve"> development strategy</w:t>
      </w:r>
      <w:r w:rsidR="006D31AE" w:rsidRPr="0073201F">
        <w:rPr>
          <w:lang w:val="en-US"/>
        </w:rPr>
        <w:t xml:space="preserve"> </w:t>
      </w:r>
      <w:r w:rsidR="00AC40C6" w:rsidRPr="0073201F">
        <w:rPr>
          <w:lang w:val="en-US"/>
        </w:rPr>
        <w:t>to reduce di</w:t>
      </w:r>
      <w:r w:rsidR="00DA3A20" w:rsidRPr="0073201F">
        <w:rPr>
          <w:lang w:val="en-US"/>
        </w:rPr>
        <w:t>saster risk</w:t>
      </w:r>
      <w:r w:rsidR="00391110">
        <w:rPr>
          <w:lang w:val="en-US"/>
        </w:rPr>
        <w:t>,</w:t>
      </w:r>
      <w:r w:rsidR="00DA3A20" w:rsidRPr="0073201F">
        <w:rPr>
          <w:lang w:val="en-US"/>
        </w:rPr>
        <w:t xml:space="preserve"> which responds </w:t>
      </w:r>
      <w:r w:rsidR="00AC40C6" w:rsidRPr="0073201F">
        <w:rPr>
          <w:lang w:val="en-US"/>
        </w:rPr>
        <w:t>t</w:t>
      </w:r>
      <w:r w:rsidR="00F33457" w:rsidRPr="0073201F">
        <w:rPr>
          <w:lang w:val="en-US"/>
        </w:rPr>
        <w:t>o inte</w:t>
      </w:r>
      <w:r w:rsidR="00391110">
        <w:rPr>
          <w:lang w:val="en-US"/>
        </w:rPr>
        <w:t>rnational standards that contribute</w:t>
      </w:r>
      <w:r w:rsidR="00F33457" w:rsidRPr="0073201F">
        <w:rPr>
          <w:lang w:val="en-US"/>
        </w:rPr>
        <w:t xml:space="preserve"> </w:t>
      </w:r>
      <w:r w:rsidR="000C2C5F" w:rsidRPr="0073201F">
        <w:rPr>
          <w:lang w:val="en-US"/>
        </w:rPr>
        <w:t>to self-care and preventive culture</w:t>
      </w:r>
      <w:r w:rsidR="006D31AE" w:rsidRPr="0073201F">
        <w:rPr>
          <w:lang w:val="en-US"/>
        </w:rPr>
        <w:t xml:space="preserve"> </w:t>
      </w:r>
      <w:r w:rsidR="008375F9" w:rsidRPr="0073201F">
        <w:rPr>
          <w:lang w:val="en-US"/>
        </w:rPr>
        <w:t>aligned with the new objects</w:t>
      </w:r>
      <w:r w:rsidR="00554FB6" w:rsidRPr="0073201F">
        <w:rPr>
          <w:lang w:val="en-US"/>
        </w:rPr>
        <w:t xml:space="preserve"> that people present in respect </w:t>
      </w:r>
      <w:r w:rsidR="006D31AE" w:rsidRPr="0073201F">
        <w:rPr>
          <w:lang w:val="en-US"/>
        </w:rPr>
        <w:t>with these matters.</w:t>
      </w:r>
    </w:p>
    <w:p w:rsidR="00C15EA0" w:rsidRPr="0073201F" w:rsidRDefault="00C15EA0" w:rsidP="00EF6020">
      <w:pPr>
        <w:rPr>
          <w:lang w:val="en-US"/>
        </w:rPr>
      </w:pPr>
    </w:p>
    <w:p w:rsidR="00C15EA0" w:rsidRPr="0073201F" w:rsidRDefault="00503FB1" w:rsidP="00EF6020">
      <w:pPr>
        <w:rPr>
          <w:lang w:val="en-US"/>
        </w:rPr>
      </w:pPr>
      <w:r w:rsidRPr="0073201F">
        <w:rPr>
          <w:lang w:val="en-US"/>
        </w:rPr>
        <w:t xml:space="preserve">To comply with the previous objects, the Academy for Civil </w:t>
      </w:r>
      <w:r w:rsidR="00D8718A" w:rsidRPr="0073201F">
        <w:rPr>
          <w:lang w:val="en-US"/>
        </w:rPr>
        <w:t>Protection asked the collaboration of UNDP-</w:t>
      </w:r>
      <w:r w:rsidR="00B96CEC" w:rsidRPr="0073201F">
        <w:rPr>
          <w:lang w:val="en-US"/>
        </w:rPr>
        <w:t>Chile and UNESCO R</w:t>
      </w:r>
      <w:r w:rsidR="00D8718A" w:rsidRPr="0073201F">
        <w:rPr>
          <w:lang w:val="en-US"/>
        </w:rPr>
        <w:t>egional</w:t>
      </w:r>
      <w:r w:rsidR="00B96CEC" w:rsidRPr="0073201F">
        <w:rPr>
          <w:lang w:val="en-US"/>
        </w:rPr>
        <w:t xml:space="preserve"> Office, so that institutions include specific actions in their projects</w:t>
      </w:r>
      <w:r w:rsidR="002363A7" w:rsidRPr="0073201F">
        <w:rPr>
          <w:lang w:val="en-US"/>
        </w:rPr>
        <w:t xml:space="preserve"> financed under DIPECHO Action Plan framework</w:t>
      </w:r>
      <w:r w:rsidR="000123E8" w:rsidRPr="0073201F">
        <w:rPr>
          <w:lang w:val="en-US"/>
        </w:rPr>
        <w:t xml:space="preserve"> 2013-2014</w:t>
      </w:r>
      <w:r w:rsidR="002F4221" w:rsidRPr="0073201F">
        <w:rPr>
          <w:lang w:val="en-US"/>
        </w:rPr>
        <w:t xml:space="preserve"> to focus</w:t>
      </w:r>
      <w:r w:rsidR="000123E8" w:rsidRPr="0073201F">
        <w:rPr>
          <w:lang w:val="en-US"/>
        </w:rPr>
        <w:t xml:space="preserve"> on needs identified by the Academy for C</w:t>
      </w:r>
      <w:r w:rsidR="00DA3A20" w:rsidRPr="0073201F">
        <w:rPr>
          <w:lang w:val="en-US"/>
        </w:rPr>
        <w:t>ivil Protection</w:t>
      </w:r>
      <w:r w:rsidR="00C15EA0" w:rsidRPr="0073201F">
        <w:rPr>
          <w:rStyle w:val="Refdenotaalpie"/>
          <w:lang w:val="en-US"/>
        </w:rPr>
        <w:footnoteReference w:id="11"/>
      </w:r>
      <w:r w:rsidR="00C15EA0" w:rsidRPr="0073201F">
        <w:rPr>
          <w:lang w:val="en-US"/>
        </w:rPr>
        <w:t>.</w:t>
      </w:r>
      <w:r w:rsidR="00AF7236" w:rsidRPr="0073201F">
        <w:rPr>
          <w:lang w:val="en-US"/>
        </w:rPr>
        <w:t xml:space="preserve"> </w:t>
      </w:r>
      <w:r w:rsidR="00DA3A20" w:rsidRPr="0073201F">
        <w:rPr>
          <w:lang w:val="en-US"/>
        </w:rPr>
        <w:t xml:space="preserve">This way the expected result </w:t>
      </w:r>
      <w:r w:rsidR="00AF7236" w:rsidRPr="0073201F">
        <w:rPr>
          <w:lang w:val="en-US"/>
        </w:rPr>
        <w:t>1</w:t>
      </w:r>
      <w:r w:rsidR="00DA3A20" w:rsidRPr="0073201F">
        <w:rPr>
          <w:lang w:val="en-US"/>
        </w:rPr>
        <w:t xml:space="preserve"> of DIPECHO projects</w:t>
      </w:r>
      <w:r w:rsidR="00AF7236" w:rsidRPr="0073201F">
        <w:rPr>
          <w:lang w:val="en-US"/>
        </w:rPr>
        <w:t xml:space="preserve"> 2013-2014</w:t>
      </w:r>
      <w:r w:rsidR="005C4167" w:rsidRPr="0073201F">
        <w:rPr>
          <w:lang w:val="en-US"/>
        </w:rPr>
        <w:t xml:space="preserve"> from UNDP and UNESCO Chile would fulfil</w:t>
      </w:r>
      <w:r w:rsidR="002F4221" w:rsidRPr="0073201F">
        <w:rPr>
          <w:lang w:val="en-US"/>
        </w:rPr>
        <w:t>l</w:t>
      </w:r>
      <w:r w:rsidR="005C4167" w:rsidRPr="0073201F">
        <w:rPr>
          <w:lang w:val="en-US"/>
        </w:rPr>
        <w:t xml:space="preserve"> a real </w:t>
      </w:r>
      <w:r w:rsidR="002F4221" w:rsidRPr="0073201F">
        <w:rPr>
          <w:lang w:val="en-US"/>
        </w:rPr>
        <w:t>ONEMI need in the re</w:t>
      </w:r>
      <w:r w:rsidR="00FF6BBF" w:rsidRPr="0073201F">
        <w:rPr>
          <w:lang w:val="en-US"/>
        </w:rPr>
        <w:t xml:space="preserve">structuring process of one of its main </w:t>
      </w:r>
      <w:r w:rsidR="00AF7236" w:rsidRPr="0073201F">
        <w:rPr>
          <w:lang w:val="en-US"/>
        </w:rPr>
        <w:t>“</w:t>
      </w:r>
      <w:r w:rsidR="00380D88" w:rsidRPr="0073201F">
        <w:rPr>
          <w:lang w:val="en-US"/>
        </w:rPr>
        <w:t>programmatic focuses</w:t>
      </w:r>
      <w:r w:rsidR="00AF7236" w:rsidRPr="0073201F">
        <w:rPr>
          <w:lang w:val="en-US"/>
        </w:rPr>
        <w:t>”.</w:t>
      </w:r>
    </w:p>
    <w:p w:rsidR="005A3306" w:rsidRPr="0073201F" w:rsidRDefault="005A3306" w:rsidP="00EF6020">
      <w:pPr>
        <w:rPr>
          <w:lang w:val="en-US"/>
        </w:rPr>
      </w:pPr>
    </w:p>
    <w:p w:rsidR="005A3306" w:rsidRPr="0073201F" w:rsidRDefault="00146408" w:rsidP="00EF6020">
      <w:pPr>
        <w:rPr>
          <w:lang w:val="en-US"/>
        </w:rPr>
      </w:pPr>
      <w:r w:rsidRPr="0073201F">
        <w:rPr>
          <w:lang w:val="en-US"/>
        </w:rPr>
        <w:t>Wi</w:t>
      </w:r>
      <w:r w:rsidR="002F4221" w:rsidRPr="0073201F">
        <w:rPr>
          <w:lang w:val="en-US"/>
        </w:rPr>
        <w:t>thin needs identified by the Academy</w:t>
      </w:r>
      <w:r w:rsidR="00934B33">
        <w:rPr>
          <w:lang w:val="en-US"/>
        </w:rPr>
        <w:t>,</w:t>
      </w:r>
      <w:r w:rsidR="002F4221" w:rsidRPr="0073201F">
        <w:rPr>
          <w:lang w:val="en-US"/>
        </w:rPr>
        <w:t xml:space="preserve"> </w:t>
      </w:r>
      <w:r w:rsidR="00FD1322" w:rsidRPr="0073201F">
        <w:rPr>
          <w:lang w:val="en-US"/>
        </w:rPr>
        <w:t xml:space="preserve">so that the UNDP </w:t>
      </w:r>
      <w:r w:rsidRPr="0073201F">
        <w:rPr>
          <w:lang w:val="en-US"/>
        </w:rPr>
        <w:t>serve w</w:t>
      </w:r>
      <w:r w:rsidR="00934B33">
        <w:rPr>
          <w:lang w:val="en-US"/>
        </w:rPr>
        <w:t>ithin the framework of present p</w:t>
      </w:r>
      <w:r w:rsidR="00A802A2">
        <w:rPr>
          <w:lang w:val="en-US"/>
        </w:rPr>
        <w:t>roject we notice</w:t>
      </w:r>
      <w:r w:rsidR="005A3306" w:rsidRPr="0073201F">
        <w:rPr>
          <w:lang w:val="en-US"/>
        </w:rPr>
        <w:t>:</w:t>
      </w:r>
    </w:p>
    <w:p w:rsidR="005A3306" w:rsidRPr="0073201F" w:rsidRDefault="00243A0A" w:rsidP="00AF7236">
      <w:pPr>
        <w:pStyle w:val="Prrafodelista"/>
        <w:numPr>
          <w:ilvl w:val="0"/>
          <w:numId w:val="10"/>
        </w:numPr>
        <w:ind w:left="567" w:hanging="283"/>
        <w:rPr>
          <w:lang w:val="en-US"/>
        </w:rPr>
      </w:pPr>
      <w:r w:rsidRPr="0073201F">
        <w:rPr>
          <w:lang w:val="en-US"/>
        </w:rPr>
        <w:t xml:space="preserve">Design </w:t>
      </w:r>
      <w:r w:rsidR="00A802A2">
        <w:rPr>
          <w:lang w:val="en-US"/>
        </w:rPr>
        <w:t>and implement a Joint</w:t>
      </w:r>
      <w:r w:rsidR="00370459">
        <w:rPr>
          <w:lang w:val="en-US"/>
        </w:rPr>
        <w:t xml:space="preserve"> </w:t>
      </w:r>
      <w:r w:rsidR="00FC0443" w:rsidRPr="0073201F">
        <w:rPr>
          <w:lang w:val="en-US"/>
        </w:rPr>
        <w:t>Restructuring</w:t>
      </w:r>
      <w:r w:rsidR="0059673C" w:rsidRPr="0073201F">
        <w:rPr>
          <w:lang w:val="en-US"/>
        </w:rPr>
        <w:t xml:space="preserve"> Project of</w:t>
      </w:r>
      <w:r w:rsidR="00FC0443" w:rsidRPr="0073201F">
        <w:rPr>
          <w:lang w:val="en-US"/>
        </w:rPr>
        <w:t xml:space="preserve"> the </w:t>
      </w:r>
      <w:r w:rsidR="0059673C" w:rsidRPr="0073201F">
        <w:rPr>
          <w:lang w:val="en-US"/>
        </w:rPr>
        <w:t xml:space="preserve">Academy, </w:t>
      </w:r>
    </w:p>
    <w:p w:rsidR="005A3306" w:rsidRPr="0073201F" w:rsidRDefault="0059673C" w:rsidP="00AF7236">
      <w:pPr>
        <w:pStyle w:val="Prrafodelista"/>
        <w:numPr>
          <w:ilvl w:val="0"/>
          <w:numId w:val="10"/>
        </w:numPr>
        <w:ind w:left="567" w:hanging="283"/>
        <w:rPr>
          <w:lang w:val="en-US"/>
        </w:rPr>
      </w:pPr>
      <w:r w:rsidRPr="0073201F">
        <w:rPr>
          <w:lang w:val="en-US"/>
        </w:rPr>
        <w:t>Elaborate a di</w:t>
      </w:r>
      <w:r w:rsidR="00370459">
        <w:rPr>
          <w:lang w:val="en-US"/>
        </w:rPr>
        <w:t>agnostic</w:t>
      </w:r>
      <w:r w:rsidRPr="0073201F">
        <w:rPr>
          <w:lang w:val="en-US"/>
        </w:rPr>
        <w:t xml:space="preserve"> of training needs at national</w:t>
      </w:r>
      <w:r w:rsidR="00AA7648" w:rsidRPr="0073201F">
        <w:rPr>
          <w:lang w:val="en-US"/>
        </w:rPr>
        <w:t xml:space="preserve"> level for different target audiences of the academy</w:t>
      </w:r>
      <w:r w:rsidR="005A3306" w:rsidRPr="0073201F">
        <w:rPr>
          <w:lang w:val="en-US"/>
        </w:rPr>
        <w:t>,</w:t>
      </w:r>
    </w:p>
    <w:p w:rsidR="005A3306" w:rsidRPr="0073201F" w:rsidRDefault="00AA7648" w:rsidP="00AF7236">
      <w:pPr>
        <w:pStyle w:val="Prrafodelista"/>
        <w:numPr>
          <w:ilvl w:val="0"/>
          <w:numId w:val="10"/>
        </w:numPr>
        <w:ind w:left="567" w:hanging="283"/>
        <w:rPr>
          <w:lang w:val="en-US"/>
        </w:rPr>
      </w:pPr>
      <w:r w:rsidRPr="0073201F">
        <w:rPr>
          <w:lang w:val="en-US"/>
        </w:rPr>
        <w:t>Sharing experiences and good practices of international organizations</w:t>
      </w:r>
      <w:r w:rsidR="003C0EEE" w:rsidRPr="0073201F">
        <w:rPr>
          <w:lang w:val="en-US"/>
        </w:rPr>
        <w:t xml:space="preserve"> with experience in training centers depending on national organizations for the civil protection in Latin</w:t>
      </w:r>
      <w:r w:rsidR="002976CD" w:rsidRPr="0073201F">
        <w:rPr>
          <w:lang w:val="en-US"/>
        </w:rPr>
        <w:t xml:space="preserve"> A</w:t>
      </w:r>
      <w:r w:rsidR="003C0EEE" w:rsidRPr="0073201F">
        <w:rPr>
          <w:lang w:val="en-US"/>
        </w:rPr>
        <w:t>merica</w:t>
      </w:r>
      <w:r w:rsidR="002976CD" w:rsidRPr="0073201F">
        <w:rPr>
          <w:lang w:val="en-US"/>
        </w:rPr>
        <w:t xml:space="preserve"> and the Caribbean</w:t>
      </w:r>
      <w:r w:rsidR="00837316" w:rsidRPr="0073201F">
        <w:rPr>
          <w:lang w:val="en-US"/>
        </w:rPr>
        <w:t>.</w:t>
      </w:r>
    </w:p>
    <w:p w:rsidR="00D6038C" w:rsidRPr="0073201F" w:rsidRDefault="00D6038C" w:rsidP="00D6038C">
      <w:pPr>
        <w:rPr>
          <w:lang w:val="en-US"/>
        </w:rPr>
      </w:pPr>
    </w:p>
    <w:p w:rsidR="00D6038C" w:rsidRPr="0073201F" w:rsidRDefault="009B5318" w:rsidP="00D6038C">
      <w:pPr>
        <w:rPr>
          <w:lang w:val="en-US"/>
        </w:rPr>
      </w:pPr>
      <w:r w:rsidRPr="0073201F">
        <w:rPr>
          <w:lang w:val="en-US"/>
        </w:rPr>
        <w:lastRenderedPageBreak/>
        <w:t>Therefore</w:t>
      </w:r>
      <w:r w:rsidR="00D6038C" w:rsidRPr="0073201F">
        <w:rPr>
          <w:lang w:val="en-US"/>
        </w:rPr>
        <w:t>,</w:t>
      </w:r>
      <w:r w:rsidRPr="0073201F">
        <w:rPr>
          <w:lang w:val="en-US"/>
        </w:rPr>
        <w:t xml:space="preserve"> </w:t>
      </w:r>
      <w:r w:rsidR="00D2154E" w:rsidRPr="0073201F">
        <w:rPr>
          <w:lang w:val="en-US"/>
        </w:rPr>
        <w:t xml:space="preserve">it </w:t>
      </w:r>
      <w:r w:rsidRPr="0073201F">
        <w:rPr>
          <w:lang w:val="en-US"/>
        </w:rPr>
        <w:t>is possible</w:t>
      </w:r>
      <w:r w:rsidR="00D2154E" w:rsidRPr="0073201F">
        <w:rPr>
          <w:lang w:val="en-US"/>
        </w:rPr>
        <w:t xml:space="preserve"> to ensure that Project</w:t>
      </w:r>
      <w:r w:rsidR="00D6038C" w:rsidRPr="0073201F">
        <w:rPr>
          <w:lang w:val="en-US"/>
        </w:rPr>
        <w:t xml:space="preserve"> 73785</w:t>
      </w:r>
      <w:r w:rsidR="00D2154E" w:rsidRPr="0073201F">
        <w:rPr>
          <w:lang w:val="en-US"/>
        </w:rPr>
        <w:t xml:space="preserve"> served actions that were defined by ONEMI through the Academy for Civil</w:t>
      </w:r>
      <w:r w:rsidR="005F2091" w:rsidRPr="0073201F">
        <w:rPr>
          <w:lang w:val="en-US"/>
        </w:rPr>
        <w:t xml:space="preserve"> Protection</w:t>
      </w:r>
      <w:r w:rsidR="00483B2F">
        <w:rPr>
          <w:lang w:val="en-US"/>
        </w:rPr>
        <w:t>,</w:t>
      </w:r>
      <w:r w:rsidR="005F2091" w:rsidRPr="0073201F">
        <w:rPr>
          <w:lang w:val="en-US"/>
        </w:rPr>
        <w:t xml:space="preserve"> in addition to choose the UNDP</w:t>
      </w:r>
      <w:r w:rsidR="00D6038C" w:rsidRPr="0073201F">
        <w:rPr>
          <w:lang w:val="en-US"/>
        </w:rPr>
        <w:t>-Chile</w:t>
      </w:r>
      <w:r w:rsidR="005F2091" w:rsidRPr="0073201F">
        <w:rPr>
          <w:lang w:val="en-US"/>
        </w:rPr>
        <w:t xml:space="preserve"> to be included in the design of this project</w:t>
      </w:r>
      <w:r w:rsidR="00D6038C" w:rsidRPr="0073201F">
        <w:rPr>
          <w:lang w:val="en-US"/>
        </w:rPr>
        <w:t>.</w:t>
      </w:r>
    </w:p>
    <w:p w:rsidR="00C15EA0" w:rsidRPr="0073201F" w:rsidRDefault="00C15EA0" w:rsidP="00EF6020">
      <w:pPr>
        <w:rPr>
          <w:lang w:val="en-US"/>
        </w:rPr>
      </w:pPr>
    </w:p>
    <w:p w:rsidR="004E7BC2" w:rsidRPr="0073201F" w:rsidRDefault="004E7BC2" w:rsidP="00EF6020">
      <w:pPr>
        <w:rPr>
          <w:lang w:val="en-US"/>
        </w:rPr>
      </w:pPr>
    </w:p>
    <w:p w:rsidR="00ED28EF" w:rsidRPr="0073201F" w:rsidRDefault="00901639" w:rsidP="00AF7236">
      <w:pPr>
        <w:pStyle w:val="Ttulo3"/>
        <w:rPr>
          <w:lang w:val="en-US"/>
        </w:rPr>
      </w:pPr>
      <w:bookmarkStart w:id="19" w:name="_Toc414260548"/>
      <w:r w:rsidRPr="0073201F">
        <w:rPr>
          <w:lang w:val="en-US"/>
        </w:rPr>
        <w:t>Expected result</w:t>
      </w:r>
      <w:r w:rsidR="006C7973" w:rsidRPr="0073201F">
        <w:rPr>
          <w:lang w:val="en-US"/>
        </w:rPr>
        <w:t xml:space="preserve"> 2 – </w:t>
      </w:r>
      <w:r w:rsidRPr="0073201F">
        <w:rPr>
          <w:lang w:val="en-US"/>
        </w:rPr>
        <w:t xml:space="preserve">Reinforce Humanitarian Aid Networks in </w:t>
      </w:r>
      <w:r w:rsidR="00ED28EF" w:rsidRPr="0073201F">
        <w:rPr>
          <w:lang w:val="en-US"/>
        </w:rPr>
        <w:t>Chile</w:t>
      </w:r>
      <w:bookmarkEnd w:id="19"/>
    </w:p>
    <w:p w:rsidR="00E27F3A" w:rsidRPr="0073201F" w:rsidRDefault="00E27F3A" w:rsidP="00AF7236">
      <w:pPr>
        <w:pStyle w:val="Ttulo4"/>
        <w:rPr>
          <w:lang w:val="en-US"/>
        </w:rPr>
      </w:pPr>
    </w:p>
    <w:p w:rsidR="00AF7236" w:rsidRPr="0073201F" w:rsidRDefault="00AB4822" w:rsidP="00AF7236">
      <w:pPr>
        <w:pStyle w:val="Ttulo4"/>
        <w:rPr>
          <w:lang w:val="en-US"/>
        </w:rPr>
      </w:pPr>
      <w:r w:rsidRPr="0073201F">
        <w:rPr>
          <w:lang w:val="en-US"/>
        </w:rPr>
        <w:t>Finding</w:t>
      </w:r>
      <w:r w:rsidR="00AF7236" w:rsidRPr="0073201F">
        <w:rPr>
          <w:lang w:val="en-US"/>
        </w:rPr>
        <w:t>:</w:t>
      </w:r>
      <w:r w:rsidRPr="0073201F">
        <w:rPr>
          <w:lang w:val="en-US"/>
        </w:rPr>
        <w:t xml:space="preserve"> Though project</w:t>
      </w:r>
      <w:r w:rsidR="00783D6F" w:rsidRPr="0073201F">
        <w:rPr>
          <w:lang w:val="en-US"/>
        </w:rPr>
        <w:t xml:space="preserve"> 73785</w:t>
      </w:r>
      <w:r w:rsidR="003F2CA7">
        <w:rPr>
          <w:lang w:val="en-US"/>
        </w:rPr>
        <w:t xml:space="preserve"> contributed with</w:t>
      </w:r>
      <w:r w:rsidR="00783D6F" w:rsidRPr="0073201F">
        <w:rPr>
          <w:lang w:val="en-US"/>
        </w:rPr>
        <w:t xml:space="preserve"> </w:t>
      </w:r>
      <w:r w:rsidR="00492346" w:rsidRPr="0073201F">
        <w:rPr>
          <w:lang w:val="en-US"/>
        </w:rPr>
        <w:t>Ranch</w:t>
      </w:r>
      <w:r w:rsidR="00BA1433" w:rsidRPr="0073201F">
        <w:rPr>
          <w:lang w:val="en-US"/>
        </w:rPr>
        <w:t xml:space="preserve"> work</w:t>
      </w:r>
      <w:r w:rsidR="00D6038C" w:rsidRPr="0073201F">
        <w:rPr>
          <w:lang w:val="en-US"/>
        </w:rPr>
        <w:t>,</w:t>
      </w:r>
      <w:r w:rsidR="00BA1433" w:rsidRPr="0073201F">
        <w:rPr>
          <w:lang w:val="en-US"/>
        </w:rPr>
        <w:t xml:space="preserve"> the same was not built on priorities and actions foreseen in work plan of </w:t>
      </w:r>
      <w:r w:rsidR="00492346" w:rsidRPr="0073201F">
        <w:rPr>
          <w:lang w:val="en-US"/>
        </w:rPr>
        <w:t>Ranch</w:t>
      </w:r>
      <w:r w:rsidR="00D6038C" w:rsidRPr="0073201F">
        <w:rPr>
          <w:lang w:val="en-US"/>
        </w:rPr>
        <w:t xml:space="preserve"> 2012-2014</w:t>
      </w:r>
      <w:r w:rsidR="00E17C9C" w:rsidRPr="0073201F">
        <w:rPr>
          <w:lang w:val="en-US"/>
        </w:rPr>
        <w:t>.</w:t>
      </w:r>
    </w:p>
    <w:p w:rsidR="00E27F3A" w:rsidRPr="0073201F" w:rsidRDefault="00E27F3A" w:rsidP="00783D6F">
      <w:pPr>
        <w:pStyle w:val="Prrafodelista"/>
        <w:ind w:left="0"/>
        <w:rPr>
          <w:lang w:val="en-US"/>
        </w:rPr>
      </w:pPr>
    </w:p>
    <w:p w:rsidR="00783D6F" w:rsidRPr="0073201F" w:rsidRDefault="00435306" w:rsidP="00783D6F">
      <w:pPr>
        <w:pStyle w:val="Prrafodelista"/>
        <w:ind w:left="0"/>
        <w:rPr>
          <w:lang w:val="en-US"/>
        </w:rPr>
      </w:pPr>
      <w:r w:rsidRPr="0073201F">
        <w:rPr>
          <w:lang w:val="en-US"/>
        </w:rPr>
        <w:t>UNDP officers who designed the project</w:t>
      </w:r>
      <w:r w:rsidR="00783D6F" w:rsidRPr="0073201F">
        <w:rPr>
          <w:lang w:val="en-US"/>
        </w:rPr>
        <w:t xml:space="preserve"> 73785</w:t>
      </w:r>
      <w:r w:rsidRPr="0073201F">
        <w:rPr>
          <w:lang w:val="en-US"/>
        </w:rPr>
        <w:t xml:space="preserve"> performed consult</w:t>
      </w:r>
      <w:r w:rsidR="007F53E9">
        <w:rPr>
          <w:lang w:val="en-US"/>
        </w:rPr>
        <w:t>ation</w:t>
      </w:r>
      <w:r w:rsidRPr="0073201F">
        <w:rPr>
          <w:lang w:val="en-US"/>
        </w:rPr>
        <w:t>s with</w:t>
      </w:r>
      <w:r w:rsidR="00783D6F" w:rsidRPr="0073201F">
        <w:rPr>
          <w:lang w:val="en-US"/>
        </w:rPr>
        <w:t xml:space="preserve"> </w:t>
      </w:r>
      <w:r w:rsidR="00492346" w:rsidRPr="0073201F">
        <w:rPr>
          <w:lang w:val="en-US"/>
        </w:rPr>
        <w:t>Ranch</w:t>
      </w:r>
      <w:r w:rsidR="009253C0" w:rsidRPr="0073201F">
        <w:rPr>
          <w:lang w:val="en-US"/>
        </w:rPr>
        <w:t xml:space="preserve"> members while elaborating the Project. Nevertheless, during such consult</w:t>
      </w:r>
      <w:r w:rsidR="007F53E9">
        <w:rPr>
          <w:lang w:val="en-US"/>
        </w:rPr>
        <w:t>ation</w:t>
      </w:r>
      <w:r w:rsidR="009253C0" w:rsidRPr="0073201F">
        <w:rPr>
          <w:lang w:val="en-US"/>
        </w:rPr>
        <w:t xml:space="preserve">s </w:t>
      </w:r>
      <w:r w:rsidR="002346E9" w:rsidRPr="0073201F">
        <w:rPr>
          <w:lang w:val="en-US"/>
        </w:rPr>
        <w:t xml:space="preserve">nobody analyzed the project in question. Thus, results, activities and products finally included in this </w:t>
      </w:r>
      <w:r w:rsidR="007F53E9">
        <w:rPr>
          <w:lang w:val="en-US"/>
        </w:rPr>
        <w:t>p</w:t>
      </w:r>
      <w:r w:rsidR="005E25FD" w:rsidRPr="0073201F">
        <w:rPr>
          <w:lang w:val="en-US"/>
        </w:rPr>
        <w:t xml:space="preserve">roject relative to </w:t>
      </w:r>
      <w:r w:rsidR="00492346" w:rsidRPr="0073201F">
        <w:rPr>
          <w:lang w:val="en-US"/>
        </w:rPr>
        <w:t>Ranch</w:t>
      </w:r>
      <w:r w:rsidR="005E25FD" w:rsidRPr="0073201F">
        <w:rPr>
          <w:lang w:val="en-US"/>
        </w:rPr>
        <w:t xml:space="preserve"> didn’t serve network priorities</w:t>
      </w:r>
      <w:r w:rsidR="007F53E9">
        <w:rPr>
          <w:lang w:val="en-US"/>
        </w:rPr>
        <w:t>,</w:t>
      </w:r>
      <w:r w:rsidR="005E25FD" w:rsidRPr="0073201F">
        <w:rPr>
          <w:lang w:val="en-US"/>
        </w:rPr>
        <w:t xml:space="preserve"> and actions considered in </w:t>
      </w:r>
      <w:r w:rsidR="00492346" w:rsidRPr="0073201F">
        <w:rPr>
          <w:lang w:val="en-US"/>
        </w:rPr>
        <w:t>Ranch</w:t>
      </w:r>
      <w:r w:rsidR="00D6038C" w:rsidRPr="0073201F">
        <w:rPr>
          <w:lang w:val="en-US"/>
        </w:rPr>
        <w:t xml:space="preserve"> 2012-2014</w:t>
      </w:r>
      <w:r w:rsidR="00D6038C" w:rsidRPr="0073201F">
        <w:rPr>
          <w:rStyle w:val="Refdenotaalpie"/>
          <w:lang w:val="en-US"/>
        </w:rPr>
        <w:footnoteReference w:id="12"/>
      </w:r>
      <w:r w:rsidR="005E25FD" w:rsidRPr="0073201F">
        <w:rPr>
          <w:lang w:val="en-US"/>
        </w:rPr>
        <w:t xml:space="preserve"> Work Plan </w:t>
      </w:r>
      <w:r w:rsidR="00A56E57" w:rsidRPr="0073201F">
        <w:rPr>
          <w:lang w:val="en-US"/>
        </w:rPr>
        <w:t>were observed according</w:t>
      </w:r>
      <w:r w:rsidR="0052497F">
        <w:rPr>
          <w:lang w:val="en-US"/>
        </w:rPr>
        <w:t xml:space="preserve"> to</w:t>
      </w:r>
      <w:r w:rsidR="00A56E57" w:rsidRPr="0073201F">
        <w:rPr>
          <w:lang w:val="en-US"/>
        </w:rPr>
        <w:t xml:space="preserve"> the </w:t>
      </w:r>
      <w:r w:rsidR="00492346" w:rsidRPr="0073201F">
        <w:rPr>
          <w:lang w:val="en-US"/>
        </w:rPr>
        <w:t>Ranch</w:t>
      </w:r>
      <w:r w:rsidR="00403F44" w:rsidRPr="0073201F">
        <w:rPr>
          <w:lang w:val="en-US"/>
        </w:rPr>
        <w:t xml:space="preserve"> </w:t>
      </w:r>
      <w:r w:rsidR="0052497F">
        <w:rPr>
          <w:lang w:val="en-US"/>
        </w:rPr>
        <w:t>responded</w:t>
      </w:r>
      <w:r w:rsidR="0073201F">
        <w:rPr>
          <w:lang w:val="en-US"/>
        </w:rPr>
        <w:t xml:space="preserve"> members</w:t>
      </w:r>
      <w:r w:rsidR="00783D6F" w:rsidRPr="0073201F">
        <w:rPr>
          <w:lang w:val="en-US"/>
        </w:rPr>
        <w:t>.</w:t>
      </w:r>
    </w:p>
    <w:p w:rsidR="00C97C4B" w:rsidRPr="0073201F" w:rsidRDefault="00C97C4B" w:rsidP="00783D6F">
      <w:pPr>
        <w:pStyle w:val="Prrafodelista"/>
        <w:ind w:left="0"/>
        <w:rPr>
          <w:lang w:val="en-US"/>
        </w:rPr>
      </w:pPr>
    </w:p>
    <w:p w:rsidR="00C97C4B" w:rsidRPr="0073201F" w:rsidRDefault="00492346" w:rsidP="00783D6F">
      <w:pPr>
        <w:pStyle w:val="Prrafodelista"/>
        <w:ind w:left="0"/>
        <w:rPr>
          <w:lang w:val="en-US"/>
        </w:rPr>
      </w:pPr>
      <w:r w:rsidRPr="0073201F">
        <w:rPr>
          <w:lang w:val="en-US"/>
        </w:rPr>
        <w:t>Ranch</w:t>
      </w:r>
      <w:r w:rsidR="0052497F">
        <w:rPr>
          <w:lang w:val="en-US"/>
        </w:rPr>
        <w:t xml:space="preserve"> respondent</w:t>
      </w:r>
      <w:r w:rsidR="00403F44" w:rsidRPr="0073201F">
        <w:rPr>
          <w:lang w:val="en-US"/>
        </w:rPr>
        <w:t xml:space="preserve"> members </w:t>
      </w:r>
      <w:r w:rsidR="001E6CE0" w:rsidRPr="0073201F">
        <w:rPr>
          <w:lang w:val="en-US"/>
        </w:rPr>
        <w:t>recognize that performed activities within project framework contribute to</w:t>
      </w:r>
      <w:r w:rsidR="00FF5477" w:rsidRPr="0073201F">
        <w:rPr>
          <w:lang w:val="en-US"/>
        </w:rPr>
        <w:t xml:space="preserve"> network labor. However, these activities </w:t>
      </w:r>
      <w:r w:rsidR="0052497F">
        <w:rPr>
          <w:lang w:val="en-US"/>
        </w:rPr>
        <w:t>didn’t</w:t>
      </w:r>
      <w:r w:rsidR="00BD6E1D" w:rsidRPr="0073201F">
        <w:rPr>
          <w:lang w:val="en-US"/>
        </w:rPr>
        <w:t xml:space="preserve"> reach an agreement or </w:t>
      </w:r>
      <w:r w:rsidR="0073201F" w:rsidRPr="0073201F">
        <w:rPr>
          <w:lang w:val="en-US"/>
        </w:rPr>
        <w:t>consensus</w:t>
      </w:r>
      <w:r w:rsidR="00BD6E1D" w:rsidRPr="0073201F">
        <w:rPr>
          <w:lang w:val="en-US"/>
        </w:rPr>
        <w:t xml:space="preserve"> </w:t>
      </w:r>
      <w:r w:rsidR="0034283D" w:rsidRPr="0073201F">
        <w:rPr>
          <w:lang w:val="en-US"/>
        </w:rPr>
        <w:t>at the</w:t>
      </w:r>
      <w:r w:rsidR="00A801FD" w:rsidRPr="0073201F">
        <w:rPr>
          <w:lang w:val="en-US"/>
        </w:rPr>
        <w:t xml:space="preserve"> beginning, which led to a great</w:t>
      </w:r>
      <w:r w:rsidR="0034283D" w:rsidRPr="0073201F">
        <w:rPr>
          <w:lang w:val="en-US"/>
        </w:rPr>
        <w:t xml:space="preserve"> </w:t>
      </w:r>
      <w:r w:rsidR="00A801FD" w:rsidRPr="0073201F">
        <w:rPr>
          <w:lang w:val="en-US"/>
        </w:rPr>
        <w:t>coordination</w:t>
      </w:r>
      <w:r w:rsidR="0034283D" w:rsidRPr="0073201F">
        <w:rPr>
          <w:lang w:val="en-US"/>
        </w:rPr>
        <w:t xml:space="preserve"> necessary to </w:t>
      </w:r>
      <w:r w:rsidR="00AC11A1" w:rsidRPr="0073201F">
        <w:rPr>
          <w:lang w:val="en-US"/>
        </w:rPr>
        <w:t>UNDP-Chile and</w:t>
      </w:r>
      <w:r w:rsidR="007A7504" w:rsidRPr="0073201F">
        <w:rPr>
          <w:lang w:val="en-US"/>
        </w:rPr>
        <w:t xml:space="preserve"> </w:t>
      </w:r>
      <w:r w:rsidRPr="0073201F">
        <w:rPr>
          <w:lang w:val="en-US"/>
        </w:rPr>
        <w:t>Ranch</w:t>
      </w:r>
      <w:r w:rsidR="00AC11A1" w:rsidRPr="0073201F">
        <w:rPr>
          <w:lang w:val="en-US"/>
        </w:rPr>
        <w:t xml:space="preserve"> understand </w:t>
      </w:r>
      <w:r w:rsidR="00D317EE" w:rsidRPr="0073201F">
        <w:rPr>
          <w:lang w:val="en-US"/>
        </w:rPr>
        <w:t xml:space="preserve">the scope and implementation mode of the project. Finally it materialized with a cooperation </w:t>
      </w:r>
      <w:r w:rsidR="00757E49" w:rsidRPr="0073201F">
        <w:rPr>
          <w:lang w:val="en-US"/>
        </w:rPr>
        <w:t>agreement between both</w:t>
      </w:r>
      <w:r w:rsidR="00456C33" w:rsidRPr="0073201F">
        <w:rPr>
          <w:lang w:val="en-US"/>
        </w:rPr>
        <w:t xml:space="preserve"> institutions </w:t>
      </w:r>
      <w:r w:rsidR="00757E49" w:rsidRPr="0073201F">
        <w:rPr>
          <w:lang w:val="en-US"/>
        </w:rPr>
        <w:t>sign</w:t>
      </w:r>
      <w:r w:rsidR="0088434F">
        <w:rPr>
          <w:lang w:val="en-US"/>
        </w:rPr>
        <w:t>ed on</w:t>
      </w:r>
      <w:r w:rsidR="00456C33" w:rsidRPr="0073201F">
        <w:rPr>
          <w:lang w:val="en-US"/>
        </w:rPr>
        <w:t xml:space="preserve"> May 12, 2014.</w:t>
      </w:r>
    </w:p>
    <w:p w:rsidR="00783D6F" w:rsidRPr="0073201F" w:rsidRDefault="00783D6F" w:rsidP="00783D6F">
      <w:pPr>
        <w:pStyle w:val="Prrafodelista"/>
        <w:ind w:left="0"/>
        <w:rPr>
          <w:lang w:val="en-US"/>
        </w:rPr>
      </w:pPr>
    </w:p>
    <w:p w:rsidR="00ED28EF" w:rsidRPr="0073201F" w:rsidRDefault="001464F9" w:rsidP="007A7504">
      <w:pPr>
        <w:pStyle w:val="Prrafodelista"/>
        <w:ind w:left="0"/>
        <w:rPr>
          <w:lang w:val="en-US"/>
        </w:rPr>
      </w:pPr>
      <w:r w:rsidRPr="0073201F">
        <w:rPr>
          <w:lang w:val="en-US"/>
        </w:rPr>
        <w:t>In the aforementioned UNDP</w:t>
      </w:r>
      <w:r w:rsidR="00A369CE" w:rsidRPr="0073201F">
        <w:rPr>
          <w:lang w:val="en-US"/>
        </w:rPr>
        <w:t>-</w:t>
      </w:r>
      <w:r w:rsidR="00492346" w:rsidRPr="0073201F">
        <w:rPr>
          <w:lang w:val="en-US"/>
        </w:rPr>
        <w:t>Ranch</w:t>
      </w:r>
      <w:r w:rsidRPr="0073201F">
        <w:rPr>
          <w:lang w:val="en-US"/>
        </w:rPr>
        <w:t xml:space="preserve"> cooperation agreement for period</w:t>
      </w:r>
      <w:r w:rsidR="007A7504" w:rsidRPr="0073201F">
        <w:rPr>
          <w:lang w:val="en-US"/>
        </w:rPr>
        <w:t xml:space="preserve"> 2014-2015,</w:t>
      </w:r>
      <w:r w:rsidR="00CD4885">
        <w:rPr>
          <w:lang w:val="en-US"/>
        </w:rPr>
        <w:t xml:space="preserve"> to cooperation areas</w:t>
      </w:r>
      <w:r w:rsidR="00845A43" w:rsidRPr="0073201F">
        <w:rPr>
          <w:lang w:val="en-US"/>
        </w:rPr>
        <w:t xml:space="preserve"> are defined</w:t>
      </w:r>
      <w:r w:rsidR="007A7504" w:rsidRPr="0073201F">
        <w:rPr>
          <w:lang w:val="en-US"/>
        </w:rPr>
        <w:t>: i)</w:t>
      </w:r>
      <w:r w:rsidR="00845A43" w:rsidRPr="0073201F">
        <w:rPr>
          <w:lang w:val="en-US"/>
        </w:rPr>
        <w:t xml:space="preserve"> institutional reinforcement to set local humanitarian networks, and </w:t>
      </w:r>
      <w:r w:rsidR="00CD4885">
        <w:rPr>
          <w:lang w:val="en-US"/>
        </w:rPr>
        <w:t>ii) training</w:t>
      </w:r>
      <w:r w:rsidR="00877692" w:rsidRPr="0073201F">
        <w:rPr>
          <w:lang w:val="en-US"/>
        </w:rPr>
        <w:t xml:space="preserve"> and development of </w:t>
      </w:r>
      <w:r w:rsidR="00AE35C6">
        <w:rPr>
          <w:lang w:val="en-US"/>
        </w:rPr>
        <w:t>capacities</w:t>
      </w:r>
      <w:r w:rsidR="00877692" w:rsidRPr="0073201F">
        <w:rPr>
          <w:lang w:val="en-US"/>
        </w:rPr>
        <w:t xml:space="preserve"> for Disaster Risk Reduction</w:t>
      </w:r>
      <w:r w:rsidR="007A7504" w:rsidRPr="0073201F">
        <w:rPr>
          <w:lang w:val="en-US"/>
        </w:rPr>
        <w:t xml:space="preserve">. </w:t>
      </w:r>
      <w:r w:rsidR="00877692" w:rsidRPr="0073201F">
        <w:rPr>
          <w:lang w:val="en-US"/>
        </w:rPr>
        <w:t>Furthermore, in this agreement there is included a work plan</w:t>
      </w:r>
      <w:r w:rsidR="009D11C2" w:rsidRPr="0073201F">
        <w:rPr>
          <w:lang w:val="en-US"/>
        </w:rPr>
        <w:t xml:space="preserve"> for </w:t>
      </w:r>
      <w:r w:rsidR="007A7504" w:rsidRPr="0073201F">
        <w:rPr>
          <w:lang w:val="en-US"/>
        </w:rPr>
        <w:t>2014</w:t>
      </w:r>
      <w:r w:rsidR="009D11C2" w:rsidRPr="0073201F">
        <w:rPr>
          <w:lang w:val="en-US"/>
        </w:rPr>
        <w:t xml:space="preserve">, wherein it is defined the intervention area for regions of </w:t>
      </w:r>
      <w:r w:rsidR="007A7504" w:rsidRPr="0073201F">
        <w:rPr>
          <w:lang w:val="en-US"/>
        </w:rPr>
        <w:t>Valparaíso, Bio</w:t>
      </w:r>
      <w:r w:rsidR="009D11C2" w:rsidRPr="0073201F">
        <w:rPr>
          <w:lang w:val="en-US"/>
        </w:rPr>
        <w:t>bío and</w:t>
      </w:r>
      <w:r w:rsidR="007A7504" w:rsidRPr="0073201F">
        <w:rPr>
          <w:lang w:val="en-US"/>
        </w:rPr>
        <w:t xml:space="preserve"> Tarapacá,</w:t>
      </w:r>
      <w:r w:rsidR="009D11C2" w:rsidRPr="0073201F">
        <w:rPr>
          <w:lang w:val="en-US"/>
        </w:rPr>
        <w:t xml:space="preserve"> as well as activities detailed below</w:t>
      </w:r>
      <w:r w:rsidR="00CE7F9E" w:rsidRPr="0073201F">
        <w:rPr>
          <w:lang w:val="en-US"/>
        </w:rPr>
        <w:t>,</w:t>
      </w:r>
      <w:r w:rsidR="008C5279" w:rsidRPr="0073201F">
        <w:rPr>
          <w:lang w:val="en-US"/>
        </w:rPr>
        <w:t xml:space="preserve"> </w:t>
      </w:r>
      <w:r w:rsidR="00CD4885">
        <w:rPr>
          <w:lang w:val="en-US"/>
        </w:rPr>
        <w:t xml:space="preserve">the </w:t>
      </w:r>
      <w:r w:rsidR="008C5279" w:rsidRPr="0073201F">
        <w:rPr>
          <w:lang w:val="en-US"/>
        </w:rPr>
        <w:t>same</w:t>
      </w:r>
      <w:r w:rsidR="00CD4885">
        <w:rPr>
          <w:lang w:val="en-US"/>
        </w:rPr>
        <w:t xml:space="preserve"> </w:t>
      </w:r>
      <w:r w:rsidR="00EB3A56">
        <w:rPr>
          <w:lang w:val="en-US"/>
        </w:rPr>
        <w:t>that are</w:t>
      </w:r>
      <w:r w:rsidR="008C5279" w:rsidRPr="0073201F">
        <w:rPr>
          <w:lang w:val="en-US"/>
        </w:rPr>
        <w:t xml:space="preserve"> included in the activities considered</w:t>
      </w:r>
      <w:r w:rsidR="00EB3A56">
        <w:rPr>
          <w:lang w:val="en-US"/>
        </w:rPr>
        <w:t xml:space="preserve"> for</w:t>
      </w:r>
      <w:r w:rsidR="008C5279" w:rsidRPr="0073201F">
        <w:rPr>
          <w:lang w:val="en-US"/>
        </w:rPr>
        <w:t xml:space="preserve"> the imp</w:t>
      </w:r>
      <w:r w:rsidR="00297847" w:rsidRPr="0073201F">
        <w:rPr>
          <w:lang w:val="en-US"/>
        </w:rPr>
        <w:t>lementation of DIPECHO</w:t>
      </w:r>
      <w:r w:rsidR="00EB3A56">
        <w:rPr>
          <w:lang w:val="en-US"/>
        </w:rPr>
        <w:t xml:space="preserve"> implemented by </w:t>
      </w:r>
      <w:r w:rsidR="00297847" w:rsidRPr="0073201F">
        <w:rPr>
          <w:lang w:val="en-US"/>
        </w:rPr>
        <w:t>UNDP</w:t>
      </w:r>
      <w:r w:rsidR="007A7504" w:rsidRPr="0073201F">
        <w:rPr>
          <w:lang w:val="en-US"/>
        </w:rPr>
        <w:t>:</w:t>
      </w:r>
    </w:p>
    <w:p w:rsidR="007A7504" w:rsidRPr="0073201F" w:rsidRDefault="00297847" w:rsidP="007A7504">
      <w:pPr>
        <w:pStyle w:val="Prrafodelista"/>
        <w:numPr>
          <w:ilvl w:val="0"/>
          <w:numId w:val="28"/>
        </w:numPr>
        <w:rPr>
          <w:lang w:val="en-US"/>
        </w:rPr>
      </w:pPr>
      <w:r w:rsidRPr="0073201F">
        <w:rPr>
          <w:lang w:val="en-US"/>
        </w:rPr>
        <w:t xml:space="preserve">Support </w:t>
      </w:r>
      <w:r w:rsidR="00AE35C6">
        <w:rPr>
          <w:lang w:val="en-US"/>
        </w:rPr>
        <w:t>capacity</w:t>
      </w:r>
      <w:r w:rsidR="00EB3A56">
        <w:rPr>
          <w:lang w:val="en-US"/>
        </w:rPr>
        <w:t xml:space="preserve"> training</w:t>
      </w:r>
      <w:r w:rsidRPr="0073201F">
        <w:rPr>
          <w:lang w:val="en-US"/>
        </w:rPr>
        <w:t xml:space="preserve"> process in key areas</w:t>
      </w:r>
      <w:r w:rsidR="00B55B3E" w:rsidRPr="0073201F">
        <w:rPr>
          <w:lang w:val="en-US"/>
        </w:rPr>
        <w:t xml:space="preserve"> of disaster risk reduction (DRR) according</w:t>
      </w:r>
      <w:r w:rsidR="00FD4E81" w:rsidRPr="0073201F">
        <w:rPr>
          <w:lang w:val="en-US"/>
        </w:rPr>
        <w:t xml:space="preserve"> to need</w:t>
      </w:r>
      <w:r w:rsidR="0098445F">
        <w:rPr>
          <w:lang w:val="en-US"/>
        </w:rPr>
        <w:t>s</w:t>
      </w:r>
      <w:r w:rsidR="00FD4E81" w:rsidRPr="0073201F">
        <w:rPr>
          <w:lang w:val="en-US"/>
        </w:rPr>
        <w:t xml:space="preserve"> identified in every inte</w:t>
      </w:r>
      <w:r w:rsidR="00B55B3E" w:rsidRPr="0073201F">
        <w:rPr>
          <w:lang w:val="en-US"/>
        </w:rPr>
        <w:t>rvention area</w:t>
      </w:r>
      <w:r w:rsidR="007A7504" w:rsidRPr="0073201F">
        <w:rPr>
          <w:lang w:val="en-US"/>
        </w:rPr>
        <w:t>.</w:t>
      </w:r>
    </w:p>
    <w:p w:rsidR="007A7504" w:rsidRPr="0073201F" w:rsidRDefault="00FD4E81" w:rsidP="007A7504">
      <w:pPr>
        <w:pStyle w:val="Prrafodelista"/>
        <w:numPr>
          <w:ilvl w:val="0"/>
          <w:numId w:val="28"/>
        </w:numPr>
        <w:rPr>
          <w:lang w:val="en-US"/>
        </w:rPr>
      </w:pPr>
      <w:r w:rsidRPr="0073201F">
        <w:rPr>
          <w:lang w:val="en-US"/>
        </w:rPr>
        <w:t xml:space="preserve">Reinforce coordination and collaboration mechanisms among municipal authorities, Regional ONEMIs and </w:t>
      </w:r>
      <w:r w:rsidR="00207258" w:rsidRPr="0073201F">
        <w:rPr>
          <w:lang w:val="en-US"/>
        </w:rPr>
        <w:t>civil society members</w:t>
      </w:r>
    </w:p>
    <w:p w:rsidR="007A7504" w:rsidRPr="0073201F" w:rsidRDefault="00207258" w:rsidP="007A7504">
      <w:pPr>
        <w:pStyle w:val="Prrafodelista"/>
        <w:numPr>
          <w:ilvl w:val="0"/>
          <w:numId w:val="28"/>
        </w:numPr>
        <w:rPr>
          <w:lang w:val="en-US"/>
        </w:rPr>
      </w:pPr>
      <w:r w:rsidRPr="0073201F">
        <w:rPr>
          <w:lang w:val="en-US"/>
        </w:rPr>
        <w:t>Support communication mechanisms reinforcement and promote</w:t>
      </w:r>
      <w:r w:rsidR="007A7504" w:rsidRPr="0073201F">
        <w:rPr>
          <w:lang w:val="en-US"/>
        </w:rPr>
        <w:t xml:space="preserve"> </w:t>
      </w:r>
      <w:r w:rsidR="00492346" w:rsidRPr="0073201F">
        <w:rPr>
          <w:lang w:val="en-US"/>
        </w:rPr>
        <w:t>Ranch</w:t>
      </w:r>
      <w:r w:rsidRPr="0073201F">
        <w:rPr>
          <w:lang w:val="en-US"/>
        </w:rPr>
        <w:t xml:space="preserve"> through</w:t>
      </w:r>
      <w:r w:rsidR="00A801FD" w:rsidRPr="0073201F">
        <w:rPr>
          <w:lang w:val="en-US"/>
        </w:rPr>
        <w:t xml:space="preserve"> its</w:t>
      </w:r>
      <w:r w:rsidRPr="0073201F">
        <w:rPr>
          <w:lang w:val="en-US"/>
        </w:rPr>
        <w:t xml:space="preserve"> website</w:t>
      </w:r>
      <w:r w:rsidR="00A801FD" w:rsidRPr="0073201F">
        <w:rPr>
          <w:lang w:val="en-US"/>
        </w:rPr>
        <w:t>, emails, institutional signs and other activities.</w:t>
      </w:r>
      <w:r w:rsidR="0044775D" w:rsidRPr="0073201F">
        <w:rPr>
          <w:lang w:val="en-US"/>
        </w:rPr>
        <w:t xml:space="preserve"> </w:t>
      </w:r>
    </w:p>
    <w:p w:rsidR="00A369CE" w:rsidRPr="0073201F" w:rsidRDefault="00A369CE" w:rsidP="00EF6020">
      <w:pPr>
        <w:rPr>
          <w:lang w:val="en-US"/>
        </w:rPr>
      </w:pPr>
    </w:p>
    <w:p w:rsidR="00A369CE" w:rsidRPr="0073201F" w:rsidRDefault="00A369CE" w:rsidP="00EF6020">
      <w:pPr>
        <w:rPr>
          <w:lang w:val="en-US"/>
        </w:rPr>
      </w:pPr>
    </w:p>
    <w:p w:rsidR="00FE126C" w:rsidRPr="0073201F" w:rsidRDefault="00FE126C">
      <w:pPr>
        <w:jc w:val="left"/>
        <w:rPr>
          <w:rFonts w:eastAsia="Calibri" w:cs="Calibri"/>
          <w:i/>
          <w:u w:val="single"/>
          <w:lang w:val="en-US"/>
        </w:rPr>
      </w:pPr>
      <w:r w:rsidRPr="0073201F">
        <w:rPr>
          <w:lang w:val="en-US"/>
        </w:rPr>
        <w:br w:type="page"/>
      </w:r>
    </w:p>
    <w:p w:rsidR="006C7973" w:rsidRPr="0073201F" w:rsidRDefault="003931D8" w:rsidP="00EF6020">
      <w:pPr>
        <w:pStyle w:val="Ttulo3"/>
        <w:rPr>
          <w:lang w:val="en-US"/>
        </w:rPr>
      </w:pPr>
      <w:bookmarkStart w:id="20" w:name="_Toc414260549"/>
      <w:r w:rsidRPr="0073201F">
        <w:rPr>
          <w:lang w:val="en-US"/>
        </w:rPr>
        <w:lastRenderedPageBreak/>
        <w:t>Expected result</w:t>
      </w:r>
      <w:r w:rsidR="006C7973" w:rsidRPr="0073201F">
        <w:rPr>
          <w:lang w:val="en-US"/>
        </w:rPr>
        <w:t xml:space="preserve"> 3 – </w:t>
      </w:r>
      <w:r w:rsidRPr="0073201F">
        <w:rPr>
          <w:lang w:val="en-US"/>
        </w:rPr>
        <w:t xml:space="preserve">Include </w:t>
      </w:r>
      <w:r w:rsidR="004B5A78" w:rsidRPr="0073201F">
        <w:rPr>
          <w:lang w:val="en-US"/>
        </w:rPr>
        <w:t>i</w:t>
      </w:r>
      <w:r w:rsidRPr="0073201F">
        <w:rPr>
          <w:lang w:val="en-US"/>
        </w:rPr>
        <w:t xml:space="preserve">ntegral </w:t>
      </w:r>
      <w:r w:rsidR="004B5A78" w:rsidRPr="0073201F">
        <w:rPr>
          <w:lang w:val="en-US"/>
        </w:rPr>
        <w:t>r</w:t>
      </w:r>
      <w:r w:rsidRPr="0073201F">
        <w:rPr>
          <w:lang w:val="en-US"/>
        </w:rPr>
        <w:t xml:space="preserve">isk </w:t>
      </w:r>
      <w:r w:rsidR="004B5A78" w:rsidRPr="0073201F">
        <w:rPr>
          <w:lang w:val="en-US"/>
        </w:rPr>
        <w:t>m</w:t>
      </w:r>
      <w:r w:rsidRPr="0073201F">
        <w:rPr>
          <w:lang w:val="en-US"/>
        </w:rPr>
        <w:t xml:space="preserve">anagement in </w:t>
      </w:r>
      <w:r w:rsidR="004B5A78" w:rsidRPr="0073201F">
        <w:rPr>
          <w:lang w:val="en-US"/>
        </w:rPr>
        <w:t>m</w:t>
      </w:r>
      <w:r w:rsidRPr="0073201F">
        <w:rPr>
          <w:lang w:val="en-US"/>
        </w:rPr>
        <w:t>unicipal</w:t>
      </w:r>
      <w:r w:rsidR="004B5A78" w:rsidRPr="0073201F">
        <w:rPr>
          <w:lang w:val="en-US"/>
        </w:rPr>
        <w:t xml:space="preserve"> and r</w:t>
      </w:r>
      <w:r w:rsidRPr="0073201F">
        <w:rPr>
          <w:lang w:val="en-US"/>
        </w:rPr>
        <w:t>egional Planning</w:t>
      </w:r>
      <w:bookmarkEnd w:id="20"/>
      <w:r w:rsidRPr="0073201F">
        <w:rPr>
          <w:lang w:val="en-US"/>
        </w:rPr>
        <w:t xml:space="preserve"> </w:t>
      </w:r>
    </w:p>
    <w:p w:rsidR="00E27F3A" w:rsidRPr="0073201F" w:rsidRDefault="00E27F3A" w:rsidP="00EF6020">
      <w:pPr>
        <w:pStyle w:val="Ttulo4"/>
        <w:rPr>
          <w:lang w:val="en-US"/>
        </w:rPr>
      </w:pPr>
    </w:p>
    <w:p w:rsidR="00CA290C" w:rsidRPr="0073201F" w:rsidRDefault="0073201F" w:rsidP="00EF6020">
      <w:pPr>
        <w:pStyle w:val="Ttulo4"/>
        <w:rPr>
          <w:lang w:val="en-US"/>
        </w:rPr>
      </w:pPr>
      <w:r>
        <w:rPr>
          <w:lang w:val="en-US"/>
        </w:rPr>
        <w:t>Finding</w:t>
      </w:r>
      <w:r w:rsidR="00CA290C" w:rsidRPr="0073201F">
        <w:rPr>
          <w:lang w:val="en-US"/>
        </w:rPr>
        <w:t xml:space="preserve">: </w:t>
      </w:r>
      <w:r w:rsidR="001C49D1" w:rsidRPr="0073201F">
        <w:rPr>
          <w:lang w:val="en-US"/>
        </w:rPr>
        <w:t>Biobío</w:t>
      </w:r>
      <w:r w:rsidR="004B5A78" w:rsidRPr="0073201F">
        <w:rPr>
          <w:lang w:val="en-US"/>
        </w:rPr>
        <w:t xml:space="preserve"> Regional Government </w:t>
      </w:r>
      <w:r w:rsidR="00364765" w:rsidRPr="0073201F">
        <w:rPr>
          <w:lang w:val="en-US"/>
        </w:rPr>
        <w:t>is seeking to consolidate progress on DRR</w:t>
      </w:r>
      <w:r w:rsidR="002D7063" w:rsidRPr="0073201F">
        <w:rPr>
          <w:lang w:val="en-US"/>
        </w:rPr>
        <w:t xml:space="preserve"> with </w:t>
      </w:r>
      <w:r w:rsidR="00364765" w:rsidRPr="0073201F">
        <w:rPr>
          <w:lang w:val="en-US"/>
        </w:rPr>
        <w:t>DIPECHO</w:t>
      </w:r>
      <w:r w:rsidR="002D7063" w:rsidRPr="0073201F">
        <w:rPr>
          <w:lang w:val="en-US"/>
        </w:rPr>
        <w:t xml:space="preserve"> project</w:t>
      </w:r>
      <w:r w:rsidR="001C49D1" w:rsidRPr="0073201F">
        <w:rPr>
          <w:lang w:val="en-US"/>
        </w:rPr>
        <w:t xml:space="preserve"> 2013-2014</w:t>
      </w:r>
    </w:p>
    <w:p w:rsidR="00E27F3A" w:rsidRPr="0073201F" w:rsidRDefault="00E27F3A" w:rsidP="00EF6020">
      <w:pPr>
        <w:rPr>
          <w:lang w:val="en-US"/>
        </w:rPr>
      </w:pPr>
    </w:p>
    <w:p w:rsidR="00C27FC2" w:rsidRPr="0073201F" w:rsidRDefault="0098445F" w:rsidP="00EF6020">
      <w:pPr>
        <w:rPr>
          <w:lang w:val="en-US"/>
        </w:rPr>
      </w:pPr>
      <w:r>
        <w:rPr>
          <w:lang w:val="en-US"/>
        </w:rPr>
        <w:t>S</w:t>
      </w:r>
      <w:r w:rsidR="002D7063" w:rsidRPr="0073201F">
        <w:rPr>
          <w:lang w:val="en-US"/>
        </w:rPr>
        <w:t xml:space="preserve">ince </w:t>
      </w:r>
      <w:r w:rsidR="001C49D1" w:rsidRPr="0073201F">
        <w:rPr>
          <w:lang w:val="en-US"/>
        </w:rPr>
        <w:t>2008</w:t>
      </w:r>
      <w:r w:rsidR="00CA7E4F">
        <w:rPr>
          <w:lang w:val="en-US"/>
        </w:rPr>
        <w:t xml:space="preserve"> </w:t>
      </w:r>
      <w:r w:rsidR="00CA7E4F" w:rsidRPr="0073201F">
        <w:rPr>
          <w:lang w:val="en-US"/>
        </w:rPr>
        <w:t>UNDP-Chile</w:t>
      </w:r>
      <w:r w:rsidR="00C27FC2" w:rsidRPr="0073201F">
        <w:rPr>
          <w:lang w:val="en-US"/>
        </w:rPr>
        <w:t>,</w:t>
      </w:r>
      <w:r w:rsidR="002D7063" w:rsidRPr="0073201F">
        <w:rPr>
          <w:lang w:val="en-US"/>
        </w:rPr>
        <w:t xml:space="preserve"> through its Local Development Area, has collaborated with </w:t>
      </w:r>
      <w:r w:rsidR="00533C91" w:rsidRPr="0073201F">
        <w:rPr>
          <w:lang w:val="en-US"/>
        </w:rPr>
        <w:t>Regional Governments in p</w:t>
      </w:r>
      <w:r w:rsidR="00FC6B5C">
        <w:rPr>
          <w:lang w:val="en-US"/>
        </w:rPr>
        <w:t xml:space="preserve">lanning and assessment </w:t>
      </w:r>
      <w:r w:rsidR="00757539" w:rsidRPr="0073201F">
        <w:rPr>
          <w:lang w:val="en-US"/>
        </w:rPr>
        <w:t>processes</w:t>
      </w:r>
      <w:r w:rsidR="00533C91" w:rsidRPr="0073201F">
        <w:rPr>
          <w:lang w:val="en-US"/>
        </w:rPr>
        <w:t xml:space="preserve"> relative to </w:t>
      </w:r>
      <w:r w:rsidR="00850709" w:rsidRPr="0073201F">
        <w:rPr>
          <w:lang w:val="en-US"/>
        </w:rPr>
        <w:t xml:space="preserve">the </w:t>
      </w:r>
      <w:r w:rsidR="00757539" w:rsidRPr="0073201F">
        <w:rPr>
          <w:lang w:val="en-US"/>
        </w:rPr>
        <w:t>impact</w:t>
      </w:r>
      <w:r w:rsidR="00850709" w:rsidRPr="0073201F">
        <w:rPr>
          <w:lang w:val="en-US"/>
        </w:rPr>
        <w:t xml:space="preserve"> of</w:t>
      </w:r>
      <w:r w:rsidR="00757539" w:rsidRPr="0073201F">
        <w:rPr>
          <w:lang w:val="en-US"/>
        </w:rPr>
        <w:t xml:space="preserve"> policies</w:t>
      </w:r>
      <w:r w:rsidR="00850709" w:rsidRPr="0073201F">
        <w:rPr>
          <w:lang w:val="en-US"/>
        </w:rPr>
        <w:t xml:space="preserve"> at </w:t>
      </w:r>
      <w:r w:rsidR="00FC6B5C">
        <w:rPr>
          <w:lang w:val="en-US"/>
        </w:rPr>
        <w:t>sub-</w:t>
      </w:r>
      <w:r w:rsidR="0073201F" w:rsidRPr="0073201F">
        <w:rPr>
          <w:lang w:val="en-US"/>
        </w:rPr>
        <w:t>national</w:t>
      </w:r>
      <w:r w:rsidR="00850709" w:rsidRPr="0073201F">
        <w:rPr>
          <w:lang w:val="en-US"/>
        </w:rPr>
        <w:t xml:space="preserve"> level. In this context regional planning instruments elaboration has been favored</w:t>
      </w:r>
      <w:r w:rsidR="00533C91" w:rsidRPr="0073201F">
        <w:rPr>
          <w:lang w:val="en-US"/>
        </w:rPr>
        <w:t xml:space="preserve"> </w:t>
      </w:r>
      <w:r w:rsidR="000A1804" w:rsidRPr="0073201F">
        <w:rPr>
          <w:lang w:val="en-US"/>
        </w:rPr>
        <w:t xml:space="preserve">for different regions and has implemented processes to reinforce local </w:t>
      </w:r>
      <w:r w:rsidR="00AE35C6">
        <w:rPr>
          <w:lang w:val="en-US"/>
        </w:rPr>
        <w:t>capacities</w:t>
      </w:r>
      <w:r w:rsidR="00C27FC2" w:rsidRPr="0073201F">
        <w:rPr>
          <w:lang w:val="en-US"/>
        </w:rPr>
        <w:t>.</w:t>
      </w:r>
    </w:p>
    <w:p w:rsidR="00C27FC2" w:rsidRPr="0073201F" w:rsidRDefault="00C27FC2" w:rsidP="00EF6020">
      <w:pPr>
        <w:rPr>
          <w:lang w:val="en-US"/>
        </w:rPr>
      </w:pPr>
    </w:p>
    <w:p w:rsidR="00ED28EF" w:rsidRPr="0073201F" w:rsidRDefault="00294D55" w:rsidP="00EF6020">
      <w:pPr>
        <w:rPr>
          <w:lang w:val="en-US"/>
        </w:rPr>
      </w:pPr>
      <w:r w:rsidRPr="0073201F">
        <w:rPr>
          <w:lang w:val="en-US"/>
        </w:rPr>
        <w:t>This regional gover</w:t>
      </w:r>
      <w:r w:rsidR="004617F2" w:rsidRPr="0073201F">
        <w:rPr>
          <w:lang w:val="en-US"/>
        </w:rPr>
        <w:t>n</w:t>
      </w:r>
      <w:r w:rsidRPr="0073201F">
        <w:rPr>
          <w:lang w:val="en-US"/>
        </w:rPr>
        <w:t xml:space="preserve">ment support has consisted basically of </w:t>
      </w:r>
      <w:r w:rsidR="00927D38">
        <w:rPr>
          <w:lang w:val="en-US"/>
        </w:rPr>
        <w:t>a regional situation diagnostic</w:t>
      </w:r>
      <w:r w:rsidR="001F0BAD" w:rsidRPr="0073201F">
        <w:rPr>
          <w:lang w:val="en-US"/>
        </w:rPr>
        <w:t xml:space="preserve"> inspection</w:t>
      </w:r>
      <w:r w:rsidR="004617F2" w:rsidRPr="0073201F">
        <w:rPr>
          <w:lang w:val="en-US"/>
        </w:rPr>
        <w:t xml:space="preserve"> and strategy building</w:t>
      </w:r>
      <w:r w:rsidR="00052E47" w:rsidRPr="0073201F">
        <w:rPr>
          <w:lang w:val="en-US"/>
        </w:rPr>
        <w:t xml:space="preserve"> to develop</w:t>
      </w:r>
      <w:r w:rsidR="00A464EA" w:rsidRPr="0073201F">
        <w:rPr>
          <w:lang w:val="en-US"/>
        </w:rPr>
        <w:t xml:space="preserve"> shortfall areas and priority areas</w:t>
      </w:r>
      <w:r w:rsidR="00C27FC2" w:rsidRPr="0073201F">
        <w:rPr>
          <w:lang w:val="en-US"/>
        </w:rPr>
        <w:t xml:space="preserve">. </w:t>
      </w:r>
    </w:p>
    <w:p w:rsidR="00C27FC2" w:rsidRPr="0073201F" w:rsidRDefault="00C27FC2" w:rsidP="00EF6020">
      <w:pPr>
        <w:rPr>
          <w:lang w:val="en-US"/>
        </w:rPr>
      </w:pPr>
    </w:p>
    <w:p w:rsidR="00E17C9C" w:rsidRPr="0073201F" w:rsidRDefault="004617F2" w:rsidP="00EF6020">
      <w:pPr>
        <w:rPr>
          <w:lang w:val="en-US"/>
        </w:rPr>
      </w:pPr>
      <w:r w:rsidRPr="0073201F">
        <w:rPr>
          <w:lang w:val="en-US"/>
        </w:rPr>
        <w:t>Following this work line UNDP</w:t>
      </w:r>
      <w:r w:rsidR="00C27FC2" w:rsidRPr="0073201F">
        <w:rPr>
          <w:lang w:val="en-US"/>
        </w:rPr>
        <w:t>-Chile</w:t>
      </w:r>
      <w:r w:rsidR="001F1F38" w:rsidRPr="0073201F">
        <w:rPr>
          <w:lang w:val="en-US"/>
        </w:rPr>
        <w:t xml:space="preserve"> performed </w:t>
      </w:r>
      <w:r w:rsidR="00C27FC2" w:rsidRPr="0073201F">
        <w:rPr>
          <w:lang w:val="en-US"/>
        </w:rPr>
        <w:t>DIPECHO</w:t>
      </w:r>
      <w:r w:rsidR="001F1F38" w:rsidRPr="0073201F">
        <w:rPr>
          <w:lang w:val="en-US"/>
        </w:rPr>
        <w:t xml:space="preserve"> project</w:t>
      </w:r>
      <w:r w:rsidR="00C27FC2" w:rsidRPr="0073201F">
        <w:rPr>
          <w:lang w:val="en-US"/>
        </w:rPr>
        <w:t xml:space="preserve"> 2011-2012</w:t>
      </w:r>
      <w:r w:rsidR="00CE7F9E" w:rsidRPr="0073201F">
        <w:rPr>
          <w:lang w:val="en-US"/>
        </w:rPr>
        <w:t>,</w:t>
      </w:r>
      <w:r w:rsidR="001F1F38" w:rsidRPr="0073201F">
        <w:rPr>
          <w:lang w:val="en-US"/>
        </w:rPr>
        <w:t xml:space="preserve"> during which the UNDP</w:t>
      </w:r>
      <w:r w:rsidR="00CE7F9E" w:rsidRPr="0073201F">
        <w:rPr>
          <w:lang w:val="en-US"/>
        </w:rPr>
        <w:t>-Chile</w:t>
      </w:r>
      <w:r w:rsidR="00BC7417" w:rsidRPr="0073201F">
        <w:rPr>
          <w:lang w:val="en-US"/>
        </w:rPr>
        <w:t xml:space="preserve"> worked in close cooperation with 22 of 54 local governments from</w:t>
      </w:r>
      <w:r w:rsidR="00C27FC2" w:rsidRPr="0073201F">
        <w:rPr>
          <w:lang w:val="en-US"/>
        </w:rPr>
        <w:t xml:space="preserve"> Biobío</w:t>
      </w:r>
      <w:r w:rsidR="00BC7417" w:rsidRPr="0073201F">
        <w:rPr>
          <w:lang w:val="en-US"/>
        </w:rPr>
        <w:t xml:space="preserve"> region</w:t>
      </w:r>
      <w:r w:rsidR="00C27FC2" w:rsidRPr="0073201F">
        <w:rPr>
          <w:lang w:val="en-US"/>
        </w:rPr>
        <w:t>,</w:t>
      </w:r>
      <w:r w:rsidR="00BC7417" w:rsidRPr="0073201F">
        <w:rPr>
          <w:lang w:val="en-US"/>
        </w:rPr>
        <w:t xml:space="preserve"> incorporating DRR approach</w:t>
      </w:r>
      <w:r w:rsidR="00266E9A" w:rsidRPr="0073201F">
        <w:rPr>
          <w:lang w:val="en-US"/>
        </w:rPr>
        <w:t xml:space="preserve"> in local projects and in regional planning.</w:t>
      </w:r>
      <w:r w:rsidR="00C27FC2" w:rsidRPr="0073201F">
        <w:rPr>
          <w:lang w:val="en-US"/>
        </w:rPr>
        <w:t xml:space="preserve"> </w:t>
      </w:r>
    </w:p>
    <w:p w:rsidR="00E17C9C" w:rsidRPr="0073201F" w:rsidRDefault="00E17C9C" w:rsidP="00EF6020">
      <w:pPr>
        <w:rPr>
          <w:lang w:val="en-US"/>
        </w:rPr>
      </w:pPr>
    </w:p>
    <w:p w:rsidR="00CA290C" w:rsidRPr="0073201F" w:rsidRDefault="006E44CC" w:rsidP="00EF6020">
      <w:pPr>
        <w:rPr>
          <w:lang w:val="en-US"/>
        </w:rPr>
      </w:pPr>
      <w:r w:rsidRPr="0073201F">
        <w:rPr>
          <w:lang w:val="en-US"/>
        </w:rPr>
        <w:t>As part of the deve</w:t>
      </w:r>
      <w:r w:rsidR="00465D6E" w:rsidRPr="0073201F">
        <w:rPr>
          <w:lang w:val="en-US"/>
        </w:rPr>
        <w:t>lo</w:t>
      </w:r>
      <w:r w:rsidRPr="0073201F">
        <w:rPr>
          <w:lang w:val="en-US"/>
        </w:rPr>
        <w:t xml:space="preserve">pment process of </w:t>
      </w:r>
      <w:r w:rsidR="00AE35C6">
        <w:rPr>
          <w:lang w:val="en-US"/>
        </w:rPr>
        <w:t>capacities</w:t>
      </w:r>
      <w:r w:rsidR="00927D38">
        <w:rPr>
          <w:lang w:val="en-US"/>
        </w:rPr>
        <w:t xml:space="preserve"> initiated in </w:t>
      </w:r>
      <w:r w:rsidR="00CA290C" w:rsidRPr="0073201F">
        <w:rPr>
          <w:lang w:val="en-US"/>
        </w:rPr>
        <w:t>DIPECHO</w:t>
      </w:r>
      <w:r w:rsidRPr="0073201F">
        <w:rPr>
          <w:lang w:val="en-US"/>
        </w:rPr>
        <w:t xml:space="preserve"> project</w:t>
      </w:r>
      <w:r w:rsidR="00CA290C" w:rsidRPr="0073201F">
        <w:rPr>
          <w:lang w:val="en-US"/>
        </w:rPr>
        <w:t xml:space="preserve"> 2011-2012,</w:t>
      </w:r>
      <w:r w:rsidRPr="0073201F">
        <w:rPr>
          <w:lang w:val="en-US"/>
        </w:rPr>
        <w:t xml:space="preserve"> the Regional Government of Biobío </w:t>
      </w:r>
      <w:r w:rsidR="003245BC" w:rsidRPr="0073201F">
        <w:rPr>
          <w:lang w:val="en-US"/>
        </w:rPr>
        <w:t>Region signed</w:t>
      </w:r>
      <w:r w:rsidR="009F5642" w:rsidRPr="0073201F">
        <w:rPr>
          <w:lang w:val="en-US"/>
        </w:rPr>
        <w:t xml:space="preserve"> a Memora</w:t>
      </w:r>
      <w:r w:rsidR="00927D38">
        <w:rPr>
          <w:lang w:val="en-US"/>
        </w:rPr>
        <w:t>ndum of Understanding with UNDP</w:t>
      </w:r>
      <w:r w:rsidR="009F5642" w:rsidRPr="0073201F">
        <w:rPr>
          <w:lang w:val="en-US"/>
        </w:rPr>
        <w:t>-Chile (August 24, 2012</w:t>
      </w:r>
      <w:r w:rsidR="00CA290C" w:rsidRPr="0073201F">
        <w:rPr>
          <w:lang w:val="en-US"/>
        </w:rPr>
        <w:t>)</w:t>
      </w:r>
      <w:r w:rsidR="00465D6E" w:rsidRPr="0073201F">
        <w:rPr>
          <w:lang w:val="en-US"/>
        </w:rPr>
        <w:t xml:space="preserve"> for</w:t>
      </w:r>
      <w:r w:rsidR="00CA290C" w:rsidRPr="0073201F">
        <w:rPr>
          <w:lang w:val="en-US"/>
        </w:rPr>
        <w:t xml:space="preserve"> 2012-2015</w:t>
      </w:r>
      <w:r w:rsidR="00465D6E" w:rsidRPr="0073201F">
        <w:rPr>
          <w:lang w:val="en-US"/>
        </w:rPr>
        <w:t xml:space="preserve"> period</w:t>
      </w:r>
      <w:r w:rsidR="001577AB" w:rsidRPr="0073201F">
        <w:rPr>
          <w:lang w:val="en-US"/>
        </w:rPr>
        <w:t xml:space="preserve">. </w:t>
      </w:r>
      <w:r w:rsidR="00465D6E" w:rsidRPr="0073201F">
        <w:rPr>
          <w:lang w:val="en-US"/>
        </w:rPr>
        <w:t xml:space="preserve">Its object is to reinforce regional and local </w:t>
      </w:r>
      <w:r w:rsidR="00AE35C6">
        <w:rPr>
          <w:lang w:val="en-US"/>
        </w:rPr>
        <w:t>capacities</w:t>
      </w:r>
      <w:r w:rsidR="00465D6E" w:rsidRPr="0073201F">
        <w:rPr>
          <w:lang w:val="en-US"/>
        </w:rPr>
        <w:t xml:space="preserve"> in development </w:t>
      </w:r>
      <w:r w:rsidR="00222412">
        <w:rPr>
          <w:lang w:val="en-US"/>
        </w:rPr>
        <w:t xml:space="preserve">processes that incorporate for the first time </w:t>
      </w:r>
      <w:r w:rsidR="005F57AB" w:rsidRPr="0073201F">
        <w:rPr>
          <w:lang w:val="en-US"/>
        </w:rPr>
        <w:t xml:space="preserve">the approach or disaster risk reduction as part of an </w:t>
      </w:r>
      <w:r w:rsidR="00F069E8" w:rsidRPr="0073201F">
        <w:rPr>
          <w:lang w:val="en-US"/>
        </w:rPr>
        <w:t>integral development framework</w:t>
      </w:r>
      <w:r w:rsidR="00CA290C" w:rsidRPr="0073201F">
        <w:rPr>
          <w:lang w:val="en-US"/>
        </w:rPr>
        <w:t>.</w:t>
      </w:r>
    </w:p>
    <w:p w:rsidR="00F91DE5" w:rsidRPr="0073201F" w:rsidRDefault="00F91DE5" w:rsidP="00EF6020">
      <w:pPr>
        <w:rPr>
          <w:lang w:val="en-US"/>
        </w:rPr>
      </w:pPr>
    </w:p>
    <w:p w:rsidR="00F91DE5" w:rsidRPr="00A1753E" w:rsidRDefault="00F069E8" w:rsidP="00EF6020">
      <w:pPr>
        <w:rPr>
          <w:lang w:val="en-US"/>
        </w:rPr>
      </w:pPr>
      <w:r w:rsidRPr="0073201F">
        <w:rPr>
          <w:lang w:val="en-US"/>
        </w:rPr>
        <w:t>In the Understanding Memorand</w:t>
      </w:r>
      <w:r w:rsidR="00446571">
        <w:rPr>
          <w:lang w:val="en-US"/>
        </w:rPr>
        <w:t>um with the UNDP-Chile</w:t>
      </w:r>
      <w:r w:rsidR="00222412">
        <w:rPr>
          <w:lang w:val="en-US"/>
        </w:rPr>
        <w:t>,</w:t>
      </w:r>
      <w:r w:rsidR="00446571">
        <w:rPr>
          <w:lang w:val="en-US"/>
        </w:rPr>
        <w:t xml:space="preserve"> signed on</w:t>
      </w:r>
      <w:r w:rsidRPr="0073201F">
        <w:rPr>
          <w:lang w:val="en-US"/>
        </w:rPr>
        <w:t xml:space="preserve"> August 24</w:t>
      </w:r>
      <w:r w:rsidR="00E805D5">
        <w:rPr>
          <w:lang w:val="en-US"/>
        </w:rPr>
        <w:t>,</w:t>
      </w:r>
      <w:r w:rsidRPr="0073201F">
        <w:rPr>
          <w:lang w:val="en-US"/>
        </w:rPr>
        <w:t xml:space="preserve"> </w:t>
      </w:r>
      <w:r w:rsidR="00135372" w:rsidRPr="0073201F">
        <w:rPr>
          <w:lang w:val="en-US"/>
        </w:rPr>
        <w:t xml:space="preserve">2012, it is included Cooperation Area 3: Disaster Risk </w:t>
      </w:r>
      <w:r w:rsidR="0073201F" w:rsidRPr="0073201F">
        <w:rPr>
          <w:lang w:val="en-US"/>
        </w:rPr>
        <w:t>Reduction</w:t>
      </w:r>
      <w:r w:rsidR="001577AB" w:rsidRPr="0073201F">
        <w:rPr>
          <w:lang w:val="en-US"/>
        </w:rPr>
        <w:t>.</w:t>
      </w:r>
      <w:r w:rsidR="00135372" w:rsidRPr="0073201F">
        <w:rPr>
          <w:lang w:val="en-US"/>
        </w:rPr>
        <w:t xml:space="preserve"> </w:t>
      </w:r>
      <w:r w:rsidR="00135372" w:rsidRPr="00347487">
        <w:rPr>
          <w:lang w:val="en-US"/>
        </w:rPr>
        <w:t xml:space="preserve">This </w:t>
      </w:r>
      <w:r w:rsidR="00BE3D56" w:rsidRPr="00347487">
        <w:rPr>
          <w:lang w:val="en-US"/>
        </w:rPr>
        <w:t xml:space="preserve">domain is intended to design </w:t>
      </w:r>
      <w:r w:rsidR="00405B4A" w:rsidRPr="00347487">
        <w:rPr>
          <w:lang w:val="en-US"/>
        </w:rPr>
        <w:t>a strategy that may be translated into regional policy to guide</w:t>
      </w:r>
      <w:r w:rsidR="00081202" w:rsidRPr="00347487">
        <w:rPr>
          <w:lang w:val="en-US"/>
        </w:rPr>
        <w:t xml:space="preserve"> territorial</w:t>
      </w:r>
      <w:r w:rsidR="00347487" w:rsidRPr="00347487">
        <w:rPr>
          <w:lang w:val="en-US"/>
        </w:rPr>
        <w:t xml:space="preserve"> regulation, identify strategy investment necessary to reduce disaster risk</w:t>
      </w:r>
      <w:r w:rsidR="00222412">
        <w:rPr>
          <w:lang w:val="en-US"/>
        </w:rPr>
        <w:t>,</w:t>
      </w:r>
      <w:r w:rsidR="00347487" w:rsidRPr="00347487">
        <w:rPr>
          <w:lang w:val="en-US"/>
        </w:rPr>
        <w:t xml:space="preserve"> and favor</w:t>
      </w:r>
      <w:r w:rsidR="00347487">
        <w:rPr>
          <w:lang w:val="en-US"/>
        </w:rPr>
        <w:t xml:space="preserve"> local risk culture development</w:t>
      </w:r>
      <w:r w:rsidR="00F91DE5" w:rsidRPr="00347487">
        <w:rPr>
          <w:lang w:val="en-US"/>
        </w:rPr>
        <w:t>.</w:t>
      </w:r>
      <w:r w:rsidR="00A1753E">
        <w:rPr>
          <w:lang w:val="en-US"/>
        </w:rPr>
        <w:t xml:space="preserve"> </w:t>
      </w:r>
      <w:r w:rsidR="00A1753E" w:rsidRPr="00A1753E">
        <w:rPr>
          <w:lang w:val="en-US"/>
        </w:rPr>
        <w:t>The same way, risk management elements will be integrated in</w:t>
      </w:r>
      <w:r w:rsidR="00D01F5F">
        <w:rPr>
          <w:lang w:val="en-US"/>
        </w:rPr>
        <w:t xml:space="preserve"> the</w:t>
      </w:r>
      <w:r w:rsidR="00A1753E" w:rsidRPr="00A1753E">
        <w:rPr>
          <w:lang w:val="en-US"/>
        </w:rPr>
        <w:t xml:space="preserve"> regional planning instrument</w:t>
      </w:r>
      <w:r w:rsidR="00F91DE5" w:rsidRPr="00A1753E">
        <w:rPr>
          <w:lang w:val="en-US"/>
        </w:rPr>
        <w:t>.</w:t>
      </w:r>
    </w:p>
    <w:p w:rsidR="00F91DE5" w:rsidRPr="00A1753E" w:rsidRDefault="00F91DE5" w:rsidP="00EF6020">
      <w:pPr>
        <w:rPr>
          <w:lang w:val="en-US"/>
        </w:rPr>
      </w:pPr>
    </w:p>
    <w:p w:rsidR="00F91DE5" w:rsidRPr="00ED4AD8" w:rsidRDefault="001A42C0" w:rsidP="00EF6020">
      <w:pPr>
        <w:rPr>
          <w:lang w:val="en-US"/>
        </w:rPr>
      </w:pPr>
      <w:r>
        <w:rPr>
          <w:lang w:val="en-US"/>
        </w:rPr>
        <w:t>The expected result</w:t>
      </w:r>
      <w:r w:rsidR="00D01F5F">
        <w:rPr>
          <w:lang w:val="en-US"/>
        </w:rPr>
        <w:t>s included</w:t>
      </w:r>
      <w:r w:rsidR="00ED4AD8" w:rsidRPr="00ED4AD8">
        <w:rPr>
          <w:lang w:val="en-US"/>
        </w:rPr>
        <w:t xml:space="preserve"> in the understanding memoranda are</w:t>
      </w:r>
      <w:r w:rsidR="00F91DE5" w:rsidRPr="00ED4AD8">
        <w:rPr>
          <w:lang w:val="en-US"/>
        </w:rPr>
        <w:t>:</w:t>
      </w:r>
    </w:p>
    <w:p w:rsidR="00F91DE5" w:rsidRPr="001A42C0" w:rsidRDefault="00ED4AD8" w:rsidP="00EF6020">
      <w:pPr>
        <w:pStyle w:val="Prrafodelista"/>
        <w:numPr>
          <w:ilvl w:val="0"/>
          <w:numId w:val="19"/>
        </w:numPr>
        <w:rPr>
          <w:lang w:val="en-US"/>
        </w:rPr>
      </w:pPr>
      <w:r w:rsidRPr="001A42C0">
        <w:rPr>
          <w:lang w:val="en-US"/>
        </w:rPr>
        <w:t xml:space="preserve"> The</w:t>
      </w:r>
      <w:r w:rsidR="001A42C0">
        <w:rPr>
          <w:lang w:val="en-US"/>
        </w:rPr>
        <w:t xml:space="preserve"> region will have planning inst</w:t>
      </w:r>
      <w:r w:rsidRPr="001A42C0">
        <w:rPr>
          <w:lang w:val="en-US"/>
        </w:rPr>
        <w:t xml:space="preserve">ruments to guide </w:t>
      </w:r>
      <w:r w:rsidR="0099187C" w:rsidRPr="001A42C0">
        <w:rPr>
          <w:lang w:val="en-US"/>
        </w:rPr>
        <w:t>the territorial regulation</w:t>
      </w:r>
      <w:r w:rsidR="00F91DE5" w:rsidRPr="001A42C0">
        <w:rPr>
          <w:lang w:val="en-US"/>
        </w:rPr>
        <w:t>,</w:t>
      </w:r>
      <w:r w:rsidR="0099187C" w:rsidRPr="001A42C0">
        <w:rPr>
          <w:lang w:val="en-US"/>
        </w:rPr>
        <w:t xml:space="preserve"> identify strategy investments necessary to minimize disaster risk and favor </w:t>
      </w:r>
      <w:r w:rsidR="001A42C0" w:rsidRPr="001A42C0">
        <w:rPr>
          <w:lang w:val="en-US"/>
        </w:rPr>
        <w:t>risk management culture</w:t>
      </w:r>
      <w:r w:rsidR="00F91DE5" w:rsidRPr="001A42C0">
        <w:rPr>
          <w:lang w:val="en-US"/>
        </w:rPr>
        <w:t>.</w:t>
      </w:r>
    </w:p>
    <w:p w:rsidR="00F91DE5" w:rsidRPr="001C06D4" w:rsidRDefault="00D01F5F" w:rsidP="00EF6020">
      <w:pPr>
        <w:pStyle w:val="Prrafodelista"/>
        <w:numPr>
          <w:ilvl w:val="0"/>
          <w:numId w:val="19"/>
        </w:numPr>
        <w:rPr>
          <w:lang w:val="en-US"/>
        </w:rPr>
      </w:pPr>
      <w:r>
        <w:rPr>
          <w:lang w:val="en-US"/>
        </w:rPr>
        <w:t>It will be incorporated</w:t>
      </w:r>
      <w:r w:rsidR="001A42C0" w:rsidRPr="001C06D4">
        <w:rPr>
          <w:lang w:val="en-US"/>
        </w:rPr>
        <w:t xml:space="preserve"> in regional and communal planning </w:t>
      </w:r>
      <w:r w:rsidR="001C06D4" w:rsidRPr="001C06D4">
        <w:rPr>
          <w:lang w:val="en-US"/>
        </w:rPr>
        <w:t>instruments</w:t>
      </w:r>
      <w:r>
        <w:rPr>
          <w:lang w:val="en-US"/>
        </w:rPr>
        <w:t>,</w:t>
      </w:r>
      <w:r w:rsidR="001C06D4" w:rsidRPr="001C06D4">
        <w:rPr>
          <w:lang w:val="en-US"/>
        </w:rPr>
        <w:t xml:space="preserve"> the risk management and preparedness recovery</w:t>
      </w:r>
      <w:r w:rsidR="00F91DE5" w:rsidRPr="001C06D4">
        <w:rPr>
          <w:lang w:val="en-US"/>
        </w:rPr>
        <w:t>.</w:t>
      </w:r>
    </w:p>
    <w:p w:rsidR="008C6087" w:rsidRPr="001C06D4" w:rsidRDefault="008C6087" w:rsidP="00EF6020">
      <w:pPr>
        <w:pStyle w:val="Ttulo4"/>
        <w:rPr>
          <w:lang w:val="en-US"/>
        </w:rPr>
      </w:pPr>
    </w:p>
    <w:p w:rsidR="004B663C" w:rsidRPr="008A21EF" w:rsidRDefault="001C06D4" w:rsidP="005740E8">
      <w:pPr>
        <w:rPr>
          <w:lang w:val="en-US"/>
        </w:rPr>
      </w:pPr>
      <w:r w:rsidRPr="008A21EF">
        <w:rPr>
          <w:lang w:val="en-US"/>
        </w:rPr>
        <w:t xml:space="preserve">Objects and results included in </w:t>
      </w:r>
      <w:r w:rsidR="008A21EF">
        <w:rPr>
          <w:lang w:val="en-US"/>
        </w:rPr>
        <w:t>memora</w:t>
      </w:r>
      <w:r w:rsidRPr="008A21EF">
        <w:rPr>
          <w:lang w:val="en-US"/>
        </w:rPr>
        <w:t xml:space="preserve">ndum </w:t>
      </w:r>
      <w:r w:rsidR="008A21EF" w:rsidRPr="008A21EF">
        <w:rPr>
          <w:lang w:val="en-US"/>
        </w:rPr>
        <w:t xml:space="preserve">inspired the actions designed for </w:t>
      </w:r>
      <w:r w:rsidR="00CE7F9E" w:rsidRPr="008A21EF">
        <w:rPr>
          <w:lang w:val="en-US"/>
        </w:rPr>
        <w:t>DIPECHO</w:t>
      </w:r>
      <w:r w:rsidR="008A21EF" w:rsidRPr="008A21EF">
        <w:rPr>
          <w:lang w:val="en-US"/>
        </w:rPr>
        <w:t xml:space="preserve"> </w:t>
      </w:r>
      <w:r w:rsidR="008A21EF">
        <w:rPr>
          <w:lang w:val="en-US"/>
        </w:rPr>
        <w:t>p</w:t>
      </w:r>
      <w:r w:rsidR="00FF3785">
        <w:rPr>
          <w:lang w:val="en-US"/>
        </w:rPr>
        <w:t>roject</w:t>
      </w:r>
      <w:r w:rsidR="008A21EF">
        <w:rPr>
          <w:lang w:val="en-US"/>
        </w:rPr>
        <w:t xml:space="preserve"> under analysis</w:t>
      </w:r>
      <w:r w:rsidR="00CE7F9E" w:rsidRPr="008A21EF">
        <w:rPr>
          <w:lang w:val="en-US"/>
        </w:rPr>
        <w:t>.</w:t>
      </w:r>
    </w:p>
    <w:p w:rsidR="006D7818" w:rsidRPr="008A21EF" w:rsidRDefault="006D7818" w:rsidP="005740E8">
      <w:pPr>
        <w:rPr>
          <w:lang w:val="en-US"/>
        </w:rPr>
      </w:pPr>
    </w:p>
    <w:p w:rsidR="00E27F3A" w:rsidRPr="00CD4717" w:rsidRDefault="00574A07" w:rsidP="00EF6020">
      <w:pPr>
        <w:pStyle w:val="Ttulo4"/>
        <w:rPr>
          <w:lang w:val="en-US"/>
        </w:rPr>
      </w:pPr>
      <w:r w:rsidRPr="00A663FA">
        <w:rPr>
          <w:lang w:val="en-US"/>
        </w:rPr>
        <w:t>Finding</w:t>
      </w:r>
      <w:r w:rsidR="008C6087" w:rsidRPr="00A663FA">
        <w:rPr>
          <w:lang w:val="en-US"/>
        </w:rPr>
        <w:t>:</w:t>
      </w:r>
      <w:r w:rsidR="008C6087" w:rsidRPr="00574A07">
        <w:rPr>
          <w:lang w:val="en-US"/>
        </w:rPr>
        <w:t xml:space="preserve"> </w:t>
      </w:r>
      <w:r w:rsidRPr="00574A07">
        <w:rPr>
          <w:lang w:val="en-US"/>
        </w:rPr>
        <w:t xml:space="preserve"> </w:t>
      </w:r>
      <w:r w:rsidR="009C6B76">
        <w:rPr>
          <w:lang w:val="en-US"/>
        </w:rPr>
        <w:t>D</w:t>
      </w:r>
      <w:r w:rsidR="00FF3785" w:rsidRPr="00574A07">
        <w:rPr>
          <w:lang w:val="en-US"/>
        </w:rPr>
        <w:t>isaster risk</w:t>
      </w:r>
      <w:r w:rsidR="009C6B76">
        <w:rPr>
          <w:lang w:val="en-US"/>
        </w:rPr>
        <w:t xml:space="preserve"> </w:t>
      </w:r>
      <w:r w:rsidR="009C6B76" w:rsidRPr="00574A07">
        <w:rPr>
          <w:lang w:val="en-US"/>
        </w:rPr>
        <w:t>was not an explicit work priority</w:t>
      </w:r>
      <w:r w:rsidR="00FF3785" w:rsidRPr="00574A07">
        <w:rPr>
          <w:lang w:val="en-US"/>
        </w:rPr>
        <w:t xml:space="preserve"> </w:t>
      </w:r>
      <w:r w:rsidR="009C6B76">
        <w:rPr>
          <w:lang w:val="en-US"/>
        </w:rPr>
        <w:t>for Valparaíso</w:t>
      </w:r>
      <w:r w:rsidRPr="00574A07">
        <w:rPr>
          <w:lang w:val="en-US"/>
        </w:rPr>
        <w:t xml:space="preserve"> Municipality</w:t>
      </w:r>
      <w:r>
        <w:rPr>
          <w:lang w:val="en-US"/>
        </w:rPr>
        <w:t xml:space="preserve">. </w:t>
      </w:r>
      <w:r w:rsidR="00FB388B" w:rsidRPr="00CD4717">
        <w:rPr>
          <w:lang w:val="en-US"/>
        </w:rPr>
        <w:t>Management performed by UNDP</w:t>
      </w:r>
      <w:r w:rsidR="004D7CF4" w:rsidRPr="00CD4717">
        <w:rPr>
          <w:lang w:val="en-US"/>
        </w:rPr>
        <w:t>-Chile</w:t>
      </w:r>
      <w:r w:rsidR="00FB388B" w:rsidRPr="00CD4717">
        <w:rPr>
          <w:lang w:val="en-US"/>
        </w:rPr>
        <w:t xml:space="preserve"> and</w:t>
      </w:r>
      <w:r w:rsidR="002D384E">
        <w:rPr>
          <w:lang w:val="en-US"/>
        </w:rPr>
        <w:t xml:space="preserve"> this Municipality to participate</w:t>
      </w:r>
      <w:r w:rsidR="00FB388B" w:rsidRPr="00CD4717">
        <w:rPr>
          <w:lang w:val="en-US"/>
        </w:rPr>
        <w:t xml:space="preserve"> in project</w:t>
      </w:r>
      <w:r w:rsidR="004D7CF4" w:rsidRPr="00CD4717">
        <w:rPr>
          <w:lang w:val="en-US"/>
        </w:rPr>
        <w:t xml:space="preserve"> 73785</w:t>
      </w:r>
      <w:r w:rsidR="00CD4717" w:rsidRPr="00CD4717">
        <w:rPr>
          <w:lang w:val="en-US"/>
        </w:rPr>
        <w:t xml:space="preserve"> just got a response and then led to forest </w:t>
      </w:r>
      <w:r w:rsidR="00446571">
        <w:rPr>
          <w:lang w:val="en-US"/>
        </w:rPr>
        <w:t>fire on</w:t>
      </w:r>
      <w:r w:rsidR="00101A4C">
        <w:rPr>
          <w:lang w:val="en-US"/>
        </w:rPr>
        <w:t xml:space="preserve"> April</w:t>
      </w:r>
      <w:r w:rsidR="004D7CF4" w:rsidRPr="00CD4717">
        <w:rPr>
          <w:lang w:val="en-US"/>
        </w:rPr>
        <w:t xml:space="preserve"> 2014.</w:t>
      </w:r>
      <w:r w:rsidR="00E27F3A" w:rsidRPr="00CD4717">
        <w:rPr>
          <w:lang w:val="en-US"/>
        </w:rPr>
        <w:t xml:space="preserve"> </w:t>
      </w:r>
    </w:p>
    <w:p w:rsidR="008C6087" w:rsidRPr="00CD4717" w:rsidRDefault="008C6087" w:rsidP="00EF6020">
      <w:pPr>
        <w:pStyle w:val="Ttulo4"/>
        <w:rPr>
          <w:lang w:val="en-US"/>
        </w:rPr>
      </w:pPr>
    </w:p>
    <w:p w:rsidR="008C6087" w:rsidRPr="00F858AC" w:rsidRDefault="00101A4C" w:rsidP="00EF6020">
      <w:pPr>
        <w:rPr>
          <w:lang w:val="en-US"/>
        </w:rPr>
      </w:pPr>
      <w:r>
        <w:rPr>
          <w:lang w:val="en-US"/>
        </w:rPr>
        <w:t>The Municipality of Valparaiso w</w:t>
      </w:r>
      <w:r w:rsidR="00A663FA">
        <w:rPr>
          <w:lang w:val="en-US"/>
        </w:rPr>
        <w:t>as considered as the second territory</w:t>
      </w:r>
      <w:r>
        <w:rPr>
          <w:lang w:val="en-US"/>
        </w:rPr>
        <w:t xml:space="preserve"> to achieve this expected result</w:t>
      </w:r>
      <w:r w:rsidR="00CE7F9E" w:rsidRPr="00101A4C">
        <w:rPr>
          <w:lang w:val="en-US"/>
        </w:rPr>
        <w:t>.</w:t>
      </w:r>
      <w:r w:rsidR="00AA2C21">
        <w:rPr>
          <w:lang w:val="en-US"/>
        </w:rPr>
        <w:t xml:space="preserve"> </w:t>
      </w:r>
      <w:r w:rsidR="00AA2C21" w:rsidRPr="004C51C4">
        <w:rPr>
          <w:lang w:val="en-US"/>
        </w:rPr>
        <w:t>Notwithstanding</w:t>
      </w:r>
      <w:r w:rsidR="00FA0E46" w:rsidRPr="004C51C4">
        <w:rPr>
          <w:lang w:val="en-US"/>
        </w:rPr>
        <w:t>, in documental verification and interviews performed under this assessment framework</w:t>
      </w:r>
      <w:r w:rsidR="00A663FA">
        <w:rPr>
          <w:lang w:val="en-US"/>
        </w:rPr>
        <w:t>,</w:t>
      </w:r>
      <w:r w:rsidR="00FA0E46" w:rsidRPr="004C51C4">
        <w:rPr>
          <w:lang w:val="en-US"/>
        </w:rPr>
        <w:t xml:space="preserve"> there was </w:t>
      </w:r>
      <w:r w:rsidR="004C51C4" w:rsidRPr="004C51C4">
        <w:rPr>
          <w:lang w:val="en-US"/>
        </w:rPr>
        <w:t>no</w:t>
      </w:r>
      <w:r w:rsidR="00FA0E46" w:rsidRPr="004C51C4">
        <w:rPr>
          <w:lang w:val="en-US"/>
        </w:rPr>
        <w:t xml:space="preserve"> e</w:t>
      </w:r>
      <w:r w:rsidR="00FC40C3" w:rsidRPr="004C51C4">
        <w:rPr>
          <w:lang w:val="en-US"/>
        </w:rPr>
        <w:t>vidence that disaster risk has been an explicit priority or an action line</w:t>
      </w:r>
      <w:r w:rsidR="004C51C4" w:rsidRPr="004C51C4">
        <w:rPr>
          <w:lang w:val="en-US"/>
        </w:rPr>
        <w:t xml:space="preserve"> for Valparaíso Municipality</w:t>
      </w:r>
      <w:r w:rsidR="00955A41" w:rsidRPr="004C51C4">
        <w:rPr>
          <w:lang w:val="en-US"/>
        </w:rPr>
        <w:t xml:space="preserve">. </w:t>
      </w:r>
      <w:r w:rsidR="004C51C4" w:rsidRPr="00F858AC">
        <w:rPr>
          <w:lang w:val="en-US"/>
        </w:rPr>
        <w:t xml:space="preserve">Needs identified by UNDP in </w:t>
      </w:r>
      <w:r w:rsidR="00235ADD" w:rsidRPr="00F858AC">
        <w:rPr>
          <w:lang w:val="en-US"/>
        </w:rPr>
        <w:t xml:space="preserve">Valparaíso </w:t>
      </w:r>
      <w:r w:rsidR="00F858AC" w:rsidRPr="00F858AC">
        <w:rPr>
          <w:lang w:val="en-US"/>
        </w:rPr>
        <w:t>Municipality were defined by UNDP</w:t>
      </w:r>
      <w:r w:rsidR="004D7CF4" w:rsidRPr="00F858AC">
        <w:rPr>
          <w:lang w:val="en-US"/>
        </w:rPr>
        <w:t>-Chile</w:t>
      </w:r>
      <w:r w:rsidR="00F858AC" w:rsidRPr="00F858AC">
        <w:rPr>
          <w:lang w:val="en-US"/>
        </w:rPr>
        <w:t xml:space="preserve"> according to the results and activities considered </w:t>
      </w:r>
      <w:r w:rsidR="00BC7640">
        <w:rPr>
          <w:lang w:val="en-US"/>
        </w:rPr>
        <w:t>in project</w:t>
      </w:r>
      <w:r w:rsidR="004D7CF4" w:rsidRPr="00F858AC">
        <w:rPr>
          <w:lang w:val="en-US"/>
        </w:rPr>
        <w:t xml:space="preserve"> 73785</w:t>
      </w:r>
      <w:r w:rsidR="008C6087" w:rsidRPr="00F858AC">
        <w:rPr>
          <w:lang w:val="en-US"/>
        </w:rPr>
        <w:t>.</w:t>
      </w:r>
    </w:p>
    <w:p w:rsidR="008C6087" w:rsidRPr="00F858AC" w:rsidRDefault="008C6087" w:rsidP="00EF6020">
      <w:pPr>
        <w:rPr>
          <w:lang w:val="en-US"/>
        </w:rPr>
      </w:pPr>
    </w:p>
    <w:p w:rsidR="008C6087" w:rsidRPr="000C067E" w:rsidRDefault="00BC7640" w:rsidP="00EF6020">
      <w:pPr>
        <w:rPr>
          <w:lang w:val="en-US"/>
        </w:rPr>
      </w:pPr>
      <w:r w:rsidRPr="005449A4">
        <w:rPr>
          <w:lang w:val="en-US"/>
        </w:rPr>
        <w:t xml:space="preserve">Fire affected </w:t>
      </w:r>
      <w:r w:rsidR="008C6087" w:rsidRPr="005449A4">
        <w:rPr>
          <w:lang w:val="en-US"/>
        </w:rPr>
        <w:t>Valparaíso</w:t>
      </w:r>
      <w:r w:rsidR="00446571">
        <w:rPr>
          <w:lang w:val="en-US"/>
        </w:rPr>
        <w:t xml:space="preserve"> on</w:t>
      </w:r>
      <w:r w:rsidRPr="005449A4">
        <w:rPr>
          <w:lang w:val="en-US"/>
        </w:rPr>
        <w:t xml:space="preserve"> April 12</w:t>
      </w:r>
      <w:r w:rsidR="00A663FA">
        <w:rPr>
          <w:lang w:val="en-US"/>
        </w:rPr>
        <w:t>,</w:t>
      </w:r>
      <w:r w:rsidRPr="005449A4">
        <w:rPr>
          <w:lang w:val="en-US"/>
        </w:rPr>
        <w:t xml:space="preserve"> 2014</w:t>
      </w:r>
      <w:r w:rsidR="0076425A" w:rsidRPr="005449A4">
        <w:rPr>
          <w:lang w:val="en-US"/>
        </w:rPr>
        <w:t xml:space="preserve"> was a scenario that showed Municipality needs </w:t>
      </w:r>
      <w:r w:rsidR="002B1A27" w:rsidRPr="005449A4">
        <w:rPr>
          <w:lang w:val="en-US"/>
        </w:rPr>
        <w:t>in respect with disaster risk management and facilitated the sign of an Understanding Memorandum</w:t>
      </w:r>
      <w:r w:rsidR="00E8433D" w:rsidRPr="005449A4">
        <w:rPr>
          <w:lang w:val="en-US"/>
        </w:rPr>
        <w:t xml:space="preserve"> 2014-2015</w:t>
      </w:r>
      <w:r w:rsidR="005449A4">
        <w:rPr>
          <w:lang w:val="en-US"/>
        </w:rPr>
        <w:t xml:space="preserve"> between UNDP</w:t>
      </w:r>
      <w:r w:rsidR="00E8433D" w:rsidRPr="005449A4">
        <w:rPr>
          <w:lang w:val="en-US"/>
        </w:rPr>
        <w:t>-Chile</w:t>
      </w:r>
      <w:r w:rsidR="005449A4">
        <w:rPr>
          <w:lang w:val="en-US"/>
        </w:rPr>
        <w:t xml:space="preserve"> and the Illustrious Municipality of </w:t>
      </w:r>
      <w:r w:rsidR="00E8433D" w:rsidRPr="005449A4">
        <w:rPr>
          <w:lang w:val="en-US"/>
        </w:rPr>
        <w:t>Valparaíso</w:t>
      </w:r>
      <w:r w:rsidR="00235ADD" w:rsidRPr="005449A4">
        <w:rPr>
          <w:lang w:val="en-US"/>
        </w:rPr>
        <w:t>,</w:t>
      </w:r>
      <w:r w:rsidR="00446571">
        <w:rPr>
          <w:lang w:val="en-US"/>
        </w:rPr>
        <w:t xml:space="preserve"> which was signed on</w:t>
      </w:r>
      <w:r w:rsidR="005449A4">
        <w:rPr>
          <w:lang w:val="en-US"/>
        </w:rPr>
        <w:t xml:space="preserve"> April </w:t>
      </w:r>
      <w:r w:rsidR="00637C41">
        <w:rPr>
          <w:lang w:val="en-US"/>
        </w:rPr>
        <w:t xml:space="preserve">23, 2014. </w:t>
      </w:r>
      <w:r w:rsidR="00637C41" w:rsidRPr="00093DF1">
        <w:rPr>
          <w:lang w:val="en-US"/>
        </w:rPr>
        <w:t xml:space="preserve">In said </w:t>
      </w:r>
      <w:r w:rsidR="007B4CAB" w:rsidRPr="00093DF1">
        <w:rPr>
          <w:lang w:val="en-US"/>
        </w:rPr>
        <w:t>memora</w:t>
      </w:r>
      <w:r w:rsidR="00AB7C66" w:rsidRPr="00093DF1">
        <w:rPr>
          <w:lang w:val="en-US"/>
        </w:rPr>
        <w:t>ndum a cooperation area 2 was included: Disaster Risk Reduction, wherein</w:t>
      </w:r>
      <w:r w:rsidR="0089171A">
        <w:rPr>
          <w:lang w:val="en-US"/>
        </w:rPr>
        <w:t xml:space="preserve"> this domain</w:t>
      </w:r>
      <w:r w:rsidR="007B4CAB" w:rsidRPr="00093DF1">
        <w:rPr>
          <w:lang w:val="en-US"/>
        </w:rPr>
        <w:t xml:space="preserve"> is intended to design a strategy that may </w:t>
      </w:r>
      <w:r w:rsidR="00093DF1" w:rsidRPr="00093DF1">
        <w:rPr>
          <w:lang w:val="en-US"/>
        </w:rPr>
        <w:t>be translated into com</w:t>
      </w:r>
      <w:r w:rsidR="00E44945">
        <w:rPr>
          <w:lang w:val="en-US"/>
        </w:rPr>
        <w:t>m</w:t>
      </w:r>
      <w:r w:rsidR="00093DF1" w:rsidRPr="00093DF1">
        <w:rPr>
          <w:lang w:val="en-US"/>
        </w:rPr>
        <w:t xml:space="preserve">unal policy that guides </w:t>
      </w:r>
      <w:r w:rsidR="008C6087" w:rsidRPr="00093DF1">
        <w:rPr>
          <w:lang w:val="en-US"/>
        </w:rPr>
        <w:t>territorial</w:t>
      </w:r>
      <w:r w:rsidR="00093DF1">
        <w:rPr>
          <w:lang w:val="en-US"/>
        </w:rPr>
        <w:t xml:space="preserve"> regulation</w:t>
      </w:r>
      <w:r w:rsidR="008C6087" w:rsidRPr="00093DF1">
        <w:rPr>
          <w:lang w:val="en-US"/>
        </w:rPr>
        <w:t>,</w:t>
      </w:r>
      <w:r w:rsidR="00093DF1">
        <w:rPr>
          <w:lang w:val="en-US"/>
        </w:rPr>
        <w:t xml:space="preserve"> </w:t>
      </w:r>
      <w:r w:rsidR="00E44945">
        <w:rPr>
          <w:lang w:val="en-US"/>
        </w:rPr>
        <w:t>identifies</w:t>
      </w:r>
      <w:r w:rsidR="00093DF1">
        <w:rPr>
          <w:lang w:val="en-US"/>
        </w:rPr>
        <w:t xml:space="preserve"> </w:t>
      </w:r>
      <w:r w:rsidR="00093DF1">
        <w:rPr>
          <w:lang w:val="en-US"/>
        </w:rPr>
        <w:lastRenderedPageBreak/>
        <w:t xml:space="preserve">strategy investments necessary </w:t>
      </w:r>
      <w:r w:rsidR="000C067E">
        <w:rPr>
          <w:lang w:val="en-US"/>
        </w:rPr>
        <w:t>to minimize disaster risk and favor</w:t>
      </w:r>
      <w:r w:rsidR="00E44945">
        <w:rPr>
          <w:lang w:val="en-US"/>
        </w:rPr>
        <w:t>s</w:t>
      </w:r>
      <w:r w:rsidR="000C067E">
        <w:rPr>
          <w:lang w:val="en-US"/>
        </w:rPr>
        <w:t xml:space="preserve"> local risk culture development</w:t>
      </w:r>
      <w:r w:rsidR="008C6087" w:rsidRPr="00093DF1">
        <w:rPr>
          <w:lang w:val="en-US"/>
        </w:rPr>
        <w:t>.</w:t>
      </w:r>
      <w:r w:rsidR="0089171A">
        <w:rPr>
          <w:lang w:val="en-US"/>
        </w:rPr>
        <w:t xml:space="preserve"> With this, it </w:t>
      </w:r>
      <w:r w:rsidR="000C067E">
        <w:rPr>
          <w:lang w:val="en-US"/>
        </w:rPr>
        <w:t>is expected to achieve results detailed below</w:t>
      </w:r>
      <w:r w:rsidR="00E44945">
        <w:rPr>
          <w:lang w:val="en-US"/>
        </w:rPr>
        <w:t>:</w:t>
      </w:r>
    </w:p>
    <w:p w:rsidR="008C6087" w:rsidRPr="00046480" w:rsidRDefault="009A78FC" w:rsidP="00EF6020">
      <w:pPr>
        <w:pStyle w:val="Prrafodelista"/>
        <w:numPr>
          <w:ilvl w:val="0"/>
          <w:numId w:val="21"/>
        </w:numPr>
        <w:rPr>
          <w:lang w:val="en-US"/>
        </w:rPr>
      </w:pPr>
      <w:r>
        <w:rPr>
          <w:lang w:val="en-US"/>
        </w:rPr>
        <w:t>That M</w:t>
      </w:r>
      <w:r w:rsidR="00E44945" w:rsidRPr="00046480">
        <w:rPr>
          <w:lang w:val="en-US"/>
        </w:rPr>
        <w:t xml:space="preserve">unicipality and its team </w:t>
      </w:r>
      <w:r w:rsidR="00046480">
        <w:rPr>
          <w:lang w:val="en-US"/>
        </w:rPr>
        <w:t>have</w:t>
      </w:r>
      <w:r w:rsidR="00046480" w:rsidRPr="00046480">
        <w:rPr>
          <w:lang w:val="en-US"/>
        </w:rPr>
        <w:t xml:space="preserve"> a </w:t>
      </w:r>
      <w:r w:rsidR="00AE35C6">
        <w:rPr>
          <w:lang w:val="en-US"/>
        </w:rPr>
        <w:t>capacity</w:t>
      </w:r>
      <w:r w:rsidR="00046480" w:rsidRPr="00046480">
        <w:rPr>
          <w:lang w:val="en-US"/>
        </w:rPr>
        <w:t xml:space="preserve"> </w:t>
      </w:r>
      <w:r w:rsidR="004A57DB">
        <w:rPr>
          <w:lang w:val="en-US"/>
        </w:rPr>
        <w:t>assessment</w:t>
      </w:r>
      <w:r w:rsidR="00046480" w:rsidRPr="00046480">
        <w:rPr>
          <w:lang w:val="en-US"/>
        </w:rPr>
        <w:t xml:space="preserve"> to implement its mission</w:t>
      </w:r>
      <w:r w:rsidR="008C6087" w:rsidRPr="00046480">
        <w:rPr>
          <w:lang w:val="en-US"/>
        </w:rPr>
        <w:t>.</w:t>
      </w:r>
    </w:p>
    <w:p w:rsidR="008C6087" w:rsidRPr="00066421" w:rsidRDefault="009A78FC" w:rsidP="00EF6020">
      <w:pPr>
        <w:pStyle w:val="Prrafodelista"/>
        <w:numPr>
          <w:ilvl w:val="0"/>
          <w:numId w:val="21"/>
        </w:numPr>
        <w:rPr>
          <w:lang w:val="en-US"/>
        </w:rPr>
      </w:pPr>
      <w:r>
        <w:rPr>
          <w:lang w:val="en-US"/>
        </w:rPr>
        <w:t xml:space="preserve">That </w:t>
      </w:r>
      <w:r w:rsidR="00046480" w:rsidRPr="00066421">
        <w:rPr>
          <w:lang w:val="en-US"/>
        </w:rPr>
        <w:t xml:space="preserve">Municipality and its team have </w:t>
      </w:r>
      <w:r w:rsidR="00F71949" w:rsidRPr="00066421">
        <w:rPr>
          <w:lang w:val="en-US"/>
        </w:rPr>
        <w:t>technical advisory and studies to head a disaster risk manage</w:t>
      </w:r>
      <w:r w:rsidR="00066421" w:rsidRPr="00066421">
        <w:rPr>
          <w:lang w:val="en-US"/>
        </w:rPr>
        <w:t>me</w:t>
      </w:r>
      <w:r w:rsidR="00F71949" w:rsidRPr="00066421">
        <w:rPr>
          <w:lang w:val="en-US"/>
        </w:rPr>
        <w:t>nt at</w:t>
      </w:r>
      <w:r>
        <w:rPr>
          <w:lang w:val="en-US"/>
        </w:rPr>
        <w:t xml:space="preserve"> a</w:t>
      </w:r>
      <w:r w:rsidR="00F71949" w:rsidRPr="00066421">
        <w:rPr>
          <w:lang w:val="en-US"/>
        </w:rPr>
        <w:t xml:space="preserve"> local level</w:t>
      </w:r>
    </w:p>
    <w:p w:rsidR="008C6087" w:rsidRPr="003D10EA" w:rsidRDefault="00726682" w:rsidP="00EF6020">
      <w:pPr>
        <w:pStyle w:val="Prrafodelista"/>
        <w:numPr>
          <w:ilvl w:val="0"/>
          <w:numId w:val="21"/>
        </w:numPr>
        <w:rPr>
          <w:lang w:val="en-US"/>
        </w:rPr>
      </w:pPr>
      <w:r>
        <w:rPr>
          <w:lang w:val="en-US"/>
        </w:rPr>
        <w:t xml:space="preserve">That </w:t>
      </w:r>
      <w:r w:rsidR="00F71949" w:rsidRPr="003D10EA">
        <w:rPr>
          <w:lang w:val="en-US"/>
        </w:rPr>
        <w:t xml:space="preserve">Municipality and its team have </w:t>
      </w:r>
      <w:r w:rsidR="00F60CA9" w:rsidRPr="003D10EA">
        <w:rPr>
          <w:lang w:val="en-US"/>
        </w:rPr>
        <w:t xml:space="preserve">a </w:t>
      </w:r>
      <w:r w:rsidR="00AE35C6">
        <w:rPr>
          <w:lang w:val="en-US"/>
        </w:rPr>
        <w:t>Capacity</w:t>
      </w:r>
      <w:r w:rsidR="00F60CA9" w:rsidRPr="003D10EA">
        <w:rPr>
          <w:lang w:val="en-US"/>
        </w:rPr>
        <w:t xml:space="preserve"> Development Program incorporating female/male officers from</w:t>
      </w:r>
      <w:r>
        <w:rPr>
          <w:lang w:val="en-US"/>
        </w:rPr>
        <w:t xml:space="preserve"> a</w:t>
      </w:r>
      <w:r w:rsidR="00F60CA9" w:rsidRPr="003D10EA">
        <w:rPr>
          <w:lang w:val="en-US"/>
        </w:rPr>
        <w:t xml:space="preserve"> </w:t>
      </w:r>
      <w:r w:rsidR="0005357D" w:rsidRPr="003D10EA">
        <w:rPr>
          <w:lang w:val="en-US"/>
        </w:rPr>
        <w:t>com</w:t>
      </w:r>
      <w:r w:rsidR="00066421">
        <w:rPr>
          <w:lang w:val="en-US"/>
        </w:rPr>
        <w:t>m</w:t>
      </w:r>
      <w:r w:rsidR="0005357D" w:rsidRPr="003D10EA">
        <w:rPr>
          <w:lang w:val="en-US"/>
        </w:rPr>
        <w:t>unal team, sectoral and regional organisms related to program objet and mission</w:t>
      </w:r>
      <w:r w:rsidR="008C6087" w:rsidRPr="003D10EA">
        <w:rPr>
          <w:lang w:val="en-US"/>
        </w:rPr>
        <w:t>.</w:t>
      </w:r>
    </w:p>
    <w:p w:rsidR="008C6087" w:rsidRPr="00D5454B" w:rsidRDefault="00726682" w:rsidP="003D10EA">
      <w:pPr>
        <w:pStyle w:val="Prrafodelista"/>
        <w:numPr>
          <w:ilvl w:val="0"/>
          <w:numId w:val="21"/>
        </w:numPr>
        <w:rPr>
          <w:lang w:val="en-US"/>
        </w:rPr>
      </w:pPr>
      <w:r>
        <w:rPr>
          <w:lang w:val="en-US"/>
        </w:rPr>
        <w:t xml:space="preserve">That </w:t>
      </w:r>
      <w:r w:rsidR="003D10EA" w:rsidRPr="00D5454B">
        <w:rPr>
          <w:lang w:val="en-US"/>
        </w:rPr>
        <w:t>Municipality and its team have a central team reinforced with technical</w:t>
      </w:r>
      <w:r w:rsidR="00D5454B" w:rsidRPr="00D5454B">
        <w:rPr>
          <w:lang w:val="en-US"/>
        </w:rPr>
        <w:t xml:space="preserve"> </w:t>
      </w:r>
      <w:r w:rsidR="00AE35C6">
        <w:rPr>
          <w:lang w:val="en-US"/>
        </w:rPr>
        <w:t>capacities</w:t>
      </w:r>
      <w:r w:rsidR="003D10EA" w:rsidRPr="00D5454B">
        <w:rPr>
          <w:lang w:val="en-US"/>
        </w:rPr>
        <w:t xml:space="preserve"> through teaching and </w:t>
      </w:r>
      <w:r w:rsidR="00D5454B" w:rsidRPr="00D5454B">
        <w:rPr>
          <w:lang w:val="en-US"/>
        </w:rPr>
        <w:t>training</w:t>
      </w:r>
      <w:r w:rsidR="00D5454B">
        <w:rPr>
          <w:lang w:val="en-US"/>
        </w:rPr>
        <w:t xml:space="preserve"> of officers as well as </w:t>
      </w:r>
      <w:r w:rsidR="00066421">
        <w:rPr>
          <w:lang w:val="en-US"/>
        </w:rPr>
        <w:t xml:space="preserve">hiring other necessary specific </w:t>
      </w:r>
      <w:r w:rsidR="00AE35C6">
        <w:rPr>
          <w:lang w:val="en-US"/>
        </w:rPr>
        <w:t>capacities</w:t>
      </w:r>
      <w:r w:rsidR="005506D1" w:rsidRPr="00D5454B">
        <w:rPr>
          <w:lang w:val="en-US"/>
        </w:rPr>
        <w:t>.</w:t>
      </w:r>
    </w:p>
    <w:p w:rsidR="008C6087" w:rsidRPr="00D5454B" w:rsidRDefault="008C6087" w:rsidP="00EF6020">
      <w:pPr>
        <w:rPr>
          <w:lang w:val="en-US"/>
        </w:rPr>
      </w:pPr>
    </w:p>
    <w:p w:rsidR="00F02824" w:rsidRPr="00CC6531" w:rsidRDefault="00945168" w:rsidP="00EF6020">
      <w:pPr>
        <w:rPr>
          <w:lang w:val="en-US"/>
        </w:rPr>
      </w:pPr>
      <w:r w:rsidRPr="00CC6531">
        <w:rPr>
          <w:lang w:val="en-US"/>
        </w:rPr>
        <w:t>However</w:t>
      </w:r>
      <w:r w:rsidR="00CC6531" w:rsidRPr="00CC6531">
        <w:rPr>
          <w:lang w:val="en-US"/>
        </w:rPr>
        <w:t>,</w:t>
      </w:r>
      <w:r w:rsidRPr="00CC6531">
        <w:rPr>
          <w:lang w:val="en-US"/>
        </w:rPr>
        <w:t xml:space="preserve"> there was no an explicit request from </w:t>
      </w:r>
      <w:r w:rsidR="00F02824" w:rsidRPr="00CC6531">
        <w:rPr>
          <w:lang w:val="en-US"/>
        </w:rPr>
        <w:t>Valparaíso</w:t>
      </w:r>
      <w:r w:rsidRPr="00CC6531">
        <w:rPr>
          <w:lang w:val="en-US"/>
        </w:rPr>
        <w:t xml:space="preserve"> Municipality for technical cooperation in </w:t>
      </w:r>
      <w:r w:rsidR="00CC6531" w:rsidRPr="00CC6531">
        <w:rPr>
          <w:lang w:val="en-US"/>
        </w:rPr>
        <w:t>the act</w:t>
      </w:r>
      <w:r w:rsidR="00904EC1">
        <w:rPr>
          <w:lang w:val="en-US"/>
        </w:rPr>
        <w:t>ivities and issues included in p</w:t>
      </w:r>
      <w:r w:rsidR="00CC6531" w:rsidRPr="00CC6531">
        <w:rPr>
          <w:lang w:val="en-US"/>
        </w:rPr>
        <w:t>roject</w:t>
      </w:r>
      <w:r w:rsidR="00F02824" w:rsidRPr="00CC6531">
        <w:rPr>
          <w:lang w:val="en-US"/>
        </w:rPr>
        <w:t xml:space="preserve"> </w:t>
      </w:r>
      <w:r w:rsidR="006447B0">
        <w:rPr>
          <w:lang w:val="en-US"/>
        </w:rPr>
        <w:t>73785,</w:t>
      </w:r>
      <w:r w:rsidR="00904EC1">
        <w:rPr>
          <w:lang w:val="en-US"/>
        </w:rPr>
        <w:t xml:space="preserve"> but they were limited to</w:t>
      </w:r>
      <w:r w:rsidR="005C1AB4">
        <w:rPr>
          <w:lang w:val="en-US"/>
        </w:rPr>
        <w:t xml:space="preserve"> post Valparaíso</w:t>
      </w:r>
      <w:r w:rsidR="00FA6EFB">
        <w:rPr>
          <w:lang w:val="en-US"/>
        </w:rPr>
        <w:t xml:space="preserve"> fire</w:t>
      </w:r>
      <w:r w:rsidR="005C1AB4">
        <w:rPr>
          <w:lang w:val="en-US"/>
        </w:rPr>
        <w:t xml:space="preserve"> Early Recovery</w:t>
      </w:r>
      <w:r w:rsidR="00904EC1">
        <w:rPr>
          <w:lang w:val="en-US"/>
        </w:rPr>
        <w:t xml:space="preserve"> project activities</w:t>
      </w:r>
      <w:r w:rsidR="003C604B" w:rsidRPr="00CC6531">
        <w:rPr>
          <w:lang w:val="en-US"/>
        </w:rPr>
        <w:t xml:space="preserve">. </w:t>
      </w:r>
    </w:p>
    <w:p w:rsidR="008C6087" w:rsidRPr="00CC6531" w:rsidRDefault="008C6087" w:rsidP="00EF6020">
      <w:pPr>
        <w:rPr>
          <w:lang w:val="en-US"/>
        </w:rPr>
      </w:pPr>
    </w:p>
    <w:p w:rsidR="00FA47BA" w:rsidRPr="00CC6531" w:rsidRDefault="00FA47BA" w:rsidP="00EF6020">
      <w:pPr>
        <w:rPr>
          <w:lang w:val="en-US"/>
        </w:rPr>
      </w:pPr>
    </w:p>
    <w:p w:rsidR="008C6087" w:rsidRPr="009C14BF" w:rsidRDefault="008C6087" w:rsidP="00EF6020">
      <w:pPr>
        <w:pStyle w:val="Ttulo2"/>
        <w:rPr>
          <w:lang w:val="en-US"/>
        </w:rPr>
      </w:pPr>
      <w:bookmarkStart w:id="21" w:name="_Toc414260550"/>
      <w:r w:rsidRPr="009C14BF">
        <w:rPr>
          <w:lang w:val="en-US"/>
        </w:rPr>
        <w:t>Ef</w:t>
      </w:r>
      <w:r w:rsidR="00FA6EFB" w:rsidRPr="009C14BF">
        <w:rPr>
          <w:lang w:val="en-US"/>
        </w:rPr>
        <w:t>fectiveness</w:t>
      </w:r>
      <w:bookmarkEnd w:id="21"/>
    </w:p>
    <w:p w:rsidR="008C6087" w:rsidRDefault="00FA6EFB" w:rsidP="00EF6020">
      <w:pPr>
        <w:rPr>
          <w:lang w:val="en-US"/>
        </w:rPr>
      </w:pPr>
      <w:r w:rsidRPr="009C14BF">
        <w:rPr>
          <w:lang w:val="en-US"/>
        </w:rPr>
        <w:t xml:space="preserve">This section is intended to </w:t>
      </w:r>
      <w:r w:rsidR="00E45DB8" w:rsidRPr="009C14BF">
        <w:rPr>
          <w:lang w:val="en-US"/>
        </w:rPr>
        <w:t>mea</w:t>
      </w:r>
      <w:r w:rsidR="008A1CF9">
        <w:rPr>
          <w:lang w:val="en-US"/>
        </w:rPr>
        <w:t>sure the level reached by this p</w:t>
      </w:r>
      <w:r w:rsidR="00E45DB8" w:rsidRPr="009C14BF">
        <w:rPr>
          <w:lang w:val="en-US"/>
        </w:rPr>
        <w:t>roject with the expected results (product and effect</w:t>
      </w:r>
      <w:r w:rsidR="001926EE" w:rsidRPr="009C14BF">
        <w:rPr>
          <w:lang w:val="en-US"/>
        </w:rPr>
        <w:t>s</w:t>
      </w:r>
      <w:r w:rsidR="00E45DB8" w:rsidRPr="009C14BF">
        <w:rPr>
          <w:lang w:val="en-US"/>
        </w:rPr>
        <w:t>)</w:t>
      </w:r>
      <w:r w:rsidR="001926EE" w:rsidRPr="009C14BF">
        <w:rPr>
          <w:lang w:val="en-US"/>
        </w:rPr>
        <w:t xml:space="preserve"> su</w:t>
      </w:r>
      <w:r w:rsidR="008A1CF9">
        <w:rPr>
          <w:lang w:val="en-US"/>
        </w:rPr>
        <w:t xml:space="preserve">ggested in the initial </w:t>
      </w:r>
      <w:r w:rsidR="00147FF8" w:rsidRPr="009C14BF">
        <w:rPr>
          <w:lang w:val="en-US"/>
        </w:rPr>
        <w:t>design</w:t>
      </w:r>
      <w:r w:rsidR="00446571">
        <w:rPr>
          <w:lang w:val="en-US"/>
        </w:rPr>
        <w:t xml:space="preserve"> </w:t>
      </w:r>
      <w:r w:rsidR="00147FF8" w:rsidRPr="009C14BF">
        <w:rPr>
          <w:lang w:val="en-US"/>
        </w:rPr>
        <w:t>o</w:t>
      </w:r>
      <w:r w:rsidR="001926EE" w:rsidRPr="009C14BF">
        <w:rPr>
          <w:lang w:val="en-US"/>
        </w:rPr>
        <w:t>r the progress achieved to reach</w:t>
      </w:r>
      <w:r w:rsidR="00147FF8" w:rsidRPr="009C14BF">
        <w:rPr>
          <w:lang w:val="en-US"/>
        </w:rPr>
        <w:t xml:space="preserve"> this products and effects</w:t>
      </w:r>
      <w:r w:rsidR="00440273" w:rsidRPr="009C14BF">
        <w:rPr>
          <w:lang w:val="en-US"/>
        </w:rPr>
        <w:t xml:space="preserve"> limiting exclusively to changes</w:t>
      </w:r>
      <w:r w:rsidR="008A1CF9">
        <w:rPr>
          <w:lang w:val="en-US"/>
        </w:rPr>
        <w:t xml:space="preserve"> </w:t>
      </w:r>
      <w:r w:rsidR="008A1CF9" w:rsidRPr="009C14BF">
        <w:rPr>
          <w:lang w:val="en-US"/>
        </w:rPr>
        <w:t>observed</w:t>
      </w:r>
      <w:r w:rsidR="00440273" w:rsidRPr="009C14BF">
        <w:rPr>
          <w:lang w:val="en-US"/>
        </w:rPr>
        <w:t xml:space="preserve">, due to activities and </w:t>
      </w:r>
      <w:r w:rsidR="00083837" w:rsidRPr="009C14BF">
        <w:rPr>
          <w:lang w:val="en-US"/>
        </w:rPr>
        <w:t>products of the project</w:t>
      </w:r>
      <w:r w:rsidR="006447B0">
        <w:rPr>
          <w:lang w:val="en-US"/>
        </w:rPr>
        <w:t>.</w:t>
      </w:r>
    </w:p>
    <w:p w:rsidR="006447B0" w:rsidRPr="009C14BF" w:rsidRDefault="006447B0" w:rsidP="00EF6020">
      <w:pPr>
        <w:rPr>
          <w:lang w:val="en-US"/>
        </w:rPr>
      </w:pPr>
    </w:p>
    <w:p w:rsidR="008C6087" w:rsidRPr="00E13C58" w:rsidRDefault="00083837" w:rsidP="00EF6020">
      <w:pPr>
        <w:pStyle w:val="Ttulo3"/>
        <w:rPr>
          <w:lang w:val="en-US"/>
        </w:rPr>
      </w:pPr>
      <w:bookmarkStart w:id="22" w:name="_Toc414260551"/>
      <w:r w:rsidRPr="00E13C58">
        <w:rPr>
          <w:lang w:val="en-US"/>
        </w:rPr>
        <w:t>Expected result</w:t>
      </w:r>
      <w:r w:rsidR="008C6087" w:rsidRPr="00E13C58">
        <w:rPr>
          <w:lang w:val="en-US"/>
        </w:rPr>
        <w:t xml:space="preserve"> 1 – </w:t>
      </w:r>
      <w:r w:rsidRPr="00E13C58">
        <w:rPr>
          <w:lang w:val="en-US"/>
        </w:rPr>
        <w:t>New Model</w:t>
      </w:r>
      <w:r w:rsidR="00E13C58" w:rsidRPr="00E13C58">
        <w:rPr>
          <w:lang w:val="en-US"/>
        </w:rPr>
        <w:t xml:space="preserve"> of Academy for Civil Protection</w:t>
      </w:r>
      <w:bookmarkEnd w:id="22"/>
    </w:p>
    <w:p w:rsidR="00F67D25" w:rsidRDefault="00E13C58" w:rsidP="00EF6020">
      <w:pPr>
        <w:rPr>
          <w:lang w:val="en-US"/>
        </w:rPr>
      </w:pPr>
      <w:r w:rsidRPr="004F0E84">
        <w:rPr>
          <w:lang w:val="en-US"/>
        </w:rPr>
        <w:t>The expected result</w:t>
      </w:r>
      <w:r w:rsidR="008C6087" w:rsidRPr="004F0E84">
        <w:rPr>
          <w:lang w:val="en-US"/>
        </w:rPr>
        <w:t xml:space="preserve"> 1</w:t>
      </w:r>
      <w:r w:rsidR="004D248D" w:rsidRPr="004F0E84">
        <w:rPr>
          <w:lang w:val="en-US"/>
        </w:rPr>
        <w:t xml:space="preserve"> would state that</w:t>
      </w:r>
      <w:r w:rsidR="00317A5F" w:rsidRPr="004F0E84">
        <w:rPr>
          <w:lang w:val="en-US"/>
        </w:rPr>
        <w:t xml:space="preserve"> </w:t>
      </w:r>
      <w:r w:rsidR="00AE35C6">
        <w:rPr>
          <w:lang w:val="en-US"/>
        </w:rPr>
        <w:t>capacities</w:t>
      </w:r>
      <w:r w:rsidR="00317A5F" w:rsidRPr="004F0E84">
        <w:rPr>
          <w:lang w:val="en-US"/>
        </w:rPr>
        <w:t xml:space="preserve"> of the</w:t>
      </w:r>
      <w:r w:rsidR="00D0436F">
        <w:rPr>
          <w:lang w:val="en-US"/>
        </w:rPr>
        <w:t xml:space="preserve"> </w:t>
      </w:r>
      <w:r w:rsidR="00D0436F" w:rsidRPr="004F0E84">
        <w:rPr>
          <w:lang w:val="en-US"/>
        </w:rPr>
        <w:t>Civil Protection</w:t>
      </w:r>
      <w:r w:rsidR="004D248D" w:rsidRPr="004F0E84">
        <w:rPr>
          <w:lang w:val="en-US"/>
        </w:rPr>
        <w:t xml:space="preserve"> Natio</w:t>
      </w:r>
      <w:r w:rsidR="00317A5F" w:rsidRPr="004F0E84">
        <w:rPr>
          <w:lang w:val="en-US"/>
        </w:rPr>
        <w:t>nal System for Disaster Risk Management</w:t>
      </w:r>
      <w:r w:rsidR="00DF27CB" w:rsidRPr="004F0E84">
        <w:rPr>
          <w:lang w:val="en-US"/>
        </w:rPr>
        <w:t xml:space="preserve"> have been improved </w:t>
      </w:r>
      <w:r w:rsidR="004F0E84" w:rsidRPr="004F0E84">
        <w:rPr>
          <w:lang w:val="en-US"/>
        </w:rPr>
        <w:t>by the im</w:t>
      </w:r>
      <w:r w:rsidR="00AD4A5B">
        <w:rPr>
          <w:lang w:val="en-US"/>
        </w:rPr>
        <w:t>plementation of a new academic</w:t>
      </w:r>
      <w:r w:rsidR="00A56EEE">
        <w:rPr>
          <w:lang w:val="en-US"/>
        </w:rPr>
        <w:t xml:space="preserve"> </w:t>
      </w:r>
      <w:r w:rsidR="007C18A5">
        <w:rPr>
          <w:lang w:val="en-US"/>
        </w:rPr>
        <w:t xml:space="preserve">and </w:t>
      </w:r>
      <w:r w:rsidR="00AD4A5B" w:rsidRPr="00AD4A5B">
        <w:rPr>
          <w:lang w:val="en-US"/>
        </w:rPr>
        <w:t>programmatic</w:t>
      </w:r>
      <w:r w:rsidR="004F0E84" w:rsidRPr="004F0E84">
        <w:rPr>
          <w:lang w:val="en-US"/>
        </w:rPr>
        <w:t xml:space="preserve"> model</w:t>
      </w:r>
      <w:r w:rsidR="009C14BF">
        <w:rPr>
          <w:lang w:val="en-US"/>
        </w:rPr>
        <w:t xml:space="preserve"> for Civil Protection Acad</w:t>
      </w:r>
      <w:r w:rsidR="00D0436F">
        <w:rPr>
          <w:lang w:val="en-US"/>
        </w:rPr>
        <w:t>emy from</w:t>
      </w:r>
      <w:r w:rsidR="009C14BF">
        <w:rPr>
          <w:lang w:val="en-US"/>
        </w:rPr>
        <w:t xml:space="preserve"> the</w:t>
      </w:r>
      <w:r w:rsidR="007C18A5">
        <w:rPr>
          <w:lang w:val="en-US"/>
        </w:rPr>
        <w:t xml:space="preserve"> </w:t>
      </w:r>
      <w:r w:rsidR="009C14BF">
        <w:rPr>
          <w:lang w:val="en-US"/>
        </w:rPr>
        <w:t>National Office of Emergency</w:t>
      </w:r>
      <w:r w:rsidR="007E097A" w:rsidRPr="004F0E84">
        <w:rPr>
          <w:lang w:val="en-US"/>
        </w:rPr>
        <w:t>”</w:t>
      </w:r>
      <w:r w:rsidR="00F02824" w:rsidRPr="004F0E84">
        <w:rPr>
          <w:lang w:val="en-US"/>
        </w:rPr>
        <w:t>.</w:t>
      </w:r>
      <w:r w:rsidR="009C14BF">
        <w:rPr>
          <w:lang w:val="en-US"/>
        </w:rPr>
        <w:t xml:space="preserve"> </w:t>
      </w:r>
      <w:r w:rsidR="009C14BF" w:rsidRPr="00BB53AB">
        <w:rPr>
          <w:lang w:val="en-US"/>
        </w:rPr>
        <w:t xml:space="preserve">Below </w:t>
      </w:r>
      <w:r w:rsidR="00BB53AB" w:rsidRPr="00BB53AB">
        <w:rPr>
          <w:lang w:val="en-US"/>
        </w:rPr>
        <w:t>there is a summary of the main activities and produ</w:t>
      </w:r>
      <w:r w:rsidR="00D0436F">
        <w:rPr>
          <w:lang w:val="en-US"/>
        </w:rPr>
        <w:t>cts originally considered in p</w:t>
      </w:r>
      <w:r w:rsidR="00BB53AB" w:rsidRPr="00BB53AB">
        <w:rPr>
          <w:lang w:val="en-US"/>
        </w:rPr>
        <w:t>roject design</w:t>
      </w:r>
      <w:r w:rsidR="008C6087" w:rsidRPr="00BB53AB">
        <w:rPr>
          <w:lang w:val="en-US"/>
        </w:rPr>
        <w:t>,</w:t>
      </w:r>
      <w:r w:rsidR="00BB53AB" w:rsidRPr="00BB53AB">
        <w:rPr>
          <w:lang w:val="en-US"/>
        </w:rPr>
        <w:t xml:space="preserve"> as well as those ones </w:t>
      </w:r>
      <w:r w:rsidR="00DF4AAF">
        <w:rPr>
          <w:lang w:val="en-US"/>
        </w:rPr>
        <w:t xml:space="preserve">that were executed </w:t>
      </w:r>
      <w:r w:rsidR="009651E7">
        <w:rPr>
          <w:lang w:val="en-US"/>
        </w:rPr>
        <w:t>during project execution</w:t>
      </w:r>
      <w:r w:rsidR="002B264D">
        <w:rPr>
          <w:rStyle w:val="Refdenotaalpie"/>
          <w:lang w:val="es-ES"/>
        </w:rPr>
        <w:footnoteReference w:id="13"/>
      </w:r>
      <w:proofErr w:type="gramStart"/>
      <w:r w:rsidR="008C6087" w:rsidRPr="00BB53AB">
        <w:rPr>
          <w:lang w:val="en-US"/>
        </w:rPr>
        <w:t>.</w:t>
      </w:r>
      <w:proofErr w:type="gramEnd"/>
    </w:p>
    <w:p w:rsidR="00CA4E14" w:rsidRDefault="00CA4E14" w:rsidP="00EF6020">
      <w:pPr>
        <w:rPr>
          <w:lang w:val="en-US"/>
        </w:rPr>
      </w:pPr>
    </w:p>
    <w:p w:rsidR="00D1502B" w:rsidRPr="00BB53AB" w:rsidRDefault="00D1502B" w:rsidP="00EF602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715"/>
      </w:tblGrid>
      <w:tr w:rsidR="009A5DFA" w:rsidRPr="003C13B8" w:rsidTr="00FA47BA">
        <w:trPr>
          <w:tblHeader/>
        </w:trPr>
        <w:tc>
          <w:tcPr>
            <w:tcW w:w="4339" w:type="dxa"/>
            <w:shd w:val="clear" w:color="auto" w:fill="auto"/>
            <w:vAlign w:val="center"/>
          </w:tcPr>
          <w:p w:rsidR="008C6087" w:rsidRPr="00BE0DDE" w:rsidRDefault="009651E7" w:rsidP="009651E7">
            <w:pPr>
              <w:jc w:val="center"/>
              <w:rPr>
                <w:rFonts w:eastAsia="Calibri"/>
                <w:b/>
                <w:sz w:val="18"/>
                <w:szCs w:val="18"/>
                <w:lang w:val="en-US"/>
              </w:rPr>
            </w:pPr>
            <w:r w:rsidRPr="00BE0DDE">
              <w:rPr>
                <w:rFonts w:eastAsia="Calibri"/>
                <w:b/>
                <w:sz w:val="18"/>
                <w:szCs w:val="18"/>
                <w:lang w:val="en-US"/>
              </w:rPr>
              <w:t>Activity considered in the initial project</w:t>
            </w:r>
          </w:p>
        </w:tc>
        <w:tc>
          <w:tcPr>
            <w:tcW w:w="4715" w:type="dxa"/>
            <w:shd w:val="clear" w:color="auto" w:fill="auto"/>
            <w:vAlign w:val="center"/>
          </w:tcPr>
          <w:p w:rsidR="008C6087" w:rsidRPr="00BE0DDE" w:rsidRDefault="001D53F7" w:rsidP="001D53F7">
            <w:pPr>
              <w:jc w:val="center"/>
              <w:rPr>
                <w:rFonts w:eastAsia="Calibri"/>
                <w:b/>
                <w:sz w:val="18"/>
                <w:szCs w:val="18"/>
                <w:lang w:val="en-US"/>
              </w:rPr>
            </w:pPr>
            <w:r w:rsidRPr="00BE0DDE">
              <w:rPr>
                <w:rFonts w:eastAsia="Calibri"/>
                <w:b/>
                <w:sz w:val="18"/>
                <w:szCs w:val="18"/>
                <w:lang w:val="en-US"/>
              </w:rPr>
              <w:t xml:space="preserve">Activity/product performed under the </w:t>
            </w:r>
            <w:r w:rsidR="0071666D" w:rsidRPr="00BE0DDE">
              <w:rPr>
                <w:rFonts w:eastAsia="Calibri"/>
                <w:b/>
                <w:sz w:val="18"/>
                <w:szCs w:val="18"/>
                <w:lang w:val="en-US"/>
              </w:rPr>
              <w:t>p</w:t>
            </w:r>
            <w:r w:rsidRPr="00BE0DDE">
              <w:rPr>
                <w:rFonts w:eastAsia="Calibri"/>
                <w:b/>
                <w:sz w:val="18"/>
                <w:szCs w:val="18"/>
                <w:lang w:val="en-US"/>
              </w:rPr>
              <w:t>roject execution framework</w:t>
            </w:r>
          </w:p>
        </w:tc>
      </w:tr>
      <w:tr w:rsidR="009A5DFA" w:rsidRPr="003C13B8" w:rsidTr="00A044E3">
        <w:tc>
          <w:tcPr>
            <w:tcW w:w="4339" w:type="dxa"/>
            <w:shd w:val="clear" w:color="auto" w:fill="auto"/>
          </w:tcPr>
          <w:p w:rsidR="008C6087" w:rsidRPr="00BE0DDE" w:rsidRDefault="009651E7" w:rsidP="005A05ED">
            <w:pPr>
              <w:rPr>
                <w:rFonts w:eastAsia="Calibri"/>
                <w:sz w:val="18"/>
                <w:szCs w:val="18"/>
                <w:highlight w:val="yellow"/>
                <w:lang w:val="en-US"/>
              </w:rPr>
            </w:pPr>
            <w:r w:rsidRPr="00BE0DDE">
              <w:rPr>
                <w:rFonts w:eastAsia="Calibri"/>
                <w:sz w:val="18"/>
                <w:szCs w:val="18"/>
                <w:lang w:val="en-US"/>
              </w:rPr>
              <w:t>D</w:t>
            </w:r>
            <w:r w:rsidR="00BE0DDE" w:rsidRPr="00BE0DDE">
              <w:rPr>
                <w:rFonts w:eastAsia="Calibri"/>
                <w:sz w:val="18"/>
                <w:szCs w:val="18"/>
                <w:lang w:val="en-US"/>
              </w:rPr>
              <w:t>esign and apply an</w:t>
            </w:r>
            <w:r w:rsidRPr="00BE0DDE">
              <w:rPr>
                <w:rFonts w:eastAsia="Calibri"/>
                <w:sz w:val="18"/>
                <w:szCs w:val="18"/>
                <w:lang w:val="en-US"/>
              </w:rPr>
              <w:t xml:space="preserve"> instrument for a need Analysis</w:t>
            </w:r>
            <w:r w:rsidR="000F585F" w:rsidRPr="00BE0DDE">
              <w:rPr>
                <w:rFonts w:eastAsia="Calibri"/>
                <w:sz w:val="18"/>
                <w:szCs w:val="18"/>
                <w:lang w:val="en-US"/>
              </w:rPr>
              <w:t xml:space="preserve"> in disaster risk management </w:t>
            </w:r>
            <w:r w:rsidR="00AE35C6">
              <w:rPr>
                <w:rFonts w:eastAsia="Calibri"/>
                <w:sz w:val="18"/>
                <w:szCs w:val="18"/>
                <w:lang w:val="en-US"/>
              </w:rPr>
              <w:t>capacity</w:t>
            </w:r>
            <w:r w:rsidR="000F585F" w:rsidRPr="00BE0DDE">
              <w:rPr>
                <w:rFonts w:eastAsia="Calibri"/>
                <w:sz w:val="18"/>
                <w:szCs w:val="18"/>
                <w:lang w:val="en-US"/>
              </w:rPr>
              <w:t xml:space="preserve"> development</w:t>
            </w:r>
          </w:p>
        </w:tc>
        <w:tc>
          <w:tcPr>
            <w:tcW w:w="4715" w:type="dxa"/>
            <w:shd w:val="clear" w:color="auto" w:fill="auto"/>
          </w:tcPr>
          <w:p w:rsidR="00FA47BA" w:rsidRPr="00BE0DDE" w:rsidRDefault="008C6087" w:rsidP="00F50B25">
            <w:pPr>
              <w:rPr>
                <w:rFonts w:eastAsia="Calibri"/>
                <w:sz w:val="18"/>
                <w:szCs w:val="18"/>
                <w:lang w:val="en-US"/>
              </w:rPr>
            </w:pPr>
            <w:r w:rsidRPr="00BE0DDE">
              <w:rPr>
                <w:rFonts w:eastAsia="Calibri"/>
                <w:sz w:val="18"/>
                <w:szCs w:val="18"/>
                <w:lang w:val="en-US"/>
              </w:rPr>
              <w:t xml:space="preserve">- </w:t>
            </w:r>
            <w:r w:rsidR="00AE35C6">
              <w:rPr>
                <w:rFonts w:eastAsia="Calibri"/>
                <w:sz w:val="18"/>
                <w:szCs w:val="18"/>
                <w:lang w:val="en-US"/>
              </w:rPr>
              <w:t>Capacity</w:t>
            </w:r>
            <w:r w:rsidR="0071666D" w:rsidRPr="00BE0DDE">
              <w:rPr>
                <w:rFonts w:eastAsia="Calibri"/>
                <w:sz w:val="18"/>
                <w:szCs w:val="18"/>
                <w:lang w:val="en-US"/>
              </w:rPr>
              <w:t xml:space="preserve"> Need </w:t>
            </w:r>
            <w:r w:rsidR="004A57DB">
              <w:rPr>
                <w:rFonts w:eastAsia="Calibri"/>
                <w:sz w:val="18"/>
                <w:szCs w:val="18"/>
                <w:lang w:val="en-US"/>
              </w:rPr>
              <w:t>Assessment</w:t>
            </w:r>
            <w:r w:rsidR="00F50B25" w:rsidRPr="00BE0DDE">
              <w:rPr>
                <w:rFonts w:eastAsia="Calibri"/>
                <w:sz w:val="18"/>
                <w:szCs w:val="18"/>
                <w:lang w:val="en-US"/>
              </w:rPr>
              <w:t xml:space="preserve"> for Disaster Risk Reduction Training in Chile</w:t>
            </w:r>
            <w:r w:rsidR="00F50B25" w:rsidRPr="00BE0DDE">
              <w:rPr>
                <w:rStyle w:val="Refdenotaalpie"/>
                <w:rFonts w:eastAsia="Calibri"/>
                <w:sz w:val="18"/>
                <w:szCs w:val="18"/>
                <w:lang w:val="en-US"/>
              </w:rPr>
              <w:footnoteReference w:id="14"/>
            </w:r>
            <w:r w:rsidR="0071666D" w:rsidRPr="00BE0DDE">
              <w:rPr>
                <w:rFonts w:eastAsia="Calibri"/>
                <w:sz w:val="18"/>
                <w:szCs w:val="18"/>
                <w:lang w:val="en-US"/>
              </w:rPr>
              <w:t xml:space="preserve"> </w:t>
            </w:r>
            <w:r w:rsidR="00F50B25" w:rsidRPr="00BE0DDE">
              <w:rPr>
                <w:rFonts w:eastAsia="Calibri"/>
                <w:sz w:val="18"/>
                <w:szCs w:val="18"/>
                <w:lang w:val="en-US"/>
              </w:rPr>
              <w:t>(March</w:t>
            </w:r>
            <w:r w:rsidRPr="00BE0DDE">
              <w:rPr>
                <w:rFonts w:eastAsia="Calibri"/>
                <w:sz w:val="18"/>
                <w:szCs w:val="18"/>
                <w:lang w:val="en-US"/>
              </w:rPr>
              <w:t xml:space="preserve"> 2014</w:t>
            </w:r>
            <w:r w:rsidR="007E097A" w:rsidRPr="00BE0DDE">
              <w:rPr>
                <w:rFonts w:eastAsia="Calibri"/>
                <w:sz w:val="18"/>
                <w:szCs w:val="18"/>
                <w:lang w:val="en-US"/>
              </w:rPr>
              <w:t>)</w:t>
            </w:r>
          </w:p>
        </w:tc>
      </w:tr>
      <w:tr w:rsidR="009A5DFA" w:rsidRPr="003C13B8" w:rsidTr="00A044E3">
        <w:tc>
          <w:tcPr>
            <w:tcW w:w="4339" w:type="dxa"/>
            <w:shd w:val="clear" w:color="auto" w:fill="auto"/>
          </w:tcPr>
          <w:p w:rsidR="008C6087" w:rsidRPr="00BE0DDE" w:rsidRDefault="005A05ED" w:rsidP="001D53F7">
            <w:pPr>
              <w:rPr>
                <w:rFonts w:eastAsia="Calibri"/>
                <w:sz w:val="18"/>
                <w:szCs w:val="18"/>
                <w:highlight w:val="yellow"/>
                <w:lang w:val="en-US"/>
              </w:rPr>
            </w:pPr>
            <w:r w:rsidRPr="00BE0DDE">
              <w:rPr>
                <w:rFonts w:eastAsia="Calibri"/>
                <w:sz w:val="18"/>
                <w:szCs w:val="18"/>
                <w:lang w:val="en-US"/>
              </w:rPr>
              <w:t>South-south cooperation and disaster risk management experience sharing with other</w:t>
            </w:r>
            <w:r w:rsidR="001D53F7" w:rsidRPr="00BE0DDE">
              <w:rPr>
                <w:rFonts w:eastAsia="Calibri"/>
                <w:sz w:val="18"/>
                <w:szCs w:val="18"/>
                <w:lang w:val="en-US"/>
              </w:rPr>
              <w:t xml:space="preserve"> Latin America and Caribbean civil protection</w:t>
            </w:r>
            <w:r w:rsidRPr="00BE0DDE">
              <w:rPr>
                <w:rFonts w:eastAsia="Calibri"/>
                <w:sz w:val="18"/>
                <w:szCs w:val="18"/>
                <w:lang w:val="en-US"/>
              </w:rPr>
              <w:t xml:space="preserve"> academies</w:t>
            </w:r>
            <w:r w:rsidR="001D53F7" w:rsidRPr="00BE0DDE">
              <w:rPr>
                <w:rFonts w:eastAsia="Calibri"/>
                <w:sz w:val="18"/>
                <w:szCs w:val="18"/>
                <w:lang w:val="en-US"/>
              </w:rPr>
              <w:t>.</w:t>
            </w:r>
          </w:p>
        </w:tc>
        <w:tc>
          <w:tcPr>
            <w:tcW w:w="4715" w:type="dxa"/>
            <w:shd w:val="clear" w:color="auto" w:fill="auto"/>
          </w:tcPr>
          <w:p w:rsidR="008C6087" w:rsidRPr="00BE0DDE" w:rsidRDefault="00F50B25" w:rsidP="007E097A">
            <w:pPr>
              <w:pStyle w:val="Prrafodelista"/>
              <w:numPr>
                <w:ilvl w:val="0"/>
                <w:numId w:val="22"/>
              </w:numPr>
              <w:ind w:left="197" w:hanging="197"/>
              <w:rPr>
                <w:rFonts w:eastAsia="Calibri"/>
                <w:sz w:val="18"/>
                <w:szCs w:val="18"/>
                <w:lang w:val="en-US"/>
              </w:rPr>
            </w:pPr>
            <w:r w:rsidRPr="00BE0DDE">
              <w:rPr>
                <w:rFonts w:eastAsia="Calibri"/>
                <w:sz w:val="18"/>
                <w:szCs w:val="18"/>
                <w:lang w:val="en-US"/>
              </w:rPr>
              <w:t>Sharing experience record</w:t>
            </w:r>
            <w:r w:rsidR="008C6087" w:rsidRPr="00BE0DDE">
              <w:rPr>
                <w:rFonts w:eastAsia="Calibri"/>
                <w:sz w:val="18"/>
                <w:szCs w:val="18"/>
                <w:lang w:val="en-US"/>
              </w:rPr>
              <w:t>.</w:t>
            </w:r>
          </w:p>
          <w:p w:rsidR="008C6087" w:rsidRPr="00BE0DDE" w:rsidRDefault="00DD3CEF" w:rsidP="007E097A">
            <w:pPr>
              <w:pStyle w:val="Prrafodelista"/>
              <w:numPr>
                <w:ilvl w:val="0"/>
                <w:numId w:val="22"/>
              </w:numPr>
              <w:ind w:left="197" w:hanging="197"/>
              <w:rPr>
                <w:rFonts w:eastAsia="Calibri"/>
                <w:sz w:val="18"/>
                <w:szCs w:val="18"/>
                <w:lang w:val="en-US"/>
              </w:rPr>
            </w:pPr>
            <w:r w:rsidRPr="00BE0DDE">
              <w:rPr>
                <w:rFonts w:eastAsia="Calibri"/>
                <w:sz w:val="18"/>
                <w:szCs w:val="18"/>
                <w:lang w:val="en-US"/>
              </w:rPr>
              <w:t>Sharing experience conceptual note Chile-Mexico (April</w:t>
            </w:r>
            <w:r w:rsidR="008C6087" w:rsidRPr="00BE0DDE">
              <w:rPr>
                <w:rFonts w:eastAsia="Calibri"/>
                <w:sz w:val="18"/>
                <w:szCs w:val="18"/>
                <w:lang w:val="en-US"/>
              </w:rPr>
              <w:t xml:space="preserve"> 2014)</w:t>
            </w:r>
          </w:p>
          <w:p w:rsidR="008C6087" w:rsidRPr="00BE0DDE" w:rsidRDefault="00DD3CEF" w:rsidP="007E097A">
            <w:pPr>
              <w:pStyle w:val="Prrafodelista"/>
              <w:numPr>
                <w:ilvl w:val="0"/>
                <w:numId w:val="22"/>
              </w:numPr>
              <w:ind w:left="197" w:hanging="197"/>
              <w:rPr>
                <w:rFonts w:eastAsia="Calibri"/>
                <w:sz w:val="18"/>
                <w:szCs w:val="18"/>
                <w:lang w:val="en-US"/>
              </w:rPr>
            </w:pPr>
            <w:r w:rsidRPr="00BE0DDE">
              <w:rPr>
                <w:rFonts w:eastAsia="Calibri"/>
                <w:sz w:val="18"/>
                <w:szCs w:val="18"/>
                <w:lang w:val="en-US"/>
              </w:rPr>
              <w:t xml:space="preserve">Comparative Analysis of </w:t>
            </w:r>
            <w:r w:rsidR="00A87555" w:rsidRPr="00BE0DDE">
              <w:rPr>
                <w:rFonts w:eastAsia="Calibri"/>
                <w:sz w:val="18"/>
                <w:szCs w:val="18"/>
                <w:lang w:val="en-US"/>
              </w:rPr>
              <w:t>Civil Protection Academies</w:t>
            </w:r>
            <w:r w:rsidR="007E097A" w:rsidRPr="00BE0DDE">
              <w:rPr>
                <w:rStyle w:val="Refdenotaalpie"/>
                <w:rFonts w:eastAsia="Calibri"/>
                <w:sz w:val="18"/>
                <w:szCs w:val="18"/>
                <w:lang w:val="en-US"/>
              </w:rPr>
              <w:footnoteReference w:id="15"/>
            </w:r>
            <w:r w:rsidR="00A87555" w:rsidRPr="00BE0DDE">
              <w:rPr>
                <w:rFonts w:eastAsia="Calibri"/>
                <w:sz w:val="18"/>
                <w:szCs w:val="18"/>
                <w:lang w:val="en-US"/>
              </w:rPr>
              <w:t xml:space="preserve"> National Models (September/November</w:t>
            </w:r>
            <w:r w:rsidR="008C6087" w:rsidRPr="00BE0DDE">
              <w:rPr>
                <w:rFonts w:eastAsia="Calibri"/>
                <w:sz w:val="18"/>
                <w:szCs w:val="18"/>
                <w:lang w:val="en-US"/>
              </w:rPr>
              <w:t xml:space="preserve"> 2014</w:t>
            </w:r>
            <w:r w:rsidR="007E097A" w:rsidRPr="00BE0DDE">
              <w:rPr>
                <w:rFonts w:eastAsia="Calibri"/>
                <w:sz w:val="18"/>
                <w:szCs w:val="18"/>
                <w:lang w:val="en-US"/>
              </w:rPr>
              <w:t>)</w:t>
            </w:r>
            <w:r w:rsidR="008C6087" w:rsidRPr="00BE0DDE">
              <w:rPr>
                <w:rFonts w:eastAsia="Calibri"/>
                <w:sz w:val="18"/>
                <w:szCs w:val="18"/>
                <w:lang w:val="en-US"/>
              </w:rPr>
              <w:t xml:space="preserve"> </w:t>
            </w:r>
          </w:p>
          <w:p w:rsidR="008C6087" w:rsidRPr="002E7E2F" w:rsidRDefault="00625C1E" w:rsidP="002E7E2F">
            <w:pPr>
              <w:pStyle w:val="Prrafodelista"/>
              <w:numPr>
                <w:ilvl w:val="0"/>
                <w:numId w:val="22"/>
              </w:numPr>
              <w:ind w:left="197" w:hanging="197"/>
              <w:rPr>
                <w:rFonts w:eastAsia="Calibri"/>
                <w:sz w:val="18"/>
                <w:szCs w:val="18"/>
                <w:lang w:val="en-US"/>
              </w:rPr>
            </w:pPr>
            <w:r w:rsidRPr="002E7E2F">
              <w:rPr>
                <w:rFonts w:eastAsia="Calibri"/>
                <w:sz w:val="18"/>
                <w:szCs w:val="18"/>
                <w:lang w:val="en-US"/>
              </w:rPr>
              <w:t>Model Proposal for</w:t>
            </w:r>
            <w:r w:rsidR="002E7E2F" w:rsidRPr="002E7E2F">
              <w:rPr>
                <w:rFonts w:eastAsia="Calibri"/>
                <w:sz w:val="18"/>
                <w:szCs w:val="18"/>
                <w:lang w:val="en-US"/>
              </w:rPr>
              <w:t xml:space="preserve"> Civil Protection Academy</w:t>
            </w:r>
            <w:r w:rsidR="002E7E2F" w:rsidRPr="00E72191">
              <w:rPr>
                <w:rStyle w:val="Refdenotaalpie"/>
                <w:rFonts w:eastAsia="Calibri"/>
                <w:sz w:val="18"/>
                <w:szCs w:val="18"/>
              </w:rPr>
              <w:footnoteReference w:id="16"/>
            </w:r>
            <w:r w:rsidR="00A852CA" w:rsidRPr="002E7E2F">
              <w:rPr>
                <w:rFonts w:eastAsia="Calibri"/>
                <w:sz w:val="18"/>
                <w:szCs w:val="18"/>
                <w:lang w:val="en-US"/>
              </w:rPr>
              <w:t xml:space="preserve"> (N</w:t>
            </w:r>
            <w:r w:rsidR="00EE4829" w:rsidRPr="002E7E2F">
              <w:rPr>
                <w:rFonts w:eastAsia="Calibri"/>
                <w:sz w:val="18"/>
                <w:szCs w:val="18"/>
                <w:lang w:val="en-US"/>
              </w:rPr>
              <w:t>ovember/December</w:t>
            </w:r>
            <w:r w:rsidR="00A852CA" w:rsidRPr="002E7E2F">
              <w:rPr>
                <w:rFonts w:eastAsia="Calibri"/>
                <w:sz w:val="18"/>
                <w:szCs w:val="18"/>
                <w:lang w:val="en-US"/>
              </w:rPr>
              <w:t xml:space="preserve"> 2014)</w:t>
            </w:r>
          </w:p>
        </w:tc>
      </w:tr>
    </w:tbl>
    <w:p w:rsidR="00755E1E" w:rsidRPr="002E7E2F" w:rsidRDefault="00755E1E" w:rsidP="00EF6020">
      <w:pPr>
        <w:rPr>
          <w:lang w:val="en-US"/>
        </w:rPr>
      </w:pPr>
    </w:p>
    <w:p w:rsidR="008C6087" w:rsidRPr="00AB6306" w:rsidRDefault="00755BE4" w:rsidP="00EF6020">
      <w:pPr>
        <w:rPr>
          <w:lang w:val="en-US"/>
        </w:rPr>
      </w:pPr>
      <w:r w:rsidRPr="00BE0DDE">
        <w:rPr>
          <w:lang w:val="en-US"/>
        </w:rPr>
        <w:t>After project initiation and based on the ONEMI specific re</w:t>
      </w:r>
      <w:r w:rsidR="00190C80" w:rsidRPr="00BE0DDE">
        <w:rPr>
          <w:lang w:val="en-US"/>
        </w:rPr>
        <w:t xml:space="preserve">quest to ECHO on </w:t>
      </w:r>
      <w:r w:rsidR="008F075D" w:rsidRPr="00BE0DDE">
        <w:rPr>
          <w:lang w:val="en-US"/>
        </w:rPr>
        <w:t>April 1, 2014</w:t>
      </w:r>
      <w:r w:rsidR="00BE0DDE" w:rsidRPr="00BE0DDE">
        <w:rPr>
          <w:lang w:val="en-US"/>
        </w:rPr>
        <w:t>,</w:t>
      </w:r>
      <w:r w:rsidR="008C6087" w:rsidRPr="00BE0DDE">
        <w:rPr>
          <w:lang w:val="en-US"/>
        </w:rPr>
        <w:t xml:space="preserve"> DIPECHO</w:t>
      </w:r>
      <w:r w:rsidR="00BE0DDE" w:rsidRPr="00BE0DDE">
        <w:rPr>
          <w:lang w:val="en-US"/>
        </w:rPr>
        <w:t xml:space="preserve"> projects included by UNDP-Chile and </w:t>
      </w:r>
      <w:r w:rsidR="008C6087" w:rsidRPr="00BE0DDE">
        <w:rPr>
          <w:lang w:val="en-US"/>
        </w:rPr>
        <w:t>UNESCO</w:t>
      </w:r>
      <w:r w:rsidR="002A653E">
        <w:rPr>
          <w:lang w:val="en-US"/>
        </w:rPr>
        <w:t xml:space="preserve"> comprised</w:t>
      </w:r>
      <w:r w:rsidR="00BE0DDE">
        <w:rPr>
          <w:lang w:val="en-US"/>
        </w:rPr>
        <w:t xml:space="preserve"> under this result the </w:t>
      </w:r>
      <w:r w:rsidR="00524EB0">
        <w:rPr>
          <w:lang w:val="en-US"/>
        </w:rPr>
        <w:t>elaboration of the</w:t>
      </w:r>
      <w:r w:rsidR="002A653E">
        <w:rPr>
          <w:lang w:val="en-US"/>
        </w:rPr>
        <w:t xml:space="preserve"> National Strategy for</w:t>
      </w:r>
      <w:r w:rsidR="00524EB0">
        <w:rPr>
          <w:lang w:val="en-US"/>
        </w:rPr>
        <w:t xml:space="preserve"> Disaster Risk Reduction. </w:t>
      </w:r>
      <w:r w:rsidR="00524EB0" w:rsidRPr="00AB6306">
        <w:rPr>
          <w:lang w:val="en-US"/>
        </w:rPr>
        <w:t>This activity replaced the “</w:t>
      </w:r>
      <w:r w:rsidR="00F61CF5" w:rsidRPr="00AB6306">
        <w:rPr>
          <w:lang w:val="en-US"/>
        </w:rPr>
        <w:t xml:space="preserve">document </w:t>
      </w:r>
      <w:r w:rsidR="00524EB0" w:rsidRPr="00AB6306">
        <w:rPr>
          <w:lang w:val="en-US"/>
        </w:rPr>
        <w:t>country” update</w:t>
      </w:r>
      <w:r w:rsidR="00AB6306" w:rsidRPr="00AB6306">
        <w:rPr>
          <w:lang w:val="en-US"/>
        </w:rPr>
        <w:t xml:space="preserve"> considered in DIPECHO Action Plan</w:t>
      </w:r>
      <w:r w:rsidR="008C6087" w:rsidRPr="00AB6306">
        <w:rPr>
          <w:lang w:val="en-US"/>
        </w:rPr>
        <w:t xml:space="preserve"> 2013-2014.</w:t>
      </w:r>
    </w:p>
    <w:p w:rsidR="00CA4E14" w:rsidRDefault="00CA4E14" w:rsidP="00EF6020">
      <w:pPr>
        <w:pStyle w:val="Ttulo4"/>
        <w:rPr>
          <w:lang w:val="en-US"/>
        </w:rPr>
      </w:pPr>
    </w:p>
    <w:p w:rsidR="00755E1E" w:rsidRDefault="00755E1E" w:rsidP="00EF6020">
      <w:pPr>
        <w:pStyle w:val="Ttulo4"/>
        <w:rPr>
          <w:lang w:val="en-US"/>
        </w:rPr>
      </w:pPr>
    </w:p>
    <w:p w:rsidR="00755E1E" w:rsidRDefault="00755E1E" w:rsidP="00EF6020">
      <w:pPr>
        <w:pStyle w:val="Ttulo4"/>
        <w:rPr>
          <w:lang w:val="en-US"/>
        </w:rPr>
      </w:pPr>
    </w:p>
    <w:p w:rsidR="00755E1E" w:rsidRDefault="00755E1E" w:rsidP="00EF6020">
      <w:pPr>
        <w:pStyle w:val="Ttulo4"/>
        <w:rPr>
          <w:lang w:val="en-US"/>
        </w:rPr>
      </w:pPr>
    </w:p>
    <w:p w:rsidR="00755E1E" w:rsidRDefault="00755E1E" w:rsidP="00EF6020">
      <w:pPr>
        <w:pStyle w:val="Ttulo4"/>
        <w:rPr>
          <w:lang w:val="en-US"/>
        </w:rPr>
      </w:pPr>
    </w:p>
    <w:p w:rsidR="00755E1E" w:rsidRDefault="00755E1E" w:rsidP="00EF6020">
      <w:pPr>
        <w:pStyle w:val="Ttulo4"/>
        <w:rPr>
          <w:lang w:val="en-US"/>
        </w:rPr>
      </w:pPr>
    </w:p>
    <w:p w:rsidR="00755E1E" w:rsidRDefault="00755E1E" w:rsidP="00EF6020">
      <w:pPr>
        <w:pStyle w:val="Ttulo4"/>
        <w:rPr>
          <w:lang w:val="en-US"/>
        </w:rPr>
      </w:pPr>
    </w:p>
    <w:p w:rsidR="008C6087" w:rsidRPr="00EE03BA" w:rsidRDefault="00AB6306" w:rsidP="00EF6020">
      <w:pPr>
        <w:pStyle w:val="Ttulo4"/>
        <w:rPr>
          <w:lang w:val="en-US"/>
        </w:rPr>
      </w:pPr>
      <w:r w:rsidRPr="00EE03BA">
        <w:rPr>
          <w:lang w:val="en-US"/>
        </w:rPr>
        <w:t>Finding:</w:t>
      </w:r>
      <w:r w:rsidR="008C6087" w:rsidRPr="00EE03BA">
        <w:rPr>
          <w:lang w:val="en-US"/>
        </w:rPr>
        <w:t xml:space="preserve"> </w:t>
      </w:r>
      <w:r w:rsidR="00EE03BA" w:rsidRPr="00EE03BA">
        <w:rPr>
          <w:lang w:val="en-US"/>
        </w:rPr>
        <w:t>The Civil Pro</w:t>
      </w:r>
      <w:r w:rsidR="00560511">
        <w:rPr>
          <w:lang w:val="en-US"/>
        </w:rPr>
        <w:t xml:space="preserve">tection Academy didn’t receive </w:t>
      </w:r>
      <w:r w:rsidR="000543FA">
        <w:rPr>
          <w:lang w:val="en-US"/>
        </w:rPr>
        <w:t>timely and efficiently</w:t>
      </w:r>
      <w:r w:rsidR="00EE03BA" w:rsidRPr="00EE03BA">
        <w:rPr>
          <w:lang w:val="en-US"/>
        </w:rPr>
        <w:t xml:space="preserve"> technical support from the UNDP</w:t>
      </w:r>
      <w:r w:rsidR="00A34A05">
        <w:rPr>
          <w:lang w:val="en-US"/>
        </w:rPr>
        <w:t xml:space="preserve"> that permit to have</w:t>
      </w:r>
      <w:r w:rsidR="000543FA">
        <w:rPr>
          <w:lang w:val="en-US"/>
        </w:rPr>
        <w:t xml:space="preserve"> a valid</w:t>
      </w:r>
      <w:r w:rsidR="00A34A05">
        <w:rPr>
          <w:lang w:val="en-US"/>
        </w:rPr>
        <w:t>ated</w:t>
      </w:r>
      <w:r w:rsidR="000543FA">
        <w:rPr>
          <w:lang w:val="en-US"/>
        </w:rPr>
        <w:t xml:space="preserve"> model of Civil Protection Academy</w:t>
      </w:r>
      <w:r w:rsidR="008C6087" w:rsidRPr="00EE03BA">
        <w:rPr>
          <w:lang w:val="en-US"/>
        </w:rPr>
        <w:t>.</w:t>
      </w:r>
    </w:p>
    <w:p w:rsidR="00510299" w:rsidRDefault="00510299" w:rsidP="00EF6020">
      <w:pPr>
        <w:rPr>
          <w:lang w:val="en-US"/>
        </w:rPr>
      </w:pPr>
    </w:p>
    <w:p w:rsidR="008C6087" w:rsidRPr="00DF65ED" w:rsidRDefault="006602B8" w:rsidP="00605626">
      <w:pPr>
        <w:rPr>
          <w:lang w:val="en-US"/>
        </w:rPr>
      </w:pPr>
      <w:r w:rsidRPr="00BA77CD">
        <w:rPr>
          <w:lang w:val="en-US"/>
        </w:rPr>
        <w:t xml:space="preserve">The Academy was </w:t>
      </w:r>
      <w:r w:rsidR="00861D60" w:rsidRPr="00BA77CD">
        <w:rPr>
          <w:lang w:val="en-US"/>
        </w:rPr>
        <w:t xml:space="preserve">one of the </w:t>
      </w:r>
      <w:r w:rsidR="00BA77CD" w:rsidRPr="00BA77CD">
        <w:rPr>
          <w:lang w:val="en-US"/>
        </w:rPr>
        <w:t>instances that inspired and participated with the UNDP</w:t>
      </w:r>
      <w:r w:rsidR="008C6087" w:rsidRPr="00BA77CD">
        <w:rPr>
          <w:lang w:val="en-US"/>
        </w:rPr>
        <w:t>-Chile</w:t>
      </w:r>
      <w:r w:rsidR="0045251C">
        <w:rPr>
          <w:lang w:val="en-US"/>
        </w:rPr>
        <w:t xml:space="preserve"> in project design </w:t>
      </w:r>
      <w:r w:rsidR="00BA77CD">
        <w:rPr>
          <w:lang w:val="en-US"/>
        </w:rPr>
        <w:t xml:space="preserve">under evaluation. </w:t>
      </w:r>
      <w:r w:rsidR="00BA77CD" w:rsidRPr="006F320E">
        <w:rPr>
          <w:lang w:val="en-US"/>
        </w:rPr>
        <w:t>It also promoted</w:t>
      </w:r>
      <w:r w:rsidR="006F320E" w:rsidRPr="006F320E">
        <w:rPr>
          <w:lang w:val="en-US"/>
        </w:rPr>
        <w:t xml:space="preserve"> UNDP joint work with</w:t>
      </w:r>
      <w:r w:rsidR="008C6087" w:rsidRPr="006F320E">
        <w:rPr>
          <w:lang w:val="en-US"/>
        </w:rPr>
        <w:t xml:space="preserve"> DIPECHO</w:t>
      </w:r>
      <w:r w:rsidR="006F320E" w:rsidRPr="006F320E">
        <w:rPr>
          <w:lang w:val="en-US"/>
        </w:rPr>
        <w:t xml:space="preserve"> project that </w:t>
      </w:r>
      <w:r w:rsidR="008C6087" w:rsidRPr="006F320E">
        <w:rPr>
          <w:lang w:val="en-US"/>
        </w:rPr>
        <w:t>UNESCO</w:t>
      </w:r>
      <w:r w:rsidR="006F320E" w:rsidRPr="006F320E">
        <w:rPr>
          <w:lang w:val="en-US"/>
        </w:rPr>
        <w:t xml:space="preserve"> implemented in the same DIPECHO </w:t>
      </w:r>
      <w:r w:rsidR="006F320E">
        <w:rPr>
          <w:lang w:val="en-US"/>
        </w:rPr>
        <w:t>Action Plan</w:t>
      </w:r>
      <w:r w:rsidR="001820D9">
        <w:rPr>
          <w:lang w:val="en-US"/>
        </w:rPr>
        <w:t xml:space="preserve"> framework</w:t>
      </w:r>
      <w:r w:rsidR="008C6087" w:rsidRPr="006F320E">
        <w:rPr>
          <w:lang w:val="en-US"/>
        </w:rPr>
        <w:t xml:space="preserve"> 2013-2014</w:t>
      </w:r>
      <w:r w:rsidR="00217B07" w:rsidRPr="006F320E">
        <w:rPr>
          <w:lang w:val="en-US"/>
        </w:rPr>
        <w:t>.</w:t>
      </w:r>
      <w:r w:rsidR="001820D9">
        <w:rPr>
          <w:lang w:val="en-US"/>
        </w:rPr>
        <w:t xml:space="preserve"> </w:t>
      </w:r>
      <w:r w:rsidR="001820D9" w:rsidRPr="00EF5964">
        <w:rPr>
          <w:lang w:val="en-US"/>
        </w:rPr>
        <w:t>However, when implementing activities, the UNDP did</w:t>
      </w:r>
      <w:r w:rsidR="0045251C">
        <w:rPr>
          <w:lang w:val="en-US"/>
        </w:rPr>
        <w:t xml:space="preserve">n’t </w:t>
      </w:r>
      <w:r w:rsidR="001820D9" w:rsidRPr="00EF5964">
        <w:rPr>
          <w:lang w:val="en-US"/>
        </w:rPr>
        <w:t xml:space="preserve">adapted </w:t>
      </w:r>
      <w:r w:rsidR="00857EF5" w:rsidRPr="00EF5964">
        <w:rPr>
          <w:lang w:val="en-US"/>
        </w:rPr>
        <w:t xml:space="preserve">to planning required by the Academy, so that said activities were executed in a coordinated </w:t>
      </w:r>
      <w:r w:rsidR="0045251C">
        <w:rPr>
          <w:lang w:val="en-US"/>
        </w:rPr>
        <w:t>and</w:t>
      </w:r>
      <w:r w:rsidR="00605626">
        <w:rPr>
          <w:lang w:val="en-US"/>
        </w:rPr>
        <w:t xml:space="preserve"> </w:t>
      </w:r>
      <w:r w:rsidR="00EF5964" w:rsidRPr="00EF5964">
        <w:rPr>
          <w:lang w:val="en-US"/>
        </w:rPr>
        <w:t xml:space="preserve">collaborative </w:t>
      </w:r>
      <w:r w:rsidR="00857EF5" w:rsidRPr="00EF5964">
        <w:rPr>
          <w:lang w:val="en-US"/>
        </w:rPr>
        <w:t>way</w:t>
      </w:r>
      <w:r w:rsidR="00EF5964" w:rsidRPr="00EF5964">
        <w:rPr>
          <w:lang w:val="en-US"/>
        </w:rPr>
        <w:t xml:space="preserve"> with the complementary actions that both</w:t>
      </w:r>
      <w:r w:rsidR="00EF5964">
        <w:rPr>
          <w:lang w:val="en-US"/>
        </w:rPr>
        <w:t xml:space="preserve"> the Acade</w:t>
      </w:r>
      <w:r w:rsidR="0045251C">
        <w:rPr>
          <w:lang w:val="en-US"/>
        </w:rPr>
        <w:t xml:space="preserve">my and UNESCO had planned for a </w:t>
      </w:r>
      <w:r w:rsidR="00EF5964">
        <w:rPr>
          <w:lang w:val="en-US"/>
        </w:rPr>
        <w:t xml:space="preserve">common </w:t>
      </w:r>
      <w:r w:rsidR="00F4201F">
        <w:rPr>
          <w:lang w:val="en-US"/>
        </w:rPr>
        <w:t>achievement to get a dully validated Academy model.</w:t>
      </w:r>
    </w:p>
    <w:p w:rsidR="0024604B" w:rsidRPr="00DF65ED" w:rsidRDefault="0024604B" w:rsidP="00EF6020">
      <w:pPr>
        <w:rPr>
          <w:lang w:val="en-US"/>
        </w:rPr>
      </w:pPr>
    </w:p>
    <w:p w:rsidR="008C6087" w:rsidRPr="00AD4A5B" w:rsidRDefault="005C2610" w:rsidP="00EF6020">
      <w:pPr>
        <w:rPr>
          <w:lang w:val="en-US"/>
        </w:rPr>
      </w:pPr>
      <w:r w:rsidRPr="00AD4A5B">
        <w:rPr>
          <w:lang w:val="en-US"/>
        </w:rPr>
        <w:t xml:space="preserve">The Academy pointed out that </w:t>
      </w:r>
      <w:r w:rsidR="00E20CE7" w:rsidRPr="00AD4A5B">
        <w:rPr>
          <w:lang w:val="en-US"/>
        </w:rPr>
        <w:t>UNPD</w:t>
      </w:r>
      <w:r w:rsidR="0024604B" w:rsidRPr="00AD4A5B">
        <w:rPr>
          <w:lang w:val="en-US"/>
        </w:rPr>
        <w:t>-Chile</w:t>
      </w:r>
      <w:r w:rsidR="00605626">
        <w:rPr>
          <w:lang w:val="en-US"/>
        </w:rPr>
        <w:t xml:space="preserve"> didn’t</w:t>
      </w:r>
      <w:r w:rsidR="00291D19" w:rsidRPr="00AD4A5B">
        <w:rPr>
          <w:lang w:val="en-US"/>
        </w:rPr>
        <w:t xml:space="preserve"> give a ready answer to request information and requirements to plan and develop activities agreed under project</w:t>
      </w:r>
      <w:r w:rsidR="0024604B" w:rsidRPr="00AD4A5B">
        <w:rPr>
          <w:lang w:val="en-US"/>
        </w:rPr>
        <w:t xml:space="preserve"> 73785</w:t>
      </w:r>
      <w:r w:rsidR="00E66378" w:rsidRPr="00AD4A5B">
        <w:rPr>
          <w:lang w:val="en-US"/>
        </w:rPr>
        <w:t xml:space="preserve"> framework. These circumstances caused some situations and consequences present when implementing the </w:t>
      </w:r>
      <w:r w:rsidR="00593A45">
        <w:rPr>
          <w:lang w:val="en-US"/>
        </w:rPr>
        <w:t>p</w:t>
      </w:r>
      <w:r w:rsidR="00D66E12" w:rsidRPr="00AD4A5B">
        <w:rPr>
          <w:lang w:val="en-US"/>
        </w:rPr>
        <w:t>roject, affecting the validated model development of the Academy</w:t>
      </w:r>
      <w:r w:rsidR="00593A45">
        <w:rPr>
          <w:lang w:val="en-US"/>
        </w:rPr>
        <w:t xml:space="preserve">. These </w:t>
      </w:r>
      <w:r w:rsidR="00D66E12" w:rsidRPr="00AD4A5B">
        <w:rPr>
          <w:lang w:val="en-US"/>
        </w:rPr>
        <w:t>are shown below:</w:t>
      </w:r>
    </w:p>
    <w:p w:rsidR="005048F0" w:rsidRPr="00507631" w:rsidRDefault="002766CB" w:rsidP="005048F0">
      <w:pPr>
        <w:pStyle w:val="Prrafodelista"/>
        <w:numPr>
          <w:ilvl w:val="0"/>
          <w:numId w:val="21"/>
        </w:numPr>
        <w:rPr>
          <w:lang w:val="en-US"/>
        </w:rPr>
      </w:pPr>
      <w:r>
        <w:rPr>
          <w:lang w:val="en-US"/>
        </w:rPr>
        <w:t xml:space="preserve">Low communication between ONEMU and UNDP doesn´t allow </w:t>
      </w:r>
      <w:r w:rsidR="005048F0" w:rsidRPr="00D850EB">
        <w:rPr>
          <w:lang w:val="en-US"/>
        </w:rPr>
        <w:t xml:space="preserve">observed concordance </w:t>
      </w:r>
      <w:r>
        <w:rPr>
          <w:lang w:val="en-US"/>
        </w:rPr>
        <w:t>among</w:t>
      </w:r>
      <w:r w:rsidRPr="00D850EB">
        <w:rPr>
          <w:lang w:val="en-US"/>
        </w:rPr>
        <w:t xml:space="preserve"> </w:t>
      </w:r>
      <w:r w:rsidR="005048F0" w:rsidRPr="00D850EB">
        <w:rPr>
          <w:lang w:val="en-US"/>
        </w:rPr>
        <w:t xml:space="preserve">actions and results of project 73785 with National Plan </w:t>
      </w:r>
      <w:r w:rsidR="005048F0">
        <w:rPr>
          <w:lang w:val="en-US"/>
        </w:rPr>
        <w:t xml:space="preserve">for </w:t>
      </w:r>
      <w:r w:rsidR="005048F0" w:rsidRPr="00D850EB">
        <w:rPr>
          <w:lang w:val="en-US"/>
        </w:rPr>
        <w:t>Training in Integral</w:t>
      </w:r>
      <w:r w:rsidR="005048F0">
        <w:rPr>
          <w:lang w:val="en-US"/>
        </w:rPr>
        <w:t xml:space="preserve"> </w:t>
      </w:r>
      <w:r w:rsidR="005048F0" w:rsidRPr="00D850EB">
        <w:rPr>
          <w:lang w:val="en-US"/>
        </w:rPr>
        <w:t>Risk Management</w:t>
      </w:r>
      <w:r w:rsidR="005048F0" w:rsidRPr="00D850EB">
        <w:rPr>
          <w:rStyle w:val="Refdenotaalpie"/>
          <w:lang w:val="es-ES"/>
        </w:rPr>
        <w:footnoteReference w:id="17"/>
      </w:r>
      <w:r w:rsidR="005048F0" w:rsidRPr="00D850EB">
        <w:rPr>
          <w:lang w:val="en-US"/>
        </w:rPr>
        <w:t xml:space="preserve"> “elaborated by ONEMI Academy </w:t>
      </w:r>
    </w:p>
    <w:p w:rsidR="002766CB" w:rsidRDefault="002766CB" w:rsidP="006763F3">
      <w:pPr>
        <w:pStyle w:val="Prrafodelista"/>
        <w:numPr>
          <w:ilvl w:val="0"/>
          <w:numId w:val="21"/>
        </w:numPr>
        <w:rPr>
          <w:lang w:val="en-US"/>
        </w:rPr>
      </w:pPr>
      <w:r>
        <w:rPr>
          <w:lang w:val="en-US"/>
        </w:rPr>
        <w:t>Delays in UNDP activities related with build a new civil protection academia model, brings delays in to ONEMI and UNESCO related activities.</w:t>
      </w:r>
    </w:p>
    <w:p w:rsidR="002766CB" w:rsidRPr="00AD4A5B" w:rsidRDefault="002766CB" w:rsidP="002766CB">
      <w:pPr>
        <w:pStyle w:val="Prrafodelista"/>
        <w:numPr>
          <w:ilvl w:val="0"/>
          <w:numId w:val="21"/>
        </w:numPr>
        <w:rPr>
          <w:lang w:val="en-US"/>
        </w:rPr>
      </w:pPr>
      <w:r w:rsidRPr="00AD4A5B">
        <w:rPr>
          <w:lang w:val="en-US"/>
        </w:rPr>
        <w:t xml:space="preserve">Academy </w:t>
      </w:r>
      <w:r>
        <w:rPr>
          <w:lang w:val="en-US"/>
        </w:rPr>
        <w:t>exchange</w:t>
      </w:r>
      <w:r w:rsidRPr="00AD4A5B">
        <w:rPr>
          <w:lang w:val="en-US"/>
        </w:rPr>
        <w:t xml:space="preserve"> with other training center dependent on civil protection organization was not possible as set in the project</w:t>
      </w:r>
      <w:r>
        <w:rPr>
          <w:lang w:val="en-US"/>
        </w:rPr>
        <w:t>, because UNDCP Chiles doesn´t receive prompt support from other UNDP Offices.</w:t>
      </w:r>
    </w:p>
    <w:p w:rsidR="008C6087" w:rsidRPr="00495AC6" w:rsidRDefault="002766CB" w:rsidP="006763F3">
      <w:pPr>
        <w:pStyle w:val="Prrafodelista"/>
        <w:numPr>
          <w:ilvl w:val="0"/>
          <w:numId w:val="21"/>
        </w:numPr>
        <w:rPr>
          <w:lang w:val="en-US"/>
        </w:rPr>
      </w:pPr>
      <w:r>
        <w:rPr>
          <w:lang w:val="en-US"/>
        </w:rPr>
        <w:t>The above results in d</w:t>
      </w:r>
      <w:r w:rsidR="006763F3" w:rsidRPr="00495AC6">
        <w:rPr>
          <w:lang w:val="en-US"/>
        </w:rPr>
        <w:t>eteriorated collaboration and trust relations</w:t>
      </w:r>
      <w:r w:rsidR="00495AC6" w:rsidRPr="00495AC6">
        <w:rPr>
          <w:lang w:val="en-US"/>
        </w:rPr>
        <w:t xml:space="preserve"> of the Academy and UNESCO with the UNDP in disa</w:t>
      </w:r>
      <w:r w:rsidR="00495AC6">
        <w:rPr>
          <w:lang w:val="en-US"/>
        </w:rPr>
        <w:t>s</w:t>
      </w:r>
      <w:r w:rsidR="00495AC6" w:rsidRPr="00495AC6">
        <w:rPr>
          <w:lang w:val="en-US"/>
        </w:rPr>
        <w:t>ter risk management technical cooperation.</w:t>
      </w:r>
    </w:p>
    <w:p w:rsidR="000B27BB" w:rsidRPr="00E5285E" w:rsidRDefault="000B27BB" w:rsidP="00EF6020">
      <w:pPr>
        <w:rPr>
          <w:lang w:val="en-US"/>
        </w:rPr>
      </w:pPr>
    </w:p>
    <w:p w:rsidR="002C47DD" w:rsidRPr="00B113BA" w:rsidRDefault="006D3720" w:rsidP="002C47DD">
      <w:pPr>
        <w:pStyle w:val="Ttulo4"/>
        <w:rPr>
          <w:lang w:val="en-US"/>
        </w:rPr>
      </w:pPr>
      <w:r w:rsidRPr="00B113BA">
        <w:rPr>
          <w:lang w:val="en-US"/>
        </w:rPr>
        <w:t>Findings</w:t>
      </w:r>
      <w:r w:rsidR="002C47DD" w:rsidRPr="00B113BA">
        <w:rPr>
          <w:lang w:val="en-US"/>
        </w:rPr>
        <w:t>:</w:t>
      </w:r>
      <w:r w:rsidRPr="00B113BA">
        <w:rPr>
          <w:lang w:val="en-US"/>
        </w:rPr>
        <w:t xml:space="preserve"> Results of development need assessment in disaster risk management</w:t>
      </w:r>
      <w:r w:rsidR="001217C5" w:rsidRPr="00B113BA">
        <w:rPr>
          <w:lang w:val="en-US"/>
        </w:rPr>
        <w:t xml:space="preserve"> have biased arrangements and responses, due to drawbacks to identify and contact</w:t>
      </w:r>
      <w:r w:rsidR="00B113BA" w:rsidRPr="00B113BA">
        <w:rPr>
          <w:lang w:val="en-US"/>
        </w:rPr>
        <w:t xml:space="preserve"> key</w:t>
      </w:r>
      <w:r w:rsidR="001217C5" w:rsidRPr="00B113BA">
        <w:rPr>
          <w:lang w:val="en-US"/>
        </w:rPr>
        <w:t xml:space="preserve"> institutional representatives</w:t>
      </w:r>
      <w:r w:rsidR="00B113BA" w:rsidRPr="00B113BA">
        <w:rPr>
          <w:lang w:val="en-US"/>
        </w:rPr>
        <w:t xml:space="preserve"> and actors</w:t>
      </w:r>
      <w:r w:rsidR="00B113BA">
        <w:rPr>
          <w:lang w:val="en-US"/>
        </w:rPr>
        <w:t xml:space="preserve"> of disaster risk management</w:t>
      </w:r>
      <w:r w:rsidR="000B27BB" w:rsidRPr="00B113BA">
        <w:rPr>
          <w:lang w:val="en-US"/>
        </w:rPr>
        <w:t>.</w:t>
      </w:r>
    </w:p>
    <w:p w:rsidR="00E27F3A" w:rsidRPr="00B113BA" w:rsidRDefault="00E27F3A" w:rsidP="00CE55EF">
      <w:pPr>
        <w:rPr>
          <w:lang w:val="en-US"/>
        </w:rPr>
      </w:pPr>
    </w:p>
    <w:p w:rsidR="002C47DD" w:rsidRPr="0041796A" w:rsidRDefault="00C9600F" w:rsidP="002C47DD">
      <w:pPr>
        <w:rPr>
          <w:lang w:val="en-US"/>
        </w:rPr>
      </w:pPr>
      <w:r w:rsidRPr="0041796A">
        <w:rPr>
          <w:lang w:val="en-US"/>
        </w:rPr>
        <w:t>People and results under this analysis framework, as well as this document results</w:t>
      </w:r>
      <w:r w:rsidR="002C47DD" w:rsidRPr="0041796A">
        <w:rPr>
          <w:lang w:val="en-US"/>
        </w:rPr>
        <w:t xml:space="preserve"> “</w:t>
      </w:r>
      <w:r w:rsidRPr="0041796A">
        <w:rPr>
          <w:lang w:val="en-US"/>
        </w:rPr>
        <w:t>Training Need Assessment</w:t>
      </w:r>
      <w:r w:rsidR="00A70C30" w:rsidRPr="0041796A">
        <w:rPr>
          <w:lang w:val="en-US"/>
        </w:rPr>
        <w:t xml:space="preserve"> for</w:t>
      </w:r>
      <w:r w:rsidR="00BE177F">
        <w:rPr>
          <w:lang w:val="en-US"/>
        </w:rPr>
        <w:t xml:space="preserve"> </w:t>
      </w:r>
      <w:r w:rsidR="00BE177F" w:rsidRPr="0041796A">
        <w:rPr>
          <w:lang w:val="en-US"/>
        </w:rPr>
        <w:t>Disaster Risk Reduction”</w:t>
      </w:r>
      <w:r w:rsidR="00BE177F">
        <w:rPr>
          <w:rStyle w:val="Refdenotaalpie"/>
          <w:lang w:val="es-ES"/>
        </w:rPr>
        <w:footnoteReference w:id="18"/>
      </w:r>
      <w:r w:rsidR="00BE177F">
        <w:rPr>
          <w:lang w:val="en-US"/>
        </w:rPr>
        <w:t xml:space="preserve"> in Chile</w:t>
      </w:r>
      <w:r w:rsidR="00A70C30" w:rsidRPr="0041796A">
        <w:rPr>
          <w:lang w:val="en-US"/>
        </w:rPr>
        <w:t xml:space="preserve"> recognize that there is </w:t>
      </w:r>
      <w:r w:rsidR="0041796A" w:rsidRPr="0041796A">
        <w:rPr>
          <w:lang w:val="en-US"/>
        </w:rPr>
        <w:t>a biased capacity development demand</w:t>
      </w:r>
      <w:r w:rsidR="0041796A">
        <w:rPr>
          <w:lang w:val="en-US"/>
        </w:rPr>
        <w:t xml:space="preserve"> in respect with</w:t>
      </w:r>
      <w:r w:rsidR="00F0224F">
        <w:rPr>
          <w:lang w:val="en-US"/>
        </w:rPr>
        <w:t xml:space="preserve"> arrangements and response issues for emergency situations and disasters and the integral approach</w:t>
      </w:r>
      <w:r w:rsidR="009F5F1A">
        <w:rPr>
          <w:lang w:val="en-US"/>
        </w:rPr>
        <w:t xml:space="preserve"> of disaster risk management is unknown</w:t>
      </w:r>
      <w:r w:rsidR="00430FD7" w:rsidRPr="0041796A">
        <w:rPr>
          <w:lang w:val="en-US"/>
        </w:rPr>
        <w:t>.</w:t>
      </w:r>
    </w:p>
    <w:p w:rsidR="00001F83" w:rsidRPr="0041796A" w:rsidRDefault="00001F83" w:rsidP="002C47DD">
      <w:pPr>
        <w:rPr>
          <w:lang w:val="en-US"/>
        </w:rPr>
      </w:pPr>
    </w:p>
    <w:p w:rsidR="00001F83" w:rsidRPr="000C6739" w:rsidRDefault="009F5F1A" w:rsidP="00001F83">
      <w:pPr>
        <w:pStyle w:val="Textocomentario"/>
        <w:rPr>
          <w:lang w:val="en-US"/>
        </w:rPr>
      </w:pPr>
      <w:r w:rsidRPr="000C6739">
        <w:rPr>
          <w:lang w:val="en-US"/>
        </w:rPr>
        <w:t>As set in the assessment document, which was approved by ONEMI for broadcasting</w:t>
      </w:r>
      <w:r w:rsidR="004C7F18">
        <w:rPr>
          <w:lang w:val="en-US"/>
        </w:rPr>
        <w:t>, the selected statistical sa</w:t>
      </w:r>
      <w:r w:rsidR="00B465A6" w:rsidRPr="000C6739">
        <w:rPr>
          <w:lang w:val="en-US"/>
        </w:rPr>
        <w:t>mple incl</w:t>
      </w:r>
      <w:r w:rsidR="00524930" w:rsidRPr="000C6739">
        <w:rPr>
          <w:lang w:val="en-US"/>
        </w:rPr>
        <w:t>uded all the</w:t>
      </w:r>
      <w:r w:rsidR="00B465A6" w:rsidRPr="000C6739">
        <w:rPr>
          <w:lang w:val="en-US"/>
        </w:rPr>
        <w:t xml:space="preserve"> of</w:t>
      </w:r>
      <w:r w:rsidR="00524930" w:rsidRPr="000C6739">
        <w:rPr>
          <w:lang w:val="en-US"/>
        </w:rPr>
        <w:t>f</w:t>
      </w:r>
      <w:r w:rsidR="00B465A6" w:rsidRPr="000C6739">
        <w:rPr>
          <w:lang w:val="en-US"/>
        </w:rPr>
        <w:t>icial member</w:t>
      </w:r>
      <w:r w:rsidR="00524930" w:rsidRPr="000C6739">
        <w:rPr>
          <w:lang w:val="en-US"/>
        </w:rPr>
        <w:t>s</w:t>
      </w:r>
      <w:r w:rsidR="00B465A6" w:rsidRPr="000C6739">
        <w:rPr>
          <w:lang w:val="en-US"/>
        </w:rPr>
        <w:t xml:space="preserve"> of the</w:t>
      </w:r>
      <w:r w:rsidR="00E93D76">
        <w:rPr>
          <w:lang w:val="en-US"/>
        </w:rPr>
        <w:t xml:space="preserve"> National System</w:t>
      </w:r>
      <w:r w:rsidR="006F7793">
        <w:rPr>
          <w:lang w:val="en-US"/>
        </w:rPr>
        <w:t xml:space="preserve"> for</w:t>
      </w:r>
      <w:r w:rsidR="00B465A6" w:rsidRPr="000C6739">
        <w:rPr>
          <w:lang w:val="en-US"/>
        </w:rPr>
        <w:t xml:space="preserve"> Civil Protection</w:t>
      </w:r>
      <w:r w:rsidR="00524930" w:rsidRPr="000C6739">
        <w:rPr>
          <w:lang w:val="en-US"/>
        </w:rPr>
        <w:t xml:space="preserve"> and members of the organized civil society, instit</w:t>
      </w:r>
      <w:r w:rsidR="000C6739" w:rsidRPr="000C6739">
        <w:rPr>
          <w:lang w:val="en-US"/>
        </w:rPr>
        <w:t>utional representatives of Risk Disaster Reduction National Platform</w:t>
      </w:r>
      <w:r w:rsidR="00001F83" w:rsidRPr="000C6739">
        <w:rPr>
          <w:lang w:val="en-US"/>
        </w:rPr>
        <w:t>,</w:t>
      </w:r>
      <w:r w:rsidR="002D6A35">
        <w:rPr>
          <w:lang w:val="en-US"/>
        </w:rPr>
        <w:t xml:space="preserve"> interna</w:t>
      </w:r>
      <w:r w:rsidR="002E2089">
        <w:rPr>
          <w:lang w:val="en-US"/>
        </w:rPr>
        <w:t xml:space="preserve">tional organisms, </w:t>
      </w:r>
      <w:r w:rsidR="002D6A35">
        <w:rPr>
          <w:lang w:val="en-US"/>
        </w:rPr>
        <w:t>educative system</w:t>
      </w:r>
      <w:r w:rsidR="002E2089">
        <w:rPr>
          <w:lang w:val="en-US"/>
        </w:rPr>
        <w:t xml:space="preserve"> members</w:t>
      </w:r>
      <w:r w:rsidR="002D6A35">
        <w:rPr>
          <w:lang w:val="en-US"/>
        </w:rPr>
        <w:t>, private sector</w:t>
      </w:r>
      <w:r w:rsidR="0039254A">
        <w:rPr>
          <w:lang w:val="en-US"/>
        </w:rPr>
        <w:t>, media representatives and others.</w:t>
      </w:r>
      <w:r w:rsidR="00001F83" w:rsidRPr="000C6739">
        <w:rPr>
          <w:lang w:val="en-US"/>
        </w:rPr>
        <w:t xml:space="preserve">  </w:t>
      </w:r>
    </w:p>
    <w:p w:rsidR="00001F83" w:rsidRPr="000C6739" w:rsidRDefault="00001F83" w:rsidP="00001F83">
      <w:pPr>
        <w:pStyle w:val="Textocomentario"/>
        <w:rPr>
          <w:lang w:val="en-US"/>
        </w:rPr>
      </w:pPr>
    </w:p>
    <w:p w:rsidR="000B27BB" w:rsidRPr="000C02E7" w:rsidRDefault="000B27BB" w:rsidP="000B27BB">
      <w:pPr>
        <w:pStyle w:val="Textocomentario"/>
        <w:rPr>
          <w:lang w:val="en-US"/>
        </w:rPr>
      </w:pPr>
      <w:r w:rsidRPr="006B0AAC">
        <w:rPr>
          <w:lang w:val="en-US"/>
        </w:rPr>
        <w:t>PNUD-Chile</w:t>
      </w:r>
      <w:r w:rsidR="00225F38" w:rsidRPr="006B0AAC">
        <w:rPr>
          <w:lang w:val="en-US"/>
        </w:rPr>
        <w:t xml:space="preserve"> asked for</w:t>
      </w:r>
      <w:r w:rsidRPr="006B0AAC">
        <w:rPr>
          <w:lang w:val="en-US"/>
        </w:rPr>
        <w:t xml:space="preserve"> ONEMI</w:t>
      </w:r>
      <w:r w:rsidR="00225F38" w:rsidRPr="006B0AAC">
        <w:rPr>
          <w:lang w:val="en-US"/>
        </w:rPr>
        <w:t xml:space="preserve"> National Director</w:t>
      </w:r>
      <w:r w:rsidR="00A65F53" w:rsidRPr="006B0AAC">
        <w:rPr>
          <w:lang w:val="en-US"/>
        </w:rPr>
        <w:t xml:space="preserve"> </w:t>
      </w:r>
      <w:r w:rsidR="000C02E7">
        <w:rPr>
          <w:lang w:val="en-US"/>
        </w:rPr>
        <w:t>presenting this assessment init</w:t>
      </w:r>
      <w:r w:rsidR="00A65F53" w:rsidRPr="006B0AAC">
        <w:rPr>
          <w:lang w:val="en-US"/>
        </w:rPr>
        <w:t>ia</w:t>
      </w:r>
      <w:r w:rsidR="006B0AAC" w:rsidRPr="006B0AAC">
        <w:rPr>
          <w:lang w:val="en-US"/>
        </w:rPr>
        <w:t>tive to the members of the</w:t>
      </w:r>
      <w:r w:rsidR="006F7793">
        <w:rPr>
          <w:lang w:val="en-US"/>
        </w:rPr>
        <w:t xml:space="preserve"> National Platform for</w:t>
      </w:r>
      <w:r w:rsidR="006B0AAC" w:rsidRPr="006B0AAC">
        <w:rPr>
          <w:lang w:val="en-US"/>
        </w:rPr>
        <w:t xml:space="preserve"> Risk Disa</w:t>
      </w:r>
      <w:r w:rsidR="000C02E7">
        <w:rPr>
          <w:lang w:val="en-US"/>
        </w:rPr>
        <w:t>s</w:t>
      </w:r>
      <w:r w:rsidR="006B0AAC" w:rsidRPr="006B0AAC">
        <w:rPr>
          <w:lang w:val="en-US"/>
        </w:rPr>
        <w:t>ter Reduction wi</w:t>
      </w:r>
      <w:r w:rsidR="006B0AAC">
        <w:rPr>
          <w:lang w:val="en-US"/>
        </w:rPr>
        <w:t xml:space="preserve">th the assessment </w:t>
      </w:r>
      <w:r w:rsidR="000C02E7">
        <w:rPr>
          <w:lang w:val="en-US"/>
        </w:rPr>
        <w:t>questionnaire</w:t>
      </w:r>
      <w:r w:rsidR="006B0AAC">
        <w:rPr>
          <w:lang w:val="en-US"/>
        </w:rPr>
        <w:t xml:space="preserve"> and </w:t>
      </w:r>
      <w:r w:rsidR="0073706C">
        <w:rPr>
          <w:lang w:val="en-US"/>
        </w:rPr>
        <w:t>ask</w:t>
      </w:r>
      <w:r w:rsidR="000C02E7">
        <w:rPr>
          <w:lang w:val="en-US"/>
        </w:rPr>
        <w:t>ed</w:t>
      </w:r>
      <w:r w:rsidR="0073706C">
        <w:rPr>
          <w:lang w:val="en-US"/>
        </w:rPr>
        <w:t xml:space="preserve"> for their cooperation in the study</w:t>
      </w:r>
      <w:r w:rsidRPr="006B0AAC">
        <w:rPr>
          <w:lang w:val="en-US"/>
        </w:rPr>
        <w:t>.</w:t>
      </w:r>
      <w:r w:rsidR="0073706C">
        <w:rPr>
          <w:lang w:val="en-US"/>
        </w:rPr>
        <w:t xml:space="preserve"> </w:t>
      </w:r>
      <w:r w:rsidR="0073706C" w:rsidRPr="0014572B">
        <w:rPr>
          <w:lang w:val="en-US"/>
        </w:rPr>
        <w:t>Due to the ONEMI director</w:t>
      </w:r>
      <w:r w:rsidR="006833CC" w:rsidRPr="0014572B">
        <w:rPr>
          <w:lang w:val="en-US"/>
        </w:rPr>
        <w:t xml:space="preserve"> negative answer to share platform m</w:t>
      </w:r>
      <w:r w:rsidR="000C02E7">
        <w:rPr>
          <w:lang w:val="en-US"/>
        </w:rPr>
        <w:t>ember</w:t>
      </w:r>
      <w:r w:rsidR="006833CC" w:rsidRPr="0014572B">
        <w:rPr>
          <w:lang w:val="en-US"/>
        </w:rPr>
        <w:t xml:space="preserve"> database with the Civil Protection Academy and UNDP</w:t>
      </w:r>
      <w:r w:rsidRPr="0014572B">
        <w:rPr>
          <w:lang w:val="en-US"/>
        </w:rPr>
        <w:t>,</w:t>
      </w:r>
      <w:r w:rsidR="0014572B" w:rsidRPr="0014572B">
        <w:rPr>
          <w:lang w:val="en-US"/>
        </w:rPr>
        <w:t xml:space="preserve"> direct follow up with</w:t>
      </w:r>
      <w:r w:rsidR="0014572B">
        <w:rPr>
          <w:lang w:val="en-US"/>
        </w:rPr>
        <w:t xml:space="preserve"> public institution</w:t>
      </w:r>
      <w:r w:rsidR="0014572B" w:rsidRPr="0014572B">
        <w:rPr>
          <w:lang w:val="en-US"/>
        </w:rPr>
        <w:t xml:space="preserve"> representatives</w:t>
      </w:r>
      <w:r w:rsidR="0014572B">
        <w:rPr>
          <w:lang w:val="en-US"/>
        </w:rPr>
        <w:t xml:space="preserve"> who could h</w:t>
      </w:r>
      <w:r w:rsidR="000C02E7">
        <w:rPr>
          <w:lang w:val="en-US"/>
        </w:rPr>
        <w:t>ave made positive contributions to the assessment was not carried out.</w:t>
      </w:r>
    </w:p>
    <w:p w:rsidR="000B27BB" w:rsidRPr="000C02E7" w:rsidRDefault="000B27BB" w:rsidP="000B27BB">
      <w:pPr>
        <w:pStyle w:val="Textocomentario"/>
        <w:rPr>
          <w:lang w:val="en-US"/>
        </w:rPr>
      </w:pPr>
    </w:p>
    <w:p w:rsidR="000B27BB" w:rsidRPr="003045FE" w:rsidRDefault="006F1E95" w:rsidP="000B27BB">
      <w:pPr>
        <w:pStyle w:val="Textocomentario"/>
        <w:rPr>
          <w:lang w:val="en-US"/>
        </w:rPr>
      </w:pPr>
      <w:r w:rsidRPr="00F61371">
        <w:rPr>
          <w:lang w:val="en-US"/>
        </w:rPr>
        <w:lastRenderedPageBreak/>
        <w:t>As the UNDP</w:t>
      </w:r>
      <w:r w:rsidR="00001F83" w:rsidRPr="00F61371">
        <w:rPr>
          <w:lang w:val="en-US"/>
        </w:rPr>
        <w:t>-Chile</w:t>
      </w:r>
      <w:r w:rsidR="00261A26">
        <w:rPr>
          <w:lang w:val="en-US"/>
        </w:rPr>
        <w:t xml:space="preserve"> didn’t</w:t>
      </w:r>
      <w:r w:rsidRPr="00F61371">
        <w:rPr>
          <w:lang w:val="en-US"/>
        </w:rPr>
        <w:t xml:space="preserve"> have an updated and unified database</w:t>
      </w:r>
      <w:r w:rsidR="005862ED" w:rsidRPr="00F61371">
        <w:rPr>
          <w:lang w:val="en-US"/>
        </w:rPr>
        <w:t xml:space="preserve"> of the National System for Civil Protection, the UNDP hired</w:t>
      </w:r>
      <w:r w:rsidR="00F61371" w:rsidRPr="00F61371">
        <w:rPr>
          <w:lang w:val="en-US"/>
        </w:rPr>
        <w:t xml:space="preserve"> the</w:t>
      </w:r>
      <w:r w:rsidR="005862ED" w:rsidRPr="00F61371">
        <w:rPr>
          <w:lang w:val="en-US"/>
        </w:rPr>
        <w:t xml:space="preserve"> </w:t>
      </w:r>
      <w:r w:rsidR="00F61371" w:rsidRPr="00F61371">
        <w:rPr>
          <w:lang w:val="en-US"/>
        </w:rPr>
        <w:t>a</w:t>
      </w:r>
      <w:r w:rsidR="005862ED" w:rsidRPr="00F61371">
        <w:rPr>
          <w:lang w:val="en-US"/>
        </w:rPr>
        <w:t>s</w:t>
      </w:r>
      <w:r w:rsidR="00F61371" w:rsidRPr="00F61371">
        <w:rPr>
          <w:lang w:val="en-US"/>
        </w:rPr>
        <w:t>sis</w:t>
      </w:r>
      <w:r w:rsidR="005862ED" w:rsidRPr="00F61371">
        <w:rPr>
          <w:lang w:val="en-US"/>
        </w:rPr>
        <w:t xml:space="preserve">tant services to </w:t>
      </w:r>
      <w:r w:rsidR="006E2BAB" w:rsidRPr="00F61371">
        <w:rPr>
          <w:lang w:val="en-US"/>
        </w:rPr>
        <w:t>upd</w:t>
      </w:r>
      <w:r w:rsidR="00C20F47" w:rsidRPr="00F61371">
        <w:rPr>
          <w:lang w:val="en-US"/>
        </w:rPr>
        <w:t>ate registers prov</w:t>
      </w:r>
      <w:r w:rsidR="00F24EE2">
        <w:rPr>
          <w:lang w:val="en-US"/>
        </w:rPr>
        <w:t>ided by ONEMI and having</w:t>
      </w:r>
      <w:r w:rsidR="006E2BAB" w:rsidRPr="00F61371">
        <w:rPr>
          <w:lang w:val="en-US"/>
        </w:rPr>
        <w:t xml:space="preserve"> a unified database that may be used for the assessment</w:t>
      </w:r>
      <w:r w:rsidR="00C20F47" w:rsidRPr="00F61371">
        <w:rPr>
          <w:lang w:val="en-US"/>
        </w:rPr>
        <w:t xml:space="preserve">. </w:t>
      </w:r>
      <w:r w:rsidR="00C20F47" w:rsidRPr="004C2A3C">
        <w:rPr>
          <w:lang w:val="en-US"/>
        </w:rPr>
        <w:t>Once</w:t>
      </w:r>
      <w:r w:rsidR="003045FE">
        <w:rPr>
          <w:lang w:val="en-US"/>
        </w:rPr>
        <w:t xml:space="preserve"> contact list was elaborated, which</w:t>
      </w:r>
      <w:r w:rsidR="002E7A95" w:rsidRPr="004C2A3C">
        <w:rPr>
          <w:lang w:val="en-US"/>
        </w:rPr>
        <w:t xml:space="preserve"> would form the </w:t>
      </w:r>
      <w:r w:rsidR="003045FE">
        <w:rPr>
          <w:lang w:val="en-US"/>
        </w:rPr>
        <w:t>sa</w:t>
      </w:r>
      <w:r w:rsidR="002E7A95" w:rsidRPr="004C2A3C">
        <w:rPr>
          <w:lang w:val="en-US"/>
        </w:rPr>
        <w:t>mple for need asses</w:t>
      </w:r>
      <w:r w:rsidR="00F61371" w:rsidRPr="004C2A3C">
        <w:rPr>
          <w:lang w:val="en-US"/>
        </w:rPr>
        <w:t>s</w:t>
      </w:r>
      <w:r w:rsidR="002E7A95" w:rsidRPr="004C2A3C">
        <w:rPr>
          <w:lang w:val="en-US"/>
        </w:rPr>
        <w:t>ment</w:t>
      </w:r>
      <w:r w:rsidR="000B27BB" w:rsidRPr="004C2A3C">
        <w:rPr>
          <w:lang w:val="en-US"/>
        </w:rPr>
        <w:t>,</w:t>
      </w:r>
      <w:r w:rsidR="00F61371" w:rsidRPr="004C2A3C">
        <w:rPr>
          <w:lang w:val="en-US"/>
        </w:rPr>
        <w:t xml:space="preserve"> th</w:t>
      </w:r>
      <w:r w:rsidR="00DA7B3F">
        <w:rPr>
          <w:lang w:val="en-US"/>
        </w:rPr>
        <w:t>e UNDP expected more involving</w:t>
      </w:r>
      <w:r w:rsidR="00F61371" w:rsidRPr="004C2A3C">
        <w:rPr>
          <w:lang w:val="en-US"/>
        </w:rPr>
        <w:t xml:space="preserve"> and presence </w:t>
      </w:r>
      <w:r w:rsidR="00147B80" w:rsidRPr="004C2A3C">
        <w:rPr>
          <w:lang w:val="en-US"/>
        </w:rPr>
        <w:t>of ONEMI to call on</w:t>
      </w:r>
      <w:r w:rsidR="002C17FA">
        <w:rPr>
          <w:lang w:val="en-US"/>
        </w:rPr>
        <w:t xml:space="preserve"> </w:t>
      </w:r>
      <w:r w:rsidR="004C2A3C" w:rsidRPr="004C2A3C">
        <w:rPr>
          <w:lang w:val="en-US"/>
        </w:rPr>
        <w:t>its participation</w:t>
      </w:r>
      <w:r w:rsidR="002C17FA">
        <w:rPr>
          <w:lang w:val="en-US"/>
        </w:rPr>
        <w:t xml:space="preserve"> in the assessment</w:t>
      </w:r>
      <w:r w:rsidR="00AB2EC9">
        <w:rPr>
          <w:lang w:val="en-US"/>
        </w:rPr>
        <w:t xml:space="preserve"> questionnaire sent by email and </w:t>
      </w:r>
      <w:r w:rsidR="003045FE">
        <w:rPr>
          <w:lang w:val="en-US"/>
        </w:rPr>
        <w:t>in interview invitations</w:t>
      </w:r>
      <w:r w:rsidR="000D6760" w:rsidRPr="003045FE">
        <w:rPr>
          <w:lang w:val="en-US"/>
        </w:rPr>
        <w:t>.</w:t>
      </w:r>
    </w:p>
    <w:p w:rsidR="000D6760" w:rsidRPr="003045FE" w:rsidRDefault="000D6760" w:rsidP="000B27BB">
      <w:pPr>
        <w:pStyle w:val="Textocomentario"/>
        <w:rPr>
          <w:lang w:val="en-US"/>
        </w:rPr>
      </w:pPr>
    </w:p>
    <w:p w:rsidR="000D6760" w:rsidRPr="0065594C" w:rsidRDefault="00E63054" w:rsidP="000B27BB">
      <w:pPr>
        <w:pStyle w:val="Textocomentario"/>
        <w:rPr>
          <w:lang w:val="en-US"/>
        </w:rPr>
      </w:pPr>
      <w:r w:rsidRPr="006A31C7">
        <w:rPr>
          <w:lang w:val="en-US"/>
        </w:rPr>
        <w:t xml:space="preserve"> </w:t>
      </w:r>
      <w:r w:rsidR="00921023" w:rsidRPr="006A31C7">
        <w:rPr>
          <w:lang w:val="en-US"/>
        </w:rPr>
        <w:t xml:space="preserve">From an approximate universe of 2000 contacts considered in the </w:t>
      </w:r>
      <w:r w:rsidR="006A31C7" w:rsidRPr="006A31C7">
        <w:rPr>
          <w:lang w:val="en-US"/>
        </w:rPr>
        <w:t>sa</w:t>
      </w:r>
      <w:r w:rsidR="00921023" w:rsidRPr="006A31C7">
        <w:rPr>
          <w:lang w:val="en-US"/>
        </w:rPr>
        <w:t>mple, only</w:t>
      </w:r>
      <w:r w:rsidR="002313CE" w:rsidRPr="006A31C7">
        <w:rPr>
          <w:lang w:val="en-US"/>
        </w:rPr>
        <w:t xml:space="preserve"> 21% of contacted institutions and people gave their answers</w:t>
      </w:r>
      <w:r w:rsidR="00965722">
        <w:rPr>
          <w:lang w:val="en-US"/>
        </w:rPr>
        <w:t>, because the short timeframe and low ONEMI´s support to get their counterpart on the field</w:t>
      </w:r>
      <w:r w:rsidR="000D6760" w:rsidRPr="006A31C7">
        <w:rPr>
          <w:lang w:val="en-US"/>
        </w:rPr>
        <w:t>.</w:t>
      </w:r>
      <w:r w:rsidR="006A31C7">
        <w:rPr>
          <w:lang w:val="en-US"/>
        </w:rPr>
        <w:t xml:space="preserve"> </w:t>
      </w:r>
      <w:r w:rsidR="006A31C7" w:rsidRPr="00DE6CA9">
        <w:rPr>
          <w:lang w:val="en-US"/>
        </w:rPr>
        <w:t>The institu</w:t>
      </w:r>
      <w:r w:rsidR="00DA7B3F">
        <w:rPr>
          <w:lang w:val="en-US"/>
        </w:rPr>
        <w:t>tions to report more involving</w:t>
      </w:r>
      <w:r w:rsidR="000D37BE">
        <w:rPr>
          <w:lang w:val="en-US"/>
        </w:rPr>
        <w:t xml:space="preserve"> in this assessment were</w:t>
      </w:r>
      <w:r w:rsidR="006A31C7" w:rsidRPr="00DE6CA9">
        <w:rPr>
          <w:lang w:val="en-US"/>
        </w:rPr>
        <w:t xml:space="preserve"> </w:t>
      </w:r>
      <w:r w:rsidR="000D6760" w:rsidRPr="00DE6CA9">
        <w:rPr>
          <w:lang w:val="en-US"/>
        </w:rPr>
        <w:t>ONEMI</w:t>
      </w:r>
      <w:r w:rsidR="00DE6CA9" w:rsidRPr="00DE6CA9">
        <w:rPr>
          <w:lang w:val="en-US"/>
        </w:rPr>
        <w:t xml:space="preserve"> officers (national and</w:t>
      </w:r>
      <w:r w:rsidR="000D6760" w:rsidRPr="00DE6CA9">
        <w:rPr>
          <w:lang w:val="en-US"/>
        </w:rPr>
        <w:t xml:space="preserve"> regional) </w:t>
      </w:r>
      <w:r w:rsidR="00DE6CA9" w:rsidRPr="00DE6CA9">
        <w:rPr>
          <w:lang w:val="en-US"/>
        </w:rPr>
        <w:t xml:space="preserve">and </w:t>
      </w:r>
      <w:r w:rsidR="00731189">
        <w:rPr>
          <w:lang w:val="en-US"/>
        </w:rPr>
        <w:t>firemen</w:t>
      </w:r>
      <w:r w:rsidR="004B3818">
        <w:rPr>
          <w:rStyle w:val="Refdenotaalpie"/>
        </w:rPr>
        <w:footnoteReference w:id="19"/>
      </w:r>
      <w:r w:rsidR="00DE6CA9" w:rsidRPr="00DE6CA9">
        <w:rPr>
          <w:lang w:val="en-US"/>
        </w:rPr>
        <w:t xml:space="preserve"> </w:t>
      </w:r>
      <w:r w:rsidR="00DE6CA9" w:rsidRPr="0063509F">
        <w:rPr>
          <w:lang w:val="en-US"/>
        </w:rPr>
        <w:t xml:space="preserve">Although the document </w:t>
      </w:r>
      <w:r w:rsidR="000D37BE">
        <w:rPr>
          <w:lang w:val="en-US"/>
        </w:rPr>
        <w:t>recognizes poor involving</w:t>
      </w:r>
      <w:r w:rsidR="00344701" w:rsidRPr="0063509F">
        <w:rPr>
          <w:lang w:val="en-US"/>
        </w:rPr>
        <w:t xml:space="preserve"> of the identified actors and</w:t>
      </w:r>
      <w:r w:rsidR="00FC272F" w:rsidRPr="0063509F">
        <w:rPr>
          <w:lang w:val="en-US"/>
        </w:rPr>
        <w:t xml:space="preserve"> inclination to</w:t>
      </w:r>
      <w:r w:rsidR="000D37BE">
        <w:rPr>
          <w:lang w:val="en-US"/>
        </w:rPr>
        <w:t xml:space="preserve"> preparedness</w:t>
      </w:r>
      <w:r w:rsidR="00344701" w:rsidRPr="0063509F">
        <w:rPr>
          <w:lang w:val="en-US"/>
        </w:rPr>
        <w:t xml:space="preserve"> and response</w:t>
      </w:r>
      <w:r w:rsidR="00FC272F" w:rsidRPr="0063509F">
        <w:rPr>
          <w:lang w:val="en-US"/>
        </w:rPr>
        <w:t xml:space="preserve"> during the assessment developmen</w:t>
      </w:r>
      <w:r w:rsidR="000D37BE">
        <w:rPr>
          <w:lang w:val="en-US"/>
        </w:rPr>
        <w:t xml:space="preserve">t period, </w:t>
      </w:r>
      <w:r w:rsidR="00965722">
        <w:rPr>
          <w:lang w:val="en-US"/>
        </w:rPr>
        <w:t>the</w:t>
      </w:r>
      <w:r w:rsidR="0063509F" w:rsidRPr="0063509F">
        <w:rPr>
          <w:lang w:val="en-US"/>
        </w:rPr>
        <w:t xml:space="preserve"> assessment metho</w:t>
      </w:r>
      <w:r w:rsidR="0065594C">
        <w:rPr>
          <w:lang w:val="en-US"/>
        </w:rPr>
        <w:t>do</w:t>
      </w:r>
      <w:r w:rsidR="0063509F" w:rsidRPr="0063509F">
        <w:rPr>
          <w:lang w:val="en-US"/>
        </w:rPr>
        <w:t xml:space="preserve">logy </w:t>
      </w:r>
      <w:r w:rsidR="00965722">
        <w:rPr>
          <w:lang w:val="en-US"/>
        </w:rPr>
        <w:t xml:space="preserve">was not </w:t>
      </w:r>
      <w:r w:rsidR="0063509F" w:rsidRPr="0063509F">
        <w:rPr>
          <w:lang w:val="en-US"/>
        </w:rPr>
        <w:t>change to ensure tr</w:t>
      </w:r>
      <w:r w:rsidR="0065594C">
        <w:rPr>
          <w:lang w:val="en-US"/>
        </w:rPr>
        <w:t>a</w:t>
      </w:r>
      <w:r w:rsidR="0063509F" w:rsidRPr="0063509F">
        <w:rPr>
          <w:lang w:val="en-US"/>
        </w:rPr>
        <w:t>ining needs in different domains</w:t>
      </w:r>
      <w:r w:rsidR="0065594C">
        <w:rPr>
          <w:lang w:val="en-US"/>
        </w:rPr>
        <w:t xml:space="preserve"> of disaster risk management.</w:t>
      </w:r>
    </w:p>
    <w:p w:rsidR="00F1052B" w:rsidRPr="0065594C" w:rsidRDefault="00F1052B" w:rsidP="000B27BB">
      <w:pPr>
        <w:pStyle w:val="Textocomentario"/>
        <w:rPr>
          <w:lang w:val="en-US"/>
        </w:rPr>
      </w:pPr>
    </w:p>
    <w:p w:rsidR="00F1052B" w:rsidRPr="00E52849" w:rsidRDefault="006A5766" w:rsidP="000B27BB">
      <w:pPr>
        <w:pStyle w:val="Textocomentario"/>
        <w:rPr>
          <w:lang w:val="en-US"/>
        </w:rPr>
      </w:pPr>
      <w:r w:rsidRPr="00E52849">
        <w:rPr>
          <w:lang w:val="en-US"/>
        </w:rPr>
        <w:t xml:space="preserve">In view of the foregoing, assessment results executed under the project framework does not permit the </w:t>
      </w:r>
      <w:r w:rsidR="00E52849" w:rsidRPr="00E52849">
        <w:rPr>
          <w:lang w:val="en-US"/>
        </w:rPr>
        <w:t>Academy to know requirements of issues related to risk prospective</w:t>
      </w:r>
      <w:r w:rsidR="00E52849">
        <w:rPr>
          <w:lang w:val="en-US"/>
        </w:rPr>
        <w:t xml:space="preserve"> and corrective </w:t>
      </w:r>
      <w:r w:rsidR="00E52849" w:rsidRPr="00E52849">
        <w:rPr>
          <w:lang w:val="en-US"/>
        </w:rPr>
        <w:t>management</w:t>
      </w:r>
      <w:r w:rsidR="008B61FE">
        <w:rPr>
          <w:lang w:val="en-US"/>
        </w:rPr>
        <w:t>.</w:t>
      </w:r>
    </w:p>
    <w:p w:rsidR="006F2732" w:rsidRPr="00E52849" w:rsidRDefault="006F2732" w:rsidP="00EF6020">
      <w:pPr>
        <w:rPr>
          <w:lang w:val="en-US"/>
        </w:rPr>
      </w:pPr>
    </w:p>
    <w:p w:rsidR="00FA47BA" w:rsidRPr="003955AF" w:rsidRDefault="00E66BCE" w:rsidP="00FA47BA">
      <w:pPr>
        <w:pStyle w:val="Ttulo4"/>
        <w:rPr>
          <w:lang w:val="en-US"/>
        </w:rPr>
      </w:pPr>
      <w:r w:rsidRPr="003955AF">
        <w:rPr>
          <w:lang w:val="en-US"/>
        </w:rPr>
        <w:t>Finding: Activities jointly planned between UNDP</w:t>
      </w:r>
      <w:r w:rsidR="00FA47BA" w:rsidRPr="003955AF">
        <w:rPr>
          <w:lang w:val="en-US"/>
        </w:rPr>
        <w:t>, ONEMI (</w:t>
      </w:r>
      <w:r w:rsidR="00837316" w:rsidRPr="003955AF">
        <w:rPr>
          <w:lang w:val="en-US"/>
        </w:rPr>
        <w:t>A</w:t>
      </w:r>
      <w:r w:rsidR="002767DA" w:rsidRPr="003955AF">
        <w:rPr>
          <w:lang w:val="en-US"/>
        </w:rPr>
        <w:t>cademy) and</w:t>
      </w:r>
      <w:r w:rsidR="00FA47BA" w:rsidRPr="003955AF">
        <w:rPr>
          <w:lang w:val="en-US"/>
        </w:rPr>
        <w:t xml:space="preserve"> UNESCO</w:t>
      </w:r>
      <w:r w:rsidR="002767DA" w:rsidRPr="003955AF">
        <w:rPr>
          <w:lang w:val="en-US"/>
        </w:rPr>
        <w:t xml:space="preserve"> to build a new Civil Protection Academy model were not implemented with</w:t>
      </w:r>
      <w:r w:rsidR="006E48C3">
        <w:rPr>
          <w:lang w:val="en-US"/>
        </w:rPr>
        <w:t xml:space="preserve"> the</w:t>
      </w:r>
      <w:r w:rsidR="003955AF" w:rsidRPr="003955AF">
        <w:rPr>
          <w:lang w:val="en-US"/>
        </w:rPr>
        <w:t xml:space="preserve"> pace, sequence and complementarity defined at </w:t>
      </w:r>
      <w:r w:rsidR="003955AF">
        <w:rPr>
          <w:lang w:val="en-US"/>
        </w:rPr>
        <w:t>p</w:t>
      </w:r>
      <w:r w:rsidR="003955AF" w:rsidRPr="003955AF">
        <w:rPr>
          <w:lang w:val="en-US"/>
        </w:rPr>
        <w:t>roject start</w:t>
      </w:r>
    </w:p>
    <w:p w:rsidR="00FA47BA" w:rsidRPr="003955AF" w:rsidRDefault="00FA47BA" w:rsidP="00FA47BA">
      <w:pPr>
        <w:rPr>
          <w:lang w:val="en-US"/>
        </w:rPr>
      </w:pPr>
    </w:p>
    <w:p w:rsidR="00FA47BA" w:rsidRPr="00CF618A" w:rsidRDefault="004C741A" w:rsidP="00EF6020">
      <w:pPr>
        <w:rPr>
          <w:lang w:val="en-US"/>
        </w:rPr>
      </w:pPr>
      <w:r w:rsidRPr="00CF618A">
        <w:rPr>
          <w:lang w:val="en-US"/>
        </w:rPr>
        <w:t>Even though the activities associated with having a new Academy model were jointly planned between</w:t>
      </w:r>
      <w:r w:rsidR="00863FAF" w:rsidRPr="00CF618A">
        <w:rPr>
          <w:lang w:val="en-US"/>
        </w:rPr>
        <w:t xml:space="preserve"> UNESCO,</w:t>
      </w:r>
      <w:r w:rsidR="00B729B3" w:rsidRPr="00CF618A">
        <w:rPr>
          <w:lang w:val="en-US"/>
        </w:rPr>
        <w:t xml:space="preserve"> UNDP and the Academy</w:t>
      </w:r>
      <w:r w:rsidR="00863FAF" w:rsidRPr="00CF618A">
        <w:rPr>
          <w:lang w:val="en-US"/>
        </w:rPr>
        <w:t>,</w:t>
      </w:r>
      <w:r w:rsidR="00B729B3" w:rsidRPr="00CF618A">
        <w:rPr>
          <w:lang w:val="en-US"/>
        </w:rPr>
        <w:t xml:space="preserve"> the  UNDP activities implementation</w:t>
      </w:r>
      <w:r w:rsidR="00CF618A" w:rsidRPr="00CF618A">
        <w:rPr>
          <w:lang w:val="en-US"/>
        </w:rPr>
        <w:t xml:space="preserve"> was mostly executed separated from </w:t>
      </w:r>
      <w:r w:rsidR="006E48C3">
        <w:rPr>
          <w:lang w:val="en-US"/>
        </w:rPr>
        <w:t>UNESCO and Academy</w:t>
      </w:r>
      <w:r w:rsidR="00F306C4" w:rsidRPr="00CF618A">
        <w:rPr>
          <w:lang w:val="en-US"/>
        </w:rPr>
        <w:t>,</w:t>
      </w:r>
      <w:r w:rsidR="00C8518C">
        <w:rPr>
          <w:lang w:val="en-US"/>
        </w:rPr>
        <w:t xml:space="preserve"> making complex the execution of</w:t>
      </w:r>
      <w:r w:rsidR="004E7F5F">
        <w:rPr>
          <w:lang w:val="en-US"/>
        </w:rPr>
        <w:t xml:space="preserve"> a</w:t>
      </w:r>
      <w:r w:rsidR="00C8518C">
        <w:rPr>
          <w:lang w:val="en-US"/>
        </w:rPr>
        <w:t xml:space="preserve"> joint, coordinated and</w:t>
      </w:r>
      <w:r w:rsidR="00761CC2">
        <w:rPr>
          <w:lang w:val="en-US"/>
        </w:rPr>
        <w:t xml:space="preserve"> higher incidence work</w:t>
      </w:r>
      <w:r w:rsidR="00F306C4" w:rsidRPr="00CF618A">
        <w:rPr>
          <w:lang w:val="en-US"/>
        </w:rPr>
        <w:t xml:space="preserve">. </w:t>
      </w:r>
    </w:p>
    <w:p w:rsidR="00415FDC" w:rsidRPr="00CF618A" w:rsidRDefault="00415FDC" w:rsidP="00EF6020">
      <w:pPr>
        <w:rPr>
          <w:lang w:val="en-US"/>
        </w:rPr>
      </w:pPr>
    </w:p>
    <w:p w:rsidR="009C3B23" w:rsidRPr="001105D7" w:rsidRDefault="00761CC2" w:rsidP="00EF6020">
      <w:pPr>
        <w:rPr>
          <w:lang w:val="en-US"/>
        </w:rPr>
      </w:pPr>
      <w:r w:rsidRPr="004F7EA2">
        <w:rPr>
          <w:lang w:val="en-US"/>
        </w:rPr>
        <w:t xml:space="preserve">The Academy and </w:t>
      </w:r>
      <w:r w:rsidR="00415FDC" w:rsidRPr="004F7EA2">
        <w:rPr>
          <w:lang w:val="en-US"/>
        </w:rPr>
        <w:t>UNESCO</w:t>
      </w:r>
      <w:r w:rsidRPr="004F7EA2">
        <w:rPr>
          <w:lang w:val="en-US"/>
        </w:rPr>
        <w:t xml:space="preserve"> developed activities</w:t>
      </w:r>
      <w:r w:rsidR="004F7EA2">
        <w:rPr>
          <w:lang w:val="en-US"/>
        </w:rPr>
        <w:t xml:space="preserve"> individually, which were expected to be jointly developed. </w:t>
      </w:r>
      <w:r w:rsidR="004F7EA2" w:rsidRPr="00CE3B09">
        <w:rPr>
          <w:lang w:val="en-US"/>
        </w:rPr>
        <w:t>These activities</w:t>
      </w:r>
      <w:r w:rsidR="00040AED">
        <w:rPr>
          <w:lang w:val="en-US"/>
        </w:rPr>
        <w:t xml:space="preserve"> emphasized</w:t>
      </w:r>
      <w:r w:rsidR="006B0BE7" w:rsidRPr="00CE3B09">
        <w:rPr>
          <w:lang w:val="en-US"/>
        </w:rPr>
        <w:t xml:space="preserve"> trainee profile definition that the Academy developed</w:t>
      </w:r>
      <w:r w:rsidR="00CE3B09" w:rsidRPr="00CE3B09">
        <w:rPr>
          <w:lang w:val="en-US"/>
        </w:rPr>
        <w:t xml:space="preserve"> without </w:t>
      </w:r>
      <w:r w:rsidR="00CE3B09">
        <w:rPr>
          <w:lang w:val="en-US"/>
        </w:rPr>
        <w:t>UNESCO and UNDP</w:t>
      </w:r>
      <w:r w:rsidR="009C3B23" w:rsidRPr="00CE3B09">
        <w:rPr>
          <w:lang w:val="en-US"/>
        </w:rPr>
        <w:t>-Chile</w:t>
      </w:r>
      <w:r w:rsidR="00CE3B09">
        <w:rPr>
          <w:lang w:val="en-US"/>
        </w:rPr>
        <w:t xml:space="preserve"> consult</w:t>
      </w:r>
      <w:r w:rsidR="00DF3E54">
        <w:rPr>
          <w:lang w:val="en-US"/>
        </w:rPr>
        <w:t>ation</w:t>
      </w:r>
      <w:r w:rsidR="00CE3B09">
        <w:rPr>
          <w:lang w:val="en-US"/>
        </w:rPr>
        <w:t xml:space="preserve"> </w:t>
      </w:r>
      <w:r w:rsidR="002203E7">
        <w:rPr>
          <w:lang w:val="en-US"/>
        </w:rPr>
        <w:t>and collaboration</w:t>
      </w:r>
      <w:r w:rsidR="009C3B23" w:rsidRPr="00CE3B09">
        <w:rPr>
          <w:lang w:val="en-US"/>
        </w:rPr>
        <w:t>.</w:t>
      </w:r>
      <w:r w:rsidR="002203E7">
        <w:rPr>
          <w:lang w:val="en-US"/>
        </w:rPr>
        <w:t xml:space="preserve"> </w:t>
      </w:r>
      <w:r w:rsidR="002203E7" w:rsidRPr="001105D7">
        <w:rPr>
          <w:lang w:val="en-US"/>
        </w:rPr>
        <w:t>Similarly</w:t>
      </w:r>
      <w:r w:rsidR="009C3B23" w:rsidRPr="001105D7">
        <w:rPr>
          <w:lang w:val="en-US"/>
        </w:rPr>
        <w:t>, UNESCO</w:t>
      </w:r>
      <w:r w:rsidR="002203E7" w:rsidRPr="001105D7">
        <w:rPr>
          <w:lang w:val="en-US"/>
        </w:rPr>
        <w:t xml:space="preserve"> had to start training courses design </w:t>
      </w:r>
      <w:r w:rsidR="00061131" w:rsidRPr="001105D7">
        <w:rPr>
          <w:lang w:val="en-US"/>
        </w:rPr>
        <w:t>without “Training Need Assessment results for Disaster Risk Reduction in Chile</w:t>
      </w:r>
      <w:r w:rsidR="009C3B23" w:rsidRPr="001105D7">
        <w:rPr>
          <w:lang w:val="en-US"/>
        </w:rPr>
        <w:t>”</w:t>
      </w:r>
      <w:r w:rsidR="001105D7" w:rsidRPr="001105D7">
        <w:rPr>
          <w:lang w:val="en-US"/>
        </w:rPr>
        <w:t xml:space="preserve"> elaborated by</w:t>
      </w:r>
      <w:r w:rsidR="001105D7">
        <w:rPr>
          <w:lang w:val="en-US"/>
        </w:rPr>
        <w:t xml:space="preserve"> UNDP</w:t>
      </w:r>
      <w:r w:rsidR="009C3B23" w:rsidRPr="001105D7">
        <w:rPr>
          <w:lang w:val="en-US"/>
        </w:rPr>
        <w:t>-Chile.</w:t>
      </w:r>
    </w:p>
    <w:p w:rsidR="009C3B23" w:rsidRPr="001105D7" w:rsidRDefault="009C3B23" w:rsidP="00EF6020">
      <w:pPr>
        <w:rPr>
          <w:lang w:val="en-US"/>
        </w:rPr>
      </w:pPr>
    </w:p>
    <w:p w:rsidR="009C3B23" w:rsidRPr="00CF271A" w:rsidRDefault="00B20392" w:rsidP="00EF6020">
      <w:pPr>
        <w:rPr>
          <w:lang w:val="en-US"/>
        </w:rPr>
      </w:pPr>
      <w:r w:rsidRPr="007613F3">
        <w:rPr>
          <w:lang w:val="en-US"/>
        </w:rPr>
        <w:t xml:space="preserve">Delay or </w:t>
      </w:r>
      <w:r w:rsidR="000F3362" w:rsidRPr="007613F3">
        <w:rPr>
          <w:lang w:val="en-US"/>
        </w:rPr>
        <w:t>impossibility of UNDP</w:t>
      </w:r>
      <w:r w:rsidR="009C3B23" w:rsidRPr="007613F3">
        <w:rPr>
          <w:lang w:val="en-US"/>
        </w:rPr>
        <w:t>-Chile</w:t>
      </w:r>
      <w:r w:rsidR="00860ABA" w:rsidRPr="007613F3">
        <w:rPr>
          <w:lang w:val="en-US"/>
        </w:rPr>
        <w:t xml:space="preserve"> to implement activities </w:t>
      </w:r>
      <w:r w:rsidR="009D65D6">
        <w:rPr>
          <w:lang w:val="en-US"/>
        </w:rPr>
        <w:t>under its responsi</w:t>
      </w:r>
      <w:r w:rsidR="003F004F" w:rsidRPr="007613F3">
        <w:rPr>
          <w:lang w:val="en-US"/>
        </w:rPr>
        <w:t>bility relative to build a new model of Academy</w:t>
      </w:r>
      <w:r w:rsidR="005F6266" w:rsidRPr="007613F3">
        <w:rPr>
          <w:lang w:val="en-US"/>
        </w:rPr>
        <w:t xml:space="preserve"> </w:t>
      </w:r>
      <w:r w:rsidR="00A85BE5" w:rsidRPr="007613F3">
        <w:rPr>
          <w:lang w:val="en-US"/>
        </w:rPr>
        <w:t>made</w:t>
      </w:r>
      <w:r w:rsidR="005F6266" w:rsidRPr="007613F3">
        <w:rPr>
          <w:lang w:val="en-US"/>
        </w:rPr>
        <w:t xml:space="preserve"> joint work among Academy, UNESCO and UNDP</w:t>
      </w:r>
      <w:r w:rsidR="009C3B23" w:rsidRPr="007613F3">
        <w:rPr>
          <w:lang w:val="en-US"/>
        </w:rPr>
        <w:t>-Chile</w:t>
      </w:r>
      <w:r w:rsidR="00A85BE5" w:rsidRPr="007613F3">
        <w:rPr>
          <w:lang w:val="en-US"/>
        </w:rPr>
        <w:t xml:space="preserve"> complex</w:t>
      </w:r>
      <w:r w:rsidR="006B147B">
        <w:rPr>
          <w:lang w:val="en-US"/>
        </w:rPr>
        <w:t>,</w:t>
      </w:r>
      <w:r w:rsidR="00A85BE5" w:rsidRPr="007613F3">
        <w:rPr>
          <w:lang w:val="en-US"/>
        </w:rPr>
        <w:t xml:space="preserve"> reducing</w:t>
      </w:r>
      <w:r w:rsidR="008834EB" w:rsidRPr="007613F3">
        <w:rPr>
          <w:lang w:val="en-US"/>
        </w:rPr>
        <w:t xml:space="preserve"> spaces and</w:t>
      </w:r>
      <w:r w:rsidR="00A85BE5" w:rsidRPr="007613F3">
        <w:rPr>
          <w:lang w:val="en-US"/>
        </w:rPr>
        <w:t xml:space="preserve"> sharing </w:t>
      </w:r>
      <w:r w:rsidR="008834EB" w:rsidRPr="007613F3">
        <w:rPr>
          <w:lang w:val="en-US"/>
        </w:rPr>
        <w:t xml:space="preserve">and collaboration </w:t>
      </w:r>
      <w:r w:rsidR="00A85BE5" w:rsidRPr="007613F3">
        <w:rPr>
          <w:lang w:val="en-US"/>
        </w:rPr>
        <w:t xml:space="preserve">moments </w:t>
      </w:r>
      <w:r w:rsidR="006B147B">
        <w:rPr>
          <w:lang w:val="en-US"/>
        </w:rPr>
        <w:t>during</w:t>
      </w:r>
      <w:r w:rsidR="007613F3" w:rsidRPr="007613F3">
        <w:rPr>
          <w:lang w:val="en-US"/>
        </w:rPr>
        <w:t xml:space="preserve"> the</w:t>
      </w:r>
      <w:r w:rsidR="007613F3">
        <w:rPr>
          <w:lang w:val="en-US"/>
        </w:rPr>
        <w:t xml:space="preserve"> th</w:t>
      </w:r>
      <w:r w:rsidR="009D65D6">
        <w:rPr>
          <w:lang w:val="en-US"/>
        </w:rPr>
        <w:t>r</w:t>
      </w:r>
      <w:r w:rsidR="007613F3">
        <w:rPr>
          <w:lang w:val="en-US"/>
        </w:rPr>
        <w:t>ee</w:t>
      </w:r>
      <w:r w:rsidR="009D65D6">
        <w:rPr>
          <w:lang w:val="en-US"/>
        </w:rPr>
        <w:t>-party</w:t>
      </w:r>
      <w:r w:rsidR="007613F3" w:rsidRPr="007613F3">
        <w:rPr>
          <w:lang w:val="en-US"/>
        </w:rPr>
        <w:t xml:space="preserve"> development of different activities</w:t>
      </w:r>
      <w:r w:rsidR="009D65D6">
        <w:rPr>
          <w:lang w:val="en-US"/>
        </w:rPr>
        <w:t xml:space="preserve">. </w:t>
      </w:r>
      <w:r w:rsidR="009D65D6" w:rsidRPr="00CF271A">
        <w:rPr>
          <w:lang w:val="en-US"/>
        </w:rPr>
        <w:t xml:space="preserve">At the end of </w:t>
      </w:r>
      <w:r w:rsidR="008474EC" w:rsidRPr="00CF271A">
        <w:rPr>
          <w:lang w:val="en-US"/>
        </w:rPr>
        <w:t>p</w:t>
      </w:r>
      <w:r w:rsidR="009D65D6" w:rsidRPr="00CF271A">
        <w:rPr>
          <w:lang w:val="en-US"/>
        </w:rPr>
        <w:t>roject period, UNESCO and UNDP</w:t>
      </w:r>
      <w:r w:rsidR="009C3B23" w:rsidRPr="00CF271A">
        <w:rPr>
          <w:lang w:val="en-US"/>
        </w:rPr>
        <w:t xml:space="preserve"> </w:t>
      </w:r>
      <w:r w:rsidR="008474EC" w:rsidRPr="00CF271A">
        <w:rPr>
          <w:lang w:val="en-US"/>
        </w:rPr>
        <w:t>coordinated independently with the A</w:t>
      </w:r>
      <w:r w:rsidR="003D4050" w:rsidRPr="00CF271A">
        <w:rPr>
          <w:lang w:val="en-US"/>
        </w:rPr>
        <w:t xml:space="preserve">cademy developing their activities, losing the integrality of </w:t>
      </w:r>
      <w:r w:rsidR="00CF271A" w:rsidRPr="00CF271A">
        <w:rPr>
          <w:lang w:val="en-US"/>
        </w:rPr>
        <w:t>interagency intervention</w:t>
      </w:r>
      <w:r w:rsidR="00CF271A">
        <w:rPr>
          <w:lang w:val="en-US"/>
        </w:rPr>
        <w:t xml:space="preserve"> (UNDP and</w:t>
      </w:r>
      <w:r w:rsidR="009C3B23" w:rsidRPr="00CF271A">
        <w:rPr>
          <w:lang w:val="en-US"/>
        </w:rPr>
        <w:t xml:space="preserve"> UNESCO).</w:t>
      </w:r>
    </w:p>
    <w:p w:rsidR="00863FAF" w:rsidRPr="00CF271A" w:rsidRDefault="00863FAF" w:rsidP="00EF6020">
      <w:pPr>
        <w:rPr>
          <w:lang w:val="en-US"/>
        </w:rPr>
      </w:pPr>
    </w:p>
    <w:p w:rsidR="008C6087" w:rsidRPr="00AD4A5B" w:rsidRDefault="006B147B" w:rsidP="00EB54FE">
      <w:pPr>
        <w:pStyle w:val="Ttulo4"/>
        <w:rPr>
          <w:lang w:val="en-US"/>
        </w:rPr>
      </w:pPr>
      <w:r w:rsidRPr="00AD4A5B">
        <w:rPr>
          <w:lang w:val="en-US"/>
        </w:rPr>
        <w:t>Finding</w:t>
      </w:r>
      <w:r w:rsidR="008C6087" w:rsidRPr="00AD4A5B">
        <w:rPr>
          <w:lang w:val="en-US"/>
        </w:rPr>
        <w:t>:</w:t>
      </w:r>
      <w:r w:rsidRPr="00AD4A5B">
        <w:rPr>
          <w:lang w:val="en-US"/>
        </w:rPr>
        <w:t xml:space="preserve"> The Project contributed significantly </w:t>
      </w:r>
      <w:r w:rsidR="0062600D" w:rsidRPr="00AD4A5B">
        <w:rPr>
          <w:lang w:val="en-US"/>
        </w:rPr>
        <w:t>to ONEMI has a National</w:t>
      </w:r>
      <w:r w:rsidR="00C7047E">
        <w:rPr>
          <w:lang w:val="en-US"/>
        </w:rPr>
        <w:t xml:space="preserve"> Strategy for </w:t>
      </w:r>
      <w:r w:rsidR="000D5F42">
        <w:rPr>
          <w:lang w:val="en-US"/>
        </w:rPr>
        <w:t>implementing National Policy for</w:t>
      </w:r>
      <w:r w:rsidR="0062600D" w:rsidRPr="00AD4A5B">
        <w:rPr>
          <w:lang w:val="en-US"/>
        </w:rPr>
        <w:t xml:space="preserve"> Disaster Risk Management</w:t>
      </w:r>
    </w:p>
    <w:p w:rsidR="00863FAF" w:rsidRPr="00755E1E" w:rsidRDefault="00863FAF" w:rsidP="00EF6020">
      <w:pPr>
        <w:rPr>
          <w:lang w:val="en-US"/>
        </w:rPr>
      </w:pPr>
    </w:p>
    <w:p w:rsidR="008C6087" w:rsidRPr="00B9620B" w:rsidRDefault="00C93A44" w:rsidP="00EF6020">
      <w:pPr>
        <w:rPr>
          <w:lang w:val="en-US"/>
        </w:rPr>
      </w:pPr>
      <w:r w:rsidRPr="00B9620B">
        <w:rPr>
          <w:lang w:val="en-US"/>
        </w:rPr>
        <w:t>Taking ECHO flexibility</w:t>
      </w:r>
      <w:r w:rsidR="004F66B8" w:rsidRPr="00B9620B">
        <w:rPr>
          <w:lang w:val="en-US"/>
        </w:rPr>
        <w:t xml:space="preserve"> in DIPECHO program,</w:t>
      </w:r>
      <w:r w:rsidRPr="00B9620B">
        <w:rPr>
          <w:lang w:val="en-US"/>
        </w:rPr>
        <w:t xml:space="preserve"> UNDP</w:t>
      </w:r>
      <w:r w:rsidR="008C6087" w:rsidRPr="00B9620B">
        <w:rPr>
          <w:lang w:val="en-US"/>
        </w:rPr>
        <w:t>-Chile</w:t>
      </w:r>
      <w:r w:rsidR="004F66B8" w:rsidRPr="00B9620B">
        <w:rPr>
          <w:lang w:val="en-US"/>
        </w:rPr>
        <w:t xml:space="preserve"> and UNESCO could serve the technical support</w:t>
      </w:r>
      <w:r w:rsidR="00530977" w:rsidRPr="00B9620B">
        <w:rPr>
          <w:lang w:val="en-US"/>
        </w:rPr>
        <w:t xml:space="preserve"> re</w:t>
      </w:r>
      <w:r w:rsidR="0038488C" w:rsidRPr="00B9620B">
        <w:rPr>
          <w:lang w:val="en-US"/>
        </w:rPr>
        <w:t>quirement</w:t>
      </w:r>
      <w:r w:rsidR="0009176C" w:rsidRPr="00B9620B">
        <w:rPr>
          <w:lang w:val="en-US"/>
        </w:rPr>
        <w:t xml:space="preserve"> </w:t>
      </w:r>
      <w:r w:rsidR="0038488C" w:rsidRPr="00B9620B">
        <w:rPr>
          <w:lang w:val="en-US"/>
        </w:rPr>
        <w:t xml:space="preserve">that </w:t>
      </w:r>
      <w:r w:rsidR="008C6087" w:rsidRPr="00B9620B">
        <w:rPr>
          <w:lang w:val="en-US"/>
        </w:rPr>
        <w:t>ONEMI</w:t>
      </w:r>
      <w:r w:rsidR="0038488C" w:rsidRPr="00B9620B">
        <w:rPr>
          <w:lang w:val="en-US"/>
        </w:rPr>
        <w:t xml:space="preserve"> asked for ECHO</w:t>
      </w:r>
      <w:r w:rsidR="0009176C" w:rsidRPr="00B9620B">
        <w:rPr>
          <w:lang w:val="en-US"/>
        </w:rPr>
        <w:t xml:space="preserve"> in April </w:t>
      </w:r>
      <w:r w:rsidR="00FA47BA" w:rsidRPr="00B9620B">
        <w:rPr>
          <w:lang w:val="en-US"/>
        </w:rPr>
        <w:t>2014</w:t>
      </w:r>
      <w:r w:rsidR="0038488C" w:rsidRPr="00B9620B">
        <w:rPr>
          <w:lang w:val="en-US"/>
        </w:rPr>
        <w:t xml:space="preserve"> to elaborate the National</w:t>
      </w:r>
      <w:r w:rsidR="00B9620B" w:rsidRPr="00B9620B">
        <w:rPr>
          <w:lang w:val="en-US"/>
        </w:rPr>
        <w:t xml:space="preserve"> Strategy for Disaster Risk Management</w:t>
      </w:r>
      <w:r w:rsidR="008C6087" w:rsidRPr="00B9620B">
        <w:rPr>
          <w:lang w:val="en-US"/>
        </w:rPr>
        <w:t>.</w:t>
      </w:r>
      <w:r w:rsidR="002C47DD" w:rsidRPr="00B9620B">
        <w:rPr>
          <w:lang w:val="en-US"/>
        </w:rPr>
        <w:t xml:space="preserve"> </w:t>
      </w:r>
    </w:p>
    <w:p w:rsidR="002C47DD" w:rsidRPr="00B9620B" w:rsidRDefault="002C47DD" w:rsidP="00EF6020">
      <w:pPr>
        <w:rPr>
          <w:lang w:val="en-US"/>
        </w:rPr>
      </w:pPr>
    </w:p>
    <w:p w:rsidR="008C6087" w:rsidRPr="005E7DC9" w:rsidRDefault="00B9620B" w:rsidP="00EF6020">
      <w:pPr>
        <w:rPr>
          <w:lang w:val="en-US"/>
        </w:rPr>
      </w:pPr>
      <w:r w:rsidRPr="005E7DC9">
        <w:rPr>
          <w:lang w:val="en-US"/>
        </w:rPr>
        <w:t>This UNDP and UNESCO specific cooperation within</w:t>
      </w:r>
      <w:r w:rsidR="00E66198" w:rsidRPr="005E7DC9">
        <w:rPr>
          <w:lang w:val="en-US"/>
        </w:rPr>
        <w:t xml:space="preserve"> Disaster Risk Management National Platform </w:t>
      </w:r>
      <w:proofErr w:type="gramStart"/>
      <w:r w:rsidR="00E66198" w:rsidRPr="005E7DC9">
        <w:rPr>
          <w:lang w:val="en-US"/>
        </w:rPr>
        <w:t>work</w:t>
      </w:r>
      <w:r w:rsidR="000D5F42">
        <w:rPr>
          <w:lang w:val="en-US"/>
        </w:rPr>
        <w:t>,</w:t>
      </w:r>
      <w:proofErr w:type="gramEnd"/>
      <w:r w:rsidR="009D1D89" w:rsidRPr="005E7DC9">
        <w:rPr>
          <w:lang w:val="en-US"/>
        </w:rPr>
        <w:t xml:space="preserve"> reinforce UNDP-Chile pre</w:t>
      </w:r>
      <w:r w:rsidR="000D5F42">
        <w:rPr>
          <w:lang w:val="en-US"/>
        </w:rPr>
        <w:t>sence and contribution to such p</w:t>
      </w:r>
      <w:r w:rsidR="009D1D89" w:rsidRPr="005E7DC9">
        <w:rPr>
          <w:lang w:val="en-US"/>
        </w:rPr>
        <w:t>latform</w:t>
      </w:r>
      <w:r w:rsidR="006273C6" w:rsidRPr="005E7DC9">
        <w:rPr>
          <w:lang w:val="en-US"/>
        </w:rPr>
        <w:t>, where the UNDP has participated since it was created</w:t>
      </w:r>
      <w:r w:rsidR="002C47DD" w:rsidRPr="005E7DC9">
        <w:rPr>
          <w:lang w:val="en-US"/>
        </w:rPr>
        <w:t>.</w:t>
      </w:r>
      <w:r w:rsidR="005E7DC9" w:rsidRPr="005E7DC9">
        <w:rPr>
          <w:lang w:val="en-US"/>
        </w:rPr>
        <w:t xml:space="preserve"> This strategy elaboration was the main activity and result of</w:t>
      </w:r>
      <w:r w:rsidR="000D5F42">
        <w:rPr>
          <w:lang w:val="en-US"/>
        </w:rPr>
        <w:t xml:space="preserve"> </w:t>
      </w:r>
      <w:r w:rsidR="006C0568">
        <w:rPr>
          <w:lang w:val="en-US"/>
        </w:rPr>
        <w:t>National Platform for</w:t>
      </w:r>
      <w:r w:rsidR="005E7DC9" w:rsidRPr="005E7DC9">
        <w:rPr>
          <w:lang w:val="en-US"/>
        </w:rPr>
        <w:t xml:space="preserve"> Disaster Risk Management during </w:t>
      </w:r>
      <w:r w:rsidR="002C47DD" w:rsidRPr="005E7DC9">
        <w:rPr>
          <w:lang w:val="en-US"/>
        </w:rPr>
        <w:t>2014.</w:t>
      </w:r>
    </w:p>
    <w:p w:rsidR="0065548E" w:rsidRPr="005E7DC9" w:rsidRDefault="0065548E" w:rsidP="00EF6020">
      <w:pPr>
        <w:rPr>
          <w:lang w:val="en-US"/>
        </w:rPr>
      </w:pPr>
    </w:p>
    <w:p w:rsidR="0065548E" w:rsidRPr="005F6D8A" w:rsidRDefault="00FA7514" w:rsidP="0065548E">
      <w:pPr>
        <w:rPr>
          <w:i/>
          <w:lang w:val="en-US"/>
        </w:rPr>
      </w:pPr>
      <w:r w:rsidRPr="00733CB5">
        <w:rPr>
          <w:lang w:val="en-US"/>
        </w:rPr>
        <w:t>This initiative relevance was emphasized by the ONEMI</w:t>
      </w:r>
      <w:r w:rsidR="00F75AE3" w:rsidRPr="00733CB5">
        <w:rPr>
          <w:lang w:val="en-US"/>
        </w:rPr>
        <w:t xml:space="preserve"> during the</w:t>
      </w:r>
      <w:r w:rsidR="0065548E" w:rsidRPr="00733CB5">
        <w:rPr>
          <w:lang w:val="en-US"/>
        </w:rPr>
        <w:t xml:space="preserve"> IV</w:t>
      </w:r>
      <w:r w:rsidR="00F75AE3" w:rsidRPr="00733CB5">
        <w:rPr>
          <w:lang w:val="en-US"/>
        </w:rPr>
        <w:t xml:space="preserve"> Regional disaster risk reduction platform</w:t>
      </w:r>
      <w:r w:rsidR="006C0568">
        <w:rPr>
          <w:lang w:val="en-US"/>
        </w:rPr>
        <w:t xml:space="preserve"> that took place</w:t>
      </w:r>
      <w:r w:rsidR="00E03701" w:rsidRPr="00733CB5">
        <w:rPr>
          <w:lang w:val="en-US"/>
        </w:rPr>
        <w:t xml:space="preserve"> in </w:t>
      </w:r>
      <w:r w:rsidR="0065548E" w:rsidRPr="00733CB5">
        <w:rPr>
          <w:lang w:val="en-US"/>
        </w:rPr>
        <w:t>Guayaquil-Ecuador</w:t>
      </w:r>
      <w:r w:rsidR="00E03701" w:rsidRPr="00733CB5">
        <w:rPr>
          <w:lang w:val="en-US"/>
        </w:rPr>
        <w:t xml:space="preserve"> on May</w:t>
      </w:r>
      <w:r w:rsidR="0065548E" w:rsidRPr="00733CB5">
        <w:rPr>
          <w:lang w:val="en-US"/>
        </w:rPr>
        <w:t xml:space="preserve"> 2014,</w:t>
      </w:r>
      <w:r w:rsidR="00E03701" w:rsidRPr="00733CB5">
        <w:rPr>
          <w:lang w:val="en-US"/>
        </w:rPr>
        <w:t xml:space="preserve"> wherein Chile statement</w:t>
      </w:r>
      <w:r w:rsidR="00907C98" w:rsidRPr="00733CB5">
        <w:rPr>
          <w:lang w:val="en-US"/>
        </w:rPr>
        <w:t xml:space="preserve"> is reported:</w:t>
      </w:r>
      <w:r w:rsidR="0065548E" w:rsidRPr="00733CB5">
        <w:rPr>
          <w:lang w:val="en-US"/>
        </w:rPr>
        <w:t xml:space="preserve"> “…</w:t>
      </w:r>
      <w:r w:rsidR="00907C98" w:rsidRPr="00733CB5">
        <w:rPr>
          <w:lang w:val="en-US"/>
        </w:rPr>
        <w:t xml:space="preserve">To </w:t>
      </w:r>
      <w:r w:rsidR="00907C98" w:rsidRPr="00733CB5">
        <w:rPr>
          <w:lang w:val="en-US"/>
        </w:rPr>
        <w:lastRenderedPageBreak/>
        <w:t xml:space="preserve">provide continuity </w:t>
      </w:r>
      <w:r w:rsidR="000145E4" w:rsidRPr="00733CB5">
        <w:rPr>
          <w:lang w:val="en-US"/>
        </w:rPr>
        <w:t>to Policy work during</w:t>
      </w:r>
      <w:r w:rsidR="0065548E" w:rsidRPr="00733CB5">
        <w:rPr>
          <w:i/>
          <w:lang w:val="en-US"/>
        </w:rPr>
        <w:t xml:space="preserve"> 2014,</w:t>
      </w:r>
      <w:r w:rsidR="000145E4" w:rsidRPr="00733CB5">
        <w:rPr>
          <w:i/>
          <w:lang w:val="en-US"/>
        </w:rPr>
        <w:t xml:space="preserve"> with UNESCO cooperation and United Nations Development Program</w:t>
      </w:r>
      <w:r w:rsidR="0065548E" w:rsidRPr="00733CB5">
        <w:rPr>
          <w:i/>
          <w:lang w:val="en-US"/>
        </w:rPr>
        <w:t>,</w:t>
      </w:r>
      <w:r w:rsidR="00733CB5" w:rsidRPr="00733CB5">
        <w:rPr>
          <w:i/>
          <w:lang w:val="en-US"/>
        </w:rPr>
        <w:t xml:space="preserve"> it is working on</w:t>
      </w:r>
      <w:r w:rsidR="00253A1A">
        <w:rPr>
          <w:i/>
          <w:lang w:val="en-US"/>
        </w:rPr>
        <w:t xml:space="preserve"> the </w:t>
      </w:r>
      <w:r w:rsidR="00733CB5">
        <w:rPr>
          <w:i/>
          <w:lang w:val="en-US"/>
        </w:rPr>
        <w:t>National Strategy</w:t>
      </w:r>
      <w:r w:rsidR="00253A1A">
        <w:rPr>
          <w:i/>
          <w:lang w:val="en-US"/>
        </w:rPr>
        <w:t xml:space="preserve"> for Disaster Risk Reduction</w:t>
      </w:r>
      <w:r w:rsidR="00733CB5">
        <w:rPr>
          <w:i/>
          <w:lang w:val="en-US"/>
        </w:rPr>
        <w:t xml:space="preserve">, </w:t>
      </w:r>
      <w:r w:rsidR="00C10221">
        <w:rPr>
          <w:i/>
          <w:lang w:val="en-US"/>
        </w:rPr>
        <w:t>which</w:t>
      </w:r>
      <w:r w:rsidR="00253A1A">
        <w:rPr>
          <w:i/>
          <w:lang w:val="en-US"/>
        </w:rPr>
        <w:t xml:space="preserve"> is shown</w:t>
      </w:r>
      <w:r w:rsidR="00C10221">
        <w:rPr>
          <w:i/>
          <w:lang w:val="en-US"/>
        </w:rPr>
        <w:t xml:space="preserve"> with actions and real principles </w:t>
      </w:r>
      <w:r w:rsidR="005F6D8A">
        <w:rPr>
          <w:i/>
          <w:lang w:val="en-US"/>
        </w:rPr>
        <w:t>claimed in</w:t>
      </w:r>
      <w:r w:rsidR="000B2682">
        <w:rPr>
          <w:i/>
          <w:lang w:val="en-US"/>
        </w:rPr>
        <w:t xml:space="preserve"> the</w:t>
      </w:r>
      <w:r w:rsidR="005F6D8A">
        <w:rPr>
          <w:i/>
          <w:lang w:val="en-US"/>
        </w:rPr>
        <w:t xml:space="preserve"> National Policy. </w:t>
      </w:r>
      <w:r w:rsidR="005F6D8A" w:rsidRPr="005F6D8A">
        <w:rPr>
          <w:i/>
          <w:lang w:val="en-US"/>
        </w:rPr>
        <w:t xml:space="preserve">In view of the foregoing, it is contemplated make </w:t>
      </w:r>
      <w:r w:rsidR="005F6D8A">
        <w:rPr>
          <w:i/>
          <w:lang w:val="en-US"/>
        </w:rPr>
        <w:t>a</w:t>
      </w:r>
      <w:r w:rsidR="000B2682">
        <w:rPr>
          <w:i/>
          <w:lang w:val="en-US"/>
        </w:rPr>
        <w:t xml:space="preserve"> National Plan for</w:t>
      </w:r>
      <w:r w:rsidR="005F6D8A">
        <w:rPr>
          <w:i/>
          <w:lang w:val="en-US"/>
        </w:rPr>
        <w:t xml:space="preserve"> </w:t>
      </w:r>
      <w:r w:rsidR="00AD6612">
        <w:rPr>
          <w:i/>
          <w:lang w:val="en-US"/>
        </w:rPr>
        <w:t>disaster risk management with the respective sectoral plans</w:t>
      </w:r>
      <w:r w:rsidR="0065548E" w:rsidRPr="005F6D8A">
        <w:rPr>
          <w:i/>
          <w:lang w:val="en-US"/>
        </w:rPr>
        <w:t>”</w:t>
      </w:r>
      <w:r w:rsidR="0065548E">
        <w:rPr>
          <w:rStyle w:val="Refdenotaalpie"/>
          <w:i/>
          <w:lang w:val="es-ES"/>
        </w:rPr>
        <w:footnoteReference w:id="20"/>
      </w:r>
    </w:p>
    <w:p w:rsidR="002C47DD" w:rsidRPr="005F6D8A" w:rsidRDefault="002C47DD" w:rsidP="00EF6020">
      <w:pPr>
        <w:rPr>
          <w:lang w:val="en-US"/>
        </w:rPr>
      </w:pPr>
    </w:p>
    <w:p w:rsidR="002C47DD" w:rsidRPr="00755E1E" w:rsidRDefault="00635120" w:rsidP="00EF6020">
      <w:pPr>
        <w:rPr>
          <w:lang w:val="en-US"/>
        </w:rPr>
      </w:pPr>
      <w:r w:rsidRPr="004670A0">
        <w:rPr>
          <w:lang w:val="en-US"/>
        </w:rPr>
        <w:t>This will be a key strategy for disaster risk management country work</w:t>
      </w:r>
      <w:r w:rsidR="00356235" w:rsidRPr="004670A0">
        <w:rPr>
          <w:lang w:val="en-US"/>
        </w:rPr>
        <w:t>,</w:t>
      </w:r>
      <w:r w:rsidRPr="004670A0">
        <w:rPr>
          <w:lang w:val="en-US"/>
        </w:rPr>
        <w:t xml:space="preserve"> as </w:t>
      </w:r>
      <w:r w:rsidR="00356235" w:rsidRPr="004670A0">
        <w:rPr>
          <w:lang w:val="en-US"/>
        </w:rPr>
        <w:t>this will permit the implementation of</w:t>
      </w:r>
      <w:r w:rsidR="00276BE0">
        <w:rPr>
          <w:lang w:val="en-US"/>
        </w:rPr>
        <w:t xml:space="preserve"> </w:t>
      </w:r>
      <w:r w:rsidR="00276BE0" w:rsidRPr="004670A0">
        <w:rPr>
          <w:lang w:val="en-US"/>
        </w:rPr>
        <w:t>National Policy</w:t>
      </w:r>
      <w:r w:rsidR="00276BE0">
        <w:rPr>
          <w:lang w:val="en-US"/>
        </w:rPr>
        <w:t xml:space="preserve"> for</w:t>
      </w:r>
      <w:r w:rsidR="00356235" w:rsidRPr="004670A0">
        <w:rPr>
          <w:lang w:val="en-US"/>
        </w:rPr>
        <w:t xml:space="preserve"> Disaster Risk Management </w:t>
      </w:r>
      <w:r w:rsidR="00276BE0">
        <w:rPr>
          <w:lang w:val="en-US"/>
        </w:rPr>
        <w:t>approved on December 16</w:t>
      </w:r>
      <w:r w:rsidR="00356235" w:rsidRPr="004670A0">
        <w:rPr>
          <w:lang w:val="en-US"/>
        </w:rPr>
        <w:t xml:space="preserve"> 2014</w:t>
      </w:r>
      <w:r w:rsidR="004670A0" w:rsidRPr="004670A0">
        <w:rPr>
          <w:lang w:val="en-US"/>
        </w:rPr>
        <w:t>.</w:t>
      </w:r>
    </w:p>
    <w:p w:rsidR="008C6087" w:rsidRPr="00755E1E" w:rsidRDefault="008C6087" w:rsidP="00EF6020">
      <w:pPr>
        <w:rPr>
          <w:lang w:val="en-US"/>
        </w:rPr>
      </w:pPr>
    </w:p>
    <w:p w:rsidR="00FE126C" w:rsidRPr="00755E1E" w:rsidRDefault="00FE126C" w:rsidP="00EF6020">
      <w:pPr>
        <w:rPr>
          <w:lang w:val="en-US"/>
        </w:rPr>
      </w:pPr>
    </w:p>
    <w:p w:rsidR="008C6087" w:rsidRPr="00147C38" w:rsidRDefault="004670A0" w:rsidP="00EF6020">
      <w:pPr>
        <w:pStyle w:val="Ttulo3"/>
        <w:rPr>
          <w:lang w:val="en-US"/>
        </w:rPr>
      </w:pPr>
      <w:bookmarkStart w:id="23" w:name="_Toc414260552"/>
      <w:r w:rsidRPr="00147C38">
        <w:rPr>
          <w:lang w:val="en-US"/>
        </w:rPr>
        <w:t xml:space="preserve">Expected result </w:t>
      </w:r>
      <w:r w:rsidR="008C6087" w:rsidRPr="00147C38">
        <w:rPr>
          <w:lang w:val="en-US"/>
        </w:rPr>
        <w:t>2 –</w:t>
      </w:r>
      <w:r w:rsidRPr="00147C38">
        <w:rPr>
          <w:lang w:val="en-US"/>
        </w:rPr>
        <w:t xml:space="preserve"> Reinforce Networks for Humanitarian Aid in Chile</w:t>
      </w:r>
      <w:bookmarkEnd w:id="23"/>
    </w:p>
    <w:p w:rsidR="008C6087" w:rsidRDefault="000940F0" w:rsidP="00CB1B7E">
      <w:pPr>
        <w:rPr>
          <w:lang w:val="en-US"/>
        </w:rPr>
      </w:pPr>
      <w:r w:rsidRPr="001934BA">
        <w:rPr>
          <w:lang w:val="en-US"/>
        </w:rPr>
        <w:t>The project defined for expected result 2 that</w:t>
      </w:r>
      <w:r w:rsidR="000903C0" w:rsidRPr="001934BA">
        <w:rPr>
          <w:lang w:val="en-US"/>
        </w:rPr>
        <w:t xml:space="preserve"> </w:t>
      </w:r>
      <w:r w:rsidR="00CB1B7E" w:rsidRPr="001934BA">
        <w:rPr>
          <w:lang w:val="en-US"/>
        </w:rPr>
        <w:t>“</w:t>
      </w:r>
      <w:r w:rsidRPr="001934BA">
        <w:rPr>
          <w:lang w:val="en-US"/>
        </w:rPr>
        <w:t xml:space="preserve">Communities have reinforced their disaster risk </w:t>
      </w:r>
      <w:r w:rsidR="00196FDE" w:rsidRPr="001934BA">
        <w:rPr>
          <w:lang w:val="en-US"/>
        </w:rPr>
        <w:t>management capacities and the emergency response through the increase of humanitarian networks presence of civil society at a sub-national level</w:t>
      </w:r>
      <w:r w:rsidR="00CF0E61" w:rsidRPr="001934BA">
        <w:rPr>
          <w:lang w:val="en-US"/>
        </w:rPr>
        <w:t>”</w:t>
      </w:r>
      <w:r w:rsidR="001934BA">
        <w:rPr>
          <w:lang w:val="en-US"/>
        </w:rPr>
        <w:t>. T</w:t>
      </w:r>
      <w:r w:rsidR="00CF0E61" w:rsidRPr="001934BA">
        <w:rPr>
          <w:lang w:val="en-US"/>
        </w:rPr>
        <w:t>he following table shows activities and products relative to this expected result</w:t>
      </w:r>
      <w:r w:rsidR="000903C0" w:rsidRPr="001934BA">
        <w:rPr>
          <w:lang w:val="en-US"/>
        </w:rPr>
        <w:t>.</w:t>
      </w:r>
    </w:p>
    <w:p w:rsidR="008C6087" w:rsidRDefault="008C6087" w:rsidP="00EF6020">
      <w:pPr>
        <w:rPr>
          <w:lang w:val="en-US"/>
        </w:rPr>
      </w:pPr>
    </w:p>
    <w:p w:rsidR="00ED65B0" w:rsidRPr="001934BA" w:rsidRDefault="00ED65B0" w:rsidP="00EF602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827"/>
      </w:tblGrid>
      <w:tr w:rsidR="009A5DFA" w:rsidRPr="003C13B8" w:rsidTr="00236BDA">
        <w:trPr>
          <w:tblHeader/>
        </w:trPr>
        <w:tc>
          <w:tcPr>
            <w:tcW w:w="3227" w:type="dxa"/>
            <w:shd w:val="clear" w:color="auto" w:fill="auto"/>
            <w:vAlign w:val="center"/>
          </w:tcPr>
          <w:p w:rsidR="008C6087" w:rsidRPr="00203918" w:rsidRDefault="00204017" w:rsidP="006B52F9">
            <w:pPr>
              <w:jc w:val="center"/>
              <w:rPr>
                <w:rFonts w:eastAsia="Calibri"/>
                <w:b/>
                <w:sz w:val="18"/>
                <w:szCs w:val="18"/>
                <w:lang w:val="en-US"/>
              </w:rPr>
            </w:pPr>
            <w:r w:rsidRPr="00203918">
              <w:rPr>
                <w:rFonts w:eastAsia="Calibri"/>
                <w:b/>
                <w:sz w:val="18"/>
                <w:szCs w:val="18"/>
                <w:lang w:val="en-US"/>
              </w:rPr>
              <w:t>Activity co</w:t>
            </w:r>
            <w:r>
              <w:rPr>
                <w:rFonts w:eastAsia="Calibri"/>
                <w:b/>
                <w:sz w:val="18"/>
                <w:szCs w:val="18"/>
                <w:lang w:val="en-US"/>
              </w:rPr>
              <w:t>nsidered in the init</w:t>
            </w:r>
            <w:r w:rsidRPr="00203918">
              <w:rPr>
                <w:rFonts w:eastAsia="Calibri"/>
                <w:b/>
                <w:sz w:val="18"/>
                <w:szCs w:val="18"/>
                <w:lang w:val="en-US"/>
              </w:rPr>
              <w:t>ial project</w:t>
            </w:r>
          </w:p>
        </w:tc>
        <w:tc>
          <w:tcPr>
            <w:tcW w:w="5827" w:type="dxa"/>
            <w:shd w:val="clear" w:color="auto" w:fill="auto"/>
            <w:vAlign w:val="center"/>
          </w:tcPr>
          <w:p w:rsidR="008C6087" w:rsidRPr="00204017" w:rsidRDefault="00203918" w:rsidP="00203918">
            <w:pPr>
              <w:jc w:val="center"/>
              <w:rPr>
                <w:rFonts w:eastAsia="Calibri"/>
                <w:b/>
                <w:sz w:val="18"/>
                <w:szCs w:val="18"/>
                <w:lang w:val="en-US"/>
              </w:rPr>
            </w:pPr>
            <w:r w:rsidRPr="00204017">
              <w:rPr>
                <w:rFonts w:eastAsia="Calibri"/>
                <w:b/>
                <w:sz w:val="18"/>
                <w:szCs w:val="18"/>
                <w:lang w:val="en-US"/>
              </w:rPr>
              <w:t>Activity/product performed under project execution framework</w:t>
            </w:r>
          </w:p>
        </w:tc>
      </w:tr>
      <w:tr w:rsidR="009A5DFA" w:rsidRPr="003C13B8" w:rsidTr="00236BDA">
        <w:tc>
          <w:tcPr>
            <w:tcW w:w="3227" w:type="dxa"/>
            <w:shd w:val="clear" w:color="auto" w:fill="auto"/>
          </w:tcPr>
          <w:p w:rsidR="008C6087" w:rsidRPr="00C104FA" w:rsidRDefault="00761DD7" w:rsidP="00761DD7">
            <w:pPr>
              <w:rPr>
                <w:rFonts w:eastAsia="Calibri"/>
                <w:sz w:val="18"/>
                <w:szCs w:val="18"/>
                <w:lang w:val="en-US"/>
              </w:rPr>
            </w:pPr>
            <w:r w:rsidRPr="00C104FA">
              <w:rPr>
                <w:rFonts w:eastAsia="Calibri"/>
                <w:sz w:val="18"/>
                <w:szCs w:val="18"/>
                <w:lang w:val="en-US"/>
              </w:rPr>
              <w:t>Set 3 local humanitarian networks</w:t>
            </w:r>
            <w:r w:rsidR="005302D9">
              <w:rPr>
                <w:rStyle w:val="Refdenotaalpie"/>
                <w:rFonts w:eastAsia="Calibri"/>
                <w:sz w:val="18"/>
                <w:szCs w:val="18"/>
                <w:lang w:val="en-US"/>
              </w:rPr>
              <w:footnoteReference w:id="21"/>
            </w:r>
            <w:r w:rsidR="00CB1B7E" w:rsidRPr="00C104FA">
              <w:rPr>
                <w:rFonts w:eastAsia="Calibri"/>
                <w:sz w:val="18"/>
                <w:szCs w:val="18"/>
                <w:lang w:val="en-US"/>
              </w:rPr>
              <w:t>.</w:t>
            </w:r>
          </w:p>
        </w:tc>
        <w:tc>
          <w:tcPr>
            <w:tcW w:w="5827" w:type="dxa"/>
            <w:shd w:val="clear" w:color="auto" w:fill="auto"/>
          </w:tcPr>
          <w:p w:rsidR="00CB1B7E" w:rsidRPr="00082892" w:rsidRDefault="00082892" w:rsidP="00EF6020">
            <w:pPr>
              <w:rPr>
                <w:rFonts w:eastAsia="Calibri"/>
                <w:i/>
                <w:sz w:val="18"/>
                <w:szCs w:val="18"/>
                <w:u w:val="single"/>
                <w:lang w:val="en-US"/>
              </w:rPr>
            </w:pPr>
            <w:r w:rsidRPr="00082892">
              <w:rPr>
                <w:rFonts w:eastAsia="Calibri"/>
                <w:i/>
                <w:sz w:val="18"/>
                <w:szCs w:val="18"/>
                <w:u w:val="single"/>
                <w:lang w:val="en-US"/>
              </w:rPr>
              <w:t>Chilean Network for Humanitarian Aid</w:t>
            </w:r>
            <w:r w:rsidR="008C6087" w:rsidRPr="00082892">
              <w:rPr>
                <w:rFonts w:eastAsia="Calibri"/>
                <w:i/>
                <w:sz w:val="18"/>
                <w:szCs w:val="18"/>
                <w:u w:val="single"/>
                <w:lang w:val="en-US"/>
              </w:rPr>
              <w:t xml:space="preserve"> (</w:t>
            </w:r>
            <w:proofErr w:type="spellStart"/>
            <w:r w:rsidR="008C6087" w:rsidRPr="00082892">
              <w:rPr>
                <w:rFonts w:eastAsia="Calibri"/>
                <w:i/>
                <w:sz w:val="18"/>
                <w:szCs w:val="18"/>
                <w:u w:val="single"/>
                <w:lang w:val="en-US"/>
              </w:rPr>
              <w:t>RAGCh</w:t>
            </w:r>
            <w:proofErr w:type="spellEnd"/>
            <w:r w:rsidR="008C6087" w:rsidRPr="00082892">
              <w:rPr>
                <w:rFonts w:eastAsia="Calibri"/>
                <w:i/>
                <w:sz w:val="18"/>
                <w:szCs w:val="18"/>
                <w:u w:val="single"/>
                <w:lang w:val="en-US"/>
              </w:rPr>
              <w:t>) –</w:t>
            </w:r>
            <w:r w:rsidRPr="00082892">
              <w:rPr>
                <w:rFonts w:eastAsia="Calibri"/>
                <w:i/>
                <w:sz w:val="18"/>
                <w:szCs w:val="18"/>
                <w:u w:val="single"/>
                <w:lang w:val="en-US"/>
              </w:rPr>
              <w:t>Valpara</w:t>
            </w:r>
            <w:r>
              <w:rPr>
                <w:rFonts w:eastAsia="Calibri"/>
                <w:i/>
                <w:sz w:val="18"/>
                <w:szCs w:val="18"/>
                <w:u w:val="single"/>
                <w:lang w:val="en-US"/>
              </w:rPr>
              <w:t>íso Region</w:t>
            </w:r>
          </w:p>
          <w:p w:rsidR="00CB1B7E" w:rsidRPr="00C77F93" w:rsidRDefault="00C77F93" w:rsidP="00EF6020">
            <w:pPr>
              <w:rPr>
                <w:rFonts w:eastAsia="Calibri"/>
                <w:sz w:val="18"/>
                <w:szCs w:val="18"/>
                <w:lang w:val="en-US"/>
              </w:rPr>
            </w:pPr>
            <w:r w:rsidRPr="00C77F93">
              <w:rPr>
                <w:rFonts w:eastAsia="Calibri"/>
                <w:sz w:val="18"/>
                <w:szCs w:val="18"/>
                <w:lang w:val="en-US"/>
              </w:rPr>
              <w:t>Founded: March</w:t>
            </w:r>
            <w:r w:rsidR="00CB1B7E" w:rsidRPr="00C77F93">
              <w:rPr>
                <w:rFonts w:eastAsia="Calibri"/>
                <w:sz w:val="18"/>
                <w:szCs w:val="18"/>
                <w:lang w:val="en-US"/>
              </w:rPr>
              <w:t xml:space="preserve"> </w:t>
            </w:r>
            <w:r w:rsidR="008C6087" w:rsidRPr="00C77F93">
              <w:rPr>
                <w:rFonts w:eastAsia="Calibri"/>
                <w:sz w:val="18"/>
                <w:szCs w:val="18"/>
                <w:lang w:val="en-US"/>
              </w:rPr>
              <w:t>21</w:t>
            </w:r>
            <w:r w:rsidR="00E805D5">
              <w:rPr>
                <w:rFonts w:eastAsia="Calibri"/>
                <w:sz w:val="18"/>
                <w:szCs w:val="18"/>
                <w:lang w:val="en-US"/>
              </w:rPr>
              <w:t>,</w:t>
            </w:r>
            <w:r w:rsidR="008C6087" w:rsidRPr="00C77F93">
              <w:rPr>
                <w:rFonts w:eastAsia="Calibri"/>
                <w:sz w:val="18"/>
                <w:szCs w:val="18"/>
                <w:lang w:val="en-US"/>
              </w:rPr>
              <w:t xml:space="preserve"> 2014; </w:t>
            </w:r>
          </w:p>
          <w:p w:rsidR="008C6087" w:rsidRPr="00C77F93" w:rsidRDefault="00C77F93" w:rsidP="00C77F93">
            <w:pPr>
              <w:rPr>
                <w:rFonts w:eastAsia="Calibri"/>
                <w:sz w:val="18"/>
                <w:szCs w:val="18"/>
                <w:lang w:val="en-US"/>
              </w:rPr>
            </w:pPr>
            <w:r w:rsidRPr="00C77F93">
              <w:rPr>
                <w:rFonts w:eastAsia="Calibri"/>
                <w:sz w:val="18"/>
                <w:szCs w:val="18"/>
                <w:lang w:val="en-US"/>
              </w:rPr>
              <w:t>Founder members</w:t>
            </w:r>
            <w:r w:rsidR="00CB1B7E" w:rsidRPr="00C77F93">
              <w:rPr>
                <w:rFonts w:eastAsia="Calibri"/>
                <w:sz w:val="18"/>
                <w:szCs w:val="18"/>
                <w:lang w:val="en-US"/>
              </w:rPr>
              <w:t>:</w:t>
            </w:r>
            <w:r>
              <w:rPr>
                <w:rFonts w:eastAsia="Calibri"/>
                <w:sz w:val="18"/>
                <w:szCs w:val="18"/>
                <w:lang w:val="en-US"/>
              </w:rPr>
              <w:t xml:space="preserve"> Red Cross-</w:t>
            </w:r>
            <w:r w:rsidR="00337DA5">
              <w:rPr>
                <w:rFonts w:eastAsia="Calibri"/>
                <w:sz w:val="18"/>
                <w:szCs w:val="18"/>
                <w:lang w:val="en-US"/>
              </w:rPr>
              <w:t>Chile; EMAH-Chile; ADRA-</w:t>
            </w:r>
            <w:r w:rsidR="008C6087" w:rsidRPr="00C77F93">
              <w:rPr>
                <w:rFonts w:eastAsia="Calibri"/>
                <w:sz w:val="18"/>
                <w:szCs w:val="18"/>
                <w:lang w:val="en-US"/>
              </w:rPr>
              <w:t xml:space="preserve">Chile; EMAH Chile; Nueva </w:t>
            </w:r>
            <w:proofErr w:type="spellStart"/>
            <w:r w:rsidR="008C6087" w:rsidRPr="00C77F93">
              <w:rPr>
                <w:rFonts w:eastAsia="Calibri"/>
                <w:sz w:val="18"/>
                <w:szCs w:val="18"/>
                <w:lang w:val="en-US"/>
              </w:rPr>
              <w:t>Acrópolis</w:t>
            </w:r>
            <w:proofErr w:type="spellEnd"/>
            <w:r w:rsidR="008C6087" w:rsidRPr="00C77F93">
              <w:rPr>
                <w:rFonts w:eastAsia="Calibri"/>
                <w:sz w:val="18"/>
                <w:szCs w:val="18"/>
                <w:lang w:val="en-US"/>
              </w:rPr>
              <w:t>)</w:t>
            </w:r>
          </w:p>
        </w:tc>
      </w:tr>
      <w:tr w:rsidR="009A5DFA" w:rsidRPr="003C13B8" w:rsidTr="00236BDA">
        <w:tc>
          <w:tcPr>
            <w:tcW w:w="3227" w:type="dxa"/>
            <w:shd w:val="clear" w:color="auto" w:fill="auto"/>
          </w:tcPr>
          <w:p w:rsidR="008C6087" w:rsidRPr="00755E1E" w:rsidRDefault="00337DA5" w:rsidP="00337DA5">
            <w:pPr>
              <w:rPr>
                <w:rFonts w:eastAsia="Calibri"/>
                <w:sz w:val="18"/>
                <w:szCs w:val="18"/>
                <w:lang w:val="en-US"/>
              </w:rPr>
            </w:pPr>
            <w:r w:rsidRPr="00755E1E">
              <w:rPr>
                <w:rFonts w:eastAsia="Calibri"/>
                <w:sz w:val="18"/>
                <w:szCs w:val="18"/>
                <w:lang w:val="en-US"/>
              </w:rPr>
              <w:t>Training courses organization for local humanitarian networks</w:t>
            </w:r>
          </w:p>
        </w:tc>
        <w:tc>
          <w:tcPr>
            <w:tcW w:w="5827" w:type="dxa"/>
            <w:shd w:val="clear" w:color="auto" w:fill="auto"/>
          </w:tcPr>
          <w:p w:rsidR="00CB1B7E" w:rsidRPr="001F79B4" w:rsidRDefault="00CB1B7E" w:rsidP="007C15C5">
            <w:pPr>
              <w:rPr>
                <w:rFonts w:eastAsia="Calibri"/>
                <w:b/>
                <w:sz w:val="18"/>
                <w:szCs w:val="18"/>
                <w:lang w:val="en-US"/>
              </w:rPr>
            </w:pPr>
            <w:r w:rsidRPr="001F79B4">
              <w:rPr>
                <w:rFonts w:eastAsia="Calibri"/>
                <w:i/>
                <w:sz w:val="18"/>
                <w:szCs w:val="18"/>
                <w:u w:val="single"/>
                <w:lang w:val="en-US"/>
              </w:rPr>
              <w:t>OCHA</w:t>
            </w:r>
            <w:r w:rsidR="00D07AD6" w:rsidRPr="001F79B4">
              <w:rPr>
                <w:rFonts w:eastAsia="Calibri"/>
                <w:i/>
                <w:sz w:val="18"/>
                <w:szCs w:val="18"/>
                <w:u w:val="single"/>
                <w:lang w:val="en-US"/>
              </w:rPr>
              <w:t xml:space="preserve"> Workshop for Coordination Mechanism</w:t>
            </w:r>
            <w:r w:rsidR="001F79B4" w:rsidRPr="001F79B4">
              <w:rPr>
                <w:rFonts w:eastAsia="Calibri"/>
                <w:i/>
                <w:sz w:val="18"/>
                <w:szCs w:val="18"/>
                <w:u w:val="single"/>
                <w:lang w:val="en-US"/>
              </w:rPr>
              <w:t>s Reinforcement of the Chilean Humanitarian Network and Regional Network</w:t>
            </w:r>
            <w:r w:rsidR="008C6087" w:rsidRPr="001F79B4">
              <w:rPr>
                <w:rFonts w:eastAsia="Calibri"/>
                <w:b/>
                <w:sz w:val="18"/>
                <w:szCs w:val="18"/>
                <w:lang w:val="en-US"/>
              </w:rPr>
              <w:t xml:space="preserve"> </w:t>
            </w:r>
          </w:p>
          <w:p w:rsidR="00CB1B7E" w:rsidRPr="00ED7F2C" w:rsidRDefault="001F79B4" w:rsidP="007C15C5">
            <w:pPr>
              <w:rPr>
                <w:rFonts w:eastAsia="Calibri"/>
                <w:sz w:val="18"/>
                <w:szCs w:val="18"/>
                <w:lang w:val="en-US"/>
              </w:rPr>
            </w:pPr>
            <w:r w:rsidRPr="00ED7F2C">
              <w:rPr>
                <w:rFonts w:eastAsia="Calibri"/>
                <w:b/>
                <w:sz w:val="18"/>
                <w:szCs w:val="18"/>
                <w:lang w:val="en-US"/>
              </w:rPr>
              <w:t>Date</w:t>
            </w:r>
            <w:r w:rsidR="00CB1B7E" w:rsidRPr="00ED7F2C">
              <w:rPr>
                <w:rFonts w:eastAsia="Calibri"/>
                <w:b/>
                <w:sz w:val="18"/>
                <w:szCs w:val="18"/>
                <w:lang w:val="en-US"/>
              </w:rPr>
              <w:t xml:space="preserve">: </w:t>
            </w:r>
            <w:r w:rsidR="0089018E">
              <w:rPr>
                <w:rFonts w:eastAsia="Calibri"/>
                <w:sz w:val="18"/>
                <w:szCs w:val="18"/>
                <w:lang w:val="en-US"/>
              </w:rPr>
              <w:t>October 23</w:t>
            </w:r>
            <w:r w:rsidR="00E805D5">
              <w:rPr>
                <w:rFonts w:eastAsia="Calibri"/>
                <w:sz w:val="18"/>
                <w:szCs w:val="18"/>
                <w:lang w:val="en-US"/>
              </w:rPr>
              <w:t>,</w:t>
            </w:r>
            <w:r w:rsidR="008C6087" w:rsidRPr="00ED7F2C">
              <w:rPr>
                <w:rFonts w:eastAsia="Calibri"/>
                <w:sz w:val="18"/>
                <w:szCs w:val="18"/>
                <w:lang w:val="en-US"/>
              </w:rPr>
              <w:t xml:space="preserve"> 2014 S</w:t>
            </w:r>
            <w:r w:rsidR="00ED7F2C" w:rsidRPr="00ED7F2C">
              <w:rPr>
                <w:rFonts w:eastAsia="Calibri"/>
                <w:sz w:val="18"/>
                <w:szCs w:val="18"/>
                <w:lang w:val="en-US"/>
              </w:rPr>
              <w:t>antiago</w:t>
            </w:r>
            <w:r w:rsidR="00CB1B7E" w:rsidRPr="00ED7F2C">
              <w:rPr>
                <w:rFonts w:eastAsia="Calibri"/>
                <w:sz w:val="18"/>
                <w:szCs w:val="18"/>
                <w:lang w:val="en-US"/>
              </w:rPr>
              <w:t xml:space="preserve"> Chile</w:t>
            </w:r>
          </w:p>
          <w:p w:rsidR="00CB1B7E" w:rsidRPr="00ED7F2C" w:rsidRDefault="00ED7F2C" w:rsidP="007C15C5">
            <w:pPr>
              <w:rPr>
                <w:rFonts w:eastAsia="Calibri"/>
                <w:sz w:val="18"/>
                <w:szCs w:val="18"/>
                <w:lang w:val="en-US"/>
              </w:rPr>
            </w:pPr>
            <w:r w:rsidRPr="00ED7F2C">
              <w:rPr>
                <w:rFonts w:eastAsia="Calibri"/>
                <w:b/>
                <w:sz w:val="18"/>
                <w:szCs w:val="18"/>
                <w:lang w:val="en-US"/>
              </w:rPr>
              <w:t>Duration</w:t>
            </w:r>
            <w:r w:rsidR="00CB1B7E" w:rsidRPr="00ED7F2C">
              <w:rPr>
                <w:rFonts w:eastAsia="Calibri"/>
                <w:b/>
                <w:sz w:val="18"/>
                <w:szCs w:val="18"/>
                <w:lang w:val="en-US"/>
              </w:rPr>
              <w:t>:</w:t>
            </w:r>
            <w:r w:rsidRPr="00ED7F2C">
              <w:rPr>
                <w:rFonts w:eastAsia="Calibri"/>
                <w:sz w:val="18"/>
                <w:szCs w:val="18"/>
                <w:lang w:val="en-US"/>
              </w:rPr>
              <w:t>1 day</w:t>
            </w:r>
          </w:p>
          <w:p w:rsidR="008C6087" w:rsidRPr="00490C49" w:rsidRDefault="00ED7F2C" w:rsidP="007C15C5">
            <w:pPr>
              <w:rPr>
                <w:rFonts w:eastAsia="Calibri"/>
                <w:sz w:val="18"/>
                <w:szCs w:val="18"/>
                <w:lang w:val="en-US"/>
              </w:rPr>
            </w:pPr>
            <w:r w:rsidRPr="00490C49">
              <w:rPr>
                <w:rFonts w:eastAsia="Calibri"/>
                <w:b/>
                <w:sz w:val="18"/>
                <w:szCs w:val="18"/>
                <w:lang w:val="en-US"/>
              </w:rPr>
              <w:t>Participants</w:t>
            </w:r>
            <w:r w:rsidR="00CB1B7E" w:rsidRPr="00490C49">
              <w:rPr>
                <w:rFonts w:eastAsia="Calibri"/>
                <w:b/>
                <w:sz w:val="18"/>
                <w:szCs w:val="18"/>
                <w:lang w:val="en-US"/>
              </w:rPr>
              <w:t>:</w:t>
            </w:r>
            <w:r w:rsidR="008C6087" w:rsidRPr="00490C49">
              <w:rPr>
                <w:rFonts w:eastAsia="Calibri"/>
                <w:sz w:val="18"/>
                <w:szCs w:val="18"/>
                <w:lang w:val="en-US"/>
              </w:rPr>
              <w:t xml:space="preserve"> 8 </w:t>
            </w:r>
            <w:proofErr w:type="spellStart"/>
            <w:r w:rsidR="008C6087" w:rsidRPr="00490C49">
              <w:rPr>
                <w:rFonts w:eastAsia="Calibri"/>
                <w:sz w:val="18"/>
                <w:szCs w:val="18"/>
                <w:lang w:val="en-US"/>
              </w:rPr>
              <w:t>RAHCh</w:t>
            </w:r>
            <w:proofErr w:type="spellEnd"/>
            <w:r w:rsidR="008C6087" w:rsidRPr="00490C49">
              <w:rPr>
                <w:rFonts w:eastAsia="Calibri"/>
                <w:sz w:val="18"/>
                <w:szCs w:val="18"/>
                <w:lang w:val="en-US"/>
              </w:rPr>
              <w:t xml:space="preserve"> </w:t>
            </w:r>
            <w:proofErr w:type="spellStart"/>
            <w:r w:rsidR="008C6087" w:rsidRPr="00490C49">
              <w:rPr>
                <w:rFonts w:eastAsia="Calibri"/>
                <w:sz w:val="18"/>
                <w:szCs w:val="18"/>
                <w:lang w:val="en-US"/>
              </w:rPr>
              <w:t>Nac</w:t>
            </w:r>
            <w:proofErr w:type="spellEnd"/>
            <w:r w:rsidR="008C6087" w:rsidRPr="00490C49">
              <w:rPr>
                <w:rFonts w:eastAsia="Calibri"/>
                <w:sz w:val="18"/>
                <w:szCs w:val="18"/>
                <w:lang w:val="en-US"/>
              </w:rPr>
              <w:t>; 1 ONEMI;</w:t>
            </w:r>
            <w:r w:rsidR="00490C49" w:rsidRPr="00490C49">
              <w:rPr>
                <w:rFonts w:eastAsia="Calibri"/>
                <w:sz w:val="18"/>
                <w:szCs w:val="18"/>
                <w:lang w:val="en-US"/>
              </w:rPr>
              <w:t xml:space="preserve"> 1 Valparaíso Municipality</w:t>
            </w:r>
            <w:r w:rsidR="00CB1B7E" w:rsidRPr="00490C49">
              <w:rPr>
                <w:rFonts w:eastAsia="Calibri"/>
                <w:sz w:val="18"/>
                <w:szCs w:val="18"/>
                <w:lang w:val="en-US"/>
              </w:rPr>
              <w:t>; 6</w:t>
            </w:r>
            <w:r w:rsidR="00490C49" w:rsidRPr="00490C49">
              <w:rPr>
                <w:rFonts w:eastAsia="Calibri"/>
                <w:sz w:val="18"/>
                <w:szCs w:val="18"/>
                <w:lang w:val="en-US"/>
              </w:rPr>
              <w:t xml:space="preserve"> Regional </w:t>
            </w:r>
            <w:proofErr w:type="spellStart"/>
            <w:r w:rsidR="00490C49" w:rsidRPr="00490C49">
              <w:rPr>
                <w:rFonts w:eastAsia="Calibri"/>
                <w:sz w:val="18"/>
                <w:szCs w:val="18"/>
                <w:lang w:val="en-US"/>
              </w:rPr>
              <w:t>RAHCh</w:t>
            </w:r>
            <w:proofErr w:type="spellEnd"/>
          </w:p>
          <w:p w:rsidR="00E72191" w:rsidRPr="00490C49" w:rsidRDefault="00E72191" w:rsidP="00EF6020">
            <w:pPr>
              <w:rPr>
                <w:rFonts w:eastAsia="Calibri"/>
                <w:i/>
                <w:sz w:val="18"/>
                <w:szCs w:val="18"/>
                <w:u w:val="single"/>
                <w:lang w:val="en-US"/>
              </w:rPr>
            </w:pPr>
          </w:p>
          <w:p w:rsidR="008C6087" w:rsidRPr="00490C49" w:rsidRDefault="00490C49" w:rsidP="00EF6020">
            <w:pPr>
              <w:rPr>
                <w:rFonts w:eastAsia="Calibri"/>
                <w:i/>
                <w:sz w:val="18"/>
                <w:szCs w:val="18"/>
                <w:u w:val="single"/>
                <w:lang w:val="en-US"/>
              </w:rPr>
            </w:pPr>
            <w:r w:rsidRPr="00490C49">
              <w:rPr>
                <w:rFonts w:eastAsia="Calibri"/>
                <w:i/>
                <w:sz w:val="18"/>
                <w:szCs w:val="18"/>
                <w:u w:val="single"/>
                <w:lang w:val="en-US"/>
              </w:rPr>
              <w:t>Sphere Workshops</w:t>
            </w:r>
          </w:p>
          <w:p w:rsidR="00E72191" w:rsidRPr="002C55CC" w:rsidRDefault="002C55CC" w:rsidP="00EF6020">
            <w:pPr>
              <w:rPr>
                <w:rFonts w:eastAsia="Calibri"/>
                <w:sz w:val="18"/>
                <w:szCs w:val="18"/>
                <w:lang w:val="en-US"/>
              </w:rPr>
            </w:pPr>
            <w:r w:rsidRPr="002C55CC">
              <w:rPr>
                <w:rFonts w:eastAsia="Calibri"/>
                <w:b/>
                <w:sz w:val="18"/>
                <w:szCs w:val="18"/>
                <w:lang w:val="en-US"/>
              </w:rPr>
              <w:t>Place and date</w:t>
            </w:r>
            <w:r w:rsidR="00E72191" w:rsidRPr="002C55CC">
              <w:rPr>
                <w:rFonts w:eastAsia="Calibri"/>
                <w:b/>
                <w:sz w:val="18"/>
                <w:szCs w:val="18"/>
                <w:lang w:val="en-US"/>
              </w:rPr>
              <w:t>:</w:t>
            </w:r>
            <w:r w:rsidR="00E72191" w:rsidRPr="002C55CC">
              <w:rPr>
                <w:rFonts w:eastAsia="Calibri"/>
                <w:sz w:val="18"/>
                <w:szCs w:val="18"/>
                <w:lang w:val="en-US"/>
              </w:rPr>
              <w:t xml:space="preserve"> </w:t>
            </w:r>
            <w:r w:rsidR="008C6087" w:rsidRPr="002C55CC">
              <w:rPr>
                <w:rFonts w:eastAsia="Calibri"/>
                <w:sz w:val="18"/>
                <w:szCs w:val="18"/>
                <w:lang w:val="en-US"/>
              </w:rPr>
              <w:t>Bio</w:t>
            </w:r>
            <w:r w:rsidR="00E72191" w:rsidRPr="002C55CC">
              <w:rPr>
                <w:rFonts w:eastAsia="Calibri"/>
                <w:sz w:val="18"/>
                <w:szCs w:val="18"/>
                <w:lang w:val="en-US"/>
              </w:rPr>
              <w:t xml:space="preserve">bío, </w:t>
            </w:r>
            <w:r w:rsidRPr="002C55CC">
              <w:rPr>
                <w:rFonts w:eastAsia="Calibri"/>
                <w:sz w:val="18"/>
                <w:szCs w:val="18"/>
                <w:lang w:val="en-US"/>
              </w:rPr>
              <w:t xml:space="preserve"> June 9-11,</w:t>
            </w:r>
            <w:r w:rsidR="008C6087" w:rsidRPr="002C55CC">
              <w:rPr>
                <w:rFonts w:eastAsia="Calibri"/>
                <w:sz w:val="18"/>
                <w:szCs w:val="18"/>
                <w:lang w:val="en-US"/>
              </w:rPr>
              <w:t xml:space="preserve"> 2014</w:t>
            </w:r>
          </w:p>
          <w:p w:rsidR="00E72191" w:rsidRPr="00755E1E" w:rsidRDefault="002C55CC" w:rsidP="00EF6020">
            <w:pPr>
              <w:rPr>
                <w:rFonts w:eastAsia="Calibri"/>
                <w:sz w:val="18"/>
                <w:szCs w:val="18"/>
                <w:lang w:val="en-US"/>
              </w:rPr>
            </w:pPr>
            <w:r w:rsidRPr="00755E1E">
              <w:rPr>
                <w:rFonts w:eastAsia="Calibri"/>
                <w:b/>
                <w:sz w:val="18"/>
                <w:szCs w:val="18"/>
                <w:lang w:val="en-US"/>
              </w:rPr>
              <w:t>Duration</w:t>
            </w:r>
            <w:r w:rsidR="00E72191" w:rsidRPr="00755E1E">
              <w:rPr>
                <w:rFonts w:eastAsia="Calibri"/>
                <w:b/>
                <w:sz w:val="18"/>
                <w:szCs w:val="18"/>
                <w:lang w:val="en-US"/>
              </w:rPr>
              <w:t>:</w:t>
            </w:r>
            <w:r w:rsidRPr="00755E1E">
              <w:rPr>
                <w:rFonts w:eastAsia="Calibri"/>
                <w:sz w:val="18"/>
                <w:szCs w:val="18"/>
                <w:lang w:val="en-US"/>
              </w:rPr>
              <w:t xml:space="preserve"> 3 days</w:t>
            </w:r>
          </w:p>
          <w:p w:rsidR="008C6087" w:rsidRPr="00DA295D" w:rsidRDefault="002C55CC" w:rsidP="00EF6020">
            <w:pPr>
              <w:rPr>
                <w:rFonts w:eastAsia="Calibri"/>
                <w:sz w:val="18"/>
                <w:szCs w:val="18"/>
                <w:lang w:val="en-US"/>
              </w:rPr>
            </w:pPr>
            <w:r w:rsidRPr="00DA295D">
              <w:rPr>
                <w:rFonts w:eastAsia="Calibri"/>
                <w:b/>
                <w:sz w:val="18"/>
                <w:szCs w:val="18"/>
                <w:lang w:val="en-US"/>
              </w:rPr>
              <w:t>Participants</w:t>
            </w:r>
            <w:r w:rsidR="00E72191" w:rsidRPr="00DA295D">
              <w:rPr>
                <w:rFonts w:eastAsia="Calibri"/>
                <w:b/>
                <w:sz w:val="18"/>
                <w:szCs w:val="18"/>
                <w:lang w:val="en-US"/>
              </w:rPr>
              <w:t>:</w:t>
            </w:r>
            <w:r w:rsidRPr="00DA295D">
              <w:rPr>
                <w:rFonts w:eastAsia="Calibri"/>
                <w:sz w:val="18"/>
                <w:szCs w:val="18"/>
                <w:lang w:val="en-US"/>
              </w:rPr>
              <w:t xml:space="preserve"> 28 – 2 WVI; 4 Red Cross</w:t>
            </w:r>
            <w:r w:rsidR="008C6087" w:rsidRPr="00DA295D">
              <w:rPr>
                <w:rFonts w:eastAsia="Calibri"/>
                <w:sz w:val="18"/>
                <w:szCs w:val="18"/>
                <w:lang w:val="en-US"/>
              </w:rPr>
              <w:t>; 3 Nueva Acropolis; 4 U</w:t>
            </w:r>
            <w:r w:rsidRPr="00DA295D">
              <w:rPr>
                <w:rFonts w:eastAsia="Calibri"/>
                <w:sz w:val="18"/>
                <w:szCs w:val="18"/>
                <w:lang w:val="en-US"/>
              </w:rPr>
              <w:t>DEC; 3 Caritas; 2 Guides and Scouts</w:t>
            </w:r>
            <w:r w:rsidR="008C6087" w:rsidRPr="00DA295D">
              <w:rPr>
                <w:rFonts w:eastAsia="Calibri"/>
                <w:sz w:val="18"/>
                <w:szCs w:val="18"/>
                <w:lang w:val="en-US"/>
              </w:rPr>
              <w:t>;</w:t>
            </w:r>
            <w:r w:rsidR="00DA295D" w:rsidRPr="00DA295D">
              <w:rPr>
                <w:rFonts w:eastAsia="Calibri"/>
                <w:sz w:val="18"/>
                <w:szCs w:val="18"/>
                <w:lang w:val="en-US"/>
              </w:rPr>
              <w:t xml:space="preserve"> Volunteer psychologist</w:t>
            </w:r>
            <w:r w:rsidR="0089018E">
              <w:rPr>
                <w:rFonts w:eastAsia="Calibri"/>
                <w:sz w:val="18"/>
                <w:szCs w:val="18"/>
                <w:lang w:val="en-US"/>
              </w:rPr>
              <w:t>s</w:t>
            </w:r>
            <w:r w:rsidR="00DA295D" w:rsidRPr="00DA295D">
              <w:rPr>
                <w:rFonts w:eastAsia="Calibri"/>
                <w:sz w:val="18"/>
                <w:szCs w:val="18"/>
                <w:lang w:val="en-US"/>
              </w:rPr>
              <w:t>; 5 Municipality</w:t>
            </w:r>
            <w:r w:rsidR="008C6087" w:rsidRPr="00DA295D">
              <w:rPr>
                <w:rFonts w:eastAsia="Calibri"/>
                <w:sz w:val="18"/>
                <w:szCs w:val="18"/>
                <w:lang w:val="en-US"/>
              </w:rPr>
              <w:t>; GORE; ONEMI; SENAME</w:t>
            </w:r>
          </w:p>
          <w:p w:rsidR="00E72191" w:rsidRPr="00DA295D" w:rsidRDefault="00E72191" w:rsidP="00EF6020">
            <w:pPr>
              <w:rPr>
                <w:rFonts w:eastAsia="Calibri"/>
                <w:b/>
                <w:sz w:val="18"/>
                <w:szCs w:val="18"/>
                <w:lang w:val="en-US"/>
              </w:rPr>
            </w:pPr>
          </w:p>
          <w:p w:rsidR="00E72191" w:rsidRPr="003D5360" w:rsidRDefault="003D5360" w:rsidP="00EF6020">
            <w:pPr>
              <w:rPr>
                <w:rFonts w:eastAsia="Calibri"/>
                <w:sz w:val="18"/>
                <w:szCs w:val="18"/>
                <w:lang w:val="en-US"/>
              </w:rPr>
            </w:pPr>
            <w:r w:rsidRPr="003D5360">
              <w:rPr>
                <w:rFonts w:eastAsia="Calibri"/>
                <w:b/>
                <w:sz w:val="18"/>
                <w:szCs w:val="18"/>
                <w:lang w:val="en-US"/>
              </w:rPr>
              <w:t>Place and date</w:t>
            </w:r>
            <w:r w:rsidR="00E72191" w:rsidRPr="003D5360">
              <w:rPr>
                <w:rFonts w:eastAsia="Calibri"/>
                <w:b/>
                <w:sz w:val="18"/>
                <w:szCs w:val="18"/>
                <w:lang w:val="en-US"/>
              </w:rPr>
              <w:t>:</w:t>
            </w:r>
            <w:r w:rsidR="00E72191" w:rsidRPr="003D5360">
              <w:rPr>
                <w:rFonts w:eastAsia="Calibri"/>
                <w:sz w:val="18"/>
                <w:szCs w:val="18"/>
                <w:lang w:val="en-US"/>
              </w:rPr>
              <w:t xml:space="preserve"> </w:t>
            </w:r>
            <w:r w:rsidR="008C6087" w:rsidRPr="003D5360">
              <w:rPr>
                <w:rFonts w:eastAsia="Calibri"/>
                <w:sz w:val="18"/>
                <w:szCs w:val="18"/>
                <w:lang w:val="en-US"/>
              </w:rPr>
              <w:t>Tar</w:t>
            </w:r>
            <w:r w:rsidR="00E72191" w:rsidRPr="003D5360">
              <w:rPr>
                <w:rFonts w:eastAsia="Calibri"/>
                <w:sz w:val="18"/>
                <w:szCs w:val="18"/>
                <w:lang w:val="en-US"/>
              </w:rPr>
              <w:t xml:space="preserve">apacá, </w:t>
            </w:r>
            <w:r w:rsidRPr="003D5360">
              <w:rPr>
                <w:rFonts w:eastAsia="Calibri"/>
                <w:sz w:val="18"/>
                <w:szCs w:val="18"/>
                <w:lang w:val="en-US"/>
              </w:rPr>
              <w:t xml:space="preserve">June </w:t>
            </w:r>
            <w:r w:rsidR="008C6087" w:rsidRPr="003D5360">
              <w:rPr>
                <w:rFonts w:eastAsia="Calibri"/>
                <w:sz w:val="18"/>
                <w:szCs w:val="18"/>
                <w:lang w:val="en-US"/>
              </w:rPr>
              <w:t>2-4</w:t>
            </w:r>
            <w:r w:rsidR="00E805D5">
              <w:rPr>
                <w:rFonts w:eastAsia="Calibri"/>
                <w:sz w:val="18"/>
                <w:szCs w:val="18"/>
                <w:lang w:val="en-US"/>
              </w:rPr>
              <w:t>,</w:t>
            </w:r>
            <w:r w:rsidR="008C6087" w:rsidRPr="003D5360">
              <w:rPr>
                <w:rFonts w:eastAsia="Calibri"/>
                <w:sz w:val="18"/>
                <w:szCs w:val="18"/>
                <w:lang w:val="en-US"/>
              </w:rPr>
              <w:t xml:space="preserve"> 2014;</w:t>
            </w:r>
          </w:p>
          <w:p w:rsidR="00E72191" w:rsidRPr="00755E1E" w:rsidRDefault="00356BB5" w:rsidP="00E72191">
            <w:pPr>
              <w:rPr>
                <w:rFonts w:eastAsia="Calibri"/>
                <w:sz w:val="18"/>
                <w:szCs w:val="18"/>
                <w:lang w:val="en-US"/>
              </w:rPr>
            </w:pPr>
            <w:r w:rsidRPr="00755E1E">
              <w:rPr>
                <w:rFonts w:eastAsia="Calibri"/>
                <w:b/>
                <w:sz w:val="18"/>
                <w:szCs w:val="18"/>
                <w:lang w:val="en-US"/>
              </w:rPr>
              <w:t>Duration</w:t>
            </w:r>
            <w:r w:rsidR="00E72191" w:rsidRPr="00755E1E">
              <w:rPr>
                <w:rFonts w:eastAsia="Calibri"/>
                <w:b/>
                <w:sz w:val="18"/>
                <w:szCs w:val="18"/>
                <w:lang w:val="en-US"/>
              </w:rPr>
              <w:t>:</w:t>
            </w:r>
            <w:r w:rsidRPr="00755E1E">
              <w:rPr>
                <w:rFonts w:eastAsia="Calibri"/>
                <w:sz w:val="18"/>
                <w:szCs w:val="18"/>
                <w:lang w:val="en-US"/>
              </w:rPr>
              <w:t xml:space="preserve"> 3 days</w:t>
            </w:r>
          </w:p>
          <w:p w:rsidR="008C6087" w:rsidRPr="00755E1E" w:rsidRDefault="00356BB5" w:rsidP="00EF6020">
            <w:pPr>
              <w:rPr>
                <w:rFonts w:eastAsia="Calibri"/>
                <w:sz w:val="18"/>
                <w:szCs w:val="18"/>
                <w:lang w:val="en-US"/>
              </w:rPr>
            </w:pPr>
            <w:r w:rsidRPr="00755E1E">
              <w:rPr>
                <w:rFonts w:eastAsia="Calibri"/>
                <w:b/>
                <w:sz w:val="18"/>
                <w:szCs w:val="18"/>
                <w:lang w:val="en-US"/>
              </w:rPr>
              <w:t>Participants</w:t>
            </w:r>
            <w:r w:rsidR="00E72191" w:rsidRPr="00755E1E">
              <w:rPr>
                <w:rFonts w:eastAsia="Calibri"/>
                <w:b/>
                <w:sz w:val="18"/>
                <w:szCs w:val="18"/>
                <w:lang w:val="en-US"/>
              </w:rPr>
              <w:t>:</w:t>
            </w:r>
            <w:r w:rsidRPr="00755E1E">
              <w:rPr>
                <w:rFonts w:eastAsia="Calibri"/>
                <w:sz w:val="18"/>
                <w:szCs w:val="18"/>
                <w:lang w:val="en-US"/>
              </w:rPr>
              <w:t xml:space="preserve"> 23 – 3 Civil Defense</w:t>
            </w:r>
            <w:r w:rsidR="008C6087" w:rsidRPr="00755E1E">
              <w:rPr>
                <w:rFonts w:eastAsia="Calibri"/>
                <w:sz w:val="18"/>
                <w:szCs w:val="18"/>
                <w:lang w:val="en-US"/>
              </w:rPr>
              <w:t xml:space="preserve">; 2 Nueva </w:t>
            </w:r>
            <w:proofErr w:type="spellStart"/>
            <w:r w:rsidR="008C6087" w:rsidRPr="00755E1E">
              <w:rPr>
                <w:rFonts w:eastAsia="Calibri"/>
                <w:sz w:val="18"/>
                <w:szCs w:val="18"/>
                <w:lang w:val="en-US"/>
              </w:rPr>
              <w:t>Acrópolis</w:t>
            </w:r>
            <w:proofErr w:type="spellEnd"/>
            <w:r w:rsidR="008C6087" w:rsidRPr="00755E1E">
              <w:rPr>
                <w:rFonts w:eastAsia="Calibri"/>
                <w:sz w:val="18"/>
                <w:szCs w:val="18"/>
                <w:lang w:val="en-US"/>
              </w:rPr>
              <w:t>; EMPLEA; 2 CITERR; RNE</w:t>
            </w:r>
            <w:r w:rsidR="00A46952" w:rsidRPr="00755E1E">
              <w:rPr>
                <w:rFonts w:eastAsia="Calibri"/>
                <w:sz w:val="18"/>
                <w:szCs w:val="18"/>
                <w:lang w:val="en-US"/>
              </w:rPr>
              <w:t>; REDCIPROCIDAD; EMAH; Red Cross; Volunteer Psychologist</w:t>
            </w:r>
            <w:r w:rsidR="00FE2AA2" w:rsidRPr="00755E1E">
              <w:rPr>
                <w:rFonts w:eastAsia="Calibri"/>
                <w:sz w:val="18"/>
                <w:szCs w:val="18"/>
                <w:lang w:val="en-US"/>
              </w:rPr>
              <w:t>s</w:t>
            </w:r>
            <w:r w:rsidR="00A46952" w:rsidRPr="00755E1E">
              <w:rPr>
                <w:rFonts w:eastAsia="Calibri"/>
                <w:sz w:val="18"/>
                <w:szCs w:val="18"/>
                <w:lang w:val="en-US"/>
              </w:rPr>
              <w:t>; 2 ACHNU; Risk prevention</w:t>
            </w:r>
            <w:r w:rsidR="0062162D" w:rsidRPr="00755E1E">
              <w:rPr>
                <w:rFonts w:eastAsia="Calibri"/>
                <w:sz w:val="18"/>
                <w:szCs w:val="18"/>
                <w:lang w:val="en-US"/>
              </w:rPr>
              <w:t>; 4 CNIA; 2 Government</w:t>
            </w:r>
            <w:r w:rsidR="008C6087" w:rsidRPr="00755E1E">
              <w:rPr>
                <w:rFonts w:eastAsia="Calibri"/>
                <w:sz w:val="18"/>
                <w:szCs w:val="18"/>
                <w:lang w:val="en-US"/>
              </w:rPr>
              <w:t xml:space="preserve">; Integra; </w:t>
            </w:r>
            <w:proofErr w:type="spellStart"/>
            <w:r w:rsidR="008C6087" w:rsidRPr="00755E1E">
              <w:rPr>
                <w:rFonts w:eastAsia="Calibri"/>
                <w:sz w:val="18"/>
                <w:szCs w:val="18"/>
                <w:lang w:val="en-US"/>
              </w:rPr>
              <w:t>Hogar</w:t>
            </w:r>
            <w:proofErr w:type="spellEnd"/>
            <w:r w:rsidR="008C6087" w:rsidRPr="00755E1E">
              <w:rPr>
                <w:rFonts w:eastAsia="Calibri"/>
                <w:sz w:val="18"/>
                <w:szCs w:val="18"/>
                <w:lang w:val="en-US"/>
              </w:rPr>
              <w:t xml:space="preserve"> de Cristo</w:t>
            </w:r>
          </w:p>
          <w:p w:rsidR="00E72191" w:rsidRPr="00755E1E" w:rsidRDefault="00E72191" w:rsidP="00EF6020">
            <w:pPr>
              <w:rPr>
                <w:rFonts w:eastAsia="Calibri"/>
                <w:sz w:val="18"/>
                <w:szCs w:val="18"/>
                <w:lang w:val="en-US"/>
              </w:rPr>
            </w:pPr>
          </w:p>
          <w:p w:rsidR="00E72191" w:rsidRPr="00FE2AA2" w:rsidRDefault="00FE2AA2" w:rsidP="00EF6020">
            <w:pPr>
              <w:rPr>
                <w:rFonts w:eastAsia="Calibri"/>
                <w:sz w:val="18"/>
                <w:szCs w:val="18"/>
                <w:lang w:val="en-US"/>
              </w:rPr>
            </w:pPr>
            <w:r w:rsidRPr="00FE2AA2">
              <w:rPr>
                <w:rFonts w:eastAsia="Calibri"/>
                <w:b/>
                <w:sz w:val="18"/>
                <w:szCs w:val="18"/>
                <w:lang w:val="en-US"/>
              </w:rPr>
              <w:t>Place and date</w:t>
            </w:r>
            <w:r w:rsidR="00E72191" w:rsidRPr="00FE2AA2">
              <w:rPr>
                <w:rFonts w:eastAsia="Calibri"/>
                <w:b/>
                <w:sz w:val="18"/>
                <w:szCs w:val="18"/>
                <w:lang w:val="en-US"/>
              </w:rPr>
              <w:t>:</w:t>
            </w:r>
            <w:r w:rsidR="00E72191" w:rsidRPr="00FE2AA2">
              <w:rPr>
                <w:rFonts w:eastAsia="Calibri"/>
                <w:sz w:val="18"/>
                <w:szCs w:val="18"/>
                <w:lang w:val="en-US"/>
              </w:rPr>
              <w:t xml:space="preserve"> Valparaíso,</w:t>
            </w:r>
            <w:r w:rsidRPr="00FE2AA2">
              <w:rPr>
                <w:rFonts w:eastAsia="Calibri"/>
                <w:sz w:val="18"/>
                <w:szCs w:val="18"/>
                <w:lang w:val="en-US"/>
              </w:rPr>
              <w:t xml:space="preserve"> June</w:t>
            </w:r>
            <w:r w:rsidR="00E72191" w:rsidRPr="00FE2AA2">
              <w:rPr>
                <w:rFonts w:eastAsia="Calibri"/>
                <w:sz w:val="18"/>
                <w:szCs w:val="18"/>
                <w:lang w:val="en-US"/>
              </w:rPr>
              <w:t xml:space="preserve"> </w:t>
            </w:r>
            <w:r w:rsidR="00753520">
              <w:rPr>
                <w:rFonts w:eastAsia="Calibri"/>
                <w:sz w:val="18"/>
                <w:szCs w:val="18"/>
                <w:lang w:val="en-US"/>
              </w:rPr>
              <w:t>5-7</w:t>
            </w:r>
            <w:r w:rsidR="006F522B">
              <w:rPr>
                <w:rFonts w:eastAsia="Calibri"/>
                <w:sz w:val="18"/>
                <w:szCs w:val="18"/>
                <w:lang w:val="en-US"/>
              </w:rPr>
              <w:t>,</w:t>
            </w:r>
            <w:r w:rsidR="008C6087" w:rsidRPr="00FE2AA2">
              <w:rPr>
                <w:rFonts w:eastAsia="Calibri"/>
                <w:sz w:val="18"/>
                <w:szCs w:val="18"/>
                <w:lang w:val="en-US"/>
              </w:rPr>
              <w:t xml:space="preserve"> 2014;</w:t>
            </w:r>
          </w:p>
          <w:p w:rsidR="00E72191" w:rsidRPr="00755E1E" w:rsidRDefault="00FE2AA2" w:rsidP="00E72191">
            <w:pPr>
              <w:rPr>
                <w:rFonts w:eastAsia="Calibri"/>
                <w:sz w:val="18"/>
                <w:szCs w:val="18"/>
                <w:lang w:val="en-US"/>
              </w:rPr>
            </w:pPr>
            <w:r w:rsidRPr="00755E1E">
              <w:rPr>
                <w:rFonts w:eastAsia="Calibri"/>
                <w:b/>
                <w:sz w:val="18"/>
                <w:szCs w:val="18"/>
                <w:lang w:val="en-US"/>
              </w:rPr>
              <w:t>Duration</w:t>
            </w:r>
            <w:r w:rsidR="00E72191" w:rsidRPr="00755E1E">
              <w:rPr>
                <w:rFonts w:eastAsia="Calibri"/>
                <w:b/>
                <w:sz w:val="18"/>
                <w:szCs w:val="18"/>
                <w:lang w:val="en-US"/>
              </w:rPr>
              <w:t>:</w:t>
            </w:r>
            <w:r w:rsidRPr="00755E1E">
              <w:rPr>
                <w:rFonts w:eastAsia="Calibri"/>
                <w:sz w:val="18"/>
                <w:szCs w:val="18"/>
                <w:lang w:val="en-US"/>
              </w:rPr>
              <w:t xml:space="preserve"> 3 days</w:t>
            </w:r>
          </w:p>
          <w:p w:rsidR="008C6087" w:rsidRPr="007B7BCE" w:rsidRDefault="00FE2AA2" w:rsidP="00EF6020">
            <w:pPr>
              <w:rPr>
                <w:rFonts w:eastAsia="Calibri"/>
                <w:sz w:val="18"/>
                <w:szCs w:val="18"/>
                <w:lang w:val="en-US"/>
              </w:rPr>
            </w:pPr>
            <w:r w:rsidRPr="007B7BCE">
              <w:rPr>
                <w:rFonts w:eastAsia="Calibri"/>
                <w:b/>
                <w:sz w:val="18"/>
                <w:szCs w:val="18"/>
                <w:lang w:val="en-US"/>
              </w:rPr>
              <w:t>Participants</w:t>
            </w:r>
            <w:r w:rsidR="00E72191" w:rsidRPr="007B7BCE">
              <w:rPr>
                <w:rFonts w:eastAsia="Calibri"/>
                <w:b/>
                <w:sz w:val="18"/>
                <w:szCs w:val="18"/>
                <w:lang w:val="en-US"/>
              </w:rPr>
              <w:t>:</w:t>
            </w:r>
            <w:r w:rsidR="008C6087" w:rsidRPr="007B7BCE">
              <w:rPr>
                <w:rFonts w:eastAsia="Calibri"/>
                <w:sz w:val="18"/>
                <w:szCs w:val="18"/>
                <w:lang w:val="en-US"/>
              </w:rPr>
              <w:t xml:space="preserve"> 27 – 4 Caritas; 2 ADRA; 2 ACHNU; 2 EMAH; 2 </w:t>
            </w:r>
            <w:r w:rsidR="003E76E9" w:rsidRPr="007B7BCE">
              <w:rPr>
                <w:rFonts w:eastAsia="Calibri"/>
                <w:sz w:val="18"/>
                <w:szCs w:val="18"/>
                <w:lang w:val="en-US"/>
              </w:rPr>
              <w:t xml:space="preserve">Environment Development Integral Center </w:t>
            </w:r>
            <w:r w:rsidR="008C6087" w:rsidRPr="007B7BCE">
              <w:rPr>
                <w:rFonts w:eastAsia="Calibri"/>
                <w:sz w:val="18"/>
                <w:szCs w:val="18"/>
                <w:lang w:val="en-US"/>
              </w:rPr>
              <w:t xml:space="preserve">…; </w:t>
            </w:r>
            <w:r w:rsidR="003E76E9" w:rsidRPr="007B7BCE">
              <w:rPr>
                <w:rFonts w:eastAsia="Calibri"/>
                <w:sz w:val="18"/>
                <w:szCs w:val="18"/>
                <w:lang w:val="en-US"/>
              </w:rPr>
              <w:t>Chilean Red Cross</w:t>
            </w:r>
            <w:r w:rsidR="008C6087" w:rsidRPr="007B7BCE">
              <w:rPr>
                <w:rFonts w:eastAsia="Calibri"/>
                <w:sz w:val="18"/>
                <w:szCs w:val="18"/>
                <w:lang w:val="en-US"/>
              </w:rPr>
              <w:t xml:space="preserve">; 5 Nueva </w:t>
            </w:r>
            <w:proofErr w:type="spellStart"/>
            <w:r w:rsidR="008C6087" w:rsidRPr="007B7BCE">
              <w:rPr>
                <w:rFonts w:eastAsia="Calibri"/>
                <w:sz w:val="18"/>
                <w:szCs w:val="18"/>
                <w:lang w:val="en-US"/>
              </w:rPr>
              <w:t>Acrópolis</w:t>
            </w:r>
            <w:proofErr w:type="spellEnd"/>
            <w:r w:rsidR="008C6087" w:rsidRPr="007B7BCE">
              <w:rPr>
                <w:rFonts w:eastAsia="Calibri"/>
                <w:sz w:val="18"/>
                <w:szCs w:val="18"/>
                <w:lang w:val="en-US"/>
              </w:rPr>
              <w:t>;</w:t>
            </w:r>
            <w:r w:rsidR="003E76E9" w:rsidRPr="007B7BCE">
              <w:rPr>
                <w:rFonts w:eastAsia="Calibri"/>
                <w:sz w:val="18"/>
                <w:szCs w:val="18"/>
                <w:lang w:val="en-US"/>
              </w:rPr>
              <w:t xml:space="preserve"> </w:t>
            </w:r>
            <w:r w:rsidR="003E76E9" w:rsidRPr="007B7BCE">
              <w:rPr>
                <w:rFonts w:eastAsia="Calibri"/>
                <w:sz w:val="18"/>
                <w:szCs w:val="18"/>
                <w:lang w:val="en-US"/>
              </w:rPr>
              <w:lastRenderedPageBreak/>
              <w:t>Guides and Scouts</w:t>
            </w:r>
            <w:r w:rsidR="008C6087" w:rsidRPr="007B7BCE">
              <w:rPr>
                <w:rFonts w:eastAsia="Calibri"/>
                <w:sz w:val="18"/>
                <w:szCs w:val="18"/>
                <w:lang w:val="en-US"/>
              </w:rPr>
              <w:t xml:space="preserve">; 2 </w:t>
            </w:r>
            <w:r w:rsidR="00B65292" w:rsidRPr="007B7BCE">
              <w:rPr>
                <w:rFonts w:eastAsia="Calibri"/>
                <w:sz w:val="18"/>
                <w:szCs w:val="18"/>
                <w:lang w:val="en-US"/>
              </w:rPr>
              <w:t>Volunteer psychologist</w:t>
            </w:r>
            <w:r w:rsidR="008C6087" w:rsidRPr="007B7BCE">
              <w:rPr>
                <w:rFonts w:eastAsia="Calibri"/>
                <w:sz w:val="18"/>
                <w:szCs w:val="18"/>
                <w:lang w:val="en-US"/>
              </w:rPr>
              <w:t xml:space="preserve">; </w:t>
            </w:r>
            <w:r w:rsidR="00B65292" w:rsidRPr="007B7BCE">
              <w:rPr>
                <w:rFonts w:eastAsia="Calibri"/>
                <w:sz w:val="18"/>
                <w:szCs w:val="18"/>
                <w:lang w:val="en-US"/>
              </w:rPr>
              <w:t>Rehabilitation Institute</w:t>
            </w:r>
            <w:r w:rsidR="008C6087" w:rsidRPr="007B7BCE">
              <w:rPr>
                <w:rFonts w:eastAsia="Calibri"/>
                <w:sz w:val="18"/>
                <w:szCs w:val="18"/>
                <w:lang w:val="en-US"/>
              </w:rPr>
              <w:t xml:space="preserve">; 2 </w:t>
            </w:r>
            <w:r w:rsidR="00B65292" w:rsidRPr="007B7BCE">
              <w:rPr>
                <w:rFonts w:eastAsia="Calibri"/>
                <w:sz w:val="18"/>
                <w:szCs w:val="18"/>
                <w:lang w:val="en-US"/>
              </w:rPr>
              <w:t>Rescue Army</w:t>
            </w:r>
            <w:r w:rsidR="008C6087" w:rsidRPr="007B7BCE">
              <w:rPr>
                <w:rFonts w:eastAsia="Calibri"/>
                <w:sz w:val="18"/>
                <w:szCs w:val="18"/>
                <w:lang w:val="en-US"/>
              </w:rPr>
              <w:t xml:space="preserve">;  </w:t>
            </w:r>
            <w:r w:rsidR="007B7BCE" w:rsidRPr="007B7BCE">
              <w:rPr>
                <w:rFonts w:eastAsia="Calibri"/>
                <w:sz w:val="18"/>
                <w:szCs w:val="18"/>
                <w:lang w:val="en-US"/>
              </w:rPr>
              <w:t>Chile Army; Municipality</w:t>
            </w:r>
            <w:r w:rsidR="007B7BCE">
              <w:rPr>
                <w:rFonts w:eastAsia="Calibri"/>
                <w:sz w:val="18"/>
                <w:szCs w:val="18"/>
                <w:lang w:val="en-US"/>
              </w:rPr>
              <w:t>; Psychologists C</w:t>
            </w:r>
            <w:r w:rsidR="00060DD5">
              <w:rPr>
                <w:rFonts w:eastAsia="Calibri"/>
                <w:sz w:val="18"/>
                <w:szCs w:val="18"/>
                <w:lang w:val="en-US"/>
              </w:rPr>
              <w:t>ollege</w:t>
            </w:r>
          </w:p>
          <w:p w:rsidR="00E72191" w:rsidRPr="007B7BCE" w:rsidRDefault="00E72191" w:rsidP="00EF6020">
            <w:pPr>
              <w:rPr>
                <w:rFonts w:eastAsia="Calibri"/>
                <w:sz w:val="18"/>
                <w:szCs w:val="18"/>
                <w:lang w:val="en-US"/>
              </w:rPr>
            </w:pPr>
          </w:p>
          <w:p w:rsidR="008C6087" w:rsidRPr="0038545F" w:rsidRDefault="009C49ED" w:rsidP="00E72191">
            <w:pPr>
              <w:rPr>
                <w:rFonts w:eastAsia="Calibri"/>
                <w:i/>
                <w:sz w:val="18"/>
                <w:szCs w:val="18"/>
                <w:u w:val="single"/>
                <w:lang w:val="en-US"/>
              </w:rPr>
            </w:pPr>
            <w:r w:rsidRPr="0038545F">
              <w:rPr>
                <w:rFonts w:eastAsia="Calibri"/>
                <w:i/>
                <w:sz w:val="18"/>
                <w:szCs w:val="18"/>
                <w:u w:val="single"/>
                <w:lang w:val="en-US"/>
              </w:rPr>
              <w:t>DRR Workshop –</w:t>
            </w:r>
            <w:r w:rsidR="007C15C5" w:rsidRPr="0038545F">
              <w:rPr>
                <w:rFonts w:eastAsia="Calibri"/>
                <w:i/>
                <w:sz w:val="18"/>
                <w:szCs w:val="18"/>
                <w:u w:val="single"/>
                <w:lang w:val="en-US"/>
              </w:rPr>
              <w:t xml:space="preserve"> </w:t>
            </w:r>
            <w:r w:rsidRPr="0038545F">
              <w:rPr>
                <w:rFonts w:eastAsia="Calibri"/>
                <w:i/>
                <w:sz w:val="18"/>
                <w:szCs w:val="18"/>
                <w:u w:val="single"/>
                <w:lang w:val="en-US"/>
              </w:rPr>
              <w:t>Interinstitution</w:t>
            </w:r>
            <w:r w:rsidR="002163A0">
              <w:rPr>
                <w:rFonts w:eastAsia="Calibri"/>
                <w:i/>
                <w:sz w:val="18"/>
                <w:szCs w:val="18"/>
                <w:u w:val="single"/>
                <w:lang w:val="en-US"/>
              </w:rPr>
              <w:t>al</w:t>
            </w:r>
            <w:r w:rsidRPr="0038545F">
              <w:rPr>
                <w:rFonts w:eastAsia="Calibri"/>
                <w:i/>
                <w:sz w:val="18"/>
                <w:szCs w:val="18"/>
                <w:u w:val="single"/>
                <w:lang w:val="en-US"/>
              </w:rPr>
              <w:t xml:space="preserve"> cooperation </w:t>
            </w:r>
            <w:r w:rsidR="0038545F" w:rsidRPr="0038545F">
              <w:rPr>
                <w:rFonts w:eastAsia="Calibri"/>
                <w:i/>
                <w:sz w:val="18"/>
                <w:szCs w:val="18"/>
                <w:u w:val="single"/>
                <w:lang w:val="en-US"/>
              </w:rPr>
              <w:t>workshop for disaster risk reduction at</w:t>
            </w:r>
            <w:r w:rsidR="00BE1661">
              <w:rPr>
                <w:rFonts w:eastAsia="Calibri"/>
                <w:i/>
                <w:sz w:val="18"/>
                <w:szCs w:val="18"/>
                <w:u w:val="single"/>
                <w:lang w:val="en-US"/>
              </w:rPr>
              <w:t xml:space="preserve"> a</w:t>
            </w:r>
            <w:r w:rsidR="0038545F" w:rsidRPr="0038545F">
              <w:rPr>
                <w:rFonts w:eastAsia="Calibri"/>
                <w:i/>
                <w:sz w:val="18"/>
                <w:szCs w:val="18"/>
                <w:u w:val="single"/>
                <w:lang w:val="en-US"/>
              </w:rPr>
              <w:t xml:space="preserve"> local level</w:t>
            </w:r>
            <w:r w:rsidR="007C15C5" w:rsidRPr="0038545F">
              <w:rPr>
                <w:rFonts w:eastAsia="Calibri"/>
                <w:i/>
                <w:sz w:val="18"/>
                <w:szCs w:val="18"/>
                <w:u w:val="single"/>
                <w:lang w:val="en-US"/>
              </w:rPr>
              <w:t>”</w:t>
            </w:r>
          </w:p>
          <w:p w:rsidR="00E72191" w:rsidRPr="002163A0" w:rsidRDefault="00147C38" w:rsidP="00EF6020">
            <w:pPr>
              <w:rPr>
                <w:rFonts w:eastAsia="Calibri"/>
                <w:sz w:val="18"/>
                <w:szCs w:val="18"/>
                <w:lang w:val="en-US"/>
              </w:rPr>
            </w:pPr>
            <w:r w:rsidRPr="002163A0">
              <w:rPr>
                <w:rFonts w:eastAsia="Calibri"/>
                <w:b/>
                <w:sz w:val="18"/>
                <w:szCs w:val="18"/>
                <w:lang w:val="en-US"/>
              </w:rPr>
              <w:t xml:space="preserve">Place </w:t>
            </w:r>
            <w:r w:rsidR="00E668BC" w:rsidRPr="002163A0">
              <w:rPr>
                <w:rFonts w:eastAsia="Calibri"/>
                <w:b/>
                <w:sz w:val="18"/>
                <w:szCs w:val="18"/>
                <w:lang w:val="en-US"/>
              </w:rPr>
              <w:t>and date</w:t>
            </w:r>
            <w:r w:rsidR="00E72191" w:rsidRPr="002163A0">
              <w:rPr>
                <w:rFonts w:eastAsia="Calibri"/>
                <w:b/>
                <w:sz w:val="18"/>
                <w:szCs w:val="18"/>
                <w:lang w:val="en-US"/>
              </w:rPr>
              <w:t>:</w:t>
            </w:r>
            <w:r w:rsidR="00E72191" w:rsidRPr="002163A0">
              <w:rPr>
                <w:rFonts w:eastAsia="Calibri"/>
                <w:sz w:val="18"/>
                <w:szCs w:val="18"/>
                <w:lang w:val="en-US"/>
              </w:rPr>
              <w:t xml:space="preserve"> </w:t>
            </w:r>
            <w:r w:rsidR="008C6087" w:rsidRPr="002163A0">
              <w:rPr>
                <w:rFonts w:eastAsia="Calibri"/>
                <w:sz w:val="18"/>
                <w:szCs w:val="18"/>
                <w:lang w:val="en-US"/>
              </w:rPr>
              <w:t>Tarapacá</w:t>
            </w:r>
            <w:r w:rsidR="00E72191" w:rsidRPr="002163A0">
              <w:rPr>
                <w:rFonts w:eastAsia="Calibri"/>
                <w:sz w:val="18"/>
                <w:szCs w:val="18"/>
                <w:lang w:val="en-US"/>
              </w:rPr>
              <w:t xml:space="preserve">, </w:t>
            </w:r>
            <w:r w:rsidR="00E668BC" w:rsidRPr="002163A0">
              <w:rPr>
                <w:rFonts w:eastAsia="Calibri"/>
                <w:sz w:val="18"/>
                <w:szCs w:val="18"/>
                <w:lang w:val="en-US"/>
              </w:rPr>
              <w:t xml:space="preserve">August </w:t>
            </w:r>
            <w:r w:rsidR="0022440D">
              <w:rPr>
                <w:rFonts w:eastAsia="Calibri"/>
                <w:sz w:val="18"/>
                <w:szCs w:val="18"/>
                <w:lang w:val="en-US"/>
              </w:rPr>
              <w:t xml:space="preserve">6 and </w:t>
            </w:r>
            <w:r w:rsidR="00E668BC" w:rsidRPr="002163A0">
              <w:rPr>
                <w:rFonts w:eastAsia="Calibri"/>
                <w:sz w:val="18"/>
                <w:szCs w:val="18"/>
                <w:lang w:val="en-US"/>
              </w:rPr>
              <w:t>7,</w:t>
            </w:r>
            <w:r w:rsidR="008C6087" w:rsidRPr="002163A0">
              <w:rPr>
                <w:rFonts w:eastAsia="Calibri"/>
                <w:sz w:val="18"/>
                <w:szCs w:val="18"/>
                <w:lang w:val="en-US"/>
              </w:rPr>
              <w:t xml:space="preserve"> 2014;</w:t>
            </w:r>
          </w:p>
          <w:p w:rsidR="00E72191" w:rsidRPr="00755E1E" w:rsidRDefault="002163A0" w:rsidP="00E72191">
            <w:pPr>
              <w:rPr>
                <w:rFonts w:eastAsia="Calibri"/>
                <w:sz w:val="18"/>
                <w:szCs w:val="18"/>
                <w:lang w:val="en-US"/>
              </w:rPr>
            </w:pPr>
            <w:r w:rsidRPr="00755E1E">
              <w:rPr>
                <w:rFonts w:eastAsia="Calibri"/>
                <w:b/>
                <w:sz w:val="18"/>
                <w:szCs w:val="18"/>
                <w:lang w:val="en-US"/>
              </w:rPr>
              <w:t>Duration</w:t>
            </w:r>
            <w:r w:rsidR="00E72191" w:rsidRPr="00755E1E">
              <w:rPr>
                <w:rFonts w:eastAsia="Calibri"/>
                <w:b/>
                <w:sz w:val="18"/>
                <w:szCs w:val="18"/>
                <w:lang w:val="en-US"/>
              </w:rPr>
              <w:t>:</w:t>
            </w:r>
            <w:r w:rsidRPr="00755E1E">
              <w:rPr>
                <w:rFonts w:eastAsia="Calibri"/>
                <w:sz w:val="18"/>
                <w:szCs w:val="18"/>
                <w:lang w:val="en-US"/>
              </w:rPr>
              <w:t xml:space="preserve"> 2 days</w:t>
            </w:r>
          </w:p>
          <w:p w:rsidR="008C6087" w:rsidRPr="00755E1E" w:rsidRDefault="00E72191" w:rsidP="00EF6020">
            <w:pPr>
              <w:rPr>
                <w:rFonts w:eastAsia="Calibri"/>
                <w:sz w:val="18"/>
                <w:szCs w:val="18"/>
                <w:lang w:val="en-US"/>
              </w:rPr>
            </w:pPr>
            <w:r w:rsidRPr="00755E1E">
              <w:rPr>
                <w:rFonts w:eastAsia="Calibri"/>
                <w:b/>
                <w:sz w:val="18"/>
                <w:szCs w:val="18"/>
                <w:lang w:val="en-US"/>
              </w:rPr>
              <w:t>Particip</w:t>
            </w:r>
            <w:r w:rsidR="002163A0" w:rsidRPr="00755E1E">
              <w:rPr>
                <w:rFonts w:eastAsia="Calibri"/>
                <w:b/>
                <w:sz w:val="18"/>
                <w:szCs w:val="18"/>
                <w:lang w:val="en-US"/>
              </w:rPr>
              <w:t>ants</w:t>
            </w:r>
            <w:r w:rsidRPr="00755E1E">
              <w:rPr>
                <w:rFonts w:eastAsia="Calibri"/>
                <w:b/>
                <w:sz w:val="18"/>
                <w:szCs w:val="18"/>
                <w:lang w:val="en-US"/>
              </w:rPr>
              <w:t xml:space="preserve">: </w:t>
            </w:r>
            <w:r w:rsidR="008C6087" w:rsidRPr="00755E1E">
              <w:rPr>
                <w:rFonts w:eastAsia="Calibri"/>
                <w:sz w:val="18"/>
                <w:szCs w:val="18"/>
                <w:lang w:val="en-US"/>
              </w:rPr>
              <w:t xml:space="preserve">27– ONEMI; </w:t>
            </w:r>
            <w:r w:rsidR="005B77F8" w:rsidRPr="00755E1E">
              <w:rPr>
                <w:rFonts w:eastAsia="Calibri"/>
                <w:sz w:val="18"/>
                <w:szCs w:val="18"/>
                <w:lang w:val="en-US"/>
              </w:rPr>
              <w:t>Tarapacá Reconstruction Representative</w:t>
            </w:r>
            <w:r w:rsidR="008C6087" w:rsidRPr="00755E1E">
              <w:rPr>
                <w:rFonts w:eastAsia="Calibri"/>
                <w:sz w:val="18"/>
                <w:szCs w:val="18"/>
                <w:lang w:val="en-US"/>
              </w:rPr>
              <w:t xml:space="preserve">; 2 </w:t>
            </w:r>
            <w:proofErr w:type="spellStart"/>
            <w:r w:rsidR="008C6087" w:rsidRPr="00755E1E">
              <w:rPr>
                <w:rFonts w:eastAsia="Calibri"/>
                <w:sz w:val="18"/>
                <w:szCs w:val="18"/>
                <w:lang w:val="en-US"/>
              </w:rPr>
              <w:t>Hogar</w:t>
            </w:r>
            <w:proofErr w:type="spellEnd"/>
            <w:r w:rsidR="008C6087" w:rsidRPr="00755E1E">
              <w:rPr>
                <w:rFonts w:eastAsia="Calibri"/>
                <w:sz w:val="18"/>
                <w:szCs w:val="18"/>
                <w:lang w:val="en-US"/>
              </w:rPr>
              <w:t xml:space="preserve"> de Cristo; 3 Nueva Acropolis; </w:t>
            </w:r>
            <w:r w:rsidR="00FB6DE6" w:rsidRPr="00755E1E">
              <w:rPr>
                <w:rFonts w:eastAsia="Calibri"/>
                <w:sz w:val="18"/>
                <w:szCs w:val="18"/>
                <w:lang w:val="en-US"/>
              </w:rPr>
              <w:t xml:space="preserve">Social Development </w:t>
            </w:r>
            <w:r w:rsidR="008C6087" w:rsidRPr="00755E1E">
              <w:rPr>
                <w:rFonts w:eastAsia="Calibri"/>
                <w:sz w:val="18"/>
                <w:szCs w:val="18"/>
                <w:lang w:val="en-US"/>
              </w:rPr>
              <w:t>SEREMI;</w:t>
            </w:r>
            <w:r w:rsidR="00FB6DE6" w:rsidRPr="00755E1E">
              <w:rPr>
                <w:rFonts w:eastAsia="Calibri"/>
                <w:sz w:val="18"/>
                <w:szCs w:val="18"/>
                <w:lang w:val="en-US"/>
              </w:rPr>
              <w:t xml:space="preserve"> Red Cross</w:t>
            </w:r>
            <w:r w:rsidR="008C6087" w:rsidRPr="00755E1E">
              <w:rPr>
                <w:rFonts w:eastAsia="Calibri"/>
                <w:sz w:val="18"/>
                <w:szCs w:val="18"/>
                <w:lang w:val="en-US"/>
              </w:rPr>
              <w:t xml:space="preserve">; CC Norte; CITERR; </w:t>
            </w:r>
            <w:proofErr w:type="spellStart"/>
            <w:r w:rsidR="00FB6DE6" w:rsidRPr="00755E1E">
              <w:rPr>
                <w:rFonts w:eastAsia="Calibri"/>
                <w:sz w:val="18"/>
                <w:szCs w:val="18"/>
                <w:lang w:val="en-US"/>
              </w:rPr>
              <w:t>Healt</w:t>
            </w:r>
            <w:proofErr w:type="spellEnd"/>
            <w:r w:rsidR="00FB6DE6" w:rsidRPr="00755E1E">
              <w:rPr>
                <w:rFonts w:eastAsia="Calibri"/>
                <w:sz w:val="18"/>
                <w:szCs w:val="18"/>
                <w:lang w:val="en-US"/>
              </w:rPr>
              <w:t xml:space="preserve"> </w:t>
            </w:r>
            <w:r w:rsidR="00CF346A">
              <w:rPr>
                <w:rFonts w:eastAsia="Calibri"/>
                <w:sz w:val="18"/>
                <w:szCs w:val="18"/>
                <w:lang w:val="en-US"/>
              </w:rPr>
              <w:t>SEREMI; GORE; Government</w:t>
            </w:r>
            <w:r w:rsidR="00FB6DE6" w:rsidRPr="00755E1E">
              <w:rPr>
                <w:rFonts w:eastAsia="Calibri"/>
                <w:sz w:val="18"/>
                <w:szCs w:val="18"/>
                <w:lang w:val="en-US"/>
              </w:rPr>
              <w:t>; 2 JUNAEB; Caritas; YMCA; 1st</w:t>
            </w:r>
            <w:r w:rsidR="00552EEE" w:rsidRPr="00755E1E">
              <w:rPr>
                <w:rFonts w:eastAsia="Calibri"/>
                <w:sz w:val="18"/>
                <w:szCs w:val="18"/>
                <w:lang w:val="en-US"/>
              </w:rPr>
              <w:t xml:space="preserve"> Air Brigade</w:t>
            </w:r>
            <w:r w:rsidR="008C6087" w:rsidRPr="00755E1E">
              <w:rPr>
                <w:rFonts w:eastAsia="Calibri"/>
                <w:sz w:val="18"/>
                <w:szCs w:val="18"/>
                <w:lang w:val="en-US"/>
              </w:rPr>
              <w:t>; OPD Iquique;</w:t>
            </w:r>
            <w:r w:rsidR="006E7ACA" w:rsidRPr="00755E1E">
              <w:rPr>
                <w:rFonts w:eastAsia="Calibri"/>
                <w:sz w:val="18"/>
                <w:szCs w:val="18"/>
                <w:lang w:val="en-US"/>
              </w:rPr>
              <w:t xml:space="preserve"> </w:t>
            </w:r>
            <w:proofErr w:type="spellStart"/>
            <w:r w:rsidR="008C6087" w:rsidRPr="00755E1E">
              <w:rPr>
                <w:rFonts w:eastAsia="Calibri"/>
                <w:sz w:val="18"/>
                <w:szCs w:val="18"/>
                <w:lang w:val="en-US"/>
              </w:rPr>
              <w:t>Carabineros</w:t>
            </w:r>
            <w:proofErr w:type="spellEnd"/>
            <w:r w:rsidR="008C6087" w:rsidRPr="00755E1E">
              <w:rPr>
                <w:rFonts w:eastAsia="Calibri"/>
                <w:sz w:val="18"/>
                <w:szCs w:val="18"/>
                <w:lang w:val="en-US"/>
              </w:rPr>
              <w:t>; 2</w:t>
            </w:r>
            <w:r w:rsidR="00F95468" w:rsidRPr="00755E1E">
              <w:rPr>
                <w:rFonts w:eastAsia="Calibri"/>
                <w:sz w:val="18"/>
                <w:szCs w:val="18"/>
                <w:lang w:val="en-US"/>
              </w:rPr>
              <w:t xml:space="preserve"> Civil Defense</w:t>
            </w:r>
            <w:r w:rsidR="008C6087" w:rsidRPr="00755E1E">
              <w:rPr>
                <w:rFonts w:eastAsia="Calibri"/>
                <w:sz w:val="18"/>
                <w:szCs w:val="18"/>
                <w:lang w:val="en-US"/>
              </w:rPr>
              <w:t xml:space="preserve">; 4 </w:t>
            </w:r>
            <w:r w:rsidR="00F95468" w:rsidRPr="00755E1E">
              <w:rPr>
                <w:rFonts w:eastAsia="Calibri"/>
                <w:sz w:val="18"/>
                <w:szCs w:val="18"/>
                <w:lang w:val="en-US"/>
              </w:rPr>
              <w:t xml:space="preserve">Municipality; </w:t>
            </w:r>
            <w:r w:rsidR="002E4428" w:rsidRPr="00755E1E">
              <w:rPr>
                <w:rFonts w:eastAsia="Calibri"/>
                <w:sz w:val="18"/>
                <w:szCs w:val="18"/>
                <w:lang w:val="en-US"/>
              </w:rPr>
              <w:t>Residents board</w:t>
            </w:r>
          </w:p>
          <w:p w:rsidR="00E72191" w:rsidRPr="00755E1E" w:rsidRDefault="00E72191" w:rsidP="00EF6020">
            <w:pPr>
              <w:rPr>
                <w:rFonts w:eastAsia="Calibri"/>
                <w:b/>
                <w:sz w:val="18"/>
                <w:szCs w:val="18"/>
                <w:lang w:val="en-US"/>
              </w:rPr>
            </w:pPr>
          </w:p>
          <w:p w:rsidR="00E72191" w:rsidRPr="00204017" w:rsidRDefault="00204017" w:rsidP="00EF6020">
            <w:pPr>
              <w:rPr>
                <w:rFonts w:eastAsia="Calibri"/>
                <w:sz w:val="18"/>
                <w:szCs w:val="18"/>
                <w:lang w:val="en-US"/>
              </w:rPr>
            </w:pPr>
            <w:r w:rsidRPr="00204017">
              <w:rPr>
                <w:rFonts w:eastAsia="Calibri"/>
                <w:b/>
                <w:sz w:val="18"/>
                <w:szCs w:val="18"/>
                <w:lang w:val="en-US"/>
              </w:rPr>
              <w:t>Place and date</w:t>
            </w:r>
            <w:r w:rsidR="00E72191" w:rsidRPr="00204017">
              <w:rPr>
                <w:rFonts w:eastAsia="Calibri"/>
                <w:b/>
                <w:sz w:val="18"/>
                <w:szCs w:val="18"/>
                <w:lang w:val="en-US"/>
              </w:rPr>
              <w:t>:</w:t>
            </w:r>
            <w:r w:rsidR="00E72191" w:rsidRPr="00204017">
              <w:rPr>
                <w:rFonts w:eastAsia="Calibri"/>
                <w:sz w:val="18"/>
                <w:szCs w:val="18"/>
                <w:lang w:val="en-US"/>
              </w:rPr>
              <w:t xml:space="preserve"> </w:t>
            </w:r>
            <w:r w:rsidR="008C6087" w:rsidRPr="00204017">
              <w:rPr>
                <w:rFonts w:eastAsia="Calibri"/>
                <w:sz w:val="18"/>
                <w:szCs w:val="18"/>
                <w:lang w:val="en-US"/>
              </w:rPr>
              <w:t>Valparaíso</w:t>
            </w:r>
            <w:r w:rsidRPr="00204017">
              <w:rPr>
                <w:rFonts w:eastAsia="Calibri"/>
                <w:sz w:val="18"/>
                <w:szCs w:val="18"/>
                <w:lang w:val="en-US"/>
              </w:rPr>
              <w:t xml:space="preserve">, </w:t>
            </w:r>
            <w:r w:rsidR="0022440D">
              <w:rPr>
                <w:rFonts w:eastAsia="Calibri"/>
                <w:sz w:val="18"/>
                <w:szCs w:val="18"/>
                <w:lang w:val="en-US"/>
              </w:rPr>
              <w:t xml:space="preserve">August 8 and </w:t>
            </w:r>
            <w:r w:rsidRPr="00204017">
              <w:rPr>
                <w:rFonts w:eastAsia="Calibri"/>
                <w:sz w:val="18"/>
                <w:szCs w:val="18"/>
                <w:lang w:val="en-US"/>
              </w:rPr>
              <w:t>9</w:t>
            </w:r>
            <w:r w:rsidR="006F522B">
              <w:rPr>
                <w:rFonts w:eastAsia="Calibri"/>
                <w:sz w:val="18"/>
                <w:szCs w:val="18"/>
                <w:lang w:val="en-US"/>
              </w:rPr>
              <w:t>,</w:t>
            </w:r>
            <w:r w:rsidR="0022440D">
              <w:rPr>
                <w:rFonts w:eastAsia="Calibri"/>
                <w:sz w:val="18"/>
                <w:szCs w:val="18"/>
                <w:lang w:val="en-US"/>
              </w:rPr>
              <w:t xml:space="preserve"> 2014</w:t>
            </w:r>
            <w:r>
              <w:rPr>
                <w:rFonts w:eastAsia="Calibri"/>
                <w:sz w:val="18"/>
                <w:szCs w:val="18"/>
                <w:lang w:val="en-US"/>
              </w:rPr>
              <w:t xml:space="preserve"> </w:t>
            </w:r>
          </w:p>
          <w:p w:rsidR="00E72191" w:rsidRPr="00755E1E" w:rsidRDefault="0022440D" w:rsidP="00E72191">
            <w:pPr>
              <w:rPr>
                <w:rFonts w:eastAsia="Calibri"/>
                <w:sz w:val="18"/>
                <w:szCs w:val="18"/>
                <w:lang w:val="en-US"/>
              </w:rPr>
            </w:pPr>
            <w:r w:rsidRPr="00755E1E">
              <w:rPr>
                <w:rFonts w:eastAsia="Calibri"/>
                <w:b/>
                <w:sz w:val="18"/>
                <w:szCs w:val="18"/>
                <w:lang w:val="en-US"/>
              </w:rPr>
              <w:t>Duration</w:t>
            </w:r>
            <w:r w:rsidR="00E72191" w:rsidRPr="00755E1E">
              <w:rPr>
                <w:rFonts w:eastAsia="Calibri"/>
                <w:b/>
                <w:sz w:val="18"/>
                <w:szCs w:val="18"/>
                <w:lang w:val="en-US"/>
              </w:rPr>
              <w:t>:</w:t>
            </w:r>
            <w:r w:rsidRPr="00755E1E">
              <w:rPr>
                <w:rFonts w:eastAsia="Calibri"/>
                <w:sz w:val="18"/>
                <w:szCs w:val="18"/>
                <w:lang w:val="en-US"/>
              </w:rPr>
              <w:t xml:space="preserve"> 2 days</w:t>
            </w:r>
          </w:p>
          <w:p w:rsidR="008C6087" w:rsidRPr="0019496E" w:rsidRDefault="0022440D" w:rsidP="00E72191">
            <w:pPr>
              <w:rPr>
                <w:rFonts w:eastAsia="Calibri"/>
                <w:sz w:val="18"/>
                <w:szCs w:val="18"/>
                <w:lang w:val="en-US"/>
              </w:rPr>
            </w:pPr>
            <w:r w:rsidRPr="0019496E">
              <w:rPr>
                <w:rFonts w:eastAsia="Calibri"/>
                <w:b/>
                <w:sz w:val="18"/>
                <w:szCs w:val="18"/>
                <w:lang w:val="en-US"/>
              </w:rPr>
              <w:t>Participants</w:t>
            </w:r>
            <w:r w:rsidR="00E72191" w:rsidRPr="0019496E">
              <w:rPr>
                <w:rFonts w:eastAsia="Calibri"/>
                <w:b/>
                <w:sz w:val="18"/>
                <w:szCs w:val="18"/>
                <w:lang w:val="en-US"/>
              </w:rPr>
              <w:t>:</w:t>
            </w:r>
            <w:r w:rsidR="008C6087" w:rsidRPr="0019496E">
              <w:rPr>
                <w:rFonts w:eastAsia="Calibri"/>
                <w:sz w:val="18"/>
                <w:szCs w:val="18"/>
                <w:lang w:val="en-US"/>
              </w:rPr>
              <w:t xml:space="preserve"> 27 – 3 Caritas; 2 ACHNU; 4 Nueva </w:t>
            </w:r>
            <w:proofErr w:type="spellStart"/>
            <w:r w:rsidR="008C6087" w:rsidRPr="0019496E">
              <w:rPr>
                <w:rFonts w:eastAsia="Calibri"/>
                <w:sz w:val="18"/>
                <w:szCs w:val="18"/>
                <w:lang w:val="en-US"/>
              </w:rPr>
              <w:t>Acrópolis</w:t>
            </w:r>
            <w:proofErr w:type="spellEnd"/>
            <w:r w:rsidR="008C6087" w:rsidRPr="0019496E">
              <w:rPr>
                <w:rFonts w:eastAsia="Calibri"/>
                <w:sz w:val="18"/>
                <w:szCs w:val="18"/>
                <w:lang w:val="en-US"/>
              </w:rPr>
              <w:t>; 2</w:t>
            </w:r>
            <w:r w:rsidR="00CF346A">
              <w:rPr>
                <w:rFonts w:eastAsia="Calibri"/>
                <w:sz w:val="18"/>
                <w:szCs w:val="18"/>
                <w:lang w:val="en-US"/>
              </w:rPr>
              <w:t xml:space="preserve"> Volunteer P</w:t>
            </w:r>
            <w:r w:rsidRPr="0019496E">
              <w:rPr>
                <w:rFonts w:eastAsia="Calibri"/>
                <w:sz w:val="18"/>
                <w:szCs w:val="18"/>
                <w:lang w:val="en-US"/>
              </w:rPr>
              <w:t>sychologists</w:t>
            </w:r>
            <w:r w:rsidR="008C6087" w:rsidRPr="0019496E">
              <w:rPr>
                <w:rFonts w:eastAsia="Calibri"/>
                <w:sz w:val="18"/>
                <w:szCs w:val="18"/>
                <w:lang w:val="en-US"/>
              </w:rPr>
              <w:t xml:space="preserve">; 3 </w:t>
            </w:r>
            <w:r w:rsidR="00B45E09" w:rsidRPr="0019496E">
              <w:rPr>
                <w:rFonts w:eastAsia="Calibri"/>
                <w:sz w:val="18"/>
                <w:szCs w:val="18"/>
                <w:lang w:val="en-US"/>
              </w:rPr>
              <w:t>Habitat for Mankind</w:t>
            </w:r>
            <w:r w:rsidR="008C6087" w:rsidRPr="0019496E">
              <w:rPr>
                <w:rFonts w:eastAsia="Calibri"/>
                <w:sz w:val="18"/>
                <w:szCs w:val="18"/>
                <w:lang w:val="en-US"/>
              </w:rPr>
              <w:t>;</w:t>
            </w:r>
            <w:r w:rsidR="000B6841" w:rsidRPr="0019496E">
              <w:rPr>
                <w:rFonts w:eastAsia="Calibri"/>
                <w:sz w:val="18"/>
                <w:szCs w:val="18"/>
                <w:lang w:val="en-US"/>
              </w:rPr>
              <w:t xml:space="preserve"> </w:t>
            </w:r>
            <w:proofErr w:type="spellStart"/>
            <w:r w:rsidR="000B6841" w:rsidRPr="0019496E">
              <w:rPr>
                <w:rFonts w:eastAsia="Calibri"/>
                <w:sz w:val="18"/>
                <w:szCs w:val="18"/>
                <w:lang w:val="en-US"/>
              </w:rPr>
              <w:t>Viña</w:t>
            </w:r>
            <w:proofErr w:type="spellEnd"/>
            <w:r w:rsidR="000B6841" w:rsidRPr="0019496E">
              <w:rPr>
                <w:rFonts w:eastAsia="Calibri"/>
                <w:sz w:val="18"/>
                <w:szCs w:val="18"/>
                <w:lang w:val="en-US"/>
              </w:rPr>
              <w:t xml:space="preserve"> del Mar Patrimony Pro-Defense Committee</w:t>
            </w:r>
            <w:r w:rsidR="008C6087" w:rsidRPr="0019496E">
              <w:rPr>
                <w:rFonts w:eastAsia="Calibri"/>
                <w:sz w:val="18"/>
                <w:szCs w:val="18"/>
                <w:lang w:val="en-US"/>
              </w:rPr>
              <w:t>;</w:t>
            </w:r>
            <w:r w:rsidR="00D76CC4" w:rsidRPr="0019496E">
              <w:rPr>
                <w:rFonts w:eastAsia="Calibri"/>
                <w:sz w:val="18"/>
                <w:szCs w:val="18"/>
                <w:lang w:val="en-US"/>
              </w:rPr>
              <w:t xml:space="preserve"> Valparaíso Rehabilitation Institute; Guides and</w:t>
            </w:r>
            <w:r w:rsidR="008C6087" w:rsidRPr="0019496E">
              <w:rPr>
                <w:rFonts w:eastAsia="Calibri"/>
                <w:sz w:val="18"/>
                <w:szCs w:val="18"/>
                <w:lang w:val="en-US"/>
              </w:rPr>
              <w:t xml:space="preserve"> Scouts;</w:t>
            </w:r>
            <w:r w:rsidR="00D76CC4" w:rsidRPr="0019496E">
              <w:rPr>
                <w:rFonts w:eastAsia="Calibri"/>
                <w:sz w:val="18"/>
                <w:szCs w:val="18"/>
                <w:lang w:val="en-US"/>
              </w:rPr>
              <w:t xml:space="preserve"> Red Cross; </w:t>
            </w:r>
            <w:r w:rsidR="008C6087" w:rsidRPr="0019496E">
              <w:rPr>
                <w:rFonts w:eastAsia="Calibri"/>
                <w:sz w:val="18"/>
                <w:szCs w:val="18"/>
                <w:lang w:val="en-US"/>
              </w:rPr>
              <w:t>Don Bosco</w:t>
            </w:r>
            <w:r w:rsidR="00226FF7" w:rsidRPr="0019496E">
              <w:rPr>
                <w:rFonts w:eastAsia="Calibri"/>
                <w:sz w:val="18"/>
                <w:szCs w:val="18"/>
                <w:lang w:val="en-US"/>
              </w:rPr>
              <w:t xml:space="preserve"> Foundation; ADRA; </w:t>
            </w:r>
            <w:proofErr w:type="spellStart"/>
            <w:r w:rsidR="000A3EB1">
              <w:rPr>
                <w:rFonts w:eastAsia="Calibri"/>
                <w:sz w:val="18"/>
                <w:szCs w:val="18"/>
                <w:lang w:val="en-US"/>
              </w:rPr>
              <w:t>Fundación</w:t>
            </w:r>
            <w:proofErr w:type="spellEnd"/>
            <w:r w:rsidR="000A3EB1">
              <w:rPr>
                <w:rFonts w:eastAsia="Calibri"/>
                <w:sz w:val="18"/>
                <w:szCs w:val="18"/>
                <w:lang w:val="en-US"/>
              </w:rPr>
              <w:t xml:space="preserve"> </w:t>
            </w:r>
            <w:proofErr w:type="spellStart"/>
            <w:r w:rsidR="008C6087" w:rsidRPr="0019496E">
              <w:rPr>
                <w:rFonts w:eastAsia="Calibri"/>
                <w:sz w:val="18"/>
                <w:szCs w:val="18"/>
                <w:lang w:val="en-US"/>
              </w:rPr>
              <w:t>Superación</w:t>
            </w:r>
            <w:proofErr w:type="spellEnd"/>
            <w:r w:rsidR="008C6087" w:rsidRPr="0019496E">
              <w:rPr>
                <w:rFonts w:eastAsia="Calibri"/>
                <w:sz w:val="18"/>
                <w:szCs w:val="18"/>
                <w:lang w:val="en-US"/>
              </w:rPr>
              <w:t xml:space="preserve"> de la </w:t>
            </w:r>
            <w:proofErr w:type="spellStart"/>
            <w:r w:rsidR="008C6087" w:rsidRPr="0019496E">
              <w:rPr>
                <w:rFonts w:eastAsia="Calibri"/>
                <w:sz w:val="18"/>
                <w:szCs w:val="18"/>
                <w:lang w:val="en-US"/>
              </w:rPr>
              <w:t>Pobreza</w:t>
            </w:r>
            <w:proofErr w:type="spellEnd"/>
            <w:r w:rsidR="001F15F9" w:rsidRPr="0019496E">
              <w:rPr>
                <w:rFonts w:eastAsia="Calibri"/>
                <w:sz w:val="18"/>
                <w:szCs w:val="18"/>
                <w:lang w:val="en-US"/>
              </w:rPr>
              <w:t xml:space="preserve"> (</w:t>
            </w:r>
            <w:r w:rsidR="000A3EB1">
              <w:rPr>
                <w:rFonts w:eastAsia="Calibri"/>
                <w:sz w:val="18"/>
                <w:szCs w:val="18"/>
                <w:lang w:val="en-US"/>
              </w:rPr>
              <w:t xml:space="preserve">Foundation for </w:t>
            </w:r>
            <w:r w:rsidR="0019496E" w:rsidRPr="0019496E">
              <w:rPr>
                <w:rFonts w:eastAsia="Calibri"/>
                <w:sz w:val="18"/>
                <w:szCs w:val="18"/>
                <w:lang w:val="en-US"/>
              </w:rPr>
              <w:t>Overcoming</w:t>
            </w:r>
            <w:r w:rsidR="000A3EB1">
              <w:rPr>
                <w:rFonts w:eastAsia="Calibri"/>
                <w:sz w:val="18"/>
                <w:szCs w:val="18"/>
                <w:lang w:val="en-US"/>
              </w:rPr>
              <w:t xml:space="preserve"> Poverty</w:t>
            </w:r>
            <w:r w:rsidR="001F15F9" w:rsidRPr="0019496E">
              <w:rPr>
                <w:rFonts w:eastAsia="Calibri"/>
                <w:sz w:val="18"/>
                <w:szCs w:val="18"/>
                <w:lang w:val="en-US"/>
              </w:rPr>
              <w:t>)</w:t>
            </w:r>
            <w:r w:rsidR="0019496E" w:rsidRPr="0019496E">
              <w:rPr>
                <w:rFonts w:eastAsia="Calibri"/>
                <w:sz w:val="18"/>
                <w:szCs w:val="18"/>
                <w:lang w:val="en-US"/>
              </w:rPr>
              <w:t>; 2 ONEMI; 3 Go</w:t>
            </w:r>
            <w:r w:rsidR="0019496E">
              <w:rPr>
                <w:rFonts w:eastAsia="Calibri"/>
                <w:sz w:val="18"/>
                <w:szCs w:val="18"/>
                <w:lang w:val="en-US"/>
              </w:rPr>
              <w:t>vernment</w:t>
            </w:r>
            <w:r w:rsidR="008C6087" w:rsidRPr="0019496E">
              <w:rPr>
                <w:rFonts w:eastAsia="Calibri"/>
                <w:sz w:val="18"/>
                <w:szCs w:val="18"/>
                <w:lang w:val="en-US"/>
              </w:rPr>
              <w:t xml:space="preserve">; 2 SEREM I MINVU) </w:t>
            </w:r>
          </w:p>
          <w:p w:rsidR="00E72191" w:rsidRPr="0019496E" w:rsidRDefault="00E72191" w:rsidP="00EF6020">
            <w:pPr>
              <w:rPr>
                <w:rFonts w:eastAsia="Calibri"/>
                <w:sz w:val="18"/>
                <w:szCs w:val="18"/>
                <w:lang w:val="en-US"/>
              </w:rPr>
            </w:pPr>
          </w:p>
          <w:p w:rsidR="00E72191" w:rsidRPr="0019496E" w:rsidRDefault="0019496E" w:rsidP="00EF6020">
            <w:pPr>
              <w:rPr>
                <w:rFonts w:eastAsia="Calibri"/>
                <w:sz w:val="18"/>
                <w:szCs w:val="18"/>
                <w:lang w:val="en-US"/>
              </w:rPr>
            </w:pPr>
            <w:r w:rsidRPr="0019496E">
              <w:rPr>
                <w:rFonts w:eastAsia="Calibri"/>
                <w:b/>
                <w:sz w:val="18"/>
                <w:szCs w:val="18"/>
                <w:lang w:val="en-US"/>
              </w:rPr>
              <w:t>Place and date</w:t>
            </w:r>
            <w:r w:rsidR="00E72191" w:rsidRPr="0019496E">
              <w:rPr>
                <w:rFonts w:eastAsia="Calibri"/>
                <w:b/>
                <w:sz w:val="18"/>
                <w:szCs w:val="18"/>
                <w:lang w:val="en-US"/>
              </w:rPr>
              <w:t>:</w:t>
            </w:r>
            <w:r w:rsidR="00E72191" w:rsidRPr="0019496E">
              <w:rPr>
                <w:rFonts w:eastAsia="Calibri"/>
                <w:sz w:val="18"/>
                <w:szCs w:val="18"/>
                <w:lang w:val="en-US"/>
              </w:rPr>
              <w:t xml:space="preserve"> </w:t>
            </w:r>
            <w:r w:rsidR="00236BDA" w:rsidRPr="0019496E">
              <w:rPr>
                <w:rFonts w:eastAsia="Calibri"/>
                <w:sz w:val="18"/>
                <w:szCs w:val="18"/>
                <w:lang w:val="en-US"/>
              </w:rPr>
              <w:t xml:space="preserve">Biobío, </w:t>
            </w:r>
            <w:r w:rsidRPr="0019496E">
              <w:rPr>
                <w:rFonts w:eastAsia="Calibri"/>
                <w:sz w:val="18"/>
                <w:szCs w:val="18"/>
                <w:lang w:val="en-US"/>
              </w:rPr>
              <w:t>August 11 and</w:t>
            </w:r>
            <w:r w:rsidR="008C6087" w:rsidRPr="0019496E">
              <w:rPr>
                <w:rFonts w:eastAsia="Calibri"/>
                <w:sz w:val="18"/>
                <w:szCs w:val="18"/>
                <w:lang w:val="en-US"/>
              </w:rPr>
              <w:t xml:space="preserve"> 12</w:t>
            </w:r>
            <w:r w:rsidR="006F522B">
              <w:rPr>
                <w:rFonts w:eastAsia="Calibri"/>
                <w:sz w:val="18"/>
                <w:szCs w:val="18"/>
                <w:lang w:val="en-US"/>
              </w:rPr>
              <w:t>,</w:t>
            </w:r>
            <w:r w:rsidRPr="0019496E">
              <w:rPr>
                <w:rFonts w:eastAsia="Calibri"/>
                <w:sz w:val="18"/>
                <w:szCs w:val="18"/>
                <w:lang w:val="en-US"/>
              </w:rPr>
              <w:t xml:space="preserve"> 2014</w:t>
            </w:r>
          </w:p>
          <w:p w:rsidR="00E72191" w:rsidRPr="00EE1E1B" w:rsidRDefault="00EE1E1B" w:rsidP="00E72191">
            <w:pPr>
              <w:rPr>
                <w:rFonts w:eastAsia="Calibri"/>
                <w:sz w:val="18"/>
                <w:szCs w:val="18"/>
                <w:lang w:val="en-US"/>
              </w:rPr>
            </w:pPr>
            <w:r w:rsidRPr="00EE1E1B">
              <w:rPr>
                <w:rFonts w:eastAsia="Calibri"/>
                <w:b/>
                <w:sz w:val="18"/>
                <w:szCs w:val="18"/>
                <w:lang w:val="en-US"/>
              </w:rPr>
              <w:t>Duration</w:t>
            </w:r>
            <w:r w:rsidR="00E72191" w:rsidRPr="00EE1E1B">
              <w:rPr>
                <w:rFonts w:eastAsia="Calibri"/>
                <w:b/>
                <w:sz w:val="18"/>
                <w:szCs w:val="18"/>
                <w:lang w:val="en-US"/>
              </w:rPr>
              <w:t>:</w:t>
            </w:r>
            <w:r w:rsidR="005A758C" w:rsidRPr="00EE1E1B">
              <w:rPr>
                <w:rFonts w:eastAsia="Calibri"/>
                <w:sz w:val="18"/>
                <w:szCs w:val="18"/>
                <w:lang w:val="en-US"/>
              </w:rPr>
              <w:t xml:space="preserve"> 2 d</w:t>
            </w:r>
            <w:r w:rsidR="00645DB1" w:rsidRPr="00EE1E1B">
              <w:rPr>
                <w:rFonts w:eastAsia="Calibri"/>
                <w:sz w:val="18"/>
                <w:szCs w:val="18"/>
                <w:lang w:val="en-US"/>
              </w:rPr>
              <w:t>ays</w:t>
            </w:r>
          </w:p>
          <w:p w:rsidR="008C6087" w:rsidRPr="00EE1E1B" w:rsidRDefault="00E72191" w:rsidP="00E818CA">
            <w:pPr>
              <w:rPr>
                <w:rFonts w:eastAsia="Calibri"/>
                <w:sz w:val="18"/>
                <w:szCs w:val="18"/>
                <w:lang w:val="en-US"/>
              </w:rPr>
            </w:pPr>
            <w:r w:rsidRPr="00EE1E1B">
              <w:rPr>
                <w:rFonts w:eastAsia="Calibri"/>
                <w:b/>
                <w:sz w:val="18"/>
                <w:szCs w:val="18"/>
                <w:lang w:val="en-US"/>
              </w:rPr>
              <w:t>Part</w:t>
            </w:r>
            <w:r w:rsidR="00EE1E1B" w:rsidRPr="00EE1E1B">
              <w:rPr>
                <w:rFonts w:eastAsia="Calibri"/>
                <w:b/>
                <w:sz w:val="18"/>
                <w:szCs w:val="18"/>
                <w:lang w:val="en-US"/>
              </w:rPr>
              <w:t>icipants</w:t>
            </w:r>
            <w:r w:rsidRPr="00EE1E1B">
              <w:rPr>
                <w:rFonts w:eastAsia="Calibri"/>
                <w:b/>
                <w:sz w:val="18"/>
                <w:szCs w:val="18"/>
                <w:lang w:val="en-US"/>
              </w:rPr>
              <w:t>:</w:t>
            </w:r>
            <w:r w:rsidR="008C6087" w:rsidRPr="00EE1E1B">
              <w:rPr>
                <w:rFonts w:eastAsia="Calibri"/>
                <w:sz w:val="18"/>
                <w:szCs w:val="18"/>
                <w:lang w:val="en-US"/>
              </w:rPr>
              <w:t xml:space="preserve"> 30  – 3 UDEC; 2 Nueva </w:t>
            </w:r>
            <w:proofErr w:type="spellStart"/>
            <w:r w:rsidR="008C6087" w:rsidRPr="00EE1E1B">
              <w:rPr>
                <w:rFonts w:eastAsia="Calibri"/>
                <w:sz w:val="18"/>
                <w:szCs w:val="18"/>
                <w:lang w:val="en-US"/>
              </w:rPr>
              <w:t>Acrópol</w:t>
            </w:r>
            <w:r w:rsidR="00645DB1" w:rsidRPr="00EE1E1B">
              <w:rPr>
                <w:rFonts w:eastAsia="Calibri"/>
                <w:sz w:val="18"/>
                <w:szCs w:val="18"/>
                <w:lang w:val="en-US"/>
              </w:rPr>
              <w:t>is</w:t>
            </w:r>
            <w:proofErr w:type="spellEnd"/>
            <w:r w:rsidR="00645DB1" w:rsidRPr="00EE1E1B">
              <w:rPr>
                <w:rFonts w:eastAsia="Calibri"/>
                <w:sz w:val="18"/>
                <w:szCs w:val="18"/>
                <w:lang w:val="en-US"/>
              </w:rPr>
              <w:t>, 2 ONEMI; 2 WVI; 5 Municipalities</w:t>
            </w:r>
            <w:r w:rsidR="008C6087" w:rsidRPr="00EE1E1B">
              <w:rPr>
                <w:rFonts w:eastAsia="Calibri"/>
                <w:sz w:val="18"/>
                <w:szCs w:val="18"/>
                <w:lang w:val="en-US"/>
              </w:rPr>
              <w:t>; 2</w:t>
            </w:r>
            <w:r w:rsidR="00E818CA" w:rsidRPr="00EE1E1B">
              <w:rPr>
                <w:rFonts w:eastAsia="Calibri"/>
                <w:sz w:val="18"/>
                <w:szCs w:val="18"/>
                <w:lang w:val="en-US"/>
              </w:rPr>
              <w:t xml:space="preserve"> Caritas; Volunteer Psychologist</w:t>
            </w:r>
            <w:r w:rsidR="00EE1E1B">
              <w:rPr>
                <w:rFonts w:eastAsia="Calibri"/>
                <w:sz w:val="18"/>
                <w:szCs w:val="18"/>
                <w:lang w:val="en-US"/>
              </w:rPr>
              <w:t>s</w:t>
            </w:r>
            <w:r w:rsidR="00E818CA" w:rsidRPr="00EE1E1B">
              <w:rPr>
                <w:rFonts w:eastAsia="Calibri"/>
                <w:sz w:val="18"/>
                <w:szCs w:val="18"/>
                <w:lang w:val="en-US"/>
              </w:rPr>
              <w:t>; 3 Guides and</w:t>
            </w:r>
            <w:r w:rsidR="008C6087" w:rsidRPr="00EE1E1B">
              <w:rPr>
                <w:rFonts w:eastAsia="Calibri"/>
                <w:sz w:val="18"/>
                <w:szCs w:val="18"/>
                <w:lang w:val="en-US"/>
              </w:rPr>
              <w:t xml:space="preserve"> Scout; 3</w:t>
            </w:r>
            <w:r w:rsidR="00E818CA" w:rsidRPr="00EE1E1B">
              <w:rPr>
                <w:rFonts w:eastAsia="Calibri"/>
                <w:sz w:val="18"/>
                <w:szCs w:val="18"/>
                <w:lang w:val="en-US"/>
              </w:rPr>
              <w:t xml:space="preserve"> Red Cross; 2 GORE; EMAH; 3 Firemen</w:t>
            </w:r>
            <w:r w:rsidR="008C6087" w:rsidRPr="00EE1E1B">
              <w:rPr>
                <w:rFonts w:eastAsia="Calibri"/>
                <w:sz w:val="18"/>
                <w:szCs w:val="18"/>
                <w:lang w:val="en-US"/>
              </w:rPr>
              <w:t xml:space="preserve">; </w:t>
            </w:r>
            <w:proofErr w:type="spellStart"/>
            <w:r w:rsidR="008C6087" w:rsidRPr="00EE1E1B">
              <w:rPr>
                <w:rFonts w:eastAsia="Calibri"/>
                <w:sz w:val="18"/>
                <w:szCs w:val="18"/>
                <w:lang w:val="en-US"/>
              </w:rPr>
              <w:t>Fundación</w:t>
            </w:r>
            <w:proofErr w:type="spellEnd"/>
            <w:r w:rsidR="008C6087" w:rsidRPr="00EE1E1B">
              <w:rPr>
                <w:rFonts w:eastAsia="Calibri"/>
                <w:sz w:val="18"/>
                <w:szCs w:val="18"/>
                <w:lang w:val="en-US"/>
              </w:rPr>
              <w:t xml:space="preserve"> </w:t>
            </w:r>
            <w:proofErr w:type="spellStart"/>
            <w:r w:rsidR="008C6087" w:rsidRPr="00EE1E1B">
              <w:rPr>
                <w:rFonts w:eastAsia="Calibri"/>
                <w:sz w:val="18"/>
                <w:szCs w:val="18"/>
                <w:lang w:val="en-US"/>
              </w:rPr>
              <w:t>Superación</w:t>
            </w:r>
            <w:proofErr w:type="spellEnd"/>
            <w:r w:rsidR="008C6087" w:rsidRPr="00EE1E1B">
              <w:rPr>
                <w:rFonts w:eastAsia="Calibri"/>
                <w:sz w:val="18"/>
                <w:szCs w:val="18"/>
                <w:lang w:val="en-US"/>
              </w:rPr>
              <w:t xml:space="preserve"> de la </w:t>
            </w:r>
            <w:proofErr w:type="spellStart"/>
            <w:r w:rsidR="008C6087" w:rsidRPr="00EE1E1B">
              <w:rPr>
                <w:rFonts w:eastAsia="Calibri"/>
                <w:sz w:val="18"/>
                <w:szCs w:val="18"/>
                <w:lang w:val="en-US"/>
              </w:rPr>
              <w:t>Pobreza</w:t>
            </w:r>
            <w:proofErr w:type="spellEnd"/>
          </w:p>
        </w:tc>
      </w:tr>
    </w:tbl>
    <w:p w:rsidR="00236BDA" w:rsidRPr="00EE1E1B" w:rsidRDefault="00236BDA" w:rsidP="00EF6020">
      <w:pPr>
        <w:rPr>
          <w:lang w:val="en-US"/>
        </w:rPr>
      </w:pPr>
    </w:p>
    <w:p w:rsidR="00FE126C" w:rsidRPr="00EE1E1B" w:rsidRDefault="00FE126C">
      <w:pPr>
        <w:jc w:val="left"/>
        <w:rPr>
          <w:rFonts w:eastAsia="Calibri"/>
          <w:b/>
          <w:color w:val="0070C0"/>
          <w:lang w:val="en-US"/>
        </w:rPr>
      </w:pPr>
      <w:r w:rsidRPr="00EE1E1B">
        <w:rPr>
          <w:lang w:val="en-US"/>
        </w:rPr>
        <w:br w:type="page"/>
      </w:r>
    </w:p>
    <w:p w:rsidR="008C6087" w:rsidRPr="00077A78" w:rsidRDefault="00D81505" w:rsidP="00EF6020">
      <w:pPr>
        <w:pStyle w:val="Ttulo4"/>
        <w:rPr>
          <w:lang w:val="en-US"/>
        </w:rPr>
      </w:pPr>
      <w:r w:rsidRPr="00D22021">
        <w:rPr>
          <w:lang w:val="en-US"/>
        </w:rPr>
        <w:lastRenderedPageBreak/>
        <w:t>Finding</w:t>
      </w:r>
      <w:r w:rsidR="008C6087" w:rsidRPr="00D22021">
        <w:rPr>
          <w:lang w:val="en-US"/>
        </w:rPr>
        <w:t>:</w:t>
      </w:r>
      <w:r w:rsidR="00EA7F46">
        <w:rPr>
          <w:lang w:val="en-US"/>
        </w:rPr>
        <w:t xml:space="preserve"> The project contributed with</w:t>
      </w:r>
      <w:r w:rsidRPr="00077A78">
        <w:rPr>
          <w:lang w:val="en-US"/>
        </w:rPr>
        <w:t xml:space="preserve"> reinforce</w:t>
      </w:r>
      <w:r w:rsidR="00EA7F46">
        <w:rPr>
          <w:lang w:val="en-US"/>
        </w:rPr>
        <w:t>ment of</w:t>
      </w:r>
      <w:r w:rsidRPr="00077A78">
        <w:rPr>
          <w:lang w:val="en-US"/>
        </w:rPr>
        <w:t xml:space="preserve"> </w:t>
      </w:r>
      <w:r w:rsidR="00077A78" w:rsidRPr="00077A78">
        <w:rPr>
          <w:lang w:val="en-US"/>
        </w:rPr>
        <w:t xml:space="preserve">the existent </w:t>
      </w:r>
      <w:proofErr w:type="spellStart"/>
      <w:r w:rsidR="000F028C" w:rsidRPr="00077A78">
        <w:rPr>
          <w:lang w:val="en-US"/>
        </w:rPr>
        <w:t>RAHCh</w:t>
      </w:r>
      <w:proofErr w:type="spellEnd"/>
      <w:r w:rsidR="00077A78" w:rsidRPr="00077A78">
        <w:rPr>
          <w:lang w:val="en-US"/>
        </w:rPr>
        <w:t xml:space="preserve"> regional networks</w:t>
      </w:r>
    </w:p>
    <w:p w:rsidR="00FD6D79" w:rsidRPr="00077A78" w:rsidRDefault="00FD6D79" w:rsidP="000F028C">
      <w:pPr>
        <w:rPr>
          <w:lang w:val="en-US"/>
        </w:rPr>
      </w:pPr>
    </w:p>
    <w:p w:rsidR="006B52F9" w:rsidRPr="00F71A60" w:rsidRDefault="00077A78" w:rsidP="000F028C">
      <w:pPr>
        <w:rPr>
          <w:lang w:val="en-US"/>
        </w:rPr>
      </w:pPr>
      <w:r w:rsidRPr="00F71A60">
        <w:rPr>
          <w:lang w:val="en-US"/>
        </w:rPr>
        <w:t xml:space="preserve">Even though the project considers </w:t>
      </w:r>
      <w:r w:rsidR="005B7D73" w:rsidRPr="00F71A60">
        <w:rPr>
          <w:lang w:val="en-US"/>
        </w:rPr>
        <w:t>to</w:t>
      </w:r>
      <w:r w:rsidR="00D22021" w:rsidRPr="00F71A60">
        <w:rPr>
          <w:lang w:val="en-US"/>
        </w:rPr>
        <w:t xml:space="preserve"> support the creation of new regional </w:t>
      </w:r>
      <w:r w:rsidR="00641D2B" w:rsidRPr="00F71A60">
        <w:rPr>
          <w:lang w:val="en-US"/>
        </w:rPr>
        <w:t xml:space="preserve">networks </w:t>
      </w:r>
      <w:r w:rsidR="00DF3E54" w:rsidRPr="00F71A60">
        <w:rPr>
          <w:lang w:val="en-US"/>
        </w:rPr>
        <w:t>affiliated</w:t>
      </w:r>
      <w:r w:rsidR="00641D2B" w:rsidRPr="00F71A60">
        <w:rPr>
          <w:lang w:val="en-US"/>
        </w:rPr>
        <w:t xml:space="preserve"> to the</w:t>
      </w:r>
      <w:r w:rsidR="006B52F9" w:rsidRPr="00F71A60">
        <w:rPr>
          <w:lang w:val="en-US"/>
        </w:rPr>
        <w:t xml:space="preserve"> </w:t>
      </w:r>
      <w:proofErr w:type="spellStart"/>
      <w:r w:rsidR="006B52F9" w:rsidRPr="00F71A60">
        <w:rPr>
          <w:lang w:val="en-US"/>
        </w:rPr>
        <w:t>RAHCh</w:t>
      </w:r>
      <w:proofErr w:type="spellEnd"/>
      <w:r w:rsidR="006B52F9" w:rsidRPr="00F71A60">
        <w:rPr>
          <w:lang w:val="en-US"/>
        </w:rPr>
        <w:t>,</w:t>
      </w:r>
      <w:r w:rsidR="00F71A60" w:rsidRPr="00F71A60">
        <w:rPr>
          <w:lang w:val="en-US"/>
        </w:rPr>
        <w:t xml:space="preserve"> during the project it was also defined</w:t>
      </w:r>
      <w:r w:rsidR="00F71A60">
        <w:rPr>
          <w:lang w:val="en-US"/>
        </w:rPr>
        <w:t xml:space="preserve"> to support the reinforcement </w:t>
      </w:r>
      <w:r w:rsidR="009E2273">
        <w:rPr>
          <w:lang w:val="en-US"/>
        </w:rPr>
        <w:t>of some already exist</w:t>
      </w:r>
      <w:r w:rsidR="000D4D5F">
        <w:rPr>
          <w:lang w:val="en-US"/>
        </w:rPr>
        <w:t>ing</w:t>
      </w:r>
      <w:r w:rsidR="009E2273">
        <w:rPr>
          <w:lang w:val="en-US"/>
        </w:rPr>
        <w:t xml:space="preserve"> regional networks (Arica and </w:t>
      </w:r>
      <w:proofErr w:type="spellStart"/>
      <w:r w:rsidR="009E2273">
        <w:rPr>
          <w:lang w:val="en-US"/>
        </w:rPr>
        <w:t>Parinacota</w:t>
      </w:r>
      <w:proofErr w:type="spellEnd"/>
      <w:r w:rsidR="009E2273">
        <w:rPr>
          <w:lang w:val="en-US"/>
        </w:rPr>
        <w:t>, Tarapacá, Biobío and</w:t>
      </w:r>
      <w:r w:rsidR="00AD1984" w:rsidRPr="00F71A60">
        <w:rPr>
          <w:lang w:val="en-US"/>
        </w:rPr>
        <w:t>/o</w:t>
      </w:r>
      <w:r w:rsidR="009E2273">
        <w:rPr>
          <w:lang w:val="en-US"/>
        </w:rPr>
        <w:t>r</w:t>
      </w:r>
      <w:r w:rsidR="006B52F9" w:rsidRPr="00F71A60">
        <w:rPr>
          <w:lang w:val="en-US"/>
        </w:rPr>
        <w:t xml:space="preserve"> Magallanes)</w:t>
      </w:r>
      <w:r w:rsidR="000D4D5F">
        <w:rPr>
          <w:lang w:val="en-US"/>
        </w:rPr>
        <w:t>. Which ones were created by in stand-</w:t>
      </w:r>
      <w:proofErr w:type="gramStart"/>
      <w:r w:rsidR="000D4D5F">
        <w:rPr>
          <w:lang w:val="en-US"/>
        </w:rPr>
        <w:t>by</w:t>
      </w:r>
      <w:r w:rsidR="006B52F9" w:rsidRPr="00F71A60">
        <w:rPr>
          <w:lang w:val="en-US"/>
        </w:rPr>
        <w:t>.</w:t>
      </w:r>
      <w:proofErr w:type="gramEnd"/>
      <w:r w:rsidR="006B52F9" w:rsidRPr="00F71A60">
        <w:rPr>
          <w:lang w:val="en-US"/>
        </w:rPr>
        <w:t xml:space="preserve"> </w:t>
      </w:r>
    </w:p>
    <w:p w:rsidR="006B52F9" w:rsidRPr="00F71A60" w:rsidRDefault="006B52F9" w:rsidP="000F028C">
      <w:pPr>
        <w:rPr>
          <w:lang w:val="en-US"/>
        </w:rPr>
      </w:pPr>
    </w:p>
    <w:p w:rsidR="000F028C" w:rsidRPr="00DD4994" w:rsidRDefault="009E2273" w:rsidP="000F028C">
      <w:pPr>
        <w:rPr>
          <w:lang w:val="en-US"/>
        </w:rPr>
      </w:pPr>
      <w:r w:rsidRPr="00DD4994">
        <w:rPr>
          <w:lang w:val="en-US"/>
        </w:rPr>
        <w:t>The UNDP in coordination with</w:t>
      </w:r>
      <w:r w:rsidR="006B52F9" w:rsidRPr="00DD4994">
        <w:rPr>
          <w:lang w:val="en-US"/>
        </w:rPr>
        <w:t xml:space="preserve"> </w:t>
      </w:r>
      <w:proofErr w:type="spellStart"/>
      <w:r w:rsidR="006B52F9" w:rsidRPr="00DD4994">
        <w:rPr>
          <w:lang w:val="en-US"/>
        </w:rPr>
        <w:t>RAHCh</w:t>
      </w:r>
      <w:proofErr w:type="spellEnd"/>
      <w:r w:rsidR="00242CB5" w:rsidRPr="00DD4994">
        <w:rPr>
          <w:lang w:val="en-US"/>
        </w:rPr>
        <w:t xml:space="preserve"> defined that regional networks to be considered in project implementation would be</w:t>
      </w:r>
      <w:r w:rsidR="008833F8">
        <w:rPr>
          <w:lang w:val="en-US"/>
        </w:rPr>
        <w:t xml:space="preserve"> </w:t>
      </w:r>
      <w:r w:rsidR="00242CB5" w:rsidRPr="00DD4994">
        <w:rPr>
          <w:lang w:val="en-US"/>
        </w:rPr>
        <w:t xml:space="preserve">Tarapacá, Valparaíso and </w:t>
      </w:r>
      <w:r w:rsidR="006B52F9" w:rsidRPr="00DD4994">
        <w:rPr>
          <w:lang w:val="en-US"/>
        </w:rPr>
        <w:t>Biobío,</w:t>
      </w:r>
      <w:r w:rsidR="002651FA">
        <w:rPr>
          <w:lang w:val="en-US"/>
        </w:rPr>
        <w:t xml:space="preserve"> </w:t>
      </w:r>
      <w:r w:rsidR="00DD4994" w:rsidRPr="00DD4994">
        <w:rPr>
          <w:lang w:val="en-US"/>
        </w:rPr>
        <w:t>among others, due to the following reasons:</w:t>
      </w:r>
    </w:p>
    <w:p w:rsidR="006B52F9" w:rsidRPr="007C2A83" w:rsidRDefault="006B52F9" w:rsidP="006B52F9">
      <w:pPr>
        <w:numPr>
          <w:ilvl w:val="0"/>
          <w:numId w:val="22"/>
        </w:numPr>
        <w:ind w:left="709" w:hanging="218"/>
        <w:rPr>
          <w:lang w:val="en-US"/>
        </w:rPr>
      </w:pPr>
      <w:r w:rsidRPr="007C2A83">
        <w:rPr>
          <w:b/>
          <w:lang w:val="en-US"/>
        </w:rPr>
        <w:t>Biobío</w:t>
      </w:r>
      <w:r w:rsidR="00DD4994" w:rsidRPr="007C2A83">
        <w:rPr>
          <w:b/>
          <w:lang w:val="en-US"/>
        </w:rPr>
        <w:t xml:space="preserve"> Region</w:t>
      </w:r>
      <w:r w:rsidRPr="007C2A83">
        <w:rPr>
          <w:b/>
          <w:lang w:val="en-US"/>
        </w:rPr>
        <w:t>:</w:t>
      </w:r>
      <w:r w:rsidRPr="007C2A83">
        <w:rPr>
          <w:lang w:val="en-US"/>
        </w:rPr>
        <w:t xml:space="preserve"> </w:t>
      </w:r>
      <w:r w:rsidR="00DD4994" w:rsidRPr="007C2A83">
        <w:rPr>
          <w:lang w:val="en-US"/>
        </w:rPr>
        <w:t xml:space="preserve">Geographic coincidence with </w:t>
      </w:r>
      <w:r w:rsidR="007C2A83" w:rsidRPr="007C2A83">
        <w:rPr>
          <w:lang w:val="en-US"/>
        </w:rPr>
        <w:t xml:space="preserve">the activities and products set in result 3 of </w:t>
      </w:r>
      <w:r w:rsidRPr="007C2A83">
        <w:rPr>
          <w:lang w:val="en-US"/>
        </w:rPr>
        <w:t>DIPECHO</w:t>
      </w:r>
      <w:r w:rsidR="007C2A83">
        <w:rPr>
          <w:lang w:val="en-US"/>
        </w:rPr>
        <w:t xml:space="preserve"> project.</w:t>
      </w:r>
    </w:p>
    <w:p w:rsidR="006B52F9" w:rsidRPr="002651FA" w:rsidRDefault="006B52F9" w:rsidP="006B52F9">
      <w:pPr>
        <w:numPr>
          <w:ilvl w:val="0"/>
          <w:numId w:val="22"/>
        </w:numPr>
        <w:ind w:left="709" w:hanging="218"/>
        <w:rPr>
          <w:lang w:val="en-US"/>
        </w:rPr>
      </w:pPr>
      <w:r w:rsidRPr="002651FA">
        <w:rPr>
          <w:b/>
          <w:lang w:val="en-US"/>
        </w:rPr>
        <w:t>Tarapacá</w:t>
      </w:r>
      <w:r w:rsidR="007C2A83" w:rsidRPr="002651FA">
        <w:rPr>
          <w:b/>
          <w:lang w:val="en-US"/>
        </w:rPr>
        <w:t xml:space="preserve"> Region</w:t>
      </w:r>
      <w:r w:rsidRPr="002651FA">
        <w:rPr>
          <w:b/>
          <w:lang w:val="en-US"/>
        </w:rPr>
        <w:t>:</w:t>
      </w:r>
      <w:r w:rsidR="007C2A83" w:rsidRPr="002651FA">
        <w:rPr>
          <w:b/>
          <w:lang w:val="en-US"/>
        </w:rPr>
        <w:t xml:space="preserve"> </w:t>
      </w:r>
      <w:r w:rsidR="007C2A83" w:rsidRPr="002651FA">
        <w:rPr>
          <w:lang w:val="en-US"/>
        </w:rPr>
        <w:t>Ea</w:t>
      </w:r>
      <w:r w:rsidR="002651FA">
        <w:rPr>
          <w:lang w:val="en-US"/>
        </w:rPr>
        <w:t>r</w:t>
      </w:r>
      <w:r w:rsidR="007C2A83" w:rsidRPr="002651FA">
        <w:rPr>
          <w:lang w:val="en-US"/>
        </w:rPr>
        <w:t xml:space="preserve">thquake that affected </w:t>
      </w:r>
      <w:r w:rsidR="00B3464E" w:rsidRPr="002651FA">
        <w:rPr>
          <w:lang w:val="en-US"/>
        </w:rPr>
        <w:t xml:space="preserve">the </w:t>
      </w:r>
      <w:r w:rsidR="00C502F1">
        <w:rPr>
          <w:lang w:val="en-US"/>
        </w:rPr>
        <w:t>Great North of Chile on April 1</w:t>
      </w:r>
      <w:r w:rsidR="006F522B">
        <w:rPr>
          <w:lang w:val="en-US"/>
        </w:rPr>
        <w:t>,</w:t>
      </w:r>
      <w:r w:rsidR="00B3464E" w:rsidRPr="002651FA">
        <w:rPr>
          <w:lang w:val="en-US"/>
        </w:rPr>
        <w:t xml:space="preserve"> 2014 being app</w:t>
      </w:r>
      <w:r w:rsidR="002651FA">
        <w:rPr>
          <w:lang w:val="en-US"/>
        </w:rPr>
        <w:t>ro</w:t>
      </w:r>
      <w:r w:rsidR="00B3464E" w:rsidRPr="002651FA">
        <w:rPr>
          <w:lang w:val="en-US"/>
        </w:rPr>
        <w:t>priate and necessary</w:t>
      </w:r>
      <w:r w:rsidR="002651FA" w:rsidRPr="002651FA">
        <w:rPr>
          <w:lang w:val="en-US"/>
        </w:rPr>
        <w:t xml:space="preserve"> </w:t>
      </w:r>
      <w:proofErr w:type="spellStart"/>
      <w:r w:rsidRPr="002651FA">
        <w:rPr>
          <w:lang w:val="en-US"/>
        </w:rPr>
        <w:t>RAHCh</w:t>
      </w:r>
      <w:proofErr w:type="spellEnd"/>
      <w:r w:rsidR="002651FA" w:rsidRPr="002651FA">
        <w:rPr>
          <w:lang w:val="en-US"/>
        </w:rPr>
        <w:t xml:space="preserve"> capacities</w:t>
      </w:r>
      <w:r w:rsidR="00C502F1">
        <w:rPr>
          <w:lang w:val="en-US"/>
        </w:rPr>
        <w:t xml:space="preserve"> reinforcement</w:t>
      </w:r>
      <w:r w:rsidR="002651FA" w:rsidRPr="002651FA">
        <w:rPr>
          <w:lang w:val="en-US"/>
        </w:rPr>
        <w:t xml:space="preserve"> in this </w:t>
      </w:r>
      <w:r w:rsidR="002651FA">
        <w:rPr>
          <w:lang w:val="en-US"/>
        </w:rPr>
        <w:t>regio</w:t>
      </w:r>
      <w:r w:rsidR="002651FA" w:rsidRPr="002651FA">
        <w:rPr>
          <w:lang w:val="en-US"/>
        </w:rPr>
        <w:t>n.</w:t>
      </w:r>
    </w:p>
    <w:p w:rsidR="006B52F9" w:rsidRPr="00013B8B" w:rsidRDefault="002651FA" w:rsidP="006B52F9">
      <w:pPr>
        <w:numPr>
          <w:ilvl w:val="0"/>
          <w:numId w:val="22"/>
        </w:numPr>
        <w:ind w:left="709" w:hanging="218"/>
        <w:rPr>
          <w:lang w:val="en-US"/>
        </w:rPr>
      </w:pPr>
      <w:r w:rsidRPr="00013B8B">
        <w:rPr>
          <w:b/>
          <w:lang w:val="en-US"/>
        </w:rPr>
        <w:t>Valparaíso Region</w:t>
      </w:r>
      <w:r w:rsidR="006B52F9" w:rsidRPr="00013B8B">
        <w:rPr>
          <w:b/>
          <w:lang w:val="en-US"/>
        </w:rPr>
        <w:t>:</w:t>
      </w:r>
      <w:r w:rsidR="00AE67C5" w:rsidRPr="00013B8B">
        <w:rPr>
          <w:lang w:val="en-US"/>
        </w:rPr>
        <w:t xml:space="preserve"> Fire that affected Valparaíso on April</w:t>
      </w:r>
      <w:r w:rsidR="006B52F9" w:rsidRPr="00013B8B">
        <w:rPr>
          <w:lang w:val="en-US"/>
        </w:rPr>
        <w:t xml:space="preserve"> 12</w:t>
      </w:r>
      <w:r w:rsidR="006F522B">
        <w:rPr>
          <w:lang w:val="en-US"/>
        </w:rPr>
        <w:t>,</w:t>
      </w:r>
      <w:r w:rsidR="00AE67C5" w:rsidRPr="00013B8B">
        <w:rPr>
          <w:lang w:val="en-US"/>
        </w:rPr>
        <w:t xml:space="preserve"> 2014, being appropriate and necessary </w:t>
      </w:r>
      <w:proofErr w:type="spellStart"/>
      <w:r w:rsidR="006B52F9" w:rsidRPr="00013B8B">
        <w:rPr>
          <w:lang w:val="en-US"/>
        </w:rPr>
        <w:t>RAHCh</w:t>
      </w:r>
      <w:proofErr w:type="spellEnd"/>
      <w:r w:rsidR="00013B8B" w:rsidRPr="00013B8B">
        <w:rPr>
          <w:lang w:val="en-US"/>
        </w:rPr>
        <w:t xml:space="preserve"> capacities</w:t>
      </w:r>
      <w:r w:rsidR="00C502F1">
        <w:rPr>
          <w:lang w:val="en-US"/>
        </w:rPr>
        <w:t xml:space="preserve"> reinforcement</w:t>
      </w:r>
      <w:r w:rsidR="00013B8B" w:rsidRPr="00013B8B">
        <w:rPr>
          <w:lang w:val="en-US"/>
        </w:rPr>
        <w:t xml:space="preserve"> in this region</w:t>
      </w:r>
      <w:r w:rsidR="00013B8B">
        <w:rPr>
          <w:lang w:val="en-US"/>
        </w:rPr>
        <w:t>,</w:t>
      </w:r>
    </w:p>
    <w:p w:rsidR="006B52F9" w:rsidRPr="00013B8B" w:rsidRDefault="006B52F9" w:rsidP="000F028C">
      <w:pPr>
        <w:rPr>
          <w:lang w:val="en-US"/>
        </w:rPr>
      </w:pPr>
    </w:p>
    <w:p w:rsidR="00236BDA" w:rsidRPr="00013B8B" w:rsidRDefault="00236BDA" w:rsidP="000F028C">
      <w:pPr>
        <w:rPr>
          <w:lang w:val="en-US"/>
        </w:rPr>
      </w:pPr>
    </w:p>
    <w:p w:rsidR="00236BDA" w:rsidRPr="0071165B" w:rsidRDefault="008833F8" w:rsidP="00236BDA">
      <w:pPr>
        <w:pStyle w:val="Prrafodelista"/>
        <w:ind w:left="0"/>
        <w:rPr>
          <w:rFonts w:cs="Calibri"/>
          <w:lang w:val="en-US"/>
        </w:rPr>
      </w:pPr>
      <w:r>
        <w:rPr>
          <w:lang w:val="en-US"/>
        </w:rPr>
        <w:t>Work Plan of the Nat</w:t>
      </w:r>
      <w:r w:rsidR="00013B8B" w:rsidRPr="0071165B">
        <w:rPr>
          <w:lang w:val="en-US"/>
        </w:rPr>
        <w:t>ional</w:t>
      </w:r>
      <w:r w:rsidR="00322F36" w:rsidRPr="0071165B">
        <w:rPr>
          <w:lang w:val="en-US"/>
        </w:rPr>
        <w:t xml:space="preserve"> </w:t>
      </w:r>
      <w:proofErr w:type="spellStart"/>
      <w:r w:rsidR="00322F36" w:rsidRPr="0071165B">
        <w:rPr>
          <w:lang w:val="en-US"/>
        </w:rPr>
        <w:t>RAHCh</w:t>
      </w:r>
      <w:proofErr w:type="spellEnd"/>
      <w:r w:rsidR="00322F36" w:rsidRPr="0071165B">
        <w:rPr>
          <w:lang w:val="en-US"/>
        </w:rPr>
        <w:t xml:space="preserve"> 2012-2014</w:t>
      </w:r>
      <w:r w:rsidR="00103C3E" w:rsidRPr="0071165B">
        <w:rPr>
          <w:lang w:val="en-US"/>
        </w:rPr>
        <w:t xml:space="preserve"> considered </w:t>
      </w:r>
      <w:r w:rsidR="001C3A43">
        <w:rPr>
          <w:lang w:val="en-US"/>
        </w:rPr>
        <w:t xml:space="preserve">within strategic line actions </w:t>
      </w:r>
      <w:r w:rsidR="00322F36" w:rsidRPr="0071165B">
        <w:rPr>
          <w:lang w:val="en-US"/>
        </w:rPr>
        <w:t>hold</w:t>
      </w:r>
      <w:r w:rsidR="001C3A43">
        <w:rPr>
          <w:lang w:val="en-US"/>
        </w:rPr>
        <w:t>s</w:t>
      </w:r>
      <w:r w:rsidR="00322F36" w:rsidRPr="0071165B">
        <w:rPr>
          <w:lang w:val="en-US"/>
        </w:rPr>
        <w:t xml:space="preserve"> </w:t>
      </w:r>
      <w:r w:rsidR="00322F36" w:rsidRPr="0071165B">
        <w:rPr>
          <w:i/>
          <w:lang w:val="en-US"/>
        </w:rPr>
        <w:t>fora</w:t>
      </w:r>
      <w:r w:rsidR="00103C3E" w:rsidRPr="0071165B">
        <w:rPr>
          <w:i/>
          <w:lang w:val="en-US"/>
        </w:rPr>
        <w:t>, conferences,</w:t>
      </w:r>
      <w:r w:rsidR="00322F36" w:rsidRPr="0071165B">
        <w:rPr>
          <w:i/>
          <w:lang w:val="en-US"/>
        </w:rPr>
        <w:t xml:space="preserve"> </w:t>
      </w:r>
      <w:r w:rsidR="00103C3E" w:rsidRPr="0071165B">
        <w:rPr>
          <w:i/>
          <w:lang w:val="en-US"/>
        </w:rPr>
        <w:t xml:space="preserve">workshops and </w:t>
      </w:r>
      <w:r w:rsidRPr="0071165B">
        <w:rPr>
          <w:i/>
          <w:lang w:val="en-US"/>
        </w:rPr>
        <w:t>seminars</w:t>
      </w:r>
      <w:r w:rsidR="00103C3E" w:rsidRPr="0071165B">
        <w:rPr>
          <w:i/>
          <w:lang w:val="en-US"/>
        </w:rPr>
        <w:t xml:space="preserve"> of </w:t>
      </w:r>
      <w:r w:rsidR="00466573" w:rsidRPr="0071165B">
        <w:rPr>
          <w:i/>
          <w:lang w:val="en-US"/>
        </w:rPr>
        <w:t>Sphere Project, EDAN, SUMA, INEE</w:t>
      </w:r>
      <w:r w:rsidR="00C75C5E" w:rsidRPr="0071165B">
        <w:rPr>
          <w:i/>
          <w:lang w:val="en-US"/>
        </w:rPr>
        <w:t>, HAP Standards,</w:t>
      </w:r>
      <w:r w:rsidR="00FF6C12" w:rsidRPr="0071165B">
        <w:rPr>
          <w:rFonts w:cs="Calibri"/>
          <w:i/>
          <w:lang w:val="en-US"/>
        </w:rPr>
        <w:t xml:space="preserve"> </w:t>
      </w:r>
      <w:r w:rsidR="004B5211" w:rsidRPr="0071165B">
        <w:rPr>
          <w:rFonts w:cs="Calibri"/>
          <w:i/>
          <w:lang w:val="en-US"/>
        </w:rPr>
        <w:t>Command System for Incidents</w:t>
      </w:r>
      <w:r w:rsidR="00236BDA" w:rsidRPr="0071165B">
        <w:rPr>
          <w:rFonts w:cs="Calibri"/>
          <w:i/>
          <w:lang w:val="en-US"/>
        </w:rPr>
        <w:t>,</w:t>
      </w:r>
      <w:r w:rsidR="0071165B" w:rsidRPr="0071165B">
        <w:rPr>
          <w:rFonts w:cs="Calibri"/>
          <w:i/>
          <w:lang w:val="en-US"/>
        </w:rPr>
        <w:t xml:space="preserve"> Project Development Training and others</w:t>
      </w:r>
      <w:r w:rsidR="00236BDA" w:rsidRPr="0071165B">
        <w:rPr>
          <w:rFonts w:cs="Calibri"/>
          <w:lang w:val="en-US"/>
        </w:rPr>
        <w:t>”</w:t>
      </w:r>
      <w:r w:rsidR="00236BDA">
        <w:rPr>
          <w:rStyle w:val="Refdenotaalpie"/>
          <w:rFonts w:cs="Calibri"/>
        </w:rPr>
        <w:footnoteReference w:id="22"/>
      </w:r>
      <w:r w:rsidR="00236BDA" w:rsidRPr="0071165B">
        <w:rPr>
          <w:rFonts w:cs="Calibri"/>
          <w:lang w:val="en-US"/>
        </w:rPr>
        <w:t>,</w:t>
      </w:r>
      <w:r w:rsidR="0071165B" w:rsidRPr="0071165B">
        <w:rPr>
          <w:rFonts w:cs="Calibri"/>
          <w:lang w:val="en-US"/>
        </w:rPr>
        <w:t xml:space="preserve"> for which </w:t>
      </w:r>
      <w:r w:rsidR="001C3A43">
        <w:rPr>
          <w:rFonts w:cs="Calibri"/>
          <w:lang w:val="en-US"/>
        </w:rPr>
        <w:t>it can be ensured</w:t>
      </w:r>
      <w:r w:rsidR="00E9336C">
        <w:rPr>
          <w:rFonts w:cs="Calibri"/>
          <w:lang w:val="en-US"/>
        </w:rPr>
        <w:t xml:space="preserve"> that training</w:t>
      </w:r>
      <w:r w:rsidR="00297A20">
        <w:rPr>
          <w:rFonts w:cs="Calibri"/>
          <w:lang w:val="en-US"/>
        </w:rPr>
        <w:t xml:space="preserve"> sessions</w:t>
      </w:r>
      <w:r w:rsidR="00E04CF9">
        <w:rPr>
          <w:rFonts w:cs="Calibri"/>
          <w:lang w:val="en-US"/>
        </w:rPr>
        <w:t xml:space="preserve"> performed under project</w:t>
      </w:r>
      <w:r w:rsidR="00236BDA" w:rsidRPr="0071165B">
        <w:rPr>
          <w:rFonts w:cs="Calibri"/>
          <w:lang w:val="en-US"/>
        </w:rPr>
        <w:t xml:space="preserve"> 73785</w:t>
      </w:r>
      <w:r w:rsidR="00E04CF9">
        <w:rPr>
          <w:rFonts w:cs="Calibri"/>
          <w:lang w:val="en-US"/>
        </w:rPr>
        <w:t xml:space="preserve"> framework  serves issues that</w:t>
      </w:r>
      <w:r w:rsidR="00236BDA" w:rsidRPr="0071165B">
        <w:rPr>
          <w:rFonts w:cs="Calibri"/>
          <w:lang w:val="en-US"/>
        </w:rPr>
        <w:t xml:space="preserve"> </w:t>
      </w:r>
      <w:proofErr w:type="spellStart"/>
      <w:r w:rsidR="00236BDA" w:rsidRPr="0071165B">
        <w:rPr>
          <w:rFonts w:cs="Calibri"/>
          <w:lang w:val="en-US"/>
        </w:rPr>
        <w:t>RAHCh</w:t>
      </w:r>
      <w:proofErr w:type="spellEnd"/>
      <w:r w:rsidR="00E04CF9">
        <w:rPr>
          <w:rFonts w:cs="Calibri"/>
          <w:lang w:val="en-US"/>
        </w:rPr>
        <w:t xml:space="preserve"> had considered for its </w:t>
      </w:r>
      <w:r w:rsidR="000D4EDF">
        <w:rPr>
          <w:rFonts w:cs="Calibri"/>
          <w:lang w:val="en-US"/>
        </w:rPr>
        <w:t>work plan.</w:t>
      </w:r>
    </w:p>
    <w:p w:rsidR="00236BDA" w:rsidRPr="009465D6" w:rsidRDefault="00236BDA" w:rsidP="00236BDA">
      <w:pPr>
        <w:pStyle w:val="Prrafodelista"/>
        <w:ind w:left="0"/>
        <w:rPr>
          <w:rFonts w:cs="Calibri"/>
          <w:lang w:val="en-US"/>
        </w:rPr>
      </w:pPr>
      <w:r w:rsidRPr="008833F8">
        <w:rPr>
          <w:rFonts w:cs="Calibri"/>
          <w:lang w:val="en-US"/>
        </w:rPr>
        <w:br/>
      </w:r>
      <w:r w:rsidR="000D4EDF" w:rsidRPr="00A34A05">
        <w:rPr>
          <w:rFonts w:cs="Calibri"/>
          <w:lang w:val="en-US"/>
        </w:rPr>
        <w:t>On the other hand</w:t>
      </w:r>
      <w:r w:rsidRPr="00A34A05">
        <w:rPr>
          <w:rFonts w:cs="Calibri"/>
          <w:lang w:val="en-US"/>
        </w:rPr>
        <w:t>,</w:t>
      </w:r>
      <w:r w:rsidR="001C3A43">
        <w:rPr>
          <w:rFonts w:cs="Calibri"/>
          <w:lang w:val="en-US"/>
        </w:rPr>
        <w:t xml:space="preserve"> these training</w:t>
      </w:r>
      <w:r w:rsidR="00297A20">
        <w:rPr>
          <w:rFonts w:cs="Calibri"/>
          <w:lang w:val="en-US"/>
        </w:rPr>
        <w:t xml:space="preserve"> sessions</w:t>
      </w:r>
      <w:r w:rsidR="000D4EDF" w:rsidRPr="00A34A05">
        <w:rPr>
          <w:rFonts w:cs="Calibri"/>
          <w:lang w:val="en-US"/>
        </w:rPr>
        <w:t xml:space="preserve"> </w:t>
      </w:r>
      <w:r w:rsidR="00297A20">
        <w:rPr>
          <w:rFonts w:cs="Calibri"/>
          <w:lang w:val="en-US"/>
        </w:rPr>
        <w:t>permitted</w:t>
      </w:r>
      <w:r w:rsidR="00201FA8" w:rsidRPr="00A34A05">
        <w:rPr>
          <w:rFonts w:cs="Calibri"/>
          <w:lang w:val="en-US"/>
        </w:rPr>
        <w:t xml:space="preserve"> regional and national network members meet</w:t>
      </w:r>
      <w:r w:rsidR="00A34A05" w:rsidRPr="00A34A05">
        <w:rPr>
          <w:rFonts w:cs="Calibri"/>
          <w:lang w:val="en-US"/>
        </w:rPr>
        <w:t>ing</w:t>
      </w:r>
      <w:r w:rsidR="00297A20">
        <w:rPr>
          <w:rFonts w:cs="Calibri"/>
          <w:lang w:val="en-US"/>
        </w:rPr>
        <w:t xml:space="preserve"> each other,</w:t>
      </w:r>
      <w:r w:rsidR="00201FA8" w:rsidRPr="00A34A05">
        <w:rPr>
          <w:rFonts w:cs="Calibri"/>
          <w:lang w:val="en-US"/>
        </w:rPr>
        <w:t xml:space="preserve"> </w:t>
      </w:r>
      <w:r w:rsidR="00297A20">
        <w:rPr>
          <w:rFonts w:cs="Calibri"/>
          <w:lang w:val="en-US"/>
        </w:rPr>
        <w:t>m</w:t>
      </w:r>
      <w:r w:rsidR="00201FA8" w:rsidRPr="00297A20">
        <w:rPr>
          <w:rFonts w:cs="Calibri"/>
          <w:lang w:val="en-US"/>
        </w:rPr>
        <w:t>any of them</w:t>
      </w:r>
      <w:r w:rsidR="00806B1B" w:rsidRPr="00297A20">
        <w:rPr>
          <w:rFonts w:cs="Calibri"/>
          <w:lang w:val="en-US"/>
        </w:rPr>
        <w:t xml:space="preserve"> for the first</w:t>
      </w:r>
      <w:r w:rsidR="00620A0A">
        <w:rPr>
          <w:rFonts w:cs="Calibri"/>
          <w:lang w:val="en-US"/>
        </w:rPr>
        <w:t xml:space="preserve"> time</w:t>
      </w:r>
      <w:r w:rsidR="009465D6" w:rsidRPr="00297A20">
        <w:rPr>
          <w:rFonts w:cs="Calibri"/>
          <w:lang w:val="en-US"/>
        </w:rPr>
        <w:t xml:space="preserve">. </w:t>
      </w:r>
      <w:r w:rsidR="00297A20">
        <w:rPr>
          <w:rFonts w:cs="Calibri"/>
          <w:lang w:val="en-US"/>
        </w:rPr>
        <w:t xml:space="preserve">As a result, training </w:t>
      </w:r>
      <w:r w:rsidR="009465D6" w:rsidRPr="009465D6">
        <w:rPr>
          <w:rFonts w:cs="Calibri"/>
          <w:lang w:val="en-US"/>
        </w:rPr>
        <w:t>reinforced technical capacities of</w:t>
      </w:r>
      <w:r w:rsidR="00263F5D" w:rsidRPr="009465D6">
        <w:rPr>
          <w:rFonts w:cs="Calibri"/>
          <w:lang w:val="en-US"/>
        </w:rPr>
        <w:t xml:space="preserve"> </w:t>
      </w:r>
      <w:proofErr w:type="spellStart"/>
      <w:r w:rsidR="00263F5D" w:rsidRPr="009465D6">
        <w:rPr>
          <w:rFonts w:cs="Calibri"/>
          <w:lang w:val="en-US"/>
        </w:rPr>
        <w:t>RAHCh</w:t>
      </w:r>
      <w:proofErr w:type="spellEnd"/>
      <w:r w:rsidR="00263F5D" w:rsidRPr="009465D6">
        <w:rPr>
          <w:rFonts w:cs="Calibri"/>
          <w:lang w:val="en-US"/>
        </w:rPr>
        <w:t>,</w:t>
      </w:r>
      <w:r w:rsidR="00620A0A">
        <w:rPr>
          <w:rFonts w:cs="Calibri"/>
          <w:lang w:val="en-US"/>
        </w:rPr>
        <w:t xml:space="preserve"> members improved</w:t>
      </w:r>
      <w:r w:rsidR="009465D6" w:rsidRPr="009465D6">
        <w:rPr>
          <w:rFonts w:cs="Calibri"/>
          <w:lang w:val="en-US"/>
        </w:rPr>
        <w:t xml:space="preserve"> coordination and collaboration between </w:t>
      </w:r>
      <w:proofErr w:type="spellStart"/>
      <w:r w:rsidR="00263F5D" w:rsidRPr="009465D6">
        <w:rPr>
          <w:rFonts w:cs="Calibri"/>
          <w:lang w:val="en-US"/>
        </w:rPr>
        <w:t>RAHCh</w:t>
      </w:r>
      <w:proofErr w:type="spellEnd"/>
      <w:r w:rsidR="009465D6" w:rsidRPr="009465D6">
        <w:rPr>
          <w:rFonts w:cs="Calibri"/>
          <w:lang w:val="en-US"/>
        </w:rPr>
        <w:t xml:space="preserve"> members from different regions</w:t>
      </w:r>
      <w:r w:rsidR="00263F5D" w:rsidRPr="009465D6">
        <w:rPr>
          <w:rFonts w:cs="Calibri"/>
          <w:lang w:val="en-US"/>
        </w:rPr>
        <w:t xml:space="preserve">. </w:t>
      </w:r>
    </w:p>
    <w:p w:rsidR="00263F5D" w:rsidRPr="009465D6" w:rsidRDefault="00263F5D" w:rsidP="00236BDA">
      <w:pPr>
        <w:pStyle w:val="Prrafodelista"/>
        <w:ind w:left="0"/>
        <w:rPr>
          <w:rFonts w:cs="Calibri"/>
          <w:lang w:val="en-US"/>
        </w:rPr>
      </w:pPr>
    </w:p>
    <w:p w:rsidR="00263F5D" w:rsidRPr="004B247A" w:rsidRDefault="00620A0A" w:rsidP="00263F5D">
      <w:pPr>
        <w:pStyle w:val="Prrafodelista"/>
        <w:ind w:left="0"/>
        <w:rPr>
          <w:lang w:val="en-US"/>
        </w:rPr>
      </w:pPr>
      <w:r>
        <w:rPr>
          <w:rFonts w:cs="Calibri"/>
          <w:lang w:val="en-US"/>
        </w:rPr>
        <w:t xml:space="preserve">Under </w:t>
      </w:r>
      <w:r w:rsidR="004B247A" w:rsidRPr="004B247A">
        <w:rPr>
          <w:rFonts w:cs="Calibri"/>
          <w:lang w:val="en-US"/>
        </w:rPr>
        <w:t>activities framework of project</w:t>
      </w:r>
      <w:r w:rsidR="00263F5D" w:rsidRPr="004B247A">
        <w:rPr>
          <w:rFonts w:cs="Calibri"/>
          <w:lang w:val="en-US"/>
        </w:rPr>
        <w:t xml:space="preserve"> 73785,</w:t>
      </w:r>
      <w:r w:rsidR="004B247A" w:rsidRPr="004B247A">
        <w:rPr>
          <w:rFonts w:cs="Calibri"/>
          <w:lang w:val="en-US"/>
        </w:rPr>
        <w:t xml:space="preserve"> </w:t>
      </w:r>
      <w:proofErr w:type="spellStart"/>
      <w:r w:rsidR="00263F5D" w:rsidRPr="004B247A">
        <w:rPr>
          <w:rFonts w:cs="Calibri"/>
          <w:lang w:val="en-US"/>
        </w:rPr>
        <w:t>RACHCh</w:t>
      </w:r>
      <w:proofErr w:type="spellEnd"/>
      <w:r w:rsidR="004B247A" w:rsidRPr="004B247A">
        <w:rPr>
          <w:rFonts w:cs="Calibri"/>
          <w:lang w:val="en-US"/>
        </w:rPr>
        <w:t xml:space="preserve"> Executive Committe</w:t>
      </w:r>
      <w:r w:rsidR="002D1B41">
        <w:rPr>
          <w:rFonts w:cs="Calibri"/>
          <w:lang w:val="en-US"/>
        </w:rPr>
        <w:t>e</w:t>
      </w:r>
      <w:r w:rsidR="004B247A" w:rsidRPr="004B247A">
        <w:rPr>
          <w:rFonts w:cs="Calibri"/>
          <w:lang w:val="en-US"/>
        </w:rPr>
        <w:t xml:space="preserve"> members, some of them for the first </w:t>
      </w:r>
      <w:r w:rsidR="004B247A">
        <w:rPr>
          <w:rFonts w:cs="Calibri"/>
          <w:lang w:val="en-US"/>
        </w:rPr>
        <w:t>time,</w:t>
      </w:r>
      <w:r w:rsidR="00061797">
        <w:rPr>
          <w:rFonts w:cs="Calibri"/>
          <w:lang w:val="en-US"/>
        </w:rPr>
        <w:t xml:space="preserve"> had</w:t>
      </w:r>
      <w:r w:rsidR="004B247A">
        <w:rPr>
          <w:rFonts w:cs="Calibri"/>
          <w:lang w:val="en-US"/>
        </w:rPr>
        <w:t xml:space="preserve"> the opportunity </w:t>
      </w:r>
      <w:r w:rsidR="002D1B41">
        <w:rPr>
          <w:rFonts w:cs="Calibri"/>
          <w:lang w:val="en-US"/>
        </w:rPr>
        <w:t>to meet regional network representatives from</w:t>
      </w:r>
      <w:r w:rsidR="004B247A" w:rsidRPr="004B247A">
        <w:rPr>
          <w:rFonts w:cs="Calibri"/>
          <w:lang w:val="en-US"/>
        </w:rPr>
        <w:t xml:space="preserve"> </w:t>
      </w:r>
      <w:r w:rsidR="002D1B41">
        <w:rPr>
          <w:rFonts w:cs="Calibri"/>
          <w:lang w:val="en-US"/>
        </w:rPr>
        <w:t>Valparaíso, O’Higgins and</w:t>
      </w:r>
      <w:r w:rsidR="00263F5D" w:rsidRPr="004B247A">
        <w:rPr>
          <w:rFonts w:cs="Calibri"/>
          <w:lang w:val="en-US"/>
        </w:rPr>
        <w:t xml:space="preserve"> Concepción</w:t>
      </w:r>
      <w:r w:rsidR="002D1B41">
        <w:rPr>
          <w:rFonts w:cs="Calibri"/>
          <w:lang w:val="en-US"/>
        </w:rPr>
        <w:t>.</w:t>
      </w:r>
    </w:p>
    <w:p w:rsidR="00DE7532" w:rsidRPr="004B247A" w:rsidRDefault="00DE7532" w:rsidP="000F028C">
      <w:pPr>
        <w:rPr>
          <w:lang w:val="en-US"/>
        </w:rPr>
      </w:pPr>
    </w:p>
    <w:p w:rsidR="008C6087" w:rsidRPr="001B6273" w:rsidRDefault="002D1B41" w:rsidP="00632EC4">
      <w:pPr>
        <w:pStyle w:val="Ttulo4"/>
        <w:rPr>
          <w:lang w:val="en-US"/>
        </w:rPr>
      </w:pPr>
      <w:r w:rsidRPr="001B6273">
        <w:rPr>
          <w:lang w:val="en-US"/>
        </w:rPr>
        <w:t>Finding:</w:t>
      </w:r>
      <w:r w:rsidR="00632EC4" w:rsidRPr="001B6273">
        <w:rPr>
          <w:lang w:val="en-US"/>
        </w:rPr>
        <w:t xml:space="preserve"> </w:t>
      </w:r>
      <w:proofErr w:type="spellStart"/>
      <w:r w:rsidR="00632EC4" w:rsidRPr="001B6273">
        <w:rPr>
          <w:lang w:val="en-US"/>
        </w:rPr>
        <w:t>RAHCh</w:t>
      </w:r>
      <w:proofErr w:type="spellEnd"/>
      <w:r w:rsidR="00632EC4" w:rsidRPr="001B6273">
        <w:rPr>
          <w:lang w:val="en-US"/>
        </w:rPr>
        <w:t xml:space="preserve"> </w:t>
      </w:r>
      <w:r w:rsidR="001B6273" w:rsidRPr="001B6273">
        <w:rPr>
          <w:lang w:val="en-US"/>
        </w:rPr>
        <w:t>has a preparedness and response approach</w:t>
      </w:r>
      <w:r w:rsidR="001B6273">
        <w:rPr>
          <w:lang w:val="en-US"/>
        </w:rPr>
        <w:t xml:space="preserve"> that it want</w:t>
      </w:r>
      <w:r w:rsidR="00061797">
        <w:rPr>
          <w:lang w:val="en-US"/>
        </w:rPr>
        <w:t>s</w:t>
      </w:r>
      <w:r w:rsidR="001B6273">
        <w:rPr>
          <w:lang w:val="en-US"/>
        </w:rPr>
        <w:t xml:space="preserve"> to be kept and reinforced</w:t>
      </w:r>
      <w:r w:rsidR="00632EC4" w:rsidRPr="001B6273">
        <w:rPr>
          <w:lang w:val="en-US"/>
        </w:rPr>
        <w:t>.</w:t>
      </w:r>
    </w:p>
    <w:p w:rsidR="00FD6D79" w:rsidRPr="001B6273" w:rsidRDefault="00FD6D79" w:rsidP="00632EC4">
      <w:pPr>
        <w:rPr>
          <w:lang w:val="en-US"/>
        </w:rPr>
      </w:pPr>
    </w:p>
    <w:p w:rsidR="00632EC4" w:rsidRPr="00E72A0C" w:rsidRDefault="001B6273" w:rsidP="00632EC4">
      <w:pPr>
        <w:rPr>
          <w:lang w:val="en-US"/>
        </w:rPr>
      </w:pPr>
      <w:r w:rsidRPr="00E72A0C">
        <w:rPr>
          <w:lang w:val="en-US"/>
        </w:rPr>
        <w:t xml:space="preserve">The fact that </w:t>
      </w:r>
      <w:proofErr w:type="spellStart"/>
      <w:r w:rsidR="00632EC4" w:rsidRPr="00E72A0C">
        <w:rPr>
          <w:lang w:val="en-US"/>
        </w:rPr>
        <w:t>RAHCh</w:t>
      </w:r>
      <w:proofErr w:type="spellEnd"/>
      <w:r w:rsidRPr="00E72A0C">
        <w:rPr>
          <w:lang w:val="en-US"/>
        </w:rPr>
        <w:t xml:space="preserve"> creation has born from </w:t>
      </w:r>
      <w:r w:rsidR="00FD6C2C">
        <w:rPr>
          <w:lang w:val="en-US"/>
        </w:rPr>
        <w:t>27 February</w:t>
      </w:r>
      <w:r w:rsidR="00E805D5">
        <w:rPr>
          <w:lang w:val="en-US"/>
        </w:rPr>
        <w:t>,</w:t>
      </w:r>
      <w:r w:rsidR="00682855" w:rsidRPr="00E72A0C">
        <w:rPr>
          <w:lang w:val="en-US"/>
        </w:rPr>
        <w:t xml:space="preserve"> 2010 (F-27) earthquake it has caused that </w:t>
      </w:r>
      <w:proofErr w:type="spellStart"/>
      <w:r w:rsidR="00632EC4" w:rsidRPr="00E72A0C">
        <w:rPr>
          <w:lang w:val="en-US"/>
        </w:rPr>
        <w:t>RAHCh</w:t>
      </w:r>
      <w:proofErr w:type="spellEnd"/>
      <w:r w:rsidR="00682855" w:rsidRPr="00E72A0C">
        <w:rPr>
          <w:lang w:val="en-US"/>
        </w:rPr>
        <w:t xml:space="preserve"> work is </w:t>
      </w:r>
      <w:r w:rsidR="00E72A0C" w:rsidRPr="00E72A0C">
        <w:rPr>
          <w:lang w:val="en-US"/>
        </w:rPr>
        <w:t>focused on technical and coordination capacities reinforcement</w:t>
      </w:r>
      <w:r w:rsidR="00632EC4" w:rsidRPr="00E72A0C">
        <w:rPr>
          <w:lang w:val="en-US"/>
        </w:rPr>
        <w:t xml:space="preserve"> </w:t>
      </w:r>
      <w:r w:rsidR="00E72A0C" w:rsidRPr="00E72A0C">
        <w:rPr>
          <w:lang w:val="en-US"/>
        </w:rPr>
        <w:t>of preparedness and response for emergencies and disasters</w:t>
      </w:r>
      <w:r w:rsidR="00632EC4" w:rsidRPr="00E72A0C">
        <w:rPr>
          <w:lang w:val="en-US"/>
        </w:rPr>
        <w:t>,</w:t>
      </w:r>
      <w:r w:rsidR="00E72A0C" w:rsidRPr="00E72A0C">
        <w:rPr>
          <w:lang w:val="en-US"/>
        </w:rPr>
        <w:t xml:space="preserve"> which is ratified in</w:t>
      </w:r>
      <w:r w:rsidR="00632EC4" w:rsidRPr="00E72A0C">
        <w:rPr>
          <w:lang w:val="en-US"/>
        </w:rPr>
        <w:t xml:space="preserve"> </w:t>
      </w:r>
      <w:proofErr w:type="spellStart"/>
      <w:r w:rsidR="00632EC4" w:rsidRPr="00E72A0C">
        <w:rPr>
          <w:lang w:val="en-US"/>
        </w:rPr>
        <w:t>RAHCh</w:t>
      </w:r>
      <w:proofErr w:type="spellEnd"/>
      <w:r w:rsidR="00835281">
        <w:rPr>
          <w:rStyle w:val="Refdenotaalpie"/>
          <w:lang w:val="es-ES"/>
        </w:rPr>
        <w:footnoteReference w:id="23"/>
      </w:r>
      <w:r w:rsidR="00E72A0C">
        <w:rPr>
          <w:lang w:val="en-US"/>
        </w:rPr>
        <w:t xml:space="preserve"> mission:</w:t>
      </w:r>
      <w:r w:rsidR="00632EC4" w:rsidRPr="00E72A0C">
        <w:rPr>
          <w:lang w:val="en-US"/>
        </w:rPr>
        <w:t xml:space="preserve"> “</w:t>
      </w:r>
      <w:r w:rsidR="00E72A0C">
        <w:rPr>
          <w:lang w:val="en-US"/>
        </w:rPr>
        <w:t>improve prevention</w:t>
      </w:r>
      <w:r w:rsidR="00D26C22">
        <w:rPr>
          <w:lang w:val="en-US"/>
        </w:rPr>
        <w:t xml:space="preserve"> and response</w:t>
      </w:r>
      <w:r w:rsidR="00E72A0C">
        <w:rPr>
          <w:lang w:val="en-US"/>
        </w:rPr>
        <w:t xml:space="preserve"> actions coordination</w:t>
      </w:r>
      <w:r w:rsidR="00D26C22">
        <w:rPr>
          <w:lang w:val="en-US"/>
        </w:rPr>
        <w:t xml:space="preserve"> of humanitarian actors in favor of disaster affected populations</w:t>
      </w:r>
      <w:r w:rsidR="00632EC4" w:rsidRPr="00E72A0C">
        <w:rPr>
          <w:lang w:val="en-US"/>
        </w:rPr>
        <w:t>”.</w:t>
      </w:r>
    </w:p>
    <w:p w:rsidR="00632EC4" w:rsidRPr="00E72A0C" w:rsidRDefault="00632EC4" w:rsidP="00632EC4">
      <w:pPr>
        <w:rPr>
          <w:lang w:val="en-US"/>
        </w:rPr>
      </w:pPr>
    </w:p>
    <w:p w:rsidR="00632EC4" w:rsidRPr="008A24AB" w:rsidRDefault="00E970F7" w:rsidP="00632EC4">
      <w:pPr>
        <w:rPr>
          <w:lang w:val="en-US"/>
        </w:rPr>
      </w:pPr>
      <w:r>
        <w:rPr>
          <w:lang w:val="en-US"/>
        </w:rPr>
        <w:t>According to the aforementioned</w:t>
      </w:r>
      <w:r w:rsidR="00D26C22" w:rsidRPr="00E970F7">
        <w:rPr>
          <w:lang w:val="en-US"/>
        </w:rPr>
        <w:t>, after</w:t>
      </w:r>
      <w:r w:rsidR="003C6F49" w:rsidRPr="00E970F7">
        <w:rPr>
          <w:lang w:val="en-US"/>
        </w:rPr>
        <w:t xml:space="preserve"> F-27 the approach risk integral management has begun to </w:t>
      </w:r>
      <w:r w:rsidRPr="00E970F7">
        <w:rPr>
          <w:lang w:val="en-US"/>
        </w:rPr>
        <w:t xml:space="preserve">permeate the legal and institutional framework in Chile. </w:t>
      </w:r>
      <w:proofErr w:type="spellStart"/>
      <w:r w:rsidR="007C15C5" w:rsidRPr="008A24AB">
        <w:rPr>
          <w:lang w:val="en-US"/>
        </w:rPr>
        <w:t>RAHCh</w:t>
      </w:r>
      <w:proofErr w:type="spellEnd"/>
      <w:r w:rsidRPr="008A24AB">
        <w:rPr>
          <w:lang w:val="en-US"/>
        </w:rPr>
        <w:t xml:space="preserve"> has incorporated some of these ap</w:t>
      </w:r>
      <w:r w:rsidR="00B95E11">
        <w:rPr>
          <w:lang w:val="en-US"/>
        </w:rPr>
        <w:t>p</w:t>
      </w:r>
      <w:r w:rsidRPr="008A24AB">
        <w:rPr>
          <w:lang w:val="en-US"/>
        </w:rPr>
        <w:t>roaches in its work and</w:t>
      </w:r>
      <w:r w:rsidR="008A24AB" w:rsidRPr="008A24AB">
        <w:rPr>
          <w:lang w:val="en-US"/>
        </w:rPr>
        <w:t xml:space="preserve"> a</w:t>
      </w:r>
      <w:r w:rsidR="00062C9B" w:rsidRPr="008A24AB">
        <w:rPr>
          <w:lang w:val="en-US"/>
        </w:rPr>
        <w:t xml:space="preserve">dvocacy. </w:t>
      </w:r>
      <w:r w:rsidR="007D71A6">
        <w:rPr>
          <w:lang w:val="en-US"/>
        </w:rPr>
        <w:t>Respondents</w:t>
      </w:r>
      <w:r w:rsidR="00062C9B" w:rsidRPr="008A24AB">
        <w:rPr>
          <w:lang w:val="en-US"/>
        </w:rPr>
        <w:t xml:space="preserve"> recognize that</w:t>
      </w:r>
      <w:r w:rsidR="008A24AB">
        <w:rPr>
          <w:lang w:val="en-US"/>
        </w:rPr>
        <w:t xml:space="preserve"> its </w:t>
      </w:r>
      <w:r w:rsidR="00062C9B" w:rsidRPr="008A24AB">
        <w:rPr>
          <w:lang w:val="en-US"/>
        </w:rPr>
        <w:t xml:space="preserve">contribution and added value </w:t>
      </w:r>
      <w:r w:rsidR="008A24AB" w:rsidRPr="008A24AB">
        <w:rPr>
          <w:lang w:val="en-US"/>
        </w:rPr>
        <w:t>is confined to preparedness and response domain.</w:t>
      </w:r>
    </w:p>
    <w:p w:rsidR="007C15C5" w:rsidRPr="008A24AB" w:rsidRDefault="007C15C5" w:rsidP="00632EC4">
      <w:pPr>
        <w:rPr>
          <w:lang w:val="en-US"/>
        </w:rPr>
      </w:pPr>
    </w:p>
    <w:p w:rsidR="007C15C5" w:rsidRPr="004203CE" w:rsidRDefault="008A24AB" w:rsidP="00EF6020">
      <w:pPr>
        <w:rPr>
          <w:lang w:val="en-US"/>
        </w:rPr>
      </w:pPr>
      <w:r w:rsidRPr="004203CE">
        <w:rPr>
          <w:lang w:val="en-US"/>
        </w:rPr>
        <w:t>According to this finding, it can be emphasized that training activities</w:t>
      </w:r>
      <w:r w:rsidR="004203CE" w:rsidRPr="004203CE">
        <w:rPr>
          <w:lang w:val="en-US"/>
        </w:rPr>
        <w:t xml:space="preserve"> agreed and project</w:t>
      </w:r>
      <w:r w:rsidR="007C15C5" w:rsidRPr="004203CE">
        <w:rPr>
          <w:lang w:val="en-US"/>
        </w:rPr>
        <w:t xml:space="preserve"> 73785</w:t>
      </w:r>
      <w:r w:rsidR="002543DB">
        <w:rPr>
          <w:lang w:val="en-US"/>
        </w:rPr>
        <w:t xml:space="preserve"> execu</w:t>
      </w:r>
      <w:r w:rsidR="004203CE" w:rsidRPr="004203CE">
        <w:rPr>
          <w:lang w:val="en-US"/>
        </w:rPr>
        <w:t>t</w:t>
      </w:r>
      <w:r w:rsidR="002543DB">
        <w:rPr>
          <w:lang w:val="en-US"/>
        </w:rPr>
        <w:t>e</w:t>
      </w:r>
      <w:r w:rsidR="004203CE" w:rsidRPr="004203CE">
        <w:rPr>
          <w:lang w:val="en-US"/>
        </w:rPr>
        <w:t>d with</w:t>
      </w:r>
      <w:r w:rsidR="007C15C5" w:rsidRPr="004203CE">
        <w:rPr>
          <w:lang w:val="en-US"/>
        </w:rPr>
        <w:t xml:space="preserve"> </w:t>
      </w:r>
      <w:proofErr w:type="spellStart"/>
      <w:r w:rsidR="007C15C5" w:rsidRPr="004203CE">
        <w:rPr>
          <w:lang w:val="en-US"/>
        </w:rPr>
        <w:t>RAHCh</w:t>
      </w:r>
      <w:proofErr w:type="spellEnd"/>
      <w:r w:rsidR="004203CE">
        <w:rPr>
          <w:lang w:val="en-US"/>
        </w:rPr>
        <w:t xml:space="preserve"> we</w:t>
      </w:r>
      <w:r w:rsidR="004A3254">
        <w:rPr>
          <w:lang w:val="en-US"/>
        </w:rPr>
        <w:t>re focused mainly on</w:t>
      </w:r>
      <w:r w:rsidR="004203CE">
        <w:rPr>
          <w:lang w:val="en-US"/>
        </w:rPr>
        <w:t xml:space="preserve"> issues relevant for disaster preparedness and response such as</w:t>
      </w:r>
      <w:r w:rsidR="007C15C5" w:rsidRPr="004203CE">
        <w:rPr>
          <w:lang w:val="en-US"/>
        </w:rPr>
        <w:t xml:space="preserve">: </w:t>
      </w:r>
    </w:p>
    <w:p w:rsidR="007C15C5" w:rsidRPr="00703962" w:rsidRDefault="003004FE" w:rsidP="00835281">
      <w:pPr>
        <w:numPr>
          <w:ilvl w:val="0"/>
          <w:numId w:val="22"/>
        </w:numPr>
        <w:ind w:left="567" w:hanging="283"/>
        <w:rPr>
          <w:lang w:val="en-US"/>
        </w:rPr>
      </w:pPr>
      <w:r>
        <w:rPr>
          <w:lang w:val="en-US"/>
        </w:rPr>
        <w:t>Training</w:t>
      </w:r>
      <w:r w:rsidR="00ED2EB9" w:rsidRPr="00703962">
        <w:rPr>
          <w:lang w:val="en-US"/>
        </w:rPr>
        <w:t xml:space="preserve"> workshops on Sphere Project, Humanitarian Letter and </w:t>
      </w:r>
      <w:r w:rsidR="00703962" w:rsidRPr="00703962">
        <w:rPr>
          <w:lang w:val="en-US"/>
        </w:rPr>
        <w:t>Response Minimum Standards for disasters</w:t>
      </w:r>
      <w:r w:rsidR="007C15C5" w:rsidRPr="00703962">
        <w:rPr>
          <w:lang w:val="en-US"/>
        </w:rPr>
        <w:t xml:space="preserve">; </w:t>
      </w:r>
    </w:p>
    <w:p w:rsidR="00835281" w:rsidRPr="002543DB" w:rsidRDefault="004F0496" w:rsidP="00835281">
      <w:pPr>
        <w:numPr>
          <w:ilvl w:val="0"/>
          <w:numId w:val="22"/>
        </w:numPr>
        <w:ind w:left="567" w:hanging="283"/>
        <w:rPr>
          <w:lang w:val="en-US"/>
        </w:rPr>
      </w:pPr>
      <w:r>
        <w:rPr>
          <w:lang w:val="en-US"/>
        </w:rPr>
        <w:t xml:space="preserve">Workshop to Reinforce Coordination Mechanisms of </w:t>
      </w:r>
      <w:r w:rsidR="002543DB">
        <w:rPr>
          <w:lang w:val="en-US"/>
        </w:rPr>
        <w:t xml:space="preserve">the </w:t>
      </w:r>
      <w:r w:rsidR="00A82C3F" w:rsidRPr="008379C0">
        <w:rPr>
          <w:lang w:val="en-US"/>
        </w:rPr>
        <w:t>Chilean National Network</w:t>
      </w:r>
      <w:r w:rsidR="00671823" w:rsidRPr="008379C0">
        <w:rPr>
          <w:lang w:val="en-US"/>
        </w:rPr>
        <w:t>s</w:t>
      </w:r>
      <w:r>
        <w:rPr>
          <w:lang w:val="en-US"/>
        </w:rPr>
        <w:t xml:space="preserve"> for Humanitarian Aid</w:t>
      </w:r>
      <w:r w:rsidR="002543DB">
        <w:rPr>
          <w:lang w:val="en-US"/>
        </w:rPr>
        <w:t xml:space="preserve"> and Regional Networks</w:t>
      </w:r>
      <w:r w:rsidR="00835281" w:rsidRPr="002543DB">
        <w:rPr>
          <w:lang w:val="en-US"/>
        </w:rPr>
        <w:t xml:space="preserve">; </w:t>
      </w:r>
    </w:p>
    <w:p w:rsidR="007C15C5" w:rsidRPr="0020058E" w:rsidRDefault="002543DB" w:rsidP="00835281">
      <w:pPr>
        <w:numPr>
          <w:ilvl w:val="0"/>
          <w:numId w:val="22"/>
        </w:numPr>
        <w:ind w:left="567" w:hanging="283"/>
        <w:rPr>
          <w:lang w:val="en-US"/>
        </w:rPr>
      </w:pPr>
      <w:r w:rsidRPr="0020058E">
        <w:rPr>
          <w:lang w:val="en-US"/>
        </w:rPr>
        <w:t>DRR works</w:t>
      </w:r>
      <w:r w:rsidR="0039187C">
        <w:rPr>
          <w:lang w:val="en-US"/>
        </w:rPr>
        <w:t>h</w:t>
      </w:r>
      <w:r w:rsidRPr="0020058E">
        <w:rPr>
          <w:lang w:val="en-US"/>
        </w:rPr>
        <w:t xml:space="preserve">ops on interinstitutional cooperation for disaster risk reduction </w:t>
      </w:r>
      <w:r w:rsidR="0020058E" w:rsidRPr="0020058E">
        <w:rPr>
          <w:lang w:val="en-US"/>
        </w:rPr>
        <w:t>at</w:t>
      </w:r>
      <w:r w:rsidR="003004FE">
        <w:rPr>
          <w:lang w:val="en-US"/>
        </w:rPr>
        <w:t xml:space="preserve"> a</w:t>
      </w:r>
      <w:r w:rsidR="0020058E" w:rsidRPr="0020058E">
        <w:rPr>
          <w:lang w:val="en-US"/>
        </w:rPr>
        <w:t xml:space="preserve"> local level.</w:t>
      </w:r>
    </w:p>
    <w:p w:rsidR="00835281" w:rsidRPr="0020058E" w:rsidRDefault="00835281" w:rsidP="00EF6020">
      <w:pPr>
        <w:rPr>
          <w:lang w:val="en-US"/>
        </w:rPr>
      </w:pPr>
    </w:p>
    <w:p w:rsidR="00263F5D" w:rsidRDefault="005151AC" w:rsidP="00EF6020">
      <w:pPr>
        <w:rPr>
          <w:lang w:val="en-US"/>
        </w:rPr>
      </w:pPr>
      <w:r>
        <w:rPr>
          <w:lang w:val="en-US"/>
        </w:rPr>
        <w:lastRenderedPageBreak/>
        <w:t xml:space="preserve">Therefore </w:t>
      </w:r>
      <w:proofErr w:type="spellStart"/>
      <w:r>
        <w:rPr>
          <w:lang w:val="en-US"/>
        </w:rPr>
        <w:t>RAHCh</w:t>
      </w:r>
      <w:proofErr w:type="spellEnd"/>
      <w:r>
        <w:rPr>
          <w:lang w:val="en-US"/>
        </w:rPr>
        <w:t xml:space="preserve"> has to maintain its focus in emergency preparedness and response, and not migrate to others integrated disaster risk reduction domains until its members have decided to do.</w:t>
      </w:r>
    </w:p>
    <w:p w:rsidR="005151AC" w:rsidRPr="0020058E" w:rsidRDefault="005151AC" w:rsidP="00EF6020">
      <w:pPr>
        <w:rPr>
          <w:lang w:val="en-US"/>
        </w:rPr>
      </w:pPr>
    </w:p>
    <w:p w:rsidR="008C6087" w:rsidRPr="002E5D96" w:rsidRDefault="0020058E" w:rsidP="00EF6020">
      <w:pPr>
        <w:pStyle w:val="Ttulo3"/>
        <w:rPr>
          <w:lang w:val="en-US"/>
        </w:rPr>
      </w:pPr>
      <w:bookmarkStart w:id="24" w:name="_Toc414260553"/>
      <w:r w:rsidRPr="002E5D96">
        <w:rPr>
          <w:lang w:val="en-US"/>
        </w:rPr>
        <w:t xml:space="preserve">Expected result 3 – Including </w:t>
      </w:r>
      <w:r w:rsidR="002E5D96" w:rsidRPr="002E5D96">
        <w:rPr>
          <w:lang w:val="en-US"/>
        </w:rPr>
        <w:t>risk integral Management in regional and municipal planning</w:t>
      </w:r>
      <w:bookmarkEnd w:id="24"/>
    </w:p>
    <w:p w:rsidR="008C6087" w:rsidRPr="002A5199" w:rsidRDefault="002E5D96" w:rsidP="00EE03F1">
      <w:pPr>
        <w:rPr>
          <w:lang w:val="en-US"/>
        </w:rPr>
      </w:pPr>
      <w:r w:rsidRPr="002A5199">
        <w:rPr>
          <w:lang w:val="en-US"/>
        </w:rPr>
        <w:t>The expected result</w:t>
      </w:r>
      <w:r w:rsidR="007A19C3" w:rsidRPr="002A5199">
        <w:rPr>
          <w:lang w:val="en-US"/>
        </w:rPr>
        <w:t xml:space="preserve"> 3 </w:t>
      </w:r>
      <w:r w:rsidRPr="002A5199">
        <w:rPr>
          <w:lang w:val="en-US"/>
        </w:rPr>
        <w:t>of this Project set that</w:t>
      </w:r>
      <w:r w:rsidR="00EE03F1" w:rsidRPr="002A5199">
        <w:rPr>
          <w:lang w:val="en-US"/>
        </w:rPr>
        <w:t xml:space="preserve"> “</w:t>
      </w:r>
      <w:r w:rsidR="00F073AA" w:rsidRPr="002A5199">
        <w:rPr>
          <w:lang w:val="en-US"/>
        </w:rPr>
        <w:t xml:space="preserve">Regional and Local Government consolidate their </w:t>
      </w:r>
      <w:proofErr w:type="gramStart"/>
      <w:r w:rsidR="00F073AA" w:rsidRPr="002A5199">
        <w:rPr>
          <w:lang w:val="en-US"/>
        </w:rPr>
        <w:t>capacities  to</w:t>
      </w:r>
      <w:proofErr w:type="gramEnd"/>
      <w:r w:rsidR="00F073AA" w:rsidRPr="002A5199">
        <w:rPr>
          <w:lang w:val="en-US"/>
        </w:rPr>
        <w:t xml:space="preserve"> incorporate Disaster Risk Management in </w:t>
      </w:r>
      <w:r w:rsidR="002A5199" w:rsidRPr="002A5199">
        <w:rPr>
          <w:lang w:val="en-US"/>
        </w:rPr>
        <w:t xml:space="preserve">regional and local development, </w:t>
      </w:r>
      <w:r w:rsidR="00726F63">
        <w:rPr>
          <w:lang w:val="en-US"/>
        </w:rPr>
        <w:t>in emergency plans and in financ</w:t>
      </w:r>
      <w:r w:rsidR="002A5199" w:rsidRPr="002A5199">
        <w:rPr>
          <w:lang w:val="en-US"/>
        </w:rPr>
        <w:t xml:space="preserve">ial instruments, for which it was considered activities and products present in the </w:t>
      </w:r>
      <w:r w:rsidR="00155F8A">
        <w:rPr>
          <w:lang w:val="en-US"/>
        </w:rPr>
        <w:t>following table</w:t>
      </w:r>
      <w:r w:rsidR="007A19C3" w:rsidRPr="002A5199">
        <w:rPr>
          <w:lang w:val="en-US"/>
        </w:rPr>
        <w:t>.</w:t>
      </w:r>
    </w:p>
    <w:p w:rsidR="008C6087" w:rsidRPr="002A5199" w:rsidRDefault="008C6087" w:rsidP="00EF602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4652"/>
      </w:tblGrid>
      <w:tr w:rsidR="009A5DFA" w:rsidRPr="003C13B8" w:rsidTr="00A044E3">
        <w:trPr>
          <w:tblHeader/>
        </w:trPr>
        <w:tc>
          <w:tcPr>
            <w:tcW w:w="4402" w:type="dxa"/>
            <w:shd w:val="clear" w:color="auto" w:fill="auto"/>
          </w:tcPr>
          <w:p w:rsidR="008C6087" w:rsidRPr="00726F63" w:rsidRDefault="008C6087" w:rsidP="00A044E3">
            <w:pPr>
              <w:jc w:val="center"/>
              <w:rPr>
                <w:rFonts w:eastAsia="Calibri"/>
                <w:b/>
                <w:sz w:val="18"/>
                <w:szCs w:val="18"/>
                <w:lang w:val="en-US"/>
              </w:rPr>
            </w:pPr>
            <w:r w:rsidRPr="00726F63">
              <w:rPr>
                <w:rFonts w:eastAsia="Calibri"/>
                <w:b/>
                <w:sz w:val="18"/>
                <w:szCs w:val="18"/>
                <w:lang w:val="en-US"/>
              </w:rPr>
              <w:t>Activi</w:t>
            </w:r>
            <w:r w:rsidR="00726F63" w:rsidRPr="00726F63">
              <w:rPr>
                <w:rFonts w:eastAsia="Calibri"/>
                <w:b/>
                <w:sz w:val="18"/>
                <w:szCs w:val="18"/>
                <w:lang w:val="en-US"/>
              </w:rPr>
              <w:t>t</w:t>
            </w:r>
            <w:r w:rsidR="00726F63">
              <w:rPr>
                <w:rFonts w:eastAsia="Calibri"/>
                <w:b/>
                <w:sz w:val="18"/>
                <w:szCs w:val="18"/>
                <w:lang w:val="en-US"/>
              </w:rPr>
              <w:t>y considered in the initial proj</w:t>
            </w:r>
            <w:r w:rsidR="00726F63" w:rsidRPr="00726F63">
              <w:rPr>
                <w:rFonts w:eastAsia="Calibri"/>
                <w:b/>
                <w:sz w:val="18"/>
                <w:szCs w:val="18"/>
                <w:lang w:val="en-US"/>
              </w:rPr>
              <w:t>ect</w:t>
            </w:r>
          </w:p>
        </w:tc>
        <w:tc>
          <w:tcPr>
            <w:tcW w:w="4652" w:type="dxa"/>
            <w:shd w:val="clear" w:color="auto" w:fill="auto"/>
          </w:tcPr>
          <w:p w:rsidR="008C6087" w:rsidRPr="002B5072" w:rsidRDefault="00726F63" w:rsidP="00726F63">
            <w:pPr>
              <w:jc w:val="center"/>
              <w:rPr>
                <w:rFonts w:eastAsia="Calibri"/>
                <w:b/>
                <w:sz w:val="18"/>
                <w:szCs w:val="18"/>
                <w:lang w:val="en-US"/>
              </w:rPr>
            </w:pPr>
            <w:r w:rsidRPr="002B5072">
              <w:rPr>
                <w:rFonts w:eastAsia="Calibri"/>
                <w:b/>
                <w:sz w:val="18"/>
                <w:szCs w:val="18"/>
                <w:lang w:val="en-US"/>
              </w:rPr>
              <w:t>Activity/product performed under Project execution framework</w:t>
            </w:r>
            <w:r w:rsidR="008C6087" w:rsidRPr="002B5072">
              <w:rPr>
                <w:rFonts w:eastAsia="Calibri"/>
                <w:b/>
                <w:sz w:val="18"/>
                <w:szCs w:val="18"/>
                <w:lang w:val="en-US"/>
              </w:rPr>
              <w:t xml:space="preserve"> </w:t>
            </w:r>
          </w:p>
        </w:tc>
      </w:tr>
      <w:tr w:rsidR="009A5DFA" w:rsidRPr="003C13B8" w:rsidTr="00A044E3">
        <w:tc>
          <w:tcPr>
            <w:tcW w:w="4402" w:type="dxa"/>
            <w:shd w:val="clear" w:color="auto" w:fill="auto"/>
          </w:tcPr>
          <w:p w:rsidR="008C6087" w:rsidRPr="00FC62B5" w:rsidRDefault="00FC62B5" w:rsidP="00C03B91">
            <w:pPr>
              <w:rPr>
                <w:rFonts w:eastAsia="Calibri"/>
                <w:sz w:val="18"/>
                <w:szCs w:val="18"/>
                <w:lang w:val="en-US"/>
              </w:rPr>
            </w:pPr>
            <w:r w:rsidRPr="00FC62B5">
              <w:rPr>
                <w:rFonts w:eastAsia="Calibri"/>
                <w:sz w:val="18"/>
                <w:szCs w:val="18"/>
                <w:lang w:val="en-US"/>
              </w:rPr>
              <w:t>To organize a Diploma course</w:t>
            </w:r>
            <w:r w:rsidR="00DB1426" w:rsidRPr="00FC62B5">
              <w:rPr>
                <w:rFonts w:eastAsia="Calibri"/>
                <w:sz w:val="18"/>
                <w:szCs w:val="18"/>
                <w:lang w:val="en-US"/>
              </w:rPr>
              <w:t xml:space="preserve"> </w:t>
            </w:r>
          </w:p>
        </w:tc>
        <w:tc>
          <w:tcPr>
            <w:tcW w:w="4652" w:type="dxa"/>
            <w:shd w:val="clear" w:color="auto" w:fill="auto"/>
          </w:tcPr>
          <w:p w:rsidR="008C6087" w:rsidRPr="00A51205" w:rsidRDefault="00FC62B5" w:rsidP="00263C68">
            <w:pPr>
              <w:rPr>
                <w:rFonts w:eastAsia="Calibri"/>
                <w:sz w:val="18"/>
                <w:szCs w:val="18"/>
                <w:lang w:val="en-US"/>
              </w:rPr>
            </w:pPr>
            <w:r>
              <w:rPr>
                <w:rFonts w:eastAsia="Calibri"/>
                <w:sz w:val="18"/>
                <w:szCs w:val="18"/>
                <w:lang w:val="en-US"/>
              </w:rPr>
              <w:t>Diploma</w:t>
            </w:r>
            <w:r w:rsidR="00F70CE9" w:rsidRPr="00B20267">
              <w:rPr>
                <w:rFonts w:eastAsia="Calibri"/>
                <w:sz w:val="18"/>
                <w:szCs w:val="18"/>
                <w:lang w:val="en-US"/>
              </w:rPr>
              <w:t xml:space="preserve"> </w:t>
            </w:r>
            <w:r w:rsidR="00C009E1">
              <w:rPr>
                <w:rFonts w:eastAsia="Calibri"/>
                <w:sz w:val="18"/>
                <w:szCs w:val="18"/>
                <w:lang w:val="en-US"/>
              </w:rPr>
              <w:t>with</w:t>
            </w:r>
            <w:r w:rsidR="00263C68">
              <w:rPr>
                <w:rFonts w:eastAsia="Calibri"/>
                <w:sz w:val="18"/>
                <w:szCs w:val="18"/>
                <w:lang w:val="en-US"/>
              </w:rPr>
              <w:t xml:space="preserve"> Specialty in</w:t>
            </w:r>
            <w:r w:rsidR="00C009E1">
              <w:rPr>
                <w:rFonts w:eastAsia="Calibri"/>
                <w:sz w:val="18"/>
                <w:szCs w:val="18"/>
                <w:lang w:val="en-US"/>
              </w:rPr>
              <w:t xml:space="preserve"> </w:t>
            </w:r>
            <w:r w:rsidR="007D2149" w:rsidRPr="00B20267">
              <w:rPr>
                <w:rFonts w:eastAsia="Calibri"/>
                <w:sz w:val="18"/>
                <w:szCs w:val="18"/>
                <w:lang w:val="en-US"/>
              </w:rPr>
              <w:t>Local Developm</w:t>
            </w:r>
            <w:r w:rsidR="00B20267" w:rsidRPr="00B20267">
              <w:rPr>
                <w:rFonts w:eastAsia="Calibri"/>
                <w:sz w:val="18"/>
                <w:szCs w:val="18"/>
                <w:lang w:val="en-US"/>
              </w:rPr>
              <w:t>ent and Disaster Risk Reduction</w:t>
            </w:r>
            <w:r w:rsidR="00263C68">
              <w:rPr>
                <w:rFonts w:eastAsia="Calibri"/>
                <w:sz w:val="18"/>
                <w:szCs w:val="18"/>
                <w:lang w:val="en-US"/>
              </w:rPr>
              <w:t xml:space="preserve"> of</w:t>
            </w:r>
            <w:r w:rsidR="00C009E1">
              <w:rPr>
                <w:rFonts w:eastAsia="Calibri"/>
                <w:sz w:val="18"/>
                <w:szCs w:val="18"/>
                <w:lang w:val="en-US"/>
              </w:rPr>
              <w:t xml:space="preserve"> </w:t>
            </w:r>
            <w:r w:rsidR="008C6087" w:rsidRPr="00B20267">
              <w:rPr>
                <w:rFonts w:eastAsia="Calibri"/>
                <w:sz w:val="18"/>
                <w:szCs w:val="18"/>
                <w:lang w:val="en-US"/>
              </w:rPr>
              <w:t>Bio-Bio</w:t>
            </w:r>
            <w:r w:rsidR="00B20267">
              <w:rPr>
                <w:rFonts w:eastAsia="Calibri"/>
                <w:sz w:val="18"/>
                <w:szCs w:val="18"/>
                <w:lang w:val="en-US"/>
              </w:rPr>
              <w:t xml:space="preserve"> Region</w:t>
            </w:r>
            <w:r w:rsidR="008C6087" w:rsidRPr="00B20267">
              <w:rPr>
                <w:rFonts w:eastAsia="Calibri"/>
                <w:sz w:val="18"/>
                <w:szCs w:val="18"/>
                <w:lang w:val="en-US"/>
              </w:rPr>
              <w:t xml:space="preserve">. </w:t>
            </w:r>
            <w:r w:rsidR="00382AC8" w:rsidRPr="00A51205">
              <w:rPr>
                <w:rFonts w:eastAsia="Calibri"/>
                <w:sz w:val="18"/>
                <w:szCs w:val="18"/>
                <w:lang w:val="en-US"/>
              </w:rPr>
              <w:t>(University of</w:t>
            </w:r>
            <w:r w:rsidR="008C6087" w:rsidRPr="00A51205">
              <w:rPr>
                <w:rFonts w:eastAsia="Calibri"/>
                <w:sz w:val="18"/>
                <w:szCs w:val="18"/>
                <w:lang w:val="en-US"/>
              </w:rPr>
              <w:t xml:space="preserve"> Concepción – </w:t>
            </w:r>
            <w:r>
              <w:rPr>
                <w:rFonts w:eastAsia="Calibri"/>
                <w:sz w:val="18"/>
                <w:szCs w:val="18"/>
                <w:lang w:val="en-US"/>
              </w:rPr>
              <w:t>Diploma Course</w:t>
            </w:r>
            <w:r w:rsidR="00263C68">
              <w:rPr>
                <w:rFonts w:eastAsia="Calibri"/>
                <w:sz w:val="18"/>
                <w:szCs w:val="18"/>
                <w:lang w:val="en-US"/>
              </w:rPr>
              <w:t xml:space="preserve"> Start: June 12</w:t>
            </w:r>
            <w:r w:rsidR="006F522B">
              <w:rPr>
                <w:rFonts w:eastAsia="Calibri"/>
                <w:sz w:val="18"/>
                <w:szCs w:val="18"/>
                <w:lang w:val="en-US"/>
              </w:rPr>
              <w:t>,</w:t>
            </w:r>
            <w:r w:rsidR="00382AC8" w:rsidRPr="00A51205">
              <w:rPr>
                <w:rFonts w:eastAsia="Calibri"/>
                <w:sz w:val="18"/>
                <w:szCs w:val="18"/>
                <w:lang w:val="en-US"/>
              </w:rPr>
              <w:t xml:space="preserve"> </w:t>
            </w:r>
            <w:r w:rsidR="008C6087" w:rsidRPr="00A51205">
              <w:rPr>
                <w:rFonts w:eastAsia="Calibri"/>
                <w:sz w:val="18"/>
                <w:szCs w:val="18"/>
                <w:lang w:val="en-US"/>
              </w:rPr>
              <w:t>2014</w:t>
            </w:r>
            <w:r w:rsidR="00382AC8" w:rsidRPr="00A51205">
              <w:rPr>
                <w:rFonts w:eastAsia="Calibri"/>
                <w:sz w:val="18"/>
                <w:szCs w:val="18"/>
                <w:lang w:val="en-US"/>
              </w:rPr>
              <w:t>. Closing:</w:t>
            </w:r>
            <w:r w:rsidR="008C6087" w:rsidRPr="00A51205">
              <w:rPr>
                <w:rFonts w:eastAsia="Calibri"/>
                <w:sz w:val="18"/>
                <w:szCs w:val="18"/>
                <w:lang w:val="en-US"/>
              </w:rPr>
              <w:t xml:space="preserve"> </w:t>
            </w:r>
            <w:r w:rsidR="00A51205" w:rsidRPr="00A51205">
              <w:rPr>
                <w:rFonts w:eastAsia="Calibri"/>
                <w:sz w:val="18"/>
                <w:szCs w:val="18"/>
                <w:lang w:val="en-US"/>
              </w:rPr>
              <w:t xml:space="preserve">November </w:t>
            </w:r>
            <w:r w:rsidR="008C6087" w:rsidRPr="00A51205">
              <w:rPr>
                <w:rFonts w:eastAsia="Calibri"/>
                <w:sz w:val="18"/>
                <w:szCs w:val="18"/>
                <w:lang w:val="en-US"/>
              </w:rPr>
              <w:t>28</w:t>
            </w:r>
            <w:r w:rsidR="006F522B">
              <w:rPr>
                <w:rFonts w:eastAsia="Calibri"/>
                <w:sz w:val="18"/>
                <w:szCs w:val="18"/>
                <w:lang w:val="en-US"/>
              </w:rPr>
              <w:t>,</w:t>
            </w:r>
            <w:r w:rsidR="008C6087" w:rsidRPr="00A51205">
              <w:rPr>
                <w:rFonts w:eastAsia="Calibri"/>
                <w:sz w:val="18"/>
                <w:szCs w:val="18"/>
                <w:lang w:val="en-US"/>
              </w:rPr>
              <w:t xml:space="preserve"> 2014 – 22 pa</w:t>
            </w:r>
            <w:r w:rsidR="00A51205">
              <w:rPr>
                <w:rFonts w:eastAsia="Calibri"/>
                <w:sz w:val="18"/>
                <w:szCs w:val="18"/>
                <w:lang w:val="en-US"/>
              </w:rPr>
              <w:t>rticipants ENAP; FOSIS; 20 Municipalities</w:t>
            </w:r>
            <w:r w:rsidR="008C6087" w:rsidRPr="00A51205">
              <w:rPr>
                <w:rFonts w:eastAsia="Calibri"/>
                <w:sz w:val="18"/>
                <w:szCs w:val="18"/>
                <w:lang w:val="en-US"/>
              </w:rPr>
              <w:t>)</w:t>
            </w:r>
          </w:p>
        </w:tc>
      </w:tr>
      <w:tr w:rsidR="009A5DFA" w:rsidRPr="003C13B8" w:rsidTr="00A044E3">
        <w:tc>
          <w:tcPr>
            <w:tcW w:w="4402" w:type="dxa"/>
            <w:shd w:val="clear" w:color="auto" w:fill="auto"/>
          </w:tcPr>
          <w:p w:rsidR="00C03B91" w:rsidRPr="00C815A3" w:rsidRDefault="00E06706" w:rsidP="00C03B91">
            <w:pPr>
              <w:rPr>
                <w:rFonts w:eastAsia="Calibri"/>
                <w:sz w:val="18"/>
                <w:szCs w:val="18"/>
                <w:lang w:val="en-US"/>
              </w:rPr>
            </w:pPr>
            <w:r>
              <w:rPr>
                <w:rFonts w:eastAsia="Calibri"/>
                <w:sz w:val="18"/>
                <w:szCs w:val="18"/>
                <w:lang w:val="en-US"/>
              </w:rPr>
              <w:t xml:space="preserve">Local level </w:t>
            </w:r>
            <w:r w:rsidR="00C815A3">
              <w:rPr>
                <w:rFonts w:eastAsia="Calibri"/>
                <w:sz w:val="18"/>
                <w:szCs w:val="18"/>
                <w:lang w:val="en-US"/>
              </w:rPr>
              <w:t>experience</w:t>
            </w:r>
            <w:r w:rsidR="00DF2ECF">
              <w:rPr>
                <w:rFonts w:eastAsia="Calibri"/>
                <w:sz w:val="18"/>
                <w:szCs w:val="18"/>
                <w:lang w:val="en-US"/>
              </w:rPr>
              <w:t xml:space="preserve"> sharing</w:t>
            </w:r>
            <w:r w:rsidR="00A51205" w:rsidRPr="00C815A3">
              <w:rPr>
                <w:rFonts w:eastAsia="Calibri"/>
                <w:sz w:val="18"/>
                <w:szCs w:val="18"/>
                <w:lang w:val="en-US"/>
              </w:rPr>
              <w:t xml:space="preserve"> and south-south cooperation in</w:t>
            </w:r>
            <w:r w:rsidR="008D76CA" w:rsidRPr="00C815A3">
              <w:rPr>
                <w:rFonts w:eastAsia="Calibri"/>
                <w:sz w:val="18"/>
                <w:szCs w:val="18"/>
                <w:lang w:val="en-US"/>
              </w:rPr>
              <w:t xml:space="preserve"> risk management between regional and local authorities</w:t>
            </w:r>
            <w:r w:rsidR="00DB1426" w:rsidRPr="00C815A3">
              <w:rPr>
                <w:rFonts w:eastAsia="Calibri"/>
                <w:sz w:val="18"/>
                <w:szCs w:val="18"/>
                <w:lang w:val="en-US"/>
              </w:rPr>
              <w:t>.</w:t>
            </w:r>
          </w:p>
          <w:p w:rsidR="008C6087" w:rsidRPr="00C815A3" w:rsidRDefault="008C6087" w:rsidP="00EF6020">
            <w:pPr>
              <w:rPr>
                <w:rFonts w:eastAsia="Calibri"/>
                <w:sz w:val="18"/>
                <w:szCs w:val="18"/>
                <w:lang w:val="en-US"/>
              </w:rPr>
            </w:pPr>
          </w:p>
        </w:tc>
        <w:tc>
          <w:tcPr>
            <w:tcW w:w="4652" w:type="dxa"/>
            <w:shd w:val="clear" w:color="auto" w:fill="auto"/>
          </w:tcPr>
          <w:p w:rsidR="008C6087" w:rsidRPr="007E1C11" w:rsidRDefault="007E1C11" w:rsidP="00EF6020">
            <w:pPr>
              <w:rPr>
                <w:rFonts w:eastAsia="Calibri"/>
                <w:sz w:val="18"/>
                <w:szCs w:val="18"/>
                <w:lang w:val="en-US"/>
              </w:rPr>
            </w:pPr>
            <w:r>
              <w:rPr>
                <w:rFonts w:eastAsia="Calibri"/>
                <w:b/>
                <w:sz w:val="18"/>
                <w:szCs w:val="18"/>
                <w:lang w:val="en-US"/>
              </w:rPr>
              <w:t>Lima – Peru</w:t>
            </w:r>
            <w:r w:rsidR="00DB71CC" w:rsidRPr="007E1C11">
              <w:rPr>
                <w:rFonts w:eastAsia="Calibri"/>
                <w:b/>
                <w:sz w:val="18"/>
                <w:szCs w:val="18"/>
                <w:lang w:val="en-US"/>
              </w:rPr>
              <w:t xml:space="preserve"> (July 3-4,</w:t>
            </w:r>
            <w:r w:rsidR="008C6087" w:rsidRPr="007E1C11">
              <w:rPr>
                <w:rFonts w:eastAsia="Calibri"/>
                <w:b/>
                <w:sz w:val="18"/>
                <w:szCs w:val="18"/>
                <w:lang w:val="en-US"/>
              </w:rPr>
              <w:t xml:space="preserve"> 2014)</w:t>
            </w:r>
            <w:r w:rsidR="002F0D11">
              <w:rPr>
                <w:rFonts w:eastAsia="Calibri"/>
                <w:sz w:val="18"/>
                <w:szCs w:val="18"/>
                <w:lang w:val="en-US"/>
              </w:rPr>
              <w:t xml:space="preserve"> </w:t>
            </w:r>
            <w:r w:rsidR="00DB71CC" w:rsidRPr="007E1C11">
              <w:rPr>
                <w:rFonts w:eastAsia="Calibri"/>
                <w:sz w:val="18"/>
                <w:szCs w:val="18"/>
                <w:lang w:val="en-US"/>
              </w:rPr>
              <w:t>International</w:t>
            </w:r>
            <w:r w:rsidR="002F0D11">
              <w:rPr>
                <w:rFonts w:eastAsia="Calibri"/>
                <w:sz w:val="18"/>
                <w:szCs w:val="18"/>
                <w:lang w:val="en-US"/>
              </w:rPr>
              <w:t xml:space="preserve"> workshop</w:t>
            </w:r>
            <w:r w:rsidR="00DB71CC" w:rsidRPr="007E1C11">
              <w:rPr>
                <w:rFonts w:eastAsia="Calibri"/>
                <w:sz w:val="18"/>
                <w:szCs w:val="18"/>
                <w:lang w:val="en-US"/>
              </w:rPr>
              <w:t xml:space="preserve"> </w:t>
            </w:r>
            <w:r w:rsidR="00E06706" w:rsidRPr="007E1C11">
              <w:rPr>
                <w:rFonts w:eastAsia="Calibri"/>
                <w:sz w:val="18"/>
                <w:szCs w:val="18"/>
                <w:lang w:val="en-US"/>
              </w:rPr>
              <w:t xml:space="preserve">“International </w:t>
            </w:r>
            <w:r w:rsidRPr="007E1C11">
              <w:rPr>
                <w:rFonts w:eastAsia="Calibri"/>
                <w:sz w:val="18"/>
                <w:szCs w:val="18"/>
                <w:lang w:val="en-US"/>
              </w:rPr>
              <w:t>Experiences on</w:t>
            </w:r>
            <w:r>
              <w:rPr>
                <w:rFonts w:eastAsia="Calibri"/>
                <w:sz w:val="18"/>
                <w:szCs w:val="18"/>
                <w:lang w:val="en-US"/>
              </w:rPr>
              <w:t xml:space="preserve"> Post Disaster</w:t>
            </w:r>
            <w:r w:rsidRPr="007E1C11">
              <w:rPr>
                <w:rFonts w:eastAsia="Calibri"/>
                <w:sz w:val="18"/>
                <w:szCs w:val="18"/>
                <w:lang w:val="en-US"/>
              </w:rPr>
              <w:t xml:space="preserve"> Goods and Public Services</w:t>
            </w:r>
            <w:r w:rsidR="008C6087" w:rsidRPr="007E1C11">
              <w:rPr>
                <w:rFonts w:eastAsia="Calibri"/>
                <w:sz w:val="18"/>
                <w:szCs w:val="18"/>
                <w:lang w:val="en-US"/>
              </w:rPr>
              <w:t>”</w:t>
            </w:r>
          </w:p>
          <w:p w:rsidR="008C6087" w:rsidRPr="00B10C77" w:rsidRDefault="007E1C11" w:rsidP="00EF6020">
            <w:pPr>
              <w:rPr>
                <w:rFonts w:eastAsia="Calibri"/>
                <w:sz w:val="18"/>
                <w:szCs w:val="18"/>
                <w:lang w:val="en-US"/>
              </w:rPr>
            </w:pPr>
            <w:r w:rsidRPr="00B10C77">
              <w:rPr>
                <w:rFonts w:eastAsia="Calibri"/>
                <w:b/>
                <w:sz w:val="18"/>
                <w:szCs w:val="18"/>
                <w:lang w:val="en-US"/>
              </w:rPr>
              <w:t>Lima – Peru</w:t>
            </w:r>
            <w:r w:rsidR="008C6087" w:rsidRPr="00B10C77">
              <w:rPr>
                <w:rFonts w:eastAsia="Calibri"/>
                <w:b/>
                <w:sz w:val="18"/>
                <w:szCs w:val="18"/>
                <w:lang w:val="en-US"/>
              </w:rPr>
              <w:t xml:space="preserve"> (</w:t>
            </w:r>
            <w:r w:rsidRPr="00B10C77">
              <w:rPr>
                <w:rFonts w:eastAsia="Calibri"/>
                <w:b/>
                <w:sz w:val="18"/>
                <w:szCs w:val="18"/>
                <w:lang w:val="en-US"/>
              </w:rPr>
              <w:t xml:space="preserve">November </w:t>
            </w:r>
            <w:r w:rsidR="008C6087" w:rsidRPr="00B10C77">
              <w:rPr>
                <w:rFonts w:eastAsia="Calibri"/>
                <w:b/>
                <w:sz w:val="18"/>
                <w:szCs w:val="18"/>
                <w:lang w:val="en-US"/>
              </w:rPr>
              <w:t>5-6</w:t>
            </w:r>
            <w:r w:rsidRPr="00B10C77">
              <w:rPr>
                <w:rFonts w:eastAsia="Calibri"/>
                <w:b/>
                <w:sz w:val="18"/>
                <w:szCs w:val="18"/>
                <w:lang w:val="en-US"/>
              </w:rPr>
              <w:t xml:space="preserve">, </w:t>
            </w:r>
            <w:r w:rsidR="008C6087" w:rsidRPr="00B10C77">
              <w:rPr>
                <w:rFonts w:eastAsia="Calibri"/>
                <w:b/>
                <w:sz w:val="18"/>
                <w:szCs w:val="18"/>
                <w:lang w:val="en-US"/>
              </w:rPr>
              <w:t>2014)</w:t>
            </w:r>
            <w:r w:rsidRPr="00B10C77">
              <w:rPr>
                <w:rFonts w:eastAsia="Calibri"/>
                <w:b/>
                <w:sz w:val="18"/>
                <w:szCs w:val="18"/>
                <w:lang w:val="en-US"/>
              </w:rPr>
              <w:t xml:space="preserve"> </w:t>
            </w:r>
            <w:r w:rsidR="008C6087" w:rsidRPr="00B10C77">
              <w:rPr>
                <w:rFonts w:eastAsia="Calibri"/>
                <w:sz w:val="18"/>
                <w:szCs w:val="18"/>
                <w:lang w:val="en-US"/>
              </w:rPr>
              <w:t xml:space="preserve"> </w:t>
            </w:r>
            <w:r w:rsidR="0054385B" w:rsidRPr="00B10C77">
              <w:rPr>
                <w:rFonts w:eastAsia="Calibri"/>
                <w:sz w:val="18"/>
                <w:szCs w:val="18"/>
                <w:lang w:val="en-US"/>
              </w:rPr>
              <w:t xml:space="preserve">International Workshop </w:t>
            </w:r>
            <w:r w:rsidR="008C6087" w:rsidRPr="00B10C77">
              <w:rPr>
                <w:rFonts w:eastAsia="Calibri"/>
                <w:sz w:val="18"/>
                <w:szCs w:val="18"/>
                <w:lang w:val="en-US"/>
              </w:rPr>
              <w:t>- “</w:t>
            </w:r>
            <w:r w:rsidR="00B10C77" w:rsidRPr="00B10C77">
              <w:rPr>
                <w:rFonts w:eastAsia="Calibri"/>
                <w:sz w:val="18"/>
                <w:szCs w:val="18"/>
                <w:lang w:val="en-US"/>
              </w:rPr>
              <w:t>Reco</w:t>
            </w:r>
            <w:r w:rsidR="00DF3E54">
              <w:rPr>
                <w:rFonts w:eastAsia="Calibri"/>
                <w:sz w:val="18"/>
                <w:szCs w:val="18"/>
                <w:lang w:val="en-US"/>
              </w:rPr>
              <w:t>n</w:t>
            </w:r>
            <w:r w:rsidR="00B10C77" w:rsidRPr="00B10C77">
              <w:rPr>
                <w:rFonts w:eastAsia="Calibri"/>
                <w:sz w:val="18"/>
                <w:szCs w:val="18"/>
                <w:lang w:val="en-US"/>
              </w:rPr>
              <w:t>struction</w:t>
            </w:r>
            <w:r w:rsidR="008C6087" w:rsidRPr="00B10C77">
              <w:rPr>
                <w:rFonts w:eastAsia="Calibri"/>
                <w:sz w:val="18"/>
                <w:szCs w:val="18"/>
                <w:lang w:val="en-US"/>
              </w:rPr>
              <w:t>:</w:t>
            </w:r>
            <w:r w:rsidR="00B10C77" w:rsidRPr="00B10C77">
              <w:rPr>
                <w:rFonts w:eastAsia="Calibri"/>
                <w:sz w:val="18"/>
                <w:szCs w:val="18"/>
                <w:lang w:val="en-US"/>
              </w:rPr>
              <w:t xml:space="preserve"> A challenge </w:t>
            </w:r>
            <w:r w:rsidR="00B10C77">
              <w:rPr>
                <w:rFonts w:eastAsia="Calibri"/>
                <w:sz w:val="18"/>
                <w:szCs w:val="18"/>
                <w:lang w:val="en-US"/>
              </w:rPr>
              <w:t>towards Development Continuity I</w:t>
            </w:r>
            <w:r w:rsidR="00B10C77" w:rsidRPr="00B10C77">
              <w:rPr>
                <w:rFonts w:eastAsia="Calibri"/>
                <w:sz w:val="18"/>
                <w:szCs w:val="18"/>
                <w:lang w:val="en-US"/>
              </w:rPr>
              <w:t>nvestment</w:t>
            </w:r>
            <w:r w:rsidR="008C6087" w:rsidRPr="00B10C77">
              <w:rPr>
                <w:rFonts w:eastAsia="Calibri"/>
                <w:sz w:val="18"/>
                <w:szCs w:val="18"/>
                <w:lang w:val="en-US"/>
              </w:rPr>
              <w:t>”</w:t>
            </w:r>
          </w:p>
          <w:p w:rsidR="008C6087" w:rsidRPr="00DF3E54" w:rsidRDefault="008C6087" w:rsidP="00AD4794">
            <w:pPr>
              <w:rPr>
                <w:rFonts w:eastAsia="Calibri"/>
                <w:sz w:val="18"/>
                <w:szCs w:val="18"/>
                <w:lang w:val="en-US"/>
              </w:rPr>
            </w:pPr>
            <w:r w:rsidRPr="00DF3E54">
              <w:rPr>
                <w:rFonts w:eastAsia="Calibri"/>
                <w:b/>
                <w:sz w:val="18"/>
                <w:szCs w:val="18"/>
                <w:lang w:val="en-US"/>
              </w:rPr>
              <w:t>San Salvador-El Salvador (</w:t>
            </w:r>
            <w:r w:rsidR="00184A06" w:rsidRPr="00DF3E54">
              <w:rPr>
                <w:rFonts w:eastAsia="Calibri"/>
                <w:b/>
                <w:sz w:val="18"/>
                <w:szCs w:val="18"/>
                <w:lang w:val="en-US"/>
              </w:rPr>
              <w:t xml:space="preserve">November </w:t>
            </w:r>
            <w:r w:rsidRPr="00DF3E54">
              <w:rPr>
                <w:rFonts w:eastAsia="Calibri"/>
                <w:b/>
                <w:sz w:val="18"/>
                <w:szCs w:val="18"/>
                <w:lang w:val="en-US"/>
              </w:rPr>
              <w:t>11-13</w:t>
            </w:r>
            <w:r w:rsidR="00184A06" w:rsidRPr="00DF3E54">
              <w:rPr>
                <w:rFonts w:eastAsia="Calibri"/>
                <w:b/>
                <w:sz w:val="18"/>
                <w:szCs w:val="18"/>
                <w:lang w:val="en-US"/>
              </w:rPr>
              <w:t>,</w:t>
            </w:r>
            <w:r w:rsidRPr="00DF3E54">
              <w:rPr>
                <w:rFonts w:eastAsia="Calibri"/>
                <w:b/>
                <w:sz w:val="18"/>
                <w:szCs w:val="18"/>
                <w:lang w:val="en-US"/>
              </w:rPr>
              <w:t xml:space="preserve"> 2014)</w:t>
            </w:r>
            <w:r w:rsidRPr="00DF3E54">
              <w:rPr>
                <w:rFonts w:eastAsia="Calibri"/>
                <w:sz w:val="18"/>
                <w:szCs w:val="18"/>
                <w:lang w:val="en-US"/>
              </w:rPr>
              <w:t xml:space="preserve"> “</w:t>
            </w:r>
            <w:r w:rsidR="002F0D11">
              <w:rPr>
                <w:rFonts w:eastAsia="Calibri"/>
                <w:sz w:val="18"/>
                <w:szCs w:val="18"/>
                <w:lang w:val="en-US"/>
              </w:rPr>
              <w:t>Intergovernmental Dialogue among</w:t>
            </w:r>
            <w:r w:rsidR="00AD4794" w:rsidRPr="00DF3E54">
              <w:rPr>
                <w:rFonts w:eastAsia="Calibri"/>
                <w:sz w:val="18"/>
                <w:szCs w:val="18"/>
                <w:lang w:val="en-US"/>
              </w:rPr>
              <w:t xml:space="preserve"> Intergovernmental Organizations on Recovery Process and </w:t>
            </w:r>
            <w:r w:rsidR="00DF2ECF" w:rsidRPr="00DF3E54">
              <w:rPr>
                <w:rFonts w:eastAsia="Calibri"/>
                <w:sz w:val="18"/>
                <w:szCs w:val="18"/>
                <w:lang w:val="en-US"/>
              </w:rPr>
              <w:t>Resilie</w:t>
            </w:r>
            <w:r w:rsidR="00DF2ECF">
              <w:rPr>
                <w:rFonts w:eastAsia="Calibri"/>
                <w:sz w:val="18"/>
                <w:szCs w:val="18"/>
                <w:lang w:val="en-US"/>
              </w:rPr>
              <w:t>n</w:t>
            </w:r>
            <w:r w:rsidR="00DF2ECF" w:rsidRPr="00DF3E54">
              <w:rPr>
                <w:rFonts w:eastAsia="Calibri"/>
                <w:sz w:val="18"/>
                <w:szCs w:val="18"/>
                <w:lang w:val="en-US"/>
              </w:rPr>
              <w:t>t</w:t>
            </w:r>
            <w:r w:rsidR="00AD4794" w:rsidRPr="00DF3E54">
              <w:rPr>
                <w:rFonts w:eastAsia="Calibri"/>
                <w:sz w:val="18"/>
                <w:szCs w:val="18"/>
                <w:lang w:val="en-US"/>
              </w:rPr>
              <w:t xml:space="preserve"> Cities</w:t>
            </w:r>
            <w:r w:rsidRPr="00DF3E54">
              <w:rPr>
                <w:rFonts w:eastAsia="Calibri"/>
                <w:sz w:val="18"/>
                <w:szCs w:val="18"/>
                <w:lang w:val="en-US"/>
              </w:rPr>
              <w:t>”</w:t>
            </w:r>
          </w:p>
        </w:tc>
      </w:tr>
      <w:tr w:rsidR="009A5DFA" w:rsidRPr="003C13B8" w:rsidTr="00A044E3">
        <w:tc>
          <w:tcPr>
            <w:tcW w:w="4402" w:type="dxa"/>
            <w:shd w:val="clear" w:color="auto" w:fill="auto"/>
          </w:tcPr>
          <w:p w:rsidR="00C03B91" w:rsidRPr="00E06706" w:rsidRDefault="00DB1426" w:rsidP="00EF6020">
            <w:pPr>
              <w:rPr>
                <w:rFonts w:eastAsia="Calibri"/>
                <w:sz w:val="18"/>
                <w:szCs w:val="18"/>
                <w:lang w:val="en-US"/>
              </w:rPr>
            </w:pPr>
            <w:r w:rsidRPr="00E06706">
              <w:rPr>
                <w:rFonts w:eastAsia="Calibri"/>
                <w:sz w:val="18"/>
                <w:szCs w:val="18"/>
                <w:lang w:val="en-US"/>
              </w:rPr>
              <w:t xml:space="preserve">Support Biobío GORE strategy </w:t>
            </w:r>
            <w:r w:rsidR="00E06706" w:rsidRPr="00E06706">
              <w:rPr>
                <w:rFonts w:eastAsia="Calibri"/>
                <w:sz w:val="18"/>
                <w:szCs w:val="18"/>
                <w:lang w:val="en-US"/>
              </w:rPr>
              <w:t>for</w:t>
            </w:r>
            <w:r w:rsidR="00DB71CC" w:rsidRPr="00E06706">
              <w:rPr>
                <w:rFonts w:eastAsia="Calibri"/>
                <w:sz w:val="18"/>
                <w:szCs w:val="18"/>
                <w:lang w:val="en-US"/>
              </w:rPr>
              <w:t xml:space="preserve"> DRR Program</w:t>
            </w:r>
            <w:r w:rsidR="00E06706">
              <w:rPr>
                <w:rFonts w:eastAsia="Calibri"/>
                <w:sz w:val="18"/>
                <w:szCs w:val="18"/>
                <w:lang w:val="en-US"/>
              </w:rPr>
              <w:t xml:space="preserve"> at regional level</w:t>
            </w:r>
          </w:p>
          <w:p w:rsidR="008C6087" w:rsidRPr="00E06706" w:rsidRDefault="008C6087" w:rsidP="00EF6020">
            <w:pPr>
              <w:rPr>
                <w:rFonts w:eastAsia="Calibri"/>
                <w:sz w:val="18"/>
                <w:szCs w:val="18"/>
                <w:lang w:val="en-US"/>
              </w:rPr>
            </w:pPr>
          </w:p>
        </w:tc>
        <w:tc>
          <w:tcPr>
            <w:tcW w:w="4652" w:type="dxa"/>
            <w:shd w:val="clear" w:color="auto" w:fill="auto"/>
          </w:tcPr>
          <w:p w:rsidR="008C6087" w:rsidRPr="002E1136" w:rsidRDefault="00C74508" w:rsidP="002E1136">
            <w:pPr>
              <w:rPr>
                <w:rFonts w:eastAsia="Calibri"/>
                <w:sz w:val="18"/>
                <w:szCs w:val="18"/>
                <w:lang w:val="en-US"/>
              </w:rPr>
            </w:pPr>
            <w:r w:rsidRPr="002E1136">
              <w:rPr>
                <w:rFonts w:eastAsia="Calibri"/>
                <w:sz w:val="18"/>
                <w:szCs w:val="18"/>
                <w:lang w:val="en-US"/>
              </w:rPr>
              <w:t>Dur</w:t>
            </w:r>
            <w:r w:rsidR="002E1136">
              <w:rPr>
                <w:rFonts w:eastAsia="Calibri"/>
                <w:sz w:val="18"/>
                <w:szCs w:val="18"/>
                <w:lang w:val="en-US"/>
              </w:rPr>
              <w:t>ing the pres</w:t>
            </w:r>
            <w:r w:rsidRPr="002E1136">
              <w:rPr>
                <w:rFonts w:eastAsia="Calibri"/>
                <w:sz w:val="18"/>
                <w:szCs w:val="18"/>
                <w:lang w:val="en-US"/>
              </w:rPr>
              <w:t>ent assessment</w:t>
            </w:r>
            <w:r w:rsidR="0044762F" w:rsidRPr="002E1136">
              <w:rPr>
                <w:rFonts w:eastAsia="Calibri"/>
                <w:sz w:val="18"/>
                <w:szCs w:val="18"/>
                <w:lang w:val="en-US"/>
              </w:rPr>
              <w:t>,</w:t>
            </w:r>
            <w:r w:rsidRPr="002E1136">
              <w:rPr>
                <w:rFonts w:eastAsia="Calibri"/>
                <w:sz w:val="18"/>
                <w:szCs w:val="18"/>
                <w:lang w:val="en-US"/>
              </w:rPr>
              <w:t xml:space="preserve"> there was no activity and/or product evidence linked to project</w:t>
            </w:r>
            <w:r w:rsidR="0044762F" w:rsidRPr="002E1136">
              <w:rPr>
                <w:rFonts w:eastAsia="Calibri"/>
                <w:sz w:val="18"/>
                <w:szCs w:val="18"/>
                <w:lang w:val="en-US"/>
              </w:rPr>
              <w:t xml:space="preserve"> 73785</w:t>
            </w:r>
            <w:r w:rsidR="002E1136" w:rsidRPr="002E1136">
              <w:rPr>
                <w:rFonts w:eastAsia="Calibri"/>
                <w:sz w:val="18"/>
                <w:szCs w:val="18"/>
                <w:lang w:val="en-US"/>
              </w:rPr>
              <w:t xml:space="preserve"> with</w:t>
            </w:r>
            <w:r w:rsidR="002E1136">
              <w:rPr>
                <w:rFonts w:eastAsia="Calibri"/>
                <w:sz w:val="18"/>
                <w:szCs w:val="18"/>
                <w:lang w:val="en-US"/>
              </w:rPr>
              <w:t xml:space="preserve"> GORE Biobío relative to disaster risk management</w:t>
            </w:r>
            <w:r w:rsidR="0044762F" w:rsidRPr="002E1136">
              <w:rPr>
                <w:rFonts w:eastAsia="Calibri"/>
                <w:sz w:val="18"/>
                <w:szCs w:val="18"/>
                <w:lang w:val="en-US"/>
              </w:rPr>
              <w:t>.</w:t>
            </w:r>
          </w:p>
        </w:tc>
      </w:tr>
    </w:tbl>
    <w:p w:rsidR="008C6087" w:rsidRPr="002E1136" w:rsidRDefault="008C6087" w:rsidP="00EF6020">
      <w:pPr>
        <w:rPr>
          <w:lang w:val="en-US"/>
        </w:rPr>
      </w:pPr>
    </w:p>
    <w:p w:rsidR="008C6087" w:rsidRPr="00DF2ECF" w:rsidRDefault="002E1136" w:rsidP="00EF6020">
      <w:pPr>
        <w:rPr>
          <w:lang w:val="en-US"/>
        </w:rPr>
      </w:pPr>
      <w:r w:rsidRPr="00DF2ECF">
        <w:rPr>
          <w:lang w:val="en-US"/>
        </w:rPr>
        <w:t>During last mo</w:t>
      </w:r>
      <w:r w:rsidR="00014549">
        <w:rPr>
          <w:lang w:val="en-US"/>
        </w:rPr>
        <w:t>n</w:t>
      </w:r>
      <w:r w:rsidRPr="00DF2ECF">
        <w:rPr>
          <w:lang w:val="en-US"/>
        </w:rPr>
        <w:t>ths of this project implementation</w:t>
      </w:r>
      <w:r w:rsidR="00D74DC3">
        <w:rPr>
          <w:lang w:val="en-US"/>
        </w:rPr>
        <w:t>,</w:t>
      </w:r>
      <w:r w:rsidR="00C57A38" w:rsidRPr="00DF2ECF">
        <w:rPr>
          <w:lang w:val="en-US"/>
        </w:rPr>
        <w:t xml:space="preserve"> and under this expected result framework, UNDP</w:t>
      </w:r>
      <w:r w:rsidR="007A19C3" w:rsidRPr="00DF2ECF">
        <w:rPr>
          <w:lang w:val="en-US"/>
        </w:rPr>
        <w:t>-Chile</w:t>
      </w:r>
      <w:r w:rsidR="00C57A38" w:rsidRPr="00DF2ECF">
        <w:rPr>
          <w:lang w:val="en-US"/>
        </w:rPr>
        <w:t xml:space="preserve"> defined in </w:t>
      </w:r>
      <w:r w:rsidR="00DE7532" w:rsidRPr="00DF2ECF">
        <w:rPr>
          <w:lang w:val="en-US"/>
        </w:rPr>
        <w:t>ad-hoc</w:t>
      </w:r>
      <w:r w:rsidR="00C57A38" w:rsidRPr="00DF2ECF">
        <w:rPr>
          <w:lang w:val="en-US"/>
        </w:rPr>
        <w:t xml:space="preserve"> way a cooperation program</w:t>
      </w:r>
      <w:r w:rsidR="004A569A" w:rsidRPr="00DF2ECF">
        <w:rPr>
          <w:lang w:val="en-US"/>
        </w:rPr>
        <w:t xml:space="preserve"> with the Undersecretary for Regional and Administrative Development</w:t>
      </w:r>
      <w:r w:rsidR="00A044E3" w:rsidRPr="00DF2ECF">
        <w:rPr>
          <w:lang w:val="en-US"/>
        </w:rPr>
        <w:t xml:space="preserve"> (</w:t>
      </w:r>
      <w:r w:rsidR="007A19C3" w:rsidRPr="00DF2ECF">
        <w:rPr>
          <w:lang w:val="en-US"/>
        </w:rPr>
        <w:t>SUBDERE</w:t>
      </w:r>
      <w:r w:rsidR="00A044E3" w:rsidRPr="00DF2ECF">
        <w:rPr>
          <w:lang w:val="en-US"/>
        </w:rPr>
        <w:t>)</w:t>
      </w:r>
      <w:r w:rsidR="005D77FF" w:rsidRPr="00DF2ECF">
        <w:rPr>
          <w:lang w:val="en-US"/>
        </w:rPr>
        <w:t xml:space="preserve"> from the Interior Ministry</w:t>
      </w:r>
      <w:r w:rsidR="00D74DC3">
        <w:rPr>
          <w:lang w:val="en-US"/>
        </w:rPr>
        <w:t xml:space="preserve"> called Training</w:t>
      </w:r>
      <w:r w:rsidR="00DF2ECF" w:rsidRPr="00DF2ECF">
        <w:rPr>
          <w:lang w:val="en-US"/>
        </w:rPr>
        <w:t xml:space="preserve"> Program</w:t>
      </w:r>
      <w:r w:rsidR="00014549">
        <w:rPr>
          <w:lang w:val="en-US"/>
        </w:rPr>
        <w:t xml:space="preserve"> and Experience Sharing on Disaster Risk Management</w:t>
      </w:r>
      <w:r w:rsidR="00A044E3" w:rsidRPr="00DF2ECF">
        <w:rPr>
          <w:lang w:val="en-US"/>
        </w:rPr>
        <w:t xml:space="preserve"> </w:t>
      </w:r>
      <w:r w:rsidR="00F70CE9">
        <w:rPr>
          <w:lang w:val="en-US"/>
        </w:rPr>
        <w:t>at Municipal Leve</w:t>
      </w:r>
      <w:r w:rsidR="00A044E3" w:rsidRPr="00DF2ECF">
        <w:rPr>
          <w:lang w:val="en-US"/>
        </w:rPr>
        <w:t>l”</w:t>
      </w:r>
      <w:r w:rsidR="00A044E3">
        <w:rPr>
          <w:rStyle w:val="Refdenotaalpie"/>
          <w:lang w:val="es-ES"/>
        </w:rPr>
        <w:footnoteReference w:id="24"/>
      </w:r>
      <w:r w:rsidR="0034530B" w:rsidRPr="00DF2ECF">
        <w:rPr>
          <w:lang w:val="en-US"/>
        </w:rPr>
        <w:t>,</w:t>
      </w:r>
      <w:r w:rsidR="00DA22B6">
        <w:rPr>
          <w:lang w:val="en-US"/>
        </w:rPr>
        <w:t xml:space="preserve"> which was executed between October and November</w:t>
      </w:r>
      <w:r w:rsidR="006F522B">
        <w:rPr>
          <w:lang w:val="en-US"/>
        </w:rPr>
        <w:t>,</w:t>
      </w:r>
      <w:r w:rsidR="0034530B" w:rsidRPr="00DF2ECF">
        <w:rPr>
          <w:lang w:val="en-US"/>
        </w:rPr>
        <w:t xml:space="preserve"> 2014,</w:t>
      </w:r>
      <w:r w:rsidR="00F70CE9">
        <w:rPr>
          <w:lang w:val="en-US"/>
        </w:rPr>
        <w:t xml:space="preserve"> with the participation</w:t>
      </w:r>
      <w:r w:rsidR="002B5072">
        <w:rPr>
          <w:lang w:val="en-US"/>
        </w:rPr>
        <w:t xml:space="preserve"> </w:t>
      </w:r>
      <w:r w:rsidR="00E377C3">
        <w:rPr>
          <w:lang w:val="en-US"/>
        </w:rPr>
        <w:t>of</w:t>
      </w:r>
      <w:r w:rsidR="00F70CE9">
        <w:rPr>
          <w:lang w:val="en-US"/>
        </w:rPr>
        <w:t xml:space="preserve"> </w:t>
      </w:r>
      <w:r w:rsidR="00B960C8">
        <w:rPr>
          <w:lang w:val="en-US"/>
        </w:rPr>
        <w:t>43 representatives from Valparaíso Region</w:t>
      </w:r>
      <w:r w:rsidR="00F70CE9">
        <w:rPr>
          <w:lang w:val="en-US"/>
        </w:rPr>
        <w:t xml:space="preserve"> Municipality</w:t>
      </w:r>
      <w:r w:rsidR="0034530B" w:rsidRPr="00DF2ECF">
        <w:rPr>
          <w:lang w:val="en-US"/>
        </w:rPr>
        <w:t>.</w:t>
      </w:r>
    </w:p>
    <w:p w:rsidR="0044762F" w:rsidRPr="00DF2ECF" w:rsidRDefault="0044762F" w:rsidP="00EF6020">
      <w:pPr>
        <w:rPr>
          <w:lang w:val="en-US"/>
        </w:rPr>
      </w:pPr>
    </w:p>
    <w:p w:rsidR="008C6087" w:rsidRPr="00FB7668" w:rsidRDefault="00C54CA8" w:rsidP="0034530B">
      <w:pPr>
        <w:pStyle w:val="Ttulo4"/>
        <w:rPr>
          <w:lang w:val="en-US"/>
        </w:rPr>
      </w:pPr>
      <w:r w:rsidRPr="00FB7668">
        <w:rPr>
          <w:lang w:val="en-US"/>
        </w:rPr>
        <w:t>Finding</w:t>
      </w:r>
      <w:r w:rsidR="008C6087" w:rsidRPr="00FB7668">
        <w:rPr>
          <w:lang w:val="en-US"/>
        </w:rPr>
        <w:t>:</w:t>
      </w:r>
      <w:r w:rsidR="0034530B" w:rsidRPr="00FB7668">
        <w:rPr>
          <w:lang w:val="en-US"/>
        </w:rPr>
        <w:t xml:space="preserve"> </w:t>
      </w:r>
      <w:r w:rsidR="00FC62B5">
        <w:rPr>
          <w:lang w:val="en-US"/>
        </w:rPr>
        <w:t>Diploma Course</w:t>
      </w:r>
      <w:r w:rsidRPr="00FB7668">
        <w:rPr>
          <w:lang w:val="en-US"/>
        </w:rPr>
        <w:t xml:space="preserve"> with Specialty in </w:t>
      </w:r>
      <w:r w:rsidR="00FB7668" w:rsidRPr="00FB7668">
        <w:rPr>
          <w:lang w:val="en-US"/>
        </w:rPr>
        <w:t xml:space="preserve">Local Development and Disaster Risk Reduction contributed to disaster risk reduction strategy for </w:t>
      </w:r>
      <w:r w:rsidR="0034530B" w:rsidRPr="00FB7668">
        <w:rPr>
          <w:lang w:val="en-US"/>
        </w:rPr>
        <w:t>Biobío</w:t>
      </w:r>
      <w:r w:rsidR="00FB7668" w:rsidRPr="00FB7668">
        <w:rPr>
          <w:lang w:val="en-US"/>
        </w:rPr>
        <w:t xml:space="preserve"> Region</w:t>
      </w:r>
    </w:p>
    <w:p w:rsidR="00FD6D79" w:rsidRPr="00FB7668" w:rsidRDefault="00FD6D79" w:rsidP="00EF6020">
      <w:pPr>
        <w:rPr>
          <w:lang w:val="en-US"/>
        </w:rPr>
      </w:pPr>
    </w:p>
    <w:p w:rsidR="008C6087" w:rsidRPr="00683921" w:rsidRDefault="00451067" w:rsidP="00EF6020">
      <w:pPr>
        <w:rPr>
          <w:lang w:val="en-US"/>
        </w:rPr>
      </w:pPr>
      <w:r w:rsidRPr="00683921">
        <w:rPr>
          <w:lang w:val="en-US"/>
        </w:rPr>
        <w:t>A</w:t>
      </w:r>
      <w:r w:rsidR="00FC62B5">
        <w:rPr>
          <w:lang w:val="en-US"/>
        </w:rPr>
        <w:t xml:space="preserve"> diploma course</w:t>
      </w:r>
      <w:r w:rsidR="005954FB" w:rsidRPr="00683921">
        <w:rPr>
          <w:lang w:val="en-US"/>
        </w:rPr>
        <w:t xml:space="preserve"> developed </w:t>
      </w:r>
      <w:r w:rsidR="00E377C3">
        <w:rPr>
          <w:lang w:val="en-US"/>
        </w:rPr>
        <w:t>according to</w:t>
      </w:r>
      <w:r w:rsidR="00680681" w:rsidRPr="00683921">
        <w:rPr>
          <w:lang w:val="en-US"/>
        </w:rPr>
        <w:t xml:space="preserve"> </w:t>
      </w:r>
      <w:r w:rsidR="00D17923" w:rsidRPr="00683921">
        <w:rPr>
          <w:lang w:val="en-US"/>
        </w:rPr>
        <w:t>p</w:t>
      </w:r>
      <w:r w:rsidR="00680681" w:rsidRPr="00683921">
        <w:rPr>
          <w:lang w:val="en-US"/>
        </w:rPr>
        <w:t>roject framework under analysis</w:t>
      </w:r>
      <w:r w:rsidR="00E377C3">
        <w:rPr>
          <w:lang w:val="en-US"/>
        </w:rPr>
        <w:t>,</w:t>
      </w:r>
      <w:r w:rsidR="00680681" w:rsidRPr="00683921">
        <w:rPr>
          <w:lang w:val="en-US"/>
        </w:rPr>
        <w:t xml:space="preserve"> dur</w:t>
      </w:r>
      <w:r w:rsidR="00E377C3">
        <w:rPr>
          <w:lang w:val="en-US"/>
        </w:rPr>
        <w:t>ing the period of May-November</w:t>
      </w:r>
      <w:r w:rsidR="006F522B">
        <w:rPr>
          <w:lang w:val="en-US"/>
        </w:rPr>
        <w:t>,</w:t>
      </w:r>
      <w:r w:rsidR="00E377C3">
        <w:rPr>
          <w:lang w:val="en-US"/>
        </w:rPr>
        <w:t xml:space="preserve"> </w:t>
      </w:r>
      <w:r w:rsidR="00680681" w:rsidRPr="00683921">
        <w:rPr>
          <w:lang w:val="en-US"/>
        </w:rPr>
        <w:t>2014</w:t>
      </w:r>
      <w:r w:rsidR="00E377C3">
        <w:rPr>
          <w:lang w:val="en-US"/>
        </w:rPr>
        <w:t>,</w:t>
      </w:r>
      <w:r w:rsidR="00332ACE" w:rsidRPr="00683921">
        <w:rPr>
          <w:lang w:val="en-US"/>
        </w:rPr>
        <w:t xml:space="preserve"> was the third </w:t>
      </w:r>
      <w:r w:rsidRPr="00683921">
        <w:rPr>
          <w:lang w:val="en-US"/>
        </w:rPr>
        <w:t>version imparted</w:t>
      </w:r>
      <w:r w:rsidR="00D17923" w:rsidRPr="00683921">
        <w:rPr>
          <w:lang w:val="en-US"/>
        </w:rPr>
        <w:t xml:space="preserve"> by</w:t>
      </w:r>
      <w:r w:rsidR="00332ACE" w:rsidRPr="00683921">
        <w:rPr>
          <w:lang w:val="en-US"/>
        </w:rPr>
        <w:t xml:space="preserve"> the University </w:t>
      </w:r>
      <w:proofErr w:type="gramStart"/>
      <w:r w:rsidR="00332ACE" w:rsidRPr="00683921">
        <w:rPr>
          <w:lang w:val="en-US"/>
        </w:rPr>
        <w:t>of</w:t>
      </w:r>
      <w:proofErr w:type="gramEnd"/>
      <w:r w:rsidR="00332ACE" w:rsidRPr="00683921">
        <w:rPr>
          <w:lang w:val="en-US"/>
        </w:rPr>
        <w:t xml:space="preserve"> Concepción</w:t>
      </w:r>
      <w:r w:rsidR="00683921" w:rsidRPr="00683921">
        <w:rPr>
          <w:lang w:val="en-US"/>
        </w:rPr>
        <w:t xml:space="preserve"> (UDEC) in collaboration with UNPD.</w:t>
      </w:r>
    </w:p>
    <w:p w:rsidR="00D17058" w:rsidRPr="00683921" w:rsidRDefault="00D17058" w:rsidP="00EF6020">
      <w:pPr>
        <w:rPr>
          <w:lang w:val="en-US"/>
        </w:rPr>
      </w:pPr>
    </w:p>
    <w:p w:rsidR="00D17058" w:rsidRPr="00281CF8" w:rsidRDefault="00683921" w:rsidP="00EF6020">
      <w:pPr>
        <w:rPr>
          <w:lang w:val="en-US"/>
        </w:rPr>
      </w:pPr>
      <w:r w:rsidRPr="00281CF8">
        <w:rPr>
          <w:lang w:val="en-US"/>
        </w:rPr>
        <w:t>Taking learn</w:t>
      </w:r>
      <w:r w:rsidR="00FF129A">
        <w:rPr>
          <w:lang w:val="en-US"/>
        </w:rPr>
        <w:t>t</w:t>
      </w:r>
      <w:r w:rsidRPr="00281CF8">
        <w:rPr>
          <w:lang w:val="en-US"/>
        </w:rPr>
        <w:t xml:space="preserve"> lessons of the for</w:t>
      </w:r>
      <w:r w:rsidR="000D4827" w:rsidRPr="00281CF8">
        <w:rPr>
          <w:lang w:val="en-US"/>
        </w:rPr>
        <w:t>egoing versions</w:t>
      </w:r>
      <w:r w:rsidRPr="00281CF8">
        <w:rPr>
          <w:lang w:val="en-US"/>
        </w:rPr>
        <w:t xml:space="preserve"> </w:t>
      </w:r>
      <w:r w:rsidR="000D4827" w:rsidRPr="00281CF8">
        <w:rPr>
          <w:lang w:val="en-US"/>
        </w:rPr>
        <w:t>as well as</w:t>
      </w:r>
      <w:r w:rsidR="00CE1B59" w:rsidRPr="00281CF8">
        <w:rPr>
          <w:lang w:val="en-US"/>
        </w:rPr>
        <w:t xml:space="preserve"> the</w:t>
      </w:r>
      <w:r w:rsidR="000D4827" w:rsidRPr="00281CF8">
        <w:rPr>
          <w:lang w:val="en-US"/>
        </w:rPr>
        <w:t xml:space="preserve"> GORE Biobío requirements to </w:t>
      </w:r>
      <w:r w:rsidR="00FC62B5" w:rsidRPr="00281CF8">
        <w:rPr>
          <w:lang w:val="en-US"/>
        </w:rPr>
        <w:t>focus</w:t>
      </w:r>
      <w:r w:rsidR="004B17E3" w:rsidRPr="00281CF8">
        <w:rPr>
          <w:lang w:val="en-US"/>
        </w:rPr>
        <w:t xml:space="preserve"> </w:t>
      </w:r>
      <w:r w:rsidR="00FC62B5">
        <w:rPr>
          <w:lang w:val="en-US"/>
        </w:rPr>
        <w:t>and align the diploma course</w:t>
      </w:r>
      <w:r w:rsidR="000D4827" w:rsidRPr="00281CF8">
        <w:rPr>
          <w:lang w:val="en-US"/>
        </w:rPr>
        <w:t xml:space="preserve"> with</w:t>
      </w:r>
      <w:r w:rsidR="00FF129A">
        <w:rPr>
          <w:lang w:val="en-US"/>
        </w:rPr>
        <w:t xml:space="preserve"> </w:t>
      </w:r>
      <w:r w:rsidR="00347E29" w:rsidRPr="00281CF8">
        <w:rPr>
          <w:lang w:val="en-US"/>
        </w:rPr>
        <w:t>work require</w:t>
      </w:r>
      <w:r w:rsidR="00CE1B59" w:rsidRPr="00281CF8">
        <w:rPr>
          <w:lang w:val="en-US"/>
        </w:rPr>
        <w:t>ment at</w:t>
      </w:r>
      <w:r w:rsidR="00FF129A">
        <w:rPr>
          <w:lang w:val="en-US"/>
        </w:rPr>
        <w:t xml:space="preserve"> a</w:t>
      </w:r>
      <w:r w:rsidR="00CE1B59" w:rsidRPr="00281CF8">
        <w:rPr>
          <w:lang w:val="en-US"/>
        </w:rPr>
        <w:t xml:space="preserve"> municipal level that is</w:t>
      </w:r>
      <w:r w:rsidR="00347E29" w:rsidRPr="00281CF8">
        <w:rPr>
          <w:lang w:val="en-US"/>
        </w:rPr>
        <w:t xml:space="preserve"> being </w:t>
      </w:r>
      <w:r w:rsidR="00B10BD5">
        <w:rPr>
          <w:lang w:val="en-US"/>
        </w:rPr>
        <w:t>im</w:t>
      </w:r>
      <w:r w:rsidR="00347E29" w:rsidRPr="00281CF8">
        <w:rPr>
          <w:lang w:val="en-US"/>
        </w:rPr>
        <w:t>plemented by the GORE,</w:t>
      </w:r>
      <w:r w:rsidR="00CE1B59" w:rsidRPr="00281CF8">
        <w:rPr>
          <w:lang w:val="en-US"/>
        </w:rPr>
        <w:t xml:space="preserve"> the </w:t>
      </w:r>
      <w:r w:rsidR="00D17058" w:rsidRPr="00281CF8">
        <w:rPr>
          <w:lang w:val="en-US"/>
        </w:rPr>
        <w:t>UDEC</w:t>
      </w:r>
      <w:r w:rsidR="00CE1B59" w:rsidRPr="00281CF8">
        <w:rPr>
          <w:lang w:val="en-US"/>
        </w:rPr>
        <w:t xml:space="preserve"> redesigned</w:t>
      </w:r>
      <w:r w:rsidR="00FF129A">
        <w:rPr>
          <w:lang w:val="en-US"/>
        </w:rPr>
        <w:t xml:space="preserve"> the</w:t>
      </w:r>
      <w:r w:rsidR="00FC62B5">
        <w:rPr>
          <w:lang w:val="en-US"/>
        </w:rPr>
        <w:t xml:space="preserve"> diploma course</w:t>
      </w:r>
      <w:r w:rsidR="004B17E3" w:rsidRPr="00281CF8">
        <w:rPr>
          <w:lang w:val="en-US"/>
        </w:rPr>
        <w:t xml:space="preserve"> content for these requirements</w:t>
      </w:r>
      <w:r w:rsidR="00281CF8" w:rsidRPr="00281CF8">
        <w:rPr>
          <w:lang w:val="en-US"/>
        </w:rPr>
        <w:t xml:space="preserve"> modifying, days, time table as well as</w:t>
      </w:r>
      <w:r w:rsidR="004B17E3" w:rsidRPr="00281CF8">
        <w:rPr>
          <w:lang w:val="en-US"/>
        </w:rPr>
        <w:t xml:space="preserve"> </w:t>
      </w:r>
      <w:r w:rsidR="00281CF8" w:rsidRPr="00281CF8">
        <w:rPr>
          <w:lang w:val="en-US"/>
        </w:rPr>
        <w:t xml:space="preserve">teaching and </w:t>
      </w:r>
      <w:r w:rsidR="005D08E5">
        <w:rPr>
          <w:lang w:val="en-US"/>
        </w:rPr>
        <w:t>learning</w:t>
      </w:r>
      <w:r w:rsidR="00281CF8" w:rsidRPr="00281CF8">
        <w:rPr>
          <w:lang w:val="en-US"/>
        </w:rPr>
        <w:t xml:space="preserve"> methodology</w:t>
      </w:r>
      <w:r w:rsidR="00391D84">
        <w:rPr>
          <w:lang w:val="en-US"/>
        </w:rPr>
        <w:t xml:space="preserve">, so that municipality officers from municipalities identified by the GORE </w:t>
      </w:r>
      <w:r w:rsidR="00D15888">
        <w:rPr>
          <w:lang w:val="en-US"/>
        </w:rPr>
        <w:t xml:space="preserve">may participate and/or where the </w:t>
      </w:r>
      <w:r w:rsidR="00CB35B2">
        <w:rPr>
          <w:lang w:val="en-US"/>
        </w:rPr>
        <w:t>GORE has</w:t>
      </w:r>
      <w:r w:rsidR="00B10BD5">
        <w:rPr>
          <w:lang w:val="en-US"/>
        </w:rPr>
        <w:t xml:space="preserve"> changed officers and/or where the GORE promotes jobs relative </w:t>
      </w:r>
      <w:r w:rsidR="00E3226F">
        <w:rPr>
          <w:lang w:val="en-US"/>
        </w:rPr>
        <w:t>to disaster risk reduction</w:t>
      </w:r>
      <w:r w:rsidR="00D17058" w:rsidRPr="00281CF8">
        <w:rPr>
          <w:lang w:val="en-US"/>
        </w:rPr>
        <w:t>.</w:t>
      </w:r>
    </w:p>
    <w:p w:rsidR="003367F7" w:rsidRPr="00281CF8" w:rsidRDefault="003367F7" w:rsidP="00EF6020">
      <w:pPr>
        <w:rPr>
          <w:lang w:val="en-US"/>
        </w:rPr>
      </w:pPr>
    </w:p>
    <w:p w:rsidR="003367F7" w:rsidRPr="00CA2DAD" w:rsidRDefault="00FC62B5" w:rsidP="00EF6020">
      <w:pPr>
        <w:rPr>
          <w:lang w:val="en-US"/>
        </w:rPr>
      </w:pPr>
      <w:r>
        <w:rPr>
          <w:lang w:val="en-US"/>
        </w:rPr>
        <w:t>This diploma course</w:t>
      </w:r>
      <w:r w:rsidR="009A6A82" w:rsidRPr="00FB46D8">
        <w:rPr>
          <w:lang w:val="en-US"/>
        </w:rPr>
        <w:t xml:space="preserve"> got</w:t>
      </w:r>
      <w:r w:rsidR="003367F7" w:rsidRPr="00FB46D8">
        <w:rPr>
          <w:lang w:val="en-US"/>
        </w:rPr>
        <w:t xml:space="preserve"> 22</w:t>
      </w:r>
      <w:r w:rsidR="009A6A82" w:rsidRPr="00FB46D8">
        <w:rPr>
          <w:lang w:val="en-US"/>
        </w:rPr>
        <w:t xml:space="preserve"> applicants from </w:t>
      </w:r>
      <w:r w:rsidR="003367F7" w:rsidRPr="00FB46D8">
        <w:rPr>
          <w:lang w:val="en-US"/>
        </w:rPr>
        <w:t xml:space="preserve">17 </w:t>
      </w:r>
      <w:r w:rsidR="00CA461C" w:rsidRPr="00FB46D8">
        <w:rPr>
          <w:lang w:val="en-US"/>
        </w:rPr>
        <w:t>municipalities</w:t>
      </w:r>
      <w:r w:rsidR="00D5216C" w:rsidRPr="00FB46D8">
        <w:rPr>
          <w:lang w:val="en-US"/>
        </w:rPr>
        <w:t xml:space="preserve"> from</w:t>
      </w:r>
      <w:r w:rsidR="00CA461C" w:rsidRPr="00FB46D8">
        <w:rPr>
          <w:lang w:val="en-US"/>
        </w:rPr>
        <w:t xml:space="preserve"> </w:t>
      </w:r>
      <w:r w:rsidR="003367F7" w:rsidRPr="00FB46D8">
        <w:rPr>
          <w:lang w:val="en-US"/>
        </w:rPr>
        <w:t>Biobío</w:t>
      </w:r>
      <w:r w:rsidR="00CA461C" w:rsidRPr="00FB46D8">
        <w:rPr>
          <w:lang w:val="en-US"/>
        </w:rPr>
        <w:t xml:space="preserve"> Region. As the number of municipal applicants was lower t</w:t>
      </w:r>
      <w:r w:rsidR="00791DF0" w:rsidRPr="00FB46D8">
        <w:rPr>
          <w:lang w:val="en-US"/>
        </w:rPr>
        <w:t>h</w:t>
      </w:r>
      <w:r w:rsidR="00CA461C" w:rsidRPr="00FB46D8">
        <w:rPr>
          <w:lang w:val="en-US"/>
        </w:rPr>
        <w:t>an</w:t>
      </w:r>
      <w:r w:rsidR="00FD2644" w:rsidRPr="00FB46D8">
        <w:rPr>
          <w:lang w:val="en-US"/>
        </w:rPr>
        <w:t xml:space="preserve"> that of</w:t>
      </w:r>
      <w:r w:rsidR="00791DF0" w:rsidRPr="00FB46D8">
        <w:rPr>
          <w:lang w:val="en-US"/>
        </w:rPr>
        <w:t xml:space="preserve"> t</w:t>
      </w:r>
      <w:r w:rsidR="009D5FB4" w:rsidRPr="00FB46D8">
        <w:rPr>
          <w:lang w:val="en-US"/>
        </w:rPr>
        <w:t>he init</w:t>
      </w:r>
      <w:r w:rsidR="00791DF0" w:rsidRPr="00FB46D8">
        <w:rPr>
          <w:lang w:val="en-US"/>
        </w:rPr>
        <w:t>ial</w:t>
      </w:r>
      <w:r w:rsidR="00D5216C" w:rsidRPr="00FB46D8">
        <w:rPr>
          <w:lang w:val="en-US"/>
        </w:rPr>
        <w:t xml:space="preserve"> enrollment, the UDEC and</w:t>
      </w:r>
      <w:r w:rsidR="005E3A2C">
        <w:rPr>
          <w:lang w:val="en-US"/>
        </w:rPr>
        <w:t xml:space="preserve"> UNDP</w:t>
      </w:r>
      <w:r w:rsidR="00013919" w:rsidRPr="00FB46D8">
        <w:rPr>
          <w:lang w:val="en-US"/>
        </w:rPr>
        <w:t xml:space="preserve"> agreed to accep</w:t>
      </w:r>
      <w:r w:rsidR="00ED2728" w:rsidRPr="00FB46D8">
        <w:rPr>
          <w:lang w:val="en-US"/>
        </w:rPr>
        <w:t>t every applicant representing to</w:t>
      </w:r>
      <w:r w:rsidR="003367F7" w:rsidRPr="00FB46D8">
        <w:rPr>
          <w:lang w:val="en-US"/>
        </w:rPr>
        <w:t xml:space="preserve"> GORE-Biobío,</w:t>
      </w:r>
      <w:r w:rsidR="00ED2728" w:rsidRPr="00FB46D8">
        <w:rPr>
          <w:lang w:val="en-US"/>
        </w:rPr>
        <w:t xml:space="preserve"> Solidarity Fund and Social Investment </w:t>
      </w:r>
      <w:r w:rsidR="003367F7" w:rsidRPr="00FB46D8">
        <w:rPr>
          <w:lang w:val="en-US"/>
        </w:rPr>
        <w:t>(FOSIS)</w:t>
      </w:r>
      <w:r w:rsidR="00ED2728" w:rsidRPr="00FB46D8">
        <w:rPr>
          <w:lang w:val="en-US"/>
        </w:rPr>
        <w:t xml:space="preserve"> and the National</w:t>
      </w:r>
      <w:r w:rsidR="00E54518" w:rsidRPr="00FB46D8">
        <w:rPr>
          <w:lang w:val="en-US"/>
        </w:rPr>
        <w:t xml:space="preserve"> Petroleum Company</w:t>
      </w:r>
      <w:r w:rsidR="003367F7" w:rsidRPr="00FB46D8">
        <w:rPr>
          <w:lang w:val="en-US"/>
        </w:rPr>
        <w:t xml:space="preserve"> (ENAP). </w:t>
      </w:r>
      <w:r w:rsidR="009D5FB4" w:rsidRPr="00FB46D8">
        <w:rPr>
          <w:lang w:val="en-US"/>
        </w:rPr>
        <w:t xml:space="preserve">Moreover, other municipal officers also asked for joining. </w:t>
      </w:r>
      <w:r>
        <w:rPr>
          <w:lang w:val="en-US"/>
        </w:rPr>
        <w:t xml:space="preserve">Thus, the diploma </w:t>
      </w:r>
      <w:r>
        <w:rPr>
          <w:lang w:val="en-US"/>
        </w:rPr>
        <w:lastRenderedPageBreak/>
        <w:t>course</w:t>
      </w:r>
      <w:r w:rsidR="009D5FB4" w:rsidRPr="00FB46D8">
        <w:rPr>
          <w:lang w:val="en-US"/>
        </w:rPr>
        <w:t xml:space="preserve"> began with 29 students</w:t>
      </w:r>
      <w:r w:rsidR="003D5D21" w:rsidRPr="00FB46D8">
        <w:rPr>
          <w:lang w:val="en-US"/>
        </w:rPr>
        <w:t xml:space="preserve">, but 2 of them left, because </w:t>
      </w:r>
      <w:r w:rsidR="00BC0938" w:rsidRPr="00FB46D8">
        <w:rPr>
          <w:lang w:val="en-US"/>
        </w:rPr>
        <w:t xml:space="preserve">work activities and studies </w:t>
      </w:r>
      <w:r w:rsidR="00F55101" w:rsidRPr="00FB46D8">
        <w:rPr>
          <w:lang w:val="en-US"/>
        </w:rPr>
        <w:t>were conflicting with their attendance.</w:t>
      </w:r>
      <w:r w:rsidR="003367F7" w:rsidRPr="00FB46D8">
        <w:rPr>
          <w:lang w:val="en-US"/>
        </w:rPr>
        <w:t xml:space="preserve"> </w:t>
      </w:r>
      <w:r w:rsidR="00CA2367">
        <w:rPr>
          <w:lang w:val="en-US"/>
        </w:rPr>
        <w:t>Throughout diploma course</w:t>
      </w:r>
      <w:r w:rsidR="00CA14F3" w:rsidRPr="00FB46D8">
        <w:rPr>
          <w:lang w:val="en-US"/>
        </w:rPr>
        <w:t xml:space="preserve">, </w:t>
      </w:r>
      <w:r w:rsidR="003367F7" w:rsidRPr="00FB46D8">
        <w:rPr>
          <w:lang w:val="en-US"/>
        </w:rPr>
        <w:t>6</w:t>
      </w:r>
      <w:r w:rsidR="005E3A2C">
        <w:rPr>
          <w:lang w:val="en-US"/>
        </w:rPr>
        <w:t xml:space="preserve"> students didn’t </w:t>
      </w:r>
      <w:r w:rsidR="0063112F" w:rsidRPr="00FB46D8">
        <w:rPr>
          <w:lang w:val="en-US"/>
        </w:rPr>
        <w:t>at</w:t>
      </w:r>
      <w:r w:rsidR="007842DF" w:rsidRPr="00FB46D8">
        <w:rPr>
          <w:lang w:val="en-US"/>
        </w:rPr>
        <w:t>tend and</w:t>
      </w:r>
      <w:r w:rsidR="005E3A2C">
        <w:rPr>
          <w:lang w:val="en-US"/>
        </w:rPr>
        <w:t xml:space="preserve"> had</w:t>
      </w:r>
      <w:r w:rsidR="00AD3095">
        <w:rPr>
          <w:lang w:val="en-US"/>
        </w:rPr>
        <w:t xml:space="preserve"> online and in-class</w:t>
      </w:r>
      <w:r w:rsidR="00FB46D8">
        <w:rPr>
          <w:lang w:val="en-US"/>
        </w:rPr>
        <w:t xml:space="preserve"> participa</w:t>
      </w:r>
      <w:r w:rsidR="00AD3095">
        <w:rPr>
          <w:lang w:val="en-US"/>
        </w:rPr>
        <w:t>tion</w:t>
      </w:r>
      <w:r w:rsidR="003367F7" w:rsidRPr="00FB46D8">
        <w:rPr>
          <w:lang w:val="en-US"/>
        </w:rPr>
        <w:t>.</w:t>
      </w:r>
      <w:r w:rsidR="007842DF">
        <w:rPr>
          <w:lang w:val="en-US"/>
        </w:rPr>
        <w:t xml:space="preserve"> </w:t>
      </w:r>
      <w:r w:rsidR="007842DF" w:rsidRPr="00CA2DAD">
        <w:rPr>
          <w:lang w:val="en-US"/>
        </w:rPr>
        <w:t>The UDEC in</w:t>
      </w:r>
      <w:r w:rsidR="00576AF5" w:rsidRPr="00CA2DAD">
        <w:rPr>
          <w:lang w:val="en-US"/>
        </w:rPr>
        <w:t xml:space="preserve"> </w:t>
      </w:r>
      <w:r w:rsidR="00882384" w:rsidRPr="00CA2DAD">
        <w:rPr>
          <w:lang w:val="en-US"/>
        </w:rPr>
        <w:t>its final report</w:t>
      </w:r>
      <w:r w:rsidR="00CA2367">
        <w:rPr>
          <w:lang w:val="en-US"/>
        </w:rPr>
        <w:t>,</w:t>
      </w:r>
      <w:r w:rsidR="00882384" w:rsidRPr="00CA2DAD">
        <w:rPr>
          <w:lang w:val="en-US"/>
        </w:rPr>
        <w:t xml:space="preserve"> related to </w:t>
      </w:r>
      <w:r w:rsidR="00CA2367">
        <w:rPr>
          <w:lang w:val="en-US"/>
        </w:rPr>
        <w:t>this diploma course, had</w:t>
      </w:r>
      <w:r w:rsidR="00CA2DAD" w:rsidRPr="00CA2DAD">
        <w:rPr>
          <w:lang w:val="en-US"/>
        </w:rPr>
        <w:t xml:space="preserve"> </w:t>
      </w:r>
      <w:r w:rsidR="003367F7" w:rsidRPr="00CA2DAD">
        <w:rPr>
          <w:lang w:val="en-US"/>
        </w:rPr>
        <w:t>10</w:t>
      </w:r>
      <w:r w:rsidR="00CA2DAD" w:rsidRPr="00CA2DAD">
        <w:rPr>
          <w:lang w:val="en-US"/>
        </w:rPr>
        <w:t xml:space="preserve"> students w</w:t>
      </w:r>
      <w:r w:rsidR="006230CB">
        <w:rPr>
          <w:lang w:val="en-US"/>
        </w:rPr>
        <w:t>ho showed being committed to</w:t>
      </w:r>
      <w:r w:rsidR="005E1468">
        <w:rPr>
          <w:lang w:val="en-US"/>
        </w:rPr>
        <w:t xml:space="preserve"> </w:t>
      </w:r>
      <w:r w:rsidR="005D08E5">
        <w:rPr>
          <w:lang w:val="en-US"/>
        </w:rPr>
        <w:t>learning</w:t>
      </w:r>
      <w:r w:rsidR="005E1468">
        <w:rPr>
          <w:lang w:val="en-US"/>
        </w:rPr>
        <w:t xml:space="preserve"> </w:t>
      </w:r>
      <w:r w:rsidR="00CA2DAD" w:rsidRPr="00CA2DAD">
        <w:rPr>
          <w:lang w:val="en-US"/>
        </w:rPr>
        <w:t>process</w:t>
      </w:r>
      <w:r w:rsidR="006135F5">
        <w:rPr>
          <w:lang w:val="en-US"/>
        </w:rPr>
        <w:t xml:space="preserve"> and achieved an outstanding </w:t>
      </w:r>
      <w:r w:rsidR="007E04AD">
        <w:rPr>
          <w:lang w:val="en-US"/>
        </w:rPr>
        <w:t>or distinctive performance</w:t>
      </w:r>
      <w:r w:rsidR="00576AF5" w:rsidRPr="00CA2DAD">
        <w:rPr>
          <w:lang w:val="en-US"/>
        </w:rPr>
        <w:t>.</w:t>
      </w:r>
    </w:p>
    <w:p w:rsidR="003367F7" w:rsidRPr="00CA2DAD" w:rsidRDefault="003367F7" w:rsidP="00EF6020">
      <w:pPr>
        <w:rPr>
          <w:lang w:val="en-US"/>
        </w:rPr>
      </w:pPr>
    </w:p>
    <w:p w:rsidR="003367F7" w:rsidRPr="0004161E" w:rsidRDefault="006230CB" w:rsidP="00EF6020">
      <w:pPr>
        <w:rPr>
          <w:lang w:val="en-US"/>
        </w:rPr>
      </w:pPr>
      <w:r w:rsidRPr="0004161E">
        <w:rPr>
          <w:lang w:val="en-US"/>
        </w:rPr>
        <w:t xml:space="preserve">Similarly, under </w:t>
      </w:r>
      <w:r w:rsidR="00CA2367">
        <w:rPr>
          <w:lang w:val="en-US"/>
        </w:rPr>
        <w:t>this diploma course</w:t>
      </w:r>
      <w:r w:rsidR="00940B7C" w:rsidRPr="0004161E">
        <w:rPr>
          <w:lang w:val="en-US"/>
        </w:rPr>
        <w:t xml:space="preserve"> framework, it was received a total of 18 final </w:t>
      </w:r>
      <w:r w:rsidR="0018467D">
        <w:rPr>
          <w:lang w:val="en-US"/>
        </w:rPr>
        <w:t>thesis</w:t>
      </w:r>
      <w:r w:rsidR="00534F16" w:rsidRPr="0004161E">
        <w:rPr>
          <w:lang w:val="en-US"/>
        </w:rPr>
        <w:t xml:space="preserve"> from 12 communes</w:t>
      </w:r>
      <w:r w:rsidR="003367F7" w:rsidRPr="0004161E">
        <w:rPr>
          <w:lang w:val="en-US"/>
        </w:rPr>
        <w:t>,</w:t>
      </w:r>
      <w:r w:rsidR="00534F16" w:rsidRPr="0004161E">
        <w:rPr>
          <w:lang w:val="en-US"/>
        </w:rPr>
        <w:t xml:space="preserve"> one public firm</w:t>
      </w:r>
      <w:r w:rsidR="0004161E" w:rsidRPr="0004161E">
        <w:rPr>
          <w:lang w:val="en-US"/>
        </w:rPr>
        <w:t xml:space="preserve"> (National Petroleum Company)</w:t>
      </w:r>
      <w:r w:rsidR="003367F7" w:rsidRPr="0004161E">
        <w:rPr>
          <w:lang w:val="en-US"/>
        </w:rPr>
        <w:t>,</w:t>
      </w:r>
      <w:r w:rsidR="0004161E" w:rsidRPr="0004161E">
        <w:rPr>
          <w:lang w:val="en-US"/>
        </w:rPr>
        <w:t xml:space="preserve"> the Regional Government and the Solidarity and Social Investment </w:t>
      </w:r>
      <w:r w:rsidR="0004161E">
        <w:rPr>
          <w:lang w:val="en-US"/>
        </w:rPr>
        <w:t>Fund</w:t>
      </w:r>
      <w:r w:rsidR="00576AF5" w:rsidRPr="0004161E">
        <w:rPr>
          <w:lang w:val="en-US"/>
        </w:rPr>
        <w:t>,</w:t>
      </w:r>
      <w:r w:rsidR="0018467D">
        <w:rPr>
          <w:lang w:val="en-US"/>
        </w:rPr>
        <w:t xml:space="preserve"> the same to represent a good starting point for DRR</w:t>
      </w:r>
      <w:r w:rsidR="00A41DB4">
        <w:rPr>
          <w:lang w:val="en-US"/>
        </w:rPr>
        <w:t xml:space="preserve"> concrete</w:t>
      </w:r>
      <w:r w:rsidR="0018467D">
        <w:rPr>
          <w:lang w:val="en-US"/>
        </w:rPr>
        <w:t xml:space="preserve"> work</w:t>
      </w:r>
      <w:r w:rsidR="00576AF5" w:rsidRPr="0004161E">
        <w:rPr>
          <w:lang w:val="en-US"/>
        </w:rPr>
        <w:t>.</w:t>
      </w:r>
    </w:p>
    <w:p w:rsidR="00D17058" w:rsidRPr="0004161E" w:rsidRDefault="00D17058" w:rsidP="00EF6020">
      <w:pPr>
        <w:rPr>
          <w:lang w:val="en-US"/>
        </w:rPr>
      </w:pPr>
    </w:p>
    <w:p w:rsidR="008C6087" w:rsidRPr="00A41DB4" w:rsidRDefault="00A41DB4" w:rsidP="0034530B">
      <w:pPr>
        <w:pStyle w:val="Ttulo4"/>
        <w:rPr>
          <w:lang w:val="en-US"/>
        </w:rPr>
      </w:pPr>
      <w:r w:rsidRPr="00A41DB4">
        <w:rPr>
          <w:lang w:val="en-US"/>
        </w:rPr>
        <w:t>Finding</w:t>
      </w:r>
      <w:r w:rsidR="0034530B" w:rsidRPr="00A41DB4">
        <w:rPr>
          <w:lang w:val="en-US"/>
        </w:rPr>
        <w:t xml:space="preserve">: </w:t>
      </w:r>
      <w:r w:rsidRPr="00A41DB4">
        <w:rPr>
          <w:lang w:val="en-US"/>
        </w:rPr>
        <w:t>The impossibility to</w:t>
      </w:r>
      <w:r w:rsidR="0041587C">
        <w:rPr>
          <w:lang w:val="en-US"/>
        </w:rPr>
        <w:t xml:space="preserve"> transfer</w:t>
      </w:r>
      <w:r w:rsidRPr="00A41DB4">
        <w:rPr>
          <w:lang w:val="en-US"/>
        </w:rPr>
        <w:t xml:space="preserve"> fund</w:t>
      </w:r>
      <w:r w:rsidR="0041587C">
        <w:rPr>
          <w:lang w:val="en-US"/>
        </w:rPr>
        <w:t>s</w:t>
      </w:r>
      <w:r w:rsidRPr="00A41DB4">
        <w:rPr>
          <w:lang w:val="en-US"/>
        </w:rPr>
        <w:t xml:space="preserve"> from GORE Biobío to UND</w:t>
      </w:r>
      <w:r w:rsidR="00BD7807">
        <w:rPr>
          <w:lang w:val="en-US"/>
        </w:rPr>
        <w:t>P</w:t>
      </w:r>
      <w:r w:rsidR="0034530B" w:rsidRPr="00A41DB4">
        <w:rPr>
          <w:lang w:val="en-US"/>
        </w:rPr>
        <w:t>-Chile</w:t>
      </w:r>
      <w:r w:rsidR="00585B31">
        <w:rPr>
          <w:lang w:val="en-US"/>
        </w:rPr>
        <w:t xml:space="preserve"> </w:t>
      </w:r>
      <w:r w:rsidR="00BD7807">
        <w:rPr>
          <w:lang w:val="en-US"/>
        </w:rPr>
        <w:t>didn’t</w:t>
      </w:r>
      <w:r w:rsidR="00BD70BD">
        <w:rPr>
          <w:lang w:val="en-US"/>
        </w:rPr>
        <w:t xml:space="preserve"> permit to develop</w:t>
      </w:r>
      <w:r w:rsidR="00585B31">
        <w:rPr>
          <w:lang w:val="en-US"/>
        </w:rPr>
        <w:t xml:space="preserve"> activities and products expected in this territory</w:t>
      </w:r>
      <w:r w:rsidR="00D17058" w:rsidRPr="00A41DB4">
        <w:rPr>
          <w:lang w:val="en-US"/>
        </w:rPr>
        <w:t>.</w:t>
      </w:r>
    </w:p>
    <w:p w:rsidR="00973643" w:rsidRPr="00A41DB4" w:rsidRDefault="00973643" w:rsidP="00CE55EF">
      <w:pPr>
        <w:rPr>
          <w:lang w:val="en-US"/>
        </w:rPr>
      </w:pPr>
    </w:p>
    <w:p w:rsidR="00576AF5" w:rsidRPr="00683FD0" w:rsidRDefault="003414C7" w:rsidP="00576AF5">
      <w:pPr>
        <w:rPr>
          <w:lang w:val="en-US"/>
        </w:rPr>
      </w:pPr>
      <w:r w:rsidRPr="004F47DA">
        <w:rPr>
          <w:lang w:val="en-US"/>
        </w:rPr>
        <w:t>To implement</w:t>
      </w:r>
      <w:r w:rsidR="004F47DA" w:rsidRPr="004F47DA">
        <w:rPr>
          <w:lang w:val="en-US"/>
        </w:rPr>
        <w:t xml:space="preserve"> Biobío</w:t>
      </w:r>
      <w:r w:rsidRPr="004F47DA">
        <w:rPr>
          <w:lang w:val="en-US"/>
        </w:rPr>
        <w:t xml:space="preserve"> DRR regional strategy support activities</w:t>
      </w:r>
      <w:r w:rsidR="004F47DA" w:rsidRPr="004F47DA">
        <w:rPr>
          <w:lang w:val="en-US"/>
        </w:rPr>
        <w:t>.</w:t>
      </w:r>
      <w:r w:rsidR="004F47DA">
        <w:rPr>
          <w:lang w:val="en-US"/>
        </w:rPr>
        <w:t xml:space="preserve"> </w:t>
      </w:r>
      <w:r w:rsidR="004F47DA" w:rsidRPr="00683FD0">
        <w:rPr>
          <w:lang w:val="en-US"/>
        </w:rPr>
        <w:t>It had been foreseen that GORE Biobío would transfer to UNDP</w:t>
      </w:r>
      <w:r w:rsidR="00576AF5" w:rsidRPr="00683FD0">
        <w:rPr>
          <w:lang w:val="en-US"/>
        </w:rPr>
        <w:t>-Chile</w:t>
      </w:r>
      <w:r w:rsidR="00683FD0" w:rsidRPr="00683FD0">
        <w:rPr>
          <w:lang w:val="en-US"/>
        </w:rPr>
        <w:t xml:space="preserve"> an approximate sum of</w:t>
      </w:r>
      <w:r w:rsidR="00576AF5" w:rsidRPr="00683FD0">
        <w:rPr>
          <w:lang w:val="en-US"/>
        </w:rPr>
        <w:t xml:space="preserve"> US$400,000</w:t>
      </w:r>
      <w:r w:rsidR="00683FD0">
        <w:rPr>
          <w:lang w:val="en-US"/>
        </w:rPr>
        <w:t xml:space="preserve"> for development activities detailed below</w:t>
      </w:r>
      <w:r w:rsidR="00576AF5" w:rsidRPr="00683FD0">
        <w:rPr>
          <w:lang w:val="en-US"/>
        </w:rPr>
        <w:t>:</w:t>
      </w:r>
    </w:p>
    <w:p w:rsidR="00576AF5" w:rsidRPr="00274310" w:rsidRDefault="00C90732" w:rsidP="00FA21CE">
      <w:pPr>
        <w:numPr>
          <w:ilvl w:val="0"/>
          <w:numId w:val="22"/>
        </w:numPr>
        <w:ind w:left="709" w:hanging="218"/>
        <w:rPr>
          <w:lang w:val="en-US"/>
        </w:rPr>
      </w:pPr>
      <w:r w:rsidRPr="00274310">
        <w:rPr>
          <w:lang w:val="en-US"/>
        </w:rPr>
        <w:t xml:space="preserve">Develop a training program directed to </w:t>
      </w:r>
      <w:r w:rsidR="00576AF5" w:rsidRPr="00274310">
        <w:rPr>
          <w:lang w:val="en-US"/>
        </w:rPr>
        <w:t>30</w:t>
      </w:r>
      <w:r w:rsidRPr="00274310">
        <w:rPr>
          <w:lang w:val="en-US"/>
        </w:rPr>
        <w:t xml:space="preserve"> municipal and provincial civil protection directors</w:t>
      </w:r>
      <w:r w:rsidR="00576AF5" w:rsidRPr="00274310">
        <w:rPr>
          <w:lang w:val="en-US"/>
        </w:rPr>
        <w:t>.</w:t>
      </w:r>
    </w:p>
    <w:p w:rsidR="00FA21CE" w:rsidRPr="00274310" w:rsidRDefault="00274310" w:rsidP="00FA21CE">
      <w:pPr>
        <w:numPr>
          <w:ilvl w:val="0"/>
          <w:numId w:val="22"/>
        </w:numPr>
        <w:ind w:left="709" w:hanging="218"/>
        <w:rPr>
          <w:lang w:val="en-US"/>
        </w:rPr>
      </w:pPr>
      <w:r w:rsidRPr="00274310">
        <w:rPr>
          <w:lang w:val="en-US"/>
        </w:rPr>
        <w:t>Develop a training program directed to</w:t>
      </w:r>
      <w:r w:rsidR="00FA21CE" w:rsidRPr="00274310">
        <w:rPr>
          <w:lang w:val="en-US"/>
        </w:rPr>
        <w:t xml:space="preserve"> 30</w:t>
      </w:r>
      <w:r>
        <w:rPr>
          <w:lang w:val="en-US"/>
        </w:rPr>
        <w:t xml:space="preserve"> representatives of</w:t>
      </w:r>
      <w:r w:rsidRPr="00274310">
        <w:rPr>
          <w:lang w:val="en-US"/>
        </w:rPr>
        <w:t xml:space="preserve"> Civil Society Organizations</w:t>
      </w:r>
      <w:r w:rsidR="00FA21CE" w:rsidRPr="00274310">
        <w:rPr>
          <w:lang w:val="en-US"/>
        </w:rPr>
        <w:t xml:space="preserve"> </w:t>
      </w:r>
      <w:r w:rsidR="00CE55EF" w:rsidRPr="00274310">
        <w:rPr>
          <w:lang w:val="en-US"/>
        </w:rPr>
        <w:t>(</w:t>
      </w:r>
      <w:r w:rsidR="00FA21CE" w:rsidRPr="00274310">
        <w:rPr>
          <w:lang w:val="en-US"/>
        </w:rPr>
        <w:t>CSO</w:t>
      </w:r>
      <w:r w:rsidR="00CE55EF" w:rsidRPr="00274310">
        <w:rPr>
          <w:lang w:val="en-US"/>
        </w:rPr>
        <w:t>)</w:t>
      </w:r>
      <w:r>
        <w:rPr>
          <w:lang w:val="en-US"/>
        </w:rPr>
        <w:t xml:space="preserve"> and</w:t>
      </w:r>
      <w:r w:rsidR="005E2DB8">
        <w:rPr>
          <w:lang w:val="en-US"/>
        </w:rPr>
        <w:t xml:space="preserve"> NGO</w:t>
      </w:r>
      <w:r w:rsidR="00FA21CE" w:rsidRPr="00274310">
        <w:rPr>
          <w:lang w:val="en-US"/>
        </w:rPr>
        <w:t>´s</w:t>
      </w:r>
      <w:r w:rsidR="005E2DB8">
        <w:rPr>
          <w:lang w:val="en-US"/>
        </w:rPr>
        <w:t xml:space="preserve"> about issues related to the DRR</w:t>
      </w:r>
      <w:r w:rsidR="00FA21CE" w:rsidRPr="00274310">
        <w:rPr>
          <w:lang w:val="en-US"/>
        </w:rPr>
        <w:t>.</w:t>
      </w:r>
    </w:p>
    <w:p w:rsidR="00FA21CE" w:rsidRPr="00ED191B" w:rsidRDefault="005E2DB8" w:rsidP="00FA21CE">
      <w:pPr>
        <w:numPr>
          <w:ilvl w:val="0"/>
          <w:numId w:val="22"/>
        </w:numPr>
        <w:ind w:left="709" w:hanging="218"/>
        <w:rPr>
          <w:lang w:val="en-US"/>
        </w:rPr>
      </w:pPr>
      <w:r w:rsidRPr="00ED191B">
        <w:rPr>
          <w:lang w:val="en-US"/>
        </w:rPr>
        <w:t>Develop a training program directed to</w:t>
      </w:r>
      <w:r w:rsidR="00FA21CE" w:rsidRPr="00ED191B">
        <w:rPr>
          <w:lang w:val="en-US"/>
        </w:rPr>
        <w:t xml:space="preserve"> 30</w:t>
      </w:r>
      <w:r w:rsidR="00ED191B" w:rsidRPr="00ED191B">
        <w:rPr>
          <w:lang w:val="en-US"/>
        </w:rPr>
        <w:t xml:space="preserve"> male/fem</w:t>
      </w:r>
      <w:r w:rsidR="00ED191B">
        <w:rPr>
          <w:lang w:val="en-US"/>
        </w:rPr>
        <w:t xml:space="preserve">ale school safety </w:t>
      </w:r>
      <w:r w:rsidR="00E13D31">
        <w:rPr>
          <w:lang w:val="en-US"/>
        </w:rPr>
        <w:t>coordina</w:t>
      </w:r>
      <w:r w:rsidR="00ED191B">
        <w:rPr>
          <w:lang w:val="en-US"/>
        </w:rPr>
        <w:t>tors</w:t>
      </w:r>
      <w:r w:rsidR="00FA21CE" w:rsidRPr="00ED191B">
        <w:rPr>
          <w:lang w:val="en-US"/>
        </w:rPr>
        <w:t>.</w:t>
      </w:r>
    </w:p>
    <w:p w:rsidR="00FA21CE" w:rsidRPr="00E13D31" w:rsidRDefault="00ED191B" w:rsidP="00FA21CE">
      <w:pPr>
        <w:numPr>
          <w:ilvl w:val="0"/>
          <w:numId w:val="22"/>
        </w:numPr>
        <w:ind w:left="709" w:hanging="218"/>
        <w:rPr>
          <w:lang w:val="en-US"/>
        </w:rPr>
      </w:pPr>
      <w:r w:rsidRPr="00E13D31">
        <w:rPr>
          <w:lang w:val="en-US"/>
        </w:rPr>
        <w:t>Develop a training program directed to</w:t>
      </w:r>
      <w:r w:rsidR="00FA21CE" w:rsidRPr="00E13D31">
        <w:rPr>
          <w:lang w:val="en-US"/>
        </w:rPr>
        <w:t xml:space="preserve"> 30</w:t>
      </w:r>
      <w:r w:rsidR="00E13D31" w:rsidRPr="00E13D31">
        <w:rPr>
          <w:lang w:val="en-US"/>
        </w:rPr>
        <w:t xml:space="preserve"> school communities</w:t>
      </w:r>
      <w:r w:rsidR="00FA21CE" w:rsidRPr="00E13D31">
        <w:rPr>
          <w:lang w:val="en-US"/>
        </w:rPr>
        <w:t>.</w:t>
      </w:r>
    </w:p>
    <w:p w:rsidR="00FA21CE" w:rsidRPr="00E13D31" w:rsidRDefault="00FA21CE" w:rsidP="00FA21CE">
      <w:pPr>
        <w:rPr>
          <w:lang w:val="en-US"/>
        </w:rPr>
      </w:pPr>
    </w:p>
    <w:p w:rsidR="0066425D" w:rsidRPr="005D3200" w:rsidRDefault="00FA21CE" w:rsidP="00FA21CE">
      <w:pPr>
        <w:rPr>
          <w:lang w:val="en-US"/>
        </w:rPr>
      </w:pPr>
      <w:r w:rsidRPr="005D3200">
        <w:rPr>
          <w:lang w:val="en-US"/>
        </w:rPr>
        <w:t>GORE Biobío</w:t>
      </w:r>
      <w:r w:rsidR="008D1F34">
        <w:rPr>
          <w:lang w:val="en-US"/>
        </w:rPr>
        <w:t xml:space="preserve"> Legal </w:t>
      </w:r>
      <w:r w:rsidR="00DA7B3F">
        <w:rPr>
          <w:lang w:val="en-US"/>
        </w:rPr>
        <w:t>Office</w:t>
      </w:r>
      <w:r w:rsidR="00F766C1" w:rsidRPr="005D3200">
        <w:rPr>
          <w:lang w:val="en-US"/>
        </w:rPr>
        <w:t>,</w:t>
      </w:r>
      <w:r w:rsidR="00E13D31" w:rsidRPr="005D3200">
        <w:rPr>
          <w:lang w:val="en-US"/>
        </w:rPr>
        <w:t xml:space="preserve"> contrary to </w:t>
      </w:r>
      <w:r w:rsidR="00C6696C" w:rsidRPr="005D3200">
        <w:rPr>
          <w:lang w:val="en-US"/>
        </w:rPr>
        <w:t xml:space="preserve">General Controllership of the Republic </w:t>
      </w:r>
      <w:r w:rsidR="00E2494B" w:rsidRPr="005D3200">
        <w:rPr>
          <w:lang w:val="en-US"/>
        </w:rPr>
        <w:t>judgment</w:t>
      </w:r>
      <w:r w:rsidR="00D51F97">
        <w:rPr>
          <w:lang w:val="en-US"/>
        </w:rPr>
        <w:t>, declared</w:t>
      </w:r>
      <w:r w:rsidR="005D3200" w:rsidRPr="005D3200">
        <w:rPr>
          <w:lang w:val="en-US"/>
        </w:rPr>
        <w:t xml:space="preserve"> a legal</w:t>
      </w:r>
      <w:r w:rsidR="008B0D06">
        <w:rPr>
          <w:lang w:val="en-US"/>
        </w:rPr>
        <w:t xml:space="preserve"> restriction to transfer funds </w:t>
      </w:r>
      <w:r w:rsidR="005D3200" w:rsidRPr="005D3200">
        <w:rPr>
          <w:lang w:val="en-US"/>
        </w:rPr>
        <w:t>to the UNDP</w:t>
      </w:r>
      <w:r w:rsidRPr="005D3200">
        <w:rPr>
          <w:lang w:val="en-US"/>
        </w:rPr>
        <w:t>-Chile</w:t>
      </w:r>
      <w:r w:rsidR="00F33E8F" w:rsidRPr="005D3200">
        <w:rPr>
          <w:lang w:val="en-US"/>
        </w:rPr>
        <w:t>,</w:t>
      </w:r>
      <w:r w:rsidR="00E2494B">
        <w:rPr>
          <w:lang w:val="en-US"/>
        </w:rPr>
        <w:t xml:space="preserve"> not fulfilling </w:t>
      </w:r>
      <w:r w:rsidR="005D3200">
        <w:rPr>
          <w:lang w:val="en-US"/>
        </w:rPr>
        <w:t>commitmen</w:t>
      </w:r>
      <w:r w:rsidR="005154E1">
        <w:rPr>
          <w:lang w:val="en-US"/>
        </w:rPr>
        <w:t>ts</w:t>
      </w:r>
      <w:r w:rsidR="00E2494B">
        <w:rPr>
          <w:lang w:val="en-US"/>
        </w:rPr>
        <w:t xml:space="preserve"> formally assumed with</w:t>
      </w:r>
      <w:r w:rsidR="00F33E8F" w:rsidRPr="005D3200">
        <w:rPr>
          <w:lang w:val="en-US"/>
        </w:rPr>
        <w:t xml:space="preserve"> </w:t>
      </w:r>
      <w:r w:rsidR="00E2494B">
        <w:rPr>
          <w:lang w:val="en-US"/>
        </w:rPr>
        <w:t>the UNDP and the European Commission</w:t>
      </w:r>
      <w:r w:rsidR="00F33E8F" w:rsidRPr="005D3200">
        <w:rPr>
          <w:lang w:val="en-US"/>
        </w:rPr>
        <w:t xml:space="preserve">. </w:t>
      </w:r>
    </w:p>
    <w:p w:rsidR="0066425D" w:rsidRPr="005D3200" w:rsidRDefault="0066425D" w:rsidP="00FA21CE">
      <w:pPr>
        <w:rPr>
          <w:lang w:val="en-US"/>
        </w:rPr>
      </w:pPr>
    </w:p>
    <w:p w:rsidR="00FA21CE" w:rsidRPr="00362D7A" w:rsidRDefault="000554DF" w:rsidP="00FA21CE">
      <w:pPr>
        <w:rPr>
          <w:lang w:val="en-US"/>
        </w:rPr>
      </w:pPr>
      <w:r w:rsidRPr="00362D7A">
        <w:rPr>
          <w:lang w:val="en-US"/>
        </w:rPr>
        <w:t xml:space="preserve">According to the information provided by GORE and the document analysis of </w:t>
      </w:r>
      <w:r w:rsidR="00FF19E9" w:rsidRPr="00362D7A">
        <w:rPr>
          <w:lang w:val="en-US"/>
        </w:rPr>
        <w:t>counterpart funds</w:t>
      </w:r>
      <w:r w:rsidR="00F33E8F" w:rsidRPr="00362D7A">
        <w:rPr>
          <w:lang w:val="en-US"/>
        </w:rPr>
        <w:t>,</w:t>
      </w:r>
      <w:r w:rsidR="00FF19E9" w:rsidRPr="00362D7A">
        <w:rPr>
          <w:lang w:val="en-US"/>
        </w:rPr>
        <w:t xml:space="preserve"> GORE</w:t>
      </w:r>
      <w:r w:rsidR="00F33E8F" w:rsidRPr="00362D7A">
        <w:rPr>
          <w:lang w:val="en-US"/>
        </w:rPr>
        <w:t xml:space="preserve"> </w:t>
      </w:r>
      <w:r w:rsidR="00FF19E9" w:rsidRPr="00362D7A">
        <w:rPr>
          <w:lang w:val="en-US"/>
        </w:rPr>
        <w:t>and UNDP</w:t>
      </w:r>
      <w:r w:rsidR="0066425D" w:rsidRPr="00362D7A">
        <w:rPr>
          <w:lang w:val="en-US"/>
        </w:rPr>
        <w:t>-Chile</w:t>
      </w:r>
      <w:r w:rsidR="00FF19E9" w:rsidRPr="00362D7A">
        <w:rPr>
          <w:lang w:val="en-US"/>
        </w:rPr>
        <w:t xml:space="preserve"> priorized a solution</w:t>
      </w:r>
      <w:r w:rsidR="009114AC" w:rsidRPr="00362D7A">
        <w:rPr>
          <w:lang w:val="en-US"/>
        </w:rPr>
        <w:t xml:space="preserve"> for fund transference to the UNDP beyond the implementation of actions proposed</w:t>
      </w:r>
      <w:r w:rsidR="00F33E8F" w:rsidRPr="00362D7A">
        <w:rPr>
          <w:lang w:val="en-US"/>
        </w:rPr>
        <w:t>,</w:t>
      </w:r>
      <w:r w:rsidR="009114AC" w:rsidRPr="00362D7A">
        <w:rPr>
          <w:lang w:val="en-US"/>
        </w:rPr>
        <w:t xml:space="preserve"> since the funds</w:t>
      </w:r>
      <w:r w:rsidR="00020E3D" w:rsidRPr="00362D7A">
        <w:rPr>
          <w:lang w:val="en-US"/>
        </w:rPr>
        <w:t xml:space="preserve"> involved could have been directly executed</w:t>
      </w:r>
      <w:r w:rsidR="001F4822" w:rsidRPr="00362D7A">
        <w:rPr>
          <w:lang w:val="en-US"/>
        </w:rPr>
        <w:t xml:space="preserve"> by GORE or by other institutions</w:t>
      </w:r>
      <w:r w:rsidR="00FA21CE" w:rsidRPr="00362D7A">
        <w:rPr>
          <w:lang w:val="en-US"/>
        </w:rPr>
        <w:t>.</w:t>
      </w:r>
      <w:r w:rsidR="005A530C" w:rsidRPr="00362D7A">
        <w:rPr>
          <w:lang w:val="en-US"/>
        </w:rPr>
        <w:t xml:space="preserve"> </w:t>
      </w:r>
      <w:r w:rsidR="001F4822" w:rsidRPr="00362D7A">
        <w:rPr>
          <w:lang w:val="en-US"/>
        </w:rPr>
        <w:t>This alternative, however, was not priorized</w:t>
      </w:r>
      <w:r w:rsidR="005A530C" w:rsidRPr="00362D7A">
        <w:rPr>
          <w:lang w:val="en-US"/>
        </w:rPr>
        <w:t xml:space="preserve">. </w:t>
      </w:r>
    </w:p>
    <w:p w:rsidR="00FA21CE" w:rsidRPr="00B76C0C" w:rsidRDefault="00FA21CE" w:rsidP="00FA21CE">
      <w:pPr>
        <w:rPr>
          <w:lang w:val="en-US"/>
        </w:rPr>
      </w:pPr>
    </w:p>
    <w:p w:rsidR="00FA21CE" w:rsidRPr="00C66E9F" w:rsidRDefault="00F3256B" w:rsidP="00FA21CE">
      <w:pPr>
        <w:rPr>
          <w:lang w:val="en-US"/>
        </w:rPr>
      </w:pPr>
      <w:r w:rsidRPr="00F3256B">
        <w:rPr>
          <w:lang w:val="en-US"/>
        </w:rPr>
        <w:t>By</w:t>
      </w:r>
      <w:r w:rsidR="00B430E0" w:rsidRPr="00C66E9F">
        <w:rPr>
          <w:lang w:val="en-US"/>
        </w:rPr>
        <w:t xml:space="preserve"> writing this report, GORE</w:t>
      </w:r>
      <w:r w:rsidR="00FA21CE" w:rsidRPr="00C66E9F">
        <w:rPr>
          <w:lang w:val="en-US"/>
        </w:rPr>
        <w:t xml:space="preserve"> Biobío</w:t>
      </w:r>
      <w:r w:rsidR="00D51F97" w:rsidRPr="00C66E9F">
        <w:rPr>
          <w:lang w:val="en-US"/>
        </w:rPr>
        <w:t xml:space="preserve"> declares</w:t>
      </w:r>
      <w:r w:rsidR="00C66E9F">
        <w:rPr>
          <w:lang w:val="en-US"/>
        </w:rPr>
        <w:t xml:space="preserve"> that it will keep analyzing</w:t>
      </w:r>
      <w:r w:rsidR="00D51F97" w:rsidRPr="00C66E9F">
        <w:rPr>
          <w:lang w:val="en-US"/>
        </w:rPr>
        <w:t xml:space="preserve"> pos</w:t>
      </w:r>
      <w:r w:rsidR="00C66E9F">
        <w:rPr>
          <w:lang w:val="en-US"/>
        </w:rPr>
        <w:t>s</w:t>
      </w:r>
      <w:r w:rsidR="00D51F97" w:rsidRPr="00C66E9F">
        <w:rPr>
          <w:lang w:val="en-US"/>
        </w:rPr>
        <w:t xml:space="preserve">ible alternatives to priorize involved funds and </w:t>
      </w:r>
      <w:r w:rsidR="008B0D06" w:rsidRPr="00C66E9F">
        <w:rPr>
          <w:lang w:val="en-US"/>
        </w:rPr>
        <w:t>that the new Regional Council</w:t>
      </w:r>
      <w:r w:rsidR="00C66E9F">
        <w:rPr>
          <w:lang w:val="en-US"/>
        </w:rPr>
        <w:t xml:space="preserve"> approves them to transfer</w:t>
      </w:r>
      <w:r w:rsidR="008B0D06" w:rsidRPr="00C66E9F">
        <w:rPr>
          <w:lang w:val="en-US"/>
        </w:rPr>
        <w:t xml:space="preserve"> such foreseen funds</w:t>
      </w:r>
      <w:r w:rsidR="00C66E9F" w:rsidRPr="00C66E9F">
        <w:rPr>
          <w:lang w:val="en-US"/>
        </w:rPr>
        <w:t xml:space="preserve"> to the UNDP during</w:t>
      </w:r>
      <w:r w:rsidR="00FA21CE" w:rsidRPr="00C66E9F">
        <w:rPr>
          <w:lang w:val="en-US"/>
        </w:rPr>
        <w:t xml:space="preserve"> 2015.</w:t>
      </w:r>
    </w:p>
    <w:p w:rsidR="005A530C" w:rsidRPr="00C66E9F" w:rsidRDefault="005A530C" w:rsidP="00D17058">
      <w:pPr>
        <w:pStyle w:val="Ttulo4"/>
        <w:rPr>
          <w:lang w:val="en-US"/>
        </w:rPr>
      </w:pPr>
    </w:p>
    <w:p w:rsidR="00D17058" w:rsidRPr="00F5633E" w:rsidRDefault="00362D7A" w:rsidP="00D17058">
      <w:pPr>
        <w:pStyle w:val="Ttulo4"/>
        <w:rPr>
          <w:lang w:val="en-US"/>
        </w:rPr>
      </w:pPr>
      <w:r w:rsidRPr="00F5633E">
        <w:rPr>
          <w:lang w:val="en-US"/>
        </w:rPr>
        <w:t>Finding</w:t>
      </w:r>
      <w:r w:rsidR="00D17058" w:rsidRPr="00F5633E">
        <w:rPr>
          <w:lang w:val="en-US"/>
        </w:rPr>
        <w:t>:</w:t>
      </w:r>
      <w:r w:rsidRPr="00F5633E">
        <w:rPr>
          <w:lang w:val="en-US"/>
        </w:rPr>
        <w:t xml:space="preserve"> South-south </w:t>
      </w:r>
      <w:r w:rsidR="00F5633E">
        <w:rPr>
          <w:lang w:val="en-US"/>
        </w:rPr>
        <w:t>cooperation and experie</w:t>
      </w:r>
      <w:r w:rsidRPr="00F5633E">
        <w:rPr>
          <w:lang w:val="en-US"/>
        </w:rPr>
        <w:t xml:space="preserve">nce sharing </w:t>
      </w:r>
      <w:r w:rsidR="002607ED" w:rsidRPr="00F5633E">
        <w:rPr>
          <w:lang w:val="en-US"/>
        </w:rPr>
        <w:t>were restricted to international workshop participants, losing the opportunity to set collaborative relationships</w:t>
      </w:r>
      <w:r w:rsidR="00F5633E" w:rsidRPr="00F5633E">
        <w:rPr>
          <w:lang w:val="en-US"/>
        </w:rPr>
        <w:t xml:space="preserve"> between</w:t>
      </w:r>
      <w:r w:rsidR="00CF4CA3" w:rsidRPr="00F5633E">
        <w:rPr>
          <w:lang w:val="en-US"/>
        </w:rPr>
        <w:t xml:space="preserve"> </w:t>
      </w:r>
      <w:r w:rsidR="00F5633E" w:rsidRPr="00F5633E">
        <w:rPr>
          <w:sz w:val="18"/>
          <w:szCs w:val="18"/>
          <w:lang w:val="en-US"/>
        </w:rPr>
        <w:t>regional and local authorities</w:t>
      </w:r>
      <w:r w:rsidR="00D17058" w:rsidRPr="00F5633E">
        <w:rPr>
          <w:lang w:val="en-US"/>
        </w:rPr>
        <w:t>.</w:t>
      </w:r>
    </w:p>
    <w:p w:rsidR="005A530C" w:rsidRPr="00F5633E" w:rsidRDefault="005A530C" w:rsidP="0034530B">
      <w:pPr>
        <w:rPr>
          <w:lang w:val="en-US"/>
        </w:rPr>
      </w:pPr>
    </w:p>
    <w:p w:rsidR="00CF4CA3" w:rsidRPr="00B45EDE" w:rsidRDefault="00F5633E" w:rsidP="0034530B">
      <w:pPr>
        <w:rPr>
          <w:lang w:val="en-US"/>
        </w:rPr>
      </w:pPr>
      <w:r w:rsidRPr="00E45141">
        <w:rPr>
          <w:lang w:val="en-US"/>
        </w:rPr>
        <w:t>Based on received and consulted information</w:t>
      </w:r>
      <w:r w:rsidR="00E45141" w:rsidRPr="00E45141">
        <w:rPr>
          <w:lang w:val="en-US"/>
        </w:rPr>
        <w:t>, it is evident that south-south cooperation activities and experience sharing we</w:t>
      </w:r>
      <w:r w:rsidR="00B928E5">
        <w:rPr>
          <w:lang w:val="en-US"/>
        </w:rPr>
        <w:t xml:space="preserve">re limited to workshop participation were the UNDP is involved, </w:t>
      </w:r>
      <w:r w:rsidR="00BA4F61">
        <w:rPr>
          <w:lang w:val="en-US"/>
        </w:rPr>
        <w:t>whatever organization</w:t>
      </w:r>
      <w:r w:rsidR="009F2566">
        <w:rPr>
          <w:lang w:val="en-US"/>
        </w:rPr>
        <w:t xml:space="preserve"> or convocation</w:t>
      </w:r>
      <w:r w:rsidR="00CF4CA3" w:rsidRPr="00E45141">
        <w:rPr>
          <w:lang w:val="en-US"/>
        </w:rPr>
        <w:t>.</w:t>
      </w:r>
      <w:r w:rsidR="009F2566">
        <w:rPr>
          <w:lang w:val="en-US"/>
        </w:rPr>
        <w:t xml:space="preserve"> </w:t>
      </w:r>
      <w:r w:rsidR="009F2566" w:rsidRPr="00B45EDE">
        <w:rPr>
          <w:lang w:val="en-US"/>
        </w:rPr>
        <w:t>Participation was</w:t>
      </w:r>
      <w:r w:rsidR="007E52D5" w:rsidRPr="00B45EDE">
        <w:rPr>
          <w:lang w:val="en-US"/>
        </w:rPr>
        <w:t xml:space="preserve"> considered in these workshops and, in some occasions,</w:t>
      </w:r>
      <w:r w:rsidR="00B45EDE" w:rsidRPr="00B45EDE">
        <w:rPr>
          <w:lang w:val="en-US"/>
        </w:rPr>
        <w:t xml:space="preserve"> representatives presentation from institutions involved in</w:t>
      </w:r>
      <w:r w:rsidR="0021304F" w:rsidRPr="00B45EDE">
        <w:rPr>
          <w:lang w:val="en-US"/>
        </w:rPr>
        <w:t xml:space="preserve"> DIPECHO</w:t>
      </w:r>
      <w:r w:rsidR="00B45EDE" w:rsidRPr="00B45EDE">
        <w:rPr>
          <w:lang w:val="en-US"/>
        </w:rPr>
        <w:t xml:space="preserve"> </w:t>
      </w:r>
      <w:r w:rsidR="00B45EDE">
        <w:rPr>
          <w:lang w:val="en-US"/>
        </w:rPr>
        <w:t>p</w:t>
      </w:r>
      <w:r w:rsidR="00B45EDE" w:rsidRPr="00B45EDE">
        <w:rPr>
          <w:lang w:val="en-US"/>
        </w:rPr>
        <w:t>roject</w:t>
      </w:r>
      <w:r w:rsidR="00B45EDE">
        <w:rPr>
          <w:lang w:val="en-US"/>
        </w:rPr>
        <w:t xml:space="preserve"> activities</w:t>
      </w:r>
      <w:r w:rsidR="00CF4CA3" w:rsidRPr="00B45EDE">
        <w:rPr>
          <w:lang w:val="en-US"/>
        </w:rPr>
        <w:t>.</w:t>
      </w:r>
    </w:p>
    <w:p w:rsidR="00CF4CA3" w:rsidRPr="00B45EDE" w:rsidRDefault="00CF4CA3" w:rsidP="0034530B">
      <w:pPr>
        <w:rPr>
          <w:lang w:val="en-US"/>
        </w:rPr>
      </w:pPr>
    </w:p>
    <w:p w:rsidR="0034530B" w:rsidRPr="00814CE1" w:rsidRDefault="00911365" w:rsidP="0034530B">
      <w:pPr>
        <w:rPr>
          <w:lang w:val="en-US"/>
        </w:rPr>
      </w:pPr>
      <w:r w:rsidRPr="00814CE1">
        <w:rPr>
          <w:lang w:val="en-US"/>
        </w:rPr>
        <w:t>Activities considered in project</w:t>
      </w:r>
      <w:r w:rsidR="00FF297C" w:rsidRPr="00814CE1">
        <w:rPr>
          <w:lang w:val="en-US"/>
        </w:rPr>
        <w:t xml:space="preserve"> 73785 under the principle of</w:t>
      </w:r>
      <w:r w:rsidR="00CF4CA3" w:rsidRPr="00814CE1">
        <w:rPr>
          <w:lang w:val="en-US"/>
        </w:rPr>
        <w:t xml:space="preserve"> “</w:t>
      </w:r>
      <w:r w:rsidR="00FF297C" w:rsidRPr="00814CE1">
        <w:rPr>
          <w:lang w:val="en-US"/>
        </w:rPr>
        <w:t xml:space="preserve">South-south cooperation and </w:t>
      </w:r>
      <w:r w:rsidR="00814CE1" w:rsidRPr="00814CE1">
        <w:rPr>
          <w:lang w:val="en-US"/>
        </w:rPr>
        <w:t>experience sharing</w:t>
      </w:r>
      <w:r w:rsidR="00814CE1">
        <w:rPr>
          <w:lang w:val="en-US"/>
        </w:rPr>
        <w:t>”</w:t>
      </w:r>
      <w:r w:rsidR="00BA4F61">
        <w:rPr>
          <w:lang w:val="en-US"/>
        </w:rPr>
        <w:t xml:space="preserve"> are</w:t>
      </w:r>
      <w:r w:rsidR="00814CE1">
        <w:rPr>
          <w:lang w:val="en-US"/>
        </w:rPr>
        <w:t xml:space="preserve"> the ones detailed below:</w:t>
      </w:r>
    </w:p>
    <w:p w:rsidR="00CF4CA3" w:rsidRPr="00500A1F" w:rsidRDefault="00814CE1" w:rsidP="00CF4CA3">
      <w:pPr>
        <w:pStyle w:val="Prrafodelista"/>
        <w:numPr>
          <w:ilvl w:val="0"/>
          <w:numId w:val="36"/>
        </w:numPr>
        <w:rPr>
          <w:lang w:val="en-US"/>
        </w:rPr>
      </w:pPr>
      <w:r w:rsidRPr="00500A1F">
        <w:rPr>
          <w:b/>
          <w:lang w:val="en-US"/>
        </w:rPr>
        <w:t>Lima – Peru</w:t>
      </w:r>
      <w:r w:rsidR="00CF4CA3" w:rsidRPr="00500A1F">
        <w:rPr>
          <w:b/>
          <w:lang w:val="en-US"/>
        </w:rPr>
        <w:t xml:space="preserve"> (</w:t>
      </w:r>
      <w:r w:rsidRPr="00500A1F">
        <w:rPr>
          <w:b/>
          <w:lang w:val="en-US"/>
        </w:rPr>
        <w:t xml:space="preserve">July </w:t>
      </w:r>
      <w:r w:rsidR="00CF4CA3" w:rsidRPr="00500A1F">
        <w:rPr>
          <w:b/>
          <w:lang w:val="en-US"/>
        </w:rPr>
        <w:t>3-4</w:t>
      </w:r>
      <w:r w:rsidR="006F522B">
        <w:rPr>
          <w:b/>
          <w:lang w:val="en-US"/>
        </w:rPr>
        <w:t>,</w:t>
      </w:r>
      <w:r w:rsidR="00CF4CA3" w:rsidRPr="00500A1F">
        <w:rPr>
          <w:b/>
          <w:lang w:val="en-US"/>
        </w:rPr>
        <w:t xml:space="preserve"> 2014)</w:t>
      </w:r>
      <w:r w:rsidR="00CF4CA3" w:rsidRPr="00500A1F">
        <w:rPr>
          <w:lang w:val="en-US"/>
        </w:rPr>
        <w:t xml:space="preserve"> “</w:t>
      </w:r>
      <w:r w:rsidRPr="00500A1F">
        <w:rPr>
          <w:lang w:val="en-US"/>
        </w:rPr>
        <w:t>International Workshop</w:t>
      </w:r>
      <w:r w:rsidR="00CF4CA3" w:rsidRPr="00500A1F">
        <w:rPr>
          <w:lang w:val="en-US"/>
        </w:rPr>
        <w:t xml:space="preserve"> “</w:t>
      </w:r>
      <w:r w:rsidR="00500A1F" w:rsidRPr="00500A1F">
        <w:rPr>
          <w:lang w:val="en-US"/>
        </w:rPr>
        <w:t>International Experience in Post-Disa</w:t>
      </w:r>
      <w:r w:rsidR="00164BD2">
        <w:rPr>
          <w:lang w:val="en-US"/>
        </w:rPr>
        <w:t>s</w:t>
      </w:r>
      <w:r w:rsidR="00500A1F" w:rsidRPr="00500A1F">
        <w:rPr>
          <w:lang w:val="en-US"/>
        </w:rPr>
        <w:t>ter Goods and Public Services Recovery</w:t>
      </w:r>
      <w:r w:rsidR="00CF4CA3" w:rsidRPr="00500A1F">
        <w:rPr>
          <w:lang w:val="en-US"/>
        </w:rPr>
        <w:t xml:space="preserve">” </w:t>
      </w:r>
    </w:p>
    <w:p w:rsidR="00CF4CA3" w:rsidRPr="0002173A" w:rsidRDefault="00164BD2" w:rsidP="00CF4CA3">
      <w:pPr>
        <w:pStyle w:val="Prrafodelista"/>
        <w:numPr>
          <w:ilvl w:val="0"/>
          <w:numId w:val="36"/>
        </w:numPr>
        <w:rPr>
          <w:lang w:val="en-US"/>
        </w:rPr>
      </w:pPr>
      <w:r w:rsidRPr="0002173A">
        <w:rPr>
          <w:b/>
          <w:lang w:val="en-US"/>
        </w:rPr>
        <w:t>Lima – Peru</w:t>
      </w:r>
      <w:r w:rsidR="00CF4CA3" w:rsidRPr="0002173A">
        <w:rPr>
          <w:b/>
          <w:lang w:val="en-US"/>
        </w:rPr>
        <w:t xml:space="preserve"> (</w:t>
      </w:r>
      <w:r w:rsidRPr="0002173A">
        <w:rPr>
          <w:b/>
          <w:lang w:val="en-US"/>
        </w:rPr>
        <w:t xml:space="preserve">November </w:t>
      </w:r>
      <w:r w:rsidR="00CF4CA3" w:rsidRPr="0002173A">
        <w:rPr>
          <w:b/>
          <w:lang w:val="en-US"/>
        </w:rPr>
        <w:t>5-6</w:t>
      </w:r>
      <w:r w:rsidRPr="0002173A">
        <w:rPr>
          <w:b/>
          <w:lang w:val="en-US"/>
        </w:rPr>
        <w:t>, 2014</w:t>
      </w:r>
      <w:r w:rsidR="00CF4CA3" w:rsidRPr="0002173A">
        <w:rPr>
          <w:b/>
          <w:lang w:val="en-US"/>
        </w:rPr>
        <w:t>)</w:t>
      </w:r>
      <w:r w:rsidRPr="0002173A">
        <w:rPr>
          <w:lang w:val="en-US"/>
        </w:rPr>
        <w:t xml:space="preserve"> International Workshop - “Reconstruction</w:t>
      </w:r>
      <w:r w:rsidR="00CF4CA3" w:rsidRPr="0002173A">
        <w:rPr>
          <w:lang w:val="en-US"/>
        </w:rPr>
        <w:t>:</w:t>
      </w:r>
      <w:r w:rsidRPr="0002173A">
        <w:rPr>
          <w:lang w:val="en-US"/>
        </w:rPr>
        <w:t xml:space="preserve"> A challenge </w:t>
      </w:r>
      <w:r w:rsidR="0002173A" w:rsidRPr="0002173A">
        <w:rPr>
          <w:lang w:val="en-US"/>
        </w:rPr>
        <w:t>towards Investment for Development Continuity</w:t>
      </w:r>
      <w:r w:rsidR="00CF4CA3" w:rsidRPr="0002173A">
        <w:rPr>
          <w:lang w:val="en-US"/>
        </w:rPr>
        <w:t xml:space="preserve">” </w:t>
      </w:r>
    </w:p>
    <w:p w:rsidR="00CF4CA3" w:rsidRPr="009E56A9" w:rsidRDefault="00CF4CA3" w:rsidP="00CF4CA3">
      <w:pPr>
        <w:pStyle w:val="Prrafodelista"/>
        <w:numPr>
          <w:ilvl w:val="0"/>
          <w:numId w:val="36"/>
        </w:numPr>
        <w:rPr>
          <w:lang w:val="en-US"/>
        </w:rPr>
      </w:pPr>
      <w:r w:rsidRPr="009E56A9">
        <w:rPr>
          <w:b/>
          <w:lang w:val="en-US"/>
        </w:rPr>
        <w:t>San Salvador-El Salvador (</w:t>
      </w:r>
      <w:r w:rsidR="00104CC8">
        <w:rPr>
          <w:b/>
          <w:lang w:val="en-US"/>
        </w:rPr>
        <w:t>November 11-13</w:t>
      </w:r>
      <w:r w:rsidR="006F522B">
        <w:rPr>
          <w:b/>
          <w:lang w:val="en-US"/>
        </w:rPr>
        <w:t>,</w:t>
      </w:r>
      <w:r w:rsidRPr="009E56A9">
        <w:rPr>
          <w:b/>
          <w:lang w:val="en-US"/>
        </w:rPr>
        <w:t xml:space="preserve"> 2014)</w:t>
      </w:r>
      <w:r w:rsidRPr="009E56A9">
        <w:rPr>
          <w:lang w:val="en-US"/>
        </w:rPr>
        <w:t xml:space="preserve"> “</w:t>
      </w:r>
      <w:r w:rsidR="0002173A" w:rsidRPr="009E56A9">
        <w:rPr>
          <w:lang w:val="en-US"/>
        </w:rPr>
        <w:t xml:space="preserve">Intergovernmental Organizations </w:t>
      </w:r>
      <w:r w:rsidR="009E56A9" w:rsidRPr="009E56A9">
        <w:rPr>
          <w:lang w:val="en-US"/>
        </w:rPr>
        <w:t>Dialogue on Recovery Processes and Resilient Cities</w:t>
      </w:r>
      <w:r w:rsidRPr="009E56A9">
        <w:rPr>
          <w:lang w:val="en-US"/>
        </w:rPr>
        <w:t xml:space="preserve">” </w:t>
      </w:r>
    </w:p>
    <w:p w:rsidR="0021304F" w:rsidRPr="009D2A29" w:rsidRDefault="009E56A9" w:rsidP="00CF4CA3">
      <w:pPr>
        <w:pStyle w:val="Prrafodelista"/>
        <w:numPr>
          <w:ilvl w:val="0"/>
          <w:numId w:val="36"/>
        </w:numPr>
        <w:rPr>
          <w:lang w:val="en-US"/>
        </w:rPr>
      </w:pPr>
      <w:r w:rsidRPr="009D2A29">
        <w:rPr>
          <w:lang w:val="en-US"/>
        </w:rPr>
        <w:t>Visit of SUBDERE Bio-Bio and</w:t>
      </w:r>
      <w:r w:rsidR="00CF4CA3" w:rsidRPr="009D2A29">
        <w:rPr>
          <w:lang w:val="en-US"/>
        </w:rPr>
        <w:t xml:space="preserve"> Talcahuano</w:t>
      </w:r>
      <w:r w:rsidR="009D2A29">
        <w:rPr>
          <w:lang w:val="en-US"/>
        </w:rPr>
        <w:t xml:space="preserve"> experts</w:t>
      </w:r>
    </w:p>
    <w:p w:rsidR="0021304F" w:rsidRPr="009D2A29" w:rsidRDefault="0021304F" w:rsidP="0034530B">
      <w:pPr>
        <w:rPr>
          <w:lang w:val="en-US"/>
        </w:rPr>
      </w:pPr>
    </w:p>
    <w:p w:rsidR="0021304F" w:rsidRPr="00057696" w:rsidRDefault="006D667B" w:rsidP="0034530B">
      <w:pPr>
        <w:rPr>
          <w:lang w:val="en-US"/>
        </w:rPr>
      </w:pPr>
      <w:r w:rsidRPr="00057696">
        <w:rPr>
          <w:lang w:val="en-US"/>
        </w:rPr>
        <w:t>In respect with t</w:t>
      </w:r>
      <w:r w:rsidR="00104CC8">
        <w:rPr>
          <w:lang w:val="en-US"/>
        </w:rPr>
        <w:t>he previous workshop, it wasn’t</w:t>
      </w:r>
      <w:r w:rsidRPr="00057696">
        <w:rPr>
          <w:lang w:val="en-US"/>
        </w:rPr>
        <w:t xml:space="preserve"> pos</w:t>
      </w:r>
      <w:r w:rsidR="00057696">
        <w:rPr>
          <w:lang w:val="en-US"/>
        </w:rPr>
        <w:t>s</w:t>
      </w:r>
      <w:r w:rsidRPr="00057696">
        <w:rPr>
          <w:lang w:val="en-US"/>
        </w:rPr>
        <w:t>ible identified people who participated</w:t>
      </w:r>
      <w:r w:rsidR="00057696" w:rsidRPr="00057696">
        <w:rPr>
          <w:lang w:val="en-US"/>
        </w:rPr>
        <w:t xml:space="preserve"> in these workshop</w:t>
      </w:r>
      <w:r w:rsidR="00057696">
        <w:rPr>
          <w:lang w:val="en-US"/>
        </w:rPr>
        <w:t>s</w:t>
      </w:r>
      <w:r w:rsidRPr="00057696">
        <w:rPr>
          <w:lang w:val="en-US"/>
        </w:rPr>
        <w:t xml:space="preserve"> during the present analysis</w:t>
      </w:r>
      <w:r w:rsidR="00057696">
        <w:rPr>
          <w:lang w:val="en-US"/>
        </w:rPr>
        <w:t>,</w:t>
      </w:r>
      <w:r w:rsidR="00057696" w:rsidRPr="00057696">
        <w:rPr>
          <w:lang w:val="en-US"/>
        </w:rPr>
        <w:t xml:space="preserve"> which was</w:t>
      </w:r>
      <w:r w:rsidR="00057696">
        <w:rPr>
          <w:lang w:val="en-US"/>
        </w:rPr>
        <w:t xml:space="preserve"> the object of this participation</w:t>
      </w:r>
      <w:r w:rsidR="00CF4CA3" w:rsidRPr="00057696">
        <w:rPr>
          <w:lang w:val="en-US"/>
        </w:rPr>
        <w:t xml:space="preserve">. </w:t>
      </w:r>
    </w:p>
    <w:p w:rsidR="0021304F" w:rsidRPr="00057696" w:rsidRDefault="0021304F" w:rsidP="0034530B">
      <w:pPr>
        <w:rPr>
          <w:lang w:val="en-US"/>
        </w:rPr>
      </w:pPr>
    </w:p>
    <w:p w:rsidR="00CF4CA3" w:rsidRPr="002C691F" w:rsidRDefault="00057696" w:rsidP="0021304F">
      <w:pPr>
        <w:rPr>
          <w:lang w:val="en-US"/>
        </w:rPr>
      </w:pPr>
      <w:r w:rsidRPr="00891866">
        <w:rPr>
          <w:lang w:val="en-US"/>
        </w:rPr>
        <w:t xml:space="preserve">Furthermore, </w:t>
      </w:r>
      <w:r w:rsidR="00BC4904" w:rsidRPr="00891866">
        <w:rPr>
          <w:lang w:val="en-US"/>
        </w:rPr>
        <w:t xml:space="preserve">based on the expressed by </w:t>
      </w:r>
      <w:r w:rsidR="007D71A6">
        <w:rPr>
          <w:lang w:val="en-US"/>
        </w:rPr>
        <w:t>respondents</w:t>
      </w:r>
      <w:r w:rsidR="00891866">
        <w:rPr>
          <w:lang w:val="en-US"/>
        </w:rPr>
        <w:t xml:space="preserve"> under present analysi</w:t>
      </w:r>
      <w:r w:rsidR="00BC4904" w:rsidRPr="00891866">
        <w:rPr>
          <w:lang w:val="en-US"/>
        </w:rPr>
        <w:t>s framework, it was expected that collaboration and/or sharing was performed taking into</w:t>
      </w:r>
      <w:r w:rsidR="00891866" w:rsidRPr="00891866">
        <w:rPr>
          <w:lang w:val="en-US"/>
        </w:rPr>
        <w:t xml:space="preserve"> account cities interchange, cooperation between</w:t>
      </w:r>
      <w:r w:rsidR="00891866">
        <w:rPr>
          <w:lang w:val="en-US"/>
        </w:rPr>
        <w:t xml:space="preserve"> similar</w:t>
      </w:r>
      <w:r w:rsidR="00891866" w:rsidRPr="00891866">
        <w:rPr>
          <w:lang w:val="en-US"/>
        </w:rPr>
        <w:t xml:space="preserve"> institutions</w:t>
      </w:r>
      <w:r w:rsidR="00891866">
        <w:rPr>
          <w:lang w:val="en-US"/>
        </w:rPr>
        <w:t xml:space="preserve"> and </w:t>
      </w:r>
      <w:r w:rsidR="005D08E5">
        <w:rPr>
          <w:lang w:val="en-US"/>
        </w:rPr>
        <w:t>learning</w:t>
      </w:r>
      <w:r w:rsidR="00891866">
        <w:rPr>
          <w:lang w:val="en-US"/>
        </w:rPr>
        <w:t xml:space="preserve"> visits</w:t>
      </w:r>
      <w:r w:rsidR="006625D2" w:rsidRPr="00891866">
        <w:rPr>
          <w:lang w:val="en-US"/>
        </w:rPr>
        <w:t>.</w:t>
      </w:r>
      <w:r w:rsidR="00891866">
        <w:rPr>
          <w:lang w:val="en-US"/>
        </w:rPr>
        <w:t xml:space="preserve"> </w:t>
      </w:r>
      <w:r w:rsidR="00891866" w:rsidRPr="002C691F">
        <w:rPr>
          <w:lang w:val="en-US"/>
        </w:rPr>
        <w:t xml:space="preserve">There is </w:t>
      </w:r>
      <w:r w:rsidR="000B4EF8" w:rsidRPr="002C691F">
        <w:rPr>
          <w:lang w:val="en-US"/>
        </w:rPr>
        <w:t>consensus</w:t>
      </w:r>
      <w:r w:rsidR="006B1F85" w:rsidRPr="002C691F">
        <w:rPr>
          <w:lang w:val="en-US"/>
        </w:rPr>
        <w:t xml:space="preserve"> between </w:t>
      </w:r>
      <w:r w:rsidR="007D71A6">
        <w:rPr>
          <w:lang w:val="en-US"/>
        </w:rPr>
        <w:t>respondents</w:t>
      </w:r>
      <w:r w:rsidR="006B1F85" w:rsidRPr="002C691F">
        <w:rPr>
          <w:lang w:val="en-US"/>
        </w:rPr>
        <w:t xml:space="preserve"> that UNDP</w:t>
      </w:r>
      <w:r w:rsidR="00CF4CA3" w:rsidRPr="002C691F">
        <w:rPr>
          <w:lang w:val="en-US"/>
        </w:rPr>
        <w:t>-Chile</w:t>
      </w:r>
      <w:r w:rsidR="006B1F85" w:rsidRPr="002C691F">
        <w:rPr>
          <w:lang w:val="en-US"/>
        </w:rPr>
        <w:t xml:space="preserve"> restricted experience sharing and cooperation opportunities</w:t>
      </w:r>
      <w:r w:rsidR="002C691F" w:rsidRPr="002C691F">
        <w:rPr>
          <w:lang w:val="en-US"/>
        </w:rPr>
        <w:t xml:space="preserve"> in countries w</w:t>
      </w:r>
      <w:r w:rsidR="000B4EF8">
        <w:rPr>
          <w:lang w:val="en-US"/>
        </w:rPr>
        <w:t>h</w:t>
      </w:r>
      <w:r w:rsidR="002C691F" w:rsidRPr="002C691F">
        <w:rPr>
          <w:lang w:val="en-US"/>
        </w:rPr>
        <w:t>ere management with</w:t>
      </w:r>
      <w:r w:rsidR="000B4EF8">
        <w:rPr>
          <w:lang w:val="en-US"/>
        </w:rPr>
        <w:t xml:space="preserve"> the respective</w:t>
      </w:r>
      <w:r w:rsidR="002C691F" w:rsidRPr="002C691F">
        <w:rPr>
          <w:lang w:val="en-US"/>
        </w:rPr>
        <w:t xml:space="preserve"> UNDP</w:t>
      </w:r>
      <w:r w:rsidR="000B4EF8">
        <w:rPr>
          <w:lang w:val="en-US"/>
        </w:rPr>
        <w:t xml:space="preserve"> was possible</w:t>
      </w:r>
      <w:r w:rsidR="00707FED" w:rsidRPr="002C691F">
        <w:rPr>
          <w:lang w:val="en-US"/>
        </w:rPr>
        <w:t>.</w:t>
      </w:r>
    </w:p>
    <w:p w:rsidR="00707FED" w:rsidRPr="002C691F" w:rsidRDefault="00707FED" w:rsidP="0021304F">
      <w:pPr>
        <w:rPr>
          <w:lang w:val="en-US"/>
        </w:rPr>
      </w:pPr>
    </w:p>
    <w:p w:rsidR="00B95E11" w:rsidRPr="00B95E11" w:rsidRDefault="001D0771" w:rsidP="00707FED">
      <w:pPr>
        <w:rPr>
          <w:lang w:val="en-US"/>
        </w:rPr>
      </w:pPr>
      <w:r w:rsidRPr="00B95E11">
        <w:rPr>
          <w:lang w:val="en-US"/>
        </w:rPr>
        <w:t>Conversely and considering experiences and capacities of Talcahuano municipal team based on F</w:t>
      </w:r>
      <w:r w:rsidR="00261425">
        <w:rPr>
          <w:lang w:val="en-US"/>
        </w:rPr>
        <w:t>-</w:t>
      </w:r>
      <w:r w:rsidRPr="00B95E11">
        <w:rPr>
          <w:lang w:val="en-US"/>
        </w:rPr>
        <w:t>27 and activities developed jointly with UNDP</w:t>
      </w:r>
      <w:r w:rsidR="00707FED" w:rsidRPr="00B95E11">
        <w:rPr>
          <w:lang w:val="en-US"/>
        </w:rPr>
        <w:t>-Chile</w:t>
      </w:r>
      <w:r w:rsidRPr="00B95E11">
        <w:rPr>
          <w:lang w:val="en-US"/>
        </w:rPr>
        <w:t xml:space="preserve"> during the Action Plan</w:t>
      </w:r>
      <w:r w:rsidR="00707FED" w:rsidRPr="00B95E11">
        <w:rPr>
          <w:lang w:val="en-US"/>
        </w:rPr>
        <w:t xml:space="preserve"> 2012-2013,</w:t>
      </w:r>
      <w:r w:rsidR="00277CD4" w:rsidRPr="00B95E11">
        <w:rPr>
          <w:lang w:val="en-US"/>
        </w:rPr>
        <w:t xml:space="preserve"> there was an attempt to make a series of </w:t>
      </w:r>
      <w:r w:rsidR="003E1311" w:rsidRPr="00B95E11">
        <w:rPr>
          <w:lang w:val="en-US"/>
        </w:rPr>
        <w:t>inter</w:t>
      </w:r>
      <w:r w:rsidR="00277CD4" w:rsidRPr="00B95E11">
        <w:rPr>
          <w:lang w:val="en-US"/>
        </w:rPr>
        <w:t>changes</w:t>
      </w:r>
      <w:r w:rsidR="003E1311" w:rsidRPr="00B95E11">
        <w:rPr>
          <w:lang w:val="en-US"/>
        </w:rPr>
        <w:t xml:space="preserve"> and collab</w:t>
      </w:r>
      <w:r w:rsidR="00A67AD5" w:rsidRPr="00B95E11">
        <w:rPr>
          <w:lang w:val="en-US"/>
        </w:rPr>
        <w:t>oration of this team and other m</w:t>
      </w:r>
      <w:r w:rsidR="003E1311" w:rsidRPr="00B95E11">
        <w:rPr>
          <w:lang w:val="en-US"/>
        </w:rPr>
        <w:t xml:space="preserve">unicipalities such as Arica, Iquique and </w:t>
      </w:r>
      <w:r w:rsidR="00707FED" w:rsidRPr="00B95E11">
        <w:rPr>
          <w:lang w:val="en-US"/>
        </w:rPr>
        <w:t>Valparaíso,</w:t>
      </w:r>
      <w:r w:rsidR="003E1311" w:rsidRPr="00B95E11">
        <w:rPr>
          <w:lang w:val="en-US"/>
        </w:rPr>
        <w:t xml:space="preserve"> in the context of</w:t>
      </w:r>
      <w:r w:rsidR="00A67AD5" w:rsidRPr="00B95E11">
        <w:rPr>
          <w:lang w:val="en-US"/>
        </w:rPr>
        <w:t xml:space="preserve"> north earthquake events and Valparaiso fire in 2014.</w:t>
      </w:r>
      <w:r w:rsidR="00C86E55" w:rsidRPr="00B95E11">
        <w:rPr>
          <w:lang w:val="en-US"/>
        </w:rPr>
        <w:t xml:space="preserve"> Although authorities show interest in it, dates could not be defined to hold</w:t>
      </w:r>
      <w:r w:rsidR="002E33F7" w:rsidRPr="00B95E11">
        <w:rPr>
          <w:lang w:val="en-US"/>
        </w:rPr>
        <w:t xml:space="preserve"> their own. Thus, UNDP</w:t>
      </w:r>
      <w:r w:rsidR="00707FED" w:rsidRPr="00B95E11">
        <w:rPr>
          <w:lang w:val="en-US"/>
        </w:rPr>
        <w:t>-Chile</w:t>
      </w:r>
      <w:r w:rsidR="002E33F7" w:rsidRPr="00B95E11">
        <w:rPr>
          <w:lang w:val="en-US"/>
        </w:rPr>
        <w:t xml:space="preserve"> </w:t>
      </w:r>
      <w:r w:rsidR="00261425">
        <w:rPr>
          <w:lang w:val="en-US"/>
        </w:rPr>
        <w:t>didn’t</w:t>
      </w:r>
      <w:r w:rsidR="002B2229" w:rsidRPr="00B95E11">
        <w:rPr>
          <w:lang w:val="en-US"/>
        </w:rPr>
        <w:t xml:space="preserve"> perform these activities</w:t>
      </w:r>
      <w:r w:rsidR="00707FED" w:rsidRPr="00B95E11">
        <w:rPr>
          <w:lang w:val="en-US"/>
        </w:rPr>
        <w:t>.</w:t>
      </w:r>
    </w:p>
    <w:p w:rsidR="0021304F" w:rsidRPr="00B95E11" w:rsidRDefault="0021304F" w:rsidP="0034530B">
      <w:pPr>
        <w:rPr>
          <w:lang w:val="en-US"/>
        </w:rPr>
      </w:pPr>
    </w:p>
    <w:p w:rsidR="0034530B" w:rsidRPr="00B95E11" w:rsidRDefault="002B2229" w:rsidP="0034530B">
      <w:pPr>
        <w:pStyle w:val="Ttulo4"/>
        <w:rPr>
          <w:lang w:val="en-US"/>
        </w:rPr>
      </w:pPr>
      <w:r w:rsidRPr="00B95E11">
        <w:rPr>
          <w:lang w:val="en-US"/>
        </w:rPr>
        <w:t>Finding</w:t>
      </w:r>
      <w:r w:rsidR="0034530B" w:rsidRPr="00B95E11">
        <w:rPr>
          <w:lang w:val="en-US"/>
        </w:rPr>
        <w:t>: SUBDERE</w:t>
      </w:r>
      <w:r w:rsidR="00000ABE" w:rsidRPr="00B95E11">
        <w:rPr>
          <w:lang w:val="en-US"/>
        </w:rPr>
        <w:t xml:space="preserve"> was ad-hoc involved in project</w:t>
      </w:r>
      <w:r w:rsidR="00707FED" w:rsidRPr="00B95E11">
        <w:rPr>
          <w:lang w:val="en-US"/>
        </w:rPr>
        <w:t xml:space="preserve"> 73785,</w:t>
      </w:r>
      <w:r w:rsidR="00000ABE" w:rsidRPr="00B95E11">
        <w:rPr>
          <w:lang w:val="en-US"/>
        </w:rPr>
        <w:t xml:space="preserve"> which permitted</w:t>
      </w:r>
      <w:r w:rsidR="00F03BA2" w:rsidRPr="00B95E11">
        <w:rPr>
          <w:lang w:val="en-US"/>
        </w:rPr>
        <w:t xml:space="preserve"> extend</w:t>
      </w:r>
      <w:r w:rsidR="00FD769B">
        <w:rPr>
          <w:lang w:val="en-US"/>
        </w:rPr>
        <w:t>ing</w:t>
      </w:r>
      <w:r w:rsidR="00F03BA2" w:rsidRPr="00B95E11">
        <w:rPr>
          <w:lang w:val="en-US"/>
        </w:rPr>
        <w:t xml:space="preserve"> UNDP</w:t>
      </w:r>
      <w:r w:rsidR="00B95E11">
        <w:rPr>
          <w:lang w:val="en-US"/>
        </w:rPr>
        <w:t>-</w:t>
      </w:r>
      <w:r w:rsidR="007E4906">
        <w:rPr>
          <w:lang w:val="en-US"/>
        </w:rPr>
        <w:t>Chile to</w:t>
      </w:r>
      <w:r w:rsidR="00F03BA2" w:rsidRPr="00B95E11">
        <w:rPr>
          <w:lang w:val="en-US"/>
        </w:rPr>
        <w:t xml:space="preserve"> DRR in other country regions and municipalities.</w:t>
      </w:r>
    </w:p>
    <w:p w:rsidR="00FD6D79" w:rsidRPr="00B95E11" w:rsidRDefault="00FD6D79" w:rsidP="005E6DEA">
      <w:pPr>
        <w:rPr>
          <w:lang w:val="en-US"/>
        </w:rPr>
      </w:pPr>
    </w:p>
    <w:p w:rsidR="0034530B" w:rsidRPr="00EF3E48" w:rsidRDefault="00D85CF3" w:rsidP="005E6DEA">
      <w:pPr>
        <w:rPr>
          <w:lang w:val="en-US"/>
        </w:rPr>
      </w:pPr>
      <w:r w:rsidRPr="002D1063">
        <w:rPr>
          <w:lang w:val="en-US"/>
        </w:rPr>
        <w:t>Considering that this expected result</w:t>
      </w:r>
      <w:r w:rsidR="00707FED" w:rsidRPr="002D1063">
        <w:rPr>
          <w:lang w:val="en-US"/>
        </w:rPr>
        <w:t xml:space="preserve"> “</w:t>
      </w:r>
      <w:r w:rsidRPr="002D1063">
        <w:rPr>
          <w:lang w:val="en-US"/>
        </w:rPr>
        <w:t>Regional and Local Governments</w:t>
      </w:r>
      <w:r w:rsidR="00DF52BD" w:rsidRPr="002D1063">
        <w:rPr>
          <w:lang w:val="en-US"/>
        </w:rPr>
        <w:t xml:space="preserve"> consolidate their c</w:t>
      </w:r>
      <w:r w:rsidRPr="002D1063">
        <w:rPr>
          <w:lang w:val="en-US"/>
        </w:rPr>
        <w:t>apacities to</w:t>
      </w:r>
      <w:r w:rsidR="00DF52BD" w:rsidRPr="002D1063">
        <w:rPr>
          <w:lang w:val="en-US"/>
        </w:rPr>
        <w:t xml:space="preserve"> incorporate Disaster Risk Management in local and regional development, in emergency plans and financial instruments</w:t>
      </w:r>
      <w:r w:rsidR="002D1063" w:rsidRPr="002D1063">
        <w:rPr>
          <w:lang w:val="en-US"/>
        </w:rPr>
        <w:t>”, it could have been considered the collaborative work with</w:t>
      </w:r>
      <w:r w:rsidR="005E6DEA" w:rsidRPr="002D1063">
        <w:rPr>
          <w:lang w:val="en-US"/>
        </w:rPr>
        <w:t xml:space="preserve"> SUBDERE</w:t>
      </w:r>
      <w:r w:rsidR="002D1063" w:rsidRPr="002D1063">
        <w:rPr>
          <w:lang w:val="en-US"/>
        </w:rPr>
        <w:t xml:space="preserve"> from the beginning of</w:t>
      </w:r>
      <w:r w:rsidR="00477379">
        <w:rPr>
          <w:lang w:val="en-US"/>
        </w:rPr>
        <w:t xml:space="preserve"> project design and/or implementation. </w:t>
      </w:r>
      <w:r w:rsidR="00477379" w:rsidRPr="00EF3E48">
        <w:rPr>
          <w:lang w:val="en-US"/>
        </w:rPr>
        <w:t xml:space="preserve">However, the same has been </w:t>
      </w:r>
      <w:r w:rsidR="00B153B5" w:rsidRPr="00EF3E48">
        <w:rPr>
          <w:lang w:val="en-US"/>
        </w:rPr>
        <w:t>used during last months of project</w:t>
      </w:r>
      <w:r w:rsidR="00EF3E48" w:rsidRPr="00EF3E48">
        <w:rPr>
          <w:lang w:val="en-US"/>
        </w:rPr>
        <w:t xml:space="preserve"> </w:t>
      </w:r>
      <w:r w:rsidR="00EF3E48">
        <w:rPr>
          <w:lang w:val="en-US"/>
        </w:rPr>
        <w:t>implementation</w:t>
      </w:r>
      <w:r w:rsidR="005E6DEA" w:rsidRPr="00EF3E48">
        <w:rPr>
          <w:lang w:val="en-US"/>
        </w:rPr>
        <w:t>.</w:t>
      </w:r>
    </w:p>
    <w:p w:rsidR="005E6DEA" w:rsidRPr="00EF3E48" w:rsidRDefault="005E6DEA" w:rsidP="005E6DEA">
      <w:pPr>
        <w:rPr>
          <w:lang w:val="en-US"/>
        </w:rPr>
      </w:pPr>
    </w:p>
    <w:p w:rsidR="00A6180D" w:rsidRPr="00EC4A3A" w:rsidRDefault="005E6DEA" w:rsidP="005E6DEA">
      <w:pPr>
        <w:rPr>
          <w:lang w:val="en-US"/>
        </w:rPr>
      </w:pPr>
      <w:r w:rsidRPr="006518B3">
        <w:rPr>
          <w:lang w:val="en-US"/>
        </w:rPr>
        <w:t>SUBDERE</w:t>
      </w:r>
      <w:r w:rsidR="007E4906">
        <w:rPr>
          <w:lang w:val="en-US"/>
        </w:rPr>
        <w:t xml:space="preserve"> involving in the p</w:t>
      </w:r>
      <w:r w:rsidR="00EF3E48" w:rsidRPr="006518B3">
        <w:rPr>
          <w:lang w:val="en-US"/>
        </w:rPr>
        <w:t>roject start</w:t>
      </w:r>
      <w:r w:rsidR="00880969">
        <w:rPr>
          <w:lang w:val="en-US"/>
        </w:rPr>
        <w:t>ed on</w:t>
      </w:r>
      <w:r w:rsidR="007231CE">
        <w:rPr>
          <w:lang w:val="en-US"/>
        </w:rPr>
        <w:t xml:space="preserve"> Septemb</w:t>
      </w:r>
      <w:r w:rsidR="00EF3E48" w:rsidRPr="006518B3">
        <w:rPr>
          <w:lang w:val="en-US"/>
        </w:rPr>
        <w:t>er</w:t>
      </w:r>
      <w:r w:rsidR="006F522B">
        <w:rPr>
          <w:lang w:val="en-US"/>
        </w:rPr>
        <w:t>,</w:t>
      </w:r>
      <w:r w:rsidRPr="006518B3">
        <w:rPr>
          <w:lang w:val="en-US"/>
        </w:rPr>
        <w:t xml:space="preserve"> 2014,</w:t>
      </w:r>
      <w:r w:rsidR="00660C3F" w:rsidRPr="006518B3">
        <w:rPr>
          <w:lang w:val="en-US"/>
        </w:rPr>
        <w:t xml:space="preserve"> under the usual work framework of local development Area</w:t>
      </w:r>
      <w:r w:rsidR="00060609" w:rsidRPr="006518B3">
        <w:rPr>
          <w:lang w:val="en-US"/>
        </w:rPr>
        <w:t xml:space="preserve"> and UNDP</w:t>
      </w:r>
      <w:r w:rsidR="00B12D3E" w:rsidRPr="006518B3">
        <w:rPr>
          <w:lang w:val="en-US"/>
        </w:rPr>
        <w:t>-Chile</w:t>
      </w:r>
      <w:r w:rsidR="00060609" w:rsidRPr="006518B3">
        <w:rPr>
          <w:lang w:val="en-US"/>
        </w:rPr>
        <w:t xml:space="preserve"> MDGs</w:t>
      </w:r>
      <w:r w:rsidR="00880969">
        <w:rPr>
          <w:lang w:val="en-US"/>
        </w:rPr>
        <w:t>,</w:t>
      </w:r>
      <w:r w:rsidR="00B12D3E" w:rsidRPr="006518B3">
        <w:rPr>
          <w:lang w:val="en-US"/>
        </w:rPr>
        <w:t xml:space="preserve"> in</w:t>
      </w:r>
      <w:r w:rsidR="006518B3" w:rsidRPr="006518B3">
        <w:rPr>
          <w:lang w:val="en-US"/>
        </w:rPr>
        <w:t xml:space="preserve"> collaboration</w:t>
      </w:r>
      <w:r w:rsidR="00B12D3E" w:rsidRPr="006518B3">
        <w:rPr>
          <w:lang w:val="en-US"/>
        </w:rPr>
        <w:t xml:space="preserve"> exploratory </w:t>
      </w:r>
      <w:r w:rsidR="006518B3" w:rsidRPr="006518B3">
        <w:rPr>
          <w:lang w:val="en-US"/>
        </w:rPr>
        <w:t xml:space="preserve">talks with </w:t>
      </w:r>
      <w:r w:rsidRPr="006518B3">
        <w:rPr>
          <w:lang w:val="en-US"/>
        </w:rPr>
        <w:t>SUBDERE</w:t>
      </w:r>
      <w:r w:rsidR="006518B3" w:rsidRPr="006518B3">
        <w:rPr>
          <w:lang w:val="en-US"/>
        </w:rPr>
        <w:t xml:space="preserve"> Municipalities Division</w:t>
      </w:r>
      <w:r w:rsidR="006518B3">
        <w:rPr>
          <w:lang w:val="en-US"/>
        </w:rPr>
        <w:t xml:space="preserve"> in charge of administrating</w:t>
      </w:r>
      <w:r w:rsidRPr="006518B3">
        <w:rPr>
          <w:lang w:val="en-US"/>
        </w:rPr>
        <w:t xml:space="preserve"> </w:t>
      </w:r>
      <w:r w:rsidR="001B43C8">
        <w:rPr>
          <w:lang w:val="en-US"/>
        </w:rPr>
        <w:t>Cities Recovery</w:t>
      </w:r>
      <w:r>
        <w:rPr>
          <w:rStyle w:val="Refdenotaalpie"/>
          <w:lang w:val="es-ES"/>
        </w:rPr>
        <w:footnoteReference w:id="25"/>
      </w:r>
      <w:r w:rsidR="009C2216" w:rsidRPr="006518B3">
        <w:rPr>
          <w:lang w:val="en-US"/>
        </w:rPr>
        <w:t>,</w:t>
      </w:r>
      <w:r w:rsidR="001B43C8">
        <w:rPr>
          <w:lang w:val="en-US"/>
        </w:rPr>
        <w:t xml:space="preserve"> whose work is linked with disaster risk management. </w:t>
      </w:r>
      <w:r w:rsidR="001B43C8" w:rsidRPr="00907EBA">
        <w:rPr>
          <w:lang w:val="en-US"/>
        </w:rPr>
        <w:t xml:space="preserve">As </w:t>
      </w:r>
      <w:r w:rsidR="007231CE" w:rsidRPr="00907EBA">
        <w:rPr>
          <w:lang w:val="en-US"/>
        </w:rPr>
        <w:t>a result of</w:t>
      </w:r>
      <w:r w:rsidR="001B43C8" w:rsidRPr="00907EBA">
        <w:rPr>
          <w:lang w:val="en-US"/>
        </w:rPr>
        <w:t xml:space="preserve"> these talks</w:t>
      </w:r>
      <w:r w:rsidR="009C2216" w:rsidRPr="00907EBA">
        <w:rPr>
          <w:lang w:val="en-US"/>
        </w:rPr>
        <w:t>,</w:t>
      </w:r>
      <w:r w:rsidR="00880969">
        <w:rPr>
          <w:lang w:val="en-US"/>
        </w:rPr>
        <w:t xml:space="preserve"> the Program of Training</w:t>
      </w:r>
      <w:r w:rsidR="007231CE" w:rsidRPr="00907EBA">
        <w:rPr>
          <w:lang w:val="en-US"/>
        </w:rPr>
        <w:t xml:space="preserve"> and Experience Sharin</w:t>
      </w:r>
      <w:r w:rsidR="00767443">
        <w:rPr>
          <w:lang w:val="en-US"/>
        </w:rPr>
        <w:t>g on Disaster Risk Management</w:t>
      </w:r>
      <w:r w:rsidR="00776D97">
        <w:rPr>
          <w:lang w:val="en-US"/>
        </w:rPr>
        <w:t xml:space="preserve"> program</w:t>
      </w:r>
      <w:r w:rsidR="002044A8">
        <w:rPr>
          <w:lang w:val="en-US"/>
        </w:rPr>
        <w:t xml:space="preserve"> were</w:t>
      </w:r>
      <w:r w:rsidR="00776D97">
        <w:rPr>
          <w:lang w:val="en-US"/>
        </w:rPr>
        <w:t xml:space="preserve"> immediately</w:t>
      </w:r>
      <w:r w:rsidR="007231CE" w:rsidRPr="00907EBA">
        <w:rPr>
          <w:lang w:val="en-US"/>
        </w:rPr>
        <w:t xml:space="preserve"> defined</w:t>
      </w:r>
      <w:r w:rsidR="00767443">
        <w:rPr>
          <w:lang w:val="en-US"/>
        </w:rPr>
        <w:t xml:space="preserve"> </w:t>
      </w:r>
      <w:r w:rsidR="00907EBA" w:rsidRPr="00907EBA">
        <w:rPr>
          <w:lang w:val="en-US"/>
        </w:rPr>
        <w:t>at local level</w:t>
      </w:r>
      <w:r w:rsidR="00A6180D" w:rsidRPr="00907EBA">
        <w:rPr>
          <w:lang w:val="en-US"/>
        </w:rPr>
        <w:t>”</w:t>
      </w:r>
      <w:r w:rsidR="00907EBA" w:rsidRPr="00907EBA">
        <w:rPr>
          <w:lang w:val="en-US"/>
        </w:rPr>
        <w:t xml:space="preserve">. </w:t>
      </w:r>
      <w:r w:rsidR="00907EBA" w:rsidRPr="00EC4A3A">
        <w:rPr>
          <w:lang w:val="en-US"/>
        </w:rPr>
        <w:t>Diverse municipal re</w:t>
      </w:r>
      <w:r w:rsidR="004374A3" w:rsidRPr="00EC4A3A">
        <w:rPr>
          <w:lang w:val="en-US"/>
        </w:rPr>
        <w:t>presentatives from Valparaíso Region as well as Home</w:t>
      </w:r>
      <w:r w:rsidR="008308E3">
        <w:rPr>
          <w:lang w:val="en-US"/>
        </w:rPr>
        <w:t xml:space="preserve"> </w:t>
      </w:r>
      <w:r w:rsidR="00B13591" w:rsidRPr="00EC4A3A">
        <w:rPr>
          <w:lang w:val="en-US"/>
        </w:rPr>
        <w:t xml:space="preserve">Ministry </w:t>
      </w:r>
      <w:r w:rsidR="004374A3" w:rsidRPr="00EC4A3A">
        <w:rPr>
          <w:lang w:val="en-US"/>
        </w:rPr>
        <w:t>representatives</w:t>
      </w:r>
      <w:r w:rsidR="00B13591" w:rsidRPr="00EC4A3A">
        <w:rPr>
          <w:lang w:val="en-US"/>
        </w:rPr>
        <w:t xml:space="preserve"> from </w:t>
      </w:r>
      <w:r w:rsidR="00EC4A3A" w:rsidRPr="00EC4A3A">
        <w:rPr>
          <w:lang w:val="en-US"/>
        </w:rPr>
        <w:t>Presidential Delegate for Reconstruction</w:t>
      </w:r>
      <w:r w:rsidR="00767443">
        <w:rPr>
          <w:lang w:val="en-US"/>
        </w:rPr>
        <w:t xml:space="preserve"> participated</w:t>
      </w:r>
      <w:r w:rsidR="00A6180D" w:rsidRPr="00EC4A3A">
        <w:rPr>
          <w:lang w:val="en-US"/>
        </w:rPr>
        <w:t>.</w:t>
      </w:r>
    </w:p>
    <w:p w:rsidR="00A6180D" w:rsidRPr="00EC4A3A" w:rsidRDefault="00A6180D" w:rsidP="005E6DEA">
      <w:pPr>
        <w:rPr>
          <w:lang w:val="en-US"/>
        </w:rPr>
      </w:pPr>
    </w:p>
    <w:p w:rsidR="008F27C4" w:rsidRPr="00FB2BB6" w:rsidRDefault="00776D97" w:rsidP="005E6DEA">
      <w:pPr>
        <w:rPr>
          <w:lang w:val="en-US"/>
        </w:rPr>
      </w:pPr>
      <w:r w:rsidRPr="00FB2BB6">
        <w:rPr>
          <w:lang w:val="en-US"/>
        </w:rPr>
        <w:t>The training program developed with</w:t>
      </w:r>
      <w:r w:rsidR="00A6180D" w:rsidRPr="00FB2BB6">
        <w:rPr>
          <w:lang w:val="en-US"/>
        </w:rPr>
        <w:t xml:space="preserve"> SUBDERE</w:t>
      </w:r>
      <w:r w:rsidR="00264C5A" w:rsidRPr="00FB2BB6">
        <w:rPr>
          <w:lang w:val="en-US"/>
        </w:rPr>
        <w:t xml:space="preserve"> was designed independently using materials different from t</w:t>
      </w:r>
      <w:r w:rsidR="00A10CC7" w:rsidRPr="00FB2BB6">
        <w:rPr>
          <w:lang w:val="en-US"/>
        </w:rPr>
        <w:t>h</w:t>
      </w:r>
      <w:r w:rsidR="00264C5A" w:rsidRPr="00FB2BB6">
        <w:rPr>
          <w:lang w:val="en-US"/>
        </w:rPr>
        <w:t>ose</w:t>
      </w:r>
      <w:r w:rsidR="00A10CC7" w:rsidRPr="00FB2BB6">
        <w:rPr>
          <w:lang w:val="en-US"/>
        </w:rPr>
        <w:t xml:space="preserve"> developed by</w:t>
      </w:r>
      <w:r w:rsidR="00264C5A" w:rsidRPr="00FB2BB6">
        <w:rPr>
          <w:lang w:val="en-US"/>
        </w:rPr>
        <w:t xml:space="preserve"> ONEMI Academy for Ci</w:t>
      </w:r>
      <w:r w:rsidR="00A32CC0">
        <w:rPr>
          <w:lang w:val="en-US"/>
        </w:rPr>
        <w:t>vil Protection</w:t>
      </w:r>
      <w:r w:rsidR="00466F53">
        <w:rPr>
          <w:lang w:val="en-US"/>
        </w:rPr>
        <w:t>,</w:t>
      </w:r>
      <w:r w:rsidR="00A32CC0">
        <w:rPr>
          <w:lang w:val="en-US"/>
        </w:rPr>
        <w:t xml:space="preserve"> according to</w:t>
      </w:r>
      <w:r w:rsidR="00264C5A" w:rsidRPr="00FB2BB6">
        <w:rPr>
          <w:lang w:val="en-US"/>
        </w:rPr>
        <w:t xml:space="preserve"> </w:t>
      </w:r>
      <w:r w:rsidR="00EE592A" w:rsidRPr="00FB2BB6">
        <w:rPr>
          <w:lang w:val="en-US"/>
        </w:rPr>
        <w:t xml:space="preserve">the framework of expected result 1 activities </w:t>
      </w:r>
      <w:r w:rsidR="003057E1" w:rsidRPr="00FB2BB6">
        <w:rPr>
          <w:lang w:val="en-US"/>
        </w:rPr>
        <w:t xml:space="preserve">from the </w:t>
      </w:r>
      <w:r w:rsidR="00A10CC7" w:rsidRPr="00FB2BB6">
        <w:rPr>
          <w:lang w:val="en-US"/>
        </w:rPr>
        <w:t>p</w:t>
      </w:r>
      <w:r w:rsidR="003057E1" w:rsidRPr="00FB2BB6">
        <w:rPr>
          <w:lang w:val="en-US"/>
        </w:rPr>
        <w:t>roject</w:t>
      </w:r>
      <w:r w:rsidR="00A32CC0">
        <w:rPr>
          <w:lang w:val="en-US"/>
        </w:rPr>
        <w:t xml:space="preserve"> under </w:t>
      </w:r>
      <w:r w:rsidR="00A32CC0" w:rsidRPr="00FB2BB6">
        <w:rPr>
          <w:lang w:val="en-US"/>
        </w:rPr>
        <w:t>analysis</w:t>
      </w:r>
      <w:r w:rsidR="00466F53">
        <w:rPr>
          <w:lang w:val="en-US"/>
        </w:rPr>
        <w:t>.</w:t>
      </w:r>
      <w:r w:rsidR="00B13C98">
        <w:rPr>
          <w:lang w:val="en-US"/>
        </w:rPr>
        <w:t xml:space="preserve"> However, the two</w:t>
      </w:r>
      <w:r w:rsidR="00466F53">
        <w:rPr>
          <w:lang w:val="en-US"/>
        </w:rPr>
        <w:t xml:space="preserve"> training</w:t>
      </w:r>
      <w:r w:rsidR="003057E1" w:rsidRPr="00FB2BB6">
        <w:rPr>
          <w:lang w:val="en-US"/>
        </w:rPr>
        <w:t xml:space="preserve"> online platform offered</w:t>
      </w:r>
      <w:r w:rsidR="000B3204" w:rsidRPr="00FB2BB6">
        <w:rPr>
          <w:lang w:val="en-US"/>
        </w:rPr>
        <w:t xml:space="preserve"> by</w:t>
      </w:r>
      <w:r w:rsidR="00A10CC7" w:rsidRPr="00FB2BB6">
        <w:rPr>
          <w:lang w:val="en-US"/>
        </w:rPr>
        <w:t xml:space="preserve"> SUBDERE</w:t>
      </w:r>
      <w:r w:rsidR="00A10CC7" w:rsidRPr="00FB2BB6">
        <w:rPr>
          <w:rStyle w:val="Refdenotaalpie"/>
          <w:lang w:val="en-US"/>
        </w:rPr>
        <w:footnoteReference w:id="26"/>
      </w:r>
      <w:r w:rsidR="000B3204" w:rsidRPr="00FB2BB6">
        <w:rPr>
          <w:lang w:val="en-US"/>
        </w:rPr>
        <w:t xml:space="preserve"> regional and municipal training Academy was used</w:t>
      </w:r>
      <w:r w:rsidR="008B2611" w:rsidRPr="00FB2BB6">
        <w:rPr>
          <w:lang w:val="en-US"/>
        </w:rPr>
        <w:t xml:space="preserve">. This way </w:t>
      </w:r>
      <w:r w:rsidR="008F27C4" w:rsidRPr="00FB2BB6">
        <w:rPr>
          <w:lang w:val="en-US"/>
        </w:rPr>
        <w:t>ONEMI</w:t>
      </w:r>
      <w:r w:rsidR="008B2611" w:rsidRPr="00FB2BB6">
        <w:rPr>
          <w:lang w:val="en-US"/>
        </w:rPr>
        <w:t xml:space="preserve"> </w:t>
      </w:r>
      <w:r w:rsidR="00297A20" w:rsidRPr="00FB2BB6">
        <w:rPr>
          <w:lang w:val="en-US"/>
        </w:rPr>
        <w:t>also help</w:t>
      </w:r>
      <w:r w:rsidR="00FB2BB6" w:rsidRPr="00FB2BB6">
        <w:rPr>
          <w:lang w:val="en-US"/>
        </w:rPr>
        <w:t>s</w:t>
      </w:r>
      <w:r w:rsidR="00297A20" w:rsidRPr="00FB2BB6">
        <w:rPr>
          <w:lang w:val="en-US"/>
        </w:rPr>
        <w:t xml:space="preserve"> in their courses</w:t>
      </w:r>
      <w:r w:rsidR="008F27C4" w:rsidRPr="00FB2BB6">
        <w:rPr>
          <w:lang w:val="en-US"/>
        </w:rPr>
        <w:t>.</w:t>
      </w:r>
    </w:p>
    <w:p w:rsidR="00A6180D" w:rsidRPr="00B76C0C" w:rsidRDefault="00A6180D" w:rsidP="005E6DEA">
      <w:pPr>
        <w:rPr>
          <w:lang w:val="en-US"/>
        </w:rPr>
      </w:pPr>
    </w:p>
    <w:p w:rsidR="000A06C6" w:rsidRPr="00EE3E82" w:rsidRDefault="000A06C6" w:rsidP="000A06C6">
      <w:pPr>
        <w:pStyle w:val="Ttulo4"/>
        <w:rPr>
          <w:lang w:val="en-US"/>
        </w:rPr>
      </w:pPr>
      <w:r w:rsidRPr="00EE3E82">
        <w:rPr>
          <w:lang w:val="en-US"/>
        </w:rPr>
        <w:t xml:space="preserve">Finding: </w:t>
      </w:r>
      <w:r>
        <w:rPr>
          <w:lang w:val="en-US"/>
        </w:rPr>
        <w:t>DRR program</w:t>
      </w:r>
      <w:r w:rsidRPr="00EE3E82">
        <w:rPr>
          <w:lang w:val="en-US"/>
        </w:rPr>
        <w:t xml:space="preserve"> </w:t>
      </w:r>
      <w:r>
        <w:rPr>
          <w:lang w:val="en-US"/>
        </w:rPr>
        <w:t>r</w:t>
      </w:r>
      <w:r w:rsidRPr="00EE3E82">
        <w:rPr>
          <w:lang w:val="en-US"/>
        </w:rPr>
        <w:t>esults, activities and products from GORE-Biob</w:t>
      </w:r>
      <w:r>
        <w:rPr>
          <w:lang w:val="en-US"/>
        </w:rPr>
        <w:t xml:space="preserve">ío and Valparaíso Municipality contributions to support their strategies in the project are unclear </w:t>
      </w:r>
    </w:p>
    <w:p w:rsidR="000A06C6" w:rsidRPr="00EE3E82" w:rsidRDefault="000A06C6" w:rsidP="000A06C6">
      <w:pPr>
        <w:rPr>
          <w:lang w:val="en-US"/>
        </w:rPr>
      </w:pPr>
    </w:p>
    <w:p w:rsidR="000A06C6" w:rsidRPr="00FE463F" w:rsidRDefault="000A06C6" w:rsidP="000A06C6">
      <w:pPr>
        <w:rPr>
          <w:lang w:val="en-US"/>
        </w:rPr>
      </w:pPr>
      <w:r w:rsidRPr="00F84AC4">
        <w:rPr>
          <w:lang w:val="en-US"/>
        </w:rPr>
        <w:t>In the case of GORE Biobío</w:t>
      </w:r>
      <w:r>
        <w:rPr>
          <w:lang w:val="en-US"/>
        </w:rPr>
        <w:t>,</w:t>
      </w:r>
      <w:r w:rsidRPr="00F84AC4">
        <w:rPr>
          <w:lang w:val="en-US"/>
        </w:rPr>
        <w:t xml:space="preserve"> it is noticed that “Diploma course with specialty in local development and disaster risk reduction”</w:t>
      </w:r>
      <w:r>
        <w:rPr>
          <w:lang w:val="en-US"/>
        </w:rPr>
        <w:t xml:space="preserve"> held by </w:t>
      </w:r>
      <w:r w:rsidRPr="00F84AC4">
        <w:rPr>
          <w:lang w:val="en-US"/>
        </w:rPr>
        <w:t>UDEC</w:t>
      </w:r>
      <w:r>
        <w:rPr>
          <w:lang w:val="en-US"/>
        </w:rPr>
        <w:t>, permitted the</w:t>
      </w:r>
      <w:r w:rsidRPr="00F84AC4">
        <w:rPr>
          <w:lang w:val="en-US"/>
        </w:rPr>
        <w:t xml:space="preserve"> GORE</w:t>
      </w:r>
      <w:r>
        <w:rPr>
          <w:lang w:val="en-US"/>
        </w:rPr>
        <w:t xml:space="preserve"> to recommend municipalities to be considered for this diploma course</w:t>
      </w:r>
      <w:r w:rsidRPr="00F84AC4">
        <w:rPr>
          <w:lang w:val="en-US"/>
        </w:rPr>
        <w:t>.</w:t>
      </w:r>
      <w:r>
        <w:rPr>
          <w:lang w:val="en-US"/>
        </w:rPr>
        <w:t xml:space="preserve"> </w:t>
      </w:r>
      <w:r w:rsidRPr="00B45DF5">
        <w:rPr>
          <w:lang w:val="en-US"/>
        </w:rPr>
        <w:t>Final theses developed by diploma course participants seem not to have any projection for municipality disaster risk management work development</w:t>
      </w:r>
      <w:r>
        <w:rPr>
          <w:lang w:val="en-US"/>
        </w:rPr>
        <w:t>,</w:t>
      </w:r>
      <w:r w:rsidRPr="00B45DF5">
        <w:rPr>
          <w:lang w:val="en-US"/>
        </w:rPr>
        <w:t xml:space="preserve"> as well as for Biobío Regional Government work implementation.</w:t>
      </w:r>
      <w:r>
        <w:rPr>
          <w:lang w:val="en-US"/>
        </w:rPr>
        <w:t xml:space="preserve"> </w:t>
      </w:r>
      <w:r w:rsidRPr="00FE463F">
        <w:rPr>
          <w:lang w:val="en-US"/>
        </w:rPr>
        <w:t xml:space="preserve">In addition, training activities performed in Biobío </w:t>
      </w:r>
      <w:r>
        <w:rPr>
          <w:lang w:val="en-US"/>
        </w:rPr>
        <w:t>regio</w:t>
      </w:r>
      <w:r w:rsidRPr="00FE463F">
        <w:rPr>
          <w:lang w:val="en-US"/>
        </w:rPr>
        <w:t>n for the Humanitarian Aid Regional Network, under</w:t>
      </w:r>
      <w:r>
        <w:rPr>
          <w:lang w:val="en-US"/>
        </w:rPr>
        <w:t xml:space="preserve"> the framework of</w:t>
      </w:r>
      <w:r w:rsidRPr="00FE463F">
        <w:rPr>
          <w:lang w:val="en-US"/>
        </w:rPr>
        <w:t xml:space="preserve"> expected result 2 of this project</w:t>
      </w:r>
      <w:r>
        <w:rPr>
          <w:lang w:val="en-US"/>
        </w:rPr>
        <w:t>, permitted that some GORE officers participated in these activities.</w:t>
      </w:r>
    </w:p>
    <w:p w:rsidR="000A06C6" w:rsidRPr="00FE463F" w:rsidRDefault="000A06C6" w:rsidP="000A06C6">
      <w:pPr>
        <w:rPr>
          <w:highlight w:val="yellow"/>
          <w:lang w:val="en-US"/>
        </w:rPr>
      </w:pPr>
    </w:p>
    <w:p w:rsidR="000A06C6" w:rsidRPr="0005752B" w:rsidRDefault="000A06C6" w:rsidP="000A06C6">
      <w:pPr>
        <w:rPr>
          <w:lang w:val="en-US"/>
        </w:rPr>
      </w:pPr>
      <w:r w:rsidRPr="00210CBE">
        <w:rPr>
          <w:lang w:val="en-US"/>
        </w:rPr>
        <w:t>In respect with project contributions to Valparaíso Municipality on disaster risk management issues, there is no eviden</w:t>
      </w:r>
      <w:r>
        <w:rPr>
          <w:lang w:val="en-US"/>
        </w:rPr>
        <w:t>ce that more initiatives, than tho</w:t>
      </w:r>
      <w:r w:rsidRPr="00210CBE">
        <w:rPr>
          <w:lang w:val="en-US"/>
        </w:rPr>
        <w:t>se existent</w:t>
      </w:r>
      <w:r>
        <w:rPr>
          <w:lang w:val="en-US"/>
        </w:rPr>
        <w:t>,</w:t>
      </w:r>
      <w:r w:rsidRPr="00210CBE">
        <w:rPr>
          <w:lang w:val="en-US"/>
        </w:rPr>
        <w:t xml:space="preserve"> have been deve</w:t>
      </w:r>
      <w:r>
        <w:rPr>
          <w:lang w:val="en-US"/>
        </w:rPr>
        <w:t>loped under the framework of a p</w:t>
      </w:r>
      <w:r w:rsidRPr="00210CBE">
        <w:rPr>
          <w:lang w:val="en-US"/>
        </w:rPr>
        <w:t xml:space="preserve">roject </w:t>
      </w:r>
      <w:r>
        <w:rPr>
          <w:lang w:val="en-US"/>
        </w:rPr>
        <w:t xml:space="preserve">different from DIPECHO, like the post-fire Early Recovery project performed simultaneously with the </w:t>
      </w:r>
      <w:r>
        <w:rPr>
          <w:lang w:val="en-US"/>
        </w:rPr>
        <w:lastRenderedPageBreak/>
        <w:t>assessment project</w:t>
      </w:r>
      <w:r w:rsidRPr="00210CBE">
        <w:rPr>
          <w:lang w:val="en-US"/>
        </w:rPr>
        <w:t>.</w:t>
      </w:r>
      <w:r>
        <w:rPr>
          <w:lang w:val="en-US"/>
        </w:rPr>
        <w:t xml:space="preserve"> </w:t>
      </w:r>
      <w:r w:rsidRPr="0005752B">
        <w:rPr>
          <w:lang w:val="en-US"/>
        </w:rPr>
        <w:t xml:space="preserve">Thus, there are no many links or results </w:t>
      </w:r>
      <w:r>
        <w:rPr>
          <w:lang w:val="en-US"/>
        </w:rPr>
        <w:t>associated to this p</w:t>
      </w:r>
      <w:r w:rsidRPr="0005752B">
        <w:rPr>
          <w:lang w:val="en-US"/>
        </w:rPr>
        <w:t>roject that may be identified and asses</w:t>
      </w:r>
      <w:r>
        <w:rPr>
          <w:lang w:val="en-US"/>
        </w:rPr>
        <w:t>sed</w:t>
      </w:r>
      <w:r w:rsidRPr="0005752B">
        <w:rPr>
          <w:lang w:val="en-US"/>
        </w:rPr>
        <w:t xml:space="preserve"> like results of this </w:t>
      </w:r>
      <w:r>
        <w:rPr>
          <w:lang w:val="en-US"/>
        </w:rPr>
        <w:t>p</w:t>
      </w:r>
      <w:r w:rsidRPr="0005752B">
        <w:rPr>
          <w:lang w:val="en-US"/>
        </w:rPr>
        <w:t xml:space="preserve">roject.     </w:t>
      </w:r>
    </w:p>
    <w:p w:rsidR="000A06C6" w:rsidRPr="0005752B" w:rsidRDefault="000A06C6" w:rsidP="000A06C6">
      <w:pPr>
        <w:rPr>
          <w:lang w:val="en-US"/>
        </w:rPr>
      </w:pPr>
    </w:p>
    <w:p w:rsidR="000A06C6" w:rsidRPr="00D05528" w:rsidRDefault="000A06C6" w:rsidP="000A06C6">
      <w:pPr>
        <w:pStyle w:val="Ttulo4"/>
        <w:rPr>
          <w:lang w:val="en-US"/>
        </w:rPr>
      </w:pPr>
      <w:r w:rsidRPr="00D05528">
        <w:rPr>
          <w:lang w:val="en-US"/>
        </w:rPr>
        <w:t>Finding: Training</w:t>
      </w:r>
      <w:r>
        <w:rPr>
          <w:lang w:val="en-US"/>
        </w:rPr>
        <w:t xml:space="preserve"> initiatives were developed without </w:t>
      </w:r>
      <w:r w:rsidRPr="00D05528">
        <w:rPr>
          <w:lang w:val="en-US"/>
        </w:rPr>
        <w:t>technical material</w:t>
      </w:r>
      <w:r>
        <w:rPr>
          <w:lang w:val="en-US"/>
        </w:rPr>
        <w:t xml:space="preserve"> base</w:t>
      </w:r>
      <w:r w:rsidRPr="00D05528">
        <w:rPr>
          <w:lang w:val="en-US"/>
        </w:rPr>
        <w:t xml:space="preserve"> elaborated and validated by UNDP-Chile during DIEPCHO Action Plan 2011-2012,</w:t>
      </w:r>
      <w:r>
        <w:rPr>
          <w:lang w:val="en-US"/>
        </w:rPr>
        <w:t xml:space="preserve"> wasting the opportunity to ensure the use of recognized high quality material</w:t>
      </w:r>
      <w:r w:rsidRPr="00D05528">
        <w:rPr>
          <w:lang w:val="en-US"/>
        </w:rPr>
        <w:t>.</w:t>
      </w:r>
    </w:p>
    <w:p w:rsidR="000A06C6" w:rsidRPr="00D05528" w:rsidRDefault="000A06C6" w:rsidP="000A06C6">
      <w:pPr>
        <w:rPr>
          <w:lang w:val="en-US"/>
        </w:rPr>
      </w:pPr>
    </w:p>
    <w:p w:rsidR="000A06C6" w:rsidRPr="003C1A2D" w:rsidRDefault="000A06C6" w:rsidP="000A06C6">
      <w:pPr>
        <w:rPr>
          <w:lang w:val="en-US"/>
        </w:rPr>
      </w:pPr>
      <w:r w:rsidRPr="003C1A2D">
        <w:rPr>
          <w:lang w:val="en-US"/>
        </w:rPr>
        <w:t>In the different expected results of project under analysis, it was taken into account training material development and/or training courses development on issues relative to disaster risk management such as the ones detailed below:</w:t>
      </w:r>
    </w:p>
    <w:p w:rsidR="000A06C6" w:rsidRPr="003C1A2D" w:rsidRDefault="000A06C6" w:rsidP="000A06C6">
      <w:pPr>
        <w:numPr>
          <w:ilvl w:val="0"/>
          <w:numId w:val="22"/>
        </w:numPr>
        <w:rPr>
          <w:lang w:val="en-US"/>
        </w:rPr>
      </w:pPr>
      <w:r w:rsidRPr="003C1A2D">
        <w:rPr>
          <w:lang w:val="en-US"/>
        </w:rPr>
        <w:t>Expected result 1</w:t>
      </w:r>
    </w:p>
    <w:p w:rsidR="000A06C6" w:rsidRPr="003C1A2D" w:rsidRDefault="000A06C6" w:rsidP="000A06C6">
      <w:pPr>
        <w:ind w:left="708"/>
        <w:rPr>
          <w:lang w:val="en-US"/>
        </w:rPr>
      </w:pPr>
      <w:r w:rsidRPr="003C1A2D">
        <w:rPr>
          <w:lang w:val="en-US"/>
        </w:rPr>
        <w:t>Development and validation of new training modules of the Academy</w:t>
      </w:r>
    </w:p>
    <w:p w:rsidR="000A06C6" w:rsidRPr="003C1A2D" w:rsidRDefault="000A06C6" w:rsidP="000A06C6">
      <w:pPr>
        <w:numPr>
          <w:ilvl w:val="0"/>
          <w:numId w:val="22"/>
        </w:numPr>
        <w:rPr>
          <w:lang w:val="en-US"/>
        </w:rPr>
      </w:pPr>
      <w:r w:rsidRPr="003C1A2D">
        <w:rPr>
          <w:lang w:val="en-US"/>
        </w:rPr>
        <w:t xml:space="preserve">Expected result 2 </w:t>
      </w:r>
    </w:p>
    <w:p w:rsidR="000A06C6" w:rsidRPr="003C1A2D" w:rsidRDefault="000A06C6" w:rsidP="000A06C6">
      <w:pPr>
        <w:ind w:left="360" w:firstLine="348"/>
        <w:rPr>
          <w:lang w:val="en-US"/>
        </w:rPr>
      </w:pPr>
      <w:r w:rsidRPr="003C1A2D">
        <w:rPr>
          <w:lang w:val="en-US"/>
        </w:rPr>
        <w:t>Training workshops for humanitarian aid regional Network</w:t>
      </w:r>
    </w:p>
    <w:p w:rsidR="000A06C6" w:rsidRPr="003C1A2D" w:rsidRDefault="000A06C6" w:rsidP="000A06C6">
      <w:pPr>
        <w:numPr>
          <w:ilvl w:val="0"/>
          <w:numId w:val="22"/>
        </w:numPr>
        <w:rPr>
          <w:lang w:val="en-US"/>
        </w:rPr>
      </w:pPr>
      <w:r w:rsidRPr="003C1A2D">
        <w:rPr>
          <w:lang w:val="en-US"/>
        </w:rPr>
        <w:t xml:space="preserve">Expected result 3 </w:t>
      </w:r>
    </w:p>
    <w:p w:rsidR="000A06C6" w:rsidRPr="003C1A2D" w:rsidRDefault="000A06C6" w:rsidP="000A06C6">
      <w:pPr>
        <w:ind w:left="709"/>
        <w:rPr>
          <w:lang w:val="en-US"/>
        </w:rPr>
      </w:pPr>
      <w:r w:rsidRPr="003C1A2D">
        <w:rPr>
          <w:lang w:val="en-US"/>
        </w:rPr>
        <w:t>Diploma course with specialty in local development and disaster risk reduction in Biobío Region;</w:t>
      </w:r>
    </w:p>
    <w:p w:rsidR="000A06C6" w:rsidRPr="003C1A2D" w:rsidRDefault="000A06C6" w:rsidP="000A06C6">
      <w:pPr>
        <w:ind w:left="709"/>
        <w:rPr>
          <w:lang w:val="en-US"/>
        </w:rPr>
      </w:pPr>
      <w:r w:rsidRPr="003C1A2D">
        <w:rPr>
          <w:lang w:val="en-US"/>
        </w:rPr>
        <w:t>Training and Sharing Experience Program on Disaster Risk Management at Municipal level (SUBDERE)</w:t>
      </w:r>
    </w:p>
    <w:p w:rsidR="000A06C6" w:rsidRPr="00705564" w:rsidRDefault="000A06C6" w:rsidP="000A06C6">
      <w:pPr>
        <w:rPr>
          <w:lang w:val="en-US"/>
        </w:rPr>
      </w:pPr>
    </w:p>
    <w:p w:rsidR="000A06C6" w:rsidRPr="00313245" w:rsidRDefault="000A06C6" w:rsidP="000A06C6">
      <w:pPr>
        <w:rPr>
          <w:lang w:val="en-US"/>
        </w:rPr>
      </w:pPr>
      <w:r w:rsidRPr="00CD79F3">
        <w:rPr>
          <w:lang w:val="en-US"/>
        </w:rPr>
        <w:t>On a documentary review b</w:t>
      </w:r>
      <w:r>
        <w:rPr>
          <w:lang w:val="en-US"/>
        </w:rPr>
        <w:t>asis, interviews performed according to</w:t>
      </w:r>
      <w:r w:rsidRPr="00CD79F3">
        <w:rPr>
          <w:lang w:val="en-US"/>
        </w:rPr>
        <w:t xml:space="preserve"> the present analysis framework, it was impossible to prove the UNDP-Chile has promoted the development of training materials and or activities in the present project, having as a framework and reference material the collection of “Disaster Risk Management Booklets at</w:t>
      </w:r>
      <w:r>
        <w:rPr>
          <w:lang w:val="en-US"/>
        </w:rPr>
        <w:t xml:space="preserve"> a</w:t>
      </w:r>
      <w:r w:rsidRPr="00CD79F3">
        <w:rPr>
          <w:lang w:val="en-US"/>
        </w:rPr>
        <w:t xml:space="preserve"> regional and</w:t>
      </w:r>
      <w:r>
        <w:rPr>
          <w:lang w:val="en-US"/>
        </w:rPr>
        <w:t xml:space="preserve"> local </w:t>
      </w:r>
      <w:r>
        <w:rPr>
          <w:rStyle w:val="Refdenotaalpie"/>
          <w:lang w:val="es-ES"/>
        </w:rPr>
        <w:footnoteReference w:id="27"/>
      </w:r>
      <w:r>
        <w:rPr>
          <w:lang w:val="en-US"/>
        </w:rPr>
        <w:t xml:space="preserve"> level</w:t>
      </w:r>
      <w:r w:rsidRPr="00CD79F3">
        <w:rPr>
          <w:lang w:val="en-US"/>
        </w:rPr>
        <w:t>”</w:t>
      </w:r>
      <w:r>
        <w:rPr>
          <w:lang w:val="en-US"/>
        </w:rPr>
        <w:t xml:space="preserve"> elaborated during the project that UNDP implemented in </w:t>
      </w:r>
      <w:r w:rsidRPr="00CD79F3">
        <w:rPr>
          <w:lang w:val="en-US"/>
        </w:rPr>
        <w:t>DIPECHO</w:t>
      </w:r>
      <w:r>
        <w:rPr>
          <w:lang w:val="en-US"/>
        </w:rPr>
        <w:t xml:space="preserve"> Action Plan</w:t>
      </w:r>
      <w:r w:rsidRPr="00CD79F3">
        <w:rPr>
          <w:lang w:val="en-US"/>
        </w:rPr>
        <w:t xml:space="preserve"> 2011-2012.</w:t>
      </w:r>
      <w:r>
        <w:rPr>
          <w:lang w:val="en-US"/>
        </w:rPr>
        <w:t xml:space="preserve"> </w:t>
      </w:r>
      <w:r w:rsidRPr="00313245">
        <w:rPr>
          <w:lang w:val="en-US"/>
        </w:rPr>
        <w:t>Only training program with SUBDERE is shown to have some relation to the existent materials.</w:t>
      </w:r>
    </w:p>
    <w:p w:rsidR="00A02D37" w:rsidRPr="00B76C0C" w:rsidRDefault="00A02D37" w:rsidP="005E6DEA">
      <w:pPr>
        <w:rPr>
          <w:lang w:val="en-US"/>
        </w:rPr>
      </w:pPr>
    </w:p>
    <w:p w:rsidR="004625DD" w:rsidRDefault="004625DD">
      <w:pPr>
        <w:jc w:val="left"/>
        <w:rPr>
          <w:rFonts w:eastAsia="Calibri"/>
          <w:b/>
          <w:sz w:val="24"/>
          <w:szCs w:val="24"/>
          <w:lang w:val="en-US"/>
        </w:rPr>
      </w:pPr>
    </w:p>
    <w:p w:rsidR="008C6087" w:rsidRPr="000A3941" w:rsidRDefault="008C6087" w:rsidP="00EF6020">
      <w:pPr>
        <w:pStyle w:val="Ttulo2"/>
        <w:rPr>
          <w:lang w:val="en-US"/>
        </w:rPr>
      </w:pPr>
      <w:bookmarkStart w:id="25" w:name="_Toc414260554"/>
      <w:r w:rsidRPr="000A3941">
        <w:rPr>
          <w:lang w:val="en-US"/>
        </w:rPr>
        <w:t>Ef</w:t>
      </w:r>
      <w:r w:rsidR="00FD769B" w:rsidRPr="000A3941">
        <w:rPr>
          <w:lang w:val="en-US"/>
        </w:rPr>
        <w:t>ficiency</w:t>
      </w:r>
      <w:bookmarkEnd w:id="25"/>
    </w:p>
    <w:p w:rsidR="00EF6020" w:rsidRPr="000A3941" w:rsidRDefault="00333C71" w:rsidP="00EF6020">
      <w:pPr>
        <w:rPr>
          <w:lang w:val="en-US"/>
        </w:rPr>
      </w:pPr>
      <w:r w:rsidRPr="000A3941">
        <w:rPr>
          <w:lang w:val="en-US"/>
        </w:rPr>
        <w:t xml:space="preserve">In this </w:t>
      </w:r>
      <w:r w:rsidR="00B45030" w:rsidRPr="000A3941">
        <w:rPr>
          <w:lang w:val="en-US"/>
        </w:rPr>
        <w:t>section it is analy</w:t>
      </w:r>
      <w:r w:rsidR="008A395A" w:rsidRPr="000A3941">
        <w:rPr>
          <w:lang w:val="en-US"/>
        </w:rPr>
        <w:t xml:space="preserve">zed </w:t>
      </w:r>
      <w:r w:rsidR="00915DAE">
        <w:rPr>
          <w:lang w:val="en-US"/>
        </w:rPr>
        <w:t xml:space="preserve">if </w:t>
      </w:r>
      <w:r w:rsidR="008A395A" w:rsidRPr="000A3941">
        <w:rPr>
          <w:lang w:val="en-US"/>
        </w:rPr>
        <w:t xml:space="preserve">inputs or resources </w:t>
      </w:r>
      <w:r w:rsidR="002D62AF" w:rsidRPr="000A3941">
        <w:rPr>
          <w:lang w:val="en-US"/>
        </w:rPr>
        <w:t>(human resources, experience</w:t>
      </w:r>
      <w:r w:rsidR="00FB7C21" w:rsidRPr="000A3941">
        <w:rPr>
          <w:lang w:val="en-US"/>
        </w:rPr>
        <w:t>s</w:t>
      </w:r>
      <w:r w:rsidR="002D62AF" w:rsidRPr="000A3941">
        <w:rPr>
          <w:lang w:val="en-US"/>
        </w:rPr>
        <w:t xml:space="preserve"> and time) owned by UNDP-</w:t>
      </w:r>
      <w:r w:rsidR="009A5DFA" w:rsidRPr="000A3941">
        <w:rPr>
          <w:lang w:val="en-US"/>
        </w:rPr>
        <w:t>Chile</w:t>
      </w:r>
      <w:r w:rsidR="002D62AF" w:rsidRPr="000A3941">
        <w:rPr>
          <w:lang w:val="en-US"/>
        </w:rPr>
        <w:t xml:space="preserve"> to implement the </w:t>
      </w:r>
      <w:r w:rsidR="00C2632D" w:rsidRPr="000A3941">
        <w:rPr>
          <w:lang w:val="en-US"/>
        </w:rPr>
        <w:t>project under analysis were converted to results, activities and products</w:t>
      </w:r>
      <w:r w:rsidR="00EF6020" w:rsidRPr="000A3941">
        <w:rPr>
          <w:lang w:val="en-US"/>
        </w:rPr>
        <w:t>.</w:t>
      </w:r>
      <w:r w:rsidR="00B45030" w:rsidRPr="000A3941">
        <w:rPr>
          <w:lang w:val="en-US"/>
        </w:rPr>
        <w:t xml:space="preserve"> An</w:t>
      </w:r>
      <w:r w:rsidR="00476A6F" w:rsidRPr="000A3941">
        <w:rPr>
          <w:lang w:val="en-US"/>
        </w:rPr>
        <w:t xml:space="preserve"> initiative</w:t>
      </w:r>
      <w:r w:rsidR="00A85EDE" w:rsidRPr="000A3941">
        <w:rPr>
          <w:lang w:val="en-US"/>
        </w:rPr>
        <w:t xml:space="preserve"> is</w:t>
      </w:r>
      <w:r w:rsidR="00B45030" w:rsidRPr="000A3941">
        <w:rPr>
          <w:lang w:val="en-US"/>
        </w:rPr>
        <w:t xml:space="preserve"> ef</w:t>
      </w:r>
      <w:r w:rsidR="00D04447" w:rsidRPr="000A3941">
        <w:rPr>
          <w:lang w:val="en-US"/>
        </w:rPr>
        <w:t>ficient</w:t>
      </w:r>
      <w:r w:rsidR="00A85EDE" w:rsidRPr="000A3941">
        <w:rPr>
          <w:lang w:val="en-US"/>
        </w:rPr>
        <w:t xml:space="preserve"> when it has an economical and correct use of resources</w:t>
      </w:r>
      <w:r w:rsidR="002072A2" w:rsidRPr="000A3941">
        <w:rPr>
          <w:lang w:val="en-US"/>
        </w:rPr>
        <w:t xml:space="preserve"> to produce desired products</w:t>
      </w:r>
      <w:r w:rsidR="00A85EDE" w:rsidRPr="000A3941">
        <w:rPr>
          <w:lang w:val="en-US"/>
        </w:rPr>
        <w:t>.</w:t>
      </w:r>
      <w:r w:rsidR="00EF6020" w:rsidRPr="000A3941">
        <w:rPr>
          <w:lang w:val="en-US"/>
        </w:rPr>
        <w:t xml:space="preserve"> </w:t>
      </w:r>
    </w:p>
    <w:p w:rsidR="008464F0" w:rsidRPr="000A3941" w:rsidRDefault="008464F0" w:rsidP="00EF6020">
      <w:pPr>
        <w:rPr>
          <w:lang w:val="en-US"/>
        </w:rPr>
      </w:pPr>
    </w:p>
    <w:p w:rsidR="008464F0" w:rsidRPr="000A3941" w:rsidRDefault="00420124" w:rsidP="00EF6020">
      <w:pPr>
        <w:rPr>
          <w:lang w:val="en-US"/>
        </w:rPr>
      </w:pPr>
      <w:r w:rsidRPr="000A3941">
        <w:rPr>
          <w:lang w:val="en-US"/>
        </w:rPr>
        <w:t>In this report it is not analyzed the use efficiency of</w:t>
      </w:r>
      <w:r w:rsidR="00FB7C21" w:rsidRPr="000A3941">
        <w:rPr>
          <w:lang w:val="en-US"/>
        </w:rPr>
        <w:t xml:space="preserve"> financial</w:t>
      </w:r>
      <w:r w:rsidRPr="000A3941">
        <w:rPr>
          <w:lang w:val="en-US"/>
        </w:rPr>
        <w:t xml:space="preserve"> resources</w:t>
      </w:r>
      <w:r w:rsidR="00FB7C21" w:rsidRPr="000A3941">
        <w:rPr>
          <w:lang w:val="en-US"/>
        </w:rPr>
        <w:t xml:space="preserve"> allocated and executed in project </w:t>
      </w:r>
      <w:r w:rsidR="008464F0" w:rsidRPr="000A3941">
        <w:rPr>
          <w:lang w:val="en-US"/>
        </w:rPr>
        <w:t>73785</w:t>
      </w:r>
      <w:r w:rsidR="00FB7C21" w:rsidRPr="000A3941">
        <w:rPr>
          <w:lang w:val="en-US"/>
        </w:rPr>
        <w:t xml:space="preserve"> framework</w:t>
      </w:r>
      <w:r w:rsidR="008464F0" w:rsidRPr="000A3941">
        <w:rPr>
          <w:lang w:val="en-US"/>
        </w:rPr>
        <w:t>.</w:t>
      </w:r>
    </w:p>
    <w:p w:rsidR="00DE7532" w:rsidRPr="00FB7C21" w:rsidRDefault="00DE7532" w:rsidP="00EF6020">
      <w:pPr>
        <w:rPr>
          <w:lang w:val="en-US"/>
        </w:rPr>
      </w:pPr>
    </w:p>
    <w:p w:rsidR="00892A8E" w:rsidRPr="00FB7C21" w:rsidRDefault="00892A8E" w:rsidP="00EF6020">
      <w:pPr>
        <w:rPr>
          <w:lang w:val="en-US"/>
        </w:rPr>
      </w:pPr>
    </w:p>
    <w:p w:rsidR="008C6087" w:rsidRPr="002B5072" w:rsidRDefault="000A3941" w:rsidP="00EF6020">
      <w:pPr>
        <w:pStyle w:val="Ttulo3"/>
        <w:rPr>
          <w:lang w:val="en-US"/>
        </w:rPr>
      </w:pPr>
      <w:bookmarkStart w:id="26" w:name="_Toc414260555"/>
      <w:r w:rsidRPr="002B5072">
        <w:rPr>
          <w:lang w:val="en-US"/>
        </w:rPr>
        <w:t>Expected result</w:t>
      </w:r>
      <w:r w:rsidR="008C6087" w:rsidRPr="002B5072">
        <w:rPr>
          <w:lang w:val="en-US"/>
        </w:rPr>
        <w:t xml:space="preserve"> 1 – </w:t>
      </w:r>
      <w:r w:rsidR="00B80DA0" w:rsidRPr="002B5072">
        <w:rPr>
          <w:lang w:val="en-US"/>
        </w:rPr>
        <w:t>New Model for Civil Protection Academy</w:t>
      </w:r>
      <w:bookmarkEnd w:id="26"/>
    </w:p>
    <w:p w:rsidR="004B0F2C" w:rsidRDefault="004B0F2C" w:rsidP="00A62360">
      <w:pPr>
        <w:pStyle w:val="Ttulo4"/>
        <w:rPr>
          <w:lang w:val="en-US"/>
        </w:rPr>
      </w:pPr>
    </w:p>
    <w:p w:rsidR="00C658D2" w:rsidRPr="00920908" w:rsidRDefault="00B80DA0" w:rsidP="00A62360">
      <w:pPr>
        <w:pStyle w:val="Ttulo4"/>
        <w:rPr>
          <w:lang w:val="en-US"/>
        </w:rPr>
      </w:pPr>
      <w:r w:rsidRPr="00920908">
        <w:rPr>
          <w:lang w:val="en-US"/>
        </w:rPr>
        <w:t>Finding</w:t>
      </w:r>
      <w:r w:rsidR="00C658D2" w:rsidRPr="00920908">
        <w:rPr>
          <w:lang w:val="en-US"/>
        </w:rPr>
        <w:t>:</w:t>
      </w:r>
      <w:r w:rsidR="006314FA">
        <w:rPr>
          <w:lang w:val="en-US"/>
        </w:rPr>
        <w:t xml:space="preserve"> </w:t>
      </w:r>
      <w:r w:rsidR="00ED3135" w:rsidRPr="00920908">
        <w:rPr>
          <w:lang w:val="en-US"/>
        </w:rPr>
        <w:t>Academy’s technical exchange with other</w:t>
      </w:r>
      <w:r w:rsidR="006314FA">
        <w:rPr>
          <w:lang w:val="en-US"/>
        </w:rPr>
        <w:t xml:space="preserve"> existe</w:t>
      </w:r>
      <w:r w:rsidR="00E4682C" w:rsidRPr="00920908">
        <w:rPr>
          <w:lang w:val="en-US"/>
        </w:rPr>
        <w:t>nt similar</w:t>
      </w:r>
      <w:r w:rsidR="006314FA">
        <w:rPr>
          <w:lang w:val="en-US"/>
        </w:rPr>
        <w:t xml:space="preserve"> </w:t>
      </w:r>
      <w:r w:rsidR="003E50B5">
        <w:rPr>
          <w:lang w:val="en-US"/>
        </w:rPr>
        <w:t xml:space="preserve">training </w:t>
      </w:r>
      <w:r w:rsidR="00B656A1">
        <w:rPr>
          <w:lang w:val="en-US"/>
        </w:rPr>
        <w:t xml:space="preserve">center didn’t </w:t>
      </w:r>
      <w:r w:rsidR="00ED3135" w:rsidRPr="00920908">
        <w:rPr>
          <w:lang w:val="en-US"/>
        </w:rPr>
        <w:t>material</w:t>
      </w:r>
      <w:r w:rsidR="00E4682C" w:rsidRPr="00920908">
        <w:rPr>
          <w:lang w:val="en-US"/>
        </w:rPr>
        <w:t>ize in Latin America and Caribbean although UNDP in other countries of Latin America has</w:t>
      </w:r>
      <w:r w:rsidR="00920908" w:rsidRPr="00920908">
        <w:rPr>
          <w:lang w:val="en-US"/>
        </w:rPr>
        <w:t xml:space="preserve"> give</w:t>
      </w:r>
      <w:r w:rsidR="003E50B5">
        <w:rPr>
          <w:lang w:val="en-US"/>
        </w:rPr>
        <w:t>n</w:t>
      </w:r>
      <w:r w:rsidR="00920908" w:rsidRPr="00920908">
        <w:rPr>
          <w:lang w:val="en-US"/>
        </w:rPr>
        <w:t xml:space="preserve"> its support for establishing and reinforcing civil p</w:t>
      </w:r>
      <w:r w:rsidR="00920908">
        <w:rPr>
          <w:lang w:val="en-US"/>
        </w:rPr>
        <w:t>rotection na</w:t>
      </w:r>
      <w:r w:rsidR="003E50B5">
        <w:rPr>
          <w:lang w:val="en-US"/>
        </w:rPr>
        <w:t xml:space="preserve">tional system training </w:t>
      </w:r>
      <w:r w:rsidR="006314FA">
        <w:rPr>
          <w:lang w:val="en-US"/>
        </w:rPr>
        <w:t>centers</w:t>
      </w:r>
      <w:r w:rsidR="00A7560A" w:rsidRPr="00920908">
        <w:rPr>
          <w:lang w:val="en-US"/>
        </w:rPr>
        <w:t>.</w:t>
      </w:r>
    </w:p>
    <w:p w:rsidR="004F6215" w:rsidRPr="00920908" w:rsidRDefault="004F6215" w:rsidP="00C658D2">
      <w:pPr>
        <w:rPr>
          <w:lang w:val="en-US"/>
        </w:rPr>
      </w:pPr>
    </w:p>
    <w:p w:rsidR="00C658D2" w:rsidRPr="009B6492" w:rsidRDefault="002E530F" w:rsidP="00C658D2">
      <w:pPr>
        <w:rPr>
          <w:lang w:val="en-US"/>
        </w:rPr>
      </w:pPr>
      <w:r w:rsidRPr="008776CA">
        <w:rPr>
          <w:lang w:val="en-US"/>
        </w:rPr>
        <w:t>Despite the UNDP</w:t>
      </w:r>
      <w:r w:rsidR="00F114F6" w:rsidRPr="008776CA">
        <w:rPr>
          <w:lang w:val="en-US"/>
        </w:rPr>
        <w:t xml:space="preserve"> presence in many countries of Latin America and Caribbean, where there are civil protections academies or the like and some</w:t>
      </w:r>
      <w:r w:rsidR="008776CA" w:rsidRPr="008776CA">
        <w:rPr>
          <w:lang w:val="en-US"/>
        </w:rPr>
        <w:t xml:space="preserve"> of them have received direct cooperation from UNDP offices in the respective c</w:t>
      </w:r>
      <w:r w:rsidR="00B656A1">
        <w:rPr>
          <w:lang w:val="en-US"/>
        </w:rPr>
        <w:t>ountries,</w:t>
      </w:r>
      <w:r w:rsidR="008776CA">
        <w:rPr>
          <w:lang w:val="en-US"/>
        </w:rPr>
        <w:t xml:space="preserve"> </w:t>
      </w:r>
      <w:r w:rsidR="008776CA" w:rsidRPr="005251E3">
        <w:rPr>
          <w:lang w:val="en-US"/>
        </w:rPr>
        <w:t>UNDP-Chile was not able to</w:t>
      </w:r>
      <w:r w:rsidR="005251E3" w:rsidRPr="005251E3">
        <w:rPr>
          <w:lang w:val="en-US"/>
        </w:rPr>
        <w:t xml:space="preserve"> move the rest of its offices to ensure</w:t>
      </w:r>
      <w:r w:rsidR="00963946">
        <w:rPr>
          <w:lang w:val="en-US"/>
        </w:rPr>
        <w:t xml:space="preserve"> </w:t>
      </w:r>
      <w:r w:rsidR="005251E3">
        <w:rPr>
          <w:lang w:val="en-US"/>
        </w:rPr>
        <w:t>p</w:t>
      </w:r>
      <w:r w:rsidR="005251E3" w:rsidRPr="005251E3">
        <w:rPr>
          <w:lang w:val="en-US"/>
        </w:rPr>
        <w:t xml:space="preserve">roject </w:t>
      </w:r>
      <w:r w:rsidR="00B706A0">
        <w:rPr>
          <w:lang w:val="en-US"/>
        </w:rPr>
        <w:t>exchange</w:t>
      </w:r>
      <w:r w:rsidR="00963946">
        <w:rPr>
          <w:lang w:val="en-US"/>
        </w:rPr>
        <w:t xml:space="preserve"> execution considered</w:t>
      </w:r>
      <w:r w:rsidR="00836613" w:rsidRPr="005251E3">
        <w:rPr>
          <w:lang w:val="en-US"/>
        </w:rPr>
        <w:t>.</w:t>
      </w:r>
      <w:r w:rsidR="004F6215" w:rsidRPr="005251E3">
        <w:rPr>
          <w:lang w:val="en-US"/>
        </w:rPr>
        <w:t xml:space="preserve"> </w:t>
      </w:r>
      <w:r w:rsidR="00963946" w:rsidRPr="009B6492">
        <w:rPr>
          <w:lang w:val="en-US"/>
        </w:rPr>
        <w:t xml:space="preserve">The delayed UNPD implementation of this component, as well as </w:t>
      </w:r>
      <w:r w:rsidR="00756563" w:rsidRPr="009B6492">
        <w:rPr>
          <w:lang w:val="en-US"/>
        </w:rPr>
        <w:t xml:space="preserve">autonomy and extreme delay of public agencies to define, coordinate </w:t>
      </w:r>
      <w:r w:rsidR="00B706A0">
        <w:rPr>
          <w:lang w:val="en-US"/>
        </w:rPr>
        <w:t>and organize ex</w:t>
      </w:r>
      <w:r w:rsidR="009B6492" w:rsidRPr="009B6492">
        <w:rPr>
          <w:lang w:val="en-US"/>
        </w:rPr>
        <w:t>changes proposed by the UNDP</w:t>
      </w:r>
      <w:r w:rsidR="00A932AF" w:rsidRPr="009B6492">
        <w:rPr>
          <w:lang w:val="en-US"/>
        </w:rPr>
        <w:t>-Chile</w:t>
      </w:r>
      <w:r w:rsidR="009F18CD">
        <w:rPr>
          <w:lang w:val="en-US"/>
        </w:rPr>
        <w:t xml:space="preserve"> (Mexico and The Dominican Republic)</w:t>
      </w:r>
      <w:r w:rsidR="00B706A0">
        <w:rPr>
          <w:lang w:val="en-US"/>
        </w:rPr>
        <w:t xml:space="preserve"> made these exchanges impossible</w:t>
      </w:r>
      <w:r w:rsidR="00B929E6" w:rsidRPr="009B6492">
        <w:rPr>
          <w:lang w:val="en-US"/>
        </w:rPr>
        <w:t xml:space="preserve">. </w:t>
      </w:r>
      <w:r w:rsidR="00836613" w:rsidRPr="009B6492">
        <w:rPr>
          <w:lang w:val="en-US"/>
        </w:rPr>
        <w:t xml:space="preserve"> </w:t>
      </w:r>
    </w:p>
    <w:p w:rsidR="00836613" w:rsidRPr="009B6492" w:rsidRDefault="00836613" w:rsidP="00C658D2">
      <w:pPr>
        <w:rPr>
          <w:lang w:val="en-US"/>
        </w:rPr>
      </w:pPr>
    </w:p>
    <w:p w:rsidR="00836613" w:rsidRPr="00335D65" w:rsidRDefault="0010156E" w:rsidP="00C658D2">
      <w:pPr>
        <w:rPr>
          <w:lang w:val="en-US"/>
        </w:rPr>
      </w:pPr>
      <w:r>
        <w:rPr>
          <w:lang w:val="en-US"/>
        </w:rPr>
        <w:t>In this analysis there wasn’t</w:t>
      </w:r>
      <w:r w:rsidR="004A3A48" w:rsidRPr="00093FB2">
        <w:rPr>
          <w:lang w:val="en-US"/>
        </w:rPr>
        <w:t xml:space="preserve"> evidence that UNDP-Chile has modified </w:t>
      </w:r>
      <w:r>
        <w:rPr>
          <w:lang w:val="en-US"/>
        </w:rPr>
        <w:t>its strategy to coordinate the e</w:t>
      </w:r>
      <w:r w:rsidR="004A3A48" w:rsidRPr="00093FB2">
        <w:rPr>
          <w:lang w:val="en-US"/>
        </w:rPr>
        <w:t>xchange considered for the Academy through UNDP offices</w:t>
      </w:r>
      <w:r w:rsidR="004E314D">
        <w:rPr>
          <w:lang w:val="en-US"/>
        </w:rPr>
        <w:t>,</w:t>
      </w:r>
      <w:r w:rsidR="00705C7C" w:rsidRPr="00093FB2">
        <w:rPr>
          <w:lang w:val="en-US"/>
        </w:rPr>
        <w:t xml:space="preserve"> not perm</w:t>
      </w:r>
      <w:r w:rsidR="00093FB2">
        <w:rPr>
          <w:lang w:val="en-US"/>
        </w:rPr>
        <w:t>it</w:t>
      </w:r>
      <w:r w:rsidR="004E314D">
        <w:rPr>
          <w:lang w:val="en-US"/>
        </w:rPr>
        <w:t>ting</w:t>
      </w:r>
      <w:r w:rsidR="00705C7C" w:rsidRPr="00093FB2">
        <w:rPr>
          <w:lang w:val="en-US"/>
        </w:rPr>
        <w:t xml:space="preserve"> the UNDP</w:t>
      </w:r>
      <w:r w:rsidR="00ED0BD5" w:rsidRPr="00093FB2">
        <w:rPr>
          <w:lang w:val="en-US"/>
        </w:rPr>
        <w:t xml:space="preserve"> </w:t>
      </w:r>
      <w:r w:rsidR="00705C7C" w:rsidRPr="00093FB2">
        <w:rPr>
          <w:lang w:val="en-US"/>
        </w:rPr>
        <w:t>a</w:t>
      </w:r>
      <w:r w:rsidR="00093FB2">
        <w:rPr>
          <w:lang w:val="en-US"/>
        </w:rPr>
        <w:t>s</w:t>
      </w:r>
      <w:r w:rsidR="00705C7C" w:rsidRPr="00093FB2">
        <w:rPr>
          <w:lang w:val="en-US"/>
        </w:rPr>
        <w:t>sume more</w:t>
      </w:r>
      <w:r w:rsidR="00ED0BD5" w:rsidRPr="00093FB2">
        <w:rPr>
          <w:lang w:val="en-US"/>
        </w:rPr>
        <w:t xml:space="preserve"> direct </w:t>
      </w:r>
      <w:r w:rsidR="00ED0BD5" w:rsidRPr="00093FB2">
        <w:rPr>
          <w:lang w:val="en-US"/>
        </w:rPr>
        <w:lastRenderedPageBreak/>
        <w:t>management</w:t>
      </w:r>
      <w:r w:rsidR="00705C7C" w:rsidRPr="00093FB2">
        <w:rPr>
          <w:lang w:val="en-US"/>
        </w:rPr>
        <w:t xml:space="preserve"> leadership</w:t>
      </w:r>
      <w:r w:rsidR="00093FB2" w:rsidRPr="00093FB2">
        <w:rPr>
          <w:lang w:val="en-US"/>
        </w:rPr>
        <w:t xml:space="preserve"> with authorities and institutions in the identified countries</w:t>
      </w:r>
      <w:r w:rsidR="00110C90">
        <w:rPr>
          <w:lang w:val="en-US"/>
        </w:rPr>
        <w:t xml:space="preserve"> and</w:t>
      </w:r>
      <w:r w:rsidR="00093FB2" w:rsidRPr="00110C90">
        <w:rPr>
          <w:lang w:val="en-US"/>
        </w:rPr>
        <w:t xml:space="preserve"> </w:t>
      </w:r>
      <w:r w:rsidR="0054142E" w:rsidRPr="00110C90">
        <w:rPr>
          <w:lang w:val="en-US"/>
        </w:rPr>
        <w:t>this exchange process was lately excluded</w:t>
      </w:r>
      <w:r w:rsidR="000E7000" w:rsidRPr="00110C90">
        <w:rPr>
          <w:lang w:val="en-US"/>
        </w:rPr>
        <w:t xml:space="preserve">. </w:t>
      </w:r>
      <w:r w:rsidR="00110C90" w:rsidRPr="00335D65">
        <w:rPr>
          <w:lang w:val="en-US"/>
        </w:rPr>
        <w:t>As a result of</w:t>
      </w:r>
      <w:r w:rsidR="00677F12" w:rsidRPr="00335D65">
        <w:rPr>
          <w:lang w:val="en-US"/>
        </w:rPr>
        <w:t xml:space="preserve"> ECHO </w:t>
      </w:r>
      <w:r w:rsidR="00F069C0" w:rsidRPr="00335D65">
        <w:rPr>
          <w:lang w:val="en-US"/>
        </w:rPr>
        <w:t xml:space="preserve">Representation </w:t>
      </w:r>
      <w:r w:rsidR="00110C90" w:rsidRPr="00335D65">
        <w:rPr>
          <w:lang w:val="en-US"/>
        </w:rPr>
        <w:t xml:space="preserve">monitoring </w:t>
      </w:r>
      <w:r w:rsidR="00F069C0" w:rsidRPr="00335D65">
        <w:rPr>
          <w:lang w:val="en-US"/>
        </w:rPr>
        <w:t>mis</w:t>
      </w:r>
      <w:r w:rsidR="00A15411">
        <w:rPr>
          <w:lang w:val="en-US"/>
        </w:rPr>
        <w:t>sio</w:t>
      </w:r>
      <w:r w:rsidR="00F069C0" w:rsidRPr="00335D65">
        <w:rPr>
          <w:lang w:val="en-US"/>
        </w:rPr>
        <w:t>n to analyze this compo</w:t>
      </w:r>
      <w:r w:rsidR="004E314D">
        <w:rPr>
          <w:lang w:val="en-US"/>
        </w:rPr>
        <w:t xml:space="preserve">nent specific status, </w:t>
      </w:r>
      <w:r w:rsidR="00F069C0" w:rsidRPr="00335D65">
        <w:rPr>
          <w:lang w:val="en-US"/>
        </w:rPr>
        <w:t>coordination and communication problems reported by ONEMI</w:t>
      </w:r>
      <w:r w:rsidR="00EA076D" w:rsidRPr="00335D65">
        <w:rPr>
          <w:lang w:val="en-US"/>
        </w:rPr>
        <w:t xml:space="preserve">, the strategy of exchanges was re-defined being </w:t>
      </w:r>
      <w:r w:rsidR="00E63CE4" w:rsidRPr="00335D65">
        <w:rPr>
          <w:lang w:val="en-US"/>
        </w:rPr>
        <w:t xml:space="preserve">replaced by an international consultory expert in </w:t>
      </w:r>
      <w:r w:rsidR="007E0187" w:rsidRPr="00335D65">
        <w:rPr>
          <w:lang w:val="en-US"/>
        </w:rPr>
        <w:t xml:space="preserve">National </w:t>
      </w:r>
      <w:r w:rsidR="00E63CE4" w:rsidRPr="00335D65">
        <w:rPr>
          <w:lang w:val="en-US"/>
        </w:rPr>
        <w:t>Model Comparative Analysis</w:t>
      </w:r>
      <w:r w:rsidR="007E0187" w:rsidRPr="00335D65">
        <w:rPr>
          <w:lang w:val="en-US"/>
        </w:rPr>
        <w:t xml:space="preserve"> for Civil P</w:t>
      </w:r>
      <w:r w:rsidR="00335D65" w:rsidRPr="00335D65">
        <w:rPr>
          <w:lang w:val="en-US"/>
        </w:rPr>
        <w:t>rotection Academies</w:t>
      </w:r>
      <w:r w:rsidR="005414A4" w:rsidRPr="00335D65">
        <w:rPr>
          <w:lang w:val="en-US"/>
        </w:rPr>
        <w:t>”</w:t>
      </w:r>
      <w:r w:rsidR="00335D65" w:rsidRPr="00335D65">
        <w:rPr>
          <w:lang w:val="en-US"/>
        </w:rPr>
        <w:t xml:space="preserve"> carrie</w:t>
      </w:r>
      <w:r w:rsidR="0005330A">
        <w:rPr>
          <w:lang w:val="en-US"/>
        </w:rPr>
        <w:t>d out in</w:t>
      </w:r>
      <w:r w:rsidR="00335D65" w:rsidRPr="00335D65">
        <w:rPr>
          <w:lang w:val="en-US"/>
        </w:rPr>
        <w:t xml:space="preserve"> the</w:t>
      </w:r>
      <w:r w:rsidR="00335D65">
        <w:rPr>
          <w:lang w:val="en-US"/>
        </w:rPr>
        <w:t xml:space="preserve"> final step</w:t>
      </w:r>
      <w:r w:rsidR="00335D65" w:rsidRPr="00335D65">
        <w:rPr>
          <w:lang w:val="en-US"/>
        </w:rPr>
        <w:t xml:space="preserve"> of the </w:t>
      </w:r>
      <w:r w:rsidR="00335D65">
        <w:rPr>
          <w:lang w:val="en-US"/>
        </w:rPr>
        <w:t>p</w:t>
      </w:r>
      <w:r w:rsidR="00335D65" w:rsidRPr="00335D65">
        <w:rPr>
          <w:lang w:val="en-US"/>
        </w:rPr>
        <w:t>roject</w:t>
      </w:r>
      <w:r w:rsidR="00A15411">
        <w:rPr>
          <w:lang w:val="en-US"/>
        </w:rPr>
        <w:t xml:space="preserve"> between September and </w:t>
      </w:r>
      <w:r w:rsidR="006658DB">
        <w:rPr>
          <w:lang w:val="en-US"/>
        </w:rPr>
        <w:t>November</w:t>
      </w:r>
      <w:r w:rsidR="006F522B">
        <w:rPr>
          <w:lang w:val="en-US"/>
        </w:rPr>
        <w:t>,</w:t>
      </w:r>
      <w:r w:rsidR="005414A4" w:rsidRPr="00335D65">
        <w:rPr>
          <w:lang w:val="en-US"/>
        </w:rPr>
        <w:t xml:space="preserve"> 2014.</w:t>
      </w:r>
    </w:p>
    <w:p w:rsidR="0067596C" w:rsidRPr="00335D65" w:rsidRDefault="0067596C" w:rsidP="00C658D2">
      <w:pPr>
        <w:rPr>
          <w:lang w:val="en-US"/>
        </w:rPr>
      </w:pPr>
    </w:p>
    <w:p w:rsidR="00C658D2" w:rsidRPr="00C61237" w:rsidRDefault="002E0B6E" w:rsidP="00C658D2">
      <w:pPr>
        <w:rPr>
          <w:lang w:val="en-US"/>
        </w:rPr>
      </w:pPr>
      <w:r w:rsidRPr="00C61237">
        <w:rPr>
          <w:lang w:val="en-US"/>
        </w:rPr>
        <w:t>According to</w:t>
      </w:r>
      <w:r w:rsidR="00FF1549" w:rsidRPr="00C61237">
        <w:rPr>
          <w:lang w:val="en-US"/>
        </w:rPr>
        <w:t xml:space="preserve"> initial activities timetable and project principles, it was expected that </w:t>
      </w:r>
      <w:r w:rsidRPr="00C61237">
        <w:rPr>
          <w:lang w:val="en-US"/>
        </w:rPr>
        <w:t xml:space="preserve">the experience sharing process of the Chilean Civil Protection Academy with other similar </w:t>
      </w:r>
      <w:r w:rsidR="00275D06" w:rsidRPr="00C61237">
        <w:rPr>
          <w:lang w:val="en-US"/>
        </w:rPr>
        <w:t xml:space="preserve">center was a support to definitely inspire and influence the Academy to define </w:t>
      </w:r>
      <w:r w:rsidR="00D574B8" w:rsidRPr="00C61237">
        <w:rPr>
          <w:lang w:val="en-US"/>
        </w:rPr>
        <w:t xml:space="preserve">outlines, courses and a new </w:t>
      </w:r>
      <w:r w:rsidR="00C61237" w:rsidRPr="00C61237">
        <w:rPr>
          <w:lang w:val="en-US"/>
        </w:rPr>
        <w:t xml:space="preserve">formation model </w:t>
      </w:r>
      <w:r w:rsidR="00D574B8" w:rsidRPr="00C61237">
        <w:rPr>
          <w:lang w:val="en-US"/>
        </w:rPr>
        <w:t xml:space="preserve">included in activities and </w:t>
      </w:r>
      <w:r w:rsidR="00C61237" w:rsidRPr="00C61237">
        <w:rPr>
          <w:lang w:val="en-US"/>
        </w:rPr>
        <w:t xml:space="preserve">products agreed among ONEMI, UNESCO and UNDP </w:t>
      </w:r>
      <w:r w:rsidR="007F3726">
        <w:rPr>
          <w:lang w:val="en-US"/>
        </w:rPr>
        <w:t>in the present project framework</w:t>
      </w:r>
      <w:r w:rsidR="0067596C" w:rsidRPr="00C61237">
        <w:rPr>
          <w:lang w:val="en-US"/>
        </w:rPr>
        <w:t>.</w:t>
      </w:r>
    </w:p>
    <w:p w:rsidR="00FE126C" w:rsidRPr="00C61237" w:rsidRDefault="00FE126C" w:rsidP="00A62360">
      <w:pPr>
        <w:pStyle w:val="Ttulo4"/>
        <w:rPr>
          <w:lang w:val="en-US"/>
        </w:rPr>
      </w:pPr>
    </w:p>
    <w:p w:rsidR="004625DD" w:rsidRDefault="004625DD">
      <w:pPr>
        <w:jc w:val="left"/>
        <w:rPr>
          <w:rFonts w:eastAsia="Calibri"/>
          <w:b/>
          <w:color w:val="0070C0"/>
          <w:lang w:val="en-US"/>
        </w:rPr>
      </w:pPr>
    </w:p>
    <w:p w:rsidR="00A7560A" w:rsidRPr="00917EF9" w:rsidRDefault="00EE5E02" w:rsidP="00A7560A">
      <w:pPr>
        <w:pStyle w:val="Ttulo4"/>
        <w:rPr>
          <w:lang w:val="en-US"/>
        </w:rPr>
      </w:pPr>
      <w:r w:rsidRPr="00917EF9">
        <w:rPr>
          <w:lang w:val="en-US"/>
        </w:rPr>
        <w:t xml:space="preserve">Finding: Experiences and </w:t>
      </w:r>
      <w:r w:rsidR="00346687" w:rsidRPr="00917EF9">
        <w:rPr>
          <w:lang w:val="en-US"/>
        </w:rPr>
        <w:t>materials elaborated by the University of Concepción</w:t>
      </w:r>
      <w:r w:rsidR="00C76F80" w:rsidRPr="00917EF9">
        <w:rPr>
          <w:lang w:val="en-US"/>
        </w:rPr>
        <w:t xml:space="preserve"> to design this</w:t>
      </w:r>
      <w:r w:rsidR="00A93526" w:rsidRPr="00917EF9">
        <w:rPr>
          <w:lang w:val="en-US"/>
        </w:rPr>
        <w:t xml:space="preserve"> Course Diploma with Specialty in</w:t>
      </w:r>
      <w:r w:rsidR="00C76F80" w:rsidRPr="00917EF9">
        <w:rPr>
          <w:lang w:val="en-US"/>
        </w:rPr>
        <w:t xml:space="preserve"> local development and disaster risk </w:t>
      </w:r>
      <w:r w:rsidR="00917EF9" w:rsidRPr="00917EF9">
        <w:rPr>
          <w:lang w:val="en-US"/>
        </w:rPr>
        <w:t>reduction were not considered</w:t>
      </w:r>
      <w:r w:rsidR="00917EF9">
        <w:rPr>
          <w:lang w:val="en-US"/>
        </w:rPr>
        <w:t xml:space="preserve"> to elaborate</w:t>
      </w:r>
      <w:r w:rsidR="00917EF9" w:rsidRPr="00917EF9">
        <w:rPr>
          <w:lang w:val="en-US"/>
        </w:rPr>
        <w:t xml:space="preserve"> Academy’s training material</w:t>
      </w:r>
      <w:r w:rsidR="00917EF9">
        <w:rPr>
          <w:lang w:val="en-US"/>
        </w:rPr>
        <w:t>s.</w:t>
      </w:r>
    </w:p>
    <w:p w:rsidR="00A7560A" w:rsidRPr="00917EF9" w:rsidRDefault="00A7560A" w:rsidP="00A7560A">
      <w:pPr>
        <w:rPr>
          <w:lang w:val="en-US"/>
        </w:rPr>
      </w:pPr>
    </w:p>
    <w:p w:rsidR="00A7560A" w:rsidRPr="006C6A19" w:rsidRDefault="00A7560A" w:rsidP="00A7560A">
      <w:pPr>
        <w:rPr>
          <w:lang w:val="en-US"/>
        </w:rPr>
      </w:pPr>
      <w:r w:rsidRPr="002A4C3A">
        <w:rPr>
          <w:lang w:val="en-US"/>
        </w:rPr>
        <w:t>UDEC</w:t>
      </w:r>
      <w:r w:rsidR="00B34BD0" w:rsidRPr="002A4C3A">
        <w:rPr>
          <w:lang w:val="en-US"/>
        </w:rPr>
        <w:t xml:space="preserve"> had the opportunity to perform two versions of Diploma course with specialty in local development and disaster risk reduction</w:t>
      </w:r>
      <w:r w:rsidR="004A055B">
        <w:rPr>
          <w:lang w:val="en-US"/>
        </w:rPr>
        <w:t xml:space="preserve"> under the p</w:t>
      </w:r>
      <w:r w:rsidR="002A4C3A" w:rsidRPr="002A4C3A">
        <w:rPr>
          <w:lang w:val="en-US"/>
        </w:rPr>
        <w:t xml:space="preserve">roject framework that UNDP implemented during the Action Plan </w:t>
      </w:r>
      <w:r w:rsidR="00AD3B23" w:rsidRPr="002A4C3A">
        <w:rPr>
          <w:lang w:val="en-US"/>
        </w:rPr>
        <w:t>2012-2013</w:t>
      </w:r>
      <w:r w:rsidR="002A4C3A">
        <w:rPr>
          <w:lang w:val="en-US"/>
        </w:rPr>
        <w:t xml:space="preserve">. </w:t>
      </w:r>
      <w:r w:rsidR="002A4C3A" w:rsidRPr="006C6A19">
        <w:rPr>
          <w:lang w:val="en-US"/>
        </w:rPr>
        <w:t>For this reason,</w:t>
      </w:r>
      <w:r w:rsidR="006C6A19" w:rsidRPr="006C6A19">
        <w:rPr>
          <w:lang w:val="en-US"/>
        </w:rPr>
        <w:t xml:space="preserve"> UNDP chose</w:t>
      </w:r>
      <w:r w:rsidRPr="006C6A19">
        <w:rPr>
          <w:lang w:val="en-US"/>
        </w:rPr>
        <w:t xml:space="preserve"> UDEC</w:t>
      </w:r>
      <w:r w:rsidR="006C6A19" w:rsidRPr="006C6A19">
        <w:rPr>
          <w:lang w:val="en-US"/>
        </w:rPr>
        <w:t xml:space="preserve"> again to hold the third version of this diploma course in the </w:t>
      </w:r>
      <w:r w:rsidR="006C6A19">
        <w:rPr>
          <w:lang w:val="en-US"/>
        </w:rPr>
        <w:t xml:space="preserve">project </w:t>
      </w:r>
      <w:r w:rsidRPr="006C6A19">
        <w:rPr>
          <w:lang w:val="en-US"/>
        </w:rPr>
        <w:t>73785.</w:t>
      </w:r>
    </w:p>
    <w:p w:rsidR="00A7560A" w:rsidRPr="006C6A19" w:rsidRDefault="00A7560A" w:rsidP="00A7560A">
      <w:pPr>
        <w:rPr>
          <w:lang w:val="en-US"/>
        </w:rPr>
      </w:pPr>
    </w:p>
    <w:p w:rsidR="00A7560A" w:rsidRPr="004C38EA" w:rsidRDefault="00005F5F" w:rsidP="00A7560A">
      <w:pPr>
        <w:rPr>
          <w:lang w:val="en-US"/>
        </w:rPr>
      </w:pPr>
      <w:r w:rsidRPr="004C38EA">
        <w:rPr>
          <w:lang w:val="en-US"/>
        </w:rPr>
        <w:t xml:space="preserve">Municipality and GOREs officers have always been </w:t>
      </w:r>
      <w:r w:rsidR="002D5B95" w:rsidRPr="004C38EA">
        <w:rPr>
          <w:lang w:val="en-US"/>
        </w:rPr>
        <w:t xml:space="preserve">the target audience of </w:t>
      </w:r>
      <w:r w:rsidRPr="004C38EA">
        <w:rPr>
          <w:lang w:val="en-US"/>
        </w:rPr>
        <w:t>these diploma courses</w:t>
      </w:r>
      <w:r w:rsidR="002D5B95" w:rsidRPr="004C38EA">
        <w:rPr>
          <w:lang w:val="en-US"/>
        </w:rPr>
        <w:t xml:space="preserve">. They are linked </w:t>
      </w:r>
      <w:r w:rsidR="00802DFF" w:rsidRPr="004C38EA">
        <w:rPr>
          <w:lang w:val="en-US"/>
        </w:rPr>
        <w:t>with planning processes</w:t>
      </w:r>
      <w:r w:rsidR="009902C0" w:rsidRPr="004C38EA">
        <w:rPr>
          <w:lang w:val="en-US"/>
        </w:rPr>
        <w:t xml:space="preserve">, so </w:t>
      </w:r>
      <w:r w:rsidR="00802DFF" w:rsidRPr="004C38EA">
        <w:rPr>
          <w:lang w:val="en-US"/>
        </w:rPr>
        <w:t>that the DRR is an integral part in planning development</w:t>
      </w:r>
      <w:r w:rsidR="00910116" w:rsidRPr="004C38EA">
        <w:rPr>
          <w:lang w:val="en-US"/>
        </w:rPr>
        <w:t xml:space="preserve"> and</w:t>
      </w:r>
      <w:r w:rsidR="004A055B">
        <w:rPr>
          <w:lang w:val="en-US"/>
        </w:rPr>
        <w:t xml:space="preserve"> it is</w:t>
      </w:r>
      <w:r w:rsidR="00910116" w:rsidRPr="004C38EA">
        <w:rPr>
          <w:lang w:val="en-US"/>
        </w:rPr>
        <w:t xml:space="preserve"> not only associated with the emergency response.</w:t>
      </w:r>
      <w:r w:rsidR="009902C0" w:rsidRPr="004C38EA">
        <w:rPr>
          <w:lang w:val="en-US"/>
        </w:rPr>
        <w:t xml:space="preserve"> This target audience matches with trainee profile considered by the Academy. Thus, </w:t>
      </w:r>
      <w:r w:rsidR="005E6514" w:rsidRPr="004C38EA">
        <w:rPr>
          <w:lang w:val="en-US"/>
        </w:rPr>
        <w:t>UDEC</w:t>
      </w:r>
      <w:r w:rsidR="00963D46" w:rsidRPr="004C38EA">
        <w:rPr>
          <w:lang w:val="en-US"/>
        </w:rPr>
        <w:t xml:space="preserve"> Diploma course content is pertinent to be considered as</w:t>
      </w:r>
      <w:r w:rsidR="00642705">
        <w:rPr>
          <w:lang w:val="en-US"/>
        </w:rPr>
        <w:t xml:space="preserve"> a</w:t>
      </w:r>
      <w:r w:rsidR="00963D46" w:rsidRPr="004C38EA">
        <w:rPr>
          <w:lang w:val="en-US"/>
        </w:rPr>
        <w:t xml:space="preserve"> reference material</w:t>
      </w:r>
      <w:r w:rsidR="004C38EA" w:rsidRPr="004C38EA">
        <w:rPr>
          <w:lang w:val="en-US"/>
        </w:rPr>
        <w:t xml:space="preserve"> for </w:t>
      </w:r>
      <w:r w:rsidR="00274693" w:rsidRPr="004C38EA">
        <w:rPr>
          <w:lang w:val="en-US"/>
        </w:rPr>
        <w:t>Academy’s training materials and initiatives.</w:t>
      </w:r>
    </w:p>
    <w:p w:rsidR="00AD3B23" w:rsidRPr="004C38EA" w:rsidRDefault="00AD3B23" w:rsidP="00A7560A">
      <w:pPr>
        <w:rPr>
          <w:lang w:val="en-US"/>
        </w:rPr>
      </w:pPr>
    </w:p>
    <w:p w:rsidR="00AD3B23" w:rsidRPr="001B7100" w:rsidRDefault="004C38EA" w:rsidP="00A7560A">
      <w:pPr>
        <w:rPr>
          <w:lang w:val="en-US"/>
        </w:rPr>
      </w:pPr>
      <w:r w:rsidRPr="001B7100">
        <w:rPr>
          <w:lang w:val="en-US"/>
        </w:rPr>
        <w:t>In spite of the foregoing</w:t>
      </w:r>
      <w:r w:rsidR="00AD3B23" w:rsidRPr="001B7100">
        <w:rPr>
          <w:lang w:val="en-US"/>
        </w:rPr>
        <w:t>,</w:t>
      </w:r>
      <w:r w:rsidR="00B268BF" w:rsidRPr="001B7100">
        <w:rPr>
          <w:lang w:val="en-US"/>
        </w:rPr>
        <w:t xml:space="preserve"> during process elaboration of new training materials of the Academy coordinated by</w:t>
      </w:r>
      <w:r w:rsidR="00AD3B23" w:rsidRPr="001B7100">
        <w:rPr>
          <w:lang w:val="en-US"/>
        </w:rPr>
        <w:t xml:space="preserve"> UNESCO</w:t>
      </w:r>
      <w:r w:rsidR="00671493" w:rsidRPr="001B7100">
        <w:rPr>
          <w:lang w:val="en-US"/>
        </w:rPr>
        <w:t xml:space="preserve"> in collaboration with UNDP</w:t>
      </w:r>
      <w:r w:rsidR="00AD3B23" w:rsidRPr="001B7100">
        <w:rPr>
          <w:lang w:val="en-US"/>
        </w:rPr>
        <w:t>,</w:t>
      </w:r>
      <w:r w:rsidR="00671493" w:rsidRPr="001B7100">
        <w:rPr>
          <w:lang w:val="en-US"/>
        </w:rPr>
        <w:t xml:space="preserve"> materials, methodology experiences and </w:t>
      </w:r>
      <w:r w:rsidR="00EF195C">
        <w:rPr>
          <w:lang w:val="en-US"/>
        </w:rPr>
        <w:t>learnings</w:t>
      </w:r>
      <w:r w:rsidR="00671493" w:rsidRPr="001B7100">
        <w:rPr>
          <w:lang w:val="en-US"/>
        </w:rPr>
        <w:t xml:space="preserve"> </w:t>
      </w:r>
      <w:r w:rsidR="001B7100" w:rsidRPr="001B7100">
        <w:rPr>
          <w:lang w:val="en-US"/>
        </w:rPr>
        <w:t>compiled by</w:t>
      </w:r>
      <w:r w:rsidR="00AD3B23" w:rsidRPr="001B7100">
        <w:rPr>
          <w:lang w:val="en-US"/>
        </w:rPr>
        <w:t xml:space="preserve"> UDEC</w:t>
      </w:r>
      <w:r w:rsidR="00EF72EE">
        <w:rPr>
          <w:lang w:val="en-US"/>
        </w:rPr>
        <w:t xml:space="preserve"> professionals who could have given their knowledge in the elaboration process of</w:t>
      </w:r>
      <w:r w:rsidR="00023F32">
        <w:rPr>
          <w:lang w:val="en-US"/>
        </w:rPr>
        <w:t xml:space="preserve"> the</w:t>
      </w:r>
      <w:r w:rsidR="002C1628">
        <w:rPr>
          <w:lang w:val="en-US"/>
        </w:rPr>
        <w:t xml:space="preserve"> Academy</w:t>
      </w:r>
      <w:r w:rsidR="00EF72EE">
        <w:rPr>
          <w:lang w:val="en-US"/>
        </w:rPr>
        <w:t xml:space="preserve"> new materials</w:t>
      </w:r>
      <w:r w:rsidR="00361B87">
        <w:rPr>
          <w:lang w:val="en-US"/>
        </w:rPr>
        <w:t xml:space="preserve"> were not considered</w:t>
      </w:r>
      <w:r w:rsidR="00AD3B23" w:rsidRPr="001B7100">
        <w:rPr>
          <w:lang w:val="en-US"/>
        </w:rPr>
        <w:t>.</w:t>
      </w:r>
    </w:p>
    <w:p w:rsidR="00A02D37" w:rsidRPr="001B7100" w:rsidRDefault="00A02D37" w:rsidP="00EF6020">
      <w:pPr>
        <w:rPr>
          <w:lang w:val="en-US"/>
        </w:rPr>
      </w:pPr>
    </w:p>
    <w:p w:rsidR="00AD3B23" w:rsidRPr="001B7100" w:rsidRDefault="00AD3B23" w:rsidP="00EF6020">
      <w:pPr>
        <w:rPr>
          <w:lang w:val="en-US"/>
        </w:rPr>
      </w:pPr>
    </w:p>
    <w:p w:rsidR="008C6087" w:rsidRPr="00361B87" w:rsidRDefault="002C1628" w:rsidP="00EF6020">
      <w:pPr>
        <w:pStyle w:val="Ttulo3"/>
        <w:rPr>
          <w:lang w:val="en-US"/>
        </w:rPr>
      </w:pPr>
      <w:bookmarkStart w:id="27" w:name="_Toc414260556"/>
      <w:r w:rsidRPr="00361B87">
        <w:rPr>
          <w:lang w:val="en-US"/>
        </w:rPr>
        <w:t>Expected result</w:t>
      </w:r>
      <w:r w:rsidR="008C6087" w:rsidRPr="00361B87">
        <w:rPr>
          <w:lang w:val="en-US"/>
        </w:rPr>
        <w:t xml:space="preserve"> 2 – </w:t>
      </w:r>
      <w:r w:rsidRPr="00361B87">
        <w:rPr>
          <w:lang w:val="en-US"/>
        </w:rPr>
        <w:t xml:space="preserve">Reinforce Networks for </w:t>
      </w:r>
      <w:r w:rsidR="00361B87" w:rsidRPr="00361B87">
        <w:rPr>
          <w:lang w:val="en-US"/>
        </w:rPr>
        <w:t>Humanitarian Aid in</w:t>
      </w:r>
      <w:r w:rsidR="008C6087" w:rsidRPr="00361B87">
        <w:rPr>
          <w:lang w:val="en-US"/>
        </w:rPr>
        <w:t xml:space="preserve"> Chile</w:t>
      </w:r>
      <w:bookmarkEnd w:id="27"/>
    </w:p>
    <w:p w:rsidR="00993C4B" w:rsidRPr="00361B87" w:rsidRDefault="00993C4B" w:rsidP="0092507C">
      <w:pPr>
        <w:pStyle w:val="Ttulo4"/>
        <w:rPr>
          <w:lang w:val="en-US"/>
        </w:rPr>
      </w:pPr>
    </w:p>
    <w:p w:rsidR="006F586D" w:rsidRPr="000A0443" w:rsidRDefault="00361B87" w:rsidP="006F586D">
      <w:pPr>
        <w:pStyle w:val="Ttulo4"/>
        <w:rPr>
          <w:lang w:val="en-US"/>
        </w:rPr>
      </w:pPr>
      <w:r w:rsidRPr="000A0443">
        <w:rPr>
          <w:lang w:val="en-US"/>
        </w:rPr>
        <w:t>Finding</w:t>
      </w:r>
      <w:r w:rsidR="006F586D" w:rsidRPr="000A0443">
        <w:rPr>
          <w:lang w:val="en-US"/>
        </w:rPr>
        <w:t>:</w:t>
      </w:r>
      <w:r w:rsidRPr="000A0443">
        <w:rPr>
          <w:lang w:val="en-US"/>
        </w:rPr>
        <w:t xml:space="preserve"> H</w:t>
      </w:r>
      <w:r w:rsidR="000A0443">
        <w:rPr>
          <w:lang w:val="en-US"/>
        </w:rPr>
        <w:t>a</w:t>
      </w:r>
      <w:r w:rsidRPr="000A0443">
        <w:rPr>
          <w:lang w:val="en-US"/>
        </w:rPr>
        <w:t>ving implemented project activities</w:t>
      </w:r>
      <w:r w:rsidR="00A55213" w:rsidRPr="000A0443">
        <w:rPr>
          <w:lang w:val="en-US"/>
        </w:rPr>
        <w:t xml:space="preserve"> with the existent regional networks instead of creating new networks</w:t>
      </w:r>
      <w:r w:rsidR="009819D9">
        <w:rPr>
          <w:lang w:val="en-US"/>
        </w:rPr>
        <w:t>, it</w:t>
      </w:r>
      <w:r w:rsidR="00A55213" w:rsidRPr="000A0443">
        <w:rPr>
          <w:lang w:val="en-US"/>
        </w:rPr>
        <w:t xml:space="preserve"> made project implementation easy</w:t>
      </w:r>
      <w:r w:rsidR="00FB76E0" w:rsidRPr="000A0443">
        <w:rPr>
          <w:lang w:val="en-US"/>
        </w:rPr>
        <w:t xml:space="preserve"> and reinforced com</w:t>
      </w:r>
      <w:r w:rsidR="000A0443">
        <w:rPr>
          <w:lang w:val="en-US"/>
        </w:rPr>
        <w:t>m</w:t>
      </w:r>
      <w:r w:rsidR="00FB76E0" w:rsidRPr="000A0443">
        <w:rPr>
          <w:lang w:val="en-US"/>
        </w:rPr>
        <w:t>unication and collaboration between regional netwo</w:t>
      </w:r>
      <w:r w:rsidR="000A0443" w:rsidRPr="000A0443">
        <w:rPr>
          <w:lang w:val="en-US"/>
        </w:rPr>
        <w:t>rks associated with</w:t>
      </w:r>
      <w:r w:rsidR="006F586D" w:rsidRPr="000A0443">
        <w:rPr>
          <w:lang w:val="en-US"/>
        </w:rPr>
        <w:t xml:space="preserve"> </w:t>
      </w:r>
      <w:proofErr w:type="spellStart"/>
      <w:r w:rsidR="006F586D" w:rsidRPr="000A0443">
        <w:rPr>
          <w:lang w:val="en-US"/>
        </w:rPr>
        <w:t>RAHCh</w:t>
      </w:r>
      <w:proofErr w:type="spellEnd"/>
      <w:r w:rsidR="006F586D" w:rsidRPr="000A0443">
        <w:rPr>
          <w:lang w:val="en-US"/>
        </w:rPr>
        <w:t>.</w:t>
      </w:r>
    </w:p>
    <w:p w:rsidR="006F586D" w:rsidRPr="000A0443" w:rsidRDefault="006F586D" w:rsidP="006F586D">
      <w:pPr>
        <w:rPr>
          <w:lang w:val="en-US"/>
        </w:rPr>
      </w:pPr>
    </w:p>
    <w:p w:rsidR="006F586D" w:rsidRPr="00D34840" w:rsidRDefault="000A0443" w:rsidP="006F586D">
      <w:pPr>
        <w:rPr>
          <w:lang w:val="en-US"/>
        </w:rPr>
      </w:pPr>
      <w:r w:rsidRPr="004C5CA2">
        <w:rPr>
          <w:lang w:val="en-US"/>
        </w:rPr>
        <w:t>Although the original version of project</w:t>
      </w:r>
      <w:r w:rsidR="006F586D" w:rsidRPr="004C5CA2">
        <w:rPr>
          <w:lang w:val="en-US"/>
        </w:rPr>
        <w:t xml:space="preserve"> 73785</w:t>
      </w:r>
      <w:r w:rsidR="0039685F" w:rsidRPr="004C5CA2">
        <w:rPr>
          <w:lang w:val="en-US"/>
        </w:rPr>
        <w:t xml:space="preserve"> considere</w:t>
      </w:r>
      <w:r w:rsidR="00023F32">
        <w:rPr>
          <w:lang w:val="en-US"/>
        </w:rPr>
        <w:t>d the creation of</w:t>
      </w:r>
      <w:r w:rsidR="004C5CA2">
        <w:rPr>
          <w:lang w:val="en-US"/>
        </w:rPr>
        <w:t xml:space="preserve"> new regional network</w:t>
      </w:r>
      <w:r w:rsidR="0039685F" w:rsidRPr="004C5CA2">
        <w:rPr>
          <w:lang w:val="en-US"/>
        </w:rPr>
        <w:t xml:space="preserve">s </w:t>
      </w:r>
      <w:r w:rsidR="004C5CA2" w:rsidRPr="004C5CA2">
        <w:rPr>
          <w:lang w:val="en-US"/>
        </w:rPr>
        <w:t>affiliated</w:t>
      </w:r>
      <w:r w:rsidR="0039685F" w:rsidRPr="004C5CA2">
        <w:rPr>
          <w:lang w:val="en-US"/>
        </w:rPr>
        <w:t xml:space="preserve"> to </w:t>
      </w:r>
      <w:proofErr w:type="spellStart"/>
      <w:r w:rsidR="006F586D" w:rsidRPr="004C5CA2">
        <w:rPr>
          <w:lang w:val="en-US"/>
        </w:rPr>
        <w:t>RAHCh</w:t>
      </w:r>
      <w:proofErr w:type="spellEnd"/>
      <w:r w:rsidR="006F586D" w:rsidRPr="004C5CA2">
        <w:rPr>
          <w:lang w:val="en-US"/>
        </w:rPr>
        <w:t>,</w:t>
      </w:r>
      <w:r w:rsidR="0039685F" w:rsidRPr="004C5CA2">
        <w:rPr>
          <w:lang w:val="en-US"/>
        </w:rPr>
        <w:t xml:space="preserve"> then</w:t>
      </w:r>
      <w:r w:rsidR="00023F32">
        <w:rPr>
          <w:lang w:val="en-US"/>
        </w:rPr>
        <w:t>,</w:t>
      </w:r>
      <w:r w:rsidR="0039685F" w:rsidRPr="004C5CA2">
        <w:rPr>
          <w:lang w:val="en-US"/>
        </w:rPr>
        <w:t xml:space="preserve"> in </w:t>
      </w:r>
      <w:proofErr w:type="spellStart"/>
      <w:r w:rsidR="006F586D" w:rsidRPr="004C5CA2">
        <w:rPr>
          <w:lang w:val="en-US"/>
        </w:rPr>
        <w:t>RAHCh</w:t>
      </w:r>
      <w:proofErr w:type="spellEnd"/>
      <w:r w:rsidR="0039685F" w:rsidRPr="004C5CA2">
        <w:rPr>
          <w:lang w:val="en-US"/>
        </w:rPr>
        <w:t xml:space="preserve"> talks</w:t>
      </w:r>
      <w:r w:rsidR="004C5CA2" w:rsidRPr="004C5CA2">
        <w:rPr>
          <w:lang w:val="en-US"/>
        </w:rPr>
        <w:t xml:space="preserve">, </w:t>
      </w:r>
      <w:r w:rsidR="004C5CA2">
        <w:rPr>
          <w:lang w:val="en-US"/>
        </w:rPr>
        <w:t>p</w:t>
      </w:r>
      <w:r w:rsidR="004C5CA2" w:rsidRPr="004C5CA2">
        <w:rPr>
          <w:lang w:val="en-US"/>
        </w:rPr>
        <w:t>roject</w:t>
      </w:r>
      <w:r w:rsidR="004C5CA2">
        <w:rPr>
          <w:lang w:val="en-US"/>
        </w:rPr>
        <w:t xml:space="preserve"> was decided to reinforce existent regional network work as well as the work of those </w:t>
      </w:r>
      <w:r w:rsidR="00D50709">
        <w:rPr>
          <w:lang w:val="en-US"/>
        </w:rPr>
        <w:t xml:space="preserve">networks under consolidation process. </w:t>
      </w:r>
      <w:r w:rsidR="00D50709" w:rsidRPr="00D34840">
        <w:rPr>
          <w:lang w:val="en-US"/>
        </w:rPr>
        <w:t>This is how project activities are considered</w:t>
      </w:r>
      <w:r w:rsidR="00D34840" w:rsidRPr="00D34840">
        <w:rPr>
          <w:lang w:val="en-US"/>
        </w:rPr>
        <w:t xml:space="preserve"> in regional networks of Tarapacá, Biobío and</w:t>
      </w:r>
      <w:r w:rsidR="006F586D" w:rsidRPr="00D34840">
        <w:rPr>
          <w:lang w:val="en-US"/>
        </w:rPr>
        <w:t xml:space="preserve"> </w:t>
      </w:r>
      <w:r w:rsidR="00593463" w:rsidRPr="00D34840">
        <w:rPr>
          <w:lang w:val="en-US"/>
        </w:rPr>
        <w:t>Valparaíso</w:t>
      </w:r>
      <w:r w:rsidR="006F586D" w:rsidRPr="00D34840">
        <w:rPr>
          <w:lang w:val="en-US"/>
        </w:rPr>
        <w:t>,</w:t>
      </w:r>
      <w:r w:rsidR="00D34840" w:rsidRPr="00D34840">
        <w:rPr>
          <w:lang w:val="en-US"/>
        </w:rPr>
        <w:t xml:space="preserve"> of </w:t>
      </w:r>
      <w:r w:rsidR="003C4B5A">
        <w:rPr>
          <w:lang w:val="en-US"/>
        </w:rPr>
        <w:t xml:space="preserve">which only the last was formed </w:t>
      </w:r>
      <w:r w:rsidR="00D34840" w:rsidRPr="00D34840">
        <w:rPr>
          <w:lang w:val="en-US"/>
        </w:rPr>
        <w:t>during project</w:t>
      </w:r>
      <w:r w:rsidR="003C4B5A">
        <w:rPr>
          <w:lang w:val="en-US"/>
        </w:rPr>
        <w:t xml:space="preserve"> </w:t>
      </w:r>
      <w:r w:rsidR="00593463" w:rsidRPr="00D34840">
        <w:rPr>
          <w:lang w:val="en-US"/>
        </w:rPr>
        <w:t>73785</w:t>
      </w:r>
      <w:r w:rsidR="003C4B5A">
        <w:rPr>
          <w:lang w:val="en-US"/>
        </w:rPr>
        <w:t xml:space="preserve"> implementation period</w:t>
      </w:r>
      <w:r w:rsidR="00593463" w:rsidRPr="00D34840">
        <w:rPr>
          <w:lang w:val="en-US"/>
        </w:rPr>
        <w:t>.</w:t>
      </w:r>
    </w:p>
    <w:p w:rsidR="00593463" w:rsidRPr="00D34840" w:rsidRDefault="00593463" w:rsidP="006F586D">
      <w:pPr>
        <w:rPr>
          <w:lang w:val="en-US"/>
        </w:rPr>
      </w:pPr>
    </w:p>
    <w:p w:rsidR="00593463" w:rsidRPr="0000737C" w:rsidRDefault="003C4B5A" w:rsidP="006F586D">
      <w:pPr>
        <w:rPr>
          <w:lang w:val="en-US"/>
        </w:rPr>
      </w:pPr>
      <w:r w:rsidRPr="0000737C">
        <w:rPr>
          <w:lang w:val="en-US"/>
        </w:rPr>
        <w:t>The fact that UNDP</w:t>
      </w:r>
      <w:r w:rsidR="00593463" w:rsidRPr="0000737C">
        <w:rPr>
          <w:lang w:val="en-US"/>
        </w:rPr>
        <w:t>-Chile,</w:t>
      </w:r>
      <w:r w:rsidRPr="0000737C">
        <w:rPr>
          <w:lang w:val="en-US"/>
        </w:rPr>
        <w:t xml:space="preserve"> serving</w:t>
      </w:r>
      <w:r w:rsidR="00593463" w:rsidRPr="0000737C">
        <w:rPr>
          <w:lang w:val="en-US"/>
        </w:rPr>
        <w:t xml:space="preserve"> </w:t>
      </w:r>
      <w:proofErr w:type="spellStart"/>
      <w:r w:rsidR="00593463" w:rsidRPr="0000737C">
        <w:rPr>
          <w:lang w:val="en-US"/>
        </w:rPr>
        <w:t>RAHCh</w:t>
      </w:r>
      <w:proofErr w:type="spellEnd"/>
      <w:r w:rsidRPr="0000737C">
        <w:rPr>
          <w:lang w:val="en-US"/>
        </w:rPr>
        <w:t xml:space="preserve"> recommendation</w:t>
      </w:r>
      <w:r w:rsidR="00593463" w:rsidRPr="0000737C">
        <w:rPr>
          <w:lang w:val="en-US"/>
        </w:rPr>
        <w:t>,</w:t>
      </w:r>
      <w:r w:rsidRPr="0000737C">
        <w:rPr>
          <w:lang w:val="en-US"/>
        </w:rPr>
        <w:t xml:space="preserve"> has implemented activities in </w:t>
      </w:r>
      <w:r w:rsidR="009819D9" w:rsidRPr="0000737C">
        <w:rPr>
          <w:lang w:val="en-US"/>
        </w:rPr>
        <w:t>the existent regional networks, it made easy to hold and per</w:t>
      </w:r>
      <w:r w:rsidR="0000737C" w:rsidRPr="0000737C">
        <w:rPr>
          <w:lang w:val="en-US"/>
        </w:rPr>
        <w:t>form training activities, by</w:t>
      </w:r>
      <w:r w:rsidR="00676480">
        <w:rPr>
          <w:lang w:val="en-US"/>
        </w:rPr>
        <w:t xml:space="preserve"> which coordination and collab</w:t>
      </w:r>
      <w:r w:rsidR="0000737C" w:rsidRPr="0000737C">
        <w:rPr>
          <w:lang w:val="en-US"/>
        </w:rPr>
        <w:t xml:space="preserve">oration within every regional network and between regional networks and </w:t>
      </w:r>
      <w:proofErr w:type="spellStart"/>
      <w:r w:rsidR="00593463" w:rsidRPr="0000737C">
        <w:rPr>
          <w:lang w:val="en-US"/>
        </w:rPr>
        <w:t>RAHCh</w:t>
      </w:r>
      <w:proofErr w:type="spellEnd"/>
      <w:r w:rsidR="00676480">
        <w:rPr>
          <w:lang w:val="en-US"/>
        </w:rPr>
        <w:t xml:space="preserve"> was reinforced at </w:t>
      </w:r>
      <w:r w:rsidR="00C14491">
        <w:rPr>
          <w:lang w:val="en-US"/>
        </w:rPr>
        <w:t xml:space="preserve">a </w:t>
      </w:r>
      <w:r w:rsidR="00676480">
        <w:rPr>
          <w:lang w:val="en-US"/>
        </w:rPr>
        <w:t>national level.</w:t>
      </w:r>
    </w:p>
    <w:p w:rsidR="00593463" w:rsidRPr="0000737C" w:rsidRDefault="00593463" w:rsidP="006F586D">
      <w:pPr>
        <w:rPr>
          <w:lang w:val="en-US"/>
        </w:rPr>
      </w:pPr>
    </w:p>
    <w:p w:rsidR="00593463" w:rsidRPr="00284F52" w:rsidRDefault="005F3E98" w:rsidP="006F586D">
      <w:pPr>
        <w:rPr>
          <w:lang w:val="en-US"/>
        </w:rPr>
      </w:pPr>
      <w:r w:rsidRPr="00284F52">
        <w:rPr>
          <w:lang w:val="en-US"/>
        </w:rPr>
        <w:t>Most of the</w:t>
      </w:r>
      <w:r w:rsidR="00284F52" w:rsidRPr="00284F52">
        <w:rPr>
          <w:lang w:val="en-US"/>
        </w:rPr>
        <w:t xml:space="preserve"> training </w:t>
      </w:r>
      <w:r w:rsidRPr="00284F52">
        <w:rPr>
          <w:lang w:val="en-US"/>
        </w:rPr>
        <w:t>activities</w:t>
      </w:r>
      <w:r w:rsidR="00284F52" w:rsidRPr="00284F52">
        <w:rPr>
          <w:lang w:val="en-US"/>
        </w:rPr>
        <w:t xml:space="preserve"> of regional networks were performed during the last semester of </w:t>
      </w:r>
      <w:r w:rsidR="00593463" w:rsidRPr="00284F52">
        <w:rPr>
          <w:lang w:val="en-US"/>
        </w:rPr>
        <w:t>2014.</w:t>
      </w:r>
    </w:p>
    <w:p w:rsidR="006F586D" w:rsidRPr="00284F52" w:rsidRDefault="006F586D" w:rsidP="006F586D">
      <w:pPr>
        <w:rPr>
          <w:lang w:val="en-US"/>
        </w:rPr>
      </w:pPr>
    </w:p>
    <w:p w:rsidR="008C6087" w:rsidRPr="00087DCF" w:rsidRDefault="00284F52" w:rsidP="0092507C">
      <w:pPr>
        <w:pStyle w:val="Ttulo4"/>
        <w:rPr>
          <w:lang w:val="en-US"/>
        </w:rPr>
      </w:pPr>
      <w:r w:rsidRPr="00087DCF">
        <w:rPr>
          <w:lang w:val="en-US"/>
        </w:rPr>
        <w:lastRenderedPageBreak/>
        <w:t>Finding</w:t>
      </w:r>
      <w:r w:rsidR="0092507C" w:rsidRPr="00087DCF">
        <w:rPr>
          <w:lang w:val="en-US"/>
        </w:rPr>
        <w:t>:</w:t>
      </w:r>
      <w:r w:rsidR="00967F39" w:rsidRPr="00087DCF">
        <w:rPr>
          <w:lang w:val="en-US"/>
        </w:rPr>
        <w:t xml:space="preserve"> Training courses that received humanitarian aid regional network members were performed using </w:t>
      </w:r>
      <w:r w:rsidR="00434DB8" w:rsidRPr="00087DCF">
        <w:rPr>
          <w:lang w:val="en-US"/>
        </w:rPr>
        <w:t>validated material a</w:t>
      </w:r>
      <w:r w:rsidR="001F3811" w:rsidRPr="00087DCF">
        <w:rPr>
          <w:lang w:val="en-US"/>
        </w:rPr>
        <w:t>nd available resources</w:t>
      </w:r>
      <w:r w:rsidR="00087DCF" w:rsidRPr="00087DCF">
        <w:rPr>
          <w:lang w:val="en-US"/>
        </w:rPr>
        <w:t>, so that pertinence and benefit for the work of</w:t>
      </w:r>
      <w:r w:rsidR="00FA47D0" w:rsidRPr="00087DCF">
        <w:rPr>
          <w:lang w:val="en-US"/>
        </w:rPr>
        <w:t xml:space="preserve"> </w:t>
      </w:r>
      <w:r w:rsidR="00434DB8" w:rsidRPr="00087DCF">
        <w:rPr>
          <w:lang w:val="en-US"/>
        </w:rPr>
        <w:t>regional net</w:t>
      </w:r>
      <w:r w:rsidR="00FA47D0" w:rsidRPr="00087DCF">
        <w:rPr>
          <w:lang w:val="en-US"/>
        </w:rPr>
        <w:t>work</w:t>
      </w:r>
      <w:r w:rsidR="00960507">
        <w:rPr>
          <w:lang w:val="en-US"/>
        </w:rPr>
        <w:t>s and their member</w:t>
      </w:r>
      <w:r w:rsidR="00FA47D0" w:rsidRPr="00087DCF">
        <w:rPr>
          <w:lang w:val="en-US"/>
        </w:rPr>
        <w:t xml:space="preserve"> institutions</w:t>
      </w:r>
      <w:r w:rsidR="00960507">
        <w:rPr>
          <w:lang w:val="en-US"/>
        </w:rPr>
        <w:t xml:space="preserve"> was ensured</w:t>
      </w:r>
      <w:r w:rsidR="00C14491">
        <w:rPr>
          <w:lang w:val="en-US"/>
        </w:rPr>
        <w:t>.</w:t>
      </w:r>
    </w:p>
    <w:p w:rsidR="00993C4B" w:rsidRPr="00087DCF" w:rsidRDefault="00993C4B" w:rsidP="00EF6020">
      <w:pPr>
        <w:rPr>
          <w:lang w:val="en-US"/>
        </w:rPr>
      </w:pPr>
    </w:p>
    <w:p w:rsidR="0092507C" w:rsidRPr="004E3A57" w:rsidRDefault="0073320E" w:rsidP="00EF6020">
      <w:pPr>
        <w:rPr>
          <w:lang w:val="en-US"/>
        </w:rPr>
      </w:pPr>
      <w:r w:rsidRPr="004E3A57">
        <w:rPr>
          <w:lang w:val="en-US"/>
        </w:rPr>
        <w:t>Training courses</w:t>
      </w:r>
      <w:r w:rsidR="0033628C" w:rsidRPr="004E3A57">
        <w:rPr>
          <w:lang w:val="en-US"/>
        </w:rPr>
        <w:t xml:space="preserve"> on Sphere </w:t>
      </w:r>
      <w:r w:rsidR="00991118" w:rsidRPr="004E3A57">
        <w:rPr>
          <w:lang w:val="en-US"/>
        </w:rPr>
        <w:t>Project were developed based on validated materials globally available</w:t>
      </w:r>
      <w:r w:rsidR="00EB7FA6" w:rsidRPr="004E3A57">
        <w:rPr>
          <w:lang w:val="en-US"/>
        </w:rPr>
        <w:t xml:space="preserve"> and with a facilitator team dully recognized by the Sphere Project</w:t>
      </w:r>
      <w:r w:rsidR="00D57899">
        <w:rPr>
          <w:lang w:val="en-US"/>
        </w:rPr>
        <w:t>,</w:t>
      </w:r>
      <w:r w:rsidR="004E3A57" w:rsidRPr="004E3A57">
        <w:rPr>
          <w:lang w:val="en-US"/>
        </w:rPr>
        <w:t xml:space="preserve"> ensuring the goal achievement</w:t>
      </w:r>
      <w:r w:rsidR="00D57899">
        <w:rPr>
          <w:lang w:val="en-US"/>
        </w:rPr>
        <w:t xml:space="preserve"> of</w:t>
      </w:r>
      <w:r w:rsidR="00CA1EF2">
        <w:rPr>
          <w:lang w:val="en-US"/>
        </w:rPr>
        <w:t xml:space="preserve"> participants</w:t>
      </w:r>
      <w:r w:rsidR="00486985">
        <w:rPr>
          <w:lang w:val="en-US"/>
        </w:rPr>
        <w:t xml:space="preserve"> and</w:t>
      </w:r>
      <w:r w:rsidR="00CA1EF2">
        <w:rPr>
          <w:lang w:val="en-US"/>
        </w:rPr>
        <w:t xml:space="preserve"> tra</w:t>
      </w:r>
      <w:r w:rsidR="004E3A57" w:rsidRPr="004E3A57">
        <w:rPr>
          <w:lang w:val="en-US"/>
        </w:rPr>
        <w:t xml:space="preserve">ining </w:t>
      </w:r>
      <w:r w:rsidR="00CA1EF2" w:rsidRPr="004E3A57">
        <w:rPr>
          <w:lang w:val="en-US"/>
        </w:rPr>
        <w:t>expectative</w:t>
      </w:r>
      <w:r w:rsidR="004E3A57" w:rsidRPr="004E3A57">
        <w:rPr>
          <w:lang w:val="en-US"/>
        </w:rPr>
        <w:t xml:space="preserve"> of every workshop performed in</w:t>
      </w:r>
      <w:r w:rsidR="00CA1EF2">
        <w:rPr>
          <w:lang w:val="en-US"/>
        </w:rPr>
        <w:t xml:space="preserve"> the</w:t>
      </w:r>
      <w:r w:rsidR="004E3A57" w:rsidRPr="004E3A57">
        <w:rPr>
          <w:lang w:val="en-US"/>
        </w:rPr>
        <w:t xml:space="preserve"> </w:t>
      </w:r>
      <w:r w:rsidR="00CA1EF2">
        <w:rPr>
          <w:lang w:val="en-US"/>
        </w:rPr>
        <w:t>regions jointly defined by</w:t>
      </w:r>
      <w:r w:rsidR="0092507C" w:rsidRPr="004E3A57">
        <w:rPr>
          <w:lang w:val="en-US"/>
        </w:rPr>
        <w:t xml:space="preserve"> </w:t>
      </w:r>
      <w:proofErr w:type="spellStart"/>
      <w:r w:rsidR="0092507C" w:rsidRPr="004E3A57">
        <w:rPr>
          <w:lang w:val="en-US"/>
        </w:rPr>
        <w:t>RAHCh</w:t>
      </w:r>
      <w:proofErr w:type="spellEnd"/>
      <w:r w:rsidR="0092507C" w:rsidRPr="004E3A57">
        <w:rPr>
          <w:lang w:val="en-US"/>
        </w:rPr>
        <w:t>.</w:t>
      </w:r>
    </w:p>
    <w:p w:rsidR="0092507C" w:rsidRPr="004E3A57" w:rsidRDefault="0092507C" w:rsidP="00EF6020">
      <w:pPr>
        <w:rPr>
          <w:lang w:val="en-US"/>
        </w:rPr>
      </w:pPr>
    </w:p>
    <w:p w:rsidR="00BF5FAC" w:rsidRPr="00BF5FAC" w:rsidRDefault="00BF5FAC" w:rsidP="00EF6020">
      <w:pPr>
        <w:rPr>
          <w:lang w:val="en-US"/>
        </w:rPr>
      </w:pPr>
      <w:r w:rsidRPr="00BF5FAC">
        <w:rPr>
          <w:lang w:val="en-US"/>
        </w:rPr>
        <w:t xml:space="preserve">Likewise, </w:t>
      </w:r>
      <w:r w:rsidR="009E1FCD">
        <w:rPr>
          <w:lang w:val="en-US"/>
        </w:rPr>
        <w:t>t</w:t>
      </w:r>
      <w:r w:rsidRPr="00BF5FAC">
        <w:rPr>
          <w:lang w:val="en-US"/>
        </w:rPr>
        <w:t>hough “Coordination Mechanisms Reinforcement Workshop of</w:t>
      </w:r>
      <w:r w:rsidR="009A7195">
        <w:rPr>
          <w:lang w:val="en-US"/>
        </w:rPr>
        <w:t xml:space="preserve"> National Chilean Network for Humanitarian Aid and Regiona</w:t>
      </w:r>
      <w:r w:rsidR="00486985">
        <w:rPr>
          <w:lang w:val="en-US"/>
        </w:rPr>
        <w:t>l Networks” didn’t</w:t>
      </w:r>
      <w:r w:rsidR="009A7195">
        <w:rPr>
          <w:lang w:val="en-US"/>
        </w:rPr>
        <w:t xml:space="preserve"> follow </w:t>
      </w:r>
      <w:r w:rsidR="00B37B76">
        <w:rPr>
          <w:lang w:val="en-US"/>
        </w:rPr>
        <w:t>a previously defined or validated structure</w:t>
      </w:r>
      <w:r w:rsidR="00486985">
        <w:rPr>
          <w:lang w:val="en-US"/>
        </w:rPr>
        <w:t>,</w:t>
      </w:r>
      <w:r w:rsidR="004F6625">
        <w:rPr>
          <w:lang w:val="en-US"/>
        </w:rPr>
        <w:t xml:space="preserve"> UNDP took the opportunity to invite</w:t>
      </w:r>
      <w:r w:rsidR="009770C9">
        <w:rPr>
          <w:lang w:val="en-US"/>
        </w:rPr>
        <w:t xml:space="preserve"> the</w:t>
      </w:r>
      <w:r w:rsidR="00FE0112">
        <w:rPr>
          <w:lang w:val="en-US"/>
        </w:rPr>
        <w:t xml:space="preserve"> </w:t>
      </w:r>
      <w:r w:rsidR="00273C94">
        <w:rPr>
          <w:lang w:val="en-US"/>
        </w:rPr>
        <w:t>United Nations Office for the C</w:t>
      </w:r>
      <w:r w:rsidR="001B1A6A">
        <w:rPr>
          <w:lang w:val="en-US"/>
        </w:rPr>
        <w:t>oordination of Humanitarian Affairs</w:t>
      </w:r>
      <w:r w:rsidR="00273C94">
        <w:rPr>
          <w:lang w:val="en-US"/>
        </w:rPr>
        <w:t xml:space="preserve"> </w:t>
      </w:r>
      <w:r w:rsidR="00D9158D">
        <w:rPr>
          <w:lang w:val="en-US"/>
        </w:rPr>
        <w:t>(</w:t>
      </w:r>
      <w:r w:rsidR="00B37B76">
        <w:rPr>
          <w:lang w:val="en-US"/>
        </w:rPr>
        <w:t>OCHA</w:t>
      </w:r>
      <w:r w:rsidR="00D9158D">
        <w:rPr>
          <w:lang w:val="en-US"/>
        </w:rPr>
        <w:t>)</w:t>
      </w:r>
      <w:r w:rsidR="009770C9">
        <w:rPr>
          <w:lang w:val="en-US"/>
        </w:rPr>
        <w:t xml:space="preserve"> staff, during its presence</w:t>
      </w:r>
      <w:r w:rsidR="00A618A8">
        <w:rPr>
          <w:lang w:val="en-US"/>
        </w:rPr>
        <w:t xml:space="preserve"> in Chile</w:t>
      </w:r>
      <w:r w:rsidR="00CD1856">
        <w:rPr>
          <w:lang w:val="en-US"/>
        </w:rPr>
        <w:t>,</w:t>
      </w:r>
      <w:r w:rsidR="00273C94">
        <w:rPr>
          <w:lang w:val="en-US"/>
        </w:rPr>
        <w:t xml:space="preserve"> to hold</w:t>
      </w:r>
      <w:r w:rsidR="009770C9">
        <w:rPr>
          <w:lang w:val="en-US"/>
        </w:rPr>
        <w:t xml:space="preserve"> this workshop</w:t>
      </w:r>
      <w:r w:rsidR="003354DC">
        <w:rPr>
          <w:lang w:val="en-US"/>
        </w:rPr>
        <w:t>.</w:t>
      </w:r>
    </w:p>
    <w:p w:rsidR="0092507C" w:rsidRPr="00CD1856" w:rsidRDefault="0092507C" w:rsidP="00EF6020">
      <w:pPr>
        <w:rPr>
          <w:lang w:val="en-US"/>
        </w:rPr>
      </w:pPr>
    </w:p>
    <w:p w:rsidR="00CD1856" w:rsidRPr="00CD1856" w:rsidRDefault="00CD1856" w:rsidP="00EF6020">
      <w:pPr>
        <w:pStyle w:val="Ttulo3"/>
        <w:rPr>
          <w:rFonts w:eastAsia="MS Mincho" w:cs="Times New Roman"/>
          <w:i w:val="0"/>
          <w:u w:val="none"/>
          <w:lang w:val="en-US"/>
        </w:rPr>
      </w:pPr>
    </w:p>
    <w:p w:rsidR="008C6087" w:rsidRPr="00555DC9" w:rsidRDefault="00CD1856" w:rsidP="00EF6020">
      <w:pPr>
        <w:pStyle w:val="Ttulo3"/>
        <w:rPr>
          <w:lang w:val="en-US"/>
        </w:rPr>
      </w:pPr>
      <w:bookmarkStart w:id="28" w:name="_Toc414260557"/>
      <w:r w:rsidRPr="00555DC9">
        <w:rPr>
          <w:lang w:val="en-US"/>
        </w:rPr>
        <w:t>Expected result</w:t>
      </w:r>
      <w:r w:rsidR="00555DC9" w:rsidRPr="00555DC9">
        <w:rPr>
          <w:lang w:val="en-US"/>
        </w:rPr>
        <w:t xml:space="preserve"> 3 – Including integral risk management in regional and municipal planning</w:t>
      </w:r>
      <w:bookmarkEnd w:id="28"/>
    </w:p>
    <w:p w:rsidR="00993C4B" w:rsidRPr="00555DC9" w:rsidRDefault="00993C4B" w:rsidP="00A70E85">
      <w:pPr>
        <w:pStyle w:val="Ttulo4"/>
        <w:rPr>
          <w:lang w:val="en-US"/>
        </w:rPr>
      </w:pPr>
    </w:p>
    <w:p w:rsidR="00E56E56" w:rsidRPr="00934671" w:rsidRDefault="00555DC9" w:rsidP="00A70E85">
      <w:pPr>
        <w:pStyle w:val="Ttulo4"/>
        <w:rPr>
          <w:lang w:val="en-US"/>
        </w:rPr>
      </w:pPr>
      <w:r w:rsidRPr="00934671">
        <w:rPr>
          <w:lang w:val="en-US"/>
        </w:rPr>
        <w:t>Finding</w:t>
      </w:r>
      <w:r w:rsidR="00E56E56" w:rsidRPr="00934671">
        <w:rPr>
          <w:lang w:val="en-US"/>
        </w:rPr>
        <w:t>:</w:t>
      </w:r>
      <w:r w:rsidR="00247F1A">
        <w:rPr>
          <w:lang w:val="en-US"/>
        </w:rPr>
        <w:t xml:space="preserve"> The U</w:t>
      </w:r>
      <w:r w:rsidRPr="00934671">
        <w:rPr>
          <w:lang w:val="en-US"/>
        </w:rPr>
        <w:t>niversity of Concepción offered the best choice</w:t>
      </w:r>
      <w:r w:rsidR="00934671" w:rsidRPr="00934671">
        <w:rPr>
          <w:lang w:val="en-US"/>
        </w:rPr>
        <w:t xml:space="preserve"> to develop diploma course for local development and disaster risk reduction</w:t>
      </w:r>
      <w:r w:rsidR="00E56E56" w:rsidRPr="00934671">
        <w:rPr>
          <w:lang w:val="en-US"/>
        </w:rPr>
        <w:t xml:space="preserve">. </w:t>
      </w:r>
    </w:p>
    <w:p w:rsidR="00593463" w:rsidRPr="00934671" w:rsidRDefault="00593463" w:rsidP="00E56E56">
      <w:pPr>
        <w:rPr>
          <w:lang w:val="en-US"/>
        </w:rPr>
      </w:pPr>
    </w:p>
    <w:p w:rsidR="00593463" w:rsidRPr="007E7A73" w:rsidRDefault="00CA0CB6" w:rsidP="00E56E56">
      <w:pPr>
        <w:rPr>
          <w:lang w:val="en-US"/>
        </w:rPr>
      </w:pPr>
      <w:r w:rsidRPr="007E7A73">
        <w:rPr>
          <w:lang w:val="en-US"/>
        </w:rPr>
        <w:t xml:space="preserve">The fact that </w:t>
      </w:r>
      <w:r w:rsidR="00996B75" w:rsidRPr="007E7A73">
        <w:rPr>
          <w:lang w:val="en-US"/>
        </w:rPr>
        <w:t>UDEC</w:t>
      </w:r>
      <w:r w:rsidRPr="007E7A73">
        <w:rPr>
          <w:lang w:val="en-US"/>
        </w:rPr>
        <w:t xml:space="preserve"> has work</w:t>
      </w:r>
      <w:r w:rsidR="009B1724" w:rsidRPr="007E7A73">
        <w:rPr>
          <w:lang w:val="en-US"/>
        </w:rPr>
        <w:t>ed wi</w:t>
      </w:r>
      <w:r w:rsidR="00247F1A">
        <w:rPr>
          <w:lang w:val="en-US"/>
        </w:rPr>
        <w:t>th UNDP-</w:t>
      </w:r>
      <w:r w:rsidR="00155F9B" w:rsidRPr="007E7A73">
        <w:rPr>
          <w:lang w:val="en-US"/>
        </w:rPr>
        <w:t>Chile</w:t>
      </w:r>
      <w:r w:rsidR="009B1724" w:rsidRPr="007E7A73">
        <w:rPr>
          <w:lang w:val="en-US"/>
        </w:rPr>
        <w:t xml:space="preserve"> to design and develop two previous versions of “Diploma course with specialty in local development and disaster risk </w:t>
      </w:r>
      <w:r w:rsidR="007E7A73" w:rsidRPr="007E7A73">
        <w:rPr>
          <w:lang w:val="en-US"/>
        </w:rPr>
        <w:t>reduction</w:t>
      </w:r>
      <w:r w:rsidR="00155F9B" w:rsidRPr="007E7A73">
        <w:rPr>
          <w:lang w:val="en-US"/>
        </w:rPr>
        <w:t>”</w:t>
      </w:r>
      <w:r w:rsidR="00247F1A">
        <w:rPr>
          <w:lang w:val="en-US"/>
        </w:rPr>
        <w:t>,</w:t>
      </w:r>
      <w:r w:rsidR="007E7A73" w:rsidRPr="007E7A73">
        <w:rPr>
          <w:lang w:val="en-US"/>
        </w:rPr>
        <w:t xml:space="preserve"> which were imparted for Biobío and Tarapacá officers</w:t>
      </w:r>
      <w:r w:rsidR="00247F1A">
        <w:rPr>
          <w:lang w:val="en-US"/>
        </w:rPr>
        <w:t>,</w:t>
      </w:r>
      <w:r w:rsidR="007E7A73" w:rsidRPr="007E7A73">
        <w:rPr>
          <w:lang w:val="en-US"/>
        </w:rPr>
        <w:t xml:space="preserve"> permitted that materials and</w:t>
      </w:r>
      <w:r w:rsidR="007E7A73">
        <w:rPr>
          <w:lang w:val="en-US"/>
        </w:rPr>
        <w:t xml:space="preserve"> teaching</w:t>
      </w:r>
      <w:r w:rsidR="007E7A73" w:rsidRPr="007E7A73">
        <w:rPr>
          <w:lang w:val="en-US"/>
        </w:rPr>
        <w:t xml:space="preserve"> methodology</w:t>
      </w:r>
      <w:r w:rsidR="007E7A73">
        <w:rPr>
          <w:lang w:val="en-US"/>
        </w:rPr>
        <w:t xml:space="preserve"> fitted to the target audience </w:t>
      </w:r>
      <w:r w:rsidR="00426C1F">
        <w:rPr>
          <w:lang w:val="en-US"/>
        </w:rPr>
        <w:t>considered in the diploma version under project</w:t>
      </w:r>
      <w:r w:rsidR="00593463" w:rsidRPr="007E7A73">
        <w:rPr>
          <w:lang w:val="en-US"/>
        </w:rPr>
        <w:t xml:space="preserve"> 73785</w:t>
      </w:r>
      <w:r w:rsidR="00426C1F">
        <w:rPr>
          <w:lang w:val="en-US"/>
        </w:rPr>
        <w:t xml:space="preserve"> framework</w:t>
      </w:r>
      <w:r w:rsidR="00593463" w:rsidRPr="007E7A73">
        <w:rPr>
          <w:lang w:val="en-US"/>
        </w:rPr>
        <w:t>.</w:t>
      </w:r>
    </w:p>
    <w:p w:rsidR="00593463" w:rsidRPr="007E7A73" w:rsidRDefault="00593463" w:rsidP="00E56E56">
      <w:pPr>
        <w:rPr>
          <w:lang w:val="en-US"/>
        </w:rPr>
      </w:pPr>
    </w:p>
    <w:p w:rsidR="00E56E56" w:rsidRPr="006E68BA" w:rsidRDefault="00426C1F" w:rsidP="00E56E56">
      <w:pPr>
        <w:rPr>
          <w:lang w:val="en-US"/>
        </w:rPr>
      </w:pPr>
      <w:r w:rsidRPr="006E68BA">
        <w:rPr>
          <w:lang w:val="en-US"/>
        </w:rPr>
        <w:t xml:space="preserve">In this third version of the Diploma course, </w:t>
      </w:r>
      <w:r w:rsidR="00593463" w:rsidRPr="006E68BA">
        <w:rPr>
          <w:lang w:val="en-US"/>
        </w:rPr>
        <w:t>UDEC</w:t>
      </w:r>
      <w:r w:rsidRPr="006E68BA">
        <w:rPr>
          <w:lang w:val="en-US"/>
        </w:rPr>
        <w:t xml:space="preserve"> performed</w:t>
      </w:r>
      <w:r w:rsidR="0000103D" w:rsidRPr="006E68BA">
        <w:rPr>
          <w:lang w:val="en-US"/>
        </w:rPr>
        <w:t xml:space="preserve"> necessary adaptations based on </w:t>
      </w:r>
      <w:r w:rsidR="00EF195C">
        <w:rPr>
          <w:lang w:val="en-US"/>
        </w:rPr>
        <w:t>learnings</w:t>
      </w:r>
      <w:r w:rsidR="0000103D" w:rsidRPr="006E68BA">
        <w:rPr>
          <w:lang w:val="en-US"/>
        </w:rPr>
        <w:t xml:space="preserve"> and learnt lessons, optimizing </w:t>
      </w:r>
      <w:r w:rsidR="006E68BA" w:rsidRPr="006E68BA">
        <w:rPr>
          <w:lang w:val="en-US"/>
        </w:rPr>
        <w:t>resources and time in diploma course</w:t>
      </w:r>
      <w:r w:rsidR="00116F0B">
        <w:rPr>
          <w:lang w:val="en-US"/>
        </w:rPr>
        <w:t xml:space="preserve"> convocation</w:t>
      </w:r>
      <w:r w:rsidR="00D819FF" w:rsidRPr="006E68BA">
        <w:rPr>
          <w:lang w:val="en-US"/>
        </w:rPr>
        <w:t>.</w:t>
      </w:r>
    </w:p>
    <w:p w:rsidR="00593463" w:rsidRPr="006E68BA" w:rsidRDefault="00593463" w:rsidP="00E56E56">
      <w:pPr>
        <w:rPr>
          <w:lang w:val="en-US"/>
        </w:rPr>
      </w:pPr>
    </w:p>
    <w:p w:rsidR="00993C4B" w:rsidRPr="00313245" w:rsidRDefault="00993C4B" w:rsidP="00EF6020">
      <w:pPr>
        <w:rPr>
          <w:lang w:val="en-US"/>
        </w:rPr>
      </w:pPr>
    </w:p>
    <w:p w:rsidR="008C6087" w:rsidRPr="00313245" w:rsidRDefault="008C6087" w:rsidP="00EF6020">
      <w:pPr>
        <w:rPr>
          <w:lang w:val="en-US"/>
        </w:rPr>
      </w:pPr>
    </w:p>
    <w:p w:rsidR="008C6087" w:rsidRPr="00A23508" w:rsidRDefault="008C6087" w:rsidP="00EF6020">
      <w:pPr>
        <w:pStyle w:val="Ttulo2"/>
        <w:rPr>
          <w:lang w:val="en-US"/>
        </w:rPr>
      </w:pPr>
      <w:bookmarkStart w:id="29" w:name="_Toc414260558"/>
      <w:r w:rsidRPr="00A23508">
        <w:rPr>
          <w:lang w:val="en-US"/>
        </w:rPr>
        <w:t>S</w:t>
      </w:r>
      <w:r w:rsidR="00313245" w:rsidRPr="00A23508">
        <w:rPr>
          <w:lang w:val="en-US"/>
        </w:rPr>
        <w:t>ustainability</w:t>
      </w:r>
      <w:bookmarkEnd w:id="29"/>
    </w:p>
    <w:p w:rsidR="003123D7" w:rsidRPr="00B76C0C" w:rsidRDefault="003123D7" w:rsidP="00CE55EF">
      <w:pPr>
        <w:rPr>
          <w:lang w:val="en-US"/>
        </w:rPr>
      </w:pPr>
    </w:p>
    <w:p w:rsidR="000D5DE8" w:rsidRPr="000D5DE8" w:rsidRDefault="003A287E" w:rsidP="00EB54FE">
      <w:pPr>
        <w:rPr>
          <w:lang w:val="en-US"/>
        </w:rPr>
      </w:pPr>
      <w:r w:rsidRPr="003A287E">
        <w:rPr>
          <w:lang w:val="en-US"/>
        </w:rPr>
        <w:t>This section presents and analyzes</w:t>
      </w:r>
      <w:r w:rsidR="002A0714">
        <w:rPr>
          <w:lang w:val="en-US"/>
        </w:rPr>
        <w:t xml:space="preserve"> the continuity and expansion level that init</w:t>
      </w:r>
      <w:r w:rsidR="00DB4AA9">
        <w:rPr>
          <w:lang w:val="en-US"/>
        </w:rPr>
        <w:t>iative project beneficiary institutions</w:t>
      </w:r>
      <w:r w:rsidR="00B948E1">
        <w:rPr>
          <w:lang w:val="en-US"/>
        </w:rPr>
        <w:t>,</w:t>
      </w:r>
      <w:r w:rsidR="002A0714">
        <w:rPr>
          <w:lang w:val="en-US"/>
        </w:rPr>
        <w:t xml:space="preserve"> considered in this project</w:t>
      </w:r>
      <w:r w:rsidR="00B948E1">
        <w:rPr>
          <w:lang w:val="en-US"/>
        </w:rPr>
        <w:t xml:space="preserve"> under</w:t>
      </w:r>
      <w:r w:rsidR="002A0714">
        <w:rPr>
          <w:lang w:val="en-US"/>
        </w:rPr>
        <w:t xml:space="preserve"> analysis</w:t>
      </w:r>
      <w:r w:rsidR="00B948E1">
        <w:rPr>
          <w:lang w:val="en-US"/>
        </w:rPr>
        <w:t>,</w:t>
      </w:r>
      <w:r w:rsidR="00DB4AA9">
        <w:rPr>
          <w:lang w:val="en-US"/>
        </w:rPr>
        <w:t xml:space="preserve"> </w:t>
      </w:r>
      <w:r w:rsidR="003525F5">
        <w:rPr>
          <w:lang w:val="en-US"/>
        </w:rPr>
        <w:t xml:space="preserve">will have </w:t>
      </w:r>
      <w:r w:rsidR="000D5DE8" w:rsidRPr="000D5DE8">
        <w:rPr>
          <w:lang w:val="en-US"/>
        </w:rPr>
        <w:t xml:space="preserve">once the project has finished to handle </w:t>
      </w:r>
      <w:r>
        <w:rPr>
          <w:lang w:val="en-US"/>
        </w:rPr>
        <w:t>and ensure development results in the future</w:t>
      </w:r>
      <w:r w:rsidR="002E16BF">
        <w:rPr>
          <w:lang w:val="en-US"/>
        </w:rPr>
        <w:t>.</w:t>
      </w:r>
      <w:r w:rsidR="000D5DE8" w:rsidRPr="000D5DE8">
        <w:rPr>
          <w:lang w:val="en-US"/>
        </w:rPr>
        <w:t xml:space="preserve"> </w:t>
      </w:r>
    </w:p>
    <w:p w:rsidR="00EB54FE" w:rsidRPr="00340E4C" w:rsidRDefault="00EB54FE" w:rsidP="00EB54FE">
      <w:pPr>
        <w:rPr>
          <w:color w:val="FF0000"/>
          <w:lang w:val="en-US"/>
        </w:rPr>
      </w:pPr>
    </w:p>
    <w:p w:rsidR="008C6087" w:rsidRPr="00192E95" w:rsidRDefault="003525F5" w:rsidP="00EF6020">
      <w:pPr>
        <w:pStyle w:val="Ttulo3"/>
        <w:rPr>
          <w:lang w:val="en-US"/>
        </w:rPr>
      </w:pPr>
      <w:bookmarkStart w:id="30" w:name="_Toc414260559"/>
      <w:r w:rsidRPr="00192E95">
        <w:rPr>
          <w:lang w:val="en-US"/>
        </w:rPr>
        <w:t>Expected result</w:t>
      </w:r>
      <w:r w:rsidR="008C6087" w:rsidRPr="00192E95">
        <w:rPr>
          <w:lang w:val="en-US"/>
        </w:rPr>
        <w:t xml:space="preserve"> 1 – </w:t>
      </w:r>
      <w:r w:rsidRPr="00192E95">
        <w:rPr>
          <w:lang w:val="en-US"/>
        </w:rPr>
        <w:t>New Model for Civil Protection Academy</w:t>
      </w:r>
      <w:bookmarkEnd w:id="30"/>
    </w:p>
    <w:p w:rsidR="003123D7" w:rsidRPr="00192E95" w:rsidRDefault="003123D7" w:rsidP="004C599A">
      <w:pPr>
        <w:pStyle w:val="Ttulo4"/>
        <w:rPr>
          <w:lang w:val="en-US"/>
        </w:rPr>
      </w:pPr>
    </w:p>
    <w:p w:rsidR="004C599A" w:rsidRPr="00192E95" w:rsidRDefault="00472DBE" w:rsidP="004C599A">
      <w:pPr>
        <w:pStyle w:val="Ttulo4"/>
        <w:rPr>
          <w:lang w:val="en-US"/>
        </w:rPr>
      </w:pPr>
      <w:r w:rsidRPr="00192E95">
        <w:rPr>
          <w:lang w:val="en-US"/>
        </w:rPr>
        <w:t>Finding</w:t>
      </w:r>
      <w:r w:rsidR="004C599A" w:rsidRPr="00192E95">
        <w:rPr>
          <w:lang w:val="en-US"/>
        </w:rPr>
        <w:t xml:space="preserve">: </w:t>
      </w:r>
      <w:r w:rsidRPr="00192E95">
        <w:rPr>
          <w:lang w:val="en-US"/>
        </w:rPr>
        <w:t>The new model of Academy has not been validated</w:t>
      </w:r>
      <w:r w:rsidR="00192E95" w:rsidRPr="00192E95">
        <w:rPr>
          <w:lang w:val="en-US"/>
        </w:rPr>
        <w:t xml:space="preserve"> risking its application and sustainabil</w:t>
      </w:r>
      <w:r w:rsidR="00AE7737">
        <w:rPr>
          <w:lang w:val="en-US"/>
        </w:rPr>
        <w:t>i</w:t>
      </w:r>
      <w:r w:rsidR="00192E95" w:rsidRPr="00192E95">
        <w:rPr>
          <w:lang w:val="en-US"/>
        </w:rPr>
        <w:t>ty</w:t>
      </w:r>
      <w:r w:rsidR="004C599A" w:rsidRPr="00192E95">
        <w:rPr>
          <w:lang w:val="en-US"/>
        </w:rPr>
        <w:t>.</w:t>
      </w:r>
    </w:p>
    <w:p w:rsidR="003123D7" w:rsidRPr="00192E95" w:rsidRDefault="003123D7" w:rsidP="004C599A">
      <w:pPr>
        <w:rPr>
          <w:lang w:val="en-US"/>
        </w:rPr>
      </w:pPr>
    </w:p>
    <w:p w:rsidR="004C599A" w:rsidRPr="00307CFF" w:rsidRDefault="005168EC" w:rsidP="004C599A">
      <w:pPr>
        <w:rPr>
          <w:lang w:val="en-US"/>
        </w:rPr>
      </w:pPr>
      <w:r w:rsidRPr="00307CFF">
        <w:rPr>
          <w:lang w:val="en-US"/>
        </w:rPr>
        <w:t xml:space="preserve">At the end of the present document elaboration, the Academy </w:t>
      </w:r>
      <w:r w:rsidR="008D5E6B" w:rsidRPr="00307CFF">
        <w:rPr>
          <w:lang w:val="en-US"/>
        </w:rPr>
        <w:t>has not finished the brief proposal review of Academy new model dated on December</w:t>
      </w:r>
      <w:r w:rsidR="006F522B">
        <w:rPr>
          <w:lang w:val="en-US"/>
        </w:rPr>
        <w:t xml:space="preserve">, </w:t>
      </w:r>
      <w:r w:rsidR="00613A9F" w:rsidRPr="00307CFF">
        <w:rPr>
          <w:lang w:val="en-US"/>
        </w:rPr>
        <w:t>2014. Therefore, it cannot be ensured that</w:t>
      </w:r>
      <w:r w:rsidR="00155720">
        <w:rPr>
          <w:lang w:val="en-US"/>
        </w:rPr>
        <w:t xml:space="preserve"> current</w:t>
      </w:r>
      <w:r w:rsidR="00613A9F" w:rsidRPr="00307CFF">
        <w:rPr>
          <w:lang w:val="en-US"/>
        </w:rPr>
        <w:t xml:space="preserve"> ONEMI </w:t>
      </w:r>
      <w:r w:rsidR="00911864" w:rsidRPr="00307CFF">
        <w:rPr>
          <w:lang w:val="en-US"/>
        </w:rPr>
        <w:t xml:space="preserve">National </w:t>
      </w:r>
      <w:r w:rsidR="00613A9F" w:rsidRPr="00307CFF">
        <w:rPr>
          <w:lang w:val="en-US"/>
        </w:rPr>
        <w:t xml:space="preserve">Directorate </w:t>
      </w:r>
      <w:r w:rsidR="00825BA0" w:rsidRPr="00307CFF">
        <w:rPr>
          <w:lang w:val="en-US"/>
        </w:rPr>
        <w:t>accepts this proposal</w:t>
      </w:r>
      <w:r w:rsidR="00CE6F10" w:rsidRPr="00307CFF">
        <w:rPr>
          <w:lang w:val="en-US"/>
        </w:rPr>
        <w:t xml:space="preserve"> and allocate</w:t>
      </w:r>
      <w:r w:rsidR="00A00259">
        <w:rPr>
          <w:lang w:val="en-US"/>
        </w:rPr>
        <w:t>s</w:t>
      </w:r>
      <w:r w:rsidR="00CE6F10" w:rsidRPr="00307CFF">
        <w:rPr>
          <w:lang w:val="en-US"/>
        </w:rPr>
        <w:t xml:space="preserve"> human, technical and economical resources present i</w:t>
      </w:r>
      <w:r w:rsidR="00A00259">
        <w:rPr>
          <w:lang w:val="en-US"/>
        </w:rPr>
        <w:t xml:space="preserve">n this proposal elaborated according to the </w:t>
      </w:r>
      <w:r w:rsidR="00BF0FF3" w:rsidRPr="00307CFF">
        <w:rPr>
          <w:lang w:val="en-US"/>
        </w:rPr>
        <w:t>UNDP-Chile</w:t>
      </w:r>
      <w:r w:rsidR="00F2214C">
        <w:rPr>
          <w:lang w:val="en-US"/>
        </w:rPr>
        <w:t xml:space="preserve"> framework of </w:t>
      </w:r>
      <w:r w:rsidR="00EB2A5F">
        <w:rPr>
          <w:lang w:val="en-US"/>
        </w:rPr>
        <w:t>the</w:t>
      </w:r>
      <w:r w:rsidR="00BF0FF3" w:rsidRPr="00307CFF">
        <w:rPr>
          <w:lang w:val="en-US"/>
        </w:rPr>
        <w:t xml:space="preserve"> project</w:t>
      </w:r>
      <w:r w:rsidR="00EB2A5F">
        <w:rPr>
          <w:lang w:val="en-US"/>
        </w:rPr>
        <w:t xml:space="preserve"> under analysis</w:t>
      </w:r>
      <w:r w:rsidR="00307CFF" w:rsidRPr="00307CFF">
        <w:rPr>
          <w:lang w:val="en-US"/>
        </w:rPr>
        <w:t>.</w:t>
      </w:r>
    </w:p>
    <w:p w:rsidR="004C599A" w:rsidRPr="000B1AB7" w:rsidRDefault="004C599A" w:rsidP="004C599A">
      <w:pPr>
        <w:rPr>
          <w:lang w:val="en-US"/>
        </w:rPr>
      </w:pPr>
    </w:p>
    <w:p w:rsidR="004C599A" w:rsidRPr="00DB427F" w:rsidRDefault="00DC7EF3" w:rsidP="004C599A">
      <w:pPr>
        <w:rPr>
          <w:lang w:val="en-US"/>
        </w:rPr>
      </w:pPr>
      <w:r w:rsidRPr="009825B3">
        <w:rPr>
          <w:lang w:val="en-US"/>
        </w:rPr>
        <w:t>During the analysis, there is no evidence that UNDP</w:t>
      </w:r>
      <w:r w:rsidR="004C599A" w:rsidRPr="009825B3">
        <w:rPr>
          <w:lang w:val="en-US"/>
        </w:rPr>
        <w:t>-Chile</w:t>
      </w:r>
      <w:r w:rsidRPr="009825B3">
        <w:rPr>
          <w:lang w:val="en-US"/>
        </w:rPr>
        <w:t xml:space="preserve"> has executed high-level management with ONEMI </w:t>
      </w:r>
      <w:r w:rsidR="009825B3" w:rsidRPr="009825B3">
        <w:rPr>
          <w:lang w:val="en-US"/>
        </w:rPr>
        <w:t xml:space="preserve">National </w:t>
      </w:r>
      <w:r w:rsidR="00F90E7E" w:rsidRPr="009825B3">
        <w:rPr>
          <w:lang w:val="en-US"/>
        </w:rPr>
        <w:t xml:space="preserve">Directorate to ensure real feedback and support to the Academy new model proposal. </w:t>
      </w:r>
      <w:r w:rsidR="00F90E7E" w:rsidRPr="00DB427F">
        <w:rPr>
          <w:lang w:val="en-US"/>
        </w:rPr>
        <w:t xml:space="preserve">This risk </w:t>
      </w:r>
      <w:r w:rsidR="009825B3">
        <w:rPr>
          <w:lang w:val="en-US"/>
        </w:rPr>
        <w:t xml:space="preserve">the </w:t>
      </w:r>
      <w:r w:rsidR="00F90E7E" w:rsidRPr="00DB427F">
        <w:rPr>
          <w:lang w:val="en-US"/>
        </w:rPr>
        <w:t xml:space="preserve">implementation and sustainability </w:t>
      </w:r>
      <w:r w:rsidR="005A2074" w:rsidRPr="00DB427F">
        <w:rPr>
          <w:lang w:val="en-US"/>
        </w:rPr>
        <w:t xml:space="preserve">of the model proposed and training material use with UNESCO elaboration contribution </w:t>
      </w:r>
      <w:r w:rsidR="00DB427F" w:rsidRPr="00DB427F">
        <w:rPr>
          <w:lang w:val="en-US"/>
        </w:rPr>
        <w:t xml:space="preserve">under this </w:t>
      </w:r>
      <w:r w:rsidR="00DB427F">
        <w:rPr>
          <w:lang w:val="en-US"/>
        </w:rPr>
        <w:t>p</w:t>
      </w:r>
      <w:r w:rsidR="00DB427F" w:rsidRPr="00DB427F">
        <w:rPr>
          <w:lang w:val="en-US"/>
        </w:rPr>
        <w:t>roject</w:t>
      </w:r>
      <w:r w:rsidR="00DB427F">
        <w:rPr>
          <w:lang w:val="en-US"/>
        </w:rPr>
        <w:t xml:space="preserve"> framework</w:t>
      </w:r>
      <w:r w:rsidR="004C2012" w:rsidRPr="00DB427F">
        <w:rPr>
          <w:lang w:val="en-US"/>
        </w:rPr>
        <w:t>.</w:t>
      </w:r>
    </w:p>
    <w:p w:rsidR="004C2012" w:rsidRPr="00DB427F" w:rsidRDefault="004C2012" w:rsidP="004C599A">
      <w:pPr>
        <w:rPr>
          <w:lang w:val="en-US"/>
        </w:rPr>
      </w:pPr>
    </w:p>
    <w:p w:rsidR="004C2012" w:rsidRPr="003E5EF8" w:rsidRDefault="00DB427F" w:rsidP="004C599A">
      <w:pPr>
        <w:rPr>
          <w:lang w:val="en-US"/>
        </w:rPr>
      </w:pPr>
      <w:r w:rsidRPr="003E5EF8">
        <w:rPr>
          <w:lang w:val="en-US"/>
        </w:rPr>
        <w:t>At the present a series of documents are related to</w:t>
      </w:r>
      <w:r w:rsidR="002D1C2A" w:rsidRPr="003E5EF8">
        <w:rPr>
          <w:lang w:val="en-US"/>
        </w:rPr>
        <w:t xml:space="preserve"> the Academy such as</w:t>
      </w:r>
      <w:r w:rsidR="004C2012" w:rsidRPr="003E5EF8">
        <w:rPr>
          <w:lang w:val="en-US"/>
        </w:rPr>
        <w:t xml:space="preserve">: </w:t>
      </w:r>
      <w:r w:rsidR="002D1C2A" w:rsidRPr="003E5EF8">
        <w:rPr>
          <w:lang w:val="en-US"/>
        </w:rPr>
        <w:t xml:space="preserve">National </w:t>
      </w:r>
      <w:proofErr w:type="gramStart"/>
      <w:r w:rsidR="002D1C2A" w:rsidRPr="003E5EF8">
        <w:rPr>
          <w:lang w:val="en-US"/>
        </w:rPr>
        <w:t xml:space="preserve">Training  </w:t>
      </w:r>
      <w:r w:rsidR="004C2012" w:rsidRPr="003E5EF8">
        <w:rPr>
          <w:lang w:val="en-US"/>
        </w:rPr>
        <w:t>Plan</w:t>
      </w:r>
      <w:proofErr w:type="gramEnd"/>
      <w:r w:rsidR="002D1C2A" w:rsidRPr="003E5EF8">
        <w:rPr>
          <w:lang w:val="en-US"/>
        </w:rPr>
        <w:t xml:space="preserve"> for Disaster Risk Reduction</w:t>
      </w:r>
      <w:r w:rsidR="004C2012">
        <w:rPr>
          <w:rStyle w:val="Refdenotaalpie"/>
          <w:lang w:val="es-ES"/>
        </w:rPr>
        <w:footnoteReference w:id="28"/>
      </w:r>
      <w:r w:rsidR="004C2012" w:rsidRPr="003E5EF8">
        <w:rPr>
          <w:lang w:val="en-US"/>
        </w:rPr>
        <w:t>;</w:t>
      </w:r>
      <w:r w:rsidR="002D1C2A" w:rsidRPr="003E5EF8">
        <w:rPr>
          <w:lang w:val="en-US"/>
        </w:rPr>
        <w:t xml:space="preserve"> new model of Academy proposal</w:t>
      </w:r>
      <w:r w:rsidR="004C2012">
        <w:rPr>
          <w:rStyle w:val="Refdenotaalpie"/>
          <w:lang w:val="es-ES"/>
        </w:rPr>
        <w:footnoteReference w:id="29"/>
      </w:r>
      <w:r w:rsidR="00213376" w:rsidRPr="003E5EF8">
        <w:rPr>
          <w:lang w:val="en-US"/>
        </w:rPr>
        <w:t>;</w:t>
      </w:r>
      <w:r w:rsidR="003E5EF8" w:rsidRPr="003E5EF8">
        <w:rPr>
          <w:lang w:val="en-US"/>
        </w:rPr>
        <w:t xml:space="preserve"> training modules on DRR</w:t>
      </w:r>
      <w:r w:rsidR="00213376" w:rsidRPr="003E5EF8">
        <w:rPr>
          <w:lang w:val="en-US"/>
        </w:rPr>
        <w:t>,</w:t>
      </w:r>
      <w:r w:rsidR="003E5EF8" w:rsidRPr="003E5EF8">
        <w:rPr>
          <w:lang w:val="en-US"/>
        </w:rPr>
        <w:t xml:space="preserve"> which has no coherence or </w:t>
      </w:r>
      <w:r w:rsidR="003E5EF8" w:rsidRPr="003E5EF8">
        <w:rPr>
          <w:lang w:val="en-US"/>
        </w:rPr>
        <w:lastRenderedPageBreak/>
        <w:t>direct relation</w:t>
      </w:r>
      <w:r w:rsidR="00C96A37">
        <w:rPr>
          <w:lang w:val="en-US"/>
        </w:rPr>
        <w:t xml:space="preserve"> to it</w:t>
      </w:r>
      <w:r w:rsidR="009825B3">
        <w:rPr>
          <w:lang w:val="en-US"/>
        </w:rPr>
        <w:t>,</w:t>
      </w:r>
      <w:r w:rsidR="00404D8B">
        <w:rPr>
          <w:lang w:val="en-US"/>
        </w:rPr>
        <w:t xml:space="preserve"> risking</w:t>
      </w:r>
      <w:r w:rsidR="00C96A37">
        <w:rPr>
          <w:lang w:val="en-US"/>
        </w:rPr>
        <w:t xml:space="preserve"> their </w:t>
      </w:r>
      <w:r w:rsidR="00404D8B">
        <w:rPr>
          <w:lang w:val="en-US"/>
        </w:rPr>
        <w:t>sustainability</w:t>
      </w:r>
      <w:r w:rsidR="00C96A37">
        <w:rPr>
          <w:lang w:val="en-US"/>
        </w:rPr>
        <w:t xml:space="preserve"> according to the approach or work of the Academy in the future</w:t>
      </w:r>
      <w:r w:rsidR="00CE5B8F">
        <w:rPr>
          <w:lang w:val="en-US"/>
        </w:rPr>
        <w:t>.</w:t>
      </w:r>
    </w:p>
    <w:p w:rsidR="004C599A" w:rsidRPr="003E5EF8" w:rsidRDefault="004C599A" w:rsidP="004C599A">
      <w:pPr>
        <w:rPr>
          <w:lang w:val="en-US"/>
        </w:rPr>
      </w:pPr>
    </w:p>
    <w:p w:rsidR="008C6087" w:rsidRPr="0090092B" w:rsidRDefault="00CE5B8F" w:rsidP="00D4261F">
      <w:pPr>
        <w:pStyle w:val="Ttulo4"/>
        <w:rPr>
          <w:lang w:val="en-US"/>
        </w:rPr>
      </w:pPr>
      <w:r w:rsidRPr="0090092B">
        <w:rPr>
          <w:lang w:val="en-US"/>
        </w:rPr>
        <w:t>Finding</w:t>
      </w:r>
      <w:r w:rsidR="00D4261F" w:rsidRPr="0090092B">
        <w:rPr>
          <w:lang w:val="en-US"/>
        </w:rPr>
        <w:t>:</w:t>
      </w:r>
      <w:r w:rsidRPr="0090092B">
        <w:rPr>
          <w:lang w:val="en-US"/>
        </w:rPr>
        <w:t xml:space="preserve"> The national strategy for disaster risk management</w:t>
      </w:r>
      <w:r w:rsidR="00306402" w:rsidRPr="0090092B">
        <w:rPr>
          <w:lang w:val="en-US"/>
        </w:rPr>
        <w:t xml:space="preserve"> set</w:t>
      </w:r>
      <w:r w:rsidR="00C774DC">
        <w:rPr>
          <w:lang w:val="en-US"/>
        </w:rPr>
        <w:t xml:space="preserve"> tasks </w:t>
      </w:r>
      <w:r w:rsidR="00306402" w:rsidRPr="0090092B">
        <w:rPr>
          <w:lang w:val="en-US"/>
        </w:rPr>
        <w:t>for risk management in Chile until</w:t>
      </w:r>
      <w:r w:rsidR="00D4261F" w:rsidRPr="0090092B">
        <w:rPr>
          <w:lang w:val="en-US"/>
        </w:rPr>
        <w:t xml:space="preserve"> 2018</w:t>
      </w:r>
      <w:r w:rsidR="00F033C7">
        <w:rPr>
          <w:lang w:val="en-US"/>
        </w:rPr>
        <w:t xml:space="preserve"> </w:t>
      </w:r>
      <w:r w:rsidR="00306402" w:rsidRPr="0090092B">
        <w:rPr>
          <w:lang w:val="en-US"/>
        </w:rPr>
        <w:t>defining and sharing</w:t>
      </w:r>
      <w:r w:rsidR="0090092B" w:rsidRPr="0090092B">
        <w:rPr>
          <w:lang w:val="en-US"/>
        </w:rPr>
        <w:t xml:space="preserve"> its roadmap and</w:t>
      </w:r>
      <w:r w:rsidR="0090092B">
        <w:rPr>
          <w:lang w:val="en-US"/>
        </w:rPr>
        <w:t xml:space="preserve"> a practical tool </w:t>
      </w:r>
      <w:r w:rsidR="00C774DC">
        <w:rPr>
          <w:lang w:val="en-US"/>
        </w:rPr>
        <w:t>with the National Platform for disaster risk</w:t>
      </w:r>
      <w:r w:rsidR="00F033C7">
        <w:rPr>
          <w:lang w:val="en-US"/>
        </w:rPr>
        <w:t xml:space="preserve"> management</w:t>
      </w:r>
      <w:r w:rsidR="00213376" w:rsidRPr="0090092B">
        <w:rPr>
          <w:lang w:val="en-US"/>
        </w:rPr>
        <w:t>.</w:t>
      </w:r>
    </w:p>
    <w:p w:rsidR="003123D7" w:rsidRPr="0090092B" w:rsidRDefault="003123D7" w:rsidP="00D4261F">
      <w:pPr>
        <w:rPr>
          <w:lang w:val="en-US"/>
        </w:rPr>
      </w:pPr>
    </w:p>
    <w:p w:rsidR="00D4261F" w:rsidRPr="006A356C" w:rsidRDefault="00F033C7" w:rsidP="00D4261F">
      <w:pPr>
        <w:rPr>
          <w:lang w:val="en-US"/>
        </w:rPr>
      </w:pPr>
      <w:r w:rsidRPr="006A356C">
        <w:rPr>
          <w:lang w:val="en-US"/>
        </w:rPr>
        <w:t xml:space="preserve">The strategy for disaster </w:t>
      </w:r>
      <w:r w:rsidR="0080504A" w:rsidRPr="006A356C">
        <w:rPr>
          <w:lang w:val="en-US"/>
        </w:rPr>
        <w:t>risk management is the roadmap to implement the National Policy for Disaster Risk Management</w:t>
      </w:r>
      <w:r w:rsidR="000038CA" w:rsidRPr="006A356C">
        <w:rPr>
          <w:lang w:val="en-US"/>
        </w:rPr>
        <w:t xml:space="preserve"> (</w:t>
      </w:r>
      <w:r w:rsidR="000D799C" w:rsidRPr="006A356C">
        <w:rPr>
          <w:lang w:val="en-US"/>
        </w:rPr>
        <w:t>NPDRM</w:t>
      </w:r>
      <w:r w:rsidR="000038CA" w:rsidRPr="006A356C">
        <w:rPr>
          <w:lang w:val="en-US"/>
        </w:rPr>
        <w:t>)</w:t>
      </w:r>
      <w:r w:rsidR="006A356C" w:rsidRPr="006A356C">
        <w:rPr>
          <w:lang w:val="en-US"/>
        </w:rPr>
        <w:t xml:space="preserve"> that constitute</w:t>
      </w:r>
      <w:r w:rsidR="004B6585">
        <w:rPr>
          <w:lang w:val="en-US"/>
        </w:rPr>
        <w:t>s</w:t>
      </w:r>
      <w:r w:rsidR="006A356C" w:rsidRPr="006A356C">
        <w:rPr>
          <w:lang w:val="en-US"/>
        </w:rPr>
        <w:t xml:space="preserve"> a logical</w:t>
      </w:r>
      <w:r w:rsidR="001F5D97">
        <w:rPr>
          <w:lang w:val="en-US"/>
        </w:rPr>
        <w:t xml:space="preserve"> </w:t>
      </w:r>
      <w:r w:rsidR="006A356C" w:rsidRPr="006A356C">
        <w:rPr>
          <w:lang w:val="en-US"/>
        </w:rPr>
        <w:t>step to translate principles and guidelines exposed in the</w:t>
      </w:r>
      <w:r w:rsidR="00034764">
        <w:rPr>
          <w:lang w:val="en-US"/>
        </w:rPr>
        <w:t xml:space="preserve"> NPDRM, in actions, responsible actors, measures, institutionalism</w:t>
      </w:r>
      <w:r w:rsidR="001F5D97">
        <w:rPr>
          <w:lang w:val="en-US"/>
        </w:rPr>
        <w:t xml:space="preserve"> and programmatic</w:t>
      </w:r>
      <w:r w:rsidR="00423166">
        <w:rPr>
          <w:lang w:val="en-US"/>
        </w:rPr>
        <w:t xml:space="preserve"> offer cons</w:t>
      </w:r>
      <w:r w:rsidR="001F5D97">
        <w:rPr>
          <w:lang w:val="en-US"/>
        </w:rPr>
        <w:t>idered to be very important to reinforce human and institutional capacities for preparedness, response and recovery</w:t>
      </w:r>
      <w:r w:rsidR="007909BE">
        <w:rPr>
          <w:lang w:val="en-US"/>
        </w:rPr>
        <w:t xml:space="preserve"> of disasters in Chile.</w:t>
      </w:r>
    </w:p>
    <w:p w:rsidR="0023008E" w:rsidRPr="006A356C" w:rsidRDefault="0023008E" w:rsidP="00D4261F">
      <w:pPr>
        <w:rPr>
          <w:lang w:val="en-US"/>
        </w:rPr>
      </w:pPr>
    </w:p>
    <w:p w:rsidR="0023008E" w:rsidRPr="006F000C" w:rsidRDefault="007253FB" w:rsidP="00D4261F">
      <w:pPr>
        <w:rPr>
          <w:lang w:val="en-US"/>
        </w:rPr>
      </w:pPr>
      <w:r w:rsidRPr="006F000C">
        <w:rPr>
          <w:lang w:val="en-US"/>
        </w:rPr>
        <w:t>Considering that</w:t>
      </w:r>
      <w:r w:rsidR="0023008E" w:rsidRPr="006F000C">
        <w:rPr>
          <w:lang w:val="en-US"/>
        </w:rPr>
        <w:t xml:space="preserve"> </w:t>
      </w:r>
      <w:r w:rsidRPr="006F000C">
        <w:rPr>
          <w:lang w:val="en-US"/>
        </w:rPr>
        <w:t>NP</w:t>
      </w:r>
      <w:r w:rsidR="00467AAC">
        <w:rPr>
          <w:lang w:val="en-US"/>
        </w:rPr>
        <w:t>DRM was approved on December 16</w:t>
      </w:r>
      <w:r w:rsidR="006F522B">
        <w:rPr>
          <w:lang w:val="en-US"/>
        </w:rPr>
        <w:t>,</w:t>
      </w:r>
      <w:r w:rsidRPr="006F000C">
        <w:rPr>
          <w:lang w:val="en-US"/>
        </w:rPr>
        <w:t xml:space="preserve"> 2014 and the strategy in the operative instrument</w:t>
      </w:r>
      <w:r w:rsidR="001569DE" w:rsidRPr="006F000C">
        <w:rPr>
          <w:lang w:val="en-US"/>
        </w:rPr>
        <w:t xml:space="preserve"> of such policy, disaster risk reduction will be a priority for the government and the civil protection national </w:t>
      </w:r>
      <w:r w:rsidR="006F000C" w:rsidRPr="006F000C">
        <w:rPr>
          <w:lang w:val="en-US"/>
        </w:rPr>
        <w:t>system with use and sustainability ensured by tasks of National Platf</w:t>
      </w:r>
      <w:r w:rsidR="006F000C">
        <w:rPr>
          <w:lang w:val="en-US"/>
        </w:rPr>
        <w:t xml:space="preserve">orm for disaster risk management in </w:t>
      </w:r>
      <w:r w:rsidR="00B421DE">
        <w:rPr>
          <w:lang w:val="en-US"/>
        </w:rPr>
        <w:t>the next years</w:t>
      </w:r>
      <w:r w:rsidR="004C599A" w:rsidRPr="006F000C">
        <w:rPr>
          <w:lang w:val="en-US"/>
        </w:rPr>
        <w:t>.</w:t>
      </w:r>
    </w:p>
    <w:p w:rsidR="00D4261F" w:rsidRPr="006F000C" w:rsidRDefault="00D4261F" w:rsidP="00D4261F">
      <w:pPr>
        <w:rPr>
          <w:lang w:val="en-US"/>
        </w:rPr>
      </w:pPr>
    </w:p>
    <w:p w:rsidR="004625DD" w:rsidRDefault="004625DD">
      <w:pPr>
        <w:jc w:val="left"/>
        <w:rPr>
          <w:rFonts w:eastAsia="Calibri" w:cs="Calibri"/>
          <w:i/>
          <w:u w:val="single"/>
          <w:lang w:val="en-US"/>
        </w:rPr>
      </w:pPr>
    </w:p>
    <w:p w:rsidR="008C6087" w:rsidRPr="00B421DE" w:rsidRDefault="00B421DE" w:rsidP="00EF6020">
      <w:pPr>
        <w:pStyle w:val="Ttulo3"/>
        <w:rPr>
          <w:lang w:val="en-US"/>
        </w:rPr>
      </w:pPr>
      <w:bookmarkStart w:id="31" w:name="_Toc414260560"/>
      <w:r w:rsidRPr="00B421DE">
        <w:rPr>
          <w:lang w:val="en-US"/>
        </w:rPr>
        <w:t>Expected result 2</w:t>
      </w:r>
      <w:r w:rsidR="008C6087" w:rsidRPr="00B421DE">
        <w:rPr>
          <w:lang w:val="en-US"/>
        </w:rPr>
        <w:t xml:space="preserve"> –</w:t>
      </w:r>
      <w:r w:rsidRPr="00B421DE">
        <w:rPr>
          <w:lang w:val="en-US"/>
        </w:rPr>
        <w:t xml:space="preserve"> Reinforce Networks for Humanitarian Aid</w:t>
      </w:r>
      <w:r w:rsidR="008C6087" w:rsidRPr="00B421DE">
        <w:rPr>
          <w:lang w:val="en-US"/>
        </w:rPr>
        <w:t xml:space="preserve"> </w:t>
      </w:r>
      <w:r w:rsidRPr="00B421DE">
        <w:rPr>
          <w:lang w:val="en-US"/>
        </w:rPr>
        <w:t xml:space="preserve">in </w:t>
      </w:r>
      <w:r w:rsidR="008C6087" w:rsidRPr="00B421DE">
        <w:rPr>
          <w:lang w:val="en-US"/>
        </w:rPr>
        <w:t>Chile</w:t>
      </w:r>
      <w:bookmarkEnd w:id="31"/>
    </w:p>
    <w:p w:rsidR="005B0F51" w:rsidRPr="00B421DE" w:rsidRDefault="005B0F51" w:rsidP="004C599A">
      <w:pPr>
        <w:pStyle w:val="Ttulo4"/>
        <w:rPr>
          <w:lang w:val="en-US"/>
        </w:rPr>
      </w:pPr>
    </w:p>
    <w:p w:rsidR="004C599A" w:rsidRPr="00875591" w:rsidRDefault="0035358C" w:rsidP="004C599A">
      <w:pPr>
        <w:pStyle w:val="Ttulo4"/>
        <w:rPr>
          <w:lang w:val="en-US"/>
        </w:rPr>
      </w:pPr>
      <w:r w:rsidRPr="00875591">
        <w:rPr>
          <w:lang w:val="en-US"/>
        </w:rPr>
        <w:t xml:space="preserve">Finding: Currently, </w:t>
      </w:r>
      <w:proofErr w:type="spellStart"/>
      <w:r w:rsidR="004C599A" w:rsidRPr="00875591">
        <w:rPr>
          <w:lang w:val="en-US"/>
        </w:rPr>
        <w:t>RAHCh</w:t>
      </w:r>
      <w:proofErr w:type="spellEnd"/>
      <w:r w:rsidRPr="00875591">
        <w:rPr>
          <w:lang w:val="en-US"/>
        </w:rPr>
        <w:t xml:space="preserve"> has not allocated human, technical and economical resources</w:t>
      </w:r>
      <w:r w:rsidR="00875591" w:rsidRPr="00875591">
        <w:rPr>
          <w:lang w:val="en-US"/>
        </w:rPr>
        <w:t xml:space="preserve"> to ensure regular update of information</w:t>
      </w:r>
      <w:r w:rsidR="00875591">
        <w:rPr>
          <w:lang w:val="en-US"/>
        </w:rPr>
        <w:t xml:space="preserve"> included in the website design</w:t>
      </w:r>
      <w:r w:rsidR="00424774">
        <w:rPr>
          <w:lang w:val="en-US"/>
        </w:rPr>
        <w:t xml:space="preserve">ed according to the project </w:t>
      </w:r>
      <w:r w:rsidR="001D05F5">
        <w:rPr>
          <w:lang w:val="en-US"/>
        </w:rPr>
        <w:t xml:space="preserve">under </w:t>
      </w:r>
      <w:r w:rsidR="00875591">
        <w:rPr>
          <w:lang w:val="en-US"/>
        </w:rPr>
        <w:t>analysis framework</w:t>
      </w:r>
      <w:r w:rsidR="004C599A" w:rsidRPr="00875591">
        <w:rPr>
          <w:lang w:val="en-US"/>
        </w:rPr>
        <w:t>.</w:t>
      </w:r>
    </w:p>
    <w:p w:rsidR="005B0F51" w:rsidRPr="00875591" w:rsidRDefault="005B0F51" w:rsidP="00EF6020">
      <w:pPr>
        <w:rPr>
          <w:lang w:val="en-US"/>
        </w:rPr>
      </w:pPr>
    </w:p>
    <w:p w:rsidR="004C599A" w:rsidRPr="003E3D24" w:rsidRDefault="004C599A" w:rsidP="00EF6020">
      <w:pPr>
        <w:rPr>
          <w:lang w:val="en-US"/>
        </w:rPr>
      </w:pPr>
      <w:proofErr w:type="spellStart"/>
      <w:r w:rsidRPr="0096473A">
        <w:rPr>
          <w:lang w:val="en-US"/>
        </w:rPr>
        <w:t>RAHCh</w:t>
      </w:r>
      <w:proofErr w:type="spellEnd"/>
      <w:r w:rsidR="00D438ED" w:rsidRPr="0096473A">
        <w:rPr>
          <w:lang w:val="en-US"/>
        </w:rPr>
        <w:t xml:space="preserve"> current website develop</w:t>
      </w:r>
      <w:r w:rsidR="00AE7737">
        <w:rPr>
          <w:lang w:val="en-US"/>
        </w:rPr>
        <w:t xml:space="preserve">ment, according </w:t>
      </w:r>
      <w:r w:rsidR="00F44D11">
        <w:rPr>
          <w:lang w:val="en-US"/>
        </w:rPr>
        <w:t>to the project under analysis framewo</w:t>
      </w:r>
      <w:r w:rsidR="00A23508">
        <w:rPr>
          <w:lang w:val="en-US"/>
        </w:rPr>
        <w:t>r</w:t>
      </w:r>
      <w:r w:rsidR="00F44D11">
        <w:rPr>
          <w:lang w:val="en-US"/>
        </w:rPr>
        <w:t>k,</w:t>
      </w:r>
      <w:r w:rsidR="00D438ED" w:rsidRPr="0096473A">
        <w:rPr>
          <w:lang w:val="en-US"/>
        </w:rPr>
        <w:t xml:space="preserve"> permits</w:t>
      </w:r>
      <w:r w:rsidR="00010CEF">
        <w:rPr>
          <w:lang w:val="en-US"/>
        </w:rPr>
        <w:t xml:space="preserve"> that</w:t>
      </w:r>
      <w:r w:rsidR="00D438ED" w:rsidRPr="0096473A">
        <w:rPr>
          <w:lang w:val="en-US"/>
        </w:rPr>
        <w:t xml:space="preserve"> </w:t>
      </w:r>
      <w:proofErr w:type="spellStart"/>
      <w:r w:rsidRPr="0096473A">
        <w:rPr>
          <w:lang w:val="en-US"/>
        </w:rPr>
        <w:t>RAHCh</w:t>
      </w:r>
      <w:proofErr w:type="spellEnd"/>
      <w:r w:rsidR="00D438ED" w:rsidRPr="0096473A">
        <w:rPr>
          <w:lang w:val="en-US"/>
        </w:rPr>
        <w:t xml:space="preserve"> </w:t>
      </w:r>
      <w:r w:rsidR="0096473A" w:rsidRPr="0096473A">
        <w:rPr>
          <w:lang w:val="en-US"/>
        </w:rPr>
        <w:t>having a visibility instrument to view the network, its members</w:t>
      </w:r>
      <w:r w:rsidR="0096473A">
        <w:rPr>
          <w:lang w:val="en-US"/>
        </w:rPr>
        <w:t xml:space="preserve">, activities and results </w:t>
      </w:r>
      <w:r w:rsidR="004E3229">
        <w:rPr>
          <w:lang w:val="en-US"/>
        </w:rPr>
        <w:t>got up to now</w:t>
      </w:r>
      <w:r w:rsidRPr="0096473A">
        <w:rPr>
          <w:lang w:val="en-US"/>
        </w:rPr>
        <w:t>.</w:t>
      </w:r>
      <w:r w:rsidR="004E3229">
        <w:rPr>
          <w:lang w:val="en-US"/>
        </w:rPr>
        <w:t xml:space="preserve"> </w:t>
      </w:r>
      <w:r w:rsidR="004E3229" w:rsidRPr="004E3229">
        <w:rPr>
          <w:lang w:val="en-US"/>
        </w:rPr>
        <w:t>This site developme</w:t>
      </w:r>
      <w:r w:rsidR="004E3229">
        <w:rPr>
          <w:lang w:val="en-US"/>
        </w:rPr>
        <w:t xml:space="preserve">nt is born from </w:t>
      </w:r>
      <w:proofErr w:type="spellStart"/>
      <w:r w:rsidR="004E3229" w:rsidRPr="004E3229">
        <w:rPr>
          <w:lang w:val="en-US"/>
        </w:rPr>
        <w:t>RAHCh</w:t>
      </w:r>
      <w:proofErr w:type="spellEnd"/>
      <w:r w:rsidR="004E3229" w:rsidRPr="004E3229">
        <w:rPr>
          <w:lang w:val="en-US"/>
        </w:rPr>
        <w:t xml:space="preserve"> interest, need or priority.  </w:t>
      </w:r>
      <w:r w:rsidR="00B66E83" w:rsidRPr="003E3D24">
        <w:rPr>
          <w:lang w:val="en-US"/>
        </w:rPr>
        <w:t xml:space="preserve">This site development is born from a </w:t>
      </w:r>
      <w:r w:rsidR="00795216" w:rsidRPr="003E3D24">
        <w:rPr>
          <w:lang w:val="en-US"/>
        </w:rPr>
        <w:t>UNDP-Chile proposal made to</w:t>
      </w:r>
      <w:r w:rsidRPr="003E3D24">
        <w:rPr>
          <w:lang w:val="en-US"/>
        </w:rPr>
        <w:t xml:space="preserve"> </w:t>
      </w:r>
      <w:proofErr w:type="spellStart"/>
      <w:r w:rsidRPr="003E3D24">
        <w:rPr>
          <w:lang w:val="en-US"/>
        </w:rPr>
        <w:t>RAHCh</w:t>
      </w:r>
      <w:proofErr w:type="spellEnd"/>
      <w:r w:rsidR="00795216" w:rsidRPr="003E3D24">
        <w:rPr>
          <w:lang w:val="en-US"/>
        </w:rPr>
        <w:t xml:space="preserve">, but not from </w:t>
      </w:r>
      <w:proofErr w:type="spellStart"/>
      <w:r w:rsidR="00795216" w:rsidRPr="003E3D24">
        <w:rPr>
          <w:lang w:val="en-US"/>
        </w:rPr>
        <w:t>RAHCh</w:t>
      </w:r>
      <w:proofErr w:type="spellEnd"/>
      <w:r w:rsidR="003E3D24">
        <w:rPr>
          <w:lang w:val="en-US"/>
        </w:rPr>
        <w:t xml:space="preserve"> interest, need or priority </w:t>
      </w:r>
      <w:r w:rsidR="00010CEF">
        <w:rPr>
          <w:lang w:val="en-US"/>
        </w:rPr>
        <w:t xml:space="preserve">according to Network’s </w:t>
      </w:r>
      <w:r w:rsidR="00E03F2A">
        <w:rPr>
          <w:lang w:val="en-US"/>
        </w:rPr>
        <w:t>representative</w:t>
      </w:r>
      <w:r w:rsidR="00B638EB">
        <w:rPr>
          <w:lang w:val="en-US"/>
        </w:rPr>
        <w:t xml:space="preserve"> </w:t>
      </w:r>
      <w:r w:rsidR="00E03F2A">
        <w:rPr>
          <w:lang w:val="en-US"/>
        </w:rPr>
        <w:t>statement</w:t>
      </w:r>
      <w:r w:rsidRPr="003E3D24">
        <w:rPr>
          <w:lang w:val="en-US"/>
        </w:rPr>
        <w:t>.</w:t>
      </w:r>
    </w:p>
    <w:p w:rsidR="004C599A" w:rsidRPr="003E3D24" w:rsidRDefault="004C599A" w:rsidP="00EF6020">
      <w:pPr>
        <w:rPr>
          <w:lang w:val="en-US"/>
        </w:rPr>
      </w:pPr>
    </w:p>
    <w:p w:rsidR="008C6087" w:rsidRPr="0017610F" w:rsidRDefault="00E03F2A" w:rsidP="00EF6020">
      <w:pPr>
        <w:rPr>
          <w:lang w:val="en-US"/>
        </w:rPr>
      </w:pPr>
      <w:r w:rsidRPr="005D3174">
        <w:rPr>
          <w:lang w:val="en-US"/>
        </w:rPr>
        <w:t xml:space="preserve">Although website tasks commenced </w:t>
      </w:r>
      <w:r w:rsidR="00AD3515" w:rsidRPr="005D3174">
        <w:rPr>
          <w:lang w:val="en-US"/>
        </w:rPr>
        <w:t xml:space="preserve">in the early </w:t>
      </w:r>
      <w:r w:rsidR="00D00E6B" w:rsidRPr="005D3174">
        <w:rPr>
          <w:lang w:val="en-US"/>
        </w:rPr>
        <w:t>2014,</w:t>
      </w:r>
      <w:r w:rsidR="00AD3515" w:rsidRPr="005D3174">
        <w:rPr>
          <w:lang w:val="en-US"/>
        </w:rPr>
        <w:t xml:space="preserve"> this website became operative</w:t>
      </w:r>
      <w:r w:rsidR="00D6643B" w:rsidRPr="005D3174">
        <w:rPr>
          <w:lang w:val="en-US"/>
        </w:rPr>
        <w:t xml:space="preserve"> in the second half of the last</w:t>
      </w:r>
      <w:r w:rsidR="00D32E99">
        <w:rPr>
          <w:lang w:val="en-US"/>
        </w:rPr>
        <w:t xml:space="preserve"> year of</w:t>
      </w:r>
      <w:r w:rsidR="00D6643B" w:rsidRPr="005D3174">
        <w:rPr>
          <w:lang w:val="en-US"/>
        </w:rPr>
        <w:t xml:space="preserve"> analysis project implementation</w:t>
      </w:r>
      <w:r w:rsidR="00D32E99">
        <w:rPr>
          <w:lang w:val="en-US"/>
        </w:rPr>
        <w:t xml:space="preserve">, due to </w:t>
      </w:r>
      <w:r w:rsidR="00D6643B" w:rsidRPr="005D3174">
        <w:rPr>
          <w:lang w:val="en-US"/>
        </w:rPr>
        <w:t>l</w:t>
      </w:r>
      <w:r w:rsidR="0087570B" w:rsidRPr="005D3174">
        <w:rPr>
          <w:lang w:val="en-US"/>
        </w:rPr>
        <w:t>ate information provision by representatives from different member</w:t>
      </w:r>
      <w:r w:rsidR="005D3174" w:rsidRPr="005D3174">
        <w:rPr>
          <w:lang w:val="en-US"/>
        </w:rPr>
        <w:t xml:space="preserve"> organizations affiliated to the Network.</w:t>
      </w:r>
      <w:r w:rsidR="005D3174">
        <w:rPr>
          <w:lang w:val="en-US"/>
        </w:rPr>
        <w:t xml:space="preserve"> </w:t>
      </w:r>
      <w:r w:rsidR="005D3174" w:rsidRPr="0017610F">
        <w:rPr>
          <w:lang w:val="en-US"/>
        </w:rPr>
        <w:t>On the other hand,</w:t>
      </w:r>
      <w:r w:rsidR="000A71AC" w:rsidRPr="0017610F">
        <w:rPr>
          <w:lang w:val="en-US"/>
        </w:rPr>
        <w:t xml:space="preserve"> interviewed </w:t>
      </w:r>
      <w:proofErr w:type="spellStart"/>
      <w:r w:rsidR="004C599A" w:rsidRPr="0017610F">
        <w:rPr>
          <w:lang w:val="en-US"/>
        </w:rPr>
        <w:t>RAHCh</w:t>
      </w:r>
      <w:proofErr w:type="spellEnd"/>
      <w:r w:rsidR="00EF31B0">
        <w:rPr>
          <w:lang w:val="en-US"/>
        </w:rPr>
        <w:t xml:space="preserve"> members said that they didn’t</w:t>
      </w:r>
      <w:r w:rsidR="000A71AC" w:rsidRPr="0017610F">
        <w:rPr>
          <w:lang w:val="en-US"/>
        </w:rPr>
        <w:t xml:space="preserve"> have the opportunity to know and </w:t>
      </w:r>
      <w:r w:rsidR="00F16866" w:rsidRPr="0017610F">
        <w:rPr>
          <w:lang w:val="en-US"/>
        </w:rPr>
        <w:t>analyze how the we</w:t>
      </w:r>
      <w:r w:rsidR="0017610F">
        <w:rPr>
          <w:lang w:val="en-US"/>
        </w:rPr>
        <w:t>b</w:t>
      </w:r>
      <w:r w:rsidR="00F16866" w:rsidRPr="0017610F">
        <w:rPr>
          <w:lang w:val="en-US"/>
        </w:rPr>
        <w:t xml:space="preserve">site facilitates Network tasks and how to define feedback, use and update of </w:t>
      </w:r>
      <w:r w:rsidR="0017610F" w:rsidRPr="0017610F">
        <w:rPr>
          <w:lang w:val="en-US"/>
        </w:rPr>
        <w:t>this website</w:t>
      </w:r>
      <w:r w:rsidR="009A5C69" w:rsidRPr="0017610F">
        <w:rPr>
          <w:lang w:val="en-US"/>
        </w:rPr>
        <w:t>.</w:t>
      </w:r>
    </w:p>
    <w:p w:rsidR="009A5C69" w:rsidRPr="0017610F" w:rsidRDefault="009A5C69" w:rsidP="00EF6020">
      <w:pPr>
        <w:rPr>
          <w:lang w:val="en-US"/>
        </w:rPr>
      </w:pPr>
    </w:p>
    <w:p w:rsidR="009A5C69" w:rsidRPr="00E46282" w:rsidRDefault="0076137B" w:rsidP="00EF6020">
      <w:pPr>
        <w:rPr>
          <w:lang w:val="en-US"/>
        </w:rPr>
      </w:pPr>
      <w:r w:rsidRPr="00E46282">
        <w:rPr>
          <w:lang w:val="en-US"/>
        </w:rPr>
        <w:t>As</w:t>
      </w:r>
      <w:r w:rsidR="009A5C69" w:rsidRPr="00E46282">
        <w:rPr>
          <w:lang w:val="en-US"/>
        </w:rPr>
        <w:t xml:space="preserve"> </w:t>
      </w:r>
      <w:proofErr w:type="spellStart"/>
      <w:r w:rsidR="009A5C69" w:rsidRPr="00E46282">
        <w:rPr>
          <w:lang w:val="en-US"/>
        </w:rPr>
        <w:t>RAHCh</w:t>
      </w:r>
      <w:proofErr w:type="spellEnd"/>
      <w:r w:rsidR="00EF31B0">
        <w:rPr>
          <w:lang w:val="en-US"/>
        </w:rPr>
        <w:t xml:space="preserve"> does doesn’t </w:t>
      </w:r>
      <w:proofErr w:type="spellStart"/>
      <w:r w:rsidR="00EF31B0">
        <w:rPr>
          <w:lang w:val="en-US"/>
        </w:rPr>
        <w:t>G</w:t>
      </w:r>
      <w:r w:rsidRPr="00E46282">
        <w:rPr>
          <w:lang w:val="en-US"/>
        </w:rPr>
        <w:t>incorporate</w:t>
      </w:r>
      <w:proofErr w:type="spellEnd"/>
      <w:r w:rsidRPr="00E46282">
        <w:rPr>
          <w:lang w:val="en-US"/>
        </w:rPr>
        <w:t xml:space="preserve"> website maintenance</w:t>
      </w:r>
      <w:r w:rsidR="00E46282" w:rsidRPr="00E46282">
        <w:rPr>
          <w:lang w:val="en-US"/>
        </w:rPr>
        <w:t xml:space="preserve"> in its activities annual plan and assign people in charge of it and</w:t>
      </w:r>
      <w:r w:rsidR="00E46282">
        <w:rPr>
          <w:lang w:val="en-US"/>
        </w:rPr>
        <w:t xml:space="preserve"> </w:t>
      </w:r>
      <w:r w:rsidR="00EE45C7">
        <w:rPr>
          <w:lang w:val="en-US"/>
        </w:rPr>
        <w:t>update resources</w:t>
      </w:r>
      <w:r w:rsidR="00D00E6B" w:rsidRPr="00E46282">
        <w:rPr>
          <w:lang w:val="en-US"/>
        </w:rPr>
        <w:t>,</w:t>
      </w:r>
      <w:r w:rsidR="00EE45C7">
        <w:rPr>
          <w:lang w:val="en-US"/>
        </w:rPr>
        <w:t xml:space="preserve"> regular susta</w:t>
      </w:r>
      <w:r w:rsidR="00DA04AB">
        <w:rPr>
          <w:lang w:val="en-US"/>
        </w:rPr>
        <w:t>inability and update won’t be</w:t>
      </w:r>
      <w:r w:rsidR="00EE45C7">
        <w:rPr>
          <w:lang w:val="en-US"/>
        </w:rPr>
        <w:t xml:space="preserve"> possible</w:t>
      </w:r>
      <w:r w:rsidR="009A5C69" w:rsidRPr="00E46282">
        <w:rPr>
          <w:lang w:val="en-US"/>
        </w:rPr>
        <w:t>.</w:t>
      </w:r>
    </w:p>
    <w:p w:rsidR="00271EEC" w:rsidRPr="00E46282" w:rsidRDefault="00271EEC" w:rsidP="00EF6020">
      <w:pPr>
        <w:rPr>
          <w:lang w:val="en-US"/>
        </w:rPr>
      </w:pPr>
    </w:p>
    <w:p w:rsidR="00271EEC" w:rsidRPr="00922AF2" w:rsidRDefault="000F35C9" w:rsidP="00EF6020">
      <w:pPr>
        <w:rPr>
          <w:lang w:val="en-US"/>
        </w:rPr>
      </w:pPr>
      <w:r w:rsidRPr="00922AF2">
        <w:rPr>
          <w:lang w:val="en-US"/>
        </w:rPr>
        <w:t xml:space="preserve">Because during initial formation this Network refused the possibility to get external resources to develop their </w:t>
      </w:r>
      <w:r w:rsidR="00C022EE" w:rsidRPr="00922AF2">
        <w:rPr>
          <w:lang w:val="en-US"/>
        </w:rPr>
        <w:t>activities</w:t>
      </w:r>
      <w:r w:rsidR="00271EEC" w:rsidRPr="00922AF2">
        <w:rPr>
          <w:lang w:val="en-US"/>
        </w:rPr>
        <w:t>,</w:t>
      </w:r>
      <w:r w:rsidR="00DA04AB">
        <w:rPr>
          <w:lang w:val="en-US"/>
        </w:rPr>
        <w:t xml:space="preserve"> it wasn’t</w:t>
      </w:r>
      <w:r w:rsidR="00C022EE" w:rsidRPr="00922AF2">
        <w:rPr>
          <w:lang w:val="en-US"/>
        </w:rPr>
        <w:t xml:space="preserve"> </w:t>
      </w:r>
      <w:r w:rsidR="00F818E8">
        <w:rPr>
          <w:lang w:val="en-US"/>
        </w:rPr>
        <w:t>easy to analy</w:t>
      </w:r>
      <w:r w:rsidR="00DA04AB">
        <w:rPr>
          <w:lang w:val="en-US"/>
        </w:rPr>
        <w:t xml:space="preserve">ze joint </w:t>
      </w:r>
      <w:r w:rsidR="00C022EE" w:rsidRPr="00922AF2">
        <w:rPr>
          <w:lang w:val="en-US"/>
        </w:rPr>
        <w:t>initiatives sustainability</w:t>
      </w:r>
      <w:r w:rsidR="00DA04AB">
        <w:rPr>
          <w:lang w:val="en-US"/>
        </w:rPr>
        <w:t>,</w:t>
      </w:r>
      <w:r w:rsidR="00C022EE" w:rsidRPr="00922AF2">
        <w:rPr>
          <w:lang w:val="en-US"/>
        </w:rPr>
        <w:t xml:space="preserve"> having financial resources that must be </w:t>
      </w:r>
      <w:r w:rsidR="00922AF2" w:rsidRPr="00922AF2">
        <w:rPr>
          <w:lang w:val="en-US"/>
        </w:rPr>
        <w:t>man</w:t>
      </w:r>
      <w:r w:rsidR="00DA04AB">
        <w:rPr>
          <w:lang w:val="en-US"/>
        </w:rPr>
        <w:t>aged by the Network, as there isn’t</w:t>
      </w:r>
      <w:r w:rsidR="00922AF2" w:rsidRPr="00922AF2">
        <w:rPr>
          <w:lang w:val="en-US"/>
        </w:rPr>
        <w:t xml:space="preserve"> a legal figure to facilitate this process and the Network</w:t>
      </w:r>
      <w:r w:rsidR="00F818E8">
        <w:rPr>
          <w:lang w:val="en-US"/>
        </w:rPr>
        <w:t xml:space="preserve"> has not set a future opinion to this issue.</w:t>
      </w:r>
    </w:p>
    <w:p w:rsidR="00FE126C" w:rsidRPr="00922AF2" w:rsidRDefault="00FE126C" w:rsidP="009A5C69">
      <w:pPr>
        <w:pStyle w:val="Ttulo4"/>
        <w:rPr>
          <w:lang w:val="en-US"/>
        </w:rPr>
      </w:pPr>
    </w:p>
    <w:p w:rsidR="009A5C69" w:rsidRPr="00637516" w:rsidRDefault="00F818E8" w:rsidP="009A5C69">
      <w:pPr>
        <w:pStyle w:val="Ttulo4"/>
        <w:rPr>
          <w:lang w:val="en-US"/>
        </w:rPr>
      </w:pPr>
      <w:r w:rsidRPr="00637516">
        <w:rPr>
          <w:lang w:val="en-US"/>
        </w:rPr>
        <w:t>Finding</w:t>
      </w:r>
      <w:r w:rsidR="009A5C69" w:rsidRPr="00637516">
        <w:rPr>
          <w:lang w:val="en-US"/>
        </w:rPr>
        <w:t>:</w:t>
      </w:r>
      <w:r w:rsidR="002B3A1E" w:rsidRPr="00637516">
        <w:rPr>
          <w:lang w:val="en-US"/>
        </w:rPr>
        <w:t xml:space="preserve"> Although the </w:t>
      </w:r>
      <w:r w:rsidR="00215E0B">
        <w:rPr>
          <w:lang w:val="en-US"/>
        </w:rPr>
        <w:t xml:space="preserve">project under </w:t>
      </w:r>
      <w:r w:rsidR="002B3A1E" w:rsidRPr="00637516">
        <w:rPr>
          <w:lang w:val="en-US"/>
        </w:rPr>
        <w:t xml:space="preserve">analysis reinforced </w:t>
      </w:r>
      <w:proofErr w:type="spellStart"/>
      <w:r w:rsidR="002B3A1E" w:rsidRPr="00637516">
        <w:rPr>
          <w:lang w:val="en-US"/>
        </w:rPr>
        <w:t>capacitities</w:t>
      </w:r>
      <w:proofErr w:type="spellEnd"/>
      <w:r w:rsidR="002B3A1E" w:rsidRPr="00637516">
        <w:rPr>
          <w:lang w:val="en-US"/>
        </w:rPr>
        <w:t xml:space="preserve"> through </w:t>
      </w:r>
      <w:proofErr w:type="spellStart"/>
      <w:r w:rsidR="009A5C69" w:rsidRPr="00637516">
        <w:rPr>
          <w:lang w:val="en-US"/>
        </w:rPr>
        <w:t>RAHCh</w:t>
      </w:r>
      <w:proofErr w:type="spellEnd"/>
      <w:r w:rsidR="00637516">
        <w:rPr>
          <w:lang w:val="en-US"/>
        </w:rPr>
        <w:t xml:space="preserve"> capacity training workshops</w:t>
      </w:r>
      <w:r w:rsidR="00F84DFE" w:rsidRPr="00637516">
        <w:rPr>
          <w:lang w:val="en-US"/>
        </w:rPr>
        <w:t>,</w:t>
      </w:r>
      <w:r w:rsidR="00037DEA">
        <w:rPr>
          <w:lang w:val="en-US"/>
        </w:rPr>
        <w:t xml:space="preserve"> the ability to replicate the training received was not conveyed</w:t>
      </w:r>
      <w:r w:rsidR="009A5C69" w:rsidRPr="00637516">
        <w:rPr>
          <w:lang w:val="en-US"/>
        </w:rPr>
        <w:t>.</w:t>
      </w:r>
    </w:p>
    <w:p w:rsidR="005B0F51" w:rsidRPr="00637516" w:rsidRDefault="005B0F51" w:rsidP="00EF6020">
      <w:pPr>
        <w:rPr>
          <w:lang w:val="en-US"/>
        </w:rPr>
      </w:pPr>
    </w:p>
    <w:p w:rsidR="00F84DFE" w:rsidRPr="00257F6D" w:rsidRDefault="00037DEA" w:rsidP="00EF6020">
      <w:pPr>
        <w:rPr>
          <w:lang w:val="en-US"/>
        </w:rPr>
      </w:pPr>
      <w:r w:rsidRPr="00257F6D">
        <w:rPr>
          <w:lang w:val="en-US"/>
        </w:rPr>
        <w:t xml:space="preserve">Every training </w:t>
      </w:r>
      <w:r w:rsidR="007847DC" w:rsidRPr="00257F6D">
        <w:rPr>
          <w:lang w:val="en-US"/>
        </w:rPr>
        <w:t xml:space="preserve">session received by </w:t>
      </w:r>
      <w:proofErr w:type="spellStart"/>
      <w:r w:rsidR="00F84DFE" w:rsidRPr="00257F6D">
        <w:rPr>
          <w:lang w:val="en-US"/>
        </w:rPr>
        <w:t>RAHCh</w:t>
      </w:r>
      <w:proofErr w:type="spellEnd"/>
      <w:r w:rsidR="007847DC" w:rsidRPr="00257F6D">
        <w:rPr>
          <w:lang w:val="en-US"/>
        </w:rPr>
        <w:t xml:space="preserve"> members in the project under analysis were </w:t>
      </w:r>
      <w:r w:rsidR="003C6E6F" w:rsidRPr="00257F6D">
        <w:rPr>
          <w:lang w:val="en-US"/>
        </w:rPr>
        <w:t>specially assessed and participants that gave their inputs in the present assessment</w:t>
      </w:r>
      <w:r w:rsidR="008276C3">
        <w:rPr>
          <w:lang w:val="en-US"/>
        </w:rPr>
        <w:t>,</w:t>
      </w:r>
      <w:r w:rsidR="00282596" w:rsidRPr="00257F6D">
        <w:rPr>
          <w:lang w:val="en-US"/>
        </w:rPr>
        <w:t xml:space="preserve"> value</w:t>
      </w:r>
      <w:r w:rsidR="008276C3">
        <w:rPr>
          <w:lang w:val="en-US"/>
        </w:rPr>
        <w:t>d</w:t>
      </w:r>
      <w:r w:rsidR="00282596" w:rsidRPr="00257F6D">
        <w:rPr>
          <w:lang w:val="en-US"/>
        </w:rPr>
        <w:t xml:space="preserve"> capacities and knowledge acquired in workshops, which promoted</w:t>
      </w:r>
      <w:r w:rsidR="000945CB" w:rsidRPr="00257F6D">
        <w:rPr>
          <w:lang w:val="en-US"/>
        </w:rPr>
        <w:t xml:space="preserve"> </w:t>
      </w:r>
      <w:proofErr w:type="spellStart"/>
      <w:r w:rsidR="000945CB" w:rsidRPr="00257F6D">
        <w:rPr>
          <w:lang w:val="en-US"/>
        </w:rPr>
        <w:t>RAHCh</w:t>
      </w:r>
      <w:proofErr w:type="spellEnd"/>
      <w:r w:rsidR="000945CB" w:rsidRPr="00257F6D">
        <w:rPr>
          <w:lang w:val="en-US"/>
        </w:rPr>
        <w:t xml:space="preserve"> meeting</w:t>
      </w:r>
      <w:r w:rsidR="004D5906" w:rsidRPr="00257F6D">
        <w:rPr>
          <w:lang w:val="en-US"/>
        </w:rPr>
        <w:t>s with old or new member during these</w:t>
      </w:r>
      <w:r w:rsidR="00257F6D" w:rsidRPr="00257F6D">
        <w:rPr>
          <w:lang w:val="en-US"/>
        </w:rPr>
        <w:t xml:space="preserve"> training activities</w:t>
      </w:r>
      <w:r w:rsidR="00F84DFE" w:rsidRPr="00257F6D">
        <w:rPr>
          <w:lang w:val="en-US"/>
        </w:rPr>
        <w:t>.</w:t>
      </w:r>
    </w:p>
    <w:p w:rsidR="00F84DFE" w:rsidRPr="00257F6D" w:rsidRDefault="00F84DFE" w:rsidP="00EF6020">
      <w:pPr>
        <w:rPr>
          <w:lang w:val="en-US"/>
        </w:rPr>
      </w:pPr>
    </w:p>
    <w:p w:rsidR="0092507C" w:rsidRPr="00C52FFC" w:rsidRDefault="00257F6D" w:rsidP="00EF6020">
      <w:pPr>
        <w:rPr>
          <w:lang w:val="en-US"/>
        </w:rPr>
      </w:pPr>
      <w:r w:rsidRPr="00091DA8">
        <w:rPr>
          <w:lang w:val="en-US"/>
        </w:rPr>
        <w:t>However</w:t>
      </w:r>
      <w:r w:rsidR="006251D7" w:rsidRPr="00091DA8">
        <w:rPr>
          <w:lang w:val="en-US"/>
        </w:rPr>
        <w:t>,</w:t>
      </w:r>
      <w:r w:rsidR="00AD0F46" w:rsidRPr="00091DA8">
        <w:rPr>
          <w:lang w:val="en-US"/>
        </w:rPr>
        <w:t xml:space="preserve"> the conception and execution of these </w:t>
      </w:r>
      <w:r w:rsidR="00B8489A" w:rsidRPr="00091DA8">
        <w:rPr>
          <w:lang w:val="en-US"/>
        </w:rPr>
        <w:t>training sessions</w:t>
      </w:r>
      <w:r w:rsidR="00AD0F46" w:rsidRPr="00091DA8">
        <w:rPr>
          <w:lang w:val="en-US"/>
        </w:rPr>
        <w:t xml:space="preserve"> received by the regional networks </w:t>
      </w:r>
      <w:r w:rsidR="00A80100" w:rsidRPr="00091DA8">
        <w:rPr>
          <w:lang w:val="en-US"/>
        </w:rPr>
        <w:t>affiliated</w:t>
      </w:r>
      <w:r w:rsidR="00AD0F46" w:rsidRPr="00091DA8">
        <w:rPr>
          <w:lang w:val="en-US"/>
        </w:rPr>
        <w:t xml:space="preserve"> to</w:t>
      </w:r>
      <w:r w:rsidR="009A5C69" w:rsidRPr="00091DA8">
        <w:rPr>
          <w:lang w:val="en-US"/>
        </w:rPr>
        <w:t xml:space="preserve"> </w:t>
      </w:r>
      <w:proofErr w:type="spellStart"/>
      <w:r w:rsidR="009A5C69" w:rsidRPr="00091DA8">
        <w:rPr>
          <w:lang w:val="en-US"/>
        </w:rPr>
        <w:t>RAHCh</w:t>
      </w:r>
      <w:proofErr w:type="spellEnd"/>
      <w:r w:rsidR="00091DA8" w:rsidRPr="00091DA8">
        <w:rPr>
          <w:lang w:val="en-US"/>
        </w:rPr>
        <w:t xml:space="preserve"> were not focused on training future fa</w:t>
      </w:r>
      <w:r w:rsidR="00C472EC">
        <w:rPr>
          <w:lang w:val="en-US"/>
        </w:rPr>
        <w:t>cilitators who replicate the</w:t>
      </w:r>
      <w:r w:rsidR="00091DA8" w:rsidRPr="00091DA8">
        <w:rPr>
          <w:lang w:val="en-US"/>
        </w:rPr>
        <w:t>s</w:t>
      </w:r>
      <w:r w:rsidR="00C472EC">
        <w:rPr>
          <w:lang w:val="en-US"/>
        </w:rPr>
        <w:t>e</w:t>
      </w:r>
      <w:r w:rsidR="00091DA8" w:rsidRPr="00091DA8">
        <w:rPr>
          <w:lang w:val="en-US"/>
        </w:rPr>
        <w:t xml:space="preserve"> courses. </w:t>
      </w:r>
      <w:r w:rsidR="005A26ED" w:rsidRPr="00C52FFC">
        <w:rPr>
          <w:lang w:val="en-US"/>
        </w:rPr>
        <w:t>B</w:t>
      </w:r>
      <w:r w:rsidR="00C52FFC">
        <w:rPr>
          <w:lang w:val="en-US"/>
        </w:rPr>
        <w:t>ecause of</w:t>
      </w:r>
      <w:r w:rsidR="00091DA8" w:rsidRPr="00C52FFC">
        <w:rPr>
          <w:lang w:val="en-US"/>
        </w:rPr>
        <w:t xml:space="preserve"> this reason,</w:t>
      </w:r>
      <w:r w:rsidR="00C52FFC">
        <w:rPr>
          <w:lang w:val="en-US"/>
        </w:rPr>
        <w:t xml:space="preserve"> participants of</w:t>
      </w:r>
      <w:r w:rsidR="00091DA8" w:rsidRPr="00C52FFC">
        <w:rPr>
          <w:lang w:val="en-US"/>
        </w:rPr>
        <w:t xml:space="preserve"> </w:t>
      </w:r>
      <w:r w:rsidR="00C472EC" w:rsidRPr="00C52FFC">
        <w:rPr>
          <w:lang w:val="en-US"/>
        </w:rPr>
        <w:t>these training session</w:t>
      </w:r>
      <w:r w:rsidR="00C52FFC">
        <w:rPr>
          <w:lang w:val="en-US"/>
        </w:rPr>
        <w:t>s</w:t>
      </w:r>
      <w:r w:rsidR="008276C3">
        <w:rPr>
          <w:lang w:val="en-US"/>
        </w:rPr>
        <w:t xml:space="preserve"> didn’t</w:t>
      </w:r>
      <w:r w:rsidR="00C472EC" w:rsidRPr="00C52FFC">
        <w:rPr>
          <w:lang w:val="en-US"/>
        </w:rPr>
        <w:t xml:space="preserve"> get any material and induction necessary to organize and </w:t>
      </w:r>
      <w:r w:rsidR="005A26ED" w:rsidRPr="00C52FFC">
        <w:rPr>
          <w:lang w:val="en-US"/>
        </w:rPr>
        <w:t>replicate this kind of training</w:t>
      </w:r>
      <w:r w:rsidR="000F215A">
        <w:rPr>
          <w:lang w:val="en-US"/>
        </w:rPr>
        <w:t xml:space="preserve"> session</w:t>
      </w:r>
      <w:r w:rsidR="009F7876">
        <w:rPr>
          <w:lang w:val="en-US"/>
        </w:rPr>
        <w:t>. Therefore, training sessions will not be performed</w:t>
      </w:r>
      <w:r w:rsidR="000C0FAF" w:rsidRPr="00C52FFC">
        <w:rPr>
          <w:lang w:val="en-US"/>
        </w:rPr>
        <w:t xml:space="preserve"> in other regions </w:t>
      </w:r>
      <w:r w:rsidR="00C52FFC" w:rsidRPr="00C52FFC">
        <w:rPr>
          <w:lang w:val="en-US"/>
        </w:rPr>
        <w:t>where</w:t>
      </w:r>
      <w:r w:rsidR="00F84DFE" w:rsidRPr="00C52FFC">
        <w:rPr>
          <w:lang w:val="en-US"/>
        </w:rPr>
        <w:t xml:space="preserve"> </w:t>
      </w:r>
      <w:proofErr w:type="spellStart"/>
      <w:r w:rsidR="00F84DFE" w:rsidRPr="00C52FFC">
        <w:rPr>
          <w:lang w:val="en-US"/>
        </w:rPr>
        <w:t>RAHCh</w:t>
      </w:r>
      <w:proofErr w:type="spellEnd"/>
      <w:r w:rsidR="00C52FFC" w:rsidRPr="00C52FFC">
        <w:rPr>
          <w:lang w:val="en-US"/>
        </w:rPr>
        <w:t xml:space="preserve"> has formed</w:t>
      </w:r>
      <w:r w:rsidR="00F84DFE" w:rsidRPr="00C52FFC">
        <w:rPr>
          <w:lang w:val="en-US"/>
        </w:rPr>
        <w:t>.</w:t>
      </w:r>
    </w:p>
    <w:p w:rsidR="001C6519" w:rsidRPr="00C52FFC" w:rsidRDefault="001C6519" w:rsidP="00EF6020">
      <w:pPr>
        <w:rPr>
          <w:lang w:val="en-US"/>
        </w:rPr>
      </w:pPr>
    </w:p>
    <w:p w:rsidR="00AA2DFB" w:rsidRPr="00C52FFC" w:rsidRDefault="00AA2DFB" w:rsidP="00EF6020">
      <w:pPr>
        <w:rPr>
          <w:lang w:val="en-US"/>
        </w:rPr>
      </w:pPr>
    </w:p>
    <w:p w:rsidR="00C701E0" w:rsidRPr="007E3F18" w:rsidRDefault="009F7876" w:rsidP="00C701E0">
      <w:pPr>
        <w:pStyle w:val="Ttulo3"/>
        <w:rPr>
          <w:lang w:val="en-US"/>
        </w:rPr>
      </w:pPr>
      <w:bookmarkStart w:id="32" w:name="_Toc414260561"/>
      <w:r w:rsidRPr="00EB58D8">
        <w:rPr>
          <w:lang w:val="en-US"/>
        </w:rPr>
        <w:t>Expected result</w:t>
      </w:r>
      <w:r w:rsidR="008C6087" w:rsidRPr="00EB58D8">
        <w:rPr>
          <w:lang w:val="en-US"/>
        </w:rPr>
        <w:t xml:space="preserve"> 3 – I</w:t>
      </w:r>
      <w:r w:rsidR="007E3F18" w:rsidRPr="00EB58D8">
        <w:rPr>
          <w:lang w:val="en-US"/>
        </w:rPr>
        <w:t>ncluding Integral Risk Management in municipal and regional planning</w:t>
      </w:r>
      <w:bookmarkEnd w:id="32"/>
    </w:p>
    <w:p w:rsidR="006251D7" w:rsidRPr="007E3F18" w:rsidRDefault="006251D7" w:rsidP="00C701E0">
      <w:pPr>
        <w:pStyle w:val="Ttulo4"/>
        <w:rPr>
          <w:lang w:val="en-US"/>
        </w:rPr>
      </w:pPr>
    </w:p>
    <w:p w:rsidR="00C701E0" w:rsidRPr="00A80100" w:rsidRDefault="006D3A4B" w:rsidP="00C701E0">
      <w:pPr>
        <w:pStyle w:val="Ttulo4"/>
        <w:rPr>
          <w:lang w:val="en-US"/>
        </w:rPr>
      </w:pPr>
      <w:r w:rsidRPr="00A80100">
        <w:rPr>
          <w:lang w:val="en-US"/>
        </w:rPr>
        <w:t>Finding</w:t>
      </w:r>
      <w:r w:rsidR="00C701E0" w:rsidRPr="00A80100">
        <w:rPr>
          <w:lang w:val="en-US"/>
        </w:rPr>
        <w:t>:</w:t>
      </w:r>
      <w:r w:rsidR="001D6B55" w:rsidRPr="00A80100">
        <w:rPr>
          <w:lang w:val="en-US"/>
        </w:rPr>
        <w:t xml:space="preserve"> UNDP support to disaster risk management strategy of </w:t>
      </w:r>
      <w:r w:rsidR="00C701E0" w:rsidRPr="00A80100">
        <w:rPr>
          <w:lang w:val="en-US"/>
        </w:rPr>
        <w:t>GORE Biobío</w:t>
      </w:r>
      <w:r w:rsidR="00A80100" w:rsidRPr="00A80100">
        <w:rPr>
          <w:lang w:val="en-US"/>
        </w:rPr>
        <w:t xml:space="preserve"> will be implemented in</w:t>
      </w:r>
      <w:r w:rsidR="003D1399" w:rsidRPr="00A80100">
        <w:rPr>
          <w:lang w:val="en-US"/>
        </w:rPr>
        <w:t xml:space="preserve"> 2015-2016</w:t>
      </w:r>
      <w:r w:rsidR="00A80100">
        <w:rPr>
          <w:lang w:val="en-US"/>
        </w:rPr>
        <w:t xml:space="preserve"> period</w:t>
      </w:r>
    </w:p>
    <w:p w:rsidR="006251D7" w:rsidRPr="00A80100" w:rsidRDefault="006251D7" w:rsidP="00EF6020">
      <w:pPr>
        <w:rPr>
          <w:lang w:val="en-US"/>
        </w:rPr>
      </w:pPr>
    </w:p>
    <w:p w:rsidR="000A06C6" w:rsidRPr="003D7764" w:rsidRDefault="00A80100" w:rsidP="00EF6020">
      <w:pPr>
        <w:rPr>
          <w:lang w:val="en-US"/>
        </w:rPr>
      </w:pPr>
      <w:r w:rsidRPr="003C7566">
        <w:rPr>
          <w:lang w:val="en-US"/>
        </w:rPr>
        <w:t>Considering that fund transference  question</w:t>
      </w:r>
      <w:r w:rsidR="00351A47" w:rsidRPr="003C7566">
        <w:rPr>
          <w:lang w:val="en-US"/>
        </w:rPr>
        <w:t xml:space="preserve"> relative to Biobío Regional Government to the UNDP</w:t>
      </w:r>
      <w:r w:rsidR="002D56FE" w:rsidRPr="003C7566">
        <w:rPr>
          <w:lang w:val="en-US"/>
        </w:rPr>
        <w:t xml:space="preserve"> Chile</w:t>
      </w:r>
      <w:r w:rsidR="00C85F5B" w:rsidRPr="003C7566">
        <w:rPr>
          <w:lang w:val="en-US"/>
        </w:rPr>
        <w:t xml:space="preserve"> has been identified as the major administrative problem to go on with Framework Agreement</w:t>
      </w:r>
      <w:r w:rsidR="0048680F" w:rsidRPr="003C7566">
        <w:rPr>
          <w:lang w:val="en-US"/>
        </w:rPr>
        <w:t xml:space="preserve"> between both institutions, previously agreed commitments with both institutions and with</w:t>
      </w:r>
      <w:r w:rsidR="000E1C14" w:rsidRPr="003C7566">
        <w:rPr>
          <w:lang w:val="en-US"/>
        </w:rPr>
        <w:t xml:space="preserve"> DIPECHO</w:t>
      </w:r>
      <w:r w:rsidR="00035662" w:rsidRPr="003C7566">
        <w:rPr>
          <w:lang w:val="en-US"/>
        </w:rPr>
        <w:t xml:space="preserve"> project framework</w:t>
      </w:r>
      <w:r w:rsidR="000E1C14" w:rsidRPr="003C7566">
        <w:rPr>
          <w:lang w:val="en-US"/>
        </w:rPr>
        <w:t>,</w:t>
      </w:r>
      <w:r w:rsidR="00035662" w:rsidRPr="003C7566">
        <w:rPr>
          <w:lang w:val="en-US"/>
        </w:rPr>
        <w:t xml:space="preserve"> it will be understood that agreed activities won’t be perform</w:t>
      </w:r>
      <w:r w:rsidR="003D7764">
        <w:rPr>
          <w:lang w:val="en-US"/>
        </w:rPr>
        <w:t>ed</w:t>
      </w:r>
      <w:r w:rsidR="00035662" w:rsidRPr="003C7566">
        <w:rPr>
          <w:lang w:val="en-US"/>
        </w:rPr>
        <w:t xml:space="preserve"> through a strategy. </w:t>
      </w:r>
      <w:r w:rsidR="003C7566" w:rsidRPr="003C7566">
        <w:rPr>
          <w:lang w:val="en-US"/>
        </w:rPr>
        <w:t>Therefore</w:t>
      </w:r>
      <w:r w:rsidR="002C6C62">
        <w:rPr>
          <w:lang w:val="en-US"/>
        </w:rPr>
        <w:t>, these</w:t>
      </w:r>
      <w:r w:rsidR="003C7566" w:rsidRPr="003C7566">
        <w:rPr>
          <w:lang w:val="en-US"/>
        </w:rPr>
        <w:t xml:space="preserve"> matter actions won’t </w:t>
      </w:r>
      <w:r w:rsidR="00EB58D8">
        <w:rPr>
          <w:lang w:val="en-US"/>
        </w:rPr>
        <w:t xml:space="preserve">to be </w:t>
      </w:r>
      <w:r w:rsidR="003C7566" w:rsidRPr="003C7566">
        <w:rPr>
          <w:lang w:val="en-US"/>
        </w:rPr>
        <w:t>continue</w:t>
      </w:r>
      <w:r w:rsidR="00EB58D8">
        <w:rPr>
          <w:lang w:val="en-US"/>
        </w:rPr>
        <w:t>d</w:t>
      </w:r>
      <w:r w:rsidR="006646C2" w:rsidRPr="003C7566">
        <w:rPr>
          <w:lang w:val="en-US"/>
        </w:rPr>
        <w:t xml:space="preserve">. </w:t>
      </w:r>
      <w:r w:rsidR="000A06C6">
        <w:rPr>
          <w:lang w:val="en-US"/>
        </w:rPr>
        <w:t>However, GOBRE-Biobio and UNDP have indicated an administrative process was selected to allow transfer resources to UNDP during 2015 budgetary year.</w:t>
      </w:r>
    </w:p>
    <w:p w:rsidR="00314073" w:rsidRPr="003D7764" w:rsidRDefault="00314073" w:rsidP="00EF6020">
      <w:pPr>
        <w:rPr>
          <w:lang w:val="en-US"/>
        </w:rPr>
      </w:pPr>
    </w:p>
    <w:p w:rsidR="008C6087" w:rsidRPr="003D7764" w:rsidRDefault="008C6087" w:rsidP="00EF6020">
      <w:pPr>
        <w:rPr>
          <w:lang w:val="en-US"/>
        </w:rPr>
      </w:pPr>
    </w:p>
    <w:p w:rsidR="008C6087" w:rsidRPr="00A23508" w:rsidRDefault="003C7566" w:rsidP="00A044E3">
      <w:pPr>
        <w:pStyle w:val="Ttulo1"/>
        <w:rPr>
          <w:lang w:val="en-US"/>
        </w:rPr>
      </w:pPr>
      <w:bookmarkStart w:id="33" w:name="_Toc414260562"/>
      <w:r w:rsidRPr="00A23508">
        <w:rPr>
          <w:lang w:val="en-US"/>
        </w:rPr>
        <w:t>Conclusions</w:t>
      </w:r>
      <w:r w:rsidR="008C6087" w:rsidRPr="00A23508">
        <w:rPr>
          <w:lang w:val="en-US"/>
        </w:rPr>
        <w:t xml:space="preserve"> </w:t>
      </w:r>
      <w:r w:rsidR="00627ED5" w:rsidRPr="00A23508">
        <w:rPr>
          <w:lang w:val="en-US"/>
        </w:rPr>
        <w:t>and recommendations</w:t>
      </w:r>
      <w:bookmarkEnd w:id="33"/>
      <w:r w:rsidR="008C6087" w:rsidRPr="00A23508">
        <w:rPr>
          <w:lang w:val="en-US"/>
        </w:rPr>
        <w:t xml:space="preserve"> </w:t>
      </w:r>
    </w:p>
    <w:p w:rsidR="009549EC" w:rsidRPr="00B76C0C" w:rsidRDefault="009549EC" w:rsidP="009549EC">
      <w:pPr>
        <w:rPr>
          <w:highlight w:val="yellow"/>
          <w:lang w:val="en-US"/>
        </w:rPr>
      </w:pPr>
    </w:p>
    <w:p w:rsidR="003C13B8" w:rsidRPr="00874BC5" w:rsidRDefault="003C13B8" w:rsidP="003C13B8">
      <w:pPr>
        <w:rPr>
          <w:lang w:val="en-US"/>
        </w:rPr>
      </w:pPr>
      <w:r w:rsidRPr="00874BC5">
        <w:rPr>
          <w:lang w:val="en-US"/>
        </w:rPr>
        <w:t>On the basis of findings shown in the section above, some conclusions and recommendations will be introduced, so that they are considered by UNDP, implementation partners and counterparts for future collaborative work in issues relative to disaster risk management.</w:t>
      </w:r>
    </w:p>
    <w:p w:rsidR="003C13B8" w:rsidRPr="00874BC5" w:rsidRDefault="003C13B8" w:rsidP="003C13B8">
      <w:pPr>
        <w:pStyle w:val="Ttulo2"/>
        <w:rPr>
          <w:lang w:val="en-US"/>
        </w:rPr>
      </w:pPr>
      <w:bookmarkStart w:id="34" w:name="_Toc416441909"/>
    </w:p>
    <w:p w:rsidR="003C13B8" w:rsidRPr="00874BC5" w:rsidRDefault="003C13B8" w:rsidP="003C13B8">
      <w:pPr>
        <w:pStyle w:val="Ttulo2"/>
        <w:rPr>
          <w:lang w:val="en-US"/>
        </w:rPr>
      </w:pPr>
      <w:r w:rsidRPr="00874BC5">
        <w:rPr>
          <w:lang w:val="en-US"/>
        </w:rPr>
        <w:t>Conclusi</w:t>
      </w:r>
      <w:bookmarkEnd w:id="34"/>
      <w:r w:rsidRPr="00874BC5">
        <w:rPr>
          <w:lang w:val="en-US"/>
        </w:rPr>
        <w:t>ons</w:t>
      </w:r>
    </w:p>
    <w:p w:rsidR="003C13B8" w:rsidRPr="00874BC5" w:rsidRDefault="003C13B8" w:rsidP="003C13B8">
      <w:pPr>
        <w:rPr>
          <w:lang w:val="en-US"/>
        </w:rPr>
      </w:pPr>
      <w:r w:rsidRPr="00874BC5">
        <w:rPr>
          <w:lang w:val="en-US"/>
        </w:rPr>
        <w:t>Conclusions present below has been arranged by some topics of interests for the ECHO to</w:t>
      </w:r>
      <w:r>
        <w:rPr>
          <w:lang w:val="en-US"/>
        </w:rPr>
        <w:t xml:space="preserve"> analyze them</w:t>
      </w:r>
      <w:r w:rsidRPr="00874BC5">
        <w:rPr>
          <w:lang w:val="en-US"/>
        </w:rPr>
        <w:t xml:space="preserve"> in its financed interventions and to facilitate their understanding.</w:t>
      </w:r>
    </w:p>
    <w:p w:rsidR="003C13B8" w:rsidRPr="00874BC5" w:rsidRDefault="003C13B8" w:rsidP="003C13B8">
      <w:pPr>
        <w:pStyle w:val="Ttulo3"/>
        <w:rPr>
          <w:lang w:val="en-US"/>
        </w:rPr>
      </w:pPr>
      <w:bookmarkStart w:id="35" w:name="_Toc416441910"/>
    </w:p>
    <w:p w:rsidR="003C13B8" w:rsidRPr="00874BC5" w:rsidRDefault="003C13B8" w:rsidP="003C13B8">
      <w:pPr>
        <w:pStyle w:val="Ttulo2"/>
        <w:rPr>
          <w:b w:val="0"/>
          <w:i/>
          <w:sz w:val="20"/>
          <w:szCs w:val="20"/>
          <w:u w:val="single"/>
          <w:lang w:val="en-US"/>
        </w:rPr>
      </w:pPr>
      <w:bookmarkStart w:id="36" w:name="_Toc409992617"/>
      <w:bookmarkEnd w:id="35"/>
      <w:r>
        <w:rPr>
          <w:b w:val="0"/>
          <w:i/>
          <w:sz w:val="20"/>
          <w:szCs w:val="20"/>
          <w:u w:val="single"/>
          <w:lang w:val="en-US"/>
        </w:rPr>
        <w:t xml:space="preserve">Related to goals </w:t>
      </w:r>
      <w:r w:rsidRPr="00874BC5">
        <w:rPr>
          <w:b w:val="0"/>
          <w:i/>
          <w:sz w:val="20"/>
          <w:szCs w:val="20"/>
          <w:u w:val="single"/>
          <w:lang w:val="en-US"/>
        </w:rPr>
        <w:t>achievement and expected results that affected project’s implementation</w:t>
      </w:r>
      <w:bookmarkEnd w:id="36"/>
    </w:p>
    <w:p w:rsidR="003C13B8" w:rsidRPr="00874BC5" w:rsidRDefault="003C13B8" w:rsidP="003C13B8">
      <w:pPr>
        <w:pStyle w:val="Prrafodelista"/>
        <w:numPr>
          <w:ilvl w:val="0"/>
          <w:numId w:val="25"/>
        </w:numPr>
        <w:rPr>
          <w:lang w:val="en-US"/>
        </w:rPr>
      </w:pPr>
      <w:r w:rsidRPr="00874BC5">
        <w:rPr>
          <w:lang w:val="en-US"/>
        </w:rPr>
        <w:t>Based on the logical framework approved by ECHO for project 73785 development, it can be ensured that project implementations permitted</w:t>
      </w:r>
      <w:r>
        <w:rPr>
          <w:lang w:val="en-US"/>
        </w:rPr>
        <w:t xml:space="preserve"> to</w:t>
      </w:r>
      <w:r w:rsidRPr="00874BC5">
        <w:rPr>
          <w:lang w:val="en-US"/>
        </w:rPr>
        <w:t xml:space="preserve"> obtain and elaborate verification means and indicators defined at project start. </w:t>
      </w:r>
    </w:p>
    <w:p w:rsidR="003C13B8" w:rsidRPr="00874BC5" w:rsidRDefault="003C13B8" w:rsidP="003C13B8">
      <w:pPr>
        <w:pStyle w:val="Prrafodelista"/>
        <w:numPr>
          <w:ilvl w:val="0"/>
          <w:numId w:val="25"/>
        </w:numPr>
        <w:rPr>
          <w:lang w:val="en-US"/>
        </w:rPr>
      </w:pPr>
      <w:r w:rsidRPr="00874BC5">
        <w:rPr>
          <w:lang w:val="en-US"/>
        </w:rPr>
        <w:t>In spite of the foregoing, interviews made with ECHO, UNDP and GORE Biobío representatives, there is consensus of not having achieved project specific object which was “</w:t>
      </w:r>
      <w:r w:rsidRPr="00874BC5">
        <w:rPr>
          <w:i/>
          <w:lang w:val="en-US"/>
        </w:rPr>
        <w:t>reinforce capacities to include the DRR</w:t>
      </w:r>
      <w:r w:rsidRPr="00874BC5">
        <w:rPr>
          <w:lang w:val="en-US"/>
        </w:rPr>
        <w:t>” in disaster plans development and preparedness, due to a stronger emphasis on project implementation and theoretical knowledge than on ensuring specialized local level technical support required at local level to achieve</w:t>
      </w:r>
      <w:r>
        <w:rPr>
          <w:lang w:val="en-US"/>
        </w:rPr>
        <w:t xml:space="preserve"> the</w:t>
      </w:r>
      <w:r w:rsidRPr="00874BC5">
        <w:rPr>
          <w:lang w:val="en-US"/>
        </w:rPr>
        <w:t xml:space="preserve"> DRR is a part of development plans and response preparedness.  </w:t>
      </w:r>
    </w:p>
    <w:p w:rsidR="003C13B8" w:rsidRPr="00874BC5" w:rsidRDefault="003C13B8" w:rsidP="003C13B8">
      <w:pPr>
        <w:pStyle w:val="Prrafodelista"/>
        <w:numPr>
          <w:ilvl w:val="0"/>
          <w:numId w:val="25"/>
        </w:numPr>
        <w:rPr>
          <w:lang w:val="en-US"/>
        </w:rPr>
      </w:pPr>
      <w:r w:rsidRPr="00874BC5">
        <w:rPr>
          <w:lang w:val="en-US"/>
        </w:rPr>
        <w:t>The UNDP implemented most of project activities by external consulting, which supervision was in charge of different UNDP professionals. This has been identified as one of the elements that prevented the UNDP from ensuring an integral and continuous perspective during the implementation of the different project activities and products.</w:t>
      </w:r>
    </w:p>
    <w:p w:rsidR="003C13B8" w:rsidRPr="00874BC5" w:rsidRDefault="003C13B8" w:rsidP="003C13B8">
      <w:pPr>
        <w:pStyle w:val="Prrafodelista"/>
        <w:numPr>
          <w:ilvl w:val="0"/>
          <w:numId w:val="25"/>
        </w:numPr>
        <w:rPr>
          <w:lang w:val="en-US"/>
        </w:rPr>
      </w:pPr>
      <w:r w:rsidRPr="00874BC5">
        <w:rPr>
          <w:lang w:val="en-US"/>
        </w:rPr>
        <w:t xml:space="preserve">According to the interviews carried out within this assessment framework, it was evidenced an unclear identification of the official UNDP project team questioner for the different expected results and specific activities. Although respondent </w:t>
      </w:r>
      <w:r>
        <w:rPr>
          <w:lang w:val="en-US"/>
        </w:rPr>
        <w:t>counter</w:t>
      </w:r>
      <w:r w:rsidRPr="00874BC5">
        <w:rPr>
          <w:lang w:val="en-US"/>
        </w:rPr>
        <w:t xml:space="preserve">parts identify UNDP-Chile project team members, they were not able to differentiate roles and duties assigned to each one of them. </w:t>
      </w:r>
    </w:p>
    <w:p w:rsidR="003C13B8" w:rsidRPr="00874BC5" w:rsidRDefault="003C13B8" w:rsidP="003C13B8">
      <w:pPr>
        <w:pStyle w:val="Prrafodelista"/>
        <w:numPr>
          <w:ilvl w:val="0"/>
          <w:numId w:val="25"/>
        </w:numPr>
        <w:rPr>
          <w:lang w:val="en-US"/>
        </w:rPr>
      </w:pPr>
      <w:r w:rsidRPr="00874BC5">
        <w:rPr>
          <w:lang w:val="en-US"/>
        </w:rPr>
        <w:t>Because of the foregoing, it is noticed a lacking project vision and implementation, for which different expected result activities</w:t>
      </w:r>
      <w:r>
        <w:rPr>
          <w:lang w:val="en-US"/>
        </w:rPr>
        <w:t xml:space="preserve"> were</w:t>
      </w:r>
      <w:r w:rsidRPr="00874BC5">
        <w:rPr>
          <w:lang w:val="en-US"/>
        </w:rPr>
        <w:t xml:space="preserve"> implemented individually, except for synergies obtained in training actions foreseen in the expected results 2 y 3, wherein it was promoted collaborative links and </w:t>
      </w:r>
      <w:r w:rsidRPr="00874BC5">
        <w:rPr>
          <w:lang w:val="en-US"/>
        </w:rPr>
        <w:lastRenderedPageBreak/>
        <w:t>k</w:t>
      </w:r>
      <w:r>
        <w:rPr>
          <w:lang w:val="en-US"/>
        </w:rPr>
        <w:t xml:space="preserve">nowledge construction between </w:t>
      </w:r>
      <w:r w:rsidRPr="00874BC5">
        <w:rPr>
          <w:lang w:val="en-US"/>
        </w:rPr>
        <w:t>humanitarian aid regional networks with regional and municipal institutions.</w:t>
      </w:r>
    </w:p>
    <w:p w:rsidR="003C13B8" w:rsidRPr="00874BC5" w:rsidRDefault="003C13B8" w:rsidP="003C13B8">
      <w:pPr>
        <w:pStyle w:val="Prrafodelista"/>
        <w:numPr>
          <w:ilvl w:val="0"/>
          <w:numId w:val="25"/>
        </w:numPr>
        <w:rPr>
          <w:lang w:val="en-US"/>
        </w:rPr>
      </w:pPr>
      <w:r w:rsidRPr="00874BC5">
        <w:rPr>
          <w:lang w:val="en-US"/>
        </w:rPr>
        <w:t>During project 73785 implementation period, there were municipal and presidential elections, which although were predictable when designing this projec</w:t>
      </w:r>
      <w:r>
        <w:rPr>
          <w:lang w:val="en-US"/>
        </w:rPr>
        <w:t xml:space="preserve">t, </w:t>
      </w:r>
      <w:r w:rsidRPr="00874BC5">
        <w:rPr>
          <w:lang w:val="en-US"/>
        </w:rPr>
        <w:t>these electoral processes were not considered in project risk analysis</w:t>
      </w:r>
      <w:r w:rsidRPr="00874BC5">
        <w:rPr>
          <w:rStyle w:val="Refdenotaalpie"/>
          <w:lang w:val="en-US"/>
        </w:rPr>
        <w:footnoteReference w:id="30"/>
      </w:r>
      <w:r w:rsidRPr="00874BC5">
        <w:rPr>
          <w:lang w:val="en-US"/>
        </w:rPr>
        <w:t>. Du</w:t>
      </w:r>
      <w:r>
        <w:rPr>
          <w:lang w:val="en-US"/>
        </w:rPr>
        <w:t>ring electoral processes it was not</w:t>
      </w:r>
      <w:r w:rsidRPr="00874BC5">
        <w:rPr>
          <w:lang w:val="en-US"/>
        </w:rPr>
        <w:t xml:space="preserve"> noticed preventive or relief actions designed by UNDP-Chile to ensure an opportune implementation of the activities considered in the project under analysis. The official decision of UNDP-Chile was to wait for new authorities</w:t>
      </w:r>
      <w:r>
        <w:rPr>
          <w:lang w:val="en-US"/>
        </w:rPr>
        <w:t xml:space="preserve"> to</w:t>
      </w:r>
      <w:r w:rsidRPr="00874BC5">
        <w:rPr>
          <w:lang w:val="en-US"/>
        </w:rPr>
        <w:t xml:space="preserve"> take over their roles and duties, delaying a great part of products and actions foreseen in project</w:t>
      </w:r>
      <w:r>
        <w:rPr>
          <w:lang w:val="en-US"/>
        </w:rPr>
        <w:t>’s</w:t>
      </w:r>
      <w:r w:rsidRPr="00874BC5">
        <w:rPr>
          <w:lang w:val="en-US"/>
        </w:rPr>
        <w:t xml:space="preserve"> design. </w:t>
      </w:r>
    </w:p>
    <w:p w:rsidR="003C13B8" w:rsidRPr="00874BC5" w:rsidRDefault="003C13B8" w:rsidP="003C13B8">
      <w:pPr>
        <w:pStyle w:val="Prrafodelista"/>
        <w:numPr>
          <w:ilvl w:val="0"/>
          <w:numId w:val="25"/>
        </w:numPr>
        <w:rPr>
          <w:lang w:val="en-US"/>
        </w:rPr>
      </w:pPr>
      <w:r w:rsidRPr="00874BC5">
        <w:rPr>
          <w:lang w:val="en-US"/>
        </w:rPr>
        <w:t>It is stres</w:t>
      </w:r>
      <w:r>
        <w:rPr>
          <w:lang w:val="en-US"/>
        </w:rPr>
        <w:t>sed the strategy followed by</w:t>
      </w:r>
      <w:r w:rsidRPr="00874BC5">
        <w:rPr>
          <w:lang w:val="en-US"/>
        </w:rPr>
        <w:t xml:space="preserve"> UNDP-Chile to support and ensure institutional involving and endorsement for implementing project activities through the signing of a key MoU and cooperation Agreements with institutions such as ONEMI, GORE Biobío, Valparaíso Municipality and RAHCh). Although some of these official agreements were previously executed, there were some others that were signed during project implementation (Valparaíso Municipality and RAHCh). These agreements will make possible to transcend cooperation of UNDP-Chile with such institutions beyond project execution period.</w:t>
      </w:r>
    </w:p>
    <w:p w:rsidR="003C13B8" w:rsidRPr="00874BC5" w:rsidRDefault="003C13B8" w:rsidP="003C13B8">
      <w:pPr>
        <w:pStyle w:val="Prrafodelista"/>
        <w:numPr>
          <w:ilvl w:val="0"/>
          <w:numId w:val="25"/>
        </w:numPr>
        <w:rPr>
          <w:lang w:val="en-US"/>
        </w:rPr>
      </w:pPr>
      <w:r w:rsidRPr="00874BC5">
        <w:rPr>
          <w:lang w:val="en-US"/>
        </w:rPr>
        <w:t>Albeit team members of UNDP-Chile</w:t>
      </w:r>
      <w:r>
        <w:rPr>
          <w:lang w:val="en-US"/>
        </w:rPr>
        <w:t xml:space="preserve"> p</w:t>
      </w:r>
      <w:r w:rsidRPr="00874BC5">
        <w:rPr>
          <w:lang w:val="en-US"/>
        </w:rPr>
        <w:t>roject pe</w:t>
      </w:r>
      <w:r>
        <w:rPr>
          <w:lang w:val="en-US"/>
        </w:rPr>
        <w:t>rformed activities following and</w:t>
      </w:r>
      <w:r w:rsidRPr="00874BC5">
        <w:rPr>
          <w:lang w:val="en-US"/>
        </w:rPr>
        <w:t xml:space="preserve"> involving missions in territories where the project was implemented (Tarapacá Region, Biobío Region and Valparaíso Municipality),</w:t>
      </w:r>
      <w:r>
        <w:rPr>
          <w:lang w:val="en-US"/>
        </w:rPr>
        <w:t xml:space="preserve"> </w:t>
      </w:r>
      <w:r w:rsidRPr="00874BC5">
        <w:rPr>
          <w:lang w:val="en-US"/>
        </w:rPr>
        <w:t xml:space="preserve">UNDP was not permanently present to create a greater impact on management performed by the UNDP-Chile to fulfill local authorities commitments in project activities involving and support. </w:t>
      </w:r>
    </w:p>
    <w:p w:rsidR="003C13B8" w:rsidRPr="00874BC5" w:rsidRDefault="003C13B8" w:rsidP="003C13B8">
      <w:pPr>
        <w:pStyle w:val="Prrafodelista"/>
        <w:numPr>
          <w:ilvl w:val="0"/>
          <w:numId w:val="25"/>
        </w:numPr>
        <w:rPr>
          <w:lang w:val="en-US"/>
        </w:rPr>
      </w:pPr>
      <w:r w:rsidRPr="00874BC5">
        <w:rPr>
          <w:lang w:val="en-US"/>
        </w:rPr>
        <w:t>The SUBDERE was a late participant in project implementation. However, SUBDERE represents a technical and financial platform that may contribute with municipal government and GORE progress in</w:t>
      </w:r>
      <w:r>
        <w:rPr>
          <w:lang w:val="en-US"/>
        </w:rPr>
        <w:t xml:space="preserve"> the</w:t>
      </w:r>
      <w:r w:rsidRPr="00874BC5">
        <w:rPr>
          <w:lang w:val="en-US"/>
        </w:rPr>
        <w:t xml:space="preserve"> DRR domain.</w:t>
      </w:r>
    </w:p>
    <w:p w:rsidR="003C13B8" w:rsidRPr="00874BC5" w:rsidRDefault="003C13B8" w:rsidP="003C13B8">
      <w:pPr>
        <w:pStyle w:val="Prrafodelista"/>
        <w:numPr>
          <w:ilvl w:val="0"/>
          <w:numId w:val="25"/>
        </w:numPr>
        <w:rPr>
          <w:lang w:val="en-US"/>
        </w:rPr>
      </w:pPr>
      <w:r w:rsidRPr="00874BC5">
        <w:rPr>
          <w:lang w:val="en-US"/>
        </w:rPr>
        <w:t xml:space="preserve">Many respondents consider that south-south cooperation and experience sharing, which promoted or facilitated the UNDP-Chile in this project framework, were limited to those experiences and institutions offered by the UNDP corresponding to experiences where other UNDP offices for Latin America and Caribbean participated or gave its backup without the chance to take into account other experiences identified by  counterparts. </w:t>
      </w:r>
    </w:p>
    <w:p w:rsidR="003C13B8" w:rsidRPr="00874BC5" w:rsidRDefault="003C13B8" w:rsidP="003C13B8">
      <w:pPr>
        <w:pStyle w:val="Ttulo2"/>
        <w:rPr>
          <w:lang w:val="en-US"/>
        </w:rPr>
      </w:pPr>
      <w:bookmarkStart w:id="37" w:name="_GoBack"/>
      <w:bookmarkEnd w:id="37"/>
    </w:p>
    <w:p w:rsidR="003C13B8" w:rsidRPr="00874BC5" w:rsidRDefault="003C13B8" w:rsidP="003C13B8">
      <w:pPr>
        <w:pStyle w:val="Ttulo3"/>
        <w:rPr>
          <w:lang w:val="en-US"/>
        </w:rPr>
      </w:pPr>
      <w:bookmarkStart w:id="38" w:name="_Toc416441911"/>
      <w:r w:rsidRPr="00874BC5">
        <w:rPr>
          <w:lang w:val="en-US"/>
        </w:rPr>
        <w:t>Related to advocacy and incidence on integral risk management at national, regional and municipal level</w:t>
      </w:r>
      <w:bookmarkEnd w:id="38"/>
    </w:p>
    <w:p w:rsidR="003C13B8" w:rsidRPr="00874BC5" w:rsidRDefault="003C13B8" w:rsidP="003C13B8">
      <w:pPr>
        <w:pStyle w:val="Prrafodelista"/>
        <w:numPr>
          <w:ilvl w:val="0"/>
          <w:numId w:val="25"/>
        </w:numPr>
        <w:rPr>
          <w:lang w:val="en-US"/>
        </w:rPr>
      </w:pPr>
      <w:r w:rsidRPr="00874BC5">
        <w:rPr>
          <w:lang w:val="en-US"/>
        </w:rPr>
        <w:t>The absence of concrete results or products that project 73785 have obtained with GORE Biobío and Valparaíso Municipality</w:t>
      </w:r>
      <w:r>
        <w:rPr>
          <w:lang w:val="en-US"/>
        </w:rPr>
        <w:t xml:space="preserve"> in </w:t>
      </w:r>
      <w:r w:rsidRPr="00874BC5">
        <w:rPr>
          <w:lang w:val="en-US"/>
        </w:rPr>
        <w:t>project result 3 activities framework, makes evident the lack of effectiveness in actions carried out by the UNDP-Chile with both instances to permit</w:t>
      </w:r>
      <w:r>
        <w:rPr>
          <w:lang w:val="en-US"/>
        </w:rPr>
        <w:t xml:space="preserve"> prioritize</w:t>
      </w:r>
      <w:r w:rsidRPr="00874BC5">
        <w:rPr>
          <w:lang w:val="en-US"/>
        </w:rPr>
        <w:t xml:space="preserve"> the DRR actions, notably those activities submitted by the project. </w:t>
      </w:r>
    </w:p>
    <w:p w:rsidR="003C13B8" w:rsidRPr="00874BC5" w:rsidRDefault="003C13B8" w:rsidP="003C13B8">
      <w:pPr>
        <w:pStyle w:val="Prrafodelista"/>
        <w:ind w:left="360"/>
        <w:rPr>
          <w:lang w:val="en-US"/>
        </w:rPr>
      </w:pPr>
    </w:p>
    <w:p w:rsidR="003C13B8" w:rsidRPr="00874BC5" w:rsidRDefault="003C13B8" w:rsidP="003C13B8">
      <w:pPr>
        <w:pStyle w:val="Ttulo3"/>
        <w:rPr>
          <w:lang w:val="en-US"/>
        </w:rPr>
      </w:pPr>
      <w:bookmarkStart w:id="39" w:name="_Toc416441912"/>
      <w:r w:rsidRPr="00874BC5">
        <w:rPr>
          <w:lang w:val="en-US"/>
        </w:rPr>
        <w:t>Related to workshops and training activities development organization.</w:t>
      </w:r>
      <w:bookmarkEnd w:id="39"/>
    </w:p>
    <w:p w:rsidR="003C13B8" w:rsidRPr="00874BC5" w:rsidRDefault="003C13B8" w:rsidP="003C13B8">
      <w:pPr>
        <w:pStyle w:val="Prrafodelista"/>
        <w:numPr>
          <w:ilvl w:val="0"/>
          <w:numId w:val="25"/>
        </w:numPr>
        <w:rPr>
          <w:lang w:val="en-US"/>
        </w:rPr>
      </w:pPr>
      <w:r w:rsidRPr="00874BC5">
        <w:rPr>
          <w:lang w:val="en-US"/>
        </w:rPr>
        <w:t>The strategy followed by the UNDP-Chile to hold training activities with an inter-institutional focus, makes possible to strength links and alliances between people and institutions relative to the DRR.</w:t>
      </w:r>
    </w:p>
    <w:p w:rsidR="003C13B8" w:rsidRPr="00874BC5" w:rsidRDefault="003C13B8" w:rsidP="003C13B8">
      <w:pPr>
        <w:pStyle w:val="Prrafodelista"/>
        <w:numPr>
          <w:ilvl w:val="0"/>
          <w:numId w:val="25"/>
        </w:numPr>
        <w:rPr>
          <w:lang w:val="en-US"/>
        </w:rPr>
      </w:pPr>
      <w:r>
        <w:rPr>
          <w:lang w:val="en-US"/>
        </w:rPr>
        <w:t xml:space="preserve">It </w:t>
      </w:r>
      <w:r w:rsidRPr="00874BC5">
        <w:rPr>
          <w:lang w:val="en-US"/>
        </w:rPr>
        <w:t xml:space="preserve">evidenced a lack of consideration and inclusion of technical materials, experiences and learnings from the UNDP-Chile on preceding DRR projects in formation activities promoted by the UNDP-Chile within project 73785 </w:t>
      </w:r>
      <w:proofErr w:type="gramStart"/>
      <w:r w:rsidRPr="00874BC5">
        <w:rPr>
          <w:lang w:val="en-US"/>
        </w:rPr>
        <w:t>framework</w:t>
      </w:r>
      <w:proofErr w:type="gramEnd"/>
      <w:r w:rsidRPr="00874BC5">
        <w:rPr>
          <w:lang w:val="en-US"/>
        </w:rPr>
        <w:t>.</w:t>
      </w:r>
    </w:p>
    <w:p w:rsidR="003C13B8" w:rsidRPr="00874BC5" w:rsidRDefault="003C13B8" w:rsidP="003C13B8">
      <w:pPr>
        <w:pStyle w:val="Prrafodelista"/>
        <w:numPr>
          <w:ilvl w:val="0"/>
          <w:numId w:val="25"/>
        </w:numPr>
        <w:rPr>
          <w:lang w:val="en-US"/>
        </w:rPr>
      </w:pPr>
      <w:r w:rsidRPr="00874BC5">
        <w:rPr>
          <w:lang w:val="en-US"/>
        </w:rPr>
        <w:t xml:space="preserve">Training workshops developed in the current project framework had notorious emphasis on preparedness and response, without ensuring a balance in project content and quantity of training workshops, in order to address disaster risk management aspects of usual UNDP specific capacity areas (recovery, PDNA, etc.) </w:t>
      </w:r>
    </w:p>
    <w:p w:rsidR="003C13B8" w:rsidRPr="00874BC5" w:rsidRDefault="003C13B8" w:rsidP="003C13B8">
      <w:pPr>
        <w:pStyle w:val="Prrafodelista"/>
        <w:rPr>
          <w:lang w:val="en-US"/>
        </w:rPr>
      </w:pPr>
    </w:p>
    <w:p w:rsidR="003C13B8" w:rsidRPr="00874BC5" w:rsidRDefault="003C13B8" w:rsidP="003C13B8">
      <w:pPr>
        <w:pStyle w:val="Ttulo3"/>
        <w:rPr>
          <w:lang w:val="en-US"/>
        </w:rPr>
      </w:pPr>
      <w:bookmarkStart w:id="40" w:name="_Toc416441913"/>
      <w:proofErr w:type="gramStart"/>
      <w:r w:rsidRPr="00874BC5">
        <w:rPr>
          <w:lang w:val="en-US"/>
        </w:rPr>
        <w:t>Related to</w:t>
      </w:r>
      <w:r>
        <w:rPr>
          <w:lang w:val="en-US"/>
        </w:rPr>
        <w:t xml:space="preserve"> development and use of</w:t>
      </w:r>
      <w:r w:rsidRPr="00874BC5">
        <w:rPr>
          <w:lang w:val="en-US"/>
        </w:rPr>
        <w:t xml:space="preserve"> materials, documents and publications.</w:t>
      </w:r>
      <w:bookmarkEnd w:id="40"/>
      <w:proofErr w:type="gramEnd"/>
    </w:p>
    <w:p w:rsidR="003C13B8" w:rsidRPr="00874BC5" w:rsidRDefault="003C13B8" w:rsidP="003C13B8">
      <w:pPr>
        <w:pStyle w:val="Prrafodelista"/>
        <w:numPr>
          <w:ilvl w:val="0"/>
          <w:numId w:val="25"/>
        </w:numPr>
        <w:rPr>
          <w:lang w:val="en-US"/>
        </w:rPr>
      </w:pPr>
      <w:r w:rsidRPr="00874BC5">
        <w:rPr>
          <w:lang w:val="en-US"/>
        </w:rPr>
        <w:t>It is noted that most of the materials are available in the PNUD</w:t>
      </w:r>
      <w:r w:rsidRPr="00874BC5">
        <w:rPr>
          <w:rStyle w:val="Refdenotaalpie"/>
          <w:lang w:val="en-US"/>
        </w:rPr>
        <w:footnoteReference w:id="31"/>
      </w:r>
      <w:r w:rsidRPr="00874BC5">
        <w:rPr>
          <w:lang w:val="en-US"/>
        </w:rPr>
        <w:t xml:space="preserve"> website for promotion and use. However, the present analysis did not examine the amount of consults and documents download</w:t>
      </w:r>
      <w:r>
        <w:rPr>
          <w:lang w:val="en-US"/>
        </w:rPr>
        <w:t xml:space="preserve"> elaborated by </w:t>
      </w:r>
      <w:r w:rsidRPr="00874BC5">
        <w:rPr>
          <w:lang w:val="en-US"/>
        </w:rPr>
        <w:t>UNDP-Chile on DRR.</w:t>
      </w:r>
    </w:p>
    <w:p w:rsidR="003C13B8" w:rsidRPr="00874BC5" w:rsidRDefault="003C13B8" w:rsidP="003C13B8">
      <w:pPr>
        <w:pStyle w:val="Prrafodelista"/>
        <w:numPr>
          <w:ilvl w:val="0"/>
          <w:numId w:val="25"/>
        </w:numPr>
        <w:rPr>
          <w:lang w:val="en-US"/>
        </w:rPr>
      </w:pPr>
      <w:r w:rsidRPr="00874BC5">
        <w:rPr>
          <w:lang w:val="en-US"/>
        </w:rPr>
        <w:lastRenderedPageBreak/>
        <w:t>According to the UNDP policies, documents published on the website must have the authorization of pertinent national institutions</w:t>
      </w:r>
      <w:r>
        <w:rPr>
          <w:lang w:val="en-US"/>
        </w:rPr>
        <w:t>. For this reason,</w:t>
      </w:r>
      <w:r w:rsidRPr="00874BC5">
        <w:rPr>
          <w:lang w:val="en-US"/>
        </w:rPr>
        <w:t xml:space="preserve"> preliminary or final versions of certain documents elaborated in the present project framework are not still available in the UNDP-Chile website.</w:t>
      </w:r>
    </w:p>
    <w:p w:rsidR="003C13B8" w:rsidRPr="00874BC5" w:rsidRDefault="003C13B8" w:rsidP="003C13B8">
      <w:pPr>
        <w:pStyle w:val="Prrafodelista"/>
        <w:numPr>
          <w:ilvl w:val="0"/>
          <w:numId w:val="25"/>
        </w:numPr>
        <w:rPr>
          <w:lang w:val="en-US"/>
        </w:rPr>
      </w:pPr>
      <w:r w:rsidRPr="00874BC5">
        <w:rPr>
          <w:lang w:val="en-US"/>
        </w:rPr>
        <w:t>UNDP-Chile in this project framework, gave its support to the country authorities for the elaboration of documents that were strategy contributions and address requests or requirements of the Risk Management National System (National Strategy for disaster risk, Academy Model, etc.).</w:t>
      </w:r>
    </w:p>
    <w:p w:rsidR="003C13B8" w:rsidRPr="00874BC5" w:rsidRDefault="003C13B8" w:rsidP="003C13B8">
      <w:pPr>
        <w:pStyle w:val="Prrafodelista"/>
        <w:numPr>
          <w:ilvl w:val="0"/>
          <w:numId w:val="25"/>
        </w:numPr>
        <w:ind w:left="426" w:hanging="426"/>
        <w:rPr>
          <w:lang w:val="en-US"/>
        </w:rPr>
      </w:pPr>
      <w:r w:rsidRPr="00874BC5">
        <w:rPr>
          <w:lang w:val="en-US"/>
        </w:rPr>
        <w:t xml:space="preserve">It is noted inter-agency initiative values of Chile SNU, which were executed within this project framework in junction with UNESCO, so that ONEMI has a new Academy model and the national Strategy for disaster risk management. </w:t>
      </w:r>
    </w:p>
    <w:p w:rsidR="003C13B8" w:rsidRPr="00874BC5" w:rsidRDefault="003C13B8" w:rsidP="003C13B8">
      <w:pPr>
        <w:rPr>
          <w:lang w:val="en-US"/>
        </w:rPr>
      </w:pPr>
    </w:p>
    <w:p w:rsidR="003C13B8" w:rsidRPr="00874BC5" w:rsidRDefault="003C13B8" w:rsidP="003C13B8">
      <w:pPr>
        <w:pStyle w:val="Ttulo3"/>
        <w:rPr>
          <w:lang w:val="en-US"/>
        </w:rPr>
      </w:pPr>
      <w:bookmarkStart w:id="41" w:name="_Toc416441914"/>
      <w:r w:rsidRPr="00874BC5">
        <w:rPr>
          <w:lang w:val="en-US"/>
        </w:rPr>
        <w:t>Related to capitalization and use of materials developed in the preceding project</w:t>
      </w:r>
      <w:bookmarkEnd w:id="41"/>
    </w:p>
    <w:p w:rsidR="003C13B8" w:rsidRPr="00874BC5" w:rsidRDefault="003C13B8" w:rsidP="003C13B8">
      <w:pPr>
        <w:pStyle w:val="Prrafodelista"/>
        <w:numPr>
          <w:ilvl w:val="0"/>
          <w:numId w:val="25"/>
        </w:numPr>
        <w:rPr>
          <w:lang w:val="en-US"/>
        </w:rPr>
      </w:pPr>
      <w:r>
        <w:rPr>
          <w:lang w:val="en-US"/>
        </w:rPr>
        <w:t>Owing to</w:t>
      </w:r>
      <w:r w:rsidRPr="00874BC5">
        <w:rPr>
          <w:lang w:val="en-US"/>
        </w:rPr>
        <w:t xml:space="preserve"> a previous work, (2011-2012)</w:t>
      </w:r>
      <w:r>
        <w:rPr>
          <w:lang w:val="en-US"/>
        </w:rPr>
        <w:t xml:space="preserve"> </w:t>
      </w:r>
      <w:r w:rsidRPr="00874BC5">
        <w:rPr>
          <w:lang w:val="en-US"/>
        </w:rPr>
        <w:t>UNDP-Chile with GORE Biobío made possible</w:t>
      </w:r>
      <w:r>
        <w:rPr>
          <w:lang w:val="en-US"/>
        </w:rPr>
        <w:t xml:space="preserve"> the</w:t>
      </w:r>
      <w:r w:rsidRPr="00874BC5">
        <w:rPr>
          <w:lang w:val="en-US"/>
        </w:rPr>
        <w:t xml:space="preserve"> memorandum of understanding signing between GORE-Biobío and UNDP-Chile, which was a base for project 73785 </w:t>
      </w:r>
      <w:proofErr w:type="gramStart"/>
      <w:r w:rsidRPr="00874BC5">
        <w:rPr>
          <w:lang w:val="en-US"/>
        </w:rPr>
        <w:t>result</w:t>
      </w:r>
      <w:proofErr w:type="gramEnd"/>
      <w:r w:rsidRPr="00874BC5">
        <w:rPr>
          <w:lang w:val="en-US"/>
        </w:rPr>
        <w:t xml:space="preserve"> 3 definition during the action Plan 2013-2014. This agreement promised that learnings and results reached</w:t>
      </w:r>
      <w:r>
        <w:rPr>
          <w:lang w:val="en-US"/>
        </w:rPr>
        <w:t xml:space="preserve"> by</w:t>
      </w:r>
      <w:r w:rsidRPr="00874BC5">
        <w:rPr>
          <w:lang w:val="en-US"/>
        </w:rPr>
        <w:t xml:space="preserve"> UNDP-Chile in Talcahuano Municipality to incorporate the DRR in municipal planning could be also reached by GORE-Biobío. This “scaling-up” strategy submitted by the UNDP-Chile in project </w:t>
      </w:r>
      <w:proofErr w:type="gramStart"/>
      <w:r w:rsidRPr="00874BC5">
        <w:rPr>
          <w:lang w:val="en-US"/>
        </w:rPr>
        <w:t>73785,</w:t>
      </w:r>
      <w:proofErr w:type="gramEnd"/>
      <w:r w:rsidRPr="00874BC5">
        <w:rPr>
          <w:lang w:val="en-US"/>
        </w:rPr>
        <w:t xml:space="preserve"> was the one that permitted to a great extent an ECHO project approval for implementing it in the same territory during two successive action plans. </w:t>
      </w:r>
      <w:r>
        <w:rPr>
          <w:lang w:val="en-US"/>
        </w:rPr>
        <w:t>In spite of the foregoing,</w:t>
      </w:r>
      <w:r w:rsidRPr="00874BC5">
        <w:rPr>
          <w:lang w:val="en-US"/>
        </w:rPr>
        <w:t xml:space="preserve"> UNDP-Chile</w:t>
      </w:r>
      <w:r>
        <w:rPr>
          <w:lang w:val="en-US"/>
        </w:rPr>
        <w:t xml:space="preserve"> was not able to GORE Bio</w:t>
      </w:r>
      <w:r w:rsidRPr="00874BC5">
        <w:rPr>
          <w:lang w:val="en-US"/>
        </w:rPr>
        <w:t xml:space="preserve"> transfer funds to UNDP</w:t>
      </w:r>
      <w:r>
        <w:rPr>
          <w:lang w:val="en-US"/>
        </w:rPr>
        <w:t xml:space="preserve"> during</w:t>
      </w:r>
      <w:r w:rsidRPr="00874BC5">
        <w:rPr>
          <w:lang w:val="en-US"/>
        </w:rPr>
        <w:t xml:space="preserve"> project</w:t>
      </w:r>
      <w:r>
        <w:rPr>
          <w:lang w:val="en-US"/>
        </w:rPr>
        <w:t xml:space="preserve"> 73785</w:t>
      </w:r>
      <w:r w:rsidRPr="00874BC5">
        <w:rPr>
          <w:lang w:val="en-US"/>
        </w:rPr>
        <w:t xml:space="preserve"> implementation for executing the agreed activity previous to</w:t>
      </w:r>
      <w:r>
        <w:rPr>
          <w:lang w:val="en-US"/>
        </w:rPr>
        <w:t xml:space="preserve"> this</w:t>
      </w:r>
      <w:r w:rsidRPr="00874BC5">
        <w:rPr>
          <w:lang w:val="en-US"/>
        </w:rPr>
        <w:t xml:space="preserve"> project</w:t>
      </w:r>
      <w:r>
        <w:rPr>
          <w:lang w:val="en-US"/>
        </w:rPr>
        <w:t xml:space="preserve"> </w:t>
      </w:r>
      <w:r w:rsidRPr="00874BC5">
        <w:rPr>
          <w:lang w:val="en-US"/>
        </w:rPr>
        <w:t>start.</w:t>
      </w:r>
    </w:p>
    <w:p w:rsidR="003C13B8" w:rsidRPr="00874BC5" w:rsidRDefault="003C13B8" w:rsidP="003C13B8">
      <w:pPr>
        <w:pStyle w:val="Prrafodelista"/>
        <w:numPr>
          <w:ilvl w:val="0"/>
          <w:numId w:val="25"/>
        </w:numPr>
        <w:rPr>
          <w:lang w:val="en-US"/>
        </w:rPr>
      </w:pPr>
      <w:r w:rsidRPr="00874BC5">
        <w:rPr>
          <w:lang w:val="en-US"/>
        </w:rPr>
        <w:t>The University of Conception previous experiences</w:t>
      </w:r>
      <w:r>
        <w:rPr>
          <w:lang w:val="en-US"/>
        </w:rPr>
        <w:t xml:space="preserve"> on the d</w:t>
      </w:r>
      <w:r w:rsidRPr="00874BC5">
        <w:rPr>
          <w:lang w:val="en-US"/>
        </w:rPr>
        <w:t>iploma course “Diploma Course with Specialty in Local Development and Disaster Risk Reduction</w:t>
      </w:r>
      <w:r>
        <w:rPr>
          <w:lang w:val="en-US"/>
        </w:rPr>
        <w:t xml:space="preserve"> in cooperation with </w:t>
      </w:r>
      <w:r w:rsidRPr="00874BC5">
        <w:rPr>
          <w:lang w:val="en-US"/>
        </w:rPr>
        <w:t xml:space="preserve"> UNDP during the Action Plan 2011-2012, permitted that the third version of this diploma course incorporates learnings</w:t>
      </w:r>
      <w:r>
        <w:rPr>
          <w:lang w:val="en-US"/>
        </w:rPr>
        <w:t xml:space="preserve"> and learnt lessons from</w:t>
      </w:r>
      <w:r w:rsidRPr="00874BC5">
        <w:rPr>
          <w:lang w:val="en-US"/>
        </w:rPr>
        <w:t xml:space="preserve"> foregoing versions to ensure its success. </w:t>
      </w:r>
    </w:p>
    <w:p w:rsidR="003C13B8" w:rsidRPr="00874BC5" w:rsidRDefault="003C13B8" w:rsidP="003C13B8">
      <w:pPr>
        <w:pStyle w:val="Prrafodelista"/>
        <w:numPr>
          <w:ilvl w:val="0"/>
          <w:numId w:val="25"/>
        </w:numPr>
        <w:rPr>
          <w:lang w:val="en-US"/>
        </w:rPr>
      </w:pPr>
      <w:r>
        <w:rPr>
          <w:lang w:val="en-US"/>
        </w:rPr>
        <w:t>During the analysis there was no</w:t>
      </w:r>
      <w:r w:rsidRPr="00874BC5">
        <w:rPr>
          <w:lang w:val="en-US"/>
        </w:rPr>
        <w:t xml:space="preserve"> evidence or testimonies to disclose that UNDP-Chile suggested or promoted the use of “</w:t>
      </w:r>
      <w:r w:rsidRPr="00874BC5">
        <w:rPr>
          <w:i/>
          <w:lang w:val="en-US"/>
        </w:rPr>
        <w:t>Risk Disaster Management Booklets</w:t>
      </w:r>
      <w:r w:rsidRPr="00874BC5">
        <w:rPr>
          <w:lang w:val="en-US"/>
        </w:rPr>
        <w:t xml:space="preserve">” at local and regional level developed by UNDP during 2012, so that they were used as a reference base in training activities developed in project 73785. </w:t>
      </w:r>
    </w:p>
    <w:p w:rsidR="003C13B8" w:rsidRPr="00874BC5" w:rsidRDefault="003C13B8" w:rsidP="003C13B8">
      <w:pPr>
        <w:pStyle w:val="Prrafodelista"/>
        <w:ind w:left="0"/>
        <w:rPr>
          <w:lang w:val="en-US"/>
        </w:rPr>
      </w:pPr>
    </w:p>
    <w:p w:rsidR="003C13B8" w:rsidRPr="00874BC5" w:rsidRDefault="003C13B8" w:rsidP="003C13B8">
      <w:pPr>
        <w:rPr>
          <w:lang w:val="en-US"/>
        </w:rPr>
      </w:pPr>
    </w:p>
    <w:p w:rsidR="003C13B8" w:rsidRPr="00874BC5" w:rsidRDefault="003C13B8" w:rsidP="003C13B8">
      <w:pPr>
        <w:pStyle w:val="Ttulo3"/>
        <w:rPr>
          <w:lang w:val="en-US"/>
        </w:rPr>
      </w:pPr>
      <w:bookmarkStart w:id="42" w:name="_Toc416441915"/>
      <w:r w:rsidRPr="00874BC5">
        <w:rPr>
          <w:lang w:val="en-US"/>
        </w:rPr>
        <w:t>Contribution of project 7378</w:t>
      </w:r>
      <w:r>
        <w:rPr>
          <w:lang w:val="en-US"/>
        </w:rPr>
        <w:t>5</w:t>
      </w:r>
      <w:r w:rsidRPr="00874BC5">
        <w:rPr>
          <w:lang w:val="en-US"/>
        </w:rPr>
        <w:t xml:space="preserve"> to current commitments of UNDP-Chile technical cooperation for Disaster Risk Reduction</w:t>
      </w:r>
      <w:bookmarkEnd w:id="42"/>
    </w:p>
    <w:p w:rsidR="003C13B8" w:rsidRPr="00874BC5" w:rsidRDefault="003C13B8" w:rsidP="003C13B8">
      <w:pPr>
        <w:rPr>
          <w:lang w:val="en-US"/>
        </w:rPr>
      </w:pPr>
    </w:p>
    <w:p w:rsidR="003C13B8" w:rsidRPr="00874BC5" w:rsidRDefault="003C13B8" w:rsidP="003C13B8">
      <w:pPr>
        <w:rPr>
          <w:lang w:val="en-US"/>
        </w:rPr>
      </w:pPr>
      <w:r w:rsidRPr="00874BC5">
        <w:rPr>
          <w:lang w:val="en-US"/>
        </w:rPr>
        <w:t>The table below presents cooperation areas and results linked explicitly with d</w:t>
      </w:r>
      <w:r>
        <w:rPr>
          <w:lang w:val="en-US"/>
        </w:rPr>
        <w:t xml:space="preserve">isaster risk management that </w:t>
      </w:r>
      <w:r w:rsidRPr="00874BC5">
        <w:rPr>
          <w:lang w:val="en-US"/>
        </w:rPr>
        <w:t xml:space="preserve"> UNDP-Chile has signed with GORE-Biobío,</w:t>
      </w:r>
      <w:r>
        <w:rPr>
          <w:lang w:val="en-US"/>
        </w:rPr>
        <w:t xml:space="preserve"> the I</w:t>
      </w:r>
      <w:r w:rsidRPr="00874BC5">
        <w:rPr>
          <w:lang w:val="en-US"/>
        </w:rPr>
        <w:t xml:space="preserve">llustrious Municipality of Valparaíso and RAHCh, which will be in force up to 2015, wherein is evident that project 73785 made contributions to such commitments in different ways. </w:t>
      </w:r>
    </w:p>
    <w:p w:rsidR="003C13B8" w:rsidRPr="00874BC5" w:rsidRDefault="003C13B8" w:rsidP="003C13B8">
      <w:pPr>
        <w:rPr>
          <w:lang w:val="en-US"/>
        </w:rPr>
      </w:pPr>
    </w:p>
    <w:p w:rsidR="003C13B8" w:rsidRPr="00874BC5" w:rsidRDefault="003C13B8" w:rsidP="003C13B8">
      <w:pPr>
        <w:rPr>
          <w:lang w:val="en-US"/>
        </w:rPr>
      </w:pPr>
      <w:r w:rsidRPr="00874BC5">
        <w:rPr>
          <w:lang w:val="en-US"/>
        </w:rPr>
        <w:t xml:space="preserve">In the case of the agreement with RAHCh (2014-2015), </w:t>
      </w:r>
      <w:r>
        <w:rPr>
          <w:lang w:val="en-US"/>
        </w:rPr>
        <w:t xml:space="preserve">the </w:t>
      </w:r>
      <w:r w:rsidRPr="00874BC5">
        <w:rPr>
          <w:lang w:val="en-US"/>
        </w:rPr>
        <w:t>project 7378</w:t>
      </w:r>
      <w:r>
        <w:rPr>
          <w:lang w:val="en-US"/>
        </w:rPr>
        <w:t>5</w:t>
      </w:r>
      <w:r w:rsidRPr="00874BC5">
        <w:rPr>
          <w:lang w:val="en-US"/>
        </w:rPr>
        <w:t xml:space="preserve"> made poss</w:t>
      </w:r>
      <w:r>
        <w:rPr>
          <w:lang w:val="en-US"/>
        </w:rPr>
        <w:t>ible that</w:t>
      </w:r>
      <w:r w:rsidRPr="00874BC5">
        <w:rPr>
          <w:lang w:val="en-US"/>
        </w:rPr>
        <w:t xml:space="preserve"> UNDP-Chile</w:t>
      </w:r>
      <w:r>
        <w:rPr>
          <w:lang w:val="en-US"/>
        </w:rPr>
        <w:t xml:space="preserve"> to implement the total of the </w:t>
      </w:r>
      <w:r w:rsidRPr="00874BC5">
        <w:rPr>
          <w:lang w:val="en-US"/>
        </w:rPr>
        <w:t>agreements</w:t>
      </w:r>
      <w:r>
        <w:rPr>
          <w:lang w:val="en-US"/>
        </w:rPr>
        <w:t xml:space="preserve"> introduced</w:t>
      </w:r>
      <w:r w:rsidRPr="00874BC5">
        <w:rPr>
          <w:lang w:val="en-US"/>
        </w:rPr>
        <w:t>. In the case of agreements with GORE Biobío, project 7378</w:t>
      </w:r>
      <w:r>
        <w:rPr>
          <w:lang w:val="en-US"/>
        </w:rPr>
        <w:t>5</w:t>
      </w:r>
      <w:r w:rsidRPr="00874BC5">
        <w:rPr>
          <w:lang w:val="en-US"/>
        </w:rPr>
        <w:t xml:space="preserve"> permitted UNDP-Chile partial achievements of results and activities considered to a great extent, due to transference of resources from GORE-Biobío</w:t>
      </w:r>
      <w:r>
        <w:rPr>
          <w:lang w:val="en-US"/>
        </w:rPr>
        <w:t xml:space="preserve"> to</w:t>
      </w:r>
      <w:r w:rsidRPr="00874BC5">
        <w:rPr>
          <w:lang w:val="en-US"/>
        </w:rPr>
        <w:t xml:space="preserve"> UNDP-Chile was not performed during project execution period. </w:t>
      </w:r>
    </w:p>
    <w:p w:rsidR="003C13B8" w:rsidRPr="00874BC5" w:rsidRDefault="003C13B8" w:rsidP="003C13B8">
      <w:pPr>
        <w:rPr>
          <w:lang w:val="en-US"/>
        </w:rPr>
      </w:pPr>
    </w:p>
    <w:p w:rsidR="003C13B8" w:rsidRPr="00874BC5" w:rsidRDefault="003C13B8" w:rsidP="003C13B8">
      <w:pPr>
        <w:rPr>
          <w:lang w:val="en-US"/>
        </w:rPr>
      </w:pPr>
      <w:r w:rsidRPr="00874BC5">
        <w:rPr>
          <w:lang w:val="en-US"/>
        </w:rPr>
        <w:t xml:space="preserve">Paradoxically, it was noted that although signed agreements </w:t>
      </w:r>
      <w:r>
        <w:rPr>
          <w:lang w:val="en-US"/>
        </w:rPr>
        <w:t>between</w:t>
      </w:r>
      <w:r w:rsidRPr="00874BC5">
        <w:rPr>
          <w:lang w:val="en-US"/>
        </w:rPr>
        <w:t xml:space="preserve"> UNDP-Chile and Valparaíso Municipality were set to facilitate project 73785, no contribution from project to achievement is observed.</w:t>
      </w:r>
    </w:p>
    <w:p w:rsidR="003C13B8" w:rsidRPr="00874BC5" w:rsidRDefault="003C13B8" w:rsidP="003C13B8">
      <w:pPr>
        <w:rPr>
          <w:lang w:val="en-US"/>
        </w:rPr>
      </w:pPr>
    </w:p>
    <w:p w:rsidR="003C13B8" w:rsidRPr="00874BC5" w:rsidRDefault="003C13B8" w:rsidP="003C13B8">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3050"/>
        <w:gridCol w:w="1181"/>
      </w:tblGrid>
      <w:tr w:rsidR="003C13B8" w:rsidRPr="00874BC5" w:rsidTr="002556E5">
        <w:trPr>
          <w:tblHeader/>
        </w:trPr>
        <w:tc>
          <w:tcPr>
            <w:tcW w:w="4517" w:type="dxa"/>
            <w:vAlign w:val="center"/>
          </w:tcPr>
          <w:p w:rsidR="003C13B8" w:rsidRPr="00874BC5" w:rsidRDefault="003C13B8" w:rsidP="00C45624">
            <w:pPr>
              <w:pStyle w:val="Prrafodelista"/>
              <w:ind w:left="0"/>
              <w:jc w:val="center"/>
              <w:rPr>
                <w:b/>
                <w:sz w:val="18"/>
                <w:szCs w:val="18"/>
                <w:lang w:val="en-US"/>
              </w:rPr>
            </w:pPr>
            <w:r w:rsidRPr="00874BC5">
              <w:rPr>
                <w:b/>
                <w:sz w:val="18"/>
                <w:szCs w:val="18"/>
                <w:lang w:val="en-US"/>
              </w:rPr>
              <w:t>Cooperation Area linked with disaster risk management</w:t>
            </w:r>
          </w:p>
        </w:tc>
        <w:tc>
          <w:tcPr>
            <w:tcW w:w="3050" w:type="dxa"/>
            <w:vAlign w:val="center"/>
          </w:tcPr>
          <w:p w:rsidR="003C13B8" w:rsidRPr="00874BC5" w:rsidRDefault="003C13B8" w:rsidP="00C45624">
            <w:pPr>
              <w:pStyle w:val="Prrafodelista"/>
              <w:ind w:left="0"/>
              <w:jc w:val="center"/>
              <w:rPr>
                <w:b/>
                <w:sz w:val="18"/>
                <w:szCs w:val="18"/>
                <w:lang w:val="en-US"/>
              </w:rPr>
            </w:pPr>
            <w:r w:rsidRPr="00874BC5">
              <w:rPr>
                <w:b/>
                <w:sz w:val="18"/>
                <w:szCs w:val="18"/>
                <w:lang w:val="en-US"/>
              </w:rPr>
              <w:t>Considered results and activities</w:t>
            </w:r>
          </w:p>
        </w:tc>
        <w:tc>
          <w:tcPr>
            <w:tcW w:w="1181" w:type="dxa"/>
          </w:tcPr>
          <w:p w:rsidR="003C13B8" w:rsidRPr="00874BC5" w:rsidRDefault="003C13B8" w:rsidP="00C45624">
            <w:pPr>
              <w:jc w:val="center"/>
              <w:rPr>
                <w:b/>
                <w:sz w:val="18"/>
                <w:szCs w:val="18"/>
                <w:lang w:val="en-US"/>
              </w:rPr>
            </w:pPr>
            <w:r w:rsidRPr="00874BC5">
              <w:rPr>
                <w:b/>
                <w:sz w:val="18"/>
                <w:szCs w:val="18"/>
                <w:lang w:val="en-US"/>
              </w:rPr>
              <w:t>Project 73785 contribution</w:t>
            </w:r>
          </w:p>
        </w:tc>
      </w:tr>
      <w:tr w:rsidR="003C13B8" w:rsidRPr="00874BC5" w:rsidTr="003C13B8">
        <w:tc>
          <w:tcPr>
            <w:tcW w:w="8748" w:type="dxa"/>
            <w:gridSpan w:val="3"/>
            <w:shd w:val="clear" w:color="auto" w:fill="8DB3E2"/>
          </w:tcPr>
          <w:p w:rsidR="003C13B8" w:rsidRPr="00874BC5" w:rsidRDefault="003C13B8" w:rsidP="00C45624">
            <w:pPr>
              <w:pStyle w:val="Prrafodelista"/>
              <w:ind w:left="0"/>
              <w:rPr>
                <w:b/>
                <w:sz w:val="18"/>
                <w:szCs w:val="18"/>
                <w:lang w:val="en-US"/>
              </w:rPr>
            </w:pPr>
            <w:r w:rsidRPr="00874BC5">
              <w:rPr>
                <w:b/>
                <w:sz w:val="18"/>
                <w:szCs w:val="18"/>
                <w:lang w:val="en-US"/>
              </w:rPr>
              <w:t>GORE Biobío Understanding Memorandum (2012-2015)</w:t>
            </w:r>
          </w:p>
          <w:p w:rsidR="003C13B8" w:rsidRPr="00874BC5" w:rsidRDefault="003C13B8" w:rsidP="00C45624">
            <w:pPr>
              <w:pStyle w:val="Prrafodelista"/>
              <w:ind w:left="0"/>
              <w:rPr>
                <w:sz w:val="18"/>
                <w:szCs w:val="18"/>
                <w:lang w:val="en-US"/>
              </w:rPr>
            </w:pPr>
            <w:r w:rsidRPr="00874BC5">
              <w:rPr>
                <w:sz w:val="18"/>
                <w:szCs w:val="18"/>
                <w:lang w:val="en-US"/>
              </w:rPr>
              <w:t>In force from August 24, 2012</w:t>
            </w:r>
          </w:p>
        </w:tc>
      </w:tr>
      <w:tr w:rsidR="003C13B8" w:rsidRPr="00874BC5" w:rsidTr="003C13B8">
        <w:trPr>
          <w:trHeight w:val="852"/>
        </w:trPr>
        <w:tc>
          <w:tcPr>
            <w:tcW w:w="4517" w:type="dxa"/>
            <w:vMerge w:val="restart"/>
          </w:tcPr>
          <w:p w:rsidR="003C13B8" w:rsidRPr="00874BC5" w:rsidRDefault="003C13B8" w:rsidP="00C45624">
            <w:pPr>
              <w:pStyle w:val="Prrafodelista"/>
              <w:ind w:left="0"/>
              <w:rPr>
                <w:b/>
                <w:sz w:val="18"/>
                <w:szCs w:val="18"/>
                <w:lang w:val="en-US"/>
              </w:rPr>
            </w:pPr>
            <w:r w:rsidRPr="00874BC5">
              <w:rPr>
                <w:b/>
                <w:sz w:val="18"/>
                <w:szCs w:val="18"/>
                <w:lang w:val="en-US"/>
              </w:rPr>
              <w:lastRenderedPageBreak/>
              <w:t>Cooperation Area 2: Environment and Climate Change Adaptation</w:t>
            </w:r>
          </w:p>
          <w:p w:rsidR="003C13B8" w:rsidRPr="00874BC5" w:rsidRDefault="003C13B8" w:rsidP="00C45624">
            <w:pPr>
              <w:pStyle w:val="Prrafodelista"/>
              <w:ind w:left="0"/>
              <w:rPr>
                <w:sz w:val="18"/>
                <w:szCs w:val="18"/>
                <w:lang w:val="en-US"/>
              </w:rPr>
            </w:pPr>
            <w:r w:rsidRPr="00874BC5">
              <w:rPr>
                <w:sz w:val="18"/>
                <w:szCs w:val="18"/>
                <w:lang w:val="en-US"/>
              </w:rPr>
              <w:t>In this area initiatives are implemented, intended to assess the situation of the region according to environmental issues, especially in present and future impacts of climate change. In this sense and considering the international experience, it is expected to propose measures to mitigate effects and climate change adaptation using public instruments available for matters like planning and territorial regulation, energetic efficiency and productive development.</w:t>
            </w:r>
          </w:p>
        </w:tc>
        <w:tc>
          <w:tcPr>
            <w:tcW w:w="3050" w:type="dxa"/>
          </w:tcPr>
          <w:p w:rsidR="003C13B8" w:rsidRPr="00874BC5" w:rsidRDefault="003C13B8" w:rsidP="003C13B8">
            <w:pPr>
              <w:pStyle w:val="Prrafodelista"/>
              <w:numPr>
                <w:ilvl w:val="0"/>
                <w:numId w:val="38"/>
              </w:numPr>
              <w:ind w:left="331" w:hanging="284"/>
              <w:rPr>
                <w:sz w:val="18"/>
                <w:szCs w:val="18"/>
                <w:lang w:val="en-US"/>
              </w:rPr>
            </w:pPr>
            <w:r w:rsidRPr="00874BC5">
              <w:rPr>
                <w:sz w:val="18"/>
                <w:szCs w:val="18"/>
                <w:lang w:val="en-US"/>
              </w:rPr>
              <w:t>It will have been identified effects of climate change in Biobío region and produce relevant information for decision-making in this area.</w:t>
            </w:r>
          </w:p>
        </w:tc>
        <w:tc>
          <w:tcPr>
            <w:tcW w:w="1181" w:type="dxa"/>
            <w:vAlign w:val="center"/>
          </w:tcPr>
          <w:p w:rsidR="003C13B8" w:rsidRPr="00874BC5" w:rsidRDefault="003C13B8" w:rsidP="00C45624">
            <w:pPr>
              <w:ind w:left="39"/>
              <w:jc w:val="center"/>
              <w:rPr>
                <w:sz w:val="18"/>
                <w:szCs w:val="18"/>
                <w:lang w:val="en-US"/>
              </w:rPr>
            </w:pPr>
            <w:r w:rsidRPr="00874BC5">
              <w:rPr>
                <w:sz w:val="18"/>
                <w:szCs w:val="18"/>
                <w:lang w:val="en-US"/>
              </w:rPr>
              <w:t>No</w:t>
            </w:r>
          </w:p>
        </w:tc>
      </w:tr>
      <w:tr w:rsidR="003C13B8" w:rsidRPr="00874BC5" w:rsidTr="003C13B8">
        <w:trPr>
          <w:trHeight w:val="1255"/>
        </w:trPr>
        <w:tc>
          <w:tcPr>
            <w:tcW w:w="4517" w:type="dxa"/>
            <w:vMerge/>
          </w:tcPr>
          <w:p w:rsidR="003C13B8" w:rsidRPr="00874BC5" w:rsidRDefault="003C13B8" w:rsidP="00C45624">
            <w:pPr>
              <w:pStyle w:val="Prrafodelista"/>
              <w:ind w:left="0"/>
              <w:rPr>
                <w:b/>
                <w:sz w:val="18"/>
                <w:szCs w:val="18"/>
                <w:lang w:val="en-US"/>
              </w:rPr>
            </w:pPr>
          </w:p>
        </w:tc>
        <w:tc>
          <w:tcPr>
            <w:tcW w:w="3050" w:type="dxa"/>
          </w:tcPr>
          <w:p w:rsidR="003C13B8" w:rsidRPr="00874BC5" w:rsidRDefault="003C13B8" w:rsidP="003C13B8">
            <w:pPr>
              <w:pStyle w:val="Prrafodelista"/>
              <w:numPr>
                <w:ilvl w:val="0"/>
                <w:numId w:val="38"/>
              </w:numPr>
              <w:ind w:left="331" w:hanging="284"/>
              <w:rPr>
                <w:sz w:val="18"/>
                <w:szCs w:val="18"/>
                <w:lang w:val="en-US"/>
              </w:rPr>
            </w:pPr>
            <w:r w:rsidRPr="00874BC5">
              <w:rPr>
                <w:sz w:val="18"/>
                <w:szCs w:val="18"/>
                <w:lang w:val="en-US"/>
              </w:rPr>
              <w:t>It will have been designed initiatives for adaptation and mitigation of climate change in strategic areas of the Region to contribute to local economies development</w:t>
            </w:r>
          </w:p>
        </w:tc>
        <w:tc>
          <w:tcPr>
            <w:tcW w:w="1181" w:type="dxa"/>
            <w:vAlign w:val="center"/>
          </w:tcPr>
          <w:p w:rsidR="003C13B8" w:rsidRPr="00874BC5" w:rsidRDefault="003C13B8" w:rsidP="00C45624">
            <w:pPr>
              <w:jc w:val="center"/>
              <w:rPr>
                <w:sz w:val="18"/>
                <w:szCs w:val="18"/>
                <w:lang w:val="en-US"/>
              </w:rPr>
            </w:pPr>
            <w:r>
              <w:rPr>
                <w:sz w:val="18"/>
                <w:szCs w:val="18"/>
                <w:lang w:val="en-US"/>
              </w:rPr>
              <w:t>No</w:t>
            </w:r>
          </w:p>
        </w:tc>
      </w:tr>
      <w:tr w:rsidR="003C13B8" w:rsidRPr="00874BC5" w:rsidTr="003C13B8">
        <w:trPr>
          <w:trHeight w:val="897"/>
        </w:trPr>
        <w:tc>
          <w:tcPr>
            <w:tcW w:w="4517" w:type="dxa"/>
            <w:vMerge/>
          </w:tcPr>
          <w:p w:rsidR="003C13B8" w:rsidRPr="00874BC5" w:rsidRDefault="003C13B8" w:rsidP="00C45624">
            <w:pPr>
              <w:pStyle w:val="Prrafodelista"/>
              <w:ind w:left="0"/>
              <w:rPr>
                <w:b/>
                <w:sz w:val="18"/>
                <w:szCs w:val="18"/>
                <w:lang w:val="en-US"/>
              </w:rPr>
            </w:pPr>
          </w:p>
        </w:tc>
        <w:tc>
          <w:tcPr>
            <w:tcW w:w="3050" w:type="dxa"/>
          </w:tcPr>
          <w:p w:rsidR="003C13B8" w:rsidRPr="00874BC5" w:rsidRDefault="003C13B8" w:rsidP="003C13B8">
            <w:pPr>
              <w:pStyle w:val="Prrafodelista"/>
              <w:numPr>
                <w:ilvl w:val="0"/>
                <w:numId w:val="38"/>
              </w:numPr>
              <w:ind w:left="331" w:hanging="284"/>
              <w:rPr>
                <w:sz w:val="18"/>
                <w:szCs w:val="18"/>
                <w:lang w:val="en-US"/>
              </w:rPr>
            </w:pPr>
            <w:r w:rsidRPr="00874BC5">
              <w:rPr>
                <w:sz w:val="18"/>
                <w:szCs w:val="18"/>
                <w:lang w:val="en-US"/>
              </w:rPr>
              <w:t>It will have been designed methodologies to incorporate approaches of climate change adaptation and risk management.</w:t>
            </w:r>
          </w:p>
        </w:tc>
        <w:tc>
          <w:tcPr>
            <w:tcW w:w="1181" w:type="dxa"/>
            <w:vAlign w:val="center"/>
          </w:tcPr>
          <w:p w:rsidR="003C13B8" w:rsidRPr="00874BC5" w:rsidRDefault="003C13B8" w:rsidP="00C45624">
            <w:pPr>
              <w:jc w:val="center"/>
              <w:rPr>
                <w:sz w:val="18"/>
                <w:szCs w:val="18"/>
                <w:lang w:val="en-US"/>
              </w:rPr>
            </w:pPr>
            <w:r>
              <w:rPr>
                <w:sz w:val="18"/>
                <w:szCs w:val="18"/>
                <w:lang w:val="en-US"/>
              </w:rPr>
              <w:t>Partially</w:t>
            </w:r>
          </w:p>
        </w:tc>
      </w:tr>
      <w:tr w:rsidR="003C13B8" w:rsidRPr="00874BC5" w:rsidTr="003C13B8">
        <w:trPr>
          <w:trHeight w:val="1278"/>
        </w:trPr>
        <w:tc>
          <w:tcPr>
            <w:tcW w:w="4517" w:type="dxa"/>
            <w:vMerge w:val="restart"/>
          </w:tcPr>
          <w:p w:rsidR="003C13B8" w:rsidRPr="00874BC5" w:rsidRDefault="003C13B8" w:rsidP="00C45624">
            <w:pPr>
              <w:pStyle w:val="Prrafodelista"/>
              <w:ind w:left="0"/>
              <w:rPr>
                <w:b/>
                <w:sz w:val="18"/>
                <w:szCs w:val="18"/>
                <w:lang w:val="en-US"/>
              </w:rPr>
            </w:pPr>
            <w:r w:rsidRPr="00874BC5">
              <w:rPr>
                <w:b/>
                <w:sz w:val="18"/>
                <w:szCs w:val="18"/>
                <w:lang w:val="en-US"/>
              </w:rPr>
              <w:t>Cooperation Area 3: Disaster Risk Reduction</w:t>
            </w:r>
          </w:p>
          <w:p w:rsidR="003C13B8" w:rsidRPr="00874BC5" w:rsidRDefault="003C13B8" w:rsidP="00C45624">
            <w:pPr>
              <w:pStyle w:val="Prrafodelista"/>
              <w:ind w:left="0"/>
              <w:rPr>
                <w:sz w:val="18"/>
                <w:szCs w:val="18"/>
                <w:lang w:val="en-US"/>
              </w:rPr>
            </w:pPr>
            <w:r w:rsidRPr="00874BC5">
              <w:rPr>
                <w:sz w:val="18"/>
                <w:szCs w:val="18"/>
                <w:lang w:val="en-US"/>
              </w:rPr>
              <w:t>In this domain will be sought to design a strategy that can be translated into a regional policy that guides territorial regulation, identifying strategy investments necessary to minimize disaster risk and favor a local risk culture. Likewise, it will be sought to integrate risk management elements in regional planning instruments.</w:t>
            </w:r>
          </w:p>
        </w:tc>
        <w:tc>
          <w:tcPr>
            <w:tcW w:w="3050" w:type="dxa"/>
          </w:tcPr>
          <w:p w:rsidR="003C13B8" w:rsidRPr="00874BC5" w:rsidRDefault="003C13B8" w:rsidP="003C13B8">
            <w:pPr>
              <w:pStyle w:val="Prrafodelista"/>
              <w:numPr>
                <w:ilvl w:val="0"/>
                <w:numId w:val="37"/>
              </w:numPr>
              <w:ind w:left="331" w:hanging="284"/>
              <w:rPr>
                <w:sz w:val="18"/>
                <w:szCs w:val="18"/>
                <w:lang w:val="en-US"/>
              </w:rPr>
            </w:pPr>
            <w:r w:rsidRPr="00874BC5">
              <w:rPr>
                <w:sz w:val="18"/>
                <w:szCs w:val="18"/>
                <w:lang w:val="en-US"/>
              </w:rPr>
              <w:t>The region will have planning instruments that guide territory regulation, identifies strategy investments necessary to minimize disaster risk and favor a local risk culture.</w:t>
            </w:r>
          </w:p>
        </w:tc>
        <w:tc>
          <w:tcPr>
            <w:tcW w:w="1181" w:type="dxa"/>
            <w:vAlign w:val="center"/>
          </w:tcPr>
          <w:p w:rsidR="003C13B8" w:rsidRPr="00874BC5" w:rsidRDefault="003C13B8" w:rsidP="00C45624">
            <w:pPr>
              <w:jc w:val="center"/>
              <w:rPr>
                <w:sz w:val="18"/>
                <w:szCs w:val="18"/>
                <w:lang w:val="en-US"/>
              </w:rPr>
            </w:pPr>
            <w:r>
              <w:rPr>
                <w:sz w:val="18"/>
                <w:szCs w:val="18"/>
                <w:lang w:val="en-US"/>
              </w:rPr>
              <w:t>Partially</w:t>
            </w:r>
          </w:p>
        </w:tc>
      </w:tr>
      <w:tr w:rsidR="003C13B8" w:rsidRPr="00874BC5" w:rsidTr="003C13B8">
        <w:trPr>
          <w:trHeight w:val="1129"/>
        </w:trPr>
        <w:tc>
          <w:tcPr>
            <w:tcW w:w="4517" w:type="dxa"/>
            <w:vMerge/>
          </w:tcPr>
          <w:p w:rsidR="003C13B8" w:rsidRPr="00874BC5" w:rsidRDefault="003C13B8" w:rsidP="00C45624">
            <w:pPr>
              <w:pStyle w:val="Prrafodelista"/>
              <w:ind w:left="0"/>
              <w:rPr>
                <w:b/>
                <w:sz w:val="18"/>
                <w:szCs w:val="18"/>
                <w:lang w:val="en-US"/>
              </w:rPr>
            </w:pPr>
          </w:p>
        </w:tc>
        <w:tc>
          <w:tcPr>
            <w:tcW w:w="3050" w:type="dxa"/>
          </w:tcPr>
          <w:p w:rsidR="003C13B8" w:rsidRPr="00874BC5" w:rsidRDefault="003C13B8" w:rsidP="003C13B8">
            <w:pPr>
              <w:pStyle w:val="Prrafodelista"/>
              <w:numPr>
                <w:ilvl w:val="0"/>
                <w:numId w:val="37"/>
              </w:numPr>
              <w:ind w:left="331" w:hanging="284"/>
              <w:rPr>
                <w:sz w:val="18"/>
                <w:szCs w:val="18"/>
                <w:lang w:val="en-US"/>
              </w:rPr>
            </w:pPr>
            <w:r w:rsidRPr="00874BC5">
              <w:rPr>
                <w:sz w:val="18"/>
                <w:szCs w:val="18"/>
                <w:lang w:val="en-US"/>
              </w:rPr>
              <w:t>It will have been incorporated in planning regional and communal instruments risk management approach for recovery preparedness.</w:t>
            </w:r>
          </w:p>
        </w:tc>
        <w:tc>
          <w:tcPr>
            <w:tcW w:w="1181" w:type="dxa"/>
            <w:vAlign w:val="center"/>
          </w:tcPr>
          <w:p w:rsidR="003C13B8" w:rsidRPr="00874BC5" w:rsidRDefault="003C13B8" w:rsidP="00C45624">
            <w:pPr>
              <w:jc w:val="center"/>
              <w:rPr>
                <w:sz w:val="18"/>
                <w:szCs w:val="18"/>
                <w:lang w:val="en-US"/>
              </w:rPr>
            </w:pPr>
            <w:r>
              <w:rPr>
                <w:sz w:val="18"/>
                <w:szCs w:val="18"/>
                <w:lang w:val="en-US"/>
              </w:rPr>
              <w:t>Partially</w:t>
            </w:r>
          </w:p>
        </w:tc>
      </w:tr>
      <w:tr w:rsidR="003C13B8" w:rsidRPr="00874BC5" w:rsidTr="003C13B8">
        <w:tc>
          <w:tcPr>
            <w:tcW w:w="8748" w:type="dxa"/>
            <w:gridSpan w:val="3"/>
            <w:shd w:val="clear" w:color="auto" w:fill="8DB3E2"/>
          </w:tcPr>
          <w:p w:rsidR="003C13B8" w:rsidRPr="00874BC5" w:rsidRDefault="003C13B8" w:rsidP="00C45624">
            <w:pPr>
              <w:pStyle w:val="Prrafodelista"/>
              <w:ind w:left="0"/>
              <w:rPr>
                <w:b/>
                <w:sz w:val="18"/>
                <w:szCs w:val="18"/>
                <w:lang w:val="en-US"/>
              </w:rPr>
            </w:pPr>
            <w:r w:rsidRPr="00874BC5">
              <w:rPr>
                <w:b/>
                <w:sz w:val="18"/>
                <w:szCs w:val="18"/>
                <w:lang w:val="en-US"/>
              </w:rPr>
              <w:t>The Illustrious Municipality of Valparaíso Understanding Memorandum (2014-2015)</w:t>
            </w:r>
          </w:p>
          <w:p w:rsidR="003C13B8" w:rsidRPr="00874BC5" w:rsidRDefault="003C13B8" w:rsidP="00C45624">
            <w:pPr>
              <w:pStyle w:val="Prrafodelista"/>
              <w:ind w:left="0"/>
              <w:rPr>
                <w:sz w:val="18"/>
                <w:szCs w:val="18"/>
                <w:lang w:val="en-US"/>
              </w:rPr>
            </w:pPr>
            <w:r w:rsidRPr="00874BC5">
              <w:rPr>
                <w:sz w:val="18"/>
                <w:szCs w:val="18"/>
                <w:lang w:val="en-US"/>
              </w:rPr>
              <w:t>In force from April 23, 2014</w:t>
            </w:r>
          </w:p>
        </w:tc>
      </w:tr>
      <w:tr w:rsidR="003C13B8" w:rsidRPr="00874BC5" w:rsidTr="003C13B8">
        <w:trPr>
          <w:trHeight w:val="656"/>
        </w:trPr>
        <w:tc>
          <w:tcPr>
            <w:tcW w:w="4517" w:type="dxa"/>
            <w:vMerge w:val="restart"/>
          </w:tcPr>
          <w:p w:rsidR="003C13B8" w:rsidRPr="00874BC5" w:rsidRDefault="003C13B8" w:rsidP="00C45624">
            <w:pPr>
              <w:pStyle w:val="Prrafodelista"/>
              <w:ind w:left="0"/>
              <w:rPr>
                <w:b/>
                <w:sz w:val="18"/>
                <w:szCs w:val="18"/>
                <w:lang w:val="en-US"/>
              </w:rPr>
            </w:pPr>
            <w:r w:rsidRPr="00874BC5">
              <w:rPr>
                <w:b/>
                <w:sz w:val="18"/>
                <w:szCs w:val="18"/>
                <w:lang w:val="en-US"/>
              </w:rPr>
              <w:t>Cooperation Area 2: Disaster Risk Reduction</w:t>
            </w:r>
          </w:p>
          <w:p w:rsidR="003C13B8" w:rsidRPr="00874BC5" w:rsidRDefault="003C13B8" w:rsidP="00C45624">
            <w:pPr>
              <w:pStyle w:val="Prrafodelista"/>
              <w:ind w:left="0"/>
              <w:rPr>
                <w:sz w:val="18"/>
                <w:szCs w:val="18"/>
                <w:lang w:val="en-US"/>
              </w:rPr>
            </w:pPr>
            <w:r w:rsidRPr="00874BC5">
              <w:rPr>
                <w:sz w:val="18"/>
                <w:szCs w:val="18"/>
                <w:lang w:val="en-US"/>
              </w:rPr>
              <w:t>In this domain will be sought to design a strategy that can be translated into a communal policy that guides territorial regulation, identifying strategy investments necessary to minimize disaster risk and favor a local risk culture. Likewise, it will be sought to integrate risk management elements in local planning instruments.</w:t>
            </w:r>
          </w:p>
          <w:p w:rsidR="003C13B8" w:rsidRPr="00874BC5" w:rsidRDefault="003C13B8" w:rsidP="00C45624">
            <w:pPr>
              <w:pStyle w:val="Prrafodelista"/>
              <w:ind w:left="0"/>
              <w:rPr>
                <w:sz w:val="18"/>
                <w:szCs w:val="18"/>
                <w:lang w:val="en-US"/>
              </w:rPr>
            </w:pPr>
          </w:p>
        </w:tc>
        <w:tc>
          <w:tcPr>
            <w:tcW w:w="3050" w:type="dxa"/>
          </w:tcPr>
          <w:p w:rsidR="003C13B8" w:rsidRPr="00874BC5" w:rsidRDefault="003C13B8" w:rsidP="003C13B8">
            <w:pPr>
              <w:pStyle w:val="Prrafodelista"/>
              <w:numPr>
                <w:ilvl w:val="0"/>
                <w:numId w:val="39"/>
              </w:numPr>
              <w:ind w:left="331" w:hanging="331"/>
              <w:rPr>
                <w:sz w:val="18"/>
                <w:szCs w:val="18"/>
                <w:lang w:val="en-US"/>
              </w:rPr>
            </w:pPr>
            <w:r w:rsidRPr="00874BC5">
              <w:rPr>
                <w:sz w:val="18"/>
                <w:szCs w:val="18"/>
                <w:lang w:val="en-US"/>
              </w:rPr>
              <w:t xml:space="preserve">Municipality and its team have a capacity assessment to implement its mission. </w:t>
            </w:r>
          </w:p>
        </w:tc>
        <w:tc>
          <w:tcPr>
            <w:tcW w:w="1181" w:type="dxa"/>
            <w:vAlign w:val="center"/>
          </w:tcPr>
          <w:p w:rsidR="003C13B8" w:rsidRPr="00874BC5" w:rsidRDefault="003C13B8" w:rsidP="00C45624">
            <w:pPr>
              <w:jc w:val="center"/>
              <w:rPr>
                <w:sz w:val="18"/>
                <w:szCs w:val="18"/>
                <w:lang w:val="en-US"/>
              </w:rPr>
            </w:pPr>
            <w:r>
              <w:rPr>
                <w:sz w:val="18"/>
                <w:szCs w:val="18"/>
                <w:lang w:val="en-US"/>
              </w:rPr>
              <w:t>No</w:t>
            </w:r>
          </w:p>
        </w:tc>
      </w:tr>
      <w:tr w:rsidR="003C13B8" w:rsidRPr="00874BC5" w:rsidTr="003C13B8">
        <w:trPr>
          <w:trHeight w:val="849"/>
        </w:trPr>
        <w:tc>
          <w:tcPr>
            <w:tcW w:w="4517" w:type="dxa"/>
            <w:vMerge/>
          </w:tcPr>
          <w:p w:rsidR="003C13B8" w:rsidRPr="00874BC5" w:rsidRDefault="003C13B8" w:rsidP="00C45624">
            <w:pPr>
              <w:pStyle w:val="Prrafodelista"/>
              <w:ind w:left="0"/>
              <w:rPr>
                <w:b/>
                <w:sz w:val="18"/>
                <w:szCs w:val="18"/>
                <w:lang w:val="en-US"/>
              </w:rPr>
            </w:pPr>
          </w:p>
        </w:tc>
        <w:tc>
          <w:tcPr>
            <w:tcW w:w="3050" w:type="dxa"/>
          </w:tcPr>
          <w:p w:rsidR="003C13B8" w:rsidRPr="00874BC5" w:rsidRDefault="003C13B8" w:rsidP="003C13B8">
            <w:pPr>
              <w:pStyle w:val="Prrafodelista"/>
              <w:numPr>
                <w:ilvl w:val="0"/>
                <w:numId w:val="39"/>
              </w:numPr>
              <w:ind w:left="331" w:hanging="331"/>
              <w:rPr>
                <w:sz w:val="18"/>
                <w:szCs w:val="18"/>
                <w:lang w:val="en-US"/>
              </w:rPr>
            </w:pPr>
            <w:r w:rsidRPr="00874BC5">
              <w:rPr>
                <w:sz w:val="18"/>
                <w:szCs w:val="18"/>
                <w:lang w:val="en-US"/>
              </w:rPr>
              <w:t xml:space="preserve">Municipality and its team have technical advisory and studies to head disaster risk management </w:t>
            </w:r>
            <w:proofErr w:type="gramStart"/>
            <w:r w:rsidRPr="00874BC5">
              <w:rPr>
                <w:sz w:val="18"/>
                <w:szCs w:val="18"/>
                <w:lang w:val="en-US"/>
              </w:rPr>
              <w:t>at  local</w:t>
            </w:r>
            <w:proofErr w:type="gramEnd"/>
            <w:r w:rsidRPr="00874BC5">
              <w:rPr>
                <w:sz w:val="18"/>
                <w:szCs w:val="18"/>
                <w:lang w:val="en-US"/>
              </w:rPr>
              <w:t xml:space="preserve"> level.</w:t>
            </w:r>
          </w:p>
        </w:tc>
        <w:tc>
          <w:tcPr>
            <w:tcW w:w="1181" w:type="dxa"/>
            <w:vAlign w:val="center"/>
          </w:tcPr>
          <w:p w:rsidR="003C13B8" w:rsidRPr="00874BC5" w:rsidRDefault="003C13B8" w:rsidP="00C45624">
            <w:pPr>
              <w:jc w:val="center"/>
              <w:rPr>
                <w:sz w:val="18"/>
                <w:szCs w:val="18"/>
                <w:lang w:val="en-US"/>
              </w:rPr>
            </w:pPr>
            <w:r>
              <w:rPr>
                <w:sz w:val="18"/>
                <w:szCs w:val="18"/>
                <w:lang w:val="en-US"/>
              </w:rPr>
              <w:t>No</w:t>
            </w:r>
          </w:p>
        </w:tc>
      </w:tr>
      <w:tr w:rsidR="003C13B8" w:rsidRPr="00874BC5" w:rsidTr="003C13B8">
        <w:trPr>
          <w:trHeight w:val="1509"/>
        </w:trPr>
        <w:tc>
          <w:tcPr>
            <w:tcW w:w="4517" w:type="dxa"/>
            <w:vMerge/>
          </w:tcPr>
          <w:p w:rsidR="003C13B8" w:rsidRPr="00874BC5" w:rsidRDefault="003C13B8" w:rsidP="00C45624">
            <w:pPr>
              <w:pStyle w:val="Prrafodelista"/>
              <w:ind w:left="0"/>
              <w:rPr>
                <w:b/>
                <w:sz w:val="18"/>
                <w:szCs w:val="18"/>
                <w:lang w:val="en-US"/>
              </w:rPr>
            </w:pPr>
          </w:p>
        </w:tc>
        <w:tc>
          <w:tcPr>
            <w:tcW w:w="3050" w:type="dxa"/>
          </w:tcPr>
          <w:p w:rsidR="003C13B8" w:rsidRPr="00874BC5" w:rsidRDefault="003C13B8" w:rsidP="003C13B8">
            <w:pPr>
              <w:pStyle w:val="Prrafodelista"/>
              <w:numPr>
                <w:ilvl w:val="0"/>
                <w:numId w:val="39"/>
              </w:numPr>
              <w:ind w:left="331" w:hanging="331"/>
              <w:rPr>
                <w:sz w:val="18"/>
                <w:szCs w:val="18"/>
                <w:lang w:val="en-US"/>
              </w:rPr>
            </w:pPr>
            <w:r w:rsidRPr="00874BC5">
              <w:rPr>
                <w:sz w:val="18"/>
                <w:szCs w:val="18"/>
                <w:lang w:val="en-US"/>
              </w:rPr>
              <w:t>Municipality and its team have a Capacity Development Program incorporating female/male officers from a communal team, sectoral and regional organisms related to program objet and mission.</w:t>
            </w:r>
          </w:p>
        </w:tc>
        <w:tc>
          <w:tcPr>
            <w:tcW w:w="1181" w:type="dxa"/>
            <w:vAlign w:val="center"/>
          </w:tcPr>
          <w:p w:rsidR="003C13B8" w:rsidRPr="00874BC5" w:rsidRDefault="003C13B8" w:rsidP="00C45624">
            <w:pPr>
              <w:jc w:val="center"/>
              <w:rPr>
                <w:sz w:val="18"/>
                <w:szCs w:val="18"/>
                <w:lang w:val="en-US"/>
              </w:rPr>
            </w:pPr>
            <w:r>
              <w:rPr>
                <w:sz w:val="18"/>
                <w:szCs w:val="18"/>
                <w:lang w:val="en-US"/>
              </w:rPr>
              <w:t>No</w:t>
            </w:r>
          </w:p>
        </w:tc>
      </w:tr>
      <w:tr w:rsidR="003C13B8" w:rsidRPr="00874BC5" w:rsidTr="003C13B8">
        <w:trPr>
          <w:trHeight w:val="1208"/>
        </w:trPr>
        <w:tc>
          <w:tcPr>
            <w:tcW w:w="4517" w:type="dxa"/>
            <w:vMerge/>
          </w:tcPr>
          <w:p w:rsidR="003C13B8" w:rsidRPr="00874BC5" w:rsidRDefault="003C13B8" w:rsidP="00C45624">
            <w:pPr>
              <w:pStyle w:val="Prrafodelista"/>
              <w:ind w:left="0"/>
              <w:rPr>
                <w:b/>
                <w:sz w:val="18"/>
                <w:szCs w:val="18"/>
                <w:lang w:val="en-US"/>
              </w:rPr>
            </w:pPr>
          </w:p>
        </w:tc>
        <w:tc>
          <w:tcPr>
            <w:tcW w:w="3050" w:type="dxa"/>
          </w:tcPr>
          <w:p w:rsidR="003C13B8" w:rsidRPr="00874BC5" w:rsidRDefault="003C13B8" w:rsidP="003C13B8">
            <w:pPr>
              <w:pStyle w:val="Prrafodelista"/>
              <w:numPr>
                <w:ilvl w:val="0"/>
                <w:numId w:val="39"/>
              </w:numPr>
              <w:ind w:left="331" w:hanging="331"/>
              <w:rPr>
                <w:sz w:val="18"/>
                <w:szCs w:val="18"/>
                <w:lang w:val="en-US"/>
              </w:rPr>
            </w:pPr>
            <w:r w:rsidRPr="00874BC5">
              <w:rPr>
                <w:sz w:val="18"/>
                <w:szCs w:val="18"/>
                <w:lang w:val="en-US"/>
              </w:rPr>
              <w:t>Municipality and its team have a central team reinforced with technical capacities through teaching and training of officers as well as hiring other necessary specific capacities.</w:t>
            </w:r>
          </w:p>
        </w:tc>
        <w:tc>
          <w:tcPr>
            <w:tcW w:w="1181" w:type="dxa"/>
            <w:vAlign w:val="center"/>
          </w:tcPr>
          <w:p w:rsidR="003C13B8" w:rsidRPr="00874BC5" w:rsidRDefault="003C13B8" w:rsidP="00C45624">
            <w:pPr>
              <w:jc w:val="center"/>
              <w:rPr>
                <w:sz w:val="18"/>
                <w:szCs w:val="18"/>
                <w:lang w:val="en-US"/>
              </w:rPr>
            </w:pPr>
            <w:r>
              <w:rPr>
                <w:sz w:val="18"/>
                <w:szCs w:val="18"/>
                <w:lang w:val="en-US"/>
              </w:rPr>
              <w:t>No</w:t>
            </w:r>
          </w:p>
        </w:tc>
      </w:tr>
      <w:tr w:rsidR="003C13B8" w:rsidRPr="00874BC5" w:rsidTr="003C13B8">
        <w:tc>
          <w:tcPr>
            <w:tcW w:w="8748" w:type="dxa"/>
            <w:gridSpan w:val="3"/>
            <w:shd w:val="clear" w:color="auto" w:fill="8DB3E2"/>
          </w:tcPr>
          <w:p w:rsidR="003C13B8" w:rsidRPr="00874BC5" w:rsidRDefault="003C13B8" w:rsidP="00C45624">
            <w:pPr>
              <w:pStyle w:val="Prrafodelista"/>
              <w:ind w:left="0"/>
              <w:rPr>
                <w:b/>
                <w:sz w:val="18"/>
                <w:szCs w:val="18"/>
                <w:lang w:val="en-US"/>
              </w:rPr>
            </w:pPr>
            <w:r w:rsidRPr="00874BC5">
              <w:rPr>
                <w:b/>
                <w:sz w:val="18"/>
                <w:szCs w:val="18"/>
                <w:lang w:val="en-US"/>
              </w:rPr>
              <w:t xml:space="preserve">Agreement Letter with RAHCh (2014-2015)  </w:t>
            </w:r>
          </w:p>
          <w:p w:rsidR="003C13B8" w:rsidRPr="00874BC5" w:rsidRDefault="003C13B8" w:rsidP="00C45624">
            <w:pPr>
              <w:pStyle w:val="Prrafodelista"/>
              <w:ind w:left="0"/>
              <w:rPr>
                <w:sz w:val="18"/>
                <w:szCs w:val="18"/>
                <w:lang w:val="en-US"/>
              </w:rPr>
            </w:pPr>
            <w:r w:rsidRPr="00874BC5">
              <w:rPr>
                <w:sz w:val="18"/>
                <w:szCs w:val="18"/>
                <w:lang w:val="en-US"/>
              </w:rPr>
              <w:t>In force from May 12, 2014</w:t>
            </w:r>
          </w:p>
        </w:tc>
      </w:tr>
      <w:tr w:rsidR="003C13B8" w:rsidRPr="00874BC5" w:rsidTr="003C13B8">
        <w:tc>
          <w:tcPr>
            <w:tcW w:w="4517" w:type="dxa"/>
          </w:tcPr>
          <w:p w:rsidR="003C13B8" w:rsidRPr="00874BC5" w:rsidRDefault="003C13B8" w:rsidP="00C45624">
            <w:pPr>
              <w:pStyle w:val="Prrafodelista"/>
              <w:ind w:left="0"/>
              <w:rPr>
                <w:b/>
                <w:sz w:val="18"/>
                <w:szCs w:val="18"/>
                <w:lang w:val="en-US"/>
              </w:rPr>
            </w:pPr>
            <w:r w:rsidRPr="00874BC5">
              <w:rPr>
                <w:b/>
                <w:sz w:val="18"/>
                <w:szCs w:val="18"/>
                <w:lang w:val="en-US"/>
              </w:rPr>
              <w:t>Cooperation Area 1: Institutional Reinforcement for local humanitarian networks</w:t>
            </w:r>
          </w:p>
          <w:p w:rsidR="003C13B8" w:rsidRPr="00874BC5" w:rsidRDefault="003C13B8" w:rsidP="00C45624">
            <w:pPr>
              <w:pStyle w:val="Prrafodelista"/>
              <w:ind w:left="0"/>
              <w:rPr>
                <w:sz w:val="18"/>
                <w:szCs w:val="18"/>
                <w:lang w:val="en-US"/>
              </w:rPr>
            </w:pPr>
            <w:r w:rsidRPr="00874BC5">
              <w:rPr>
                <w:sz w:val="18"/>
                <w:szCs w:val="18"/>
                <w:lang w:val="en-US"/>
              </w:rPr>
              <w:t>In this work line is foreseen the creation of sub-national networks to have a better response for needs that a country like Chile require during humanitarian aid.</w:t>
            </w:r>
          </w:p>
          <w:p w:rsidR="003C13B8" w:rsidRPr="00874BC5" w:rsidRDefault="003C13B8" w:rsidP="00C45624">
            <w:pPr>
              <w:pStyle w:val="Prrafodelista"/>
              <w:ind w:left="0"/>
              <w:rPr>
                <w:sz w:val="18"/>
                <w:szCs w:val="18"/>
                <w:lang w:val="en-US"/>
              </w:rPr>
            </w:pPr>
          </w:p>
          <w:p w:rsidR="003C13B8" w:rsidRPr="00874BC5" w:rsidRDefault="003C13B8" w:rsidP="00C45624">
            <w:pPr>
              <w:pStyle w:val="Prrafodelista"/>
              <w:ind w:left="0"/>
              <w:rPr>
                <w:sz w:val="18"/>
                <w:szCs w:val="18"/>
                <w:lang w:val="en-US"/>
              </w:rPr>
            </w:pPr>
            <w:r w:rsidRPr="00874BC5">
              <w:rPr>
                <w:sz w:val="18"/>
                <w:szCs w:val="18"/>
                <w:lang w:val="en-US"/>
              </w:rPr>
              <w:lastRenderedPageBreak/>
              <w:t>Likewise, these sub-national networks closer to the territory and their inhabitants are intended to give a better response for needs of every Region.</w:t>
            </w:r>
          </w:p>
        </w:tc>
        <w:tc>
          <w:tcPr>
            <w:tcW w:w="3050" w:type="dxa"/>
          </w:tcPr>
          <w:p w:rsidR="003C13B8" w:rsidRPr="00874BC5" w:rsidRDefault="003C13B8" w:rsidP="00C45624">
            <w:pPr>
              <w:pStyle w:val="Prrafodelista"/>
              <w:ind w:left="0"/>
              <w:rPr>
                <w:sz w:val="18"/>
                <w:szCs w:val="18"/>
                <w:lang w:val="en-US"/>
              </w:rPr>
            </w:pPr>
            <w:r w:rsidRPr="00874BC5">
              <w:rPr>
                <w:sz w:val="18"/>
                <w:szCs w:val="18"/>
                <w:lang w:val="en-US"/>
              </w:rPr>
              <w:lastRenderedPageBreak/>
              <w:t>Sub-national networks creation</w:t>
            </w:r>
          </w:p>
        </w:tc>
        <w:tc>
          <w:tcPr>
            <w:tcW w:w="1181" w:type="dxa"/>
            <w:vAlign w:val="center"/>
          </w:tcPr>
          <w:p w:rsidR="003C13B8" w:rsidRPr="00874BC5" w:rsidRDefault="003C13B8" w:rsidP="00C45624">
            <w:pPr>
              <w:jc w:val="center"/>
              <w:rPr>
                <w:sz w:val="18"/>
                <w:szCs w:val="18"/>
                <w:lang w:val="en-US"/>
              </w:rPr>
            </w:pPr>
            <w:r w:rsidRPr="00874BC5">
              <w:rPr>
                <w:sz w:val="18"/>
                <w:szCs w:val="18"/>
                <w:lang w:val="en-US"/>
              </w:rPr>
              <w:t>Yes</w:t>
            </w:r>
          </w:p>
          <w:p w:rsidR="003C13B8" w:rsidRPr="00874BC5" w:rsidRDefault="003C13B8" w:rsidP="00C45624">
            <w:pPr>
              <w:jc w:val="center"/>
              <w:rPr>
                <w:sz w:val="18"/>
                <w:szCs w:val="18"/>
                <w:lang w:val="en-US"/>
              </w:rPr>
            </w:pPr>
          </w:p>
        </w:tc>
      </w:tr>
      <w:tr w:rsidR="003C13B8" w:rsidRPr="00874BC5" w:rsidTr="003C13B8">
        <w:tc>
          <w:tcPr>
            <w:tcW w:w="4517" w:type="dxa"/>
          </w:tcPr>
          <w:p w:rsidR="003C13B8" w:rsidRPr="00874BC5" w:rsidRDefault="003C13B8" w:rsidP="00C45624">
            <w:pPr>
              <w:pStyle w:val="Prrafodelista"/>
              <w:ind w:left="0"/>
              <w:rPr>
                <w:b/>
                <w:sz w:val="18"/>
                <w:szCs w:val="18"/>
                <w:lang w:val="en-US"/>
              </w:rPr>
            </w:pPr>
            <w:r w:rsidRPr="00874BC5">
              <w:rPr>
                <w:b/>
                <w:sz w:val="18"/>
                <w:szCs w:val="18"/>
                <w:lang w:val="en-US"/>
              </w:rPr>
              <w:lastRenderedPageBreak/>
              <w:t>Cooperation Area 2: Capacity training and development for Disaster Risk Reduction</w:t>
            </w:r>
          </w:p>
          <w:p w:rsidR="003C13B8" w:rsidRPr="00874BC5" w:rsidRDefault="003C13B8" w:rsidP="00C45624">
            <w:pPr>
              <w:pStyle w:val="Prrafodelista"/>
              <w:ind w:left="0"/>
              <w:rPr>
                <w:sz w:val="18"/>
                <w:szCs w:val="18"/>
                <w:lang w:val="en-US"/>
              </w:rPr>
            </w:pPr>
            <w:r w:rsidRPr="00874BC5">
              <w:rPr>
                <w:sz w:val="18"/>
                <w:szCs w:val="18"/>
                <w:lang w:val="en-US"/>
              </w:rPr>
              <w:t>Both parties are committed to promote DRR capacity training in specific areas that will contribute members of civil society of each region act in a more coordinated way, each other and with authorities (regional and municipal, so as to reach the population in effective and opportune way.</w:t>
            </w:r>
          </w:p>
        </w:tc>
        <w:tc>
          <w:tcPr>
            <w:tcW w:w="3050" w:type="dxa"/>
          </w:tcPr>
          <w:p w:rsidR="003C13B8" w:rsidRPr="00874BC5" w:rsidRDefault="003C13B8" w:rsidP="00C45624">
            <w:pPr>
              <w:pStyle w:val="Prrafodelista"/>
              <w:ind w:left="0"/>
              <w:rPr>
                <w:sz w:val="18"/>
                <w:szCs w:val="18"/>
                <w:lang w:val="en-US"/>
              </w:rPr>
            </w:pPr>
            <w:r>
              <w:rPr>
                <w:sz w:val="18"/>
                <w:szCs w:val="18"/>
                <w:lang w:val="en-US"/>
              </w:rPr>
              <w:t>DRR capacity training</w:t>
            </w:r>
          </w:p>
        </w:tc>
        <w:tc>
          <w:tcPr>
            <w:tcW w:w="1181" w:type="dxa"/>
            <w:vAlign w:val="center"/>
          </w:tcPr>
          <w:p w:rsidR="003C13B8" w:rsidRPr="00874BC5" w:rsidRDefault="003C13B8" w:rsidP="00C45624">
            <w:pPr>
              <w:jc w:val="center"/>
              <w:rPr>
                <w:sz w:val="18"/>
                <w:szCs w:val="18"/>
                <w:lang w:val="en-US"/>
              </w:rPr>
            </w:pPr>
            <w:r w:rsidRPr="00874BC5">
              <w:rPr>
                <w:sz w:val="18"/>
                <w:szCs w:val="18"/>
                <w:lang w:val="en-US"/>
              </w:rPr>
              <w:t>Yes</w:t>
            </w:r>
          </w:p>
          <w:p w:rsidR="003C13B8" w:rsidRPr="00874BC5" w:rsidRDefault="003C13B8" w:rsidP="00C45624">
            <w:pPr>
              <w:jc w:val="center"/>
              <w:rPr>
                <w:sz w:val="18"/>
                <w:szCs w:val="18"/>
                <w:lang w:val="en-US"/>
              </w:rPr>
            </w:pPr>
          </w:p>
        </w:tc>
      </w:tr>
    </w:tbl>
    <w:p w:rsidR="003C13B8" w:rsidRPr="00874BC5" w:rsidRDefault="003C13B8" w:rsidP="003C13B8">
      <w:pPr>
        <w:rPr>
          <w:lang w:val="en-US"/>
        </w:rPr>
      </w:pPr>
    </w:p>
    <w:p w:rsidR="003C13B8" w:rsidRPr="00874BC5" w:rsidRDefault="003C13B8" w:rsidP="003C13B8">
      <w:pPr>
        <w:pStyle w:val="Prrafodelista"/>
        <w:ind w:left="0"/>
        <w:rPr>
          <w:lang w:val="en-US"/>
        </w:rPr>
      </w:pPr>
    </w:p>
    <w:p w:rsidR="003C13B8" w:rsidRPr="00874BC5" w:rsidRDefault="003C13B8" w:rsidP="003C13B8">
      <w:pPr>
        <w:pStyle w:val="Ttulo2"/>
        <w:rPr>
          <w:lang w:val="en-US"/>
        </w:rPr>
      </w:pPr>
      <w:bookmarkStart w:id="43" w:name="_Toc416441916"/>
      <w:r w:rsidRPr="00874BC5">
        <w:rPr>
          <w:lang w:val="en-US"/>
        </w:rPr>
        <w:t>Recom</w:t>
      </w:r>
      <w:bookmarkEnd w:id="43"/>
      <w:r w:rsidRPr="00874BC5">
        <w:rPr>
          <w:lang w:val="en-US"/>
        </w:rPr>
        <w:t>mendations</w:t>
      </w:r>
    </w:p>
    <w:p w:rsidR="003C13B8" w:rsidRPr="00874BC5" w:rsidRDefault="003C13B8" w:rsidP="003C13B8">
      <w:pPr>
        <w:rPr>
          <w:lang w:val="en-US"/>
        </w:rPr>
      </w:pPr>
      <w:r w:rsidRPr="00874BC5">
        <w:rPr>
          <w:lang w:val="en-US"/>
        </w:rPr>
        <w:t>Recommendations set below are made based on conclusions of the present assessment and having as reference both the United Nations Assistance Development Framework in Chile 2015 – 2018” (UNDAF – 2015-2018)</w:t>
      </w:r>
      <w:r w:rsidRPr="00874BC5">
        <w:rPr>
          <w:rStyle w:val="Refdenotaalpie"/>
          <w:lang w:val="en-US"/>
        </w:rPr>
        <w:footnoteReference w:id="32"/>
      </w:r>
      <w:r w:rsidRPr="00874BC5">
        <w:rPr>
          <w:lang w:val="en-US"/>
        </w:rPr>
        <w:t>, and the Action Plan of Country Program 2015-2018”</w:t>
      </w:r>
      <w:r>
        <w:rPr>
          <w:lang w:val="en-US"/>
        </w:rPr>
        <w:t>, the latter signed by</w:t>
      </w:r>
      <w:r w:rsidRPr="00874BC5">
        <w:rPr>
          <w:lang w:val="en-US"/>
        </w:rPr>
        <w:t xml:space="preserve"> UNDP and Chile Government for 2015-2018 period. In both documents are considered specific aspects on DRR and the role that will have in UNDP-Chile concerning this topic during 2015-2018 period,</w:t>
      </w:r>
      <w:r>
        <w:rPr>
          <w:lang w:val="en-US"/>
        </w:rPr>
        <w:t xml:space="preserve"> which allows a</w:t>
      </w:r>
      <w:r w:rsidRPr="00874BC5">
        <w:rPr>
          <w:lang w:val="en-US"/>
        </w:rPr>
        <w:t xml:space="preserve"> </w:t>
      </w:r>
      <w:r>
        <w:rPr>
          <w:lang w:val="en-US"/>
        </w:rPr>
        <w:t xml:space="preserve">scheme </w:t>
      </w:r>
      <w:proofErr w:type="gramStart"/>
      <w:r>
        <w:rPr>
          <w:lang w:val="en-US"/>
        </w:rPr>
        <w:t>and  continuity</w:t>
      </w:r>
      <w:proofErr w:type="gramEnd"/>
      <w:r>
        <w:rPr>
          <w:lang w:val="en-US"/>
        </w:rPr>
        <w:t xml:space="preserve"> of</w:t>
      </w:r>
      <w:r w:rsidRPr="00874BC5">
        <w:rPr>
          <w:lang w:val="en-US"/>
        </w:rPr>
        <w:t xml:space="preserve"> technical cooperation</w:t>
      </w:r>
      <w:r>
        <w:rPr>
          <w:lang w:val="en-US"/>
        </w:rPr>
        <w:t xml:space="preserve"> </w:t>
      </w:r>
      <w:r w:rsidRPr="00874BC5">
        <w:rPr>
          <w:lang w:val="en-US"/>
        </w:rPr>
        <w:t>for disaster risk reduction in Chile.</w:t>
      </w:r>
    </w:p>
    <w:p w:rsidR="003C13B8" w:rsidRPr="00874BC5" w:rsidRDefault="003C13B8" w:rsidP="003C13B8">
      <w:pPr>
        <w:rPr>
          <w:lang w:val="en-US"/>
        </w:rPr>
      </w:pPr>
    </w:p>
    <w:p w:rsidR="003C13B8" w:rsidRPr="00874BC5" w:rsidRDefault="003C13B8" w:rsidP="003C13B8">
      <w:pPr>
        <w:rPr>
          <w:lang w:val="en-US"/>
        </w:rPr>
      </w:pPr>
      <w:r w:rsidRPr="00874BC5">
        <w:rPr>
          <w:lang w:val="en-US"/>
        </w:rPr>
        <w:t xml:space="preserve">In the “Assistance Development Framework in Chile 2015 – 2018”, it is considered Cooperation Area 3: </w:t>
      </w:r>
      <w:r w:rsidRPr="00874BC5">
        <w:rPr>
          <w:i/>
          <w:lang w:val="en-US"/>
        </w:rPr>
        <w:t>Environment sustainability and risk management</w:t>
      </w:r>
      <w:r w:rsidRPr="00874BC5">
        <w:rPr>
          <w:lang w:val="en-US"/>
        </w:rPr>
        <w:t xml:space="preserve">, wherein in relation to risk management, </w:t>
      </w:r>
      <w:r>
        <w:rPr>
          <w:lang w:val="en-US"/>
        </w:rPr>
        <w:t xml:space="preserve"> it </w:t>
      </w:r>
      <w:r w:rsidRPr="00874BC5">
        <w:rPr>
          <w:lang w:val="en-US"/>
        </w:rPr>
        <w:t>is proposed to collaborate with public institutionalism and interinstitutional coordination reinforcement, incorporating</w:t>
      </w:r>
      <w:r>
        <w:rPr>
          <w:lang w:val="en-US"/>
        </w:rPr>
        <w:t xml:space="preserve"> DRR approach</w:t>
      </w:r>
      <w:r w:rsidRPr="00874BC5">
        <w:rPr>
          <w:lang w:val="en-US"/>
        </w:rPr>
        <w:t xml:space="preserve"> in planning and territorial regulation,</w:t>
      </w:r>
      <w:r>
        <w:rPr>
          <w:lang w:val="en-US"/>
        </w:rPr>
        <w:t xml:space="preserve"> promoting attributions and c</w:t>
      </w:r>
      <w:r w:rsidRPr="00874BC5">
        <w:rPr>
          <w:lang w:val="en-US"/>
        </w:rPr>
        <w:t>apacities transference at different Govern</w:t>
      </w:r>
      <w:r>
        <w:rPr>
          <w:lang w:val="en-US"/>
        </w:rPr>
        <w:t>mental</w:t>
      </w:r>
      <w:r w:rsidRPr="00874BC5">
        <w:rPr>
          <w:lang w:val="en-US"/>
        </w:rPr>
        <w:t xml:space="preserve"> levels. The United Nat</w:t>
      </w:r>
      <w:r>
        <w:rPr>
          <w:lang w:val="en-US"/>
        </w:rPr>
        <w:t>ions System will contribute to strengthening</w:t>
      </w:r>
      <w:r w:rsidRPr="00874BC5">
        <w:rPr>
          <w:lang w:val="en-US"/>
        </w:rPr>
        <w:t xml:space="preserve"> capacities of regions and Governments, as well as the articulation of diverse actors in humanitarian networks.</w:t>
      </w:r>
    </w:p>
    <w:p w:rsidR="003C13B8" w:rsidRPr="00874BC5" w:rsidRDefault="003C13B8" w:rsidP="003C13B8">
      <w:pPr>
        <w:rPr>
          <w:lang w:val="en-US"/>
        </w:rPr>
      </w:pPr>
    </w:p>
    <w:p w:rsidR="003C13B8" w:rsidRPr="00874BC5" w:rsidRDefault="003C13B8" w:rsidP="003C13B8">
      <w:pPr>
        <w:rPr>
          <w:lang w:val="en-US"/>
        </w:rPr>
      </w:pPr>
      <w:r w:rsidRPr="00874BC5">
        <w:rPr>
          <w:lang w:val="en-US"/>
        </w:rPr>
        <w:t xml:space="preserve">One of the Direct Combined Effects included in the UNDAF, explicitly related to DRR is “9. Institutions and civil society </w:t>
      </w:r>
      <w:r>
        <w:rPr>
          <w:lang w:val="en-US"/>
        </w:rPr>
        <w:t>have the capacity to manage</w:t>
      </w:r>
      <w:r w:rsidRPr="00874BC5">
        <w:rPr>
          <w:lang w:val="en-US"/>
        </w:rPr>
        <w:t xml:space="preserve"> disaster</w:t>
      </w:r>
      <w:r>
        <w:rPr>
          <w:lang w:val="en-US"/>
        </w:rPr>
        <w:t xml:space="preserve"> </w:t>
      </w:r>
      <w:r w:rsidRPr="00874BC5">
        <w:rPr>
          <w:lang w:val="en-US"/>
        </w:rPr>
        <w:t>risk integrally”, for which the following achievement indicators have been defined:</w:t>
      </w:r>
    </w:p>
    <w:p w:rsidR="003C13B8" w:rsidRPr="00874BC5" w:rsidRDefault="003C13B8" w:rsidP="003C13B8">
      <w:pPr>
        <w:pStyle w:val="Prrafodelista"/>
        <w:numPr>
          <w:ilvl w:val="0"/>
          <w:numId w:val="40"/>
        </w:numPr>
        <w:rPr>
          <w:lang w:val="en-US"/>
        </w:rPr>
      </w:pPr>
      <w:r w:rsidRPr="00874BC5">
        <w:rPr>
          <w:b/>
          <w:lang w:val="en-US"/>
        </w:rPr>
        <w:t>Indicator 1:</w:t>
      </w:r>
      <w:r w:rsidRPr="00874BC5">
        <w:rPr>
          <w:lang w:val="en-US"/>
        </w:rPr>
        <w:t xml:space="preserve"> N° Risk management governmental plans for health, nutrition, water supply and sanity services, home, urban development and infrastructure distributed and updated with an approach on gender.</w:t>
      </w:r>
    </w:p>
    <w:p w:rsidR="003C13B8" w:rsidRPr="00874BC5" w:rsidRDefault="003C13B8" w:rsidP="003C13B8">
      <w:pPr>
        <w:pStyle w:val="Prrafodelista"/>
        <w:numPr>
          <w:ilvl w:val="0"/>
          <w:numId w:val="40"/>
        </w:numPr>
        <w:rPr>
          <w:lang w:val="en-US"/>
        </w:rPr>
      </w:pPr>
      <w:r w:rsidRPr="00874BC5">
        <w:rPr>
          <w:b/>
          <w:lang w:val="en-US"/>
        </w:rPr>
        <w:t>Indicator 2:</w:t>
      </w:r>
      <w:r w:rsidRPr="00874BC5">
        <w:rPr>
          <w:lang w:val="en-US"/>
        </w:rPr>
        <w:t xml:space="preserve"> N° Regional development strategies including risk management.</w:t>
      </w:r>
    </w:p>
    <w:p w:rsidR="003C13B8" w:rsidRPr="00874BC5" w:rsidRDefault="003C13B8" w:rsidP="003C13B8">
      <w:pPr>
        <w:pStyle w:val="Prrafodelista"/>
        <w:numPr>
          <w:ilvl w:val="0"/>
          <w:numId w:val="40"/>
        </w:numPr>
        <w:rPr>
          <w:lang w:val="en-US"/>
        </w:rPr>
      </w:pPr>
      <w:r w:rsidRPr="00874BC5">
        <w:rPr>
          <w:b/>
          <w:lang w:val="en-US"/>
        </w:rPr>
        <w:t>Indicator 3:</w:t>
      </w:r>
      <w:r w:rsidRPr="00874BC5">
        <w:rPr>
          <w:lang w:val="en-US"/>
        </w:rPr>
        <w:t xml:space="preserve"> N° of courses and training on RM directed to developed male/female officers.</w:t>
      </w:r>
    </w:p>
    <w:p w:rsidR="003C13B8" w:rsidRPr="00874BC5" w:rsidRDefault="003C13B8" w:rsidP="003C13B8">
      <w:pPr>
        <w:pStyle w:val="Prrafodelista"/>
        <w:numPr>
          <w:ilvl w:val="0"/>
          <w:numId w:val="40"/>
        </w:numPr>
        <w:rPr>
          <w:lang w:val="en-US"/>
        </w:rPr>
      </w:pPr>
      <w:r w:rsidRPr="00874BC5">
        <w:rPr>
          <w:b/>
          <w:lang w:val="en-US"/>
        </w:rPr>
        <w:t>Indicator 4:</w:t>
      </w:r>
      <w:r w:rsidRPr="00874BC5">
        <w:rPr>
          <w:lang w:val="en-US"/>
        </w:rPr>
        <w:t xml:space="preserve"> N° of operative regional humanitarian networks.</w:t>
      </w:r>
    </w:p>
    <w:p w:rsidR="003C13B8" w:rsidRPr="00874BC5" w:rsidRDefault="003C13B8" w:rsidP="003C13B8">
      <w:pPr>
        <w:rPr>
          <w:lang w:val="en-US"/>
        </w:rPr>
      </w:pPr>
    </w:p>
    <w:p w:rsidR="003C13B8" w:rsidRPr="00874BC5" w:rsidRDefault="003C13B8" w:rsidP="003C13B8">
      <w:pPr>
        <w:rPr>
          <w:lang w:val="en-US"/>
        </w:rPr>
      </w:pPr>
    </w:p>
    <w:p w:rsidR="003C13B8" w:rsidRPr="00874BC5" w:rsidRDefault="003C13B8" w:rsidP="003C13B8">
      <w:pPr>
        <w:rPr>
          <w:lang w:val="en-US"/>
        </w:rPr>
      </w:pPr>
      <w:r w:rsidRPr="00874BC5">
        <w:rPr>
          <w:lang w:val="en-US"/>
        </w:rPr>
        <w:t>On the other hand</w:t>
      </w:r>
      <w:proofErr w:type="gramStart"/>
      <w:r w:rsidRPr="00874BC5">
        <w:rPr>
          <w:lang w:val="en-US"/>
        </w:rPr>
        <w:t>,  in</w:t>
      </w:r>
      <w:proofErr w:type="gramEnd"/>
      <w:r w:rsidRPr="00874BC5">
        <w:rPr>
          <w:lang w:val="en-US"/>
        </w:rPr>
        <w:t xml:space="preserve"> the Action Plan of Country Program 2015-2018” (CPD-PNUD 2015-2018) DRR</w:t>
      </w:r>
      <w:r>
        <w:rPr>
          <w:lang w:val="en-US"/>
        </w:rPr>
        <w:t xml:space="preserve"> actions</w:t>
      </w:r>
      <w:r w:rsidRPr="00874BC5">
        <w:rPr>
          <w:lang w:val="en-US"/>
        </w:rPr>
        <w:t xml:space="preserve"> are linked explicitly with priority 3.3 Disaster risk and program resilience. In this domain, it is expected to support Risk Reduction focus adoption coming from territory planning, institutionality and public investment. </w:t>
      </w:r>
    </w:p>
    <w:p w:rsidR="003C13B8" w:rsidRPr="00874BC5" w:rsidRDefault="003C13B8" w:rsidP="003C13B8">
      <w:pPr>
        <w:rPr>
          <w:lang w:val="en-US"/>
        </w:rPr>
      </w:pPr>
    </w:p>
    <w:p w:rsidR="003C13B8" w:rsidRPr="00874BC5" w:rsidRDefault="003C13B8" w:rsidP="003C13B8">
      <w:pPr>
        <w:rPr>
          <w:lang w:val="en-US"/>
        </w:rPr>
      </w:pPr>
      <w:r w:rsidRPr="00874BC5">
        <w:rPr>
          <w:lang w:val="en-US"/>
        </w:rPr>
        <w:t xml:space="preserve">Within the actions to attend this programmatic priority are included: </w:t>
      </w:r>
    </w:p>
    <w:p w:rsidR="003C13B8" w:rsidRPr="00874BC5" w:rsidRDefault="003C13B8" w:rsidP="003C13B8">
      <w:pPr>
        <w:pStyle w:val="Prrafodelista"/>
        <w:numPr>
          <w:ilvl w:val="0"/>
          <w:numId w:val="48"/>
        </w:numPr>
        <w:rPr>
          <w:lang w:val="en-US"/>
        </w:rPr>
      </w:pPr>
      <w:r w:rsidRPr="00874BC5">
        <w:rPr>
          <w:lang w:val="en-US"/>
        </w:rPr>
        <w:t>development capacity planning at central and sub-national level,</w:t>
      </w:r>
    </w:p>
    <w:p w:rsidR="003C13B8" w:rsidRPr="00874BC5" w:rsidRDefault="003C13B8" w:rsidP="003C13B8">
      <w:pPr>
        <w:pStyle w:val="Prrafodelista"/>
        <w:numPr>
          <w:ilvl w:val="0"/>
          <w:numId w:val="48"/>
        </w:numPr>
        <w:rPr>
          <w:lang w:val="en-US"/>
        </w:rPr>
      </w:pPr>
      <w:r w:rsidRPr="00874BC5">
        <w:rPr>
          <w:lang w:val="en-US"/>
        </w:rPr>
        <w:t xml:space="preserve">elaboration of proposals, instruments and work methodologies, </w:t>
      </w:r>
    </w:p>
    <w:p w:rsidR="003C13B8" w:rsidRPr="00874BC5" w:rsidRDefault="003C13B8" w:rsidP="003C13B8">
      <w:pPr>
        <w:pStyle w:val="Prrafodelista"/>
        <w:numPr>
          <w:ilvl w:val="0"/>
          <w:numId w:val="48"/>
        </w:numPr>
        <w:rPr>
          <w:lang w:val="en-US"/>
        </w:rPr>
      </w:pPr>
      <w:proofErr w:type="gramStart"/>
      <w:r w:rsidRPr="00874BC5">
        <w:rPr>
          <w:lang w:val="en-US"/>
        </w:rPr>
        <w:lastRenderedPageBreak/>
        <w:t>knowledge</w:t>
      </w:r>
      <w:proofErr w:type="gramEnd"/>
      <w:r w:rsidRPr="00874BC5">
        <w:rPr>
          <w:lang w:val="en-US"/>
        </w:rPr>
        <w:t xml:space="preserve"> creation and broadcasting of successful experiences. </w:t>
      </w:r>
    </w:p>
    <w:p w:rsidR="003C13B8" w:rsidRPr="00874BC5" w:rsidRDefault="003C13B8" w:rsidP="003C13B8">
      <w:pPr>
        <w:rPr>
          <w:lang w:val="en-US"/>
        </w:rPr>
      </w:pPr>
    </w:p>
    <w:p w:rsidR="003C13B8" w:rsidRPr="00874BC5" w:rsidRDefault="003C13B8" w:rsidP="003C13B8">
      <w:pPr>
        <w:rPr>
          <w:lang w:val="en-US"/>
        </w:rPr>
      </w:pPr>
      <w:r w:rsidRPr="00874BC5">
        <w:rPr>
          <w:lang w:val="en-US"/>
        </w:rPr>
        <w:t>In particular, the “Country Program Action Plan 2015-2018” emphasizes indicative products (including indicators, baseline and goal) for the priority linked to Disaster risk and resilience present in the table below.</w:t>
      </w:r>
    </w:p>
    <w:p w:rsidR="003C13B8" w:rsidRPr="00874BC5" w:rsidRDefault="003C13B8" w:rsidP="003C13B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3C13B8" w:rsidRPr="00874BC5" w:rsidTr="00C45624">
        <w:tc>
          <w:tcPr>
            <w:tcW w:w="8978" w:type="dxa"/>
          </w:tcPr>
          <w:p w:rsidR="003C13B8" w:rsidRPr="00874BC5" w:rsidRDefault="003C13B8" w:rsidP="00C45624">
            <w:pPr>
              <w:rPr>
                <w:lang w:val="en-US" w:eastAsia="es-CL"/>
              </w:rPr>
            </w:pPr>
            <w:r w:rsidRPr="00874BC5">
              <w:rPr>
                <w:b/>
                <w:lang w:val="en-US" w:eastAsia="es-CL"/>
              </w:rPr>
              <w:t>Goal:</w:t>
            </w:r>
            <w:r w:rsidRPr="00874BC5">
              <w:rPr>
                <w:lang w:val="en-US" w:eastAsia="es-CL"/>
              </w:rPr>
              <w:t xml:space="preserve"> Institutions with risk management co</w:t>
            </w:r>
            <w:r>
              <w:rPr>
                <w:lang w:val="en-US" w:eastAsia="es-CL"/>
              </w:rPr>
              <w:t>mpetence define legal framework</w:t>
            </w:r>
            <w:r w:rsidRPr="00874BC5">
              <w:rPr>
                <w:lang w:val="en-US" w:eastAsia="es-CL"/>
              </w:rPr>
              <w:t xml:space="preserve"> policies and instruments to improve the implementation of disaster and/or climate risk management at national, regional and local level</w:t>
            </w:r>
          </w:p>
          <w:p w:rsidR="003C13B8" w:rsidRPr="00874BC5" w:rsidRDefault="003C13B8" w:rsidP="00C45624">
            <w:pPr>
              <w:rPr>
                <w:lang w:val="en-US" w:eastAsia="es-CL"/>
              </w:rPr>
            </w:pPr>
          </w:p>
          <w:p w:rsidR="003C13B8" w:rsidRPr="00874BC5" w:rsidRDefault="003C13B8" w:rsidP="00C45624">
            <w:pPr>
              <w:rPr>
                <w:lang w:val="en-US" w:eastAsia="es-CL"/>
              </w:rPr>
            </w:pPr>
            <w:r w:rsidRPr="00874BC5">
              <w:rPr>
                <w:b/>
                <w:lang w:val="en-US" w:eastAsia="es-CL"/>
              </w:rPr>
              <w:t>Indicator 1.</w:t>
            </w:r>
            <w:r w:rsidRPr="00874BC5">
              <w:rPr>
                <w:lang w:val="en-US" w:eastAsia="es-CL"/>
              </w:rPr>
              <w:t xml:space="preserve"> Percentage of municipalities performing planning processes with climate and/or disaster risk management</w:t>
            </w:r>
          </w:p>
          <w:p w:rsidR="003C13B8" w:rsidRPr="00874BC5" w:rsidRDefault="003C13B8" w:rsidP="00C45624">
            <w:pPr>
              <w:rPr>
                <w:lang w:val="en-US" w:eastAsia="es-CL"/>
              </w:rPr>
            </w:pPr>
            <w:r w:rsidRPr="00874BC5">
              <w:rPr>
                <w:lang w:val="en-US" w:eastAsia="es-CL"/>
              </w:rPr>
              <w:t>Baseline: 1 (2013)</w:t>
            </w:r>
          </w:p>
          <w:p w:rsidR="003C13B8" w:rsidRPr="00874BC5" w:rsidRDefault="003C13B8" w:rsidP="00C45624">
            <w:pPr>
              <w:rPr>
                <w:lang w:val="en-US" w:eastAsia="es-CL"/>
              </w:rPr>
            </w:pPr>
            <w:r w:rsidRPr="00874BC5">
              <w:rPr>
                <w:lang w:val="en-US" w:eastAsia="es-CL"/>
              </w:rPr>
              <w:t>Goal: 25 % (86 Municipalities)</w:t>
            </w:r>
          </w:p>
          <w:p w:rsidR="003C13B8" w:rsidRPr="00874BC5" w:rsidRDefault="003C13B8" w:rsidP="00C45624">
            <w:pPr>
              <w:rPr>
                <w:lang w:val="en-US" w:eastAsia="es-CL"/>
              </w:rPr>
            </w:pPr>
          </w:p>
          <w:p w:rsidR="003C13B8" w:rsidRPr="00874BC5" w:rsidRDefault="003C13B8" w:rsidP="00C45624">
            <w:pPr>
              <w:rPr>
                <w:lang w:val="en-US" w:eastAsia="es-CL"/>
              </w:rPr>
            </w:pPr>
            <w:r w:rsidRPr="00874BC5">
              <w:rPr>
                <w:b/>
                <w:lang w:val="en-US" w:eastAsia="es-CL"/>
              </w:rPr>
              <w:t>Indicator 2.</w:t>
            </w:r>
            <w:r w:rsidRPr="00874BC5">
              <w:rPr>
                <w:lang w:val="en-US" w:eastAsia="es-CL"/>
              </w:rPr>
              <w:t xml:space="preserve"> Number of plans and strategies defining duties and containing coordination mechanisms and involving of risk management actors at national, regional and/or local level</w:t>
            </w:r>
          </w:p>
          <w:p w:rsidR="003C13B8" w:rsidRPr="00874BC5" w:rsidRDefault="003C13B8" w:rsidP="00C45624">
            <w:pPr>
              <w:rPr>
                <w:lang w:val="en-US" w:eastAsia="es-CL"/>
              </w:rPr>
            </w:pPr>
            <w:r w:rsidRPr="00874BC5">
              <w:rPr>
                <w:lang w:val="en-US" w:eastAsia="es-CL"/>
              </w:rPr>
              <w:t>Baseline: 3 (2 regional, 1 local, 201 3)</w:t>
            </w:r>
          </w:p>
          <w:p w:rsidR="003C13B8" w:rsidRPr="00874BC5" w:rsidRDefault="003C13B8" w:rsidP="00C45624">
            <w:pPr>
              <w:rPr>
                <w:lang w:val="en-US" w:eastAsia="es-CL"/>
              </w:rPr>
            </w:pPr>
            <w:r w:rsidRPr="00874BC5">
              <w:rPr>
                <w:lang w:val="en-US" w:eastAsia="es-CL"/>
              </w:rPr>
              <w:t>Goal: 10 plans and strategies</w:t>
            </w:r>
          </w:p>
          <w:p w:rsidR="003C13B8" w:rsidRPr="00874BC5" w:rsidRDefault="003C13B8" w:rsidP="00C45624">
            <w:pPr>
              <w:rPr>
                <w:lang w:val="en-US" w:eastAsia="es-CL"/>
              </w:rPr>
            </w:pPr>
          </w:p>
          <w:p w:rsidR="003C13B8" w:rsidRPr="00874BC5" w:rsidRDefault="003C13B8" w:rsidP="00C45624">
            <w:pPr>
              <w:rPr>
                <w:lang w:val="en-US" w:eastAsia="es-CL"/>
              </w:rPr>
            </w:pPr>
            <w:r w:rsidRPr="00874BC5">
              <w:rPr>
                <w:b/>
                <w:lang w:val="en-US" w:eastAsia="es-CL"/>
              </w:rPr>
              <w:t>Indicator 3.</w:t>
            </w:r>
            <w:r w:rsidRPr="00874BC5">
              <w:rPr>
                <w:lang w:val="en-US" w:eastAsia="es-CL"/>
              </w:rPr>
              <w:t xml:space="preserve"> Number of plans and strategies having a budget at national, regional and or local level for risk management</w:t>
            </w:r>
          </w:p>
          <w:p w:rsidR="003C13B8" w:rsidRPr="00874BC5" w:rsidRDefault="003C13B8" w:rsidP="00C45624">
            <w:pPr>
              <w:rPr>
                <w:lang w:val="en-US" w:eastAsia="es-CL"/>
              </w:rPr>
            </w:pPr>
            <w:r w:rsidRPr="00874BC5">
              <w:rPr>
                <w:lang w:val="en-US" w:eastAsia="es-CL"/>
              </w:rPr>
              <w:t>Baseline: 1 (local, 2013)</w:t>
            </w:r>
          </w:p>
          <w:p w:rsidR="003C13B8" w:rsidRPr="00874BC5" w:rsidRDefault="003C13B8" w:rsidP="00C45624">
            <w:pPr>
              <w:rPr>
                <w:lang w:val="en-US" w:eastAsia="es-CL"/>
              </w:rPr>
            </w:pPr>
            <w:r w:rsidRPr="00874BC5">
              <w:rPr>
                <w:lang w:val="en-US" w:eastAsia="es-CL"/>
              </w:rPr>
              <w:t xml:space="preserve">Goals: 10 plans and strategies having a formal budget for Risk Management </w:t>
            </w:r>
          </w:p>
        </w:tc>
      </w:tr>
    </w:tbl>
    <w:p w:rsidR="003C13B8" w:rsidRPr="00874BC5" w:rsidRDefault="003C13B8" w:rsidP="003C13B8">
      <w:pPr>
        <w:rPr>
          <w:lang w:val="en-US"/>
        </w:rPr>
      </w:pPr>
    </w:p>
    <w:p w:rsidR="003C13B8" w:rsidRPr="00874BC5" w:rsidRDefault="003C13B8" w:rsidP="003C13B8">
      <w:pPr>
        <w:rPr>
          <w:lang w:val="en-US"/>
        </w:rPr>
      </w:pPr>
      <w:r w:rsidRPr="00874BC5">
        <w:rPr>
          <w:lang w:val="en-US"/>
        </w:rPr>
        <w:t>Finally, the following table presents commitments in force up to 2015 that the UNDP-Chile has made with other Chile</w:t>
      </w:r>
      <w:r>
        <w:rPr>
          <w:lang w:val="en-US"/>
        </w:rPr>
        <w:t>an</w:t>
      </w:r>
      <w:r w:rsidRPr="00874BC5">
        <w:rPr>
          <w:lang w:val="en-US"/>
        </w:rPr>
        <w:t xml:space="preserve"> institutions on issues related to disaster risk management</w:t>
      </w:r>
    </w:p>
    <w:p w:rsidR="003C13B8" w:rsidRPr="00874BC5" w:rsidRDefault="003C13B8" w:rsidP="003C13B8">
      <w:pPr>
        <w:rPr>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25"/>
      </w:tblGrid>
      <w:tr w:rsidR="003C13B8" w:rsidRPr="00874BC5" w:rsidTr="002556E5">
        <w:trPr>
          <w:tblHeader/>
        </w:trPr>
        <w:tc>
          <w:tcPr>
            <w:tcW w:w="4548" w:type="dxa"/>
            <w:vAlign w:val="center"/>
          </w:tcPr>
          <w:p w:rsidR="003C13B8" w:rsidRPr="00874BC5" w:rsidRDefault="003C13B8" w:rsidP="00C45624">
            <w:pPr>
              <w:pStyle w:val="Prrafodelista"/>
              <w:ind w:left="0"/>
              <w:jc w:val="center"/>
              <w:rPr>
                <w:b/>
                <w:sz w:val="18"/>
                <w:szCs w:val="18"/>
                <w:lang w:val="en-US"/>
              </w:rPr>
            </w:pPr>
            <w:r w:rsidRPr="00874BC5">
              <w:rPr>
                <w:b/>
                <w:sz w:val="18"/>
                <w:szCs w:val="18"/>
                <w:lang w:val="en-US"/>
              </w:rPr>
              <w:t>Cooperation Area linked with disaster risk management</w:t>
            </w:r>
          </w:p>
        </w:tc>
        <w:tc>
          <w:tcPr>
            <w:tcW w:w="4525" w:type="dxa"/>
            <w:vAlign w:val="center"/>
          </w:tcPr>
          <w:p w:rsidR="003C13B8" w:rsidRPr="00874BC5" w:rsidRDefault="003C13B8" w:rsidP="00C45624">
            <w:pPr>
              <w:pStyle w:val="Prrafodelista"/>
              <w:ind w:left="0"/>
              <w:jc w:val="center"/>
              <w:rPr>
                <w:b/>
                <w:sz w:val="18"/>
                <w:szCs w:val="18"/>
                <w:lang w:val="en-US"/>
              </w:rPr>
            </w:pPr>
            <w:r w:rsidRPr="00874BC5">
              <w:rPr>
                <w:b/>
                <w:sz w:val="18"/>
                <w:szCs w:val="18"/>
                <w:lang w:val="en-US"/>
              </w:rPr>
              <w:t>Considered results and activities</w:t>
            </w:r>
          </w:p>
        </w:tc>
      </w:tr>
      <w:tr w:rsidR="003C13B8" w:rsidRPr="00874BC5" w:rsidTr="003C13B8">
        <w:trPr>
          <w:trHeight w:val="618"/>
        </w:trPr>
        <w:tc>
          <w:tcPr>
            <w:tcW w:w="4548" w:type="dxa"/>
            <w:vMerge w:val="restart"/>
          </w:tcPr>
          <w:p w:rsidR="003C13B8" w:rsidRPr="00874BC5" w:rsidRDefault="003C13B8" w:rsidP="00C45624">
            <w:pPr>
              <w:pStyle w:val="Prrafodelista"/>
              <w:ind w:left="0"/>
              <w:rPr>
                <w:b/>
                <w:sz w:val="18"/>
                <w:szCs w:val="18"/>
                <w:lang w:val="en-US"/>
              </w:rPr>
            </w:pPr>
            <w:r w:rsidRPr="00874BC5">
              <w:rPr>
                <w:b/>
                <w:sz w:val="18"/>
                <w:szCs w:val="18"/>
                <w:lang w:val="en-US"/>
              </w:rPr>
              <w:t>Cooperation Area 2: Environment and Climate Change Adaptation</w:t>
            </w:r>
          </w:p>
          <w:p w:rsidR="003C13B8" w:rsidRPr="00874BC5" w:rsidRDefault="003C13B8" w:rsidP="00C45624">
            <w:pPr>
              <w:pStyle w:val="Prrafodelista"/>
              <w:ind w:left="0"/>
              <w:rPr>
                <w:sz w:val="18"/>
                <w:szCs w:val="18"/>
                <w:lang w:val="en-US"/>
              </w:rPr>
            </w:pPr>
            <w:r w:rsidRPr="00874BC5">
              <w:rPr>
                <w:sz w:val="18"/>
                <w:szCs w:val="18"/>
                <w:lang w:val="en-US"/>
              </w:rPr>
              <w:t>In this area initiatives are implemented, intended to assess the situation of the region according to environmental issues, especially in present and future impacts of climate change. In this sense and considering the international experience, it is expected to propose measures to mitigate effects and climate change adaptation using public instruments available for matters like planning and territorial regulation, energetic efficiency and productive development.</w:t>
            </w:r>
          </w:p>
        </w:tc>
        <w:tc>
          <w:tcPr>
            <w:tcW w:w="4525" w:type="dxa"/>
          </w:tcPr>
          <w:p w:rsidR="003C13B8" w:rsidRPr="00874BC5" w:rsidRDefault="003C13B8" w:rsidP="00C45624">
            <w:pPr>
              <w:pStyle w:val="Prrafodelista"/>
              <w:ind w:left="0"/>
              <w:rPr>
                <w:sz w:val="18"/>
                <w:szCs w:val="18"/>
                <w:lang w:val="en-US"/>
              </w:rPr>
            </w:pPr>
            <w:r w:rsidRPr="00874BC5">
              <w:rPr>
                <w:sz w:val="18"/>
                <w:szCs w:val="18"/>
                <w:lang w:val="en-US"/>
              </w:rPr>
              <w:t>It will have been identified effects of climate change in Biobío region and produce relevant information for decision-making in this area.</w:t>
            </w:r>
          </w:p>
        </w:tc>
      </w:tr>
      <w:tr w:rsidR="003C13B8" w:rsidRPr="00874BC5" w:rsidTr="003C13B8">
        <w:trPr>
          <w:trHeight w:val="514"/>
        </w:trPr>
        <w:tc>
          <w:tcPr>
            <w:tcW w:w="4548" w:type="dxa"/>
            <w:vMerge/>
          </w:tcPr>
          <w:p w:rsidR="003C13B8" w:rsidRPr="00874BC5" w:rsidRDefault="003C13B8" w:rsidP="00C45624">
            <w:pPr>
              <w:pStyle w:val="Prrafodelista"/>
              <w:ind w:left="0"/>
              <w:rPr>
                <w:b/>
                <w:sz w:val="18"/>
                <w:szCs w:val="18"/>
                <w:lang w:val="en-US"/>
              </w:rPr>
            </w:pPr>
          </w:p>
        </w:tc>
        <w:tc>
          <w:tcPr>
            <w:tcW w:w="4525" w:type="dxa"/>
          </w:tcPr>
          <w:p w:rsidR="003C13B8" w:rsidRPr="00874BC5" w:rsidRDefault="003C13B8" w:rsidP="00C45624">
            <w:pPr>
              <w:pStyle w:val="Prrafodelista"/>
              <w:ind w:left="0"/>
              <w:rPr>
                <w:sz w:val="18"/>
                <w:szCs w:val="18"/>
                <w:lang w:val="en-US"/>
              </w:rPr>
            </w:pPr>
            <w:r w:rsidRPr="00874BC5">
              <w:rPr>
                <w:sz w:val="18"/>
                <w:szCs w:val="18"/>
                <w:lang w:val="en-US"/>
              </w:rPr>
              <w:t>It will have been designed initiatives for adaptation and mitigation of climate change in strategic areas of the Region to contribute to local economies development</w:t>
            </w:r>
          </w:p>
        </w:tc>
      </w:tr>
      <w:tr w:rsidR="003C13B8" w:rsidRPr="00874BC5" w:rsidTr="003C13B8">
        <w:trPr>
          <w:trHeight w:val="1152"/>
        </w:trPr>
        <w:tc>
          <w:tcPr>
            <w:tcW w:w="4548" w:type="dxa"/>
            <w:vMerge/>
          </w:tcPr>
          <w:p w:rsidR="003C13B8" w:rsidRPr="00874BC5" w:rsidRDefault="003C13B8" w:rsidP="00C45624">
            <w:pPr>
              <w:pStyle w:val="Prrafodelista"/>
              <w:ind w:left="0"/>
              <w:rPr>
                <w:b/>
                <w:sz w:val="18"/>
                <w:szCs w:val="18"/>
                <w:lang w:val="en-US"/>
              </w:rPr>
            </w:pPr>
          </w:p>
        </w:tc>
        <w:tc>
          <w:tcPr>
            <w:tcW w:w="4525" w:type="dxa"/>
          </w:tcPr>
          <w:p w:rsidR="003C13B8" w:rsidRPr="00874BC5" w:rsidRDefault="003C13B8" w:rsidP="00C45624">
            <w:pPr>
              <w:pStyle w:val="Prrafodelista"/>
              <w:ind w:left="0"/>
              <w:rPr>
                <w:sz w:val="18"/>
                <w:szCs w:val="18"/>
                <w:lang w:val="en-US"/>
              </w:rPr>
            </w:pPr>
            <w:r w:rsidRPr="00874BC5">
              <w:rPr>
                <w:sz w:val="18"/>
                <w:szCs w:val="18"/>
                <w:lang w:val="en-US"/>
              </w:rPr>
              <w:t>It will have been designed methodologies to incorporate approaches of climate change adaptation and risk management.</w:t>
            </w:r>
          </w:p>
        </w:tc>
      </w:tr>
      <w:tr w:rsidR="003C13B8" w:rsidRPr="00874BC5" w:rsidTr="003C13B8">
        <w:trPr>
          <w:trHeight w:val="951"/>
        </w:trPr>
        <w:tc>
          <w:tcPr>
            <w:tcW w:w="4548" w:type="dxa"/>
            <w:vMerge w:val="restart"/>
          </w:tcPr>
          <w:p w:rsidR="003C13B8" w:rsidRPr="00874BC5" w:rsidRDefault="003C13B8" w:rsidP="00C45624">
            <w:pPr>
              <w:pStyle w:val="Prrafodelista"/>
              <w:ind w:left="0"/>
              <w:rPr>
                <w:b/>
                <w:sz w:val="18"/>
                <w:szCs w:val="18"/>
                <w:lang w:val="en-US"/>
              </w:rPr>
            </w:pPr>
            <w:r w:rsidRPr="00874BC5">
              <w:rPr>
                <w:b/>
                <w:sz w:val="18"/>
                <w:szCs w:val="18"/>
                <w:lang w:val="en-US"/>
              </w:rPr>
              <w:t>Cooperation Area 3: Disaster Risk Reduction</w:t>
            </w:r>
          </w:p>
          <w:p w:rsidR="003C13B8" w:rsidRPr="00874BC5" w:rsidRDefault="003C13B8" w:rsidP="00C45624">
            <w:pPr>
              <w:pStyle w:val="Prrafodelista"/>
              <w:ind w:left="0"/>
              <w:rPr>
                <w:sz w:val="18"/>
                <w:szCs w:val="18"/>
                <w:lang w:val="en-US"/>
              </w:rPr>
            </w:pPr>
            <w:r w:rsidRPr="00874BC5">
              <w:rPr>
                <w:sz w:val="18"/>
                <w:szCs w:val="18"/>
                <w:lang w:val="en-US"/>
              </w:rPr>
              <w:t>In this domain will be sought to design a strategy that can be translated into a regional policy that guides territorial regulation, identifying strategy investments necessary to minimize disaster risk and favor a local risk culture. Likewise, it will be sought to integrate risk management elements in regional planning instruments.</w:t>
            </w:r>
          </w:p>
        </w:tc>
        <w:tc>
          <w:tcPr>
            <w:tcW w:w="4525" w:type="dxa"/>
          </w:tcPr>
          <w:p w:rsidR="003C13B8" w:rsidRPr="00874BC5" w:rsidRDefault="003C13B8" w:rsidP="00C45624">
            <w:pPr>
              <w:pStyle w:val="Prrafodelista"/>
              <w:ind w:left="0"/>
              <w:rPr>
                <w:sz w:val="18"/>
                <w:szCs w:val="18"/>
                <w:lang w:val="en-US"/>
              </w:rPr>
            </w:pPr>
            <w:r w:rsidRPr="00874BC5">
              <w:rPr>
                <w:sz w:val="18"/>
                <w:szCs w:val="18"/>
                <w:lang w:val="en-US"/>
              </w:rPr>
              <w:t>The region will have planning instruments that guide territory regulation, identifies strategy investments necessary to minimize disaster risk and favor a local risk culture.</w:t>
            </w:r>
          </w:p>
        </w:tc>
      </w:tr>
      <w:tr w:rsidR="003C13B8" w:rsidRPr="00874BC5" w:rsidTr="003C13B8">
        <w:trPr>
          <w:trHeight w:val="568"/>
        </w:trPr>
        <w:tc>
          <w:tcPr>
            <w:tcW w:w="4548" w:type="dxa"/>
            <w:vMerge/>
          </w:tcPr>
          <w:p w:rsidR="003C13B8" w:rsidRPr="00874BC5" w:rsidRDefault="003C13B8" w:rsidP="00C45624">
            <w:pPr>
              <w:pStyle w:val="Prrafodelista"/>
              <w:ind w:left="0"/>
              <w:rPr>
                <w:b/>
                <w:sz w:val="18"/>
                <w:szCs w:val="18"/>
                <w:lang w:val="en-US"/>
              </w:rPr>
            </w:pPr>
          </w:p>
        </w:tc>
        <w:tc>
          <w:tcPr>
            <w:tcW w:w="4525" w:type="dxa"/>
          </w:tcPr>
          <w:p w:rsidR="003C13B8" w:rsidRPr="003C13B8" w:rsidRDefault="003C13B8" w:rsidP="003C13B8">
            <w:pPr>
              <w:pStyle w:val="Prrafodelista"/>
              <w:ind w:left="0"/>
              <w:rPr>
                <w:sz w:val="18"/>
                <w:szCs w:val="18"/>
                <w:lang w:val="en-US"/>
              </w:rPr>
            </w:pPr>
            <w:r w:rsidRPr="00874BC5">
              <w:rPr>
                <w:sz w:val="18"/>
                <w:szCs w:val="18"/>
                <w:lang w:val="en-US"/>
              </w:rPr>
              <w:t>It will have been incorporated in planning regional and communal instruments risk management appr</w:t>
            </w:r>
            <w:r>
              <w:rPr>
                <w:sz w:val="18"/>
                <w:szCs w:val="18"/>
                <w:lang w:val="en-US"/>
              </w:rPr>
              <w:t>oach for recovery preparedness.</w:t>
            </w:r>
          </w:p>
        </w:tc>
      </w:tr>
      <w:tr w:rsidR="003C13B8" w:rsidRPr="00874BC5" w:rsidTr="003C13B8">
        <w:tc>
          <w:tcPr>
            <w:tcW w:w="9073" w:type="dxa"/>
            <w:gridSpan w:val="2"/>
            <w:shd w:val="clear" w:color="auto" w:fill="8DB3E2"/>
          </w:tcPr>
          <w:p w:rsidR="003C13B8" w:rsidRPr="00874BC5" w:rsidRDefault="003C13B8" w:rsidP="00C45624">
            <w:pPr>
              <w:pStyle w:val="Prrafodelista"/>
              <w:ind w:left="0"/>
              <w:rPr>
                <w:b/>
                <w:sz w:val="18"/>
                <w:szCs w:val="18"/>
                <w:lang w:val="en-US"/>
              </w:rPr>
            </w:pPr>
            <w:r w:rsidRPr="00874BC5">
              <w:rPr>
                <w:b/>
                <w:sz w:val="18"/>
                <w:szCs w:val="18"/>
                <w:lang w:val="en-US"/>
              </w:rPr>
              <w:t>The Illustrious Municipality of Valparaíso Understanding Memorandum (2014-2015)</w:t>
            </w:r>
          </w:p>
          <w:p w:rsidR="003C13B8" w:rsidRPr="00874BC5" w:rsidRDefault="003C13B8" w:rsidP="00C45624">
            <w:pPr>
              <w:pStyle w:val="Prrafodelista"/>
              <w:ind w:left="0"/>
              <w:rPr>
                <w:sz w:val="18"/>
                <w:szCs w:val="18"/>
                <w:lang w:val="en-US"/>
              </w:rPr>
            </w:pPr>
            <w:r w:rsidRPr="00874BC5">
              <w:rPr>
                <w:sz w:val="18"/>
                <w:szCs w:val="18"/>
                <w:lang w:val="en-US"/>
              </w:rPr>
              <w:t>In force from April 23, 2014</w:t>
            </w:r>
          </w:p>
        </w:tc>
      </w:tr>
      <w:tr w:rsidR="003C13B8" w:rsidRPr="00874BC5" w:rsidTr="003C13B8">
        <w:trPr>
          <w:trHeight w:val="836"/>
        </w:trPr>
        <w:tc>
          <w:tcPr>
            <w:tcW w:w="4548" w:type="dxa"/>
            <w:vMerge w:val="restart"/>
          </w:tcPr>
          <w:p w:rsidR="003C13B8" w:rsidRPr="00874BC5" w:rsidRDefault="003C13B8" w:rsidP="00C45624">
            <w:pPr>
              <w:pStyle w:val="Prrafodelista"/>
              <w:ind w:left="0"/>
              <w:rPr>
                <w:b/>
                <w:sz w:val="18"/>
                <w:szCs w:val="18"/>
                <w:lang w:val="en-US"/>
              </w:rPr>
            </w:pPr>
            <w:r w:rsidRPr="00874BC5">
              <w:rPr>
                <w:b/>
                <w:sz w:val="18"/>
                <w:szCs w:val="18"/>
                <w:lang w:val="en-US"/>
              </w:rPr>
              <w:t>Cooperation Area 2: Disaster Risk Reduction</w:t>
            </w:r>
          </w:p>
          <w:p w:rsidR="003C13B8" w:rsidRPr="00874BC5" w:rsidRDefault="003C13B8" w:rsidP="00C45624">
            <w:pPr>
              <w:pStyle w:val="Prrafodelista"/>
              <w:ind w:left="0"/>
              <w:rPr>
                <w:sz w:val="18"/>
                <w:szCs w:val="18"/>
                <w:lang w:val="en-US"/>
              </w:rPr>
            </w:pPr>
            <w:r w:rsidRPr="00874BC5">
              <w:rPr>
                <w:sz w:val="18"/>
                <w:szCs w:val="18"/>
                <w:lang w:val="en-US"/>
              </w:rPr>
              <w:t xml:space="preserve">In this domain will be sought to design a strategy that can be translated into a communal policy that guides territorial regulation, identifying strategy investments necessary to minimize disaster risk and favor a local risk culture. </w:t>
            </w:r>
            <w:r w:rsidRPr="00874BC5">
              <w:rPr>
                <w:sz w:val="18"/>
                <w:szCs w:val="18"/>
                <w:lang w:val="en-US"/>
              </w:rPr>
              <w:lastRenderedPageBreak/>
              <w:t>Likewise, it will be sought to integrate risk management elements in local planning instruments.</w:t>
            </w:r>
          </w:p>
          <w:p w:rsidR="003C13B8" w:rsidRPr="00874BC5" w:rsidRDefault="003C13B8" w:rsidP="00C45624">
            <w:pPr>
              <w:pStyle w:val="Prrafodelista"/>
              <w:ind w:left="0"/>
              <w:rPr>
                <w:sz w:val="18"/>
                <w:szCs w:val="18"/>
                <w:lang w:val="en-US"/>
              </w:rPr>
            </w:pPr>
          </w:p>
        </w:tc>
        <w:tc>
          <w:tcPr>
            <w:tcW w:w="4525" w:type="dxa"/>
          </w:tcPr>
          <w:p w:rsidR="003C13B8" w:rsidRPr="00874BC5" w:rsidRDefault="003C13B8" w:rsidP="00C45624">
            <w:pPr>
              <w:pStyle w:val="Prrafodelista"/>
              <w:ind w:left="0"/>
              <w:rPr>
                <w:sz w:val="18"/>
                <w:szCs w:val="18"/>
                <w:lang w:val="en-US"/>
              </w:rPr>
            </w:pPr>
            <w:r w:rsidRPr="00874BC5">
              <w:rPr>
                <w:sz w:val="18"/>
                <w:szCs w:val="18"/>
                <w:lang w:val="en-US"/>
              </w:rPr>
              <w:lastRenderedPageBreak/>
              <w:t xml:space="preserve">Municipality and its team have a capacity assessment to implement its mission. </w:t>
            </w:r>
          </w:p>
        </w:tc>
      </w:tr>
      <w:tr w:rsidR="003C13B8" w:rsidRPr="00874BC5" w:rsidTr="003C13B8">
        <w:trPr>
          <w:trHeight w:val="420"/>
        </w:trPr>
        <w:tc>
          <w:tcPr>
            <w:tcW w:w="4548" w:type="dxa"/>
            <w:vMerge/>
          </w:tcPr>
          <w:p w:rsidR="003C13B8" w:rsidRPr="00874BC5" w:rsidRDefault="003C13B8" w:rsidP="00C45624">
            <w:pPr>
              <w:pStyle w:val="Prrafodelista"/>
              <w:ind w:left="0"/>
              <w:rPr>
                <w:b/>
                <w:sz w:val="18"/>
                <w:szCs w:val="18"/>
                <w:lang w:val="en-US"/>
              </w:rPr>
            </w:pPr>
          </w:p>
        </w:tc>
        <w:tc>
          <w:tcPr>
            <w:tcW w:w="4525" w:type="dxa"/>
          </w:tcPr>
          <w:p w:rsidR="003C13B8" w:rsidRPr="00874BC5" w:rsidRDefault="003C13B8" w:rsidP="00C45624">
            <w:pPr>
              <w:pStyle w:val="Prrafodelista"/>
              <w:ind w:left="0"/>
              <w:rPr>
                <w:sz w:val="18"/>
                <w:szCs w:val="18"/>
                <w:lang w:val="en-US"/>
              </w:rPr>
            </w:pPr>
            <w:r w:rsidRPr="00874BC5">
              <w:rPr>
                <w:sz w:val="18"/>
                <w:szCs w:val="18"/>
                <w:lang w:val="en-US"/>
              </w:rPr>
              <w:t>Municipality and its team have technical advisory and studies to head disaster risk management at local level.</w:t>
            </w:r>
          </w:p>
        </w:tc>
      </w:tr>
      <w:tr w:rsidR="003C13B8" w:rsidRPr="00874BC5" w:rsidTr="003C13B8">
        <w:trPr>
          <w:trHeight w:val="1509"/>
        </w:trPr>
        <w:tc>
          <w:tcPr>
            <w:tcW w:w="4548" w:type="dxa"/>
            <w:vMerge/>
          </w:tcPr>
          <w:p w:rsidR="003C13B8" w:rsidRPr="00874BC5" w:rsidRDefault="003C13B8" w:rsidP="00C45624">
            <w:pPr>
              <w:pStyle w:val="Prrafodelista"/>
              <w:ind w:left="0"/>
              <w:rPr>
                <w:b/>
                <w:sz w:val="18"/>
                <w:szCs w:val="18"/>
                <w:lang w:val="en-US"/>
              </w:rPr>
            </w:pPr>
          </w:p>
        </w:tc>
        <w:tc>
          <w:tcPr>
            <w:tcW w:w="4525" w:type="dxa"/>
          </w:tcPr>
          <w:p w:rsidR="003C13B8" w:rsidRPr="00874BC5" w:rsidRDefault="003C13B8" w:rsidP="00C45624">
            <w:pPr>
              <w:pStyle w:val="Prrafodelista"/>
              <w:ind w:left="0"/>
              <w:rPr>
                <w:sz w:val="18"/>
                <w:szCs w:val="18"/>
                <w:lang w:val="en-US"/>
              </w:rPr>
            </w:pPr>
            <w:r w:rsidRPr="00874BC5">
              <w:rPr>
                <w:sz w:val="18"/>
                <w:szCs w:val="18"/>
                <w:lang w:val="en-US"/>
              </w:rPr>
              <w:t>Municipality and its team have a Capacity Development Program incorporating female/male officers from a communal team, sectoral and regional organisms related to program objet and mission.</w:t>
            </w:r>
          </w:p>
        </w:tc>
      </w:tr>
      <w:tr w:rsidR="003C13B8" w:rsidRPr="00874BC5" w:rsidTr="003C13B8">
        <w:trPr>
          <w:trHeight w:val="885"/>
        </w:trPr>
        <w:tc>
          <w:tcPr>
            <w:tcW w:w="4548" w:type="dxa"/>
            <w:vMerge/>
          </w:tcPr>
          <w:p w:rsidR="003C13B8" w:rsidRPr="00874BC5" w:rsidRDefault="003C13B8" w:rsidP="00C45624">
            <w:pPr>
              <w:pStyle w:val="Prrafodelista"/>
              <w:ind w:left="0"/>
              <w:rPr>
                <w:b/>
                <w:sz w:val="18"/>
                <w:szCs w:val="18"/>
                <w:lang w:val="en-US"/>
              </w:rPr>
            </w:pPr>
          </w:p>
        </w:tc>
        <w:tc>
          <w:tcPr>
            <w:tcW w:w="4525" w:type="dxa"/>
          </w:tcPr>
          <w:p w:rsidR="003C13B8" w:rsidRPr="00874BC5" w:rsidRDefault="003C13B8" w:rsidP="00C45624">
            <w:pPr>
              <w:pStyle w:val="Prrafodelista"/>
              <w:ind w:left="0"/>
              <w:rPr>
                <w:sz w:val="18"/>
                <w:szCs w:val="18"/>
                <w:lang w:val="en-US"/>
              </w:rPr>
            </w:pPr>
            <w:r w:rsidRPr="00874BC5">
              <w:rPr>
                <w:sz w:val="18"/>
                <w:szCs w:val="18"/>
                <w:lang w:val="en-US"/>
              </w:rPr>
              <w:t>Municipality and its team have a central team reinforced with technical capacities through teaching and training of officers as well as hiring other necessary specific capacities.</w:t>
            </w:r>
          </w:p>
        </w:tc>
      </w:tr>
      <w:tr w:rsidR="003C13B8" w:rsidRPr="00874BC5" w:rsidTr="003C13B8">
        <w:tc>
          <w:tcPr>
            <w:tcW w:w="9073" w:type="dxa"/>
            <w:gridSpan w:val="2"/>
            <w:shd w:val="clear" w:color="auto" w:fill="8DB3E2"/>
          </w:tcPr>
          <w:p w:rsidR="003C13B8" w:rsidRPr="00874BC5" w:rsidRDefault="003C13B8" w:rsidP="00C45624">
            <w:pPr>
              <w:pStyle w:val="Prrafodelista"/>
              <w:ind w:left="0"/>
              <w:rPr>
                <w:b/>
                <w:sz w:val="18"/>
                <w:szCs w:val="18"/>
                <w:lang w:val="en-US"/>
              </w:rPr>
            </w:pPr>
            <w:r w:rsidRPr="00874BC5">
              <w:rPr>
                <w:b/>
                <w:sz w:val="18"/>
                <w:szCs w:val="18"/>
                <w:lang w:val="en-US"/>
              </w:rPr>
              <w:t xml:space="preserve">Agreement Letter with RAHCh (2014-2015)  </w:t>
            </w:r>
          </w:p>
          <w:p w:rsidR="003C13B8" w:rsidRPr="00874BC5" w:rsidRDefault="003C13B8" w:rsidP="00C45624">
            <w:pPr>
              <w:pStyle w:val="Prrafodelista"/>
              <w:ind w:left="0"/>
              <w:rPr>
                <w:sz w:val="18"/>
                <w:szCs w:val="18"/>
                <w:lang w:val="en-US"/>
              </w:rPr>
            </w:pPr>
            <w:r w:rsidRPr="00874BC5">
              <w:rPr>
                <w:sz w:val="18"/>
                <w:szCs w:val="18"/>
                <w:lang w:val="en-US"/>
              </w:rPr>
              <w:t>In force from May 12, 2014</w:t>
            </w:r>
          </w:p>
        </w:tc>
      </w:tr>
      <w:tr w:rsidR="003C13B8" w:rsidRPr="00874BC5" w:rsidTr="003C13B8">
        <w:tc>
          <w:tcPr>
            <w:tcW w:w="4548" w:type="dxa"/>
          </w:tcPr>
          <w:p w:rsidR="003C13B8" w:rsidRPr="00874BC5" w:rsidRDefault="003C13B8" w:rsidP="00C45624">
            <w:pPr>
              <w:pStyle w:val="Prrafodelista"/>
              <w:ind w:left="0"/>
              <w:rPr>
                <w:b/>
                <w:sz w:val="18"/>
                <w:szCs w:val="18"/>
                <w:lang w:val="en-US"/>
              </w:rPr>
            </w:pPr>
            <w:r w:rsidRPr="00874BC5">
              <w:rPr>
                <w:b/>
                <w:sz w:val="18"/>
                <w:szCs w:val="18"/>
                <w:lang w:val="en-US"/>
              </w:rPr>
              <w:t>Cooperation Area 1: Institutional Reinforcement for local humanitarian networks</w:t>
            </w:r>
          </w:p>
          <w:p w:rsidR="003C13B8" w:rsidRPr="00874BC5" w:rsidRDefault="003C13B8" w:rsidP="00C45624">
            <w:pPr>
              <w:pStyle w:val="Prrafodelista"/>
              <w:ind w:left="0"/>
              <w:rPr>
                <w:sz w:val="18"/>
                <w:szCs w:val="18"/>
                <w:lang w:val="en-US"/>
              </w:rPr>
            </w:pPr>
            <w:r w:rsidRPr="00874BC5">
              <w:rPr>
                <w:sz w:val="18"/>
                <w:szCs w:val="18"/>
                <w:lang w:val="en-US"/>
              </w:rPr>
              <w:t>In this work line is foreseen the creation of sub-national networks to have a better response for needs that a country like Chile require during humanitarian aid.</w:t>
            </w:r>
          </w:p>
          <w:p w:rsidR="003C13B8" w:rsidRPr="00874BC5" w:rsidRDefault="003C13B8" w:rsidP="00C45624">
            <w:pPr>
              <w:pStyle w:val="Prrafodelista"/>
              <w:ind w:left="0"/>
              <w:rPr>
                <w:sz w:val="18"/>
                <w:szCs w:val="18"/>
                <w:lang w:val="en-US"/>
              </w:rPr>
            </w:pPr>
          </w:p>
          <w:p w:rsidR="003C13B8" w:rsidRPr="00874BC5" w:rsidRDefault="003C13B8" w:rsidP="00C45624">
            <w:pPr>
              <w:pStyle w:val="Prrafodelista"/>
              <w:ind w:left="0"/>
              <w:rPr>
                <w:sz w:val="18"/>
                <w:szCs w:val="18"/>
                <w:lang w:val="en-US"/>
              </w:rPr>
            </w:pPr>
            <w:r w:rsidRPr="00874BC5">
              <w:rPr>
                <w:sz w:val="18"/>
                <w:szCs w:val="18"/>
                <w:lang w:val="en-US"/>
              </w:rPr>
              <w:t>Likewise, these sub-national networks closer to the territory and their inhabitants are intended to give a better response for needs of every Region.</w:t>
            </w:r>
          </w:p>
        </w:tc>
        <w:tc>
          <w:tcPr>
            <w:tcW w:w="4525" w:type="dxa"/>
          </w:tcPr>
          <w:p w:rsidR="003C13B8" w:rsidRPr="00874BC5" w:rsidRDefault="003C13B8" w:rsidP="00C45624">
            <w:pPr>
              <w:pStyle w:val="Prrafodelista"/>
              <w:ind w:left="0"/>
              <w:rPr>
                <w:sz w:val="18"/>
                <w:szCs w:val="18"/>
                <w:lang w:val="en-US"/>
              </w:rPr>
            </w:pPr>
            <w:r w:rsidRPr="00874BC5">
              <w:rPr>
                <w:sz w:val="18"/>
                <w:szCs w:val="18"/>
                <w:lang w:val="en-US"/>
              </w:rPr>
              <w:t>Sub-national networks creation</w:t>
            </w:r>
          </w:p>
        </w:tc>
      </w:tr>
      <w:tr w:rsidR="003C13B8" w:rsidRPr="00874BC5" w:rsidTr="003C13B8">
        <w:tc>
          <w:tcPr>
            <w:tcW w:w="4548" w:type="dxa"/>
          </w:tcPr>
          <w:p w:rsidR="003C13B8" w:rsidRPr="00874BC5" w:rsidRDefault="003C13B8" w:rsidP="00C45624">
            <w:pPr>
              <w:pStyle w:val="Prrafodelista"/>
              <w:ind w:left="0"/>
              <w:rPr>
                <w:b/>
                <w:sz w:val="18"/>
                <w:szCs w:val="18"/>
                <w:lang w:val="en-US"/>
              </w:rPr>
            </w:pPr>
            <w:r w:rsidRPr="00874BC5">
              <w:rPr>
                <w:b/>
                <w:sz w:val="18"/>
                <w:szCs w:val="18"/>
                <w:lang w:val="en-US"/>
              </w:rPr>
              <w:t>Cooperation Area 2: Capacity training and development for Disaster Risk Reduction</w:t>
            </w:r>
          </w:p>
          <w:p w:rsidR="003C13B8" w:rsidRPr="00874BC5" w:rsidRDefault="003C13B8" w:rsidP="00C45624">
            <w:pPr>
              <w:pStyle w:val="Prrafodelista"/>
              <w:ind w:left="0"/>
              <w:rPr>
                <w:sz w:val="18"/>
                <w:szCs w:val="18"/>
                <w:lang w:val="en-US"/>
              </w:rPr>
            </w:pPr>
            <w:r w:rsidRPr="00874BC5">
              <w:rPr>
                <w:sz w:val="18"/>
                <w:szCs w:val="18"/>
                <w:lang w:val="en-US"/>
              </w:rPr>
              <w:t>Both parties are committed to promote DRR capacity training in specific areas that will contribute members of civil society of each region act in a more coordinated way, each other and with authorities (regional and municipal, so as to reach the population in effective and opportune way.</w:t>
            </w:r>
          </w:p>
        </w:tc>
        <w:tc>
          <w:tcPr>
            <w:tcW w:w="4525" w:type="dxa"/>
          </w:tcPr>
          <w:p w:rsidR="003C13B8" w:rsidRPr="00874BC5" w:rsidRDefault="003C13B8" w:rsidP="00C45624">
            <w:pPr>
              <w:pStyle w:val="Prrafodelista"/>
              <w:ind w:left="0"/>
              <w:rPr>
                <w:sz w:val="18"/>
                <w:szCs w:val="18"/>
                <w:lang w:val="en-US"/>
              </w:rPr>
            </w:pPr>
            <w:r w:rsidRPr="00874BC5">
              <w:rPr>
                <w:sz w:val="18"/>
                <w:szCs w:val="18"/>
                <w:lang w:val="en-US"/>
              </w:rPr>
              <w:t>DRR capacity training</w:t>
            </w:r>
          </w:p>
        </w:tc>
      </w:tr>
    </w:tbl>
    <w:p w:rsidR="003C13B8" w:rsidRPr="00874BC5" w:rsidRDefault="003C13B8" w:rsidP="003C13B8">
      <w:pPr>
        <w:rPr>
          <w:lang w:val="en-US"/>
        </w:rPr>
      </w:pPr>
    </w:p>
    <w:p w:rsidR="003C13B8" w:rsidRPr="00874BC5" w:rsidRDefault="003C13B8" w:rsidP="003C13B8">
      <w:pPr>
        <w:rPr>
          <w:lang w:val="en-US"/>
        </w:rPr>
      </w:pPr>
    </w:p>
    <w:p w:rsidR="003C13B8" w:rsidRPr="00874BC5" w:rsidRDefault="003C13B8" w:rsidP="003C13B8">
      <w:pPr>
        <w:rPr>
          <w:lang w:val="en-US"/>
        </w:rPr>
      </w:pPr>
      <w:r w:rsidRPr="00874BC5">
        <w:rPr>
          <w:lang w:val="en-US"/>
        </w:rPr>
        <w:t>From the instruments analysis of UNDP-Chile previously introduced</w:t>
      </w:r>
      <w:r>
        <w:rPr>
          <w:lang w:val="en-US"/>
        </w:rPr>
        <w:t>, it</w:t>
      </w:r>
      <w:r w:rsidRPr="00874BC5">
        <w:rPr>
          <w:lang w:val="en-US"/>
        </w:rPr>
        <w:t xml:space="preserve"> evidenced that the UNDP will keep promoting and implementing disaster risk management actions similar to those performed during project 73785. It generally considers:</w:t>
      </w:r>
    </w:p>
    <w:p w:rsidR="003C13B8" w:rsidRPr="00874BC5" w:rsidRDefault="003C13B8" w:rsidP="003C13B8">
      <w:pPr>
        <w:pStyle w:val="Prrafodelista"/>
        <w:numPr>
          <w:ilvl w:val="0"/>
          <w:numId w:val="48"/>
        </w:numPr>
        <w:rPr>
          <w:lang w:val="en-US"/>
        </w:rPr>
      </w:pPr>
      <w:r w:rsidRPr="00874BC5">
        <w:rPr>
          <w:lang w:val="en-US"/>
        </w:rPr>
        <w:t>DRR training activities and courses.</w:t>
      </w:r>
    </w:p>
    <w:p w:rsidR="003C13B8" w:rsidRPr="00874BC5" w:rsidRDefault="003C13B8" w:rsidP="003C13B8">
      <w:pPr>
        <w:pStyle w:val="Prrafodelista"/>
        <w:numPr>
          <w:ilvl w:val="0"/>
          <w:numId w:val="48"/>
        </w:numPr>
        <w:rPr>
          <w:lang w:val="en-US"/>
        </w:rPr>
      </w:pPr>
      <w:r w:rsidRPr="00874BC5">
        <w:rPr>
          <w:lang w:val="en-US"/>
        </w:rPr>
        <w:t>Plans/risk management strategies elaboration.</w:t>
      </w:r>
    </w:p>
    <w:p w:rsidR="003C13B8" w:rsidRPr="00874BC5" w:rsidRDefault="003C13B8" w:rsidP="003C13B8">
      <w:pPr>
        <w:pStyle w:val="Prrafodelista"/>
        <w:numPr>
          <w:ilvl w:val="0"/>
          <w:numId w:val="48"/>
        </w:numPr>
        <w:rPr>
          <w:lang w:val="en-US"/>
        </w:rPr>
      </w:pPr>
      <w:r w:rsidRPr="00874BC5">
        <w:rPr>
          <w:lang w:val="en-US"/>
        </w:rPr>
        <w:t>Network labor and inter-institutional focus promotion.</w:t>
      </w:r>
    </w:p>
    <w:p w:rsidR="003C13B8" w:rsidRPr="00874BC5" w:rsidRDefault="003C13B8" w:rsidP="003C13B8">
      <w:pPr>
        <w:pStyle w:val="Prrafodelista"/>
        <w:numPr>
          <w:ilvl w:val="0"/>
          <w:numId w:val="48"/>
        </w:numPr>
        <w:rPr>
          <w:lang w:val="en-US"/>
        </w:rPr>
      </w:pPr>
      <w:r w:rsidRPr="00874BC5">
        <w:rPr>
          <w:lang w:val="en-US"/>
        </w:rPr>
        <w:t>Methodologies and reference materials design.</w:t>
      </w:r>
    </w:p>
    <w:p w:rsidR="003C13B8" w:rsidRPr="00874BC5" w:rsidRDefault="003C13B8" w:rsidP="003C13B8">
      <w:pPr>
        <w:pStyle w:val="Prrafodelista"/>
        <w:numPr>
          <w:ilvl w:val="0"/>
          <w:numId w:val="48"/>
        </w:numPr>
        <w:rPr>
          <w:lang w:val="en-US"/>
        </w:rPr>
      </w:pPr>
      <w:r w:rsidRPr="00874BC5">
        <w:rPr>
          <w:lang w:val="en-US"/>
        </w:rPr>
        <w:t>Technical advisory in DRR for public institutions and civil society.</w:t>
      </w:r>
    </w:p>
    <w:p w:rsidR="003C13B8" w:rsidRPr="00874BC5" w:rsidRDefault="003C13B8" w:rsidP="003C13B8">
      <w:pPr>
        <w:rPr>
          <w:lang w:val="en-US"/>
        </w:rPr>
      </w:pPr>
    </w:p>
    <w:p w:rsidR="003C13B8" w:rsidRPr="00874BC5" w:rsidRDefault="003C13B8" w:rsidP="003C13B8">
      <w:pPr>
        <w:rPr>
          <w:lang w:val="en-US"/>
        </w:rPr>
      </w:pPr>
      <w:r w:rsidRPr="00874BC5">
        <w:rPr>
          <w:lang w:val="en-US"/>
        </w:rPr>
        <w:t>Being consistent with the types of interventions detailed below, it will be set recommendations based on these interventions and on project 73785.</w:t>
      </w:r>
    </w:p>
    <w:p w:rsidR="003C13B8" w:rsidRPr="00874BC5" w:rsidRDefault="003C13B8" w:rsidP="003C13B8">
      <w:pPr>
        <w:rPr>
          <w:lang w:val="en-US"/>
        </w:rPr>
      </w:pPr>
    </w:p>
    <w:p w:rsidR="003C13B8" w:rsidRPr="00874BC5" w:rsidRDefault="003C13B8" w:rsidP="003C13B8">
      <w:pPr>
        <w:pStyle w:val="Ttulo3"/>
        <w:rPr>
          <w:lang w:val="en-US"/>
        </w:rPr>
      </w:pPr>
      <w:bookmarkStart w:id="44" w:name="_Toc416441917"/>
      <w:r w:rsidRPr="00874BC5">
        <w:rPr>
          <w:lang w:val="en-US"/>
        </w:rPr>
        <w:t>Related to courses and DRR training activities</w:t>
      </w:r>
      <w:bookmarkEnd w:id="44"/>
    </w:p>
    <w:p w:rsidR="003C13B8" w:rsidRPr="00874BC5" w:rsidRDefault="003C13B8" w:rsidP="003C13B8">
      <w:pPr>
        <w:pStyle w:val="Prrafodelista"/>
        <w:numPr>
          <w:ilvl w:val="0"/>
          <w:numId w:val="25"/>
        </w:numPr>
        <w:rPr>
          <w:lang w:val="en-US"/>
        </w:rPr>
      </w:pPr>
      <w:r w:rsidRPr="00874BC5">
        <w:rPr>
          <w:lang w:val="en-US"/>
        </w:rPr>
        <w:t>Keep using inter-institutional training instances (ONEMI-National Academy for Civil Protection) and territory focus (SUBDERE-Municipal and Regional Training Academy) which give knowledge and tools validated by the country as well as links and alliances strengthening between individuals and institutions relative to the DRR.</w:t>
      </w:r>
    </w:p>
    <w:p w:rsidR="003C13B8" w:rsidRPr="00874BC5" w:rsidRDefault="003C13B8" w:rsidP="003C13B8">
      <w:pPr>
        <w:pStyle w:val="Prrafodelista"/>
        <w:numPr>
          <w:ilvl w:val="0"/>
          <w:numId w:val="25"/>
        </w:numPr>
        <w:rPr>
          <w:lang w:val="en-US"/>
        </w:rPr>
      </w:pPr>
      <w:r w:rsidRPr="00874BC5">
        <w:rPr>
          <w:lang w:val="en-US"/>
        </w:rPr>
        <w:t>Value the need and/or use of transferring materials and skills to reproduce training courses and activities in institutions and/or individuals, defining sustainability and reproduction strategies of training courses and activities developed under UNDP-Chile support.</w:t>
      </w:r>
    </w:p>
    <w:p w:rsidR="003C13B8" w:rsidRPr="00874BC5" w:rsidRDefault="003C13B8" w:rsidP="003C13B8">
      <w:pPr>
        <w:pStyle w:val="Prrafodelista"/>
        <w:numPr>
          <w:ilvl w:val="0"/>
          <w:numId w:val="25"/>
        </w:numPr>
        <w:rPr>
          <w:lang w:val="en-US"/>
        </w:rPr>
      </w:pPr>
      <w:r w:rsidRPr="00874BC5">
        <w:rPr>
          <w:lang w:val="en-US"/>
        </w:rPr>
        <w:t>Contribute to consolidate the use of technical materials and DRR learning experiences</w:t>
      </w:r>
      <w:r>
        <w:rPr>
          <w:lang w:val="en-US"/>
        </w:rPr>
        <w:t>,</w:t>
      </w:r>
      <w:r w:rsidRPr="00874BC5">
        <w:rPr>
          <w:lang w:val="en-US"/>
        </w:rPr>
        <w:t xml:space="preserve"> wherein the UNDP-Chile has participated to develop in junction with other national institutions, such as those</w:t>
      </w:r>
      <w:r>
        <w:rPr>
          <w:lang w:val="en-US"/>
        </w:rPr>
        <w:t xml:space="preserve"> which </w:t>
      </w:r>
      <w:r w:rsidRPr="00874BC5">
        <w:rPr>
          <w:lang w:val="en-US"/>
        </w:rPr>
        <w:t>jointly</w:t>
      </w:r>
      <w:r>
        <w:rPr>
          <w:lang w:val="en-US"/>
        </w:rPr>
        <w:t xml:space="preserve"> developed</w:t>
      </w:r>
      <w:r w:rsidRPr="00874BC5">
        <w:rPr>
          <w:lang w:val="en-US"/>
        </w:rPr>
        <w:t xml:space="preserve"> with UNESCO, National Academy for Civil Protection and Diploma Courses from the University of Conception.</w:t>
      </w:r>
    </w:p>
    <w:p w:rsidR="003C13B8" w:rsidRPr="00874BC5" w:rsidRDefault="003C13B8" w:rsidP="003C13B8">
      <w:pPr>
        <w:pStyle w:val="Prrafodelista"/>
        <w:numPr>
          <w:ilvl w:val="0"/>
          <w:numId w:val="25"/>
        </w:numPr>
        <w:rPr>
          <w:lang w:val="en-US"/>
        </w:rPr>
      </w:pPr>
      <w:r w:rsidRPr="00874BC5">
        <w:rPr>
          <w:lang w:val="en-US"/>
        </w:rPr>
        <w:lastRenderedPageBreak/>
        <w:t>As for courses content and topics</w:t>
      </w:r>
      <w:r>
        <w:rPr>
          <w:lang w:val="en-US"/>
        </w:rPr>
        <w:t>,</w:t>
      </w:r>
      <w:r w:rsidRPr="00874BC5">
        <w:rPr>
          <w:lang w:val="en-US"/>
        </w:rPr>
        <w:t xml:space="preserve"> UNDP-Chile should ensure that they address risk management from an integral focus, notably emphasized on areas where the UNDP has specific and recognized competences (recovery, PDNA, etc.)</w:t>
      </w:r>
    </w:p>
    <w:p w:rsidR="003C13B8" w:rsidRPr="00874BC5" w:rsidRDefault="003C13B8" w:rsidP="003C13B8">
      <w:pPr>
        <w:rPr>
          <w:lang w:val="en-US"/>
        </w:rPr>
      </w:pPr>
    </w:p>
    <w:p w:rsidR="003C13B8" w:rsidRPr="00874BC5" w:rsidRDefault="003C13B8" w:rsidP="003C13B8">
      <w:pPr>
        <w:pStyle w:val="Ttulo3"/>
        <w:rPr>
          <w:lang w:val="en-US"/>
        </w:rPr>
      </w:pPr>
      <w:bookmarkStart w:id="45" w:name="_Toc416441918"/>
      <w:r w:rsidRPr="00874BC5">
        <w:rPr>
          <w:lang w:val="en-US"/>
        </w:rPr>
        <w:t>Related to plans/risk management strategies elaboration</w:t>
      </w:r>
      <w:bookmarkEnd w:id="45"/>
    </w:p>
    <w:p w:rsidR="003C13B8" w:rsidRPr="00874BC5" w:rsidRDefault="003C13B8" w:rsidP="003C13B8">
      <w:pPr>
        <w:pStyle w:val="Prrafodelista"/>
        <w:numPr>
          <w:ilvl w:val="0"/>
          <w:numId w:val="25"/>
        </w:numPr>
        <w:rPr>
          <w:lang w:val="en-US"/>
        </w:rPr>
      </w:pPr>
      <w:r w:rsidRPr="00874BC5">
        <w:rPr>
          <w:lang w:val="en-US"/>
        </w:rPr>
        <w:t>Ensure more presence or permanent acting of UNDP-Chile in territories (Region or Municipality)</w:t>
      </w:r>
      <w:proofErr w:type="gramStart"/>
      <w:r w:rsidRPr="00874BC5">
        <w:rPr>
          <w:lang w:val="en-US"/>
        </w:rPr>
        <w:t>,</w:t>
      </w:r>
      <w:proofErr w:type="gramEnd"/>
      <w:r w:rsidRPr="00874BC5">
        <w:rPr>
          <w:lang w:val="en-US"/>
        </w:rPr>
        <w:t xml:space="preserve"> in particular when implementing short period actions or when there are situations that require permanent attention to achieve necessary decision-making.</w:t>
      </w:r>
    </w:p>
    <w:p w:rsidR="003C13B8" w:rsidRPr="00874BC5" w:rsidRDefault="003C13B8" w:rsidP="003C13B8">
      <w:pPr>
        <w:pStyle w:val="Prrafodelista"/>
        <w:numPr>
          <w:ilvl w:val="0"/>
          <w:numId w:val="25"/>
        </w:numPr>
        <w:rPr>
          <w:lang w:val="en-US"/>
        </w:rPr>
      </w:pPr>
      <w:r w:rsidRPr="00874BC5">
        <w:rPr>
          <w:lang w:val="en-US"/>
        </w:rPr>
        <w:t>Electoral processes programmed during project implementation, must be considered in the risk analysis framework of factors that may have an impact on efficiency and effectiveness of one UNDP-Chile intervention. Moreover, in this kind of case scenario, the UNDP must have in advance a contingency design of necessary actions to ensure not only activities development, but specially the achievement of planned objects.</w:t>
      </w:r>
    </w:p>
    <w:p w:rsidR="003C13B8" w:rsidRPr="00874BC5" w:rsidRDefault="003C13B8" w:rsidP="003C13B8">
      <w:pPr>
        <w:pStyle w:val="Prrafodelista"/>
        <w:numPr>
          <w:ilvl w:val="0"/>
          <w:numId w:val="25"/>
        </w:numPr>
        <w:rPr>
          <w:lang w:val="en-US"/>
        </w:rPr>
      </w:pPr>
      <w:r w:rsidRPr="00874BC5">
        <w:rPr>
          <w:lang w:val="en-US"/>
        </w:rPr>
        <w:t>Promote and use methodology, reference documents and materials from different versions of “Diploma Course with Specialty in Local Development and Disaster Risk Reduction” developed by the University of Conception in collaboration with UNDP.</w:t>
      </w:r>
    </w:p>
    <w:p w:rsidR="003C13B8" w:rsidRPr="00874BC5" w:rsidRDefault="003C13B8" w:rsidP="003C13B8">
      <w:pPr>
        <w:rPr>
          <w:lang w:val="en-US"/>
        </w:rPr>
      </w:pPr>
    </w:p>
    <w:p w:rsidR="003C13B8" w:rsidRPr="00874BC5" w:rsidRDefault="003C13B8" w:rsidP="003C13B8">
      <w:pPr>
        <w:pStyle w:val="Ttulo3"/>
        <w:rPr>
          <w:lang w:val="en-US"/>
        </w:rPr>
      </w:pPr>
      <w:bookmarkStart w:id="46" w:name="_Toc416441919"/>
      <w:r w:rsidRPr="00874BC5">
        <w:rPr>
          <w:lang w:val="en-US"/>
        </w:rPr>
        <w:t xml:space="preserve">Related to network labor and inter-institutional focus promotion </w:t>
      </w:r>
      <w:bookmarkEnd w:id="46"/>
    </w:p>
    <w:p w:rsidR="003C13B8" w:rsidRPr="00874BC5" w:rsidRDefault="003C13B8" w:rsidP="003C13B8">
      <w:pPr>
        <w:pStyle w:val="Prrafodelista"/>
        <w:numPr>
          <w:ilvl w:val="0"/>
          <w:numId w:val="25"/>
        </w:numPr>
        <w:rPr>
          <w:lang w:val="en-US"/>
        </w:rPr>
      </w:pPr>
      <w:r w:rsidRPr="00874BC5">
        <w:rPr>
          <w:lang w:val="en-US"/>
        </w:rPr>
        <w:t>It is fundamental and strategic for UNDP-Chile cooperation and disaster risk management, contribution and involving in Risk Management National Platform work. The UNDP-Chile must be an integral part in relevant national discussions and in technical cooperation groups promoted by the United Nations system.</w:t>
      </w:r>
    </w:p>
    <w:p w:rsidR="003C13B8" w:rsidRPr="00874BC5" w:rsidRDefault="003C13B8" w:rsidP="003C13B8">
      <w:pPr>
        <w:pStyle w:val="Prrafodelista"/>
        <w:numPr>
          <w:ilvl w:val="0"/>
          <w:numId w:val="25"/>
        </w:numPr>
        <w:rPr>
          <w:lang w:val="en-US"/>
        </w:rPr>
      </w:pPr>
      <w:r w:rsidRPr="00874BC5">
        <w:rPr>
          <w:lang w:val="en-US"/>
        </w:rPr>
        <w:t>Although SUBDERE was a late participant in the implementation of project under analysis, this represents a technical and financial platform</w:t>
      </w:r>
      <w:r>
        <w:rPr>
          <w:lang w:val="en-US"/>
        </w:rPr>
        <w:t xml:space="preserve"> that</w:t>
      </w:r>
      <w:r w:rsidRPr="00874BC5">
        <w:rPr>
          <w:lang w:val="en-US"/>
        </w:rPr>
        <w:t xml:space="preserve"> may contribute in a strong way to municipal government and GORE progress within the DRR domain, for</w:t>
      </w:r>
      <w:r>
        <w:rPr>
          <w:lang w:val="en-US"/>
        </w:rPr>
        <w:t xml:space="preserve"> which</w:t>
      </w:r>
      <w:r w:rsidRPr="00874BC5">
        <w:rPr>
          <w:lang w:val="en-US"/>
        </w:rPr>
        <w:t xml:space="preserve"> UNDP-Chile must facilitate its commitment in disaster risk management National Platform. </w:t>
      </w:r>
    </w:p>
    <w:p w:rsidR="003C13B8" w:rsidRPr="00874BC5" w:rsidRDefault="003C13B8" w:rsidP="003C13B8">
      <w:pPr>
        <w:pStyle w:val="Prrafodelista"/>
        <w:numPr>
          <w:ilvl w:val="0"/>
          <w:numId w:val="25"/>
        </w:numPr>
        <w:rPr>
          <w:lang w:val="en-US"/>
        </w:rPr>
      </w:pPr>
      <w:r w:rsidRPr="00874BC5">
        <w:rPr>
          <w:lang w:val="en-US"/>
        </w:rPr>
        <w:t>Albeit inter-institutional initiatives increase the value and impact of joint actions and products, these require greater efforts and resources allocation for goals achievement and coordination. Likewise, it is necessary more attention to agreements compliance, activities execution deadline and products elaboration.</w:t>
      </w:r>
    </w:p>
    <w:p w:rsidR="003C13B8" w:rsidRPr="00874BC5" w:rsidRDefault="003C13B8" w:rsidP="003C13B8">
      <w:pPr>
        <w:rPr>
          <w:lang w:val="en-US"/>
        </w:rPr>
      </w:pPr>
    </w:p>
    <w:p w:rsidR="003C13B8" w:rsidRPr="00874BC5" w:rsidRDefault="003C13B8" w:rsidP="003C13B8">
      <w:pPr>
        <w:pStyle w:val="Ttulo3"/>
        <w:rPr>
          <w:lang w:val="en-US"/>
        </w:rPr>
      </w:pPr>
      <w:bookmarkStart w:id="47" w:name="_Toc416441920"/>
      <w:r w:rsidRPr="00874BC5">
        <w:rPr>
          <w:lang w:val="en-US"/>
        </w:rPr>
        <w:t>Related to methodologies and reference materials design</w:t>
      </w:r>
      <w:bookmarkEnd w:id="47"/>
    </w:p>
    <w:p w:rsidR="003C13B8" w:rsidRPr="00874BC5" w:rsidRDefault="003C13B8" w:rsidP="003C13B8">
      <w:pPr>
        <w:pStyle w:val="Prrafodelista"/>
        <w:numPr>
          <w:ilvl w:val="0"/>
          <w:numId w:val="25"/>
        </w:numPr>
        <w:rPr>
          <w:lang w:val="en-US"/>
        </w:rPr>
      </w:pPr>
      <w:r w:rsidRPr="00874BC5">
        <w:rPr>
          <w:lang w:val="en-US"/>
        </w:rPr>
        <w:t>Keep publishing and broad</w:t>
      </w:r>
      <w:r>
        <w:rPr>
          <w:lang w:val="en-US"/>
        </w:rPr>
        <w:t>casting designed materials with</w:t>
      </w:r>
      <w:r w:rsidRPr="00874BC5">
        <w:rPr>
          <w:lang w:val="en-US"/>
        </w:rPr>
        <w:t xml:space="preserve"> UNDP participation on disaster risk management and complement them with</w:t>
      </w:r>
      <w:r>
        <w:rPr>
          <w:lang w:val="en-US"/>
        </w:rPr>
        <w:t xml:space="preserve"> a</w:t>
      </w:r>
      <w:r w:rsidRPr="00874BC5">
        <w:rPr>
          <w:lang w:val="en-US"/>
        </w:rPr>
        <w:t xml:space="preserve"> use and impact analysis of them.</w:t>
      </w:r>
    </w:p>
    <w:p w:rsidR="003C13B8" w:rsidRPr="00874BC5" w:rsidRDefault="003C13B8" w:rsidP="003C13B8">
      <w:pPr>
        <w:pStyle w:val="Prrafodelista"/>
        <w:numPr>
          <w:ilvl w:val="0"/>
          <w:numId w:val="25"/>
        </w:numPr>
        <w:rPr>
          <w:lang w:val="en-US"/>
        </w:rPr>
      </w:pPr>
      <w:r w:rsidRPr="00874BC5">
        <w:rPr>
          <w:lang w:val="en-US"/>
        </w:rPr>
        <w:t>Define the use of materials developed by UNDP-Chile during 2012 “Disaster Risk Management Booklets at a regional and local level</w:t>
      </w:r>
      <w:r>
        <w:rPr>
          <w:lang w:val="en-US"/>
        </w:rPr>
        <w:t>,</w:t>
      </w:r>
      <w:r w:rsidRPr="00874BC5">
        <w:rPr>
          <w:lang w:val="en-US"/>
        </w:rPr>
        <w:t xml:space="preserve"> and define a use and broadcasting strategy.</w:t>
      </w:r>
    </w:p>
    <w:p w:rsidR="003C13B8" w:rsidRPr="00874BC5" w:rsidRDefault="003C13B8" w:rsidP="003C13B8">
      <w:pPr>
        <w:pStyle w:val="Prrafodelista"/>
        <w:numPr>
          <w:ilvl w:val="0"/>
          <w:numId w:val="25"/>
        </w:numPr>
        <w:rPr>
          <w:lang w:val="en-US"/>
        </w:rPr>
      </w:pPr>
      <w:r w:rsidRPr="00874BC5">
        <w:rPr>
          <w:lang w:val="en-US"/>
        </w:rPr>
        <w:t>Promote SUBDERE as a relevant actor of DRR, for</w:t>
      </w:r>
      <w:r>
        <w:rPr>
          <w:lang w:val="en-US"/>
        </w:rPr>
        <w:t xml:space="preserve"> </w:t>
      </w:r>
      <w:r w:rsidRPr="00874BC5">
        <w:rPr>
          <w:lang w:val="en-US"/>
        </w:rPr>
        <w:t>both DRR available resources (Cities Recovery Fund and Municipality risk mitigation and prevention line foreseen to 2015) and</w:t>
      </w:r>
      <w:r>
        <w:rPr>
          <w:lang w:val="en-US"/>
        </w:rPr>
        <w:t xml:space="preserve"> for training</w:t>
      </w:r>
      <w:r w:rsidRPr="00874BC5">
        <w:rPr>
          <w:lang w:val="en-US"/>
        </w:rPr>
        <w:t xml:space="preserve"> platforms at regional and municipal level.</w:t>
      </w:r>
    </w:p>
    <w:p w:rsidR="003C13B8" w:rsidRPr="00874BC5" w:rsidRDefault="003C13B8" w:rsidP="003C13B8">
      <w:pPr>
        <w:tabs>
          <w:tab w:val="left" w:pos="6536"/>
        </w:tabs>
        <w:rPr>
          <w:lang w:val="en-US"/>
        </w:rPr>
      </w:pPr>
    </w:p>
    <w:p w:rsidR="003C13B8" w:rsidRPr="00874BC5" w:rsidRDefault="003C13B8" w:rsidP="003C13B8">
      <w:pPr>
        <w:pStyle w:val="Ttulo3"/>
        <w:rPr>
          <w:lang w:val="en-US"/>
        </w:rPr>
      </w:pPr>
      <w:bookmarkStart w:id="48" w:name="_Toc416441921"/>
      <w:proofErr w:type="gramStart"/>
      <w:r w:rsidRPr="00874BC5">
        <w:rPr>
          <w:lang w:val="en-US"/>
        </w:rPr>
        <w:t xml:space="preserve">Related to </w:t>
      </w:r>
      <w:r>
        <w:rPr>
          <w:lang w:val="en-US"/>
        </w:rPr>
        <w:t xml:space="preserve">DRR </w:t>
      </w:r>
      <w:r w:rsidRPr="00874BC5">
        <w:rPr>
          <w:lang w:val="en-US"/>
        </w:rPr>
        <w:t>technical advisory for public institutions and civil society.</w:t>
      </w:r>
      <w:bookmarkEnd w:id="48"/>
      <w:proofErr w:type="gramEnd"/>
    </w:p>
    <w:p w:rsidR="003C13B8" w:rsidRPr="00874BC5" w:rsidRDefault="003C13B8" w:rsidP="003C13B8">
      <w:pPr>
        <w:pStyle w:val="Prrafodelista"/>
        <w:numPr>
          <w:ilvl w:val="0"/>
          <w:numId w:val="25"/>
        </w:numPr>
        <w:rPr>
          <w:lang w:val="en-US"/>
        </w:rPr>
      </w:pPr>
      <w:r w:rsidRPr="00874BC5">
        <w:rPr>
          <w:lang w:val="en-US"/>
        </w:rPr>
        <w:t>Define clearly the UNDP-Chile having knowledge, rules, resources and/or institutional representativity to give technical advisory in different domains of risk management and adaptation to climate change effects.</w:t>
      </w:r>
    </w:p>
    <w:p w:rsidR="003C13B8" w:rsidRPr="00874BC5" w:rsidRDefault="003C13B8" w:rsidP="003C13B8">
      <w:pPr>
        <w:pStyle w:val="Prrafodelista"/>
        <w:numPr>
          <w:ilvl w:val="0"/>
          <w:numId w:val="25"/>
        </w:numPr>
        <w:rPr>
          <w:lang w:val="en-US"/>
        </w:rPr>
      </w:pPr>
      <w:r w:rsidRPr="00874BC5">
        <w:rPr>
          <w:lang w:val="en-US"/>
        </w:rPr>
        <w:t>Strength UNDP-Chile team capacities, so that they are suitable for providing direct technical advisory on DRR and/or DRR incorporation</w:t>
      </w:r>
      <w:r>
        <w:rPr>
          <w:lang w:val="en-US"/>
        </w:rPr>
        <w:t xml:space="preserve"> in actions that</w:t>
      </w:r>
      <w:r w:rsidRPr="00874BC5">
        <w:rPr>
          <w:lang w:val="en-US"/>
        </w:rPr>
        <w:t xml:space="preserve"> UNDP-Chile promotes, wherein DRR is relevant (environment, decentralization, etc.).</w:t>
      </w:r>
    </w:p>
    <w:p w:rsidR="003C13B8" w:rsidRPr="00874BC5" w:rsidRDefault="003C13B8" w:rsidP="003C13B8">
      <w:pPr>
        <w:pStyle w:val="Prrafodelista"/>
        <w:numPr>
          <w:ilvl w:val="0"/>
          <w:numId w:val="25"/>
        </w:numPr>
        <w:rPr>
          <w:lang w:val="en-US"/>
        </w:rPr>
      </w:pPr>
      <w:r w:rsidRPr="00874BC5">
        <w:rPr>
          <w:lang w:val="en-US"/>
        </w:rPr>
        <w:t>Favor that external con</w:t>
      </w:r>
      <w:r>
        <w:rPr>
          <w:lang w:val="en-US"/>
        </w:rPr>
        <w:t>sulting financed by</w:t>
      </w:r>
      <w:r w:rsidRPr="00874BC5">
        <w:rPr>
          <w:lang w:val="en-US"/>
        </w:rPr>
        <w:t xml:space="preserve"> UNDP-Chile was carried out considering human available resources in the national territory.</w:t>
      </w:r>
    </w:p>
    <w:p w:rsidR="003C13B8" w:rsidRPr="00874BC5" w:rsidRDefault="003C13B8" w:rsidP="003C13B8">
      <w:pPr>
        <w:rPr>
          <w:lang w:val="en-US"/>
        </w:rPr>
      </w:pPr>
    </w:p>
    <w:p w:rsidR="003C13B8" w:rsidRPr="00874BC5" w:rsidRDefault="003C13B8" w:rsidP="003C13B8">
      <w:pPr>
        <w:rPr>
          <w:lang w:val="en-US"/>
        </w:rPr>
      </w:pPr>
    </w:p>
    <w:p w:rsidR="003C13B8" w:rsidRPr="00874BC5" w:rsidRDefault="003C13B8" w:rsidP="003C13B8">
      <w:pPr>
        <w:rPr>
          <w:lang w:val="en-US"/>
        </w:rPr>
      </w:pPr>
    </w:p>
    <w:p w:rsidR="003C13B8" w:rsidRPr="00874BC5" w:rsidRDefault="003C13B8" w:rsidP="003C13B8">
      <w:pPr>
        <w:pStyle w:val="Ttulo1"/>
        <w:rPr>
          <w:lang w:val="en-US"/>
        </w:rPr>
      </w:pPr>
      <w:bookmarkStart w:id="49" w:name="_Toc416441922"/>
      <w:r w:rsidRPr="00874BC5">
        <w:rPr>
          <w:lang w:val="en-US"/>
        </w:rPr>
        <w:lastRenderedPageBreak/>
        <w:t>Le</w:t>
      </w:r>
      <w:bookmarkEnd w:id="49"/>
      <w:r w:rsidRPr="00874BC5">
        <w:rPr>
          <w:lang w:val="en-US"/>
        </w:rPr>
        <w:t>arnt lessons</w:t>
      </w:r>
    </w:p>
    <w:p w:rsidR="003C13B8" w:rsidRPr="00874BC5" w:rsidRDefault="003C13B8" w:rsidP="003C13B8">
      <w:pPr>
        <w:rPr>
          <w:lang w:val="en-US"/>
        </w:rPr>
      </w:pPr>
      <w:r w:rsidRPr="00874BC5">
        <w:rPr>
          <w:lang w:val="en-US"/>
        </w:rPr>
        <w:t xml:space="preserve">Some of the main learnings and learnt lessons that are identified during the present </w:t>
      </w:r>
      <w:proofErr w:type="gramStart"/>
      <w:r w:rsidRPr="00874BC5">
        <w:rPr>
          <w:lang w:val="en-US"/>
        </w:rPr>
        <w:t>analysis,</w:t>
      </w:r>
      <w:proofErr w:type="gramEnd"/>
      <w:r w:rsidRPr="00874BC5">
        <w:rPr>
          <w:lang w:val="en-US"/>
        </w:rPr>
        <w:t xml:space="preserve"> linked both to achievements and obstacles</w:t>
      </w:r>
      <w:r>
        <w:rPr>
          <w:lang w:val="en-US"/>
        </w:rPr>
        <w:t>,</w:t>
      </w:r>
      <w:r w:rsidRPr="00874BC5">
        <w:rPr>
          <w:lang w:val="en-US"/>
        </w:rPr>
        <w:t xml:space="preserve"> present in implementation framework of project 73785</w:t>
      </w:r>
      <w:r>
        <w:rPr>
          <w:lang w:val="en-US"/>
        </w:rPr>
        <w:t>,</w:t>
      </w:r>
      <w:r w:rsidRPr="00874BC5">
        <w:rPr>
          <w:lang w:val="en-US"/>
        </w:rPr>
        <w:t xml:space="preserve"> are detailed below.</w:t>
      </w:r>
    </w:p>
    <w:p w:rsidR="003C13B8" w:rsidRPr="00874BC5" w:rsidRDefault="003C13B8" w:rsidP="003C13B8">
      <w:pPr>
        <w:rPr>
          <w:lang w:val="en-US"/>
        </w:rPr>
      </w:pPr>
    </w:p>
    <w:p w:rsidR="003C13B8" w:rsidRPr="00874BC5" w:rsidRDefault="003C13B8" w:rsidP="003C13B8">
      <w:pPr>
        <w:rPr>
          <w:lang w:val="en-US"/>
        </w:rPr>
      </w:pPr>
      <w:proofErr w:type="gramStart"/>
      <w:r w:rsidRPr="00874BC5">
        <w:rPr>
          <w:b/>
          <w:lang w:val="en-US"/>
        </w:rPr>
        <w:t>Learnt lesson 1.</w:t>
      </w:r>
      <w:proofErr w:type="gramEnd"/>
      <w:r w:rsidRPr="00874BC5">
        <w:rPr>
          <w:lang w:val="en-US"/>
        </w:rPr>
        <w:t xml:space="preserve"> Have the flexibility to attend the ONEMI requirement in project 73785 framework, after project start to support the elaboration of the Strategy for Integral Risk Management National Policy Implementation. </w:t>
      </w:r>
    </w:p>
    <w:p w:rsidR="003C13B8" w:rsidRPr="00874BC5" w:rsidRDefault="003C13B8" w:rsidP="003C13B8">
      <w:pPr>
        <w:rPr>
          <w:lang w:val="en-US"/>
        </w:rPr>
      </w:pPr>
    </w:p>
    <w:p w:rsidR="003C13B8" w:rsidRPr="00874BC5" w:rsidRDefault="003C13B8" w:rsidP="003C13B8">
      <w:pPr>
        <w:ind w:left="2124" w:hanging="2124"/>
        <w:rPr>
          <w:lang w:val="en-US"/>
        </w:rPr>
      </w:pPr>
      <w:r w:rsidRPr="00874BC5">
        <w:rPr>
          <w:i/>
          <w:lang w:val="en-US"/>
        </w:rPr>
        <w:t>How this was done</w:t>
      </w:r>
      <w:r w:rsidRPr="00874BC5">
        <w:rPr>
          <w:lang w:val="en-US"/>
        </w:rPr>
        <w:t xml:space="preserve">: </w:t>
      </w:r>
      <w:r w:rsidRPr="00874BC5">
        <w:rPr>
          <w:lang w:val="en-US"/>
        </w:rPr>
        <w:tab/>
        <w:t>UNDP-Chile early identified that this document had for ONEMI and for the work of the National System for Civil Protection of</w:t>
      </w:r>
      <w:r>
        <w:rPr>
          <w:lang w:val="en-US"/>
        </w:rPr>
        <w:t xml:space="preserve"> Chile, taking into account the subsequent</w:t>
      </w:r>
      <w:r w:rsidRPr="00874BC5">
        <w:rPr>
          <w:lang w:val="en-US"/>
        </w:rPr>
        <w:t xml:space="preserve"> Integral Risk Management</w:t>
      </w:r>
      <w:r>
        <w:rPr>
          <w:lang w:val="en-US"/>
        </w:rPr>
        <w:t xml:space="preserve"> </w:t>
      </w:r>
      <w:r w:rsidRPr="00874BC5">
        <w:rPr>
          <w:lang w:val="en-US"/>
        </w:rPr>
        <w:t>National Policy approval (November 2014),</w:t>
      </w:r>
      <w:r>
        <w:rPr>
          <w:lang w:val="en-US"/>
        </w:rPr>
        <w:t xml:space="preserve"> for which</w:t>
      </w:r>
      <w:r w:rsidRPr="00874BC5">
        <w:rPr>
          <w:lang w:val="en-US"/>
        </w:rPr>
        <w:t xml:space="preserve"> UNDP-Chile made the respective management with ECHO</w:t>
      </w:r>
      <w:r>
        <w:rPr>
          <w:lang w:val="en-US"/>
        </w:rPr>
        <w:t xml:space="preserve"> in order to</w:t>
      </w:r>
      <w:r w:rsidRPr="00874BC5">
        <w:rPr>
          <w:lang w:val="en-US"/>
        </w:rPr>
        <w:t xml:space="preserve"> obtain its approval and</w:t>
      </w:r>
      <w:r>
        <w:rPr>
          <w:lang w:val="en-US"/>
        </w:rPr>
        <w:t xml:space="preserve"> attend</w:t>
      </w:r>
      <w:r w:rsidRPr="00874BC5">
        <w:rPr>
          <w:lang w:val="en-US"/>
        </w:rPr>
        <w:t xml:space="preserve"> ONEMI request in project 73785. </w:t>
      </w:r>
      <w:proofErr w:type="gramStart"/>
      <w:r w:rsidRPr="00874BC5">
        <w:rPr>
          <w:lang w:val="en-US"/>
        </w:rPr>
        <w:t>ECHO  accept</w:t>
      </w:r>
      <w:r>
        <w:rPr>
          <w:lang w:val="en-US"/>
        </w:rPr>
        <w:t>ed</w:t>
      </w:r>
      <w:proofErr w:type="gramEnd"/>
      <w:r>
        <w:rPr>
          <w:lang w:val="en-US"/>
        </w:rPr>
        <w:t xml:space="preserve"> the proposal submitted by</w:t>
      </w:r>
      <w:r w:rsidRPr="00874BC5">
        <w:rPr>
          <w:lang w:val="en-US"/>
        </w:rPr>
        <w:t xml:space="preserve"> UNDP, because</w:t>
      </w:r>
      <w:r>
        <w:rPr>
          <w:lang w:val="en-US"/>
        </w:rPr>
        <w:t xml:space="preserve"> of</w:t>
      </w:r>
      <w:r w:rsidRPr="00874BC5">
        <w:rPr>
          <w:lang w:val="en-US"/>
        </w:rPr>
        <w:t xml:space="preserve"> its pertinence, clear justification and opportune communication.</w:t>
      </w:r>
    </w:p>
    <w:p w:rsidR="003C13B8" w:rsidRPr="00874BC5" w:rsidRDefault="003C13B8" w:rsidP="003C13B8">
      <w:pPr>
        <w:tabs>
          <w:tab w:val="left" w:pos="1701"/>
        </w:tabs>
        <w:rPr>
          <w:lang w:val="en-US"/>
        </w:rPr>
      </w:pPr>
    </w:p>
    <w:p w:rsidR="003C13B8" w:rsidRPr="00874BC5" w:rsidRDefault="003C13B8" w:rsidP="003C13B8">
      <w:pPr>
        <w:tabs>
          <w:tab w:val="left" w:pos="2127"/>
        </w:tabs>
        <w:ind w:left="2124" w:hanging="2124"/>
        <w:rPr>
          <w:lang w:val="en-US"/>
        </w:rPr>
      </w:pPr>
      <w:r w:rsidRPr="00874BC5">
        <w:rPr>
          <w:i/>
          <w:lang w:val="en-US"/>
        </w:rPr>
        <w:t>Why this did work</w:t>
      </w:r>
      <w:r w:rsidRPr="00874BC5">
        <w:rPr>
          <w:lang w:val="en-US"/>
        </w:rPr>
        <w:t xml:space="preserve">: </w:t>
      </w:r>
      <w:r w:rsidRPr="00874BC5">
        <w:rPr>
          <w:lang w:val="en-US"/>
        </w:rPr>
        <w:tab/>
        <w:t>Because of the flexibility that projects financed by ECHO have, to fit the results and activities to the real needs and increment</w:t>
      </w:r>
      <w:r>
        <w:rPr>
          <w:lang w:val="en-US"/>
        </w:rPr>
        <w:t xml:space="preserve"> </w:t>
      </w:r>
      <w:r w:rsidRPr="00874BC5">
        <w:rPr>
          <w:lang w:val="en-US"/>
        </w:rPr>
        <w:t>the impact on interventions. Contrary to what could be thought, programs financed by ECHO are more flexible than those of other donors, if there is a plenty and permanent dialogue during the elaboration steps of project proposals and implementation.</w:t>
      </w:r>
    </w:p>
    <w:p w:rsidR="003C13B8" w:rsidRPr="00874BC5" w:rsidRDefault="003C13B8" w:rsidP="003C13B8">
      <w:pPr>
        <w:rPr>
          <w:lang w:val="en-US"/>
        </w:rPr>
      </w:pPr>
    </w:p>
    <w:p w:rsidR="003C13B8" w:rsidRPr="00874BC5" w:rsidRDefault="003C13B8" w:rsidP="003C13B8">
      <w:pPr>
        <w:rPr>
          <w:lang w:val="en-US"/>
        </w:rPr>
      </w:pPr>
    </w:p>
    <w:p w:rsidR="003C13B8" w:rsidRPr="00874BC5" w:rsidRDefault="003C13B8" w:rsidP="003C13B8">
      <w:pPr>
        <w:rPr>
          <w:lang w:val="en-US"/>
        </w:rPr>
      </w:pPr>
      <w:proofErr w:type="gramStart"/>
      <w:r w:rsidRPr="00874BC5">
        <w:rPr>
          <w:b/>
          <w:lang w:val="en-US"/>
        </w:rPr>
        <w:t>Learnt lesson 2.</w:t>
      </w:r>
      <w:proofErr w:type="gramEnd"/>
      <w:r w:rsidRPr="00874BC5">
        <w:rPr>
          <w:lang w:val="en-US"/>
        </w:rPr>
        <w:t xml:space="preserve"> Engage SUBDERE as a relevant actor for disaster risk management in municipal government work.</w:t>
      </w:r>
    </w:p>
    <w:p w:rsidR="003C13B8" w:rsidRPr="00874BC5" w:rsidRDefault="003C13B8" w:rsidP="003C13B8">
      <w:pPr>
        <w:rPr>
          <w:lang w:val="en-US"/>
        </w:rPr>
      </w:pPr>
    </w:p>
    <w:p w:rsidR="003C13B8" w:rsidRPr="00874BC5" w:rsidRDefault="003C13B8" w:rsidP="003C13B8">
      <w:pPr>
        <w:rPr>
          <w:i/>
          <w:lang w:val="en-US"/>
        </w:rPr>
      </w:pPr>
      <w:r w:rsidRPr="00874BC5">
        <w:rPr>
          <w:i/>
          <w:lang w:val="en-US"/>
        </w:rPr>
        <w:t>How this was done:</w:t>
      </w:r>
    </w:p>
    <w:p w:rsidR="003C13B8" w:rsidRPr="00874BC5" w:rsidRDefault="003C13B8" w:rsidP="003C13B8">
      <w:pPr>
        <w:ind w:left="1418"/>
        <w:rPr>
          <w:lang w:val="en-US"/>
        </w:rPr>
      </w:pPr>
      <w:r>
        <w:rPr>
          <w:lang w:val="en-US"/>
        </w:rPr>
        <w:t>Owing to</w:t>
      </w:r>
      <w:r w:rsidRPr="00874BC5">
        <w:rPr>
          <w:lang w:val="en-US"/>
        </w:rPr>
        <w:t xml:space="preserve"> UNDP-Chile</w:t>
      </w:r>
      <w:r>
        <w:rPr>
          <w:lang w:val="en-US"/>
        </w:rPr>
        <w:t xml:space="preserve"> routine</w:t>
      </w:r>
      <w:r w:rsidRPr="00874BC5">
        <w:rPr>
          <w:lang w:val="en-US"/>
        </w:rPr>
        <w:t xml:space="preserve"> work to support decentralization and strengthening of regional and municipal capacities, work and initiatives of SUBDERE Municipal Division concerning disaster risk management issues</w:t>
      </w:r>
      <w:r>
        <w:rPr>
          <w:lang w:val="en-US"/>
        </w:rPr>
        <w:t xml:space="preserve"> </w:t>
      </w:r>
      <w:r w:rsidRPr="00874BC5">
        <w:rPr>
          <w:lang w:val="en-US"/>
        </w:rPr>
        <w:t>was known, alo</w:t>
      </w:r>
      <w:r>
        <w:rPr>
          <w:lang w:val="en-US"/>
        </w:rPr>
        <w:t>ng with an evident importance of</w:t>
      </w:r>
      <w:r w:rsidRPr="00874BC5">
        <w:rPr>
          <w:lang w:val="en-US"/>
        </w:rPr>
        <w:t xml:space="preserve"> </w:t>
      </w:r>
      <w:r>
        <w:rPr>
          <w:lang w:val="en-US"/>
        </w:rPr>
        <w:t>integrating</w:t>
      </w:r>
      <w:r w:rsidRPr="00874BC5">
        <w:rPr>
          <w:lang w:val="en-US"/>
        </w:rPr>
        <w:t xml:space="preserve"> SUBDERE labor in</w:t>
      </w:r>
      <w:r>
        <w:rPr>
          <w:lang w:val="en-US"/>
        </w:rPr>
        <w:t>to</w:t>
      </w:r>
      <w:r w:rsidRPr="00874BC5">
        <w:rPr>
          <w:lang w:val="en-US"/>
        </w:rPr>
        <w:t xml:space="preserve"> the National System for Civil Protection.</w:t>
      </w:r>
    </w:p>
    <w:p w:rsidR="003C13B8" w:rsidRPr="00874BC5" w:rsidRDefault="003C13B8" w:rsidP="003C13B8">
      <w:pPr>
        <w:rPr>
          <w:lang w:val="en-US"/>
        </w:rPr>
      </w:pPr>
    </w:p>
    <w:p w:rsidR="003C13B8" w:rsidRPr="00874BC5" w:rsidRDefault="003C13B8" w:rsidP="003C13B8">
      <w:pPr>
        <w:rPr>
          <w:i/>
          <w:lang w:val="en-US"/>
        </w:rPr>
      </w:pPr>
      <w:r w:rsidRPr="00874BC5">
        <w:rPr>
          <w:i/>
          <w:lang w:val="en-US"/>
        </w:rPr>
        <w:t>Why this did work:</w:t>
      </w:r>
    </w:p>
    <w:p w:rsidR="003C13B8" w:rsidRPr="00874BC5" w:rsidRDefault="003C13B8" w:rsidP="003C13B8">
      <w:pPr>
        <w:ind w:left="1418"/>
        <w:rPr>
          <w:lang w:val="en-US"/>
        </w:rPr>
      </w:pPr>
      <w:r w:rsidRPr="00874BC5">
        <w:rPr>
          <w:lang w:val="en-US"/>
        </w:rPr>
        <w:t>Knowing that SUBDERE wished to deepen in disaster risk management, so that municipalities may choose or apply to SUBDERE available funds for this issue, training workshops were held with project 73785 funds directed to Valparaíso Region municipalities.</w:t>
      </w:r>
    </w:p>
    <w:p w:rsidR="003C13B8" w:rsidRPr="00874BC5" w:rsidRDefault="003C13B8" w:rsidP="003C13B8">
      <w:pPr>
        <w:rPr>
          <w:lang w:val="en-US"/>
        </w:rPr>
      </w:pPr>
    </w:p>
    <w:p w:rsidR="003C13B8" w:rsidRPr="00874BC5" w:rsidRDefault="003C13B8" w:rsidP="003C13B8">
      <w:pPr>
        <w:rPr>
          <w:lang w:val="en-US"/>
        </w:rPr>
      </w:pPr>
      <w:proofErr w:type="gramStart"/>
      <w:r w:rsidRPr="00874BC5">
        <w:rPr>
          <w:b/>
          <w:lang w:val="en-US"/>
        </w:rPr>
        <w:t>Learnt lesson 3.</w:t>
      </w:r>
      <w:proofErr w:type="gramEnd"/>
      <w:r w:rsidRPr="00874BC5">
        <w:rPr>
          <w:b/>
          <w:lang w:val="en-US"/>
        </w:rPr>
        <w:t xml:space="preserve"> </w:t>
      </w:r>
      <w:r w:rsidRPr="00874BC5">
        <w:rPr>
          <w:lang w:val="en-US"/>
        </w:rPr>
        <w:t>UNDP must expand</w:t>
      </w:r>
      <w:r>
        <w:rPr>
          <w:lang w:val="en-US"/>
        </w:rPr>
        <w:t xml:space="preserve"> its</w:t>
      </w:r>
      <w:r w:rsidRPr="00874BC5">
        <w:rPr>
          <w:lang w:val="en-US"/>
        </w:rPr>
        <w:t xml:space="preserve"> south-south </w:t>
      </w:r>
      <w:r>
        <w:rPr>
          <w:lang w:val="en-US"/>
        </w:rPr>
        <w:t>cooperation offer for</w:t>
      </w:r>
      <w:r w:rsidRPr="00874BC5">
        <w:rPr>
          <w:lang w:val="en-US"/>
        </w:rPr>
        <w:t xml:space="preserve"> risk management issues</w:t>
      </w:r>
      <w:r>
        <w:rPr>
          <w:lang w:val="en-US"/>
        </w:rPr>
        <w:t xml:space="preserve"> integration</w:t>
      </w:r>
      <w:r w:rsidRPr="00874BC5">
        <w:rPr>
          <w:lang w:val="en-US"/>
        </w:rPr>
        <w:t xml:space="preserve"> into experiences, mate</w:t>
      </w:r>
      <w:r>
        <w:rPr>
          <w:lang w:val="en-US"/>
        </w:rPr>
        <w:t>rials and learnings that are different f</w:t>
      </w:r>
      <w:r w:rsidRPr="00874BC5">
        <w:rPr>
          <w:lang w:val="en-US"/>
        </w:rPr>
        <w:t>rom direct work of the UNDP</w:t>
      </w:r>
      <w:r>
        <w:rPr>
          <w:lang w:val="en-US"/>
        </w:rPr>
        <w:t xml:space="preserve"> leading to</w:t>
      </w:r>
      <w:r w:rsidRPr="00874BC5">
        <w:rPr>
          <w:lang w:val="en-US"/>
        </w:rPr>
        <w:t xml:space="preserve"> contribute to integral risk management.</w:t>
      </w:r>
    </w:p>
    <w:p w:rsidR="003C13B8" w:rsidRPr="00874BC5" w:rsidRDefault="003C13B8" w:rsidP="003C13B8">
      <w:pPr>
        <w:rPr>
          <w:lang w:val="en-US"/>
        </w:rPr>
      </w:pPr>
    </w:p>
    <w:p w:rsidR="003C13B8" w:rsidRPr="00874BC5" w:rsidRDefault="003C13B8" w:rsidP="003C13B8">
      <w:pPr>
        <w:ind w:left="1418" w:hanging="1418"/>
        <w:rPr>
          <w:lang w:val="en-US"/>
        </w:rPr>
      </w:pPr>
      <w:r w:rsidRPr="00874BC5">
        <w:rPr>
          <w:i/>
          <w:lang w:val="en-US"/>
        </w:rPr>
        <w:t>How this was done:</w:t>
      </w:r>
      <w:r w:rsidRPr="00874BC5">
        <w:rPr>
          <w:lang w:val="en-US"/>
        </w:rPr>
        <w:t xml:space="preserve"> </w:t>
      </w:r>
      <w:r w:rsidRPr="00874BC5">
        <w:rPr>
          <w:lang w:val="en-US"/>
        </w:rPr>
        <w:tab/>
      </w:r>
    </w:p>
    <w:p w:rsidR="003C13B8" w:rsidRPr="00874BC5" w:rsidRDefault="003C13B8" w:rsidP="003C13B8">
      <w:pPr>
        <w:ind w:left="1418"/>
        <w:rPr>
          <w:lang w:val="en-US"/>
        </w:rPr>
      </w:pPr>
      <w:r w:rsidRPr="00874BC5">
        <w:rPr>
          <w:lang w:val="en-US"/>
        </w:rPr>
        <w:t>In the framework of project 73785, UNDP-Chile offered their counterparts (ONEMI, RAHCh and Municipalities) south-south cooperation based exclusively on experiences from other countries of Latin America and Caribbean (LAC)</w:t>
      </w:r>
      <w:r>
        <w:rPr>
          <w:lang w:val="en-US"/>
        </w:rPr>
        <w:t xml:space="preserve"> identified by</w:t>
      </w:r>
      <w:r w:rsidRPr="00874BC5">
        <w:rPr>
          <w:lang w:val="en-US"/>
        </w:rPr>
        <w:t xml:space="preserve"> UNDP-Chile and/o</w:t>
      </w:r>
      <w:r>
        <w:rPr>
          <w:lang w:val="en-US"/>
        </w:rPr>
        <w:t>r by</w:t>
      </w:r>
      <w:r w:rsidRPr="00874BC5">
        <w:rPr>
          <w:lang w:val="en-US"/>
        </w:rPr>
        <w:t xml:space="preserve"> UNDP offices in other countries of LAC.</w:t>
      </w:r>
    </w:p>
    <w:p w:rsidR="003C13B8" w:rsidRPr="00874BC5" w:rsidRDefault="003C13B8" w:rsidP="003C13B8">
      <w:pPr>
        <w:rPr>
          <w:lang w:val="en-US"/>
        </w:rPr>
      </w:pPr>
    </w:p>
    <w:p w:rsidR="003C13B8" w:rsidRPr="00874BC5" w:rsidRDefault="003C13B8" w:rsidP="003C13B8">
      <w:pPr>
        <w:ind w:left="1418" w:hanging="1418"/>
        <w:rPr>
          <w:lang w:val="en-US"/>
        </w:rPr>
      </w:pPr>
      <w:r w:rsidRPr="00874BC5">
        <w:rPr>
          <w:i/>
          <w:lang w:val="en-US"/>
        </w:rPr>
        <w:t>Why this did not work:</w:t>
      </w:r>
      <w:r w:rsidRPr="00874BC5">
        <w:rPr>
          <w:lang w:val="en-US"/>
        </w:rPr>
        <w:t xml:space="preserve"> </w:t>
      </w:r>
    </w:p>
    <w:p w:rsidR="003C13B8" w:rsidRPr="00874BC5" w:rsidRDefault="003C13B8" w:rsidP="003C13B8">
      <w:pPr>
        <w:ind w:left="1418"/>
        <w:rPr>
          <w:lang w:val="en-US"/>
        </w:rPr>
      </w:pPr>
      <w:r w:rsidRPr="00874BC5">
        <w:rPr>
          <w:lang w:val="en-US"/>
        </w:rPr>
        <w:t>UNDP-Chile counterparts knew experiences different from those identified initially by the UNDP on disaster risk management, for which counterparts requested the U</w:t>
      </w:r>
      <w:r>
        <w:rPr>
          <w:lang w:val="en-US"/>
        </w:rPr>
        <w:t xml:space="preserve">NDP </w:t>
      </w:r>
      <w:proofErr w:type="gramStart"/>
      <w:r>
        <w:rPr>
          <w:lang w:val="en-US"/>
        </w:rPr>
        <w:t>to  broad</w:t>
      </w:r>
      <w:proofErr w:type="gramEnd"/>
      <w:r>
        <w:rPr>
          <w:lang w:val="en-US"/>
        </w:rPr>
        <w:t xml:space="preserve"> the list of eli</w:t>
      </w:r>
      <w:r w:rsidRPr="00874BC5">
        <w:rPr>
          <w:lang w:val="en-US"/>
        </w:rPr>
        <w:t xml:space="preserve">gible experiences for south-south cooperation. However, the UNDP did not </w:t>
      </w:r>
      <w:r w:rsidRPr="00874BC5">
        <w:rPr>
          <w:lang w:val="en-US"/>
        </w:rPr>
        <w:lastRenderedPageBreak/>
        <w:t xml:space="preserve">accept such proposals. For this reason, as an extreme case like south-south cooperation this did not materialize. </w:t>
      </w:r>
    </w:p>
    <w:p w:rsidR="003C13B8" w:rsidRPr="00874BC5" w:rsidRDefault="003C13B8" w:rsidP="003C13B8">
      <w:pPr>
        <w:rPr>
          <w:lang w:val="en-US"/>
        </w:rPr>
      </w:pPr>
    </w:p>
    <w:p w:rsidR="003C13B8" w:rsidRPr="00874BC5" w:rsidRDefault="003C13B8" w:rsidP="003C13B8">
      <w:pPr>
        <w:rPr>
          <w:lang w:val="en-US"/>
        </w:rPr>
      </w:pPr>
    </w:p>
    <w:p w:rsidR="003C13B8" w:rsidRPr="00874BC5" w:rsidRDefault="003C13B8" w:rsidP="003C13B8">
      <w:pPr>
        <w:rPr>
          <w:lang w:val="en-US"/>
        </w:rPr>
      </w:pPr>
      <w:r w:rsidRPr="00874BC5">
        <w:rPr>
          <w:b/>
          <w:lang w:val="en-US"/>
        </w:rPr>
        <w:t xml:space="preserve">Learnt lesson 4: </w:t>
      </w:r>
      <w:r w:rsidRPr="00874BC5">
        <w:rPr>
          <w:lang w:val="en-US"/>
        </w:rPr>
        <w:t>Programs and cooperation projects imple</w:t>
      </w:r>
      <w:r>
        <w:rPr>
          <w:lang w:val="en-US"/>
        </w:rPr>
        <w:t>mented by</w:t>
      </w:r>
      <w:r w:rsidRPr="00874BC5">
        <w:rPr>
          <w:lang w:val="en-US"/>
        </w:rPr>
        <w:t xml:space="preserve"> UNDP-Chile going beyond authorities election periods of time (national, regional and/or local) must have strategies to ensure the continuity of actions before, during or later elections, so that activities  implementation and results achievement impact and/or delay in implementation is reduced.</w:t>
      </w:r>
    </w:p>
    <w:p w:rsidR="003C13B8" w:rsidRPr="00874BC5" w:rsidRDefault="003C13B8" w:rsidP="003C13B8">
      <w:pPr>
        <w:rPr>
          <w:lang w:val="en-US"/>
        </w:rPr>
      </w:pPr>
    </w:p>
    <w:p w:rsidR="003C13B8" w:rsidRPr="00874BC5" w:rsidRDefault="003C13B8" w:rsidP="003C13B8">
      <w:pPr>
        <w:rPr>
          <w:i/>
          <w:lang w:val="en-US"/>
        </w:rPr>
      </w:pPr>
      <w:r w:rsidRPr="00874BC5">
        <w:rPr>
          <w:i/>
          <w:lang w:val="en-US"/>
        </w:rPr>
        <w:t>How this was done:</w:t>
      </w:r>
    </w:p>
    <w:p w:rsidR="003C13B8" w:rsidRPr="00874BC5" w:rsidRDefault="003C13B8" w:rsidP="003C13B8">
      <w:pPr>
        <w:ind w:left="1418"/>
        <w:rPr>
          <w:lang w:val="en-US"/>
        </w:rPr>
      </w:pPr>
      <w:r w:rsidRPr="00874BC5">
        <w:rPr>
          <w:lang w:val="en-US"/>
        </w:rPr>
        <w:t>For presidential elections in Chile during 2013, UNDP-Chile substantially decreased the implementation level of activities foreseen in the Project, namely those linked with governmental counterparts work at national level (ONEMI) and at regional level (GORE Biobío), arguing with some counterparts that project activities should be restarted once new authorities will be in post.</w:t>
      </w:r>
    </w:p>
    <w:p w:rsidR="003C13B8" w:rsidRPr="00874BC5" w:rsidRDefault="003C13B8" w:rsidP="003C13B8">
      <w:pPr>
        <w:rPr>
          <w:i/>
          <w:lang w:val="en-US"/>
        </w:rPr>
      </w:pPr>
      <w:r w:rsidRPr="00874BC5">
        <w:rPr>
          <w:i/>
          <w:lang w:val="en-US"/>
        </w:rPr>
        <w:t>Why this did not work:</w:t>
      </w:r>
    </w:p>
    <w:p w:rsidR="003C13B8" w:rsidRPr="00874BC5" w:rsidRDefault="003C13B8" w:rsidP="003C13B8">
      <w:pPr>
        <w:ind w:left="1418"/>
        <w:rPr>
          <w:lang w:val="en-US"/>
        </w:rPr>
      </w:pPr>
      <w:r w:rsidRPr="00874BC5">
        <w:rPr>
          <w:lang w:val="en-US"/>
        </w:rPr>
        <w:t>Reasons or guidelines of UNDP</w:t>
      </w:r>
      <w:r>
        <w:rPr>
          <w:lang w:val="en-US"/>
        </w:rPr>
        <w:t xml:space="preserve"> to</w:t>
      </w:r>
      <w:r w:rsidRPr="00874BC5">
        <w:rPr>
          <w:lang w:val="en-US"/>
        </w:rPr>
        <w:t xml:space="preserve"> reduce activities intensity considered in the project before presidential elections, as well as the arguments used by the UNDP with counterparts explaining this situation are unknown.</w:t>
      </w:r>
    </w:p>
    <w:p w:rsidR="00574E3A" w:rsidRPr="00E5581E" w:rsidRDefault="00574E3A" w:rsidP="00D819FF">
      <w:pPr>
        <w:pStyle w:val="Prrafodelista"/>
        <w:ind w:left="0"/>
        <w:rPr>
          <w:lang w:val="en-US"/>
        </w:rPr>
      </w:pPr>
    </w:p>
    <w:p w:rsidR="008C6087" w:rsidRPr="00B815D7" w:rsidRDefault="008C6087" w:rsidP="00C3315D">
      <w:pPr>
        <w:pStyle w:val="Prrafodelista"/>
        <w:numPr>
          <w:ilvl w:val="0"/>
          <w:numId w:val="25"/>
        </w:numPr>
        <w:rPr>
          <w:lang w:val="en-US"/>
        </w:rPr>
      </w:pPr>
      <w:r w:rsidRPr="00B815D7">
        <w:rPr>
          <w:lang w:val="en-US"/>
        </w:rPr>
        <w:br w:type="page"/>
      </w:r>
    </w:p>
    <w:p w:rsidR="008C6087" w:rsidRPr="00B815D7" w:rsidRDefault="008C6087" w:rsidP="00155F9B">
      <w:pPr>
        <w:pStyle w:val="Ttulo1"/>
        <w:rPr>
          <w:lang w:val="en-US"/>
        </w:rPr>
      </w:pPr>
      <w:bookmarkStart w:id="50" w:name="_Toc414260569"/>
      <w:r w:rsidRPr="00B815D7">
        <w:rPr>
          <w:lang w:val="en-US"/>
        </w:rPr>
        <w:lastRenderedPageBreak/>
        <w:t>An</w:t>
      </w:r>
      <w:r w:rsidR="00AB53A4" w:rsidRPr="00B815D7">
        <w:rPr>
          <w:lang w:val="en-US"/>
        </w:rPr>
        <w:t>nexes</w:t>
      </w:r>
      <w:bookmarkEnd w:id="50"/>
    </w:p>
    <w:p w:rsidR="008C6087" w:rsidRPr="00B815D7" w:rsidRDefault="008C6087" w:rsidP="00155F9B">
      <w:pPr>
        <w:pStyle w:val="Ttulo2"/>
        <w:jc w:val="right"/>
        <w:rPr>
          <w:lang w:val="en-US"/>
        </w:rPr>
      </w:pPr>
      <w:bookmarkStart w:id="51" w:name="_Toc414260570"/>
      <w:r w:rsidRPr="00B815D7">
        <w:rPr>
          <w:lang w:val="en-US"/>
        </w:rPr>
        <w:t>An</w:t>
      </w:r>
      <w:r w:rsidR="00BD0DFF" w:rsidRPr="00B815D7">
        <w:rPr>
          <w:lang w:val="en-US"/>
        </w:rPr>
        <w:t>nex</w:t>
      </w:r>
      <w:r w:rsidR="00617230" w:rsidRPr="00B815D7">
        <w:rPr>
          <w:lang w:val="en-US"/>
        </w:rPr>
        <w:t xml:space="preserve"> 1 – Tools for interviews</w:t>
      </w:r>
      <w:bookmarkEnd w:id="51"/>
    </w:p>
    <w:p w:rsidR="008C6087" w:rsidRPr="00B815D7" w:rsidRDefault="008C6087" w:rsidP="00155F9B">
      <w:pPr>
        <w:pStyle w:val="Ttulo2"/>
        <w:jc w:val="right"/>
        <w:rPr>
          <w:lang w:val="en-US"/>
        </w:rPr>
      </w:pPr>
    </w:p>
    <w:p w:rsidR="009E3347" w:rsidRPr="00B815D7" w:rsidRDefault="00AB53A4" w:rsidP="009E3347">
      <w:pPr>
        <w:rPr>
          <w:b/>
          <w:lang w:val="en-US"/>
        </w:rPr>
      </w:pPr>
      <w:r w:rsidRPr="00B815D7">
        <w:rPr>
          <w:b/>
          <w:lang w:val="en-US"/>
        </w:rPr>
        <w:t>BASIC QUESTIONS TO BE CONSIDERED IN INTERVIEWS</w:t>
      </w:r>
      <w:r w:rsidR="0014463C" w:rsidRPr="00B815D7">
        <w:rPr>
          <w:b/>
          <w:lang w:val="en-US"/>
        </w:rPr>
        <w:t xml:space="preserve"> OF DIPECHO-UNDP PROJECT 2013-2014 ASSESSMENT</w:t>
      </w:r>
      <w:r w:rsidR="009E3347" w:rsidRPr="00B815D7">
        <w:rPr>
          <w:b/>
          <w:lang w:val="en-US"/>
        </w:rPr>
        <w:t xml:space="preserve"> </w:t>
      </w:r>
    </w:p>
    <w:tbl>
      <w:tblPr>
        <w:tblStyle w:val="Tablaconcuadrcula"/>
        <w:tblW w:w="0" w:type="auto"/>
        <w:tblLook w:val="04A0" w:firstRow="1" w:lastRow="0" w:firstColumn="1" w:lastColumn="0" w:noHBand="0" w:noVBand="1"/>
      </w:tblPr>
      <w:tblGrid>
        <w:gridCol w:w="8978"/>
      </w:tblGrid>
      <w:tr w:rsidR="009E3347" w:rsidRPr="00B815D7" w:rsidTr="00F57281">
        <w:tc>
          <w:tcPr>
            <w:tcW w:w="8978" w:type="dxa"/>
          </w:tcPr>
          <w:p w:rsidR="009E3347" w:rsidRPr="00B815D7" w:rsidRDefault="000922F4" w:rsidP="00F57281">
            <w:pPr>
              <w:rPr>
                <w:b/>
                <w:lang w:val="en-US"/>
              </w:rPr>
            </w:pPr>
            <w:r w:rsidRPr="00B815D7">
              <w:rPr>
                <w:b/>
                <w:lang w:val="en-US"/>
              </w:rPr>
              <w:t>General questions</w:t>
            </w:r>
            <w:r w:rsidR="009E3347" w:rsidRPr="00B815D7">
              <w:rPr>
                <w:b/>
                <w:lang w:val="en-US"/>
              </w:rPr>
              <w:t>:</w:t>
            </w:r>
          </w:p>
          <w:p w:rsidR="009E3347" w:rsidRPr="00B815D7" w:rsidRDefault="00040C96" w:rsidP="009E3347">
            <w:pPr>
              <w:pStyle w:val="Prrafodelista"/>
              <w:numPr>
                <w:ilvl w:val="0"/>
                <w:numId w:val="42"/>
              </w:numPr>
              <w:rPr>
                <w:lang w:val="en-US"/>
              </w:rPr>
            </w:pPr>
            <w:r w:rsidRPr="00B815D7">
              <w:rPr>
                <w:lang w:val="en-US"/>
              </w:rPr>
              <w:t xml:space="preserve">How have project contributed </w:t>
            </w:r>
            <w:r w:rsidR="003D0995" w:rsidRPr="00B815D7">
              <w:rPr>
                <w:lang w:val="en-US"/>
              </w:rPr>
              <w:t>with work of institution w</w:t>
            </w:r>
            <w:r w:rsidR="00B815D7">
              <w:rPr>
                <w:lang w:val="en-US"/>
              </w:rPr>
              <w:t>h</w:t>
            </w:r>
            <w:r w:rsidR="003D0995" w:rsidRPr="00B815D7">
              <w:rPr>
                <w:lang w:val="en-US"/>
              </w:rPr>
              <w:t>ich belongs to?</w:t>
            </w:r>
          </w:p>
          <w:p w:rsidR="009E3347" w:rsidRPr="00B815D7" w:rsidRDefault="003D0995" w:rsidP="009E3347">
            <w:pPr>
              <w:pStyle w:val="Prrafodelista"/>
              <w:numPr>
                <w:ilvl w:val="0"/>
                <w:numId w:val="42"/>
              </w:numPr>
              <w:rPr>
                <w:lang w:val="en-US"/>
              </w:rPr>
            </w:pPr>
            <w:r w:rsidRPr="00B815D7">
              <w:rPr>
                <w:lang w:val="en-US"/>
              </w:rPr>
              <w:t>What aspects must be</w:t>
            </w:r>
            <w:r w:rsidR="00B1771B" w:rsidRPr="00B815D7">
              <w:rPr>
                <w:lang w:val="en-US"/>
              </w:rPr>
              <w:t xml:space="preserve"> examined in the future by institutions or similar projects</w:t>
            </w:r>
            <w:r w:rsidR="009E3347" w:rsidRPr="00B815D7">
              <w:rPr>
                <w:lang w:val="en-US"/>
              </w:rPr>
              <w:t>?</w:t>
            </w:r>
          </w:p>
          <w:p w:rsidR="009E3347" w:rsidRPr="00B815D7" w:rsidRDefault="00B1771B" w:rsidP="009E3347">
            <w:pPr>
              <w:pStyle w:val="Prrafodelista"/>
              <w:numPr>
                <w:ilvl w:val="0"/>
                <w:numId w:val="42"/>
              </w:numPr>
              <w:rPr>
                <w:lang w:val="en-US"/>
              </w:rPr>
            </w:pPr>
            <w:r w:rsidRPr="00B815D7">
              <w:rPr>
                <w:lang w:val="en-US"/>
              </w:rPr>
              <w:t>What are future needs of yo</w:t>
            </w:r>
            <w:r w:rsidR="00985D1A" w:rsidRPr="00B815D7">
              <w:rPr>
                <w:lang w:val="en-US"/>
              </w:rPr>
              <w:t>ur institution in issues linked with disaster risk management</w:t>
            </w:r>
            <w:r w:rsidR="009E3347" w:rsidRPr="00B815D7">
              <w:rPr>
                <w:lang w:val="en-US"/>
              </w:rPr>
              <w:t>?</w:t>
            </w:r>
          </w:p>
          <w:p w:rsidR="009E3347" w:rsidRPr="00B815D7" w:rsidRDefault="00F72D13" w:rsidP="009E3347">
            <w:pPr>
              <w:pStyle w:val="Prrafodelista"/>
              <w:numPr>
                <w:ilvl w:val="0"/>
                <w:numId w:val="42"/>
              </w:numPr>
              <w:rPr>
                <w:lang w:val="en-US"/>
              </w:rPr>
            </w:pPr>
            <w:r w:rsidRPr="00B815D7">
              <w:rPr>
                <w:lang w:val="en-US"/>
              </w:rPr>
              <w:t xml:space="preserve">Do you value </w:t>
            </w:r>
            <w:r w:rsidR="00AF6FD1" w:rsidRPr="00B815D7">
              <w:rPr>
                <w:lang w:val="en-US"/>
              </w:rPr>
              <w:t>information</w:t>
            </w:r>
            <w:r w:rsidRPr="00B815D7">
              <w:rPr>
                <w:lang w:val="en-US"/>
              </w:rPr>
              <w:t xml:space="preserve"> sharing spaces</w:t>
            </w:r>
            <w:r w:rsidR="00AF6FD1" w:rsidRPr="00B815D7">
              <w:rPr>
                <w:lang w:val="en-US"/>
              </w:rPr>
              <w:t xml:space="preserve"> </w:t>
            </w:r>
            <w:r w:rsidR="009E3347" w:rsidRPr="00B815D7">
              <w:rPr>
                <w:lang w:val="en-US"/>
              </w:rPr>
              <w:t>/etc</w:t>
            </w:r>
            <w:r w:rsidR="00AF6FD1" w:rsidRPr="00B815D7">
              <w:rPr>
                <w:lang w:val="en-US"/>
              </w:rPr>
              <w:t xml:space="preserve"> that have been created for the project?</w:t>
            </w:r>
            <w:r w:rsidR="00433D19" w:rsidRPr="00B815D7">
              <w:rPr>
                <w:lang w:val="en-US"/>
              </w:rPr>
              <w:t xml:space="preserve"> Which ones? Which of them will be maintained?</w:t>
            </w:r>
          </w:p>
          <w:p w:rsidR="009E3347" w:rsidRPr="00B815D7" w:rsidRDefault="009E3347" w:rsidP="00F57281">
            <w:pPr>
              <w:rPr>
                <w:lang w:val="en-US"/>
              </w:rPr>
            </w:pPr>
          </w:p>
        </w:tc>
      </w:tr>
    </w:tbl>
    <w:p w:rsidR="009E3347" w:rsidRPr="00754C2A" w:rsidRDefault="009E3347" w:rsidP="009E3347">
      <w:pPr>
        <w:rPr>
          <w:b/>
        </w:rPr>
      </w:pPr>
    </w:p>
    <w:p w:rsidR="009E3347" w:rsidRPr="00532EE5" w:rsidRDefault="00532EE5" w:rsidP="009E3347">
      <w:pPr>
        <w:rPr>
          <w:b/>
          <w:lang w:val="en-US"/>
        </w:rPr>
      </w:pPr>
      <w:r w:rsidRPr="00532EE5">
        <w:rPr>
          <w:b/>
          <w:lang w:val="en-US"/>
        </w:rPr>
        <w:t>SPECIFIC QUESTIONS ACCORDING TO EXPECTED RESULTS</w:t>
      </w:r>
    </w:p>
    <w:p w:rsidR="009E3347" w:rsidRPr="00C93E93" w:rsidRDefault="00C24429" w:rsidP="009E3347">
      <w:pPr>
        <w:rPr>
          <w:b/>
          <w:lang w:val="en-US"/>
        </w:rPr>
      </w:pPr>
      <w:r>
        <w:rPr>
          <w:b/>
          <w:lang w:val="en-US"/>
        </w:rPr>
        <w:t>ER</w:t>
      </w:r>
      <w:r w:rsidR="009E3347" w:rsidRPr="00C24429">
        <w:rPr>
          <w:b/>
          <w:lang w:val="en-US"/>
        </w:rPr>
        <w:t xml:space="preserve"> 1. </w:t>
      </w:r>
      <w:r w:rsidR="00B75BFD" w:rsidRPr="00C93E93">
        <w:rPr>
          <w:b/>
          <w:lang w:val="en-US"/>
        </w:rPr>
        <w:t>Capacities</w:t>
      </w:r>
      <w:r w:rsidR="00C54CCD" w:rsidRPr="00C93E93">
        <w:rPr>
          <w:b/>
          <w:lang w:val="en-US"/>
        </w:rPr>
        <w:t xml:space="preserve"> of Civil Protection National System for </w:t>
      </w:r>
      <w:r w:rsidR="00B75BFD" w:rsidRPr="00C93E93">
        <w:rPr>
          <w:b/>
          <w:lang w:val="en-US"/>
        </w:rPr>
        <w:t xml:space="preserve">Disaster Risk </w:t>
      </w:r>
      <w:r w:rsidR="00E0135D" w:rsidRPr="00C93E93">
        <w:rPr>
          <w:b/>
          <w:lang w:val="en-US"/>
        </w:rPr>
        <w:t>Management</w:t>
      </w:r>
      <w:r w:rsidR="00C54CCD" w:rsidRPr="00C93E93">
        <w:rPr>
          <w:b/>
          <w:lang w:val="en-US"/>
        </w:rPr>
        <w:t xml:space="preserve"> have been improved by the </w:t>
      </w:r>
      <w:r w:rsidR="00BD0CC7" w:rsidRPr="00C93E93">
        <w:rPr>
          <w:b/>
          <w:lang w:val="en-US"/>
        </w:rPr>
        <w:t xml:space="preserve">implementation of a new academic and </w:t>
      </w:r>
      <w:r w:rsidR="008966F9" w:rsidRPr="00C93E93">
        <w:rPr>
          <w:b/>
          <w:lang w:val="en-US"/>
        </w:rPr>
        <w:t>programmatic</w:t>
      </w:r>
      <w:r w:rsidR="00BD0CC7" w:rsidRPr="00C93E93">
        <w:rPr>
          <w:b/>
          <w:lang w:val="en-US"/>
        </w:rPr>
        <w:t xml:space="preserve"> model for</w:t>
      </w:r>
      <w:r w:rsidR="00A9118D" w:rsidRPr="00C93E93">
        <w:rPr>
          <w:b/>
          <w:lang w:val="en-US"/>
        </w:rPr>
        <w:t xml:space="preserve"> </w:t>
      </w:r>
      <w:r w:rsidR="000F4045" w:rsidRPr="00C93E93">
        <w:rPr>
          <w:b/>
          <w:lang w:val="en-US"/>
        </w:rPr>
        <w:t xml:space="preserve">the </w:t>
      </w:r>
      <w:r w:rsidR="005362AB" w:rsidRPr="00C93E93">
        <w:rPr>
          <w:b/>
          <w:lang w:val="en-US"/>
        </w:rPr>
        <w:t xml:space="preserve">ONEMI </w:t>
      </w:r>
      <w:r w:rsidR="000F4045" w:rsidRPr="00C93E93">
        <w:rPr>
          <w:b/>
          <w:lang w:val="en-US"/>
        </w:rPr>
        <w:t xml:space="preserve">National </w:t>
      </w:r>
      <w:r w:rsidR="00A9118D" w:rsidRPr="00C93E93">
        <w:rPr>
          <w:b/>
          <w:lang w:val="en-US"/>
        </w:rPr>
        <w:t>Civil Protection</w:t>
      </w:r>
      <w:r w:rsidR="000F4045" w:rsidRPr="00C93E93">
        <w:rPr>
          <w:b/>
          <w:lang w:val="en-US"/>
        </w:rPr>
        <w:t xml:space="preserve"> Academy</w:t>
      </w:r>
      <w:r w:rsidR="009E3347" w:rsidRPr="00C93E93">
        <w:rPr>
          <w:b/>
          <w:lang w:val="en-US"/>
        </w:rPr>
        <w:t>.</w:t>
      </w:r>
    </w:p>
    <w:p w:rsidR="009E3347" w:rsidRPr="00711D31" w:rsidRDefault="00C93E93" w:rsidP="009E3347">
      <w:pPr>
        <w:pStyle w:val="Prrafodelista"/>
        <w:numPr>
          <w:ilvl w:val="0"/>
          <w:numId w:val="43"/>
        </w:numPr>
        <w:rPr>
          <w:lang w:val="en-US"/>
        </w:rPr>
      </w:pPr>
      <w:r w:rsidRPr="00711D31">
        <w:rPr>
          <w:lang w:val="en-US"/>
        </w:rPr>
        <w:t>What reason/why was necessary to renew</w:t>
      </w:r>
      <w:r w:rsidR="00711D31" w:rsidRPr="00711D31">
        <w:rPr>
          <w:lang w:val="en-US"/>
        </w:rPr>
        <w:t xml:space="preserve">/complement the model and program of the </w:t>
      </w:r>
      <w:r w:rsidR="008206D3">
        <w:rPr>
          <w:lang w:val="en-US"/>
        </w:rPr>
        <w:t>Civil Protection Ac</w:t>
      </w:r>
      <w:r w:rsidR="00AF7F9B">
        <w:rPr>
          <w:lang w:val="en-US"/>
        </w:rPr>
        <w:t>a</w:t>
      </w:r>
      <w:r w:rsidR="00266777">
        <w:rPr>
          <w:lang w:val="en-US"/>
        </w:rPr>
        <w:t>demy</w:t>
      </w:r>
      <w:r w:rsidR="008206D3">
        <w:rPr>
          <w:lang w:val="en-US"/>
        </w:rPr>
        <w:t>?</w:t>
      </w:r>
      <w:r w:rsidR="009E3347" w:rsidRPr="00711D31">
        <w:rPr>
          <w:lang w:val="en-US"/>
        </w:rPr>
        <w:t xml:space="preserve"> </w:t>
      </w:r>
    </w:p>
    <w:p w:rsidR="009E3347" w:rsidRPr="007A4592" w:rsidRDefault="00AF7F9B" w:rsidP="009E3347">
      <w:pPr>
        <w:pStyle w:val="Prrafodelista"/>
        <w:numPr>
          <w:ilvl w:val="0"/>
          <w:numId w:val="43"/>
        </w:numPr>
        <w:rPr>
          <w:lang w:val="en-US"/>
        </w:rPr>
      </w:pPr>
      <w:r w:rsidRPr="007A4592">
        <w:rPr>
          <w:lang w:val="en-US"/>
        </w:rPr>
        <w:t>Who</w:t>
      </w:r>
      <w:r w:rsidR="007A4592" w:rsidRPr="007A4592">
        <w:rPr>
          <w:lang w:val="en-US"/>
        </w:rPr>
        <w:t xml:space="preserve"> </w:t>
      </w:r>
      <w:r w:rsidR="00BF5E3C">
        <w:rPr>
          <w:lang w:val="en-US"/>
        </w:rPr>
        <w:t>benefits</w:t>
      </w:r>
      <w:r w:rsidR="007A4592" w:rsidRPr="007A4592">
        <w:rPr>
          <w:lang w:val="en-US"/>
        </w:rPr>
        <w:t>/will benefit</w:t>
      </w:r>
      <w:r w:rsidR="00E309A3">
        <w:rPr>
          <w:lang w:val="en-US"/>
        </w:rPr>
        <w:t xml:space="preserve"> from</w:t>
      </w:r>
      <w:r w:rsidR="007A4592" w:rsidRPr="007A4592">
        <w:rPr>
          <w:lang w:val="en-US"/>
        </w:rPr>
        <w:t xml:space="preserve"> the new training program of the National Civil Protection Academy</w:t>
      </w:r>
      <w:r w:rsidR="007A4592">
        <w:rPr>
          <w:lang w:val="en-US"/>
        </w:rPr>
        <w:t>?</w:t>
      </w:r>
    </w:p>
    <w:p w:rsidR="009E3347" w:rsidRPr="009F0851" w:rsidRDefault="00D4038F" w:rsidP="009E3347">
      <w:pPr>
        <w:pStyle w:val="Prrafodelista"/>
        <w:numPr>
          <w:ilvl w:val="0"/>
          <w:numId w:val="43"/>
        </w:numPr>
        <w:rPr>
          <w:lang w:val="en-US"/>
        </w:rPr>
      </w:pPr>
      <w:r w:rsidRPr="009F0851">
        <w:rPr>
          <w:lang w:val="en-US"/>
        </w:rPr>
        <w:t xml:space="preserve">Of the training sessions performed under </w:t>
      </w:r>
      <w:r w:rsidR="009F0851" w:rsidRPr="009F0851">
        <w:rPr>
          <w:lang w:val="en-US"/>
        </w:rPr>
        <w:t xml:space="preserve">project framework, how many of them had a higher impact? </w:t>
      </w:r>
      <w:r w:rsidR="009F0851">
        <w:rPr>
          <w:lang w:val="en-US"/>
        </w:rPr>
        <w:t>Why</w:t>
      </w:r>
      <w:r w:rsidR="00076609">
        <w:rPr>
          <w:lang w:val="en-US"/>
        </w:rPr>
        <w:t>?</w:t>
      </w:r>
    </w:p>
    <w:p w:rsidR="009E3347" w:rsidRPr="003963F1" w:rsidRDefault="00076609" w:rsidP="009E3347">
      <w:pPr>
        <w:pStyle w:val="Prrafodelista"/>
        <w:numPr>
          <w:ilvl w:val="0"/>
          <w:numId w:val="43"/>
        </w:numPr>
        <w:rPr>
          <w:lang w:val="en-US"/>
        </w:rPr>
      </w:pPr>
      <w:r w:rsidRPr="003963F1">
        <w:rPr>
          <w:lang w:val="en-US"/>
        </w:rPr>
        <w:t>What will be the main differences (approach, content, etc)</w:t>
      </w:r>
      <w:r w:rsidR="00C57EE8" w:rsidRPr="003963F1">
        <w:rPr>
          <w:lang w:val="en-US"/>
        </w:rPr>
        <w:t xml:space="preserve"> between services usually offered by the Academy and those develop under project framework</w:t>
      </w:r>
      <w:r w:rsidR="00F40B51" w:rsidRPr="003963F1">
        <w:rPr>
          <w:lang w:val="en-US"/>
        </w:rPr>
        <w:t>?</w:t>
      </w:r>
    </w:p>
    <w:p w:rsidR="009E3347" w:rsidRPr="00724D1A" w:rsidRDefault="00F40B51" w:rsidP="009E3347">
      <w:pPr>
        <w:pStyle w:val="Prrafodelista"/>
        <w:numPr>
          <w:ilvl w:val="0"/>
          <w:numId w:val="43"/>
        </w:numPr>
        <w:rPr>
          <w:lang w:val="en-US"/>
        </w:rPr>
      </w:pPr>
      <w:r w:rsidRPr="00724D1A">
        <w:rPr>
          <w:lang w:val="en-US"/>
        </w:rPr>
        <w:t xml:space="preserve">What were activities and results (expected or not) of this </w:t>
      </w:r>
      <w:r w:rsidR="00FD60AF" w:rsidRPr="00724D1A">
        <w:rPr>
          <w:lang w:val="en-US"/>
        </w:rPr>
        <w:t>Project with t</w:t>
      </w:r>
      <w:r w:rsidR="00725E71">
        <w:rPr>
          <w:lang w:val="en-US"/>
        </w:rPr>
        <w:t>he highest contribution to</w:t>
      </w:r>
      <w:r w:rsidR="00FD60AF" w:rsidRPr="00724D1A">
        <w:rPr>
          <w:lang w:val="en-US"/>
        </w:rPr>
        <w:t xml:space="preserve"> Academy</w:t>
      </w:r>
      <w:r w:rsidR="00725E71">
        <w:rPr>
          <w:lang w:val="en-US"/>
        </w:rPr>
        <w:t xml:space="preserve"> work</w:t>
      </w:r>
      <w:r w:rsidR="00FD60AF" w:rsidRPr="00724D1A">
        <w:rPr>
          <w:lang w:val="en-US"/>
        </w:rPr>
        <w:t>?</w:t>
      </w:r>
    </w:p>
    <w:p w:rsidR="009E3347" w:rsidRPr="00B76C0C" w:rsidRDefault="00FB566C" w:rsidP="009E3347">
      <w:pPr>
        <w:pStyle w:val="Prrafodelista"/>
        <w:numPr>
          <w:ilvl w:val="0"/>
          <w:numId w:val="43"/>
        </w:numPr>
        <w:rPr>
          <w:lang w:val="en-US"/>
        </w:rPr>
      </w:pPr>
      <w:r w:rsidRPr="00B760B8">
        <w:rPr>
          <w:lang w:val="en-US"/>
        </w:rPr>
        <w:t>How National Strategy of Risk Reduction contributes with</w:t>
      </w:r>
      <w:r w:rsidR="00B760B8" w:rsidRPr="00B760B8">
        <w:rPr>
          <w:lang w:val="en-US"/>
        </w:rPr>
        <w:t xml:space="preserve"> the work of National Risk Management Platform?</w:t>
      </w:r>
    </w:p>
    <w:p w:rsidR="009E3347" w:rsidRPr="00685EBF" w:rsidRDefault="00B760B8" w:rsidP="009E3347">
      <w:pPr>
        <w:pStyle w:val="Prrafodelista"/>
        <w:numPr>
          <w:ilvl w:val="0"/>
          <w:numId w:val="43"/>
        </w:numPr>
        <w:rPr>
          <w:lang w:val="en-US"/>
        </w:rPr>
      </w:pPr>
      <w:r w:rsidRPr="00685EBF">
        <w:rPr>
          <w:lang w:val="en-US"/>
        </w:rPr>
        <w:t xml:space="preserve">Did activities and results have </w:t>
      </w:r>
      <w:r w:rsidR="00293110" w:rsidRPr="00685EBF">
        <w:rPr>
          <w:lang w:val="en-US"/>
        </w:rPr>
        <w:t>the expected pertinence and quality?</w:t>
      </w:r>
    </w:p>
    <w:p w:rsidR="009E3347" w:rsidRPr="00685EBF" w:rsidRDefault="001D6FAB" w:rsidP="009E3347">
      <w:pPr>
        <w:pStyle w:val="Prrafodelista"/>
        <w:numPr>
          <w:ilvl w:val="0"/>
          <w:numId w:val="43"/>
        </w:numPr>
        <w:rPr>
          <w:lang w:val="en-US"/>
        </w:rPr>
      </w:pPr>
      <w:r w:rsidRPr="00685EBF">
        <w:rPr>
          <w:lang w:val="en-US"/>
        </w:rPr>
        <w:t>Have transver</w:t>
      </w:r>
      <w:r w:rsidR="00F51BC2" w:rsidRPr="00685EBF">
        <w:rPr>
          <w:lang w:val="en-US"/>
        </w:rPr>
        <w:t>s</w:t>
      </w:r>
      <w:r w:rsidRPr="00685EBF">
        <w:rPr>
          <w:lang w:val="en-US"/>
        </w:rPr>
        <w:t>al issues</w:t>
      </w:r>
      <w:r w:rsidR="00872CC1" w:rsidRPr="00685EBF">
        <w:rPr>
          <w:lang w:val="en-US"/>
        </w:rPr>
        <w:t xml:space="preserve"> (gender, disability, minorities, etc)</w:t>
      </w:r>
      <w:r w:rsidRPr="00685EBF">
        <w:rPr>
          <w:lang w:val="en-US"/>
        </w:rPr>
        <w:t xml:space="preserve"> been</w:t>
      </w:r>
      <w:r w:rsidR="00872CC1" w:rsidRPr="00685EBF">
        <w:rPr>
          <w:lang w:val="en-US"/>
        </w:rPr>
        <w:t xml:space="preserve"> effectively</w:t>
      </w:r>
      <w:r w:rsidRPr="00685EBF">
        <w:rPr>
          <w:lang w:val="en-US"/>
        </w:rPr>
        <w:t xml:space="preserve"> incorporated</w:t>
      </w:r>
      <w:r w:rsidR="00872CC1" w:rsidRPr="00685EBF">
        <w:rPr>
          <w:lang w:val="en-US"/>
        </w:rPr>
        <w:t xml:space="preserve"> in the activities?</w:t>
      </w:r>
      <w:r w:rsidR="0048495F" w:rsidRPr="00685EBF">
        <w:rPr>
          <w:lang w:val="en-US"/>
        </w:rPr>
        <w:t xml:space="preserve"> How the aforementioned is proven?</w:t>
      </w:r>
    </w:p>
    <w:p w:rsidR="009E3347" w:rsidRPr="00454B12" w:rsidRDefault="007C4708" w:rsidP="009E3347">
      <w:pPr>
        <w:pStyle w:val="Prrafodelista"/>
        <w:numPr>
          <w:ilvl w:val="0"/>
          <w:numId w:val="43"/>
        </w:numPr>
        <w:rPr>
          <w:lang w:val="en-US"/>
        </w:rPr>
      </w:pPr>
      <w:r w:rsidRPr="00685EBF">
        <w:rPr>
          <w:lang w:val="en-US"/>
        </w:rPr>
        <w:t>Were activities and results performed</w:t>
      </w:r>
      <w:r w:rsidR="004F7B0E" w:rsidRPr="00685EBF">
        <w:rPr>
          <w:lang w:val="en-US"/>
        </w:rPr>
        <w:t xml:space="preserve"> and</w:t>
      </w:r>
      <w:r w:rsidRPr="00685EBF">
        <w:rPr>
          <w:lang w:val="en-US"/>
        </w:rPr>
        <w:t>/</w:t>
      </w:r>
      <w:r w:rsidR="004F7B0E" w:rsidRPr="00685EBF">
        <w:rPr>
          <w:lang w:val="en-US"/>
        </w:rPr>
        <w:t xml:space="preserve">or </w:t>
      </w:r>
      <w:r w:rsidRPr="00685EBF">
        <w:rPr>
          <w:lang w:val="en-US"/>
        </w:rPr>
        <w:t xml:space="preserve">obtained in the initially scheduled </w:t>
      </w:r>
      <w:r w:rsidR="003C48E0" w:rsidRPr="00685EBF">
        <w:rPr>
          <w:lang w:val="en-US"/>
        </w:rPr>
        <w:t>project deadline? If not,</w:t>
      </w:r>
      <w:r w:rsidR="00AB2085" w:rsidRPr="00685EBF">
        <w:rPr>
          <w:lang w:val="en-US"/>
        </w:rPr>
        <w:t xml:space="preserve"> were the necessary changes made to comply </w:t>
      </w:r>
      <w:r w:rsidR="00AC7299" w:rsidRPr="00685EBF">
        <w:rPr>
          <w:lang w:val="en-US"/>
        </w:rPr>
        <w:t xml:space="preserve">with </w:t>
      </w:r>
      <w:r w:rsidR="00454B12" w:rsidRPr="00685EBF">
        <w:rPr>
          <w:lang w:val="en-US"/>
        </w:rPr>
        <w:t>the established</w:t>
      </w:r>
      <w:r w:rsidR="008966F9" w:rsidRPr="00685EBF">
        <w:rPr>
          <w:lang w:val="en-US"/>
        </w:rPr>
        <w:t xml:space="preserve"> by</w:t>
      </w:r>
      <w:r w:rsidR="00454B12" w:rsidRPr="00685EBF">
        <w:rPr>
          <w:lang w:val="en-US"/>
        </w:rPr>
        <w:t xml:space="preserve"> the </w:t>
      </w:r>
      <w:r w:rsidR="008966F9" w:rsidRPr="00685EBF">
        <w:rPr>
          <w:lang w:val="en-US"/>
        </w:rPr>
        <w:t>p</w:t>
      </w:r>
      <w:r w:rsidR="00454B12" w:rsidRPr="00685EBF">
        <w:rPr>
          <w:lang w:val="en-US"/>
        </w:rPr>
        <w:t>roject?</w:t>
      </w:r>
      <w:r w:rsidR="009E3347" w:rsidRPr="00685EBF">
        <w:rPr>
          <w:lang w:val="en-US"/>
        </w:rPr>
        <w:t xml:space="preserve"> </w:t>
      </w:r>
    </w:p>
    <w:p w:rsidR="009E3347" w:rsidRPr="00454B12" w:rsidRDefault="009E3347" w:rsidP="009E3347">
      <w:pPr>
        <w:rPr>
          <w:lang w:val="en-US"/>
        </w:rPr>
      </w:pPr>
    </w:p>
    <w:p w:rsidR="009E3347" w:rsidRPr="00825848" w:rsidRDefault="009E3347" w:rsidP="009E3347">
      <w:pPr>
        <w:rPr>
          <w:b/>
          <w:lang w:val="en-US"/>
        </w:rPr>
      </w:pPr>
      <w:r w:rsidRPr="00825848">
        <w:rPr>
          <w:b/>
          <w:lang w:val="en-US"/>
        </w:rPr>
        <w:t xml:space="preserve"> </w:t>
      </w:r>
      <w:r w:rsidR="00C24429" w:rsidRPr="00825848">
        <w:rPr>
          <w:b/>
          <w:lang w:val="en-US"/>
        </w:rPr>
        <w:t>ER</w:t>
      </w:r>
      <w:r w:rsidRPr="00825848">
        <w:rPr>
          <w:b/>
          <w:lang w:val="en-US"/>
        </w:rPr>
        <w:t xml:space="preserve">2. </w:t>
      </w:r>
      <w:r w:rsidR="008966F9" w:rsidRPr="00825848">
        <w:rPr>
          <w:b/>
          <w:lang w:val="en-US"/>
        </w:rPr>
        <w:t>Communities</w:t>
      </w:r>
      <w:r w:rsidR="00C24429" w:rsidRPr="00825848">
        <w:rPr>
          <w:b/>
          <w:lang w:val="en-US"/>
        </w:rPr>
        <w:t xml:space="preserve"> have reinforced their capacities for disaster risk management and emergency </w:t>
      </w:r>
      <w:r w:rsidR="001E7130" w:rsidRPr="00825848">
        <w:rPr>
          <w:b/>
          <w:lang w:val="en-US"/>
        </w:rPr>
        <w:t>response through an increase presence of humanitarian networks of civil society at sub-national level</w:t>
      </w:r>
      <w:r w:rsidRPr="00825848">
        <w:rPr>
          <w:b/>
          <w:lang w:val="en-US"/>
        </w:rPr>
        <w:t xml:space="preserve"> </w:t>
      </w:r>
    </w:p>
    <w:p w:rsidR="009E3347" w:rsidRPr="00825848" w:rsidRDefault="00434680" w:rsidP="009E3347">
      <w:pPr>
        <w:pStyle w:val="Prrafodelista"/>
        <w:numPr>
          <w:ilvl w:val="0"/>
          <w:numId w:val="44"/>
        </w:numPr>
        <w:rPr>
          <w:lang w:val="en-US"/>
        </w:rPr>
      </w:pPr>
      <w:r w:rsidRPr="00825848">
        <w:rPr>
          <w:lang w:val="en-US"/>
        </w:rPr>
        <w:t>Why was necessary to have humanitarian network at local/regional level?</w:t>
      </w:r>
    </w:p>
    <w:p w:rsidR="009E3347" w:rsidRPr="00825848" w:rsidRDefault="00180B7F" w:rsidP="009E3347">
      <w:pPr>
        <w:pStyle w:val="Prrafodelista"/>
        <w:numPr>
          <w:ilvl w:val="0"/>
          <w:numId w:val="44"/>
        </w:numPr>
        <w:rPr>
          <w:lang w:val="en-US"/>
        </w:rPr>
      </w:pPr>
      <w:r w:rsidRPr="00825848">
        <w:rPr>
          <w:lang w:val="en-US"/>
        </w:rPr>
        <w:t>Who bene</w:t>
      </w:r>
      <w:r w:rsidR="00DA01FF" w:rsidRPr="00825848">
        <w:rPr>
          <w:lang w:val="en-US"/>
        </w:rPr>
        <w:t>fits and what are humanitarian networks at local level contributions</w:t>
      </w:r>
      <w:r w:rsidR="009E3347" w:rsidRPr="00825848">
        <w:rPr>
          <w:lang w:val="en-US"/>
        </w:rPr>
        <w:t>?</w:t>
      </w:r>
    </w:p>
    <w:p w:rsidR="009E3347" w:rsidRPr="00825848" w:rsidRDefault="005C267E" w:rsidP="009E3347">
      <w:pPr>
        <w:pStyle w:val="Prrafodelista"/>
        <w:numPr>
          <w:ilvl w:val="0"/>
          <w:numId w:val="44"/>
        </w:numPr>
        <w:rPr>
          <w:lang w:val="en-US"/>
        </w:rPr>
      </w:pPr>
      <w:r w:rsidRPr="00825848">
        <w:rPr>
          <w:lang w:val="en-US"/>
        </w:rPr>
        <w:t>Of the training sessions performed under project framework, how many of them had a higher impact? Why?</w:t>
      </w:r>
    </w:p>
    <w:p w:rsidR="009E3347" w:rsidRPr="00825848" w:rsidRDefault="00724D1A" w:rsidP="009E3347">
      <w:pPr>
        <w:pStyle w:val="Prrafodelista"/>
        <w:numPr>
          <w:ilvl w:val="0"/>
          <w:numId w:val="44"/>
        </w:numPr>
        <w:rPr>
          <w:lang w:val="en-US"/>
        </w:rPr>
      </w:pPr>
      <w:r w:rsidRPr="00825848">
        <w:rPr>
          <w:lang w:val="en-US"/>
        </w:rPr>
        <w:t>What were activities and results (expected or not) of this project with the highest contribution</w:t>
      </w:r>
      <w:r w:rsidR="00725E71" w:rsidRPr="00825848">
        <w:rPr>
          <w:lang w:val="en-US"/>
        </w:rPr>
        <w:t xml:space="preserve"> to National hum</w:t>
      </w:r>
      <w:r w:rsidR="00F47CED" w:rsidRPr="00825848">
        <w:rPr>
          <w:lang w:val="en-US"/>
        </w:rPr>
        <w:t>anitarian network</w:t>
      </w:r>
      <w:r w:rsidR="00725E71" w:rsidRPr="00825848">
        <w:rPr>
          <w:lang w:val="en-US"/>
        </w:rPr>
        <w:t xml:space="preserve"> work</w:t>
      </w:r>
      <w:r w:rsidRPr="00825848">
        <w:rPr>
          <w:lang w:val="en-US"/>
        </w:rPr>
        <w:t>?</w:t>
      </w:r>
    </w:p>
    <w:p w:rsidR="009E3347" w:rsidRPr="00825848" w:rsidRDefault="00794A6E" w:rsidP="009E3347">
      <w:pPr>
        <w:pStyle w:val="Prrafodelista"/>
        <w:numPr>
          <w:ilvl w:val="0"/>
          <w:numId w:val="44"/>
        </w:numPr>
        <w:rPr>
          <w:lang w:val="en-US"/>
        </w:rPr>
      </w:pPr>
      <w:r w:rsidRPr="00825848">
        <w:rPr>
          <w:lang w:val="en-US"/>
        </w:rPr>
        <w:t>What were activities and results (expected or not) of this project with the highest contribution to sub</w:t>
      </w:r>
      <w:r w:rsidR="00871974" w:rsidRPr="00825848">
        <w:rPr>
          <w:lang w:val="en-US"/>
        </w:rPr>
        <w:t>-</w:t>
      </w:r>
      <w:r w:rsidRPr="00825848">
        <w:rPr>
          <w:lang w:val="en-US"/>
        </w:rPr>
        <w:t xml:space="preserve">national humanitarian networks </w:t>
      </w:r>
      <w:r w:rsidR="00871974" w:rsidRPr="00825848">
        <w:rPr>
          <w:lang w:val="en-US"/>
        </w:rPr>
        <w:t>work</w:t>
      </w:r>
      <w:r w:rsidR="009E3347" w:rsidRPr="00825848">
        <w:rPr>
          <w:lang w:val="en-US"/>
        </w:rPr>
        <w:t>?</w:t>
      </w:r>
    </w:p>
    <w:p w:rsidR="009E3347" w:rsidRPr="00825848" w:rsidRDefault="00871974" w:rsidP="009E3347">
      <w:pPr>
        <w:pStyle w:val="Prrafodelista"/>
        <w:numPr>
          <w:ilvl w:val="0"/>
          <w:numId w:val="44"/>
        </w:numPr>
        <w:rPr>
          <w:lang w:val="en-US"/>
        </w:rPr>
      </w:pPr>
      <w:r w:rsidRPr="00825848">
        <w:rPr>
          <w:lang w:val="en-US"/>
        </w:rPr>
        <w:t>Did activities and results have the expected quality?</w:t>
      </w:r>
    </w:p>
    <w:p w:rsidR="009E3347" w:rsidRPr="00825848" w:rsidRDefault="00F51BC2" w:rsidP="009E3347">
      <w:pPr>
        <w:pStyle w:val="Prrafodelista"/>
        <w:numPr>
          <w:ilvl w:val="0"/>
          <w:numId w:val="44"/>
        </w:numPr>
        <w:rPr>
          <w:lang w:val="en-US"/>
        </w:rPr>
      </w:pPr>
      <w:r w:rsidRPr="00825848">
        <w:rPr>
          <w:lang w:val="en-US"/>
        </w:rPr>
        <w:t>Have transversal issues (gender, disability, minorities, etc) been effectively incorporated in the activities? How the aforementioned is proven?</w:t>
      </w:r>
    </w:p>
    <w:p w:rsidR="009E3347" w:rsidRPr="00825848" w:rsidRDefault="00C733CD" w:rsidP="009E3347">
      <w:pPr>
        <w:pStyle w:val="Prrafodelista"/>
        <w:numPr>
          <w:ilvl w:val="0"/>
          <w:numId w:val="44"/>
        </w:numPr>
        <w:rPr>
          <w:lang w:val="en-US"/>
        </w:rPr>
      </w:pPr>
      <w:r w:rsidRPr="00825848">
        <w:rPr>
          <w:lang w:val="en-US"/>
        </w:rPr>
        <w:t>Were activities and results performed</w:t>
      </w:r>
      <w:r w:rsidR="004F7B0E" w:rsidRPr="00825848">
        <w:rPr>
          <w:lang w:val="en-US"/>
        </w:rPr>
        <w:t xml:space="preserve"> and</w:t>
      </w:r>
      <w:r w:rsidRPr="00825848">
        <w:rPr>
          <w:lang w:val="en-US"/>
        </w:rPr>
        <w:t>/</w:t>
      </w:r>
      <w:r w:rsidR="004F7B0E" w:rsidRPr="00825848">
        <w:rPr>
          <w:lang w:val="en-US"/>
        </w:rPr>
        <w:t xml:space="preserve">or </w:t>
      </w:r>
      <w:r w:rsidRPr="00825848">
        <w:rPr>
          <w:lang w:val="en-US"/>
        </w:rPr>
        <w:t xml:space="preserve">obtained in the initially scheduled project deadline? If not, were the necessary changes made to comply with the established by the project? </w:t>
      </w:r>
    </w:p>
    <w:p w:rsidR="009E3347" w:rsidRPr="00B76C0C" w:rsidRDefault="009E3347" w:rsidP="009E3347">
      <w:pPr>
        <w:rPr>
          <w:lang w:val="en-US"/>
        </w:rPr>
      </w:pPr>
    </w:p>
    <w:p w:rsidR="009E3347" w:rsidRPr="00825848" w:rsidRDefault="00560EF4" w:rsidP="009E3347">
      <w:pPr>
        <w:rPr>
          <w:b/>
          <w:lang w:val="en-US"/>
        </w:rPr>
      </w:pPr>
      <w:r w:rsidRPr="00825848">
        <w:rPr>
          <w:b/>
          <w:lang w:val="en-US"/>
        </w:rPr>
        <w:lastRenderedPageBreak/>
        <w:t>ER</w:t>
      </w:r>
      <w:r w:rsidR="009E3347" w:rsidRPr="00825848">
        <w:rPr>
          <w:b/>
          <w:lang w:val="en-US"/>
        </w:rPr>
        <w:t xml:space="preserve"> 3. </w:t>
      </w:r>
      <w:r w:rsidRPr="00825848">
        <w:rPr>
          <w:b/>
          <w:lang w:val="en-US"/>
        </w:rPr>
        <w:t xml:space="preserve">Local and Regional Governments consolidate </w:t>
      </w:r>
      <w:r w:rsidR="004D0A4B" w:rsidRPr="00825848">
        <w:rPr>
          <w:b/>
          <w:lang w:val="en-US"/>
        </w:rPr>
        <w:t xml:space="preserve">their capacity to incorporate Risk disaster management </w:t>
      </w:r>
      <w:r w:rsidR="007746D3" w:rsidRPr="00825848">
        <w:rPr>
          <w:b/>
          <w:lang w:val="en-US"/>
        </w:rPr>
        <w:t xml:space="preserve">in regional and local development, in emergency plans and financing </w:t>
      </w:r>
      <w:r w:rsidR="00F10481" w:rsidRPr="00825848">
        <w:rPr>
          <w:b/>
          <w:lang w:val="en-US"/>
        </w:rPr>
        <w:t>instruments</w:t>
      </w:r>
    </w:p>
    <w:p w:rsidR="009E3347" w:rsidRPr="00825848" w:rsidRDefault="00A210E0" w:rsidP="009E3347">
      <w:pPr>
        <w:pStyle w:val="Prrafodelista"/>
        <w:numPr>
          <w:ilvl w:val="0"/>
          <w:numId w:val="45"/>
        </w:numPr>
        <w:rPr>
          <w:lang w:val="en-US"/>
        </w:rPr>
      </w:pPr>
      <w:r w:rsidRPr="00825848">
        <w:rPr>
          <w:lang w:val="en-US"/>
        </w:rPr>
        <w:t xml:space="preserve">Who benefits </w:t>
      </w:r>
      <w:r w:rsidR="00364B37" w:rsidRPr="00825848">
        <w:rPr>
          <w:lang w:val="en-US"/>
        </w:rPr>
        <w:t>and what are project activity and result contributions</w:t>
      </w:r>
      <w:r w:rsidR="00825848" w:rsidRPr="00825848">
        <w:rPr>
          <w:lang w:val="en-US"/>
        </w:rPr>
        <w:t>?</w:t>
      </w:r>
      <w:r w:rsidR="00364B37" w:rsidRPr="00825848">
        <w:rPr>
          <w:lang w:val="en-US"/>
        </w:rPr>
        <w:t xml:space="preserve"> </w:t>
      </w:r>
    </w:p>
    <w:p w:rsidR="009E3347" w:rsidRPr="00825848" w:rsidRDefault="00255A59" w:rsidP="009E3347">
      <w:pPr>
        <w:pStyle w:val="Prrafodelista"/>
        <w:numPr>
          <w:ilvl w:val="0"/>
          <w:numId w:val="45"/>
        </w:numPr>
        <w:rPr>
          <w:lang w:val="en-US"/>
        </w:rPr>
      </w:pPr>
      <w:r w:rsidRPr="00825848">
        <w:rPr>
          <w:lang w:val="en-US"/>
        </w:rPr>
        <w:t>Of the training sessions performed under project framework, how many of them had a higher impact? Why?</w:t>
      </w:r>
    </w:p>
    <w:p w:rsidR="009E3347" w:rsidRPr="00825848" w:rsidRDefault="00B218B4" w:rsidP="00B218B4">
      <w:pPr>
        <w:pStyle w:val="Prrafodelista"/>
        <w:numPr>
          <w:ilvl w:val="0"/>
          <w:numId w:val="45"/>
        </w:numPr>
        <w:rPr>
          <w:lang w:val="en-US"/>
        </w:rPr>
      </w:pPr>
      <w:r w:rsidRPr="00825848">
        <w:rPr>
          <w:lang w:val="en-US"/>
        </w:rPr>
        <w:t>What were activities and results (expected or not) of this project with the highest contribution to regional/local work?</w:t>
      </w:r>
    </w:p>
    <w:p w:rsidR="009E3347" w:rsidRPr="00825848" w:rsidRDefault="00876FD4" w:rsidP="009E3347">
      <w:pPr>
        <w:pStyle w:val="Prrafodelista"/>
        <w:numPr>
          <w:ilvl w:val="0"/>
          <w:numId w:val="45"/>
        </w:numPr>
        <w:rPr>
          <w:lang w:val="en-US"/>
        </w:rPr>
      </w:pPr>
      <w:r w:rsidRPr="00825848">
        <w:rPr>
          <w:lang w:val="en-US"/>
        </w:rPr>
        <w:t>Did activities and results have the expected pertinence and quality?</w:t>
      </w:r>
    </w:p>
    <w:p w:rsidR="00876FD4" w:rsidRPr="00825848" w:rsidRDefault="00876FD4" w:rsidP="00876FD4">
      <w:pPr>
        <w:pStyle w:val="Prrafodelista"/>
        <w:numPr>
          <w:ilvl w:val="0"/>
          <w:numId w:val="45"/>
        </w:numPr>
        <w:rPr>
          <w:lang w:val="en-US"/>
        </w:rPr>
      </w:pPr>
      <w:r w:rsidRPr="00825848">
        <w:rPr>
          <w:lang w:val="en-US"/>
        </w:rPr>
        <w:t>Have transversal issues (gender, disability, minorities, etc) been effectively incorporated in the activities? How the aforementioned is proven?</w:t>
      </w:r>
    </w:p>
    <w:p w:rsidR="00876FD4" w:rsidRPr="00876FD4" w:rsidRDefault="00876FD4" w:rsidP="00876FD4">
      <w:pPr>
        <w:pStyle w:val="Prrafodelista"/>
        <w:numPr>
          <w:ilvl w:val="0"/>
          <w:numId w:val="45"/>
        </w:numPr>
        <w:rPr>
          <w:lang w:val="en-US"/>
        </w:rPr>
      </w:pPr>
      <w:r w:rsidRPr="00825848">
        <w:rPr>
          <w:lang w:val="en-US"/>
        </w:rPr>
        <w:t>Were activities and results performed</w:t>
      </w:r>
      <w:r w:rsidR="004F7B0E" w:rsidRPr="00825848">
        <w:rPr>
          <w:lang w:val="en-US"/>
        </w:rPr>
        <w:t xml:space="preserve"> and</w:t>
      </w:r>
      <w:r w:rsidRPr="00825848">
        <w:rPr>
          <w:lang w:val="en-US"/>
        </w:rPr>
        <w:t>/</w:t>
      </w:r>
      <w:r w:rsidR="004F7B0E" w:rsidRPr="00825848">
        <w:rPr>
          <w:lang w:val="en-US"/>
        </w:rPr>
        <w:t xml:space="preserve">or </w:t>
      </w:r>
      <w:r w:rsidRPr="00825848">
        <w:rPr>
          <w:lang w:val="en-US"/>
        </w:rPr>
        <w:t xml:space="preserve">obtained in the initially scheduled project deadline? If not, were the necessary changes made to comply with the established by the project? </w:t>
      </w:r>
    </w:p>
    <w:p w:rsidR="009E3347" w:rsidRPr="00B76C0C" w:rsidRDefault="009E3347" w:rsidP="004F7B0E">
      <w:pPr>
        <w:pStyle w:val="Prrafodelista"/>
        <w:ind w:left="360"/>
        <w:rPr>
          <w:lang w:val="en-US"/>
        </w:rPr>
      </w:pPr>
    </w:p>
    <w:p w:rsidR="005C009F" w:rsidRPr="00B76C0C" w:rsidRDefault="005C009F">
      <w:pPr>
        <w:jc w:val="left"/>
        <w:rPr>
          <w:rFonts w:eastAsia="Calibri"/>
          <w:b/>
          <w:sz w:val="24"/>
          <w:szCs w:val="24"/>
          <w:lang w:val="en-US"/>
        </w:rPr>
      </w:pPr>
      <w:r w:rsidRPr="00B76C0C">
        <w:rPr>
          <w:lang w:val="en-US"/>
        </w:rPr>
        <w:br w:type="page"/>
      </w:r>
    </w:p>
    <w:p w:rsidR="008C6087" w:rsidRPr="00CD02FA" w:rsidRDefault="00CD02FA" w:rsidP="00155F9B">
      <w:pPr>
        <w:pStyle w:val="Ttulo2"/>
        <w:jc w:val="right"/>
        <w:rPr>
          <w:lang w:val="en-US"/>
        </w:rPr>
      </w:pPr>
      <w:bookmarkStart w:id="52" w:name="_Toc414260571"/>
      <w:r w:rsidRPr="00CD02FA">
        <w:rPr>
          <w:lang w:val="en-US"/>
        </w:rPr>
        <w:lastRenderedPageBreak/>
        <w:t>Annex</w:t>
      </w:r>
      <w:r w:rsidR="004C2462">
        <w:rPr>
          <w:lang w:val="en-US"/>
        </w:rPr>
        <w:t xml:space="preserve"> 2 - </w:t>
      </w:r>
      <w:r w:rsidRPr="00CD02FA">
        <w:rPr>
          <w:lang w:val="en-US"/>
        </w:rPr>
        <w:t>List of people interviewed and</w:t>
      </w:r>
      <w:r w:rsidR="008C6087" w:rsidRPr="00CD02FA">
        <w:rPr>
          <w:lang w:val="en-US"/>
        </w:rPr>
        <w:t>/o</w:t>
      </w:r>
      <w:r w:rsidRPr="00CD02FA">
        <w:rPr>
          <w:lang w:val="en-US"/>
        </w:rPr>
        <w:t>r</w:t>
      </w:r>
      <w:r>
        <w:rPr>
          <w:lang w:val="en-US"/>
        </w:rPr>
        <w:t xml:space="preserve"> contacted by email during the assessment</w:t>
      </w:r>
      <w:bookmarkEnd w:id="52"/>
    </w:p>
    <w:p w:rsidR="008C6087" w:rsidRPr="00CD02FA" w:rsidRDefault="008C6087" w:rsidP="005C009F">
      <w:pPr>
        <w:rPr>
          <w:lang w:val="en-US"/>
        </w:rPr>
      </w:pPr>
    </w:p>
    <w:p w:rsidR="005C009F" w:rsidRPr="00190A8A" w:rsidRDefault="004C2462" w:rsidP="005C009F">
      <w:pPr>
        <w:rPr>
          <w:lang w:val="en-US"/>
        </w:rPr>
      </w:pPr>
      <w:r w:rsidRPr="00190A8A">
        <w:rPr>
          <w:lang w:val="en-US"/>
        </w:rPr>
        <w:t>Below there is a list of</w:t>
      </w:r>
      <w:r w:rsidR="00C579A4" w:rsidRPr="00190A8A">
        <w:rPr>
          <w:lang w:val="en-US"/>
        </w:rPr>
        <w:t xml:space="preserve"> interviewed people </w:t>
      </w:r>
      <w:r w:rsidR="005F21CD" w:rsidRPr="00190A8A">
        <w:rPr>
          <w:lang w:val="en-US"/>
        </w:rPr>
        <w:t xml:space="preserve">who </w:t>
      </w:r>
      <w:r w:rsidR="00190A8A" w:rsidRPr="00190A8A">
        <w:rPr>
          <w:lang w:val="en-US"/>
        </w:rPr>
        <w:t xml:space="preserve">made their comments and contributions by emails, phone interviews and </w:t>
      </w:r>
      <w:r w:rsidR="00A46AFB">
        <w:rPr>
          <w:lang w:val="en-US"/>
        </w:rPr>
        <w:t>face-to-face meetings</w:t>
      </w:r>
    </w:p>
    <w:p w:rsidR="005C009F" w:rsidRPr="00190A8A" w:rsidRDefault="005C009F" w:rsidP="005C009F">
      <w:pPr>
        <w:rPr>
          <w:lang w:val="en-US"/>
        </w:rPr>
      </w:pPr>
    </w:p>
    <w:tbl>
      <w:tblPr>
        <w:tblStyle w:val="Tablaconcuadrcula"/>
        <w:tblW w:w="0" w:type="auto"/>
        <w:tblLook w:val="04A0" w:firstRow="1" w:lastRow="0" w:firstColumn="1" w:lastColumn="0" w:noHBand="0" w:noVBand="1"/>
      </w:tblPr>
      <w:tblGrid>
        <w:gridCol w:w="3298"/>
        <w:gridCol w:w="4040"/>
      </w:tblGrid>
      <w:tr w:rsidR="00D11C5D" w:rsidRPr="005C009F" w:rsidTr="00D11C5D">
        <w:tc>
          <w:tcPr>
            <w:tcW w:w="3298" w:type="dxa"/>
          </w:tcPr>
          <w:p w:rsidR="00D11C5D" w:rsidRPr="005C009F" w:rsidRDefault="003D2C0B" w:rsidP="005C009F">
            <w:pPr>
              <w:jc w:val="center"/>
              <w:rPr>
                <w:b/>
              </w:rPr>
            </w:pPr>
            <w:proofErr w:type="spellStart"/>
            <w:r>
              <w:rPr>
                <w:b/>
              </w:rPr>
              <w:t>Name</w:t>
            </w:r>
            <w:proofErr w:type="spellEnd"/>
          </w:p>
        </w:tc>
        <w:tc>
          <w:tcPr>
            <w:tcW w:w="4040" w:type="dxa"/>
          </w:tcPr>
          <w:p w:rsidR="00D11C5D" w:rsidRPr="005C009F" w:rsidRDefault="00120A8B" w:rsidP="005C009F">
            <w:pPr>
              <w:jc w:val="center"/>
              <w:rPr>
                <w:b/>
              </w:rPr>
            </w:pPr>
            <w:proofErr w:type="spellStart"/>
            <w:r>
              <w:rPr>
                <w:b/>
              </w:rPr>
              <w:t>Institution</w:t>
            </w:r>
            <w:proofErr w:type="spellEnd"/>
          </w:p>
        </w:tc>
      </w:tr>
      <w:tr w:rsidR="00D11C5D" w:rsidRPr="005C009F" w:rsidTr="00D11C5D">
        <w:tc>
          <w:tcPr>
            <w:tcW w:w="3298" w:type="dxa"/>
            <w:vAlign w:val="bottom"/>
          </w:tcPr>
          <w:p w:rsidR="00D11C5D" w:rsidRDefault="00D11C5D">
            <w:pPr>
              <w:jc w:val="left"/>
              <w:rPr>
                <w:color w:val="000000"/>
              </w:rPr>
            </w:pPr>
            <w:r>
              <w:rPr>
                <w:color w:val="000000"/>
              </w:rPr>
              <w:t>Ana María de la Torre</w:t>
            </w:r>
          </w:p>
        </w:tc>
        <w:tc>
          <w:tcPr>
            <w:tcW w:w="4040" w:type="dxa"/>
            <w:vAlign w:val="bottom"/>
          </w:tcPr>
          <w:p w:rsidR="00D11C5D" w:rsidRPr="005C009F" w:rsidRDefault="00D11C5D" w:rsidP="005C009F">
            <w:pPr>
              <w:jc w:val="left"/>
              <w:rPr>
                <w:color w:val="000000"/>
                <w:lang w:val="en-US"/>
              </w:rPr>
            </w:pPr>
            <w:r w:rsidRPr="005C009F">
              <w:rPr>
                <w:color w:val="000000"/>
                <w:lang w:val="en-US"/>
              </w:rPr>
              <w:t>EC</w:t>
            </w:r>
            <w:r>
              <w:rPr>
                <w:color w:val="000000"/>
                <w:lang w:val="en-US"/>
              </w:rPr>
              <w:t>HO-Ecuador</w:t>
            </w:r>
          </w:p>
        </w:tc>
      </w:tr>
      <w:tr w:rsidR="00D11C5D" w:rsidTr="00D11C5D">
        <w:tc>
          <w:tcPr>
            <w:tcW w:w="3298" w:type="dxa"/>
            <w:vAlign w:val="bottom"/>
          </w:tcPr>
          <w:p w:rsidR="00D11C5D" w:rsidRDefault="00D11C5D">
            <w:pPr>
              <w:jc w:val="left"/>
              <w:rPr>
                <w:color w:val="000000"/>
              </w:rPr>
            </w:pPr>
            <w:r>
              <w:rPr>
                <w:color w:val="000000"/>
              </w:rPr>
              <w:t xml:space="preserve">Astrid </w:t>
            </w:r>
            <w:proofErr w:type="spellStart"/>
            <w:r>
              <w:rPr>
                <w:color w:val="000000"/>
              </w:rPr>
              <w:t>Hollander</w:t>
            </w:r>
            <w:proofErr w:type="spellEnd"/>
          </w:p>
        </w:tc>
        <w:tc>
          <w:tcPr>
            <w:tcW w:w="4040" w:type="dxa"/>
            <w:vAlign w:val="bottom"/>
          </w:tcPr>
          <w:p w:rsidR="00D11C5D" w:rsidRDefault="00D11C5D">
            <w:pPr>
              <w:jc w:val="left"/>
              <w:rPr>
                <w:color w:val="000000"/>
              </w:rPr>
            </w:pPr>
            <w:r>
              <w:rPr>
                <w:color w:val="000000"/>
              </w:rPr>
              <w:t>UNESCO</w:t>
            </w:r>
          </w:p>
        </w:tc>
      </w:tr>
      <w:tr w:rsidR="00D11C5D" w:rsidTr="00D11C5D">
        <w:tc>
          <w:tcPr>
            <w:tcW w:w="3298" w:type="dxa"/>
            <w:vAlign w:val="bottom"/>
          </w:tcPr>
          <w:p w:rsidR="00D11C5D" w:rsidRDefault="00D11C5D">
            <w:pPr>
              <w:jc w:val="left"/>
              <w:rPr>
                <w:color w:val="000000"/>
              </w:rPr>
            </w:pPr>
            <w:r>
              <w:rPr>
                <w:color w:val="000000"/>
              </w:rPr>
              <w:t>Catherine Mella</w:t>
            </w:r>
          </w:p>
        </w:tc>
        <w:tc>
          <w:tcPr>
            <w:tcW w:w="4040" w:type="dxa"/>
            <w:vAlign w:val="bottom"/>
          </w:tcPr>
          <w:p w:rsidR="00D11C5D" w:rsidRDefault="002F703C">
            <w:pPr>
              <w:jc w:val="left"/>
              <w:rPr>
                <w:color w:val="000000"/>
              </w:rPr>
            </w:pPr>
            <w:proofErr w:type="spellStart"/>
            <w:r>
              <w:rPr>
                <w:color w:val="000000"/>
              </w:rPr>
              <w:t>RAHCh</w:t>
            </w:r>
            <w:proofErr w:type="spellEnd"/>
            <w:r>
              <w:rPr>
                <w:color w:val="000000"/>
              </w:rPr>
              <w:t xml:space="preserve"> Na</w:t>
            </w:r>
            <w:r w:rsidR="0091202A">
              <w:rPr>
                <w:color w:val="000000"/>
              </w:rPr>
              <w:t>c</w:t>
            </w:r>
            <w:r>
              <w:rPr>
                <w:color w:val="000000"/>
              </w:rPr>
              <w:t>ional</w:t>
            </w:r>
          </w:p>
        </w:tc>
      </w:tr>
      <w:tr w:rsidR="00D11C5D" w:rsidRPr="003C13B8" w:rsidTr="00D11C5D">
        <w:tc>
          <w:tcPr>
            <w:tcW w:w="3298" w:type="dxa"/>
            <w:vAlign w:val="bottom"/>
          </w:tcPr>
          <w:p w:rsidR="00D11C5D" w:rsidRDefault="00D11C5D">
            <w:pPr>
              <w:jc w:val="left"/>
            </w:pPr>
            <w:r>
              <w:rPr>
                <w:color w:val="000000"/>
              </w:rPr>
              <w:t>Consuelo Cornejo</w:t>
            </w:r>
          </w:p>
        </w:tc>
        <w:tc>
          <w:tcPr>
            <w:tcW w:w="4040" w:type="dxa"/>
            <w:vAlign w:val="bottom"/>
          </w:tcPr>
          <w:p w:rsidR="00D11C5D" w:rsidRPr="002F703C" w:rsidRDefault="00D11C5D">
            <w:pPr>
              <w:jc w:val="left"/>
              <w:rPr>
                <w:lang w:val="en-US"/>
              </w:rPr>
            </w:pPr>
            <w:r w:rsidRPr="002F703C">
              <w:rPr>
                <w:color w:val="000000"/>
                <w:lang w:val="en-US"/>
              </w:rPr>
              <w:t xml:space="preserve">ONEMI </w:t>
            </w:r>
            <w:r w:rsidR="002F703C" w:rsidRPr="002F703C">
              <w:rPr>
                <w:color w:val="000000"/>
                <w:lang w:val="en-US"/>
              </w:rPr>
              <w:t>–</w:t>
            </w:r>
            <w:r w:rsidRPr="002F703C">
              <w:rPr>
                <w:color w:val="000000"/>
                <w:lang w:val="en-US"/>
              </w:rPr>
              <w:t xml:space="preserve"> Ac</w:t>
            </w:r>
            <w:r w:rsidR="002F703C" w:rsidRPr="002F703C">
              <w:rPr>
                <w:color w:val="000000"/>
                <w:lang w:val="en-US"/>
              </w:rPr>
              <w:t>ademy for Civil Protection</w:t>
            </w:r>
          </w:p>
        </w:tc>
      </w:tr>
      <w:tr w:rsidR="00D11C5D" w:rsidTr="00D11C5D">
        <w:tc>
          <w:tcPr>
            <w:tcW w:w="3298" w:type="dxa"/>
            <w:vAlign w:val="bottom"/>
          </w:tcPr>
          <w:p w:rsidR="00D11C5D" w:rsidRDefault="00D11C5D">
            <w:pPr>
              <w:jc w:val="left"/>
            </w:pPr>
            <w:r>
              <w:rPr>
                <w:color w:val="000000"/>
              </w:rPr>
              <w:t>Fabiola Barrenechea</w:t>
            </w:r>
          </w:p>
        </w:tc>
        <w:tc>
          <w:tcPr>
            <w:tcW w:w="4040" w:type="dxa"/>
            <w:vAlign w:val="bottom"/>
          </w:tcPr>
          <w:p w:rsidR="00D11C5D" w:rsidRDefault="00D11C5D" w:rsidP="0091202A">
            <w:pPr>
              <w:jc w:val="left"/>
            </w:pPr>
            <w:r>
              <w:rPr>
                <w:color w:val="000000"/>
              </w:rPr>
              <w:t xml:space="preserve">ONEMI </w:t>
            </w:r>
            <w:r w:rsidR="002F703C">
              <w:rPr>
                <w:color w:val="000000"/>
              </w:rPr>
              <w:t>–</w:t>
            </w:r>
            <w:r>
              <w:rPr>
                <w:color w:val="000000"/>
              </w:rPr>
              <w:t xml:space="preserve"> </w:t>
            </w:r>
            <w:r w:rsidR="002F703C">
              <w:rPr>
                <w:color w:val="000000"/>
              </w:rPr>
              <w:t xml:space="preserve">DRM </w:t>
            </w:r>
            <w:proofErr w:type="spellStart"/>
            <w:r w:rsidR="002F703C">
              <w:rPr>
                <w:color w:val="000000"/>
              </w:rPr>
              <w:t>Platform</w:t>
            </w:r>
            <w:proofErr w:type="spellEnd"/>
          </w:p>
        </w:tc>
      </w:tr>
      <w:tr w:rsidR="00D11C5D" w:rsidTr="00D11C5D">
        <w:tc>
          <w:tcPr>
            <w:tcW w:w="3298" w:type="dxa"/>
            <w:vAlign w:val="bottom"/>
          </w:tcPr>
          <w:p w:rsidR="00D11C5D" w:rsidRDefault="00D11C5D" w:rsidP="00D11C5D">
            <w:pPr>
              <w:jc w:val="left"/>
            </w:pPr>
            <w:r>
              <w:rPr>
                <w:rFonts w:eastAsia="Times New Roman"/>
              </w:rPr>
              <w:t xml:space="preserve">Gabriela Hermosilla </w:t>
            </w:r>
          </w:p>
        </w:tc>
        <w:tc>
          <w:tcPr>
            <w:tcW w:w="4040" w:type="dxa"/>
            <w:vAlign w:val="bottom"/>
          </w:tcPr>
          <w:p w:rsidR="00D11C5D" w:rsidRDefault="00D11C5D">
            <w:pPr>
              <w:jc w:val="left"/>
            </w:pPr>
            <w:r>
              <w:rPr>
                <w:rFonts w:eastAsia="Times New Roman"/>
              </w:rPr>
              <w:t>Nueva Acrópolis</w:t>
            </w:r>
          </w:p>
        </w:tc>
      </w:tr>
      <w:tr w:rsidR="00D11C5D" w:rsidTr="00D11C5D">
        <w:tc>
          <w:tcPr>
            <w:tcW w:w="3298" w:type="dxa"/>
            <w:vAlign w:val="bottom"/>
          </w:tcPr>
          <w:p w:rsidR="00D11C5D" w:rsidRDefault="00D11C5D">
            <w:pPr>
              <w:jc w:val="left"/>
            </w:pPr>
            <w:r>
              <w:rPr>
                <w:color w:val="000000"/>
              </w:rPr>
              <w:t>Jorge Urrea</w:t>
            </w:r>
          </w:p>
        </w:tc>
        <w:tc>
          <w:tcPr>
            <w:tcW w:w="4040" w:type="dxa"/>
            <w:vAlign w:val="bottom"/>
          </w:tcPr>
          <w:p w:rsidR="00D11C5D" w:rsidRDefault="00D11C5D">
            <w:pPr>
              <w:jc w:val="left"/>
            </w:pPr>
            <w:r>
              <w:rPr>
                <w:color w:val="000000"/>
              </w:rPr>
              <w:t>GORE Biobío</w:t>
            </w:r>
          </w:p>
        </w:tc>
      </w:tr>
      <w:tr w:rsidR="00D11C5D" w:rsidTr="00D11C5D">
        <w:tc>
          <w:tcPr>
            <w:tcW w:w="3298" w:type="dxa"/>
            <w:vAlign w:val="bottom"/>
          </w:tcPr>
          <w:p w:rsidR="00D11C5D" w:rsidRDefault="00D11C5D">
            <w:pPr>
              <w:jc w:val="left"/>
            </w:pPr>
            <w:r>
              <w:rPr>
                <w:color w:val="000000"/>
              </w:rPr>
              <w:t xml:space="preserve">Jeanne </w:t>
            </w:r>
            <w:proofErr w:type="spellStart"/>
            <w:r>
              <w:rPr>
                <w:color w:val="000000"/>
              </w:rPr>
              <w:t>Simon</w:t>
            </w:r>
            <w:proofErr w:type="spellEnd"/>
          </w:p>
        </w:tc>
        <w:tc>
          <w:tcPr>
            <w:tcW w:w="4040" w:type="dxa"/>
            <w:vAlign w:val="bottom"/>
          </w:tcPr>
          <w:p w:rsidR="00D11C5D" w:rsidRDefault="00D11C5D">
            <w:pPr>
              <w:jc w:val="left"/>
            </w:pPr>
            <w:r>
              <w:rPr>
                <w:color w:val="000000"/>
              </w:rPr>
              <w:t>UDEC</w:t>
            </w:r>
          </w:p>
        </w:tc>
      </w:tr>
      <w:tr w:rsidR="00D11C5D" w:rsidTr="00D11C5D">
        <w:tc>
          <w:tcPr>
            <w:tcW w:w="3298" w:type="dxa"/>
            <w:vAlign w:val="bottom"/>
          </w:tcPr>
          <w:p w:rsidR="00D11C5D" w:rsidRDefault="00D11C5D">
            <w:pPr>
              <w:jc w:val="left"/>
            </w:pPr>
            <w:r>
              <w:t>Juan Salazar</w:t>
            </w:r>
          </w:p>
        </w:tc>
        <w:tc>
          <w:tcPr>
            <w:tcW w:w="4040" w:type="dxa"/>
            <w:vAlign w:val="bottom"/>
          </w:tcPr>
          <w:p w:rsidR="00D11C5D" w:rsidRDefault="00D11C5D">
            <w:pPr>
              <w:jc w:val="left"/>
            </w:pPr>
            <w:proofErr w:type="spellStart"/>
            <w:r>
              <w:rPr>
                <w:color w:val="000000"/>
              </w:rPr>
              <w:t>RAHCh</w:t>
            </w:r>
            <w:proofErr w:type="spellEnd"/>
            <w:r>
              <w:rPr>
                <w:color w:val="000000"/>
              </w:rPr>
              <w:t xml:space="preserve"> Nacional</w:t>
            </w:r>
          </w:p>
        </w:tc>
      </w:tr>
      <w:tr w:rsidR="00D11C5D" w:rsidTr="00D11C5D">
        <w:tc>
          <w:tcPr>
            <w:tcW w:w="3298" w:type="dxa"/>
            <w:vAlign w:val="bottom"/>
          </w:tcPr>
          <w:p w:rsidR="00D11C5D" w:rsidRDefault="00D11C5D" w:rsidP="00D11C5D">
            <w:pPr>
              <w:jc w:val="left"/>
            </w:pPr>
            <w:r>
              <w:t xml:space="preserve">Oscar Cifuentes </w:t>
            </w:r>
          </w:p>
        </w:tc>
        <w:tc>
          <w:tcPr>
            <w:tcW w:w="4040" w:type="dxa"/>
            <w:vAlign w:val="bottom"/>
          </w:tcPr>
          <w:p w:rsidR="00D11C5D" w:rsidRDefault="00D11C5D">
            <w:pPr>
              <w:jc w:val="left"/>
            </w:pPr>
            <w:r>
              <w:t>UDEC</w:t>
            </w:r>
          </w:p>
        </w:tc>
      </w:tr>
      <w:tr w:rsidR="00D11C5D" w:rsidTr="00D11C5D">
        <w:tc>
          <w:tcPr>
            <w:tcW w:w="3298" w:type="dxa"/>
            <w:vAlign w:val="bottom"/>
          </w:tcPr>
          <w:p w:rsidR="00D11C5D" w:rsidRDefault="00D11C5D">
            <w:pPr>
              <w:jc w:val="left"/>
            </w:pPr>
            <w:r>
              <w:t>Pablo Marambio</w:t>
            </w:r>
          </w:p>
        </w:tc>
        <w:tc>
          <w:tcPr>
            <w:tcW w:w="4040" w:type="dxa"/>
            <w:vAlign w:val="bottom"/>
          </w:tcPr>
          <w:p w:rsidR="00D11C5D" w:rsidRDefault="0091202A">
            <w:pPr>
              <w:jc w:val="left"/>
            </w:pPr>
            <w:r>
              <w:t>UNDP</w:t>
            </w:r>
            <w:r w:rsidR="00D11C5D">
              <w:t>-Chile</w:t>
            </w:r>
          </w:p>
        </w:tc>
      </w:tr>
      <w:tr w:rsidR="00D11C5D" w:rsidTr="00D11C5D">
        <w:tc>
          <w:tcPr>
            <w:tcW w:w="3298" w:type="dxa"/>
          </w:tcPr>
          <w:p w:rsidR="00D11C5D" w:rsidRDefault="00D11C5D" w:rsidP="005C009F">
            <w:pPr>
              <w:jc w:val="left"/>
              <w:rPr>
                <w:color w:val="000000"/>
              </w:rPr>
            </w:pPr>
            <w:r>
              <w:t xml:space="preserve">Rodrigo Cárcamo </w:t>
            </w:r>
          </w:p>
        </w:tc>
        <w:tc>
          <w:tcPr>
            <w:tcW w:w="4040" w:type="dxa"/>
          </w:tcPr>
          <w:p w:rsidR="00D11C5D" w:rsidRDefault="00D11C5D">
            <w:pPr>
              <w:jc w:val="left"/>
              <w:rPr>
                <w:color w:val="000000"/>
              </w:rPr>
            </w:pPr>
            <w:r>
              <w:rPr>
                <w:color w:val="000000"/>
              </w:rPr>
              <w:t>Caritas</w:t>
            </w:r>
          </w:p>
        </w:tc>
      </w:tr>
      <w:tr w:rsidR="00D11C5D" w:rsidTr="00D11C5D">
        <w:tc>
          <w:tcPr>
            <w:tcW w:w="3298" w:type="dxa"/>
            <w:vAlign w:val="bottom"/>
          </w:tcPr>
          <w:p w:rsidR="00D11C5D" w:rsidRDefault="00D11C5D">
            <w:pPr>
              <w:jc w:val="left"/>
            </w:pPr>
            <w:r>
              <w:rPr>
                <w:color w:val="000000"/>
              </w:rPr>
              <w:t>Rossana Espinoza</w:t>
            </w:r>
          </w:p>
        </w:tc>
        <w:tc>
          <w:tcPr>
            <w:tcW w:w="4040" w:type="dxa"/>
            <w:vAlign w:val="bottom"/>
          </w:tcPr>
          <w:p w:rsidR="00D11C5D" w:rsidRDefault="00D11C5D">
            <w:pPr>
              <w:jc w:val="left"/>
            </w:pPr>
            <w:r>
              <w:rPr>
                <w:color w:val="000000"/>
              </w:rPr>
              <w:t>SUBDERE</w:t>
            </w:r>
          </w:p>
        </w:tc>
      </w:tr>
      <w:tr w:rsidR="00D11C5D" w:rsidTr="00D11C5D">
        <w:tc>
          <w:tcPr>
            <w:tcW w:w="3298" w:type="dxa"/>
            <w:vAlign w:val="bottom"/>
          </w:tcPr>
          <w:p w:rsidR="00D11C5D" w:rsidRDefault="00D11C5D">
            <w:pPr>
              <w:jc w:val="left"/>
            </w:pPr>
            <w:r>
              <w:t xml:space="preserve">Silvia </w:t>
            </w:r>
            <w:proofErr w:type="spellStart"/>
            <w:r>
              <w:t>Desoi</w:t>
            </w:r>
            <w:proofErr w:type="spellEnd"/>
          </w:p>
        </w:tc>
        <w:tc>
          <w:tcPr>
            <w:tcW w:w="4040" w:type="dxa"/>
            <w:vAlign w:val="bottom"/>
          </w:tcPr>
          <w:p w:rsidR="00D11C5D" w:rsidRDefault="0091202A">
            <w:pPr>
              <w:jc w:val="left"/>
            </w:pPr>
            <w:r>
              <w:t>UNDP</w:t>
            </w:r>
            <w:r w:rsidR="00D11C5D">
              <w:t>-Chile</w:t>
            </w:r>
          </w:p>
        </w:tc>
      </w:tr>
    </w:tbl>
    <w:p w:rsidR="005C009F" w:rsidRDefault="005C009F">
      <w:pPr>
        <w:jc w:val="left"/>
        <w:rPr>
          <w:rFonts w:eastAsia="Calibri"/>
          <w:b/>
          <w:sz w:val="24"/>
          <w:szCs w:val="24"/>
          <w:lang w:val="es-ES"/>
        </w:rPr>
      </w:pPr>
      <w:r>
        <w:br w:type="page"/>
      </w:r>
    </w:p>
    <w:p w:rsidR="009E3347" w:rsidRDefault="009E3347" w:rsidP="00F57281">
      <w:pPr>
        <w:pStyle w:val="Ttulo2"/>
        <w:framePr w:w="5583" w:wrap="auto" w:hAnchor="text" w:x="4962"/>
        <w:jc w:val="right"/>
        <w:sectPr w:rsidR="009E3347" w:rsidSect="00EF608D">
          <w:footerReference w:type="default" r:id="rId11"/>
          <w:pgSz w:w="12240" w:h="15840"/>
          <w:pgMar w:top="1417" w:right="1701" w:bottom="1417" w:left="1701" w:header="708" w:footer="708" w:gutter="0"/>
          <w:pgNumType w:start="0"/>
          <w:cols w:space="708"/>
          <w:titlePg/>
          <w:docGrid w:linePitch="360"/>
        </w:sectPr>
      </w:pPr>
    </w:p>
    <w:p w:rsidR="008C6087" w:rsidRPr="00B76C0C" w:rsidRDefault="00845047" w:rsidP="00155F9B">
      <w:pPr>
        <w:pStyle w:val="Ttulo2"/>
        <w:jc w:val="right"/>
        <w:rPr>
          <w:lang w:val="en-US"/>
        </w:rPr>
      </w:pPr>
      <w:bookmarkStart w:id="53" w:name="_Toc414260572"/>
      <w:r w:rsidRPr="00B76C0C">
        <w:rPr>
          <w:lang w:val="en-US"/>
        </w:rPr>
        <w:lastRenderedPageBreak/>
        <w:t>Annex</w:t>
      </w:r>
      <w:r w:rsidR="008C6087" w:rsidRPr="00B76C0C">
        <w:rPr>
          <w:lang w:val="en-US"/>
        </w:rPr>
        <w:t xml:space="preserve"> 3 –</w:t>
      </w:r>
      <w:r w:rsidRPr="00B76C0C">
        <w:rPr>
          <w:lang w:val="en-US"/>
        </w:rPr>
        <w:t>Logical Framework of Project</w:t>
      </w:r>
      <w:r w:rsidR="008C6087" w:rsidRPr="00B76C0C">
        <w:rPr>
          <w:lang w:val="en-US"/>
        </w:rPr>
        <w:t xml:space="preserve"> 73785</w:t>
      </w:r>
      <w:bookmarkEnd w:id="53"/>
    </w:p>
    <w:p w:rsidR="008C6087" w:rsidRPr="00B76C0C" w:rsidRDefault="008C6087" w:rsidP="00EF6020">
      <w:pPr>
        <w:rPr>
          <w:lang w:val="en-US"/>
        </w:rPr>
      </w:pPr>
    </w:p>
    <w:p w:rsidR="009E3347" w:rsidRPr="00B76C0C" w:rsidRDefault="009E3347" w:rsidP="00EF6020">
      <w:pPr>
        <w:rPr>
          <w:lang w:val="en-US"/>
        </w:rPr>
      </w:pPr>
    </w:p>
    <w:tbl>
      <w:tblPr>
        <w:tblStyle w:val="Tablaconcuadrcula"/>
        <w:tblW w:w="0" w:type="auto"/>
        <w:tblLayout w:type="fixed"/>
        <w:tblLook w:val="04A0" w:firstRow="1" w:lastRow="0" w:firstColumn="1" w:lastColumn="0" w:noHBand="0" w:noVBand="1"/>
      </w:tblPr>
      <w:tblGrid>
        <w:gridCol w:w="392"/>
        <w:gridCol w:w="3827"/>
        <w:gridCol w:w="7"/>
        <w:gridCol w:w="3537"/>
        <w:gridCol w:w="5245"/>
      </w:tblGrid>
      <w:tr w:rsidR="003E5900" w:rsidRPr="003C13B8" w:rsidTr="00B859D0">
        <w:tc>
          <w:tcPr>
            <w:tcW w:w="13008" w:type="dxa"/>
            <w:gridSpan w:val="5"/>
          </w:tcPr>
          <w:p w:rsidR="003E5900" w:rsidRPr="003C4FA5" w:rsidRDefault="003E5900" w:rsidP="00EF6020">
            <w:pPr>
              <w:rPr>
                <w:b/>
                <w:color w:val="548DD4" w:themeColor="text2" w:themeTint="99"/>
                <w:sz w:val="18"/>
                <w:szCs w:val="18"/>
                <w:lang w:val="en-US"/>
              </w:rPr>
            </w:pPr>
            <w:r w:rsidRPr="003C4FA5">
              <w:rPr>
                <w:b/>
                <w:color w:val="548DD4" w:themeColor="text2" w:themeTint="99"/>
                <w:sz w:val="18"/>
                <w:szCs w:val="18"/>
                <w:lang w:val="en-US"/>
              </w:rPr>
              <w:t>Title of the action</w:t>
            </w:r>
          </w:p>
          <w:p w:rsidR="003E5900" w:rsidRPr="009E3347" w:rsidRDefault="003E5900" w:rsidP="00EF6020">
            <w:pPr>
              <w:rPr>
                <w:sz w:val="18"/>
                <w:szCs w:val="18"/>
                <w:lang w:val="en-US"/>
              </w:rPr>
            </w:pPr>
            <w:r w:rsidRPr="009E3347">
              <w:rPr>
                <w:sz w:val="18"/>
                <w:szCs w:val="18"/>
                <w:lang w:val="en-US"/>
              </w:rPr>
              <w:t>Capacity Development for Disaster Risk Management at national, regional and local level in Chile</w:t>
            </w:r>
          </w:p>
        </w:tc>
      </w:tr>
      <w:tr w:rsidR="003E5900" w:rsidRPr="003C13B8" w:rsidTr="00B859D0">
        <w:tc>
          <w:tcPr>
            <w:tcW w:w="13008" w:type="dxa"/>
            <w:gridSpan w:val="5"/>
          </w:tcPr>
          <w:p w:rsidR="003E5900" w:rsidRPr="00B859D0" w:rsidRDefault="003E5900" w:rsidP="00EF6020">
            <w:pPr>
              <w:rPr>
                <w:b/>
                <w:color w:val="548DD4" w:themeColor="text2" w:themeTint="99"/>
                <w:sz w:val="18"/>
                <w:szCs w:val="18"/>
                <w:lang w:val="en-US"/>
              </w:rPr>
            </w:pPr>
            <w:r w:rsidRPr="00B859D0">
              <w:rPr>
                <w:b/>
                <w:color w:val="548DD4" w:themeColor="text2" w:themeTint="99"/>
                <w:sz w:val="18"/>
                <w:szCs w:val="18"/>
                <w:lang w:val="en-US"/>
              </w:rPr>
              <w:t>Principle Objective</w:t>
            </w:r>
          </w:p>
          <w:p w:rsidR="003E5900" w:rsidRPr="009E3347" w:rsidRDefault="003E5900" w:rsidP="00EF6020">
            <w:pPr>
              <w:rPr>
                <w:sz w:val="18"/>
                <w:szCs w:val="18"/>
                <w:lang w:val="en-US"/>
              </w:rPr>
            </w:pPr>
            <w:r w:rsidRPr="009E3347">
              <w:rPr>
                <w:sz w:val="18"/>
                <w:szCs w:val="18"/>
                <w:lang w:val="en-US"/>
              </w:rPr>
              <w:t>To reduce the vulnerabilities towards disaster risks through capacity development for disaster risk management at national, regional and local level in Chile</w:t>
            </w:r>
          </w:p>
        </w:tc>
      </w:tr>
      <w:tr w:rsidR="003E5900" w:rsidRPr="003C13B8" w:rsidTr="00B859D0">
        <w:tc>
          <w:tcPr>
            <w:tcW w:w="4219" w:type="dxa"/>
            <w:gridSpan w:val="2"/>
            <w:shd w:val="clear" w:color="auto" w:fill="8DB3E2" w:themeFill="text2" w:themeFillTint="66"/>
          </w:tcPr>
          <w:p w:rsidR="003E5900" w:rsidRPr="00B859D0" w:rsidRDefault="003E5900" w:rsidP="00B859D0">
            <w:pPr>
              <w:jc w:val="center"/>
              <w:rPr>
                <w:b/>
                <w:sz w:val="18"/>
                <w:szCs w:val="18"/>
                <w:lang w:val="en-US"/>
              </w:rPr>
            </w:pPr>
            <w:r w:rsidRPr="00B859D0">
              <w:rPr>
                <w:b/>
                <w:sz w:val="18"/>
                <w:szCs w:val="18"/>
                <w:lang w:val="en-US"/>
              </w:rPr>
              <w:t>Intervention logic</w:t>
            </w:r>
          </w:p>
        </w:tc>
        <w:tc>
          <w:tcPr>
            <w:tcW w:w="8789" w:type="dxa"/>
            <w:gridSpan w:val="3"/>
            <w:shd w:val="clear" w:color="auto" w:fill="8DB3E2" w:themeFill="text2" w:themeFillTint="66"/>
          </w:tcPr>
          <w:p w:rsidR="003E5900" w:rsidRPr="00B859D0" w:rsidRDefault="003E5900" w:rsidP="00B859D0">
            <w:pPr>
              <w:jc w:val="center"/>
              <w:rPr>
                <w:b/>
                <w:sz w:val="18"/>
                <w:szCs w:val="18"/>
                <w:lang w:val="en-US"/>
              </w:rPr>
            </w:pPr>
            <w:r w:rsidRPr="00B859D0">
              <w:rPr>
                <w:b/>
                <w:sz w:val="18"/>
                <w:szCs w:val="18"/>
                <w:lang w:val="en-US"/>
              </w:rPr>
              <w:t>Objectively verifiable indicators and sources of verification</w:t>
            </w:r>
          </w:p>
        </w:tc>
      </w:tr>
      <w:tr w:rsidR="003E5900" w:rsidRPr="003C13B8" w:rsidTr="00B859D0">
        <w:tc>
          <w:tcPr>
            <w:tcW w:w="392" w:type="dxa"/>
            <w:vMerge w:val="restart"/>
            <w:shd w:val="clear" w:color="auto" w:fill="8DB3E2" w:themeFill="text2" w:themeFillTint="66"/>
            <w:textDirection w:val="btLr"/>
          </w:tcPr>
          <w:p w:rsidR="003E5900" w:rsidRPr="00B859D0" w:rsidRDefault="00B859D0" w:rsidP="00B859D0">
            <w:pPr>
              <w:ind w:left="113" w:right="113"/>
              <w:jc w:val="center"/>
              <w:rPr>
                <w:b/>
                <w:sz w:val="18"/>
                <w:szCs w:val="18"/>
                <w:lang w:val="en-US"/>
              </w:rPr>
            </w:pPr>
            <w:r w:rsidRPr="00B859D0">
              <w:rPr>
                <w:b/>
                <w:sz w:val="18"/>
                <w:szCs w:val="18"/>
                <w:lang w:val="en-US"/>
              </w:rPr>
              <w:t>SPECIFIC OBJECTIVE</w:t>
            </w:r>
          </w:p>
          <w:p w:rsidR="003E5900" w:rsidRPr="00B859D0" w:rsidRDefault="003E5900" w:rsidP="00B859D0">
            <w:pPr>
              <w:ind w:left="113" w:right="113"/>
              <w:rPr>
                <w:b/>
                <w:sz w:val="18"/>
                <w:szCs w:val="18"/>
                <w:lang w:val="en-US"/>
              </w:rPr>
            </w:pPr>
          </w:p>
          <w:p w:rsidR="003E5900" w:rsidRPr="00B859D0" w:rsidRDefault="003E5900" w:rsidP="00B859D0">
            <w:pPr>
              <w:ind w:left="113" w:right="113"/>
              <w:rPr>
                <w:b/>
                <w:sz w:val="18"/>
                <w:szCs w:val="18"/>
                <w:lang w:val="en-US"/>
              </w:rPr>
            </w:pPr>
          </w:p>
          <w:p w:rsidR="003E5900" w:rsidRPr="00B859D0" w:rsidRDefault="003E5900" w:rsidP="00B859D0">
            <w:pPr>
              <w:ind w:left="113" w:right="113"/>
              <w:rPr>
                <w:b/>
                <w:sz w:val="18"/>
                <w:szCs w:val="18"/>
                <w:lang w:val="en-US"/>
              </w:rPr>
            </w:pPr>
          </w:p>
          <w:p w:rsidR="003E5900" w:rsidRPr="00B859D0" w:rsidRDefault="003E5900" w:rsidP="00B859D0">
            <w:pPr>
              <w:ind w:left="113" w:right="113"/>
              <w:rPr>
                <w:b/>
                <w:sz w:val="18"/>
                <w:szCs w:val="18"/>
                <w:lang w:val="en-US"/>
              </w:rPr>
            </w:pPr>
          </w:p>
        </w:tc>
        <w:tc>
          <w:tcPr>
            <w:tcW w:w="3834" w:type="dxa"/>
            <w:gridSpan w:val="2"/>
            <w:vMerge w:val="restart"/>
          </w:tcPr>
          <w:p w:rsidR="003E5900" w:rsidRPr="00B859D0" w:rsidRDefault="003E5900" w:rsidP="00EF6020">
            <w:pPr>
              <w:rPr>
                <w:b/>
                <w:color w:val="548DD4" w:themeColor="text2" w:themeTint="99"/>
                <w:sz w:val="18"/>
                <w:szCs w:val="18"/>
                <w:lang w:val="en-US"/>
              </w:rPr>
            </w:pPr>
            <w:r w:rsidRPr="00B859D0">
              <w:rPr>
                <w:b/>
                <w:color w:val="548DD4" w:themeColor="text2" w:themeTint="99"/>
                <w:sz w:val="18"/>
                <w:szCs w:val="18"/>
                <w:lang w:val="en-US"/>
              </w:rPr>
              <w:t>Specific Objective</w:t>
            </w:r>
          </w:p>
          <w:p w:rsidR="003E5900" w:rsidRDefault="003E5900" w:rsidP="00EF6020">
            <w:pPr>
              <w:rPr>
                <w:sz w:val="18"/>
                <w:szCs w:val="18"/>
                <w:lang w:val="en-US"/>
              </w:rPr>
            </w:pPr>
            <w:r w:rsidRPr="009E3347">
              <w:rPr>
                <w:sz w:val="18"/>
                <w:szCs w:val="18"/>
                <w:lang w:val="en-US"/>
              </w:rPr>
              <w:t xml:space="preserve">To enhance capacities to integrate </w:t>
            </w:r>
          </w:p>
          <w:p w:rsidR="003E5900" w:rsidRDefault="003E5900" w:rsidP="00EF6020">
            <w:pPr>
              <w:rPr>
                <w:sz w:val="18"/>
                <w:szCs w:val="18"/>
                <w:lang w:val="en-US"/>
              </w:rPr>
            </w:pPr>
            <w:r w:rsidRPr="009E3347">
              <w:rPr>
                <w:sz w:val="18"/>
                <w:szCs w:val="18"/>
                <w:lang w:val="en-US"/>
              </w:rPr>
              <w:t xml:space="preserve">Disaster Risk Management in the local </w:t>
            </w:r>
          </w:p>
          <w:p w:rsidR="003E5900" w:rsidRDefault="003E5900" w:rsidP="00EF6020">
            <w:pPr>
              <w:rPr>
                <w:sz w:val="18"/>
                <w:szCs w:val="18"/>
                <w:lang w:val="en-US"/>
              </w:rPr>
            </w:pPr>
            <w:r w:rsidRPr="009E3347">
              <w:rPr>
                <w:sz w:val="18"/>
                <w:szCs w:val="18"/>
                <w:lang w:val="en-US"/>
              </w:rPr>
              <w:t xml:space="preserve">development plans and preparedness </w:t>
            </w:r>
          </w:p>
          <w:p w:rsidR="003E5900" w:rsidRPr="009E3347" w:rsidRDefault="003E5900" w:rsidP="00EF6020">
            <w:pPr>
              <w:rPr>
                <w:sz w:val="18"/>
                <w:szCs w:val="18"/>
                <w:lang w:val="en-US"/>
              </w:rPr>
            </w:pPr>
            <w:r w:rsidRPr="009E3347">
              <w:rPr>
                <w:sz w:val="18"/>
                <w:szCs w:val="18"/>
                <w:lang w:val="en-US"/>
              </w:rPr>
              <w:t>processes</w:t>
            </w:r>
          </w:p>
        </w:tc>
        <w:tc>
          <w:tcPr>
            <w:tcW w:w="3537" w:type="dxa"/>
          </w:tcPr>
          <w:p w:rsidR="003E5900" w:rsidRPr="009E3347" w:rsidRDefault="003E5900" w:rsidP="00EF6020">
            <w:pPr>
              <w:rPr>
                <w:sz w:val="18"/>
                <w:szCs w:val="18"/>
                <w:lang w:val="en-US"/>
              </w:rPr>
            </w:pPr>
            <w:r w:rsidRPr="00B859D0">
              <w:rPr>
                <w:b/>
                <w:color w:val="548DD4" w:themeColor="text2" w:themeTint="99"/>
                <w:sz w:val="18"/>
                <w:szCs w:val="18"/>
                <w:lang w:val="en-US"/>
              </w:rPr>
              <w:t>Indicator 1:</w:t>
            </w:r>
            <w:r w:rsidRPr="00B859D0">
              <w:rPr>
                <w:color w:val="548DD4" w:themeColor="text2" w:themeTint="99"/>
                <w:sz w:val="18"/>
                <w:szCs w:val="18"/>
                <w:lang w:val="en-US"/>
              </w:rPr>
              <w:t xml:space="preserve"> </w:t>
            </w:r>
            <w:r w:rsidRPr="009E3347">
              <w:rPr>
                <w:sz w:val="18"/>
                <w:szCs w:val="18"/>
                <w:lang w:val="en-US"/>
              </w:rPr>
              <w:t>1 new programmatic model on Capacity Development for DRM implemented by the Civil Protection Academy</w:t>
            </w:r>
          </w:p>
        </w:tc>
        <w:tc>
          <w:tcPr>
            <w:tcW w:w="5245" w:type="dxa"/>
          </w:tcPr>
          <w:p w:rsidR="003E5900" w:rsidRPr="00B859D0" w:rsidRDefault="003E5900" w:rsidP="00EF6020">
            <w:pPr>
              <w:rPr>
                <w:b/>
                <w:color w:val="548DD4" w:themeColor="text2" w:themeTint="99"/>
                <w:sz w:val="18"/>
                <w:szCs w:val="18"/>
                <w:lang w:val="en-US"/>
              </w:rPr>
            </w:pPr>
            <w:r w:rsidRPr="00B859D0">
              <w:rPr>
                <w:b/>
                <w:color w:val="548DD4" w:themeColor="text2" w:themeTint="99"/>
                <w:sz w:val="18"/>
                <w:szCs w:val="18"/>
                <w:lang w:val="en-US"/>
              </w:rPr>
              <w:t>Sources of verification 1</w:t>
            </w:r>
          </w:p>
          <w:p w:rsidR="003E5900" w:rsidRPr="009E3347" w:rsidRDefault="003E5900" w:rsidP="009E3347">
            <w:pPr>
              <w:pStyle w:val="Prrafodelista"/>
              <w:numPr>
                <w:ilvl w:val="0"/>
                <w:numId w:val="25"/>
              </w:numPr>
              <w:ind w:left="91" w:hanging="91"/>
              <w:rPr>
                <w:sz w:val="18"/>
                <w:szCs w:val="18"/>
                <w:lang w:val="en-US"/>
              </w:rPr>
            </w:pPr>
            <w:r w:rsidRPr="009E3347">
              <w:rPr>
                <w:sz w:val="18"/>
                <w:szCs w:val="18"/>
                <w:lang w:val="en-US"/>
              </w:rPr>
              <w:t>Civil Protection Academy implementation reports</w:t>
            </w:r>
          </w:p>
          <w:p w:rsidR="003E5900" w:rsidRPr="009E3347" w:rsidRDefault="003E5900" w:rsidP="009E3347">
            <w:pPr>
              <w:pStyle w:val="Prrafodelista"/>
              <w:numPr>
                <w:ilvl w:val="0"/>
                <w:numId w:val="25"/>
              </w:numPr>
              <w:ind w:left="91" w:hanging="91"/>
              <w:rPr>
                <w:sz w:val="18"/>
                <w:szCs w:val="18"/>
                <w:lang w:val="en-US"/>
              </w:rPr>
            </w:pPr>
            <w:r w:rsidRPr="009E3347">
              <w:rPr>
                <w:sz w:val="18"/>
                <w:szCs w:val="18"/>
                <w:lang w:val="en-US"/>
              </w:rPr>
              <w:t>capacity development needs assessment report</w:t>
            </w:r>
          </w:p>
          <w:p w:rsidR="003E5900" w:rsidRPr="009E3347" w:rsidRDefault="003E5900" w:rsidP="009E3347">
            <w:pPr>
              <w:pStyle w:val="Prrafodelista"/>
              <w:numPr>
                <w:ilvl w:val="0"/>
                <w:numId w:val="25"/>
              </w:numPr>
              <w:ind w:left="91" w:hanging="91"/>
              <w:rPr>
                <w:sz w:val="18"/>
                <w:szCs w:val="18"/>
                <w:lang w:val="en-US"/>
              </w:rPr>
            </w:pPr>
            <w:r w:rsidRPr="009E3347">
              <w:rPr>
                <w:sz w:val="18"/>
                <w:szCs w:val="18"/>
                <w:lang w:val="en-US"/>
              </w:rPr>
              <w:t>Other IO reports</w:t>
            </w:r>
          </w:p>
          <w:p w:rsidR="003E5900" w:rsidRPr="009E3347" w:rsidRDefault="003E5900" w:rsidP="009E3347">
            <w:pPr>
              <w:pStyle w:val="Prrafodelista"/>
              <w:numPr>
                <w:ilvl w:val="0"/>
                <w:numId w:val="46"/>
              </w:numPr>
              <w:ind w:left="91" w:hanging="91"/>
              <w:rPr>
                <w:sz w:val="18"/>
                <w:szCs w:val="18"/>
                <w:lang w:val="en-US"/>
              </w:rPr>
            </w:pPr>
            <w:r w:rsidRPr="009E3347">
              <w:rPr>
                <w:sz w:val="18"/>
                <w:szCs w:val="18"/>
                <w:lang w:val="en-US"/>
              </w:rPr>
              <w:t xml:space="preserve"> Mission reports and work plans</w:t>
            </w:r>
          </w:p>
        </w:tc>
      </w:tr>
      <w:tr w:rsidR="003E5900" w:rsidRPr="003C13B8" w:rsidTr="00B859D0">
        <w:tc>
          <w:tcPr>
            <w:tcW w:w="392" w:type="dxa"/>
            <w:vMerge/>
            <w:shd w:val="clear" w:color="auto" w:fill="8DB3E2" w:themeFill="text2" w:themeFillTint="66"/>
            <w:textDirection w:val="btLr"/>
          </w:tcPr>
          <w:p w:rsidR="003E5900" w:rsidRPr="00B859D0" w:rsidRDefault="003E5900" w:rsidP="00B859D0">
            <w:pPr>
              <w:ind w:left="113" w:right="113"/>
              <w:rPr>
                <w:b/>
                <w:sz w:val="18"/>
                <w:szCs w:val="18"/>
                <w:lang w:val="en-US"/>
              </w:rPr>
            </w:pPr>
          </w:p>
        </w:tc>
        <w:tc>
          <w:tcPr>
            <w:tcW w:w="3834" w:type="dxa"/>
            <w:gridSpan w:val="2"/>
            <w:vMerge/>
          </w:tcPr>
          <w:p w:rsidR="003E5900" w:rsidRPr="009E3347" w:rsidRDefault="003E5900" w:rsidP="00EF6020">
            <w:pPr>
              <w:rPr>
                <w:sz w:val="18"/>
                <w:szCs w:val="18"/>
                <w:lang w:val="en-US"/>
              </w:rPr>
            </w:pPr>
          </w:p>
        </w:tc>
        <w:tc>
          <w:tcPr>
            <w:tcW w:w="3537" w:type="dxa"/>
          </w:tcPr>
          <w:p w:rsidR="003E5900" w:rsidRPr="009E3347" w:rsidRDefault="003E5900" w:rsidP="00EF6020">
            <w:pPr>
              <w:rPr>
                <w:sz w:val="18"/>
                <w:szCs w:val="18"/>
                <w:lang w:val="en-US"/>
              </w:rPr>
            </w:pPr>
            <w:r w:rsidRPr="00B859D0">
              <w:rPr>
                <w:b/>
                <w:color w:val="548DD4" w:themeColor="text2" w:themeTint="99"/>
                <w:sz w:val="18"/>
                <w:szCs w:val="18"/>
                <w:lang w:val="en-US"/>
              </w:rPr>
              <w:t>Indicator 2:</w:t>
            </w:r>
            <w:r w:rsidRPr="00B859D0">
              <w:rPr>
                <w:color w:val="548DD4" w:themeColor="text2" w:themeTint="99"/>
                <w:sz w:val="18"/>
                <w:szCs w:val="18"/>
                <w:lang w:val="en-US"/>
              </w:rPr>
              <w:t xml:space="preserve"> </w:t>
            </w:r>
            <w:r w:rsidRPr="009E3347">
              <w:rPr>
                <w:sz w:val="18"/>
                <w:szCs w:val="18"/>
                <w:lang w:val="en-US"/>
              </w:rPr>
              <w:t>Number of Humanitarian Networks set up and capacitated at local leve</w:t>
            </w:r>
            <w:r>
              <w:rPr>
                <w:sz w:val="18"/>
                <w:szCs w:val="18"/>
                <w:lang w:val="en-US"/>
              </w:rPr>
              <w:t>l</w:t>
            </w:r>
          </w:p>
        </w:tc>
        <w:tc>
          <w:tcPr>
            <w:tcW w:w="5245" w:type="dxa"/>
          </w:tcPr>
          <w:p w:rsidR="003E5900" w:rsidRPr="00B859D0" w:rsidRDefault="003E5900" w:rsidP="00EF6020">
            <w:pPr>
              <w:rPr>
                <w:b/>
                <w:color w:val="548DD4" w:themeColor="text2" w:themeTint="99"/>
                <w:sz w:val="18"/>
                <w:szCs w:val="18"/>
                <w:lang w:val="en-US"/>
              </w:rPr>
            </w:pPr>
            <w:r w:rsidRPr="00B859D0">
              <w:rPr>
                <w:b/>
                <w:color w:val="548DD4" w:themeColor="text2" w:themeTint="99"/>
                <w:sz w:val="18"/>
                <w:szCs w:val="18"/>
                <w:lang w:val="en-US"/>
              </w:rPr>
              <w:t>Sources of verification 2</w:t>
            </w:r>
          </w:p>
          <w:p w:rsidR="003E5900" w:rsidRPr="009E3347" w:rsidRDefault="003E5900" w:rsidP="009E3347">
            <w:pPr>
              <w:pStyle w:val="Prrafodelista"/>
              <w:numPr>
                <w:ilvl w:val="0"/>
                <w:numId w:val="47"/>
              </w:numPr>
              <w:ind w:left="91" w:hanging="91"/>
              <w:rPr>
                <w:sz w:val="18"/>
                <w:szCs w:val="18"/>
                <w:lang w:val="en-US"/>
              </w:rPr>
            </w:pPr>
            <w:r w:rsidRPr="009E3347">
              <w:rPr>
                <w:sz w:val="18"/>
                <w:szCs w:val="18"/>
                <w:lang w:val="en-US"/>
              </w:rPr>
              <w:t>Terms of references and work plans of the local networks;</w:t>
            </w:r>
          </w:p>
          <w:p w:rsidR="003E5900" w:rsidRPr="009E3347" w:rsidRDefault="003E5900" w:rsidP="009E3347">
            <w:pPr>
              <w:pStyle w:val="Prrafodelista"/>
              <w:numPr>
                <w:ilvl w:val="0"/>
                <w:numId w:val="47"/>
              </w:numPr>
              <w:ind w:left="91" w:hanging="91"/>
              <w:rPr>
                <w:sz w:val="18"/>
                <w:szCs w:val="18"/>
                <w:lang w:val="en-US"/>
              </w:rPr>
            </w:pPr>
            <w:r w:rsidRPr="009E3347">
              <w:rPr>
                <w:sz w:val="18"/>
                <w:szCs w:val="18"/>
                <w:lang w:val="en-US"/>
              </w:rPr>
              <w:t xml:space="preserve">List of member organizations; </w:t>
            </w:r>
          </w:p>
          <w:p w:rsidR="003E5900" w:rsidRPr="009E3347" w:rsidRDefault="003E5900" w:rsidP="009E3347">
            <w:pPr>
              <w:pStyle w:val="Prrafodelista"/>
              <w:numPr>
                <w:ilvl w:val="0"/>
                <w:numId w:val="47"/>
              </w:numPr>
              <w:ind w:left="91" w:hanging="91"/>
              <w:rPr>
                <w:sz w:val="18"/>
                <w:szCs w:val="18"/>
                <w:lang w:val="en-US"/>
              </w:rPr>
            </w:pPr>
            <w:r w:rsidRPr="009E3347">
              <w:rPr>
                <w:sz w:val="18"/>
                <w:szCs w:val="18"/>
                <w:lang w:val="en-US"/>
              </w:rPr>
              <w:t>Meeting/minutes reports</w:t>
            </w:r>
          </w:p>
          <w:p w:rsidR="003E5900" w:rsidRPr="009E3347" w:rsidRDefault="003E5900" w:rsidP="009E3347">
            <w:pPr>
              <w:pStyle w:val="Prrafodelista"/>
              <w:numPr>
                <w:ilvl w:val="0"/>
                <w:numId w:val="47"/>
              </w:numPr>
              <w:ind w:left="91" w:hanging="91"/>
              <w:rPr>
                <w:sz w:val="18"/>
                <w:szCs w:val="18"/>
                <w:lang w:val="en-US"/>
              </w:rPr>
            </w:pPr>
            <w:r w:rsidRPr="009E3347">
              <w:rPr>
                <w:sz w:val="18"/>
                <w:szCs w:val="18"/>
                <w:lang w:val="en-US"/>
              </w:rPr>
              <w:t>Cooperation agreements;</w:t>
            </w:r>
          </w:p>
          <w:p w:rsidR="003E5900" w:rsidRPr="009E3347" w:rsidRDefault="003E5900" w:rsidP="009E3347">
            <w:pPr>
              <w:pStyle w:val="Prrafodelista"/>
              <w:numPr>
                <w:ilvl w:val="0"/>
                <w:numId w:val="47"/>
              </w:numPr>
              <w:ind w:left="91" w:hanging="91"/>
              <w:rPr>
                <w:sz w:val="18"/>
                <w:szCs w:val="18"/>
                <w:lang w:val="en-US"/>
              </w:rPr>
            </w:pPr>
            <w:r w:rsidRPr="009E3347">
              <w:rPr>
                <w:sz w:val="18"/>
                <w:szCs w:val="18"/>
                <w:lang w:val="en-US"/>
              </w:rPr>
              <w:t xml:space="preserve">Number of municipalities involved in joint </w:t>
            </w:r>
            <w:proofErr w:type="spellStart"/>
            <w:r w:rsidRPr="009E3347">
              <w:rPr>
                <w:sz w:val="18"/>
                <w:szCs w:val="18"/>
                <w:lang w:val="en-US"/>
              </w:rPr>
              <w:t>activit</w:t>
            </w:r>
            <w:proofErr w:type="spellEnd"/>
          </w:p>
        </w:tc>
      </w:tr>
      <w:tr w:rsidR="003E5900" w:rsidRPr="003C13B8" w:rsidTr="00B859D0">
        <w:tc>
          <w:tcPr>
            <w:tcW w:w="392" w:type="dxa"/>
            <w:vMerge/>
            <w:shd w:val="clear" w:color="auto" w:fill="8DB3E2" w:themeFill="text2" w:themeFillTint="66"/>
            <w:textDirection w:val="btLr"/>
          </w:tcPr>
          <w:p w:rsidR="003E5900" w:rsidRPr="00B859D0" w:rsidRDefault="003E5900" w:rsidP="00B859D0">
            <w:pPr>
              <w:ind w:left="113" w:right="113"/>
              <w:rPr>
                <w:b/>
                <w:sz w:val="18"/>
                <w:szCs w:val="18"/>
                <w:lang w:val="en-US"/>
              </w:rPr>
            </w:pPr>
          </w:p>
        </w:tc>
        <w:tc>
          <w:tcPr>
            <w:tcW w:w="3834" w:type="dxa"/>
            <w:gridSpan w:val="2"/>
            <w:vMerge/>
          </w:tcPr>
          <w:p w:rsidR="003E5900" w:rsidRPr="009E3347" w:rsidRDefault="003E5900" w:rsidP="00EF6020">
            <w:pPr>
              <w:rPr>
                <w:sz w:val="18"/>
                <w:szCs w:val="18"/>
                <w:lang w:val="en-US"/>
              </w:rPr>
            </w:pPr>
          </w:p>
        </w:tc>
        <w:tc>
          <w:tcPr>
            <w:tcW w:w="3537" w:type="dxa"/>
          </w:tcPr>
          <w:p w:rsidR="003E5900" w:rsidRPr="009E3347" w:rsidRDefault="003E5900" w:rsidP="00EF6020">
            <w:pPr>
              <w:rPr>
                <w:sz w:val="18"/>
                <w:szCs w:val="18"/>
                <w:lang w:val="en-US"/>
              </w:rPr>
            </w:pPr>
            <w:r w:rsidRPr="00B859D0">
              <w:rPr>
                <w:b/>
                <w:color w:val="548DD4" w:themeColor="text2" w:themeTint="99"/>
                <w:sz w:val="18"/>
                <w:szCs w:val="18"/>
                <w:lang w:val="en-US"/>
              </w:rPr>
              <w:t>Indicator 3:</w:t>
            </w:r>
            <w:r w:rsidRPr="00B859D0">
              <w:rPr>
                <w:color w:val="548DD4" w:themeColor="text2" w:themeTint="99"/>
                <w:sz w:val="18"/>
                <w:szCs w:val="18"/>
                <w:lang w:val="en-US"/>
              </w:rPr>
              <w:t xml:space="preserve"> </w:t>
            </w:r>
            <w:r w:rsidRPr="009E3347">
              <w:rPr>
                <w:sz w:val="18"/>
                <w:szCs w:val="18"/>
                <w:lang w:val="en-US"/>
              </w:rPr>
              <w:t>Number of Regional and Local Governments capacitated</w:t>
            </w:r>
          </w:p>
        </w:tc>
        <w:tc>
          <w:tcPr>
            <w:tcW w:w="5245" w:type="dxa"/>
          </w:tcPr>
          <w:p w:rsidR="003E5900" w:rsidRPr="00B859D0" w:rsidRDefault="003E5900" w:rsidP="00EF6020">
            <w:pPr>
              <w:rPr>
                <w:b/>
                <w:color w:val="548DD4" w:themeColor="text2" w:themeTint="99"/>
                <w:sz w:val="18"/>
                <w:szCs w:val="18"/>
                <w:lang w:val="en-US"/>
              </w:rPr>
            </w:pPr>
            <w:r w:rsidRPr="00B859D0">
              <w:rPr>
                <w:b/>
                <w:color w:val="548DD4" w:themeColor="text2" w:themeTint="99"/>
                <w:sz w:val="18"/>
                <w:szCs w:val="18"/>
                <w:lang w:val="en-US"/>
              </w:rPr>
              <w:t>Sources of verification 3</w:t>
            </w:r>
          </w:p>
          <w:p w:rsidR="003E5900" w:rsidRPr="009E3347" w:rsidRDefault="003E5900" w:rsidP="009E3347">
            <w:pPr>
              <w:rPr>
                <w:sz w:val="18"/>
                <w:szCs w:val="18"/>
                <w:lang w:val="en-US"/>
              </w:rPr>
            </w:pPr>
            <w:r w:rsidRPr="009E3347">
              <w:rPr>
                <w:sz w:val="18"/>
                <w:szCs w:val="18"/>
                <w:lang w:val="en-US"/>
              </w:rPr>
              <w:t>- Regional and Local development plans</w:t>
            </w:r>
          </w:p>
          <w:p w:rsidR="003E5900" w:rsidRPr="009E3347" w:rsidRDefault="003E5900" w:rsidP="009E3347">
            <w:pPr>
              <w:rPr>
                <w:sz w:val="18"/>
                <w:szCs w:val="18"/>
                <w:lang w:val="en-US"/>
              </w:rPr>
            </w:pPr>
            <w:r w:rsidRPr="009E3347">
              <w:rPr>
                <w:sz w:val="18"/>
                <w:szCs w:val="18"/>
                <w:lang w:val="en-US"/>
              </w:rPr>
              <w:t xml:space="preserve">- Academic </w:t>
            </w:r>
            <w:proofErr w:type="spellStart"/>
            <w:r w:rsidRPr="009E3347">
              <w:rPr>
                <w:sz w:val="18"/>
                <w:szCs w:val="18"/>
                <w:lang w:val="en-US"/>
              </w:rPr>
              <w:t>programmes</w:t>
            </w:r>
            <w:proofErr w:type="spellEnd"/>
            <w:r w:rsidRPr="009E3347">
              <w:rPr>
                <w:sz w:val="18"/>
                <w:szCs w:val="18"/>
                <w:lang w:val="en-US"/>
              </w:rPr>
              <w:t xml:space="preserve"> and reports</w:t>
            </w:r>
          </w:p>
          <w:p w:rsidR="003E5900" w:rsidRPr="009E3347" w:rsidRDefault="003E5900" w:rsidP="009E3347">
            <w:pPr>
              <w:rPr>
                <w:sz w:val="18"/>
                <w:szCs w:val="18"/>
                <w:lang w:val="en-US"/>
              </w:rPr>
            </w:pPr>
            <w:r w:rsidRPr="009E3347">
              <w:rPr>
                <w:sz w:val="18"/>
                <w:szCs w:val="18"/>
                <w:lang w:val="en-US"/>
              </w:rPr>
              <w:t>- Mission reports and work plans</w:t>
            </w:r>
          </w:p>
        </w:tc>
      </w:tr>
      <w:tr w:rsidR="00B859D0" w:rsidRPr="003C13B8" w:rsidTr="00B859D0">
        <w:tc>
          <w:tcPr>
            <w:tcW w:w="392" w:type="dxa"/>
            <w:vMerge w:val="restart"/>
            <w:shd w:val="clear" w:color="auto" w:fill="8DB3E2" w:themeFill="text2" w:themeFillTint="66"/>
            <w:textDirection w:val="btLr"/>
          </w:tcPr>
          <w:p w:rsidR="00B859D0" w:rsidRPr="00B859D0" w:rsidRDefault="00B859D0" w:rsidP="00B859D0">
            <w:pPr>
              <w:ind w:left="113" w:right="113"/>
              <w:jc w:val="center"/>
              <w:rPr>
                <w:b/>
                <w:sz w:val="18"/>
                <w:szCs w:val="18"/>
                <w:lang w:val="en-US"/>
              </w:rPr>
            </w:pPr>
            <w:r w:rsidRPr="00B859D0">
              <w:rPr>
                <w:b/>
                <w:sz w:val="18"/>
                <w:szCs w:val="18"/>
                <w:lang w:val="en-US"/>
              </w:rPr>
              <w:t>RESULT</w:t>
            </w:r>
          </w:p>
          <w:p w:rsidR="00B859D0" w:rsidRPr="00B859D0" w:rsidRDefault="00B859D0" w:rsidP="00B859D0">
            <w:pPr>
              <w:ind w:left="113" w:right="113"/>
              <w:rPr>
                <w:b/>
                <w:sz w:val="18"/>
                <w:szCs w:val="18"/>
                <w:lang w:val="en-US"/>
              </w:rPr>
            </w:pPr>
          </w:p>
        </w:tc>
        <w:tc>
          <w:tcPr>
            <w:tcW w:w="3834" w:type="dxa"/>
            <w:gridSpan w:val="2"/>
            <w:vMerge w:val="restart"/>
          </w:tcPr>
          <w:p w:rsidR="00B859D0" w:rsidRPr="00B859D0" w:rsidRDefault="00B859D0" w:rsidP="003E5900">
            <w:pPr>
              <w:rPr>
                <w:b/>
                <w:color w:val="548DD4" w:themeColor="text2" w:themeTint="99"/>
                <w:sz w:val="18"/>
                <w:szCs w:val="18"/>
                <w:lang w:val="en-US"/>
              </w:rPr>
            </w:pPr>
            <w:r w:rsidRPr="00B859D0">
              <w:rPr>
                <w:b/>
                <w:color w:val="548DD4" w:themeColor="text2" w:themeTint="99"/>
                <w:sz w:val="18"/>
                <w:szCs w:val="18"/>
                <w:lang w:val="en-US"/>
              </w:rPr>
              <w:t>Result 1</w:t>
            </w:r>
          </w:p>
          <w:p w:rsidR="00B859D0" w:rsidRPr="009E3347" w:rsidRDefault="00B859D0" w:rsidP="003E5900">
            <w:pPr>
              <w:rPr>
                <w:sz w:val="18"/>
                <w:szCs w:val="18"/>
                <w:lang w:val="en-US"/>
              </w:rPr>
            </w:pPr>
            <w:r w:rsidRPr="009E3347">
              <w:rPr>
                <w:sz w:val="18"/>
                <w:szCs w:val="18"/>
                <w:lang w:val="en-US"/>
              </w:rPr>
              <w:t>The capacity of the National Civil Protection System for DRM has been improved through the implementation of a new academic and programmatic model for the Civil Protection Academy.</w:t>
            </w:r>
          </w:p>
        </w:tc>
        <w:tc>
          <w:tcPr>
            <w:tcW w:w="3537" w:type="dxa"/>
          </w:tcPr>
          <w:p w:rsidR="00B859D0" w:rsidRPr="00B859D0" w:rsidRDefault="00B859D0" w:rsidP="00EF6020">
            <w:pPr>
              <w:rPr>
                <w:b/>
                <w:color w:val="548DD4" w:themeColor="text2" w:themeTint="99"/>
                <w:sz w:val="18"/>
                <w:szCs w:val="18"/>
                <w:lang w:val="en-US"/>
              </w:rPr>
            </w:pPr>
            <w:r w:rsidRPr="00B859D0">
              <w:rPr>
                <w:b/>
                <w:color w:val="548DD4" w:themeColor="text2" w:themeTint="99"/>
                <w:sz w:val="18"/>
                <w:szCs w:val="18"/>
                <w:lang w:val="en-US"/>
              </w:rPr>
              <w:t>Indicator 1-1</w:t>
            </w:r>
          </w:p>
          <w:p w:rsidR="00B859D0" w:rsidRPr="009E3347" w:rsidRDefault="00B859D0" w:rsidP="00EF6020">
            <w:pPr>
              <w:rPr>
                <w:sz w:val="18"/>
                <w:szCs w:val="18"/>
                <w:lang w:val="en-US"/>
              </w:rPr>
            </w:pPr>
            <w:r w:rsidRPr="009E3347">
              <w:rPr>
                <w:sz w:val="18"/>
                <w:szCs w:val="18"/>
                <w:lang w:val="en-US"/>
              </w:rPr>
              <w:t>Capacity development needs assessment for DRM at national, regional and local level implemented</w:t>
            </w:r>
          </w:p>
        </w:tc>
        <w:tc>
          <w:tcPr>
            <w:tcW w:w="5245" w:type="dxa"/>
          </w:tcPr>
          <w:p w:rsidR="00B859D0" w:rsidRPr="00B859D0" w:rsidRDefault="00B859D0" w:rsidP="00EF6020">
            <w:pPr>
              <w:rPr>
                <w:b/>
                <w:color w:val="548DD4" w:themeColor="text2" w:themeTint="99"/>
                <w:sz w:val="18"/>
                <w:szCs w:val="18"/>
                <w:lang w:val="en-US"/>
              </w:rPr>
            </w:pPr>
            <w:r w:rsidRPr="00B859D0">
              <w:rPr>
                <w:b/>
                <w:color w:val="548DD4" w:themeColor="text2" w:themeTint="99"/>
                <w:sz w:val="18"/>
                <w:szCs w:val="18"/>
                <w:lang w:val="en-US"/>
              </w:rPr>
              <w:t>Sources of verification 1-1</w:t>
            </w:r>
          </w:p>
          <w:p w:rsidR="00B859D0" w:rsidRPr="009E3347" w:rsidRDefault="00B859D0" w:rsidP="009E3347">
            <w:pPr>
              <w:rPr>
                <w:sz w:val="18"/>
                <w:szCs w:val="18"/>
                <w:lang w:val="en-US"/>
              </w:rPr>
            </w:pPr>
            <w:r w:rsidRPr="009E3347">
              <w:rPr>
                <w:sz w:val="18"/>
                <w:szCs w:val="18"/>
                <w:lang w:val="en-US"/>
              </w:rPr>
              <w:t>- Capacity Needs Assessment Report</w:t>
            </w:r>
          </w:p>
          <w:p w:rsidR="00B859D0" w:rsidRPr="009E3347" w:rsidRDefault="00B859D0" w:rsidP="009E3347">
            <w:pPr>
              <w:rPr>
                <w:sz w:val="18"/>
                <w:szCs w:val="18"/>
                <w:lang w:val="en-US"/>
              </w:rPr>
            </w:pPr>
            <w:r w:rsidRPr="009E3347">
              <w:rPr>
                <w:sz w:val="18"/>
                <w:szCs w:val="18"/>
                <w:lang w:val="en-US"/>
              </w:rPr>
              <w:t>- Thematic needs assessment reports at national, regional and local level</w:t>
            </w:r>
          </w:p>
          <w:p w:rsidR="00B859D0" w:rsidRPr="009E3347" w:rsidRDefault="00B859D0" w:rsidP="009E3347">
            <w:pPr>
              <w:rPr>
                <w:sz w:val="18"/>
                <w:szCs w:val="18"/>
                <w:lang w:val="en-US"/>
              </w:rPr>
            </w:pPr>
            <w:r w:rsidRPr="009E3347">
              <w:rPr>
                <w:sz w:val="18"/>
                <w:szCs w:val="18"/>
                <w:lang w:val="en-US"/>
              </w:rPr>
              <w:t>- Follow-up mission reports</w:t>
            </w:r>
          </w:p>
          <w:p w:rsidR="00B859D0" w:rsidRPr="009E3347" w:rsidRDefault="00B859D0" w:rsidP="009E3347">
            <w:pPr>
              <w:rPr>
                <w:sz w:val="18"/>
                <w:szCs w:val="18"/>
                <w:lang w:val="en-US"/>
              </w:rPr>
            </w:pPr>
            <w:r w:rsidRPr="009E3347">
              <w:rPr>
                <w:sz w:val="18"/>
                <w:szCs w:val="18"/>
                <w:lang w:val="en-US"/>
              </w:rPr>
              <w:t>- Meeting minutes</w:t>
            </w:r>
          </w:p>
        </w:tc>
      </w:tr>
      <w:tr w:rsidR="00B859D0" w:rsidRPr="003C13B8" w:rsidTr="00B859D0">
        <w:tc>
          <w:tcPr>
            <w:tcW w:w="392" w:type="dxa"/>
            <w:vMerge/>
            <w:shd w:val="clear" w:color="auto" w:fill="8DB3E2" w:themeFill="text2" w:themeFillTint="66"/>
            <w:textDirection w:val="btLr"/>
          </w:tcPr>
          <w:p w:rsidR="00B859D0" w:rsidRPr="009E3347" w:rsidRDefault="00B859D0" w:rsidP="00B859D0">
            <w:pPr>
              <w:ind w:left="113" w:right="113"/>
              <w:rPr>
                <w:sz w:val="18"/>
                <w:szCs w:val="18"/>
                <w:lang w:val="en-US"/>
              </w:rPr>
            </w:pPr>
          </w:p>
        </w:tc>
        <w:tc>
          <w:tcPr>
            <w:tcW w:w="3834" w:type="dxa"/>
            <w:gridSpan w:val="2"/>
            <w:vMerge/>
          </w:tcPr>
          <w:p w:rsidR="00B859D0" w:rsidRPr="009E3347" w:rsidRDefault="00B859D0" w:rsidP="00EF6020">
            <w:pPr>
              <w:rPr>
                <w:sz w:val="18"/>
                <w:szCs w:val="18"/>
                <w:lang w:val="en-US"/>
              </w:rPr>
            </w:pPr>
          </w:p>
        </w:tc>
        <w:tc>
          <w:tcPr>
            <w:tcW w:w="3537" w:type="dxa"/>
          </w:tcPr>
          <w:p w:rsidR="00B859D0" w:rsidRPr="00B859D0" w:rsidRDefault="00B859D0" w:rsidP="00EF6020">
            <w:pPr>
              <w:rPr>
                <w:b/>
                <w:color w:val="548DD4" w:themeColor="text2" w:themeTint="99"/>
                <w:sz w:val="18"/>
                <w:szCs w:val="18"/>
                <w:lang w:val="en-US"/>
              </w:rPr>
            </w:pPr>
            <w:r w:rsidRPr="00B859D0">
              <w:rPr>
                <w:b/>
                <w:color w:val="548DD4" w:themeColor="text2" w:themeTint="99"/>
                <w:sz w:val="18"/>
                <w:szCs w:val="18"/>
                <w:lang w:val="en-US"/>
              </w:rPr>
              <w:t>Indicator 1-2</w:t>
            </w:r>
          </w:p>
          <w:p w:rsidR="00B859D0" w:rsidRPr="009E3347" w:rsidRDefault="00B859D0" w:rsidP="00EF6020">
            <w:pPr>
              <w:rPr>
                <w:sz w:val="18"/>
                <w:szCs w:val="18"/>
                <w:lang w:val="en-US"/>
              </w:rPr>
            </w:pPr>
            <w:r w:rsidRPr="009E3347">
              <w:rPr>
                <w:sz w:val="18"/>
                <w:szCs w:val="18"/>
                <w:lang w:val="en-US"/>
              </w:rPr>
              <w:t>South-South Cooperation exchanges on DRM</w:t>
            </w:r>
          </w:p>
        </w:tc>
        <w:tc>
          <w:tcPr>
            <w:tcW w:w="5245" w:type="dxa"/>
          </w:tcPr>
          <w:p w:rsidR="00B859D0" w:rsidRPr="00B859D0" w:rsidRDefault="00B859D0" w:rsidP="00EF6020">
            <w:pPr>
              <w:rPr>
                <w:b/>
                <w:color w:val="548DD4" w:themeColor="text2" w:themeTint="99"/>
                <w:sz w:val="18"/>
                <w:szCs w:val="18"/>
                <w:lang w:val="en-US"/>
              </w:rPr>
            </w:pPr>
            <w:r w:rsidRPr="00B859D0">
              <w:rPr>
                <w:b/>
                <w:color w:val="548DD4" w:themeColor="text2" w:themeTint="99"/>
                <w:sz w:val="18"/>
                <w:szCs w:val="18"/>
                <w:lang w:val="en-US"/>
              </w:rPr>
              <w:t>Sources of verification 1-2</w:t>
            </w:r>
          </w:p>
          <w:p w:rsidR="00B859D0" w:rsidRPr="009E3347" w:rsidRDefault="00B859D0" w:rsidP="00EF6020">
            <w:pPr>
              <w:rPr>
                <w:sz w:val="18"/>
                <w:szCs w:val="18"/>
                <w:lang w:val="en-US"/>
              </w:rPr>
            </w:pPr>
            <w:r w:rsidRPr="009E3347">
              <w:rPr>
                <w:sz w:val="18"/>
                <w:szCs w:val="18"/>
                <w:lang w:val="en-US"/>
              </w:rPr>
              <w:t>meeting reports including work plans and  institutional agreements that determine the follow-up to the missions.</w:t>
            </w:r>
          </w:p>
        </w:tc>
      </w:tr>
      <w:tr w:rsidR="00B859D0" w:rsidRPr="003C13B8" w:rsidTr="00B859D0">
        <w:tc>
          <w:tcPr>
            <w:tcW w:w="392" w:type="dxa"/>
            <w:vMerge/>
            <w:shd w:val="clear" w:color="auto" w:fill="8DB3E2" w:themeFill="text2" w:themeFillTint="66"/>
            <w:textDirection w:val="btLr"/>
          </w:tcPr>
          <w:p w:rsidR="00B859D0" w:rsidRPr="009E3347" w:rsidRDefault="00B859D0" w:rsidP="00B859D0">
            <w:pPr>
              <w:ind w:left="113" w:right="113"/>
              <w:rPr>
                <w:sz w:val="18"/>
                <w:szCs w:val="18"/>
                <w:lang w:val="en-US"/>
              </w:rPr>
            </w:pPr>
          </w:p>
        </w:tc>
        <w:tc>
          <w:tcPr>
            <w:tcW w:w="3834" w:type="dxa"/>
            <w:gridSpan w:val="2"/>
            <w:vMerge w:val="restart"/>
          </w:tcPr>
          <w:p w:rsidR="00B859D0" w:rsidRPr="00B859D0" w:rsidRDefault="00B859D0" w:rsidP="00B859D0">
            <w:pPr>
              <w:rPr>
                <w:b/>
                <w:color w:val="548DD4" w:themeColor="text2" w:themeTint="99"/>
                <w:sz w:val="18"/>
                <w:szCs w:val="18"/>
                <w:lang w:val="en-US"/>
              </w:rPr>
            </w:pPr>
            <w:r w:rsidRPr="00B859D0">
              <w:rPr>
                <w:b/>
                <w:color w:val="548DD4" w:themeColor="text2" w:themeTint="99"/>
                <w:sz w:val="18"/>
                <w:szCs w:val="18"/>
                <w:lang w:val="en-US"/>
              </w:rPr>
              <w:t>Result 2</w:t>
            </w:r>
          </w:p>
          <w:p w:rsidR="00B859D0" w:rsidRPr="009E3347" w:rsidRDefault="00B859D0" w:rsidP="00B859D0">
            <w:pPr>
              <w:rPr>
                <w:sz w:val="18"/>
                <w:szCs w:val="18"/>
                <w:lang w:val="en-US"/>
              </w:rPr>
            </w:pPr>
            <w:r w:rsidRPr="009E3347">
              <w:rPr>
                <w:sz w:val="18"/>
                <w:szCs w:val="18"/>
                <w:lang w:val="en-US"/>
              </w:rPr>
              <w:t>The communities have strengthened their capacity for disaster risk reduction and emergency response through the increased presence of civil society humanitarian organizations at sub-national level</w:t>
            </w:r>
          </w:p>
        </w:tc>
        <w:tc>
          <w:tcPr>
            <w:tcW w:w="3537" w:type="dxa"/>
          </w:tcPr>
          <w:p w:rsidR="00B859D0" w:rsidRPr="00B859D0" w:rsidRDefault="00B859D0" w:rsidP="00EF6020">
            <w:pPr>
              <w:rPr>
                <w:b/>
                <w:color w:val="548DD4" w:themeColor="text2" w:themeTint="99"/>
                <w:sz w:val="18"/>
                <w:szCs w:val="18"/>
                <w:lang w:val="en-US"/>
              </w:rPr>
            </w:pPr>
            <w:r w:rsidRPr="00B859D0">
              <w:rPr>
                <w:b/>
                <w:color w:val="548DD4" w:themeColor="text2" w:themeTint="99"/>
                <w:sz w:val="18"/>
                <w:szCs w:val="18"/>
                <w:lang w:val="en-US"/>
              </w:rPr>
              <w:t>Indicator 2-1</w:t>
            </w:r>
          </w:p>
          <w:p w:rsidR="00B859D0" w:rsidRPr="009E3347" w:rsidRDefault="00B859D0" w:rsidP="00EF6020">
            <w:pPr>
              <w:rPr>
                <w:sz w:val="18"/>
                <w:szCs w:val="18"/>
                <w:lang w:val="en-US"/>
              </w:rPr>
            </w:pPr>
            <w:r w:rsidRPr="009E3347">
              <w:rPr>
                <w:sz w:val="18"/>
                <w:szCs w:val="18"/>
                <w:lang w:val="en-US"/>
              </w:rPr>
              <w:t>3 humanitarian networks set up at local level</w:t>
            </w:r>
          </w:p>
        </w:tc>
        <w:tc>
          <w:tcPr>
            <w:tcW w:w="5245" w:type="dxa"/>
          </w:tcPr>
          <w:p w:rsidR="00B859D0" w:rsidRPr="00B859D0" w:rsidRDefault="00B859D0" w:rsidP="00EF6020">
            <w:pPr>
              <w:rPr>
                <w:b/>
                <w:color w:val="548DD4" w:themeColor="text2" w:themeTint="99"/>
                <w:sz w:val="18"/>
                <w:szCs w:val="18"/>
                <w:lang w:val="en-US"/>
              </w:rPr>
            </w:pPr>
            <w:r w:rsidRPr="00B859D0">
              <w:rPr>
                <w:b/>
                <w:color w:val="548DD4" w:themeColor="text2" w:themeTint="99"/>
                <w:sz w:val="18"/>
                <w:szCs w:val="18"/>
                <w:lang w:val="en-US"/>
              </w:rPr>
              <w:t>Sources of verification 2-1</w:t>
            </w:r>
          </w:p>
          <w:p w:rsidR="00B859D0" w:rsidRPr="009E3347" w:rsidRDefault="00B859D0" w:rsidP="009E3347">
            <w:pPr>
              <w:rPr>
                <w:sz w:val="18"/>
                <w:szCs w:val="18"/>
                <w:lang w:val="en-US"/>
              </w:rPr>
            </w:pPr>
            <w:r w:rsidRPr="009E3347">
              <w:rPr>
                <w:sz w:val="18"/>
                <w:szCs w:val="18"/>
                <w:lang w:val="en-US"/>
              </w:rPr>
              <w:t xml:space="preserve">- terms of reference and work plans of the local networks; </w:t>
            </w:r>
          </w:p>
          <w:p w:rsidR="00B859D0" w:rsidRPr="009E3347" w:rsidRDefault="00B859D0" w:rsidP="009E3347">
            <w:pPr>
              <w:rPr>
                <w:sz w:val="18"/>
                <w:szCs w:val="18"/>
                <w:lang w:val="en-US"/>
              </w:rPr>
            </w:pPr>
            <w:r w:rsidRPr="009E3347">
              <w:rPr>
                <w:sz w:val="18"/>
                <w:szCs w:val="18"/>
                <w:lang w:val="en-US"/>
              </w:rPr>
              <w:t xml:space="preserve">- list of member organizations; </w:t>
            </w:r>
          </w:p>
          <w:p w:rsidR="00B859D0" w:rsidRPr="009E3347" w:rsidRDefault="00B859D0" w:rsidP="009E3347">
            <w:pPr>
              <w:rPr>
                <w:sz w:val="18"/>
                <w:szCs w:val="18"/>
                <w:lang w:val="en-US"/>
              </w:rPr>
            </w:pPr>
            <w:r w:rsidRPr="009E3347">
              <w:rPr>
                <w:sz w:val="18"/>
                <w:szCs w:val="18"/>
                <w:lang w:val="en-US"/>
              </w:rPr>
              <w:t xml:space="preserve">- meeting minutes; </w:t>
            </w:r>
          </w:p>
          <w:p w:rsidR="00B859D0" w:rsidRPr="009E3347" w:rsidRDefault="00B859D0" w:rsidP="009E3347">
            <w:pPr>
              <w:rPr>
                <w:sz w:val="18"/>
                <w:szCs w:val="18"/>
                <w:lang w:val="en-US"/>
              </w:rPr>
            </w:pPr>
            <w:r w:rsidRPr="009E3347">
              <w:rPr>
                <w:sz w:val="18"/>
                <w:szCs w:val="18"/>
                <w:lang w:val="en-US"/>
              </w:rPr>
              <w:t xml:space="preserve">- cooperation agreements; </w:t>
            </w:r>
          </w:p>
          <w:p w:rsidR="00B859D0" w:rsidRPr="009E3347" w:rsidRDefault="00B859D0" w:rsidP="009E3347">
            <w:pPr>
              <w:rPr>
                <w:sz w:val="18"/>
                <w:szCs w:val="18"/>
                <w:lang w:val="en-US"/>
              </w:rPr>
            </w:pPr>
            <w:r w:rsidRPr="009E3347">
              <w:rPr>
                <w:sz w:val="18"/>
                <w:szCs w:val="18"/>
                <w:lang w:val="en-US"/>
              </w:rPr>
              <w:t>- number of municipalities involved in joint activities</w:t>
            </w:r>
          </w:p>
        </w:tc>
      </w:tr>
      <w:tr w:rsidR="00B859D0" w:rsidRPr="003C13B8" w:rsidTr="00B859D0">
        <w:tc>
          <w:tcPr>
            <w:tcW w:w="392" w:type="dxa"/>
            <w:vMerge/>
            <w:shd w:val="clear" w:color="auto" w:fill="8DB3E2" w:themeFill="text2" w:themeFillTint="66"/>
            <w:textDirection w:val="btLr"/>
          </w:tcPr>
          <w:p w:rsidR="00B859D0" w:rsidRPr="009E3347" w:rsidRDefault="00B859D0" w:rsidP="00B859D0">
            <w:pPr>
              <w:ind w:left="113" w:right="113"/>
              <w:rPr>
                <w:sz w:val="18"/>
                <w:szCs w:val="18"/>
                <w:lang w:val="en-US"/>
              </w:rPr>
            </w:pPr>
          </w:p>
        </w:tc>
        <w:tc>
          <w:tcPr>
            <w:tcW w:w="3834" w:type="dxa"/>
            <w:gridSpan w:val="2"/>
            <w:vMerge/>
          </w:tcPr>
          <w:p w:rsidR="00B859D0" w:rsidRPr="009E3347" w:rsidRDefault="00B859D0" w:rsidP="00EF6020">
            <w:pPr>
              <w:rPr>
                <w:sz w:val="18"/>
                <w:szCs w:val="18"/>
                <w:lang w:val="en-US"/>
              </w:rPr>
            </w:pPr>
          </w:p>
        </w:tc>
        <w:tc>
          <w:tcPr>
            <w:tcW w:w="3537" w:type="dxa"/>
          </w:tcPr>
          <w:p w:rsidR="00B859D0" w:rsidRPr="00B859D0" w:rsidRDefault="00B859D0" w:rsidP="00EF6020">
            <w:pPr>
              <w:rPr>
                <w:b/>
                <w:color w:val="548DD4" w:themeColor="text2" w:themeTint="99"/>
                <w:sz w:val="18"/>
                <w:szCs w:val="18"/>
                <w:lang w:val="en-US"/>
              </w:rPr>
            </w:pPr>
            <w:r w:rsidRPr="00B859D0">
              <w:rPr>
                <w:b/>
                <w:color w:val="548DD4" w:themeColor="text2" w:themeTint="99"/>
                <w:sz w:val="18"/>
                <w:szCs w:val="18"/>
                <w:lang w:val="en-US"/>
              </w:rPr>
              <w:t>Indicator 2-2</w:t>
            </w:r>
          </w:p>
          <w:p w:rsidR="00B859D0" w:rsidRPr="009E3347" w:rsidRDefault="00B859D0" w:rsidP="00EF6020">
            <w:pPr>
              <w:rPr>
                <w:sz w:val="18"/>
                <w:szCs w:val="18"/>
                <w:lang w:val="en-US"/>
              </w:rPr>
            </w:pPr>
            <w:r w:rsidRPr="009E3347">
              <w:rPr>
                <w:sz w:val="18"/>
                <w:szCs w:val="18"/>
                <w:lang w:val="en-US"/>
              </w:rPr>
              <w:lastRenderedPageBreak/>
              <w:t>1 training process on DRR and Humanitarian subjects carried out for each new Local Humanitarian Network</w:t>
            </w:r>
          </w:p>
        </w:tc>
        <w:tc>
          <w:tcPr>
            <w:tcW w:w="5245" w:type="dxa"/>
          </w:tcPr>
          <w:p w:rsidR="00B859D0" w:rsidRPr="00B859D0" w:rsidRDefault="00B859D0" w:rsidP="00EF6020">
            <w:pPr>
              <w:rPr>
                <w:b/>
                <w:color w:val="548DD4" w:themeColor="text2" w:themeTint="99"/>
                <w:sz w:val="18"/>
                <w:szCs w:val="18"/>
                <w:lang w:val="en-US"/>
              </w:rPr>
            </w:pPr>
            <w:r w:rsidRPr="00B859D0">
              <w:rPr>
                <w:b/>
                <w:color w:val="548DD4" w:themeColor="text2" w:themeTint="99"/>
                <w:sz w:val="18"/>
                <w:szCs w:val="18"/>
                <w:lang w:val="en-US"/>
              </w:rPr>
              <w:lastRenderedPageBreak/>
              <w:t>Sources of verification 2-2</w:t>
            </w:r>
          </w:p>
          <w:p w:rsidR="00B859D0" w:rsidRPr="009E3347" w:rsidRDefault="00B859D0" w:rsidP="009E3347">
            <w:pPr>
              <w:rPr>
                <w:sz w:val="18"/>
                <w:szCs w:val="18"/>
                <w:lang w:val="en-US"/>
              </w:rPr>
            </w:pPr>
            <w:r w:rsidRPr="009E3347">
              <w:rPr>
                <w:sz w:val="18"/>
                <w:szCs w:val="18"/>
                <w:lang w:val="en-US"/>
              </w:rPr>
              <w:lastRenderedPageBreak/>
              <w:t xml:space="preserve">- workshop reports &amp; </w:t>
            </w:r>
            <w:proofErr w:type="spellStart"/>
            <w:r w:rsidRPr="009E3347">
              <w:rPr>
                <w:sz w:val="18"/>
                <w:szCs w:val="18"/>
                <w:lang w:val="en-US"/>
              </w:rPr>
              <w:t>participants´lists</w:t>
            </w:r>
            <w:proofErr w:type="spellEnd"/>
            <w:r w:rsidRPr="009E3347">
              <w:rPr>
                <w:sz w:val="18"/>
                <w:szCs w:val="18"/>
                <w:lang w:val="en-US"/>
              </w:rPr>
              <w:t>;</w:t>
            </w:r>
          </w:p>
          <w:p w:rsidR="00B859D0" w:rsidRPr="009E3347" w:rsidRDefault="00B859D0" w:rsidP="009E3347">
            <w:pPr>
              <w:rPr>
                <w:sz w:val="18"/>
                <w:szCs w:val="18"/>
                <w:lang w:val="en-US"/>
              </w:rPr>
            </w:pPr>
            <w:r w:rsidRPr="009E3347">
              <w:rPr>
                <w:sz w:val="18"/>
                <w:szCs w:val="18"/>
                <w:lang w:val="en-US"/>
              </w:rPr>
              <w:t>- participants evaluations;</w:t>
            </w:r>
          </w:p>
          <w:p w:rsidR="00B859D0" w:rsidRPr="009E3347" w:rsidRDefault="00B859D0" w:rsidP="009E3347">
            <w:pPr>
              <w:rPr>
                <w:sz w:val="18"/>
                <w:szCs w:val="18"/>
                <w:lang w:val="en-US"/>
              </w:rPr>
            </w:pPr>
            <w:r w:rsidRPr="009E3347">
              <w:rPr>
                <w:sz w:val="18"/>
                <w:szCs w:val="18"/>
                <w:lang w:val="en-US"/>
              </w:rPr>
              <w:t xml:space="preserve">- number of CSO and NGOs involved in local drill activities and/or educational drills   </w:t>
            </w:r>
          </w:p>
        </w:tc>
      </w:tr>
      <w:tr w:rsidR="00B859D0" w:rsidRPr="003C13B8" w:rsidTr="00B859D0">
        <w:tc>
          <w:tcPr>
            <w:tcW w:w="392" w:type="dxa"/>
            <w:vMerge/>
            <w:shd w:val="clear" w:color="auto" w:fill="8DB3E2" w:themeFill="text2" w:themeFillTint="66"/>
            <w:textDirection w:val="btLr"/>
          </w:tcPr>
          <w:p w:rsidR="00B859D0" w:rsidRPr="009E3347" w:rsidRDefault="00B859D0" w:rsidP="00B859D0">
            <w:pPr>
              <w:ind w:left="113" w:right="113"/>
              <w:rPr>
                <w:sz w:val="18"/>
                <w:szCs w:val="18"/>
                <w:lang w:val="en-US"/>
              </w:rPr>
            </w:pPr>
          </w:p>
        </w:tc>
        <w:tc>
          <w:tcPr>
            <w:tcW w:w="3834" w:type="dxa"/>
            <w:gridSpan w:val="2"/>
            <w:vMerge w:val="restart"/>
          </w:tcPr>
          <w:p w:rsidR="00B859D0" w:rsidRPr="00B859D0" w:rsidRDefault="00B859D0" w:rsidP="00B859D0">
            <w:pPr>
              <w:rPr>
                <w:b/>
                <w:color w:val="548DD4" w:themeColor="text2" w:themeTint="99"/>
                <w:sz w:val="18"/>
                <w:szCs w:val="18"/>
                <w:lang w:val="en-US"/>
              </w:rPr>
            </w:pPr>
            <w:r w:rsidRPr="00B859D0">
              <w:rPr>
                <w:b/>
                <w:color w:val="548DD4" w:themeColor="text2" w:themeTint="99"/>
                <w:sz w:val="18"/>
                <w:szCs w:val="18"/>
                <w:lang w:val="en-US"/>
              </w:rPr>
              <w:t>Result 3</w:t>
            </w:r>
          </w:p>
          <w:p w:rsidR="00B859D0" w:rsidRPr="009E3347" w:rsidRDefault="00B859D0" w:rsidP="00B859D0">
            <w:pPr>
              <w:rPr>
                <w:sz w:val="18"/>
                <w:szCs w:val="18"/>
                <w:lang w:val="en-US"/>
              </w:rPr>
            </w:pPr>
            <w:r w:rsidRPr="009E3347">
              <w:rPr>
                <w:sz w:val="18"/>
                <w:szCs w:val="18"/>
                <w:lang w:val="en-US"/>
              </w:rPr>
              <w:t>Regional and Local Governments consolidated their capacities to incorporate a DRM approach into regional/local development and emergency plans and budgeting instruments</w:t>
            </w:r>
          </w:p>
        </w:tc>
        <w:tc>
          <w:tcPr>
            <w:tcW w:w="3537" w:type="dxa"/>
          </w:tcPr>
          <w:p w:rsidR="00B859D0" w:rsidRPr="00B859D0" w:rsidRDefault="00B859D0" w:rsidP="00EF6020">
            <w:pPr>
              <w:rPr>
                <w:b/>
                <w:color w:val="548DD4" w:themeColor="text2" w:themeTint="99"/>
                <w:sz w:val="18"/>
                <w:szCs w:val="18"/>
                <w:lang w:val="en-US"/>
              </w:rPr>
            </w:pPr>
            <w:r w:rsidRPr="00B859D0">
              <w:rPr>
                <w:b/>
                <w:color w:val="548DD4" w:themeColor="text2" w:themeTint="99"/>
                <w:sz w:val="18"/>
                <w:szCs w:val="18"/>
                <w:lang w:val="en-US"/>
              </w:rPr>
              <w:t>Indicator 3-1</w:t>
            </w:r>
          </w:p>
          <w:p w:rsidR="00B859D0" w:rsidRPr="009E3347" w:rsidRDefault="00B859D0" w:rsidP="00EF6020">
            <w:pPr>
              <w:rPr>
                <w:sz w:val="18"/>
                <w:szCs w:val="18"/>
                <w:lang w:val="en-US"/>
              </w:rPr>
            </w:pPr>
            <w:r w:rsidRPr="009E3347">
              <w:rPr>
                <w:sz w:val="18"/>
                <w:szCs w:val="18"/>
                <w:lang w:val="en-US"/>
              </w:rPr>
              <w:t>academic courses on Local Development and DRM implemented</w:t>
            </w:r>
          </w:p>
        </w:tc>
        <w:tc>
          <w:tcPr>
            <w:tcW w:w="5245" w:type="dxa"/>
          </w:tcPr>
          <w:p w:rsidR="00B859D0" w:rsidRPr="00B859D0" w:rsidRDefault="00B859D0" w:rsidP="00EF6020">
            <w:pPr>
              <w:rPr>
                <w:b/>
                <w:color w:val="548DD4" w:themeColor="text2" w:themeTint="99"/>
                <w:sz w:val="18"/>
                <w:szCs w:val="18"/>
                <w:lang w:val="en-US"/>
              </w:rPr>
            </w:pPr>
            <w:r w:rsidRPr="00B859D0">
              <w:rPr>
                <w:b/>
                <w:color w:val="548DD4" w:themeColor="text2" w:themeTint="99"/>
                <w:sz w:val="18"/>
                <w:szCs w:val="18"/>
                <w:lang w:val="en-US"/>
              </w:rPr>
              <w:t>Sources of verification 3-1</w:t>
            </w:r>
          </w:p>
          <w:p w:rsidR="00B859D0" w:rsidRPr="009E3347" w:rsidRDefault="00B859D0" w:rsidP="009E3347">
            <w:pPr>
              <w:rPr>
                <w:sz w:val="18"/>
                <w:szCs w:val="18"/>
                <w:lang w:val="en-US"/>
              </w:rPr>
            </w:pPr>
            <w:r w:rsidRPr="009E3347">
              <w:rPr>
                <w:sz w:val="18"/>
                <w:szCs w:val="18"/>
                <w:lang w:val="en-US"/>
              </w:rPr>
              <w:t>- academic programmes and curricula</w:t>
            </w:r>
          </w:p>
          <w:p w:rsidR="00B859D0" w:rsidRPr="009E3347" w:rsidRDefault="00B859D0" w:rsidP="009E3347">
            <w:pPr>
              <w:rPr>
                <w:sz w:val="18"/>
                <w:szCs w:val="18"/>
                <w:lang w:val="en-US"/>
              </w:rPr>
            </w:pPr>
            <w:r w:rsidRPr="009E3347">
              <w:rPr>
                <w:sz w:val="18"/>
                <w:szCs w:val="18"/>
                <w:lang w:val="en-US"/>
              </w:rPr>
              <w:t>- attendance list</w:t>
            </w:r>
          </w:p>
          <w:p w:rsidR="00B859D0" w:rsidRPr="009E3347" w:rsidRDefault="00B859D0" w:rsidP="009E3347">
            <w:pPr>
              <w:rPr>
                <w:sz w:val="18"/>
                <w:szCs w:val="18"/>
                <w:lang w:val="en-US"/>
              </w:rPr>
            </w:pPr>
            <w:r w:rsidRPr="009E3347">
              <w:rPr>
                <w:sz w:val="18"/>
                <w:szCs w:val="18"/>
                <w:lang w:val="en-US"/>
              </w:rPr>
              <w:t>- final projects documents</w:t>
            </w:r>
          </w:p>
          <w:p w:rsidR="00B859D0" w:rsidRPr="009E3347" w:rsidRDefault="00B859D0" w:rsidP="009E3347">
            <w:pPr>
              <w:rPr>
                <w:sz w:val="18"/>
                <w:szCs w:val="18"/>
                <w:lang w:val="en-US"/>
              </w:rPr>
            </w:pPr>
            <w:r w:rsidRPr="009E3347">
              <w:rPr>
                <w:sz w:val="18"/>
                <w:szCs w:val="18"/>
                <w:lang w:val="en-US"/>
              </w:rPr>
              <w:t>- university reports</w:t>
            </w:r>
          </w:p>
        </w:tc>
      </w:tr>
      <w:tr w:rsidR="00B859D0" w:rsidRPr="003C13B8" w:rsidTr="00B859D0">
        <w:tc>
          <w:tcPr>
            <w:tcW w:w="392" w:type="dxa"/>
            <w:vMerge/>
            <w:shd w:val="clear" w:color="auto" w:fill="8DB3E2" w:themeFill="text2" w:themeFillTint="66"/>
            <w:textDirection w:val="btLr"/>
          </w:tcPr>
          <w:p w:rsidR="00B859D0" w:rsidRPr="009E3347" w:rsidRDefault="00B859D0" w:rsidP="00B859D0">
            <w:pPr>
              <w:ind w:left="113" w:right="113"/>
              <w:rPr>
                <w:sz w:val="18"/>
                <w:szCs w:val="18"/>
                <w:lang w:val="en-US"/>
              </w:rPr>
            </w:pPr>
          </w:p>
        </w:tc>
        <w:tc>
          <w:tcPr>
            <w:tcW w:w="3834" w:type="dxa"/>
            <w:gridSpan w:val="2"/>
            <w:vMerge/>
          </w:tcPr>
          <w:p w:rsidR="00B859D0" w:rsidRPr="009E3347" w:rsidRDefault="00B859D0" w:rsidP="00EF6020">
            <w:pPr>
              <w:rPr>
                <w:sz w:val="18"/>
                <w:szCs w:val="18"/>
                <w:lang w:val="en-US"/>
              </w:rPr>
            </w:pPr>
          </w:p>
        </w:tc>
        <w:tc>
          <w:tcPr>
            <w:tcW w:w="3537" w:type="dxa"/>
          </w:tcPr>
          <w:p w:rsidR="00B859D0" w:rsidRPr="00B859D0" w:rsidRDefault="00B859D0" w:rsidP="00EF6020">
            <w:pPr>
              <w:rPr>
                <w:b/>
                <w:color w:val="548DD4" w:themeColor="text2" w:themeTint="99"/>
                <w:sz w:val="18"/>
                <w:szCs w:val="18"/>
                <w:lang w:val="en-US"/>
              </w:rPr>
            </w:pPr>
            <w:r w:rsidRPr="00B859D0">
              <w:rPr>
                <w:b/>
                <w:color w:val="548DD4" w:themeColor="text2" w:themeTint="99"/>
                <w:sz w:val="18"/>
                <w:szCs w:val="18"/>
                <w:lang w:val="en-US"/>
              </w:rPr>
              <w:t>Indicator 3-2</w:t>
            </w:r>
          </w:p>
          <w:p w:rsidR="00B859D0" w:rsidRPr="009E3347" w:rsidRDefault="00B859D0" w:rsidP="00EF6020">
            <w:pPr>
              <w:rPr>
                <w:sz w:val="18"/>
                <w:szCs w:val="18"/>
                <w:lang w:val="en-US"/>
              </w:rPr>
            </w:pPr>
            <w:r w:rsidRPr="009E3347">
              <w:rPr>
                <w:sz w:val="18"/>
                <w:szCs w:val="18"/>
                <w:lang w:val="en-US"/>
              </w:rPr>
              <w:t>2 Exchange of Experiences within the UNDP´s South-South Cooperation strategy on DRM in the LAC Region, and in the country with regional and local authorities</w:t>
            </w:r>
          </w:p>
        </w:tc>
        <w:tc>
          <w:tcPr>
            <w:tcW w:w="5245" w:type="dxa"/>
          </w:tcPr>
          <w:p w:rsidR="00B859D0" w:rsidRPr="00B859D0" w:rsidRDefault="00B859D0" w:rsidP="00EF6020">
            <w:pPr>
              <w:rPr>
                <w:b/>
                <w:color w:val="548DD4" w:themeColor="text2" w:themeTint="99"/>
                <w:sz w:val="18"/>
                <w:szCs w:val="18"/>
                <w:lang w:val="en-US"/>
              </w:rPr>
            </w:pPr>
            <w:r w:rsidRPr="00B859D0">
              <w:rPr>
                <w:b/>
                <w:color w:val="548DD4" w:themeColor="text2" w:themeTint="99"/>
                <w:sz w:val="18"/>
                <w:szCs w:val="18"/>
                <w:lang w:val="en-US"/>
              </w:rPr>
              <w:t>Sources of verification 3-2</w:t>
            </w:r>
          </w:p>
          <w:p w:rsidR="00B859D0" w:rsidRPr="009E3347" w:rsidRDefault="00B859D0" w:rsidP="009E3347">
            <w:pPr>
              <w:rPr>
                <w:sz w:val="18"/>
                <w:szCs w:val="18"/>
                <w:lang w:val="en-US"/>
              </w:rPr>
            </w:pPr>
            <w:r w:rsidRPr="009E3347">
              <w:rPr>
                <w:sz w:val="18"/>
                <w:szCs w:val="18"/>
                <w:lang w:val="en-US"/>
              </w:rPr>
              <w:t xml:space="preserve">- Participants mission reports; </w:t>
            </w:r>
          </w:p>
          <w:p w:rsidR="00B859D0" w:rsidRPr="009E3347" w:rsidRDefault="00B859D0" w:rsidP="009E3347">
            <w:pPr>
              <w:rPr>
                <w:sz w:val="18"/>
                <w:szCs w:val="18"/>
                <w:lang w:val="en-US"/>
              </w:rPr>
            </w:pPr>
            <w:r w:rsidRPr="009E3347">
              <w:rPr>
                <w:sz w:val="18"/>
                <w:szCs w:val="18"/>
                <w:lang w:val="en-US"/>
              </w:rPr>
              <w:t xml:space="preserve">- UNDP minutes of each Country Office involved;  </w:t>
            </w:r>
          </w:p>
          <w:p w:rsidR="00B859D0" w:rsidRPr="009E3347" w:rsidRDefault="00B859D0" w:rsidP="009E3347">
            <w:pPr>
              <w:rPr>
                <w:sz w:val="18"/>
                <w:szCs w:val="18"/>
                <w:lang w:val="en-US"/>
              </w:rPr>
            </w:pPr>
            <w:r w:rsidRPr="009E3347">
              <w:rPr>
                <w:sz w:val="18"/>
                <w:szCs w:val="18"/>
                <w:lang w:val="en-US"/>
              </w:rPr>
              <w:t>- Meeting reports including work plans and  institutional agreements that determine the follow-up to the missions;</w:t>
            </w:r>
          </w:p>
        </w:tc>
      </w:tr>
      <w:tr w:rsidR="00B859D0" w:rsidRPr="003C13B8" w:rsidTr="00B859D0">
        <w:tc>
          <w:tcPr>
            <w:tcW w:w="392" w:type="dxa"/>
            <w:vMerge w:val="restart"/>
            <w:shd w:val="clear" w:color="auto" w:fill="8DB3E2" w:themeFill="text2" w:themeFillTint="66"/>
            <w:textDirection w:val="btLr"/>
          </w:tcPr>
          <w:p w:rsidR="00B859D0" w:rsidRPr="00B859D0" w:rsidRDefault="00B859D0" w:rsidP="00B859D0">
            <w:pPr>
              <w:ind w:left="113" w:right="113"/>
              <w:jc w:val="center"/>
              <w:rPr>
                <w:b/>
                <w:sz w:val="18"/>
                <w:szCs w:val="18"/>
                <w:lang w:val="en-US"/>
              </w:rPr>
            </w:pPr>
            <w:r w:rsidRPr="00B859D0">
              <w:rPr>
                <w:b/>
                <w:sz w:val="18"/>
                <w:szCs w:val="18"/>
                <w:lang w:val="en-US"/>
              </w:rPr>
              <w:t>ACTIVITIES</w:t>
            </w:r>
          </w:p>
        </w:tc>
        <w:tc>
          <w:tcPr>
            <w:tcW w:w="12616" w:type="dxa"/>
            <w:gridSpan w:val="4"/>
          </w:tcPr>
          <w:p w:rsidR="00B859D0" w:rsidRPr="009E3347" w:rsidRDefault="00B859D0" w:rsidP="00EF6020">
            <w:pPr>
              <w:rPr>
                <w:sz w:val="18"/>
                <w:szCs w:val="18"/>
                <w:lang w:val="en-US"/>
              </w:rPr>
            </w:pPr>
            <w:r w:rsidRPr="00B859D0">
              <w:rPr>
                <w:b/>
                <w:color w:val="548DD4" w:themeColor="text2" w:themeTint="99"/>
                <w:sz w:val="18"/>
                <w:szCs w:val="18"/>
                <w:lang w:val="en-US"/>
              </w:rPr>
              <w:t>Activity 1-1:</w:t>
            </w:r>
            <w:r w:rsidRPr="00B859D0">
              <w:rPr>
                <w:color w:val="548DD4" w:themeColor="text2" w:themeTint="99"/>
                <w:sz w:val="18"/>
                <w:szCs w:val="18"/>
                <w:lang w:val="en-US"/>
              </w:rPr>
              <w:t xml:space="preserve"> </w:t>
            </w:r>
            <w:r w:rsidRPr="003E5900">
              <w:rPr>
                <w:sz w:val="18"/>
                <w:szCs w:val="18"/>
                <w:lang w:val="en-US"/>
              </w:rPr>
              <w:t>Design and conduct the instrument on Capacity Development Needs Assessment</w:t>
            </w:r>
          </w:p>
        </w:tc>
      </w:tr>
      <w:tr w:rsidR="00B859D0" w:rsidRPr="003C13B8" w:rsidTr="00B859D0">
        <w:tc>
          <w:tcPr>
            <w:tcW w:w="392" w:type="dxa"/>
            <w:vMerge/>
            <w:shd w:val="clear" w:color="auto" w:fill="8DB3E2" w:themeFill="text2" w:themeFillTint="66"/>
          </w:tcPr>
          <w:p w:rsidR="00B859D0" w:rsidRPr="009E3347" w:rsidRDefault="00B859D0" w:rsidP="00EF6020">
            <w:pPr>
              <w:rPr>
                <w:sz w:val="18"/>
                <w:szCs w:val="18"/>
                <w:lang w:val="en-US"/>
              </w:rPr>
            </w:pPr>
          </w:p>
        </w:tc>
        <w:tc>
          <w:tcPr>
            <w:tcW w:w="12616" w:type="dxa"/>
            <w:gridSpan w:val="4"/>
          </w:tcPr>
          <w:p w:rsidR="00B859D0" w:rsidRPr="009E3347" w:rsidRDefault="00B859D0" w:rsidP="00EF6020">
            <w:pPr>
              <w:rPr>
                <w:sz w:val="18"/>
                <w:szCs w:val="18"/>
                <w:lang w:val="en-US"/>
              </w:rPr>
            </w:pPr>
            <w:r w:rsidRPr="00B859D0">
              <w:rPr>
                <w:b/>
                <w:color w:val="548DD4" w:themeColor="text2" w:themeTint="99"/>
                <w:sz w:val="18"/>
                <w:szCs w:val="18"/>
                <w:lang w:val="en-US"/>
              </w:rPr>
              <w:t>Activity 1-2:</w:t>
            </w:r>
            <w:r w:rsidRPr="00B859D0">
              <w:rPr>
                <w:color w:val="548DD4" w:themeColor="text2" w:themeTint="99"/>
                <w:sz w:val="18"/>
                <w:szCs w:val="18"/>
                <w:lang w:val="en-US"/>
              </w:rPr>
              <w:t xml:space="preserve"> </w:t>
            </w:r>
            <w:r w:rsidRPr="003E5900">
              <w:rPr>
                <w:sz w:val="18"/>
                <w:szCs w:val="18"/>
                <w:lang w:val="en-US"/>
              </w:rPr>
              <w:t>South-South Cooperation exchanges of experience in DRM with Civil Protection Academies in the LAC Region</w:t>
            </w:r>
          </w:p>
        </w:tc>
      </w:tr>
      <w:tr w:rsidR="00B859D0" w:rsidRPr="003C13B8" w:rsidTr="00B859D0">
        <w:tc>
          <w:tcPr>
            <w:tcW w:w="392" w:type="dxa"/>
            <w:vMerge/>
            <w:shd w:val="clear" w:color="auto" w:fill="8DB3E2" w:themeFill="text2" w:themeFillTint="66"/>
          </w:tcPr>
          <w:p w:rsidR="00B859D0" w:rsidRPr="009E3347" w:rsidRDefault="00B859D0" w:rsidP="00EF6020">
            <w:pPr>
              <w:rPr>
                <w:sz w:val="18"/>
                <w:szCs w:val="18"/>
                <w:lang w:val="en-US"/>
              </w:rPr>
            </w:pPr>
          </w:p>
        </w:tc>
        <w:tc>
          <w:tcPr>
            <w:tcW w:w="12616" w:type="dxa"/>
            <w:gridSpan w:val="4"/>
          </w:tcPr>
          <w:p w:rsidR="00B859D0" w:rsidRPr="009E3347" w:rsidRDefault="00B859D0" w:rsidP="00EF6020">
            <w:pPr>
              <w:rPr>
                <w:sz w:val="18"/>
                <w:szCs w:val="18"/>
                <w:lang w:val="en-US"/>
              </w:rPr>
            </w:pPr>
            <w:r w:rsidRPr="00B859D0">
              <w:rPr>
                <w:b/>
                <w:color w:val="548DD4" w:themeColor="text2" w:themeTint="99"/>
                <w:sz w:val="18"/>
                <w:szCs w:val="18"/>
                <w:lang w:val="en-US"/>
              </w:rPr>
              <w:t>Activity 1-3:</w:t>
            </w:r>
            <w:r w:rsidRPr="00B859D0">
              <w:rPr>
                <w:color w:val="548DD4" w:themeColor="text2" w:themeTint="99"/>
                <w:sz w:val="18"/>
                <w:szCs w:val="18"/>
                <w:lang w:val="en-US"/>
              </w:rPr>
              <w:t xml:space="preserve"> </w:t>
            </w:r>
            <w:r w:rsidRPr="003E5900">
              <w:rPr>
                <w:sz w:val="18"/>
                <w:szCs w:val="18"/>
                <w:lang w:val="en-US"/>
              </w:rPr>
              <w:t>Participation in two regional DIPECHO coordination meetings</w:t>
            </w:r>
          </w:p>
        </w:tc>
      </w:tr>
      <w:tr w:rsidR="00B859D0" w:rsidRPr="003C13B8" w:rsidTr="00B859D0">
        <w:tc>
          <w:tcPr>
            <w:tcW w:w="392" w:type="dxa"/>
            <w:vMerge/>
            <w:shd w:val="clear" w:color="auto" w:fill="8DB3E2" w:themeFill="text2" w:themeFillTint="66"/>
          </w:tcPr>
          <w:p w:rsidR="00B859D0" w:rsidRPr="009E3347" w:rsidRDefault="00B859D0" w:rsidP="003E5900">
            <w:pPr>
              <w:rPr>
                <w:sz w:val="18"/>
                <w:szCs w:val="18"/>
                <w:lang w:val="en-US"/>
              </w:rPr>
            </w:pPr>
          </w:p>
        </w:tc>
        <w:tc>
          <w:tcPr>
            <w:tcW w:w="12616" w:type="dxa"/>
            <w:gridSpan w:val="4"/>
          </w:tcPr>
          <w:p w:rsidR="00B859D0" w:rsidRPr="009E3347" w:rsidRDefault="00B859D0" w:rsidP="003E5900">
            <w:pPr>
              <w:rPr>
                <w:sz w:val="18"/>
                <w:szCs w:val="18"/>
                <w:lang w:val="en-US"/>
              </w:rPr>
            </w:pPr>
            <w:r w:rsidRPr="00B859D0">
              <w:rPr>
                <w:b/>
                <w:color w:val="548DD4" w:themeColor="text2" w:themeTint="99"/>
                <w:sz w:val="18"/>
                <w:szCs w:val="18"/>
                <w:lang w:val="en-US"/>
              </w:rPr>
              <w:t>Activity 2-1</w:t>
            </w:r>
            <w:r w:rsidRPr="007A4A8D">
              <w:rPr>
                <w:sz w:val="18"/>
                <w:szCs w:val="18"/>
                <w:lang w:val="en-US"/>
              </w:rPr>
              <w:t>:</w:t>
            </w:r>
            <w:r>
              <w:rPr>
                <w:sz w:val="18"/>
                <w:szCs w:val="18"/>
                <w:lang w:val="en-US"/>
              </w:rPr>
              <w:t xml:space="preserve"> </w:t>
            </w:r>
            <w:r w:rsidRPr="003E5900">
              <w:rPr>
                <w:sz w:val="18"/>
                <w:szCs w:val="18"/>
                <w:lang w:val="en-US"/>
              </w:rPr>
              <w:t>Establishment of 3 local humanitarian networks</w:t>
            </w:r>
          </w:p>
        </w:tc>
      </w:tr>
      <w:tr w:rsidR="00B859D0" w:rsidRPr="003C13B8" w:rsidTr="00B859D0">
        <w:tc>
          <w:tcPr>
            <w:tcW w:w="392" w:type="dxa"/>
            <w:vMerge/>
            <w:shd w:val="clear" w:color="auto" w:fill="8DB3E2" w:themeFill="text2" w:themeFillTint="66"/>
          </w:tcPr>
          <w:p w:rsidR="00B859D0" w:rsidRPr="009E3347" w:rsidRDefault="00B859D0" w:rsidP="003E5900">
            <w:pPr>
              <w:rPr>
                <w:sz w:val="18"/>
                <w:szCs w:val="18"/>
                <w:lang w:val="en-US"/>
              </w:rPr>
            </w:pPr>
          </w:p>
        </w:tc>
        <w:tc>
          <w:tcPr>
            <w:tcW w:w="12616" w:type="dxa"/>
            <w:gridSpan w:val="4"/>
          </w:tcPr>
          <w:p w:rsidR="00B859D0" w:rsidRPr="009E3347" w:rsidRDefault="00B859D0" w:rsidP="003E5900">
            <w:pPr>
              <w:rPr>
                <w:sz w:val="18"/>
                <w:szCs w:val="18"/>
                <w:lang w:val="en-US"/>
              </w:rPr>
            </w:pPr>
            <w:r w:rsidRPr="00B859D0">
              <w:rPr>
                <w:b/>
                <w:color w:val="548DD4" w:themeColor="text2" w:themeTint="99"/>
                <w:sz w:val="18"/>
                <w:szCs w:val="18"/>
                <w:lang w:val="en-US"/>
              </w:rPr>
              <w:t>Activity 2-2:</w:t>
            </w:r>
            <w:r w:rsidRPr="00B859D0">
              <w:rPr>
                <w:color w:val="548DD4" w:themeColor="text2" w:themeTint="99"/>
                <w:sz w:val="18"/>
                <w:szCs w:val="18"/>
                <w:lang w:val="en-US"/>
              </w:rPr>
              <w:t xml:space="preserve"> </w:t>
            </w:r>
            <w:r w:rsidRPr="003E5900">
              <w:rPr>
                <w:sz w:val="18"/>
                <w:szCs w:val="18"/>
                <w:lang w:val="en-US"/>
              </w:rPr>
              <w:t>Organization of training courses for local humanitarian networks</w:t>
            </w:r>
          </w:p>
        </w:tc>
      </w:tr>
      <w:tr w:rsidR="00B859D0" w:rsidRPr="003C13B8" w:rsidTr="00B859D0">
        <w:tc>
          <w:tcPr>
            <w:tcW w:w="392" w:type="dxa"/>
            <w:vMerge/>
            <w:shd w:val="clear" w:color="auto" w:fill="8DB3E2" w:themeFill="text2" w:themeFillTint="66"/>
          </w:tcPr>
          <w:p w:rsidR="00B859D0" w:rsidRPr="009E3347" w:rsidRDefault="00B859D0" w:rsidP="003E5900">
            <w:pPr>
              <w:rPr>
                <w:sz w:val="18"/>
                <w:szCs w:val="18"/>
                <w:lang w:val="en-US"/>
              </w:rPr>
            </w:pPr>
          </w:p>
        </w:tc>
        <w:tc>
          <w:tcPr>
            <w:tcW w:w="12616" w:type="dxa"/>
            <w:gridSpan w:val="4"/>
          </w:tcPr>
          <w:p w:rsidR="00B859D0" w:rsidRPr="009E3347" w:rsidRDefault="00B859D0" w:rsidP="003E5900">
            <w:pPr>
              <w:rPr>
                <w:sz w:val="18"/>
                <w:szCs w:val="18"/>
                <w:lang w:val="en-US"/>
              </w:rPr>
            </w:pPr>
            <w:r w:rsidRPr="00B859D0">
              <w:rPr>
                <w:b/>
                <w:color w:val="548DD4" w:themeColor="text2" w:themeTint="99"/>
                <w:sz w:val="18"/>
                <w:szCs w:val="18"/>
                <w:lang w:val="en-US"/>
              </w:rPr>
              <w:t>Activity 3-1:</w:t>
            </w:r>
            <w:r w:rsidRPr="00B859D0">
              <w:rPr>
                <w:color w:val="548DD4" w:themeColor="text2" w:themeTint="99"/>
                <w:sz w:val="18"/>
                <w:szCs w:val="18"/>
                <w:lang w:val="en-US"/>
              </w:rPr>
              <w:t xml:space="preserve"> </w:t>
            </w:r>
            <w:r w:rsidRPr="003E5900">
              <w:rPr>
                <w:sz w:val="18"/>
                <w:szCs w:val="18"/>
                <w:lang w:val="en-US"/>
              </w:rPr>
              <w:t>Organization of diploma course</w:t>
            </w:r>
          </w:p>
        </w:tc>
      </w:tr>
      <w:tr w:rsidR="00B859D0" w:rsidRPr="003C13B8" w:rsidTr="00B859D0">
        <w:tc>
          <w:tcPr>
            <w:tcW w:w="392" w:type="dxa"/>
            <w:vMerge/>
            <w:shd w:val="clear" w:color="auto" w:fill="8DB3E2" w:themeFill="text2" w:themeFillTint="66"/>
          </w:tcPr>
          <w:p w:rsidR="00B859D0" w:rsidRPr="009E3347" w:rsidRDefault="00B859D0" w:rsidP="00EF6020">
            <w:pPr>
              <w:rPr>
                <w:sz w:val="18"/>
                <w:szCs w:val="18"/>
                <w:lang w:val="en-US"/>
              </w:rPr>
            </w:pPr>
          </w:p>
        </w:tc>
        <w:tc>
          <w:tcPr>
            <w:tcW w:w="12616" w:type="dxa"/>
            <w:gridSpan w:val="4"/>
          </w:tcPr>
          <w:p w:rsidR="00B859D0" w:rsidRPr="009E3347" w:rsidRDefault="00B859D0" w:rsidP="00EF6020">
            <w:pPr>
              <w:rPr>
                <w:sz w:val="18"/>
                <w:szCs w:val="18"/>
                <w:lang w:val="en-US"/>
              </w:rPr>
            </w:pPr>
            <w:r w:rsidRPr="00B859D0">
              <w:rPr>
                <w:b/>
                <w:color w:val="548DD4" w:themeColor="text2" w:themeTint="99"/>
                <w:sz w:val="18"/>
                <w:szCs w:val="18"/>
                <w:lang w:val="en-US"/>
              </w:rPr>
              <w:t>Activity 3-2:</w:t>
            </w:r>
            <w:r w:rsidRPr="00B859D0">
              <w:rPr>
                <w:color w:val="548DD4" w:themeColor="text2" w:themeTint="99"/>
                <w:sz w:val="18"/>
                <w:szCs w:val="18"/>
                <w:lang w:val="en-US"/>
              </w:rPr>
              <w:t xml:space="preserve"> </w:t>
            </w:r>
            <w:r w:rsidRPr="003E5900">
              <w:rPr>
                <w:sz w:val="18"/>
                <w:szCs w:val="18"/>
                <w:lang w:val="en-US"/>
              </w:rPr>
              <w:t>Exchange of experiences within UNDP´s South-South Cooperation strategy in the LAC region and in the country with regional and national authorities.</w:t>
            </w:r>
          </w:p>
        </w:tc>
      </w:tr>
      <w:tr w:rsidR="00B859D0" w:rsidRPr="003C13B8" w:rsidTr="00B859D0">
        <w:tc>
          <w:tcPr>
            <w:tcW w:w="392" w:type="dxa"/>
            <w:vMerge/>
            <w:shd w:val="clear" w:color="auto" w:fill="8DB3E2" w:themeFill="text2" w:themeFillTint="66"/>
          </w:tcPr>
          <w:p w:rsidR="00B859D0" w:rsidRPr="009E3347" w:rsidRDefault="00B859D0" w:rsidP="003E5900">
            <w:pPr>
              <w:rPr>
                <w:sz w:val="18"/>
                <w:szCs w:val="18"/>
                <w:lang w:val="en-US"/>
              </w:rPr>
            </w:pPr>
          </w:p>
        </w:tc>
        <w:tc>
          <w:tcPr>
            <w:tcW w:w="12616" w:type="dxa"/>
            <w:gridSpan w:val="4"/>
          </w:tcPr>
          <w:p w:rsidR="00B859D0" w:rsidRPr="009E3347" w:rsidRDefault="00B859D0" w:rsidP="003E5900">
            <w:pPr>
              <w:rPr>
                <w:sz w:val="18"/>
                <w:szCs w:val="18"/>
                <w:lang w:val="en-US"/>
              </w:rPr>
            </w:pPr>
            <w:r w:rsidRPr="00B859D0">
              <w:rPr>
                <w:b/>
                <w:color w:val="548DD4" w:themeColor="text2" w:themeTint="99"/>
                <w:sz w:val="18"/>
                <w:szCs w:val="18"/>
                <w:lang w:val="en-US"/>
              </w:rPr>
              <w:t>Activity 3-3</w:t>
            </w:r>
            <w:r w:rsidRPr="007A4A8D">
              <w:rPr>
                <w:sz w:val="18"/>
                <w:szCs w:val="18"/>
                <w:lang w:val="en-US"/>
              </w:rPr>
              <w:t>:</w:t>
            </w:r>
            <w:r>
              <w:rPr>
                <w:sz w:val="18"/>
                <w:szCs w:val="18"/>
                <w:lang w:val="en-US"/>
              </w:rPr>
              <w:t xml:space="preserve"> </w:t>
            </w:r>
            <w:r w:rsidRPr="003E5900">
              <w:rPr>
                <w:sz w:val="18"/>
                <w:szCs w:val="18"/>
                <w:lang w:val="en-US"/>
              </w:rPr>
              <w:t>Support the strategy of the Regional Government of the Bio-bio region on DRM programme at regional level</w:t>
            </w:r>
          </w:p>
        </w:tc>
      </w:tr>
    </w:tbl>
    <w:p w:rsidR="009E3347" w:rsidRPr="009E3347" w:rsidRDefault="009E3347" w:rsidP="00EF6020">
      <w:pPr>
        <w:rPr>
          <w:lang w:val="en-US"/>
        </w:rPr>
      </w:pPr>
    </w:p>
    <w:sectPr w:rsidR="009E3347" w:rsidRPr="009E3347" w:rsidSect="009E3347">
      <w:pgSz w:w="15840" w:h="12240" w:orient="landscape"/>
      <w:pgMar w:top="1701" w:right="1418" w:bottom="170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7B6047" w15:done="0"/>
  <w15:commentEx w15:paraId="0C75A77A" w15:done="0"/>
  <w15:commentEx w15:paraId="18A6A41A" w15:done="0"/>
  <w15:commentEx w15:paraId="4BF23670" w15:done="0"/>
  <w15:commentEx w15:paraId="261F3AFC" w15:done="0"/>
  <w15:commentEx w15:paraId="1726964A" w15:done="0"/>
  <w15:commentEx w15:paraId="5E54F88B" w15:done="0"/>
  <w15:commentEx w15:paraId="3E6045F6" w15:done="0"/>
  <w15:commentEx w15:paraId="4F62252B" w15:done="0"/>
  <w15:commentEx w15:paraId="0338D44B" w15:done="0"/>
  <w15:commentEx w15:paraId="3634E36A" w15:done="0"/>
  <w15:commentEx w15:paraId="26052CC2" w15:done="0"/>
  <w15:commentEx w15:paraId="2F92D164" w15:done="0"/>
  <w15:commentEx w15:paraId="2E77A4AC" w15:done="0"/>
  <w15:commentEx w15:paraId="3EF52EEE" w15:done="0"/>
  <w15:commentEx w15:paraId="6FCD77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DF" w:rsidRDefault="005C5FDF" w:rsidP="00EF6020">
      <w:r>
        <w:separator/>
      </w:r>
    </w:p>
  </w:endnote>
  <w:endnote w:type="continuationSeparator" w:id="0">
    <w:p w:rsidR="005C5FDF" w:rsidRDefault="005C5FDF" w:rsidP="00EF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E2" w:rsidRPr="00694813" w:rsidRDefault="00CA0BE2">
    <w:pPr>
      <w:pStyle w:val="Piedepgina"/>
      <w:jc w:val="right"/>
      <w:rPr>
        <w:sz w:val="18"/>
        <w:szCs w:val="18"/>
      </w:rPr>
    </w:pPr>
    <w:r w:rsidRPr="00694813">
      <w:rPr>
        <w:sz w:val="18"/>
        <w:szCs w:val="18"/>
      </w:rPr>
      <w:fldChar w:fldCharType="begin"/>
    </w:r>
    <w:r w:rsidRPr="00694813">
      <w:rPr>
        <w:sz w:val="18"/>
        <w:szCs w:val="18"/>
      </w:rPr>
      <w:instrText>PAGE   \* MERGEFORMAT</w:instrText>
    </w:r>
    <w:r w:rsidRPr="00694813">
      <w:rPr>
        <w:sz w:val="18"/>
        <w:szCs w:val="18"/>
      </w:rPr>
      <w:fldChar w:fldCharType="separate"/>
    </w:r>
    <w:r w:rsidR="002556E5" w:rsidRPr="002556E5">
      <w:rPr>
        <w:noProof/>
        <w:sz w:val="18"/>
        <w:szCs w:val="18"/>
        <w:lang w:val="es-ES"/>
      </w:rPr>
      <w:t>30</w:t>
    </w:r>
    <w:r w:rsidRPr="00694813">
      <w:rPr>
        <w:sz w:val="18"/>
        <w:szCs w:val="18"/>
      </w:rPr>
      <w:fldChar w:fldCharType="end"/>
    </w:r>
  </w:p>
  <w:p w:rsidR="00CA0BE2" w:rsidRDefault="00CA0B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DF" w:rsidRDefault="005C5FDF" w:rsidP="00EF6020">
      <w:r>
        <w:separator/>
      </w:r>
    </w:p>
  </w:footnote>
  <w:footnote w:type="continuationSeparator" w:id="0">
    <w:p w:rsidR="005C5FDF" w:rsidRDefault="005C5FDF" w:rsidP="00EF6020">
      <w:r>
        <w:continuationSeparator/>
      </w:r>
    </w:p>
  </w:footnote>
  <w:footnote w:id="1">
    <w:p w:rsidR="00CA0BE2" w:rsidRPr="000B49D3" w:rsidRDefault="00CA0BE2" w:rsidP="00EF6020">
      <w:pPr>
        <w:pStyle w:val="Textonotapie"/>
        <w:rPr>
          <w:sz w:val="16"/>
          <w:szCs w:val="16"/>
          <w:lang w:val="en-US"/>
        </w:rPr>
      </w:pPr>
      <w:r w:rsidRPr="00FB7744">
        <w:rPr>
          <w:rStyle w:val="Refdenotaalpie"/>
          <w:sz w:val="16"/>
          <w:szCs w:val="16"/>
          <w:lang w:val="es-ES_tradnl"/>
        </w:rPr>
        <w:footnoteRef/>
      </w:r>
      <w:r w:rsidRPr="000B49D3">
        <w:rPr>
          <w:lang w:val="en-US"/>
        </w:rPr>
        <w:t xml:space="preserve"> </w:t>
      </w:r>
      <w:r w:rsidRPr="000B49D3">
        <w:rPr>
          <w:sz w:val="16"/>
          <w:szCs w:val="16"/>
          <w:lang w:val="en-US"/>
        </w:rPr>
        <w:t xml:space="preserve">According to the information available in the institution website </w:t>
      </w:r>
      <w:r w:rsidR="005C5FDF">
        <w:fldChar w:fldCharType="begin"/>
      </w:r>
      <w:r w:rsidR="005C5FDF" w:rsidRPr="003C13B8">
        <w:rPr>
          <w:lang w:val="en-US"/>
        </w:rPr>
        <w:instrText xml:space="preserve"> HYPERLINK "http://www.onemi.cl/organigrama-0.html" </w:instrText>
      </w:r>
      <w:r w:rsidR="005C5FDF">
        <w:fldChar w:fldCharType="separate"/>
      </w:r>
      <w:r w:rsidRPr="000B49D3">
        <w:rPr>
          <w:rStyle w:val="Hipervnculo"/>
          <w:sz w:val="16"/>
          <w:szCs w:val="16"/>
          <w:lang w:val="en-US"/>
        </w:rPr>
        <w:t>http://www.onemi.cl/organigrama-0.html</w:t>
      </w:r>
      <w:r w:rsidR="005C5FDF">
        <w:rPr>
          <w:rStyle w:val="Hipervnculo"/>
          <w:sz w:val="16"/>
          <w:szCs w:val="16"/>
          <w:lang w:val="en-US"/>
        </w:rPr>
        <w:fldChar w:fldCharType="end"/>
      </w:r>
      <w:r w:rsidRPr="000B49D3">
        <w:rPr>
          <w:sz w:val="16"/>
          <w:szCs w:val="16"/>
          <w:lang w:val="en-US"/>
        </w:rPr>
        <w:t xml:space="preserve"> </w:t>
      </w:r>
    </w:p>
  </w:footnote>
  <w:footnote w:id="2">
    <w:p w:rsidR="00CA0BE2" w:rsidRPr="00C36A5D" w:rsidRDefault="00CA0BE2" w:rsidP="00FF3258">
      <w:pPr>
        <w:pStyle w:val="Textonotapie"/>
        <w:rPr>
          <w:sz w:val="16"/>
          <w:szCs w:val="16"/>
          <w:lang w:val="en-US"/>
        </w:rPr>
      </w:pPr>
      <w:r w:rsidRPr="00FF3258">
        <w:rPr>
          <w:rStyle w:val="Refdenotaalpie"/>
          <w:sz w:val="16"/>
          <w:szCs w:val="16"/>
        </w:rPr>
        <w:footnoteRef/>
      </w:r>
      <w:r w:rsidRPr="00C36A5D">
        <w:rPr>
          <w:sz w:val="16"/>
          <w:szCs w:val="16"/>
          <w:lang w:val="en-US"/>
        </w:rPr>
        <w:t xml:space="preserve"> UNDP (2012) “Disaster Risk Management Booklets at local and re</w:t>
      </w:r>
      <w:r>
        <w:rPr>
          <w:sz w:val="16"/>
          <w:szCs w:val="16"/>
          <w:lang w:val="en-US"/>
        </w:rPr>
        <w:t>gional level – General Concept on Disaster Risk Management and</w:t>
      </w:r>
      <w:r w:rsidRPr="00C36A5D">
        <w:rPr>
          <w:sz w:val="16"/>
          <w:szCs w:val="16"/>
          <w:lang w:val="en-US"/>
        </w:rPr>
        <w:t xml:space="preserve"> Country Context”</w:t>
      </w:r>
    </w:p>
  </w:footnote>
  <w:footnote w:id="3">
    <w:p w:rsidR="00CA0BE2" w:rsidRPr="00EF2D0E" w:rsidRDefault="00CA0BE2" w:rsidP="00EF6020">
      <w:pPr>
        <w:pStyle w:val="Textonotapie"/>
        <w:rPr>
          <w:lang w:val="es-ES"/>
        </w:rPr>
      </w:pPr>
      <w:r w:rsidRPr="00D35942">
        <w:rPr>
          <w:rStyle w:val="Refdenotaalpie"/>
          <w:sz w:val="16"/>
          <w:szCs w:val="16"/>
        </w:rPr>
        <w:footnoteRef/>
      </w:r>
      <w:r w:rsidRPr="00EF2D0E">
        <w:rPr>
          <w:lang w:val="es-ES"/>
        </w:rPr>
        <w:t xml:space="preserve"> </w:t>
      </w:r>
      <w:hyperlink r:id="rId1" w:history="1">
        <w:r w:rsidRPr="00A65BCC">
          <w:rPr>
            <w:rStyle w:val="Hipervnculo"/>
            <w:sz w:val="16"/>
            <w:szCs w:val="16"/>
            <w:lang w:val="es-ES"/>
          </w:rPr>
          <w:t>http://www.onemi.cl/wp-content/themes/onemi-bootstrap-master/library/doc/quienes somos   plataforma.pdf</w:t>
        </w:r>
      </w:hyperlink>
      <w:r w:rsidRPr="00EF2D0E">
        <w:rPr>
          <w:lang w:val="es-ES"/>
        </w:rPr>
        <w:t xml:space="preserve">  </w:t>
      </w:r>
    </w:p>
  </w:footnote>
  <w:footnote w:id="4">
    <w:p w:rsidR="00CA0BE2" w:rsidRPr="002F556E" w:rsidRDefault="00CA0BE2" w:rsidP="00EF6020">
      <w:pPr>
        <w:pStyle w:val="Textonotapie"/>
        <w:rPr>
          <w:sz w:val="16"/>
          <w:szCs w:val="16"/>
          <w:lang w:val="en-US"/>
        </w:rPr>
      </w:pPr>
      <w:r>
        <w:rPr>
          <w:rStyle w:val="Refdenotaalpie"/>
        </w:rPr>
        <w:footnoteRef/>
      </w:r>
      <w:r w:rsidRPr="002F556E">
        <w:rPr>
          <w:lang w:val="en-US"/>
        </w:rPr>
        <w:t xml:space="preserve"> </w:t>
      </w:r>
      <w:r w:rsidRPr="002F556E">
        <w:rPr>
          <w:sz w:val="16"/>
          <w:szCs w:val="16"/>
          <w:lang w:val="en-US"/>
        </w:rPr>
        <w:t>ONEMI (2014) “National Pol</w:t>
      </w:r>
      <w:r>
        <w:rPr>
          <w:sz w:val="16"/>
          <w:szCs w:val="16"/>
          <w:lang w:val="en-US"/>
        </w:rPr>
        <w:t>icy for Disaster Risk Management</w:t>
      </w:r>
      <w:r w:rsidRPr="002F556E">
        <w:rPr>
          <w:sz w:val="16"/>
          <w:szCs w:val="16"/>
          <w:lang w:val="en-US"/>
        </w:rPr>
        <w:t xml:space="preserve">”, available in </w:t>
      </w:r>
      <w:r w:rsidR="005C5FDF">
        <w:fldChar w:fldCharType="begin"/>
      </w:r>
      <w:r w:rsidR="005C5FDF" w:rsidRPr="003C13B8">
        <w:rPr>
          <w:lang w:val="en-US"/>
        </w:rPr>
        <w:instrText xml:space="preserve"> HYPERLINK "http://www.onemi.cl/" </w:instrText>
      </w:r>
      <w:r w:rsidR="005C5FDF">
        <w:fldChar w:fldCharType="separate"/>
      </w:r>
      <w:r w:rsidRPr="002F556E">
        <w:rPr>
          <w:rStyle w:val="Hipervnculo"/>
          <w:sz w:val="16"/>
          <w:szCs w:val="16"/>
          <w:lang w:val="en-US"/>
        </w:rPr>
        <w:t>http://www.onemi.cl/</w:t>
      </w:r>
      <w:r w:rsidR="005C5FDF">
        <w:rPr>
          <w:rStyle w:val="Hipervnculo"/>
          <w:sz w:val="16"/>
          <w:szCs w:val="16"/>
          <w:lang w:val="en-US"/>
        </w:rPr>
        <w:fldChar w:fldCharType="end"/>
      </w:r>
      <w:r w:rsidRPr="002F556E">
        <w:rPr>
          <w:sz w:val="16"/>
          <w:szCs w:val="16"/>
          <w:lang w:val="en-US"/>
        </w:rPr>
        <w:t xml:space="preserve"> </w:t>
      </w:r>
    </w:p>
  </w:footnote>
  <w:footnote w:id="5">
    <w:p w:rsidR="00CA0BE2" w:rsidRPr="009C14BF" w:rsidRDefault="00CA0BE2" w:rsidP="00EF6020">
      <w:pPr>
        <w:pStyle w:val="Textonotapie"/>
        <w:rPr>
          <w:sz w:val="16"/>
          <w:szCs w:val="16"/>
          <w:lang w:val="en-US"/>
        </w:rPr>
      </w:pPr>
      <w:r>
        <w:rPr>
          <w:rStyle w:val="Refdenotaalpie"/>
        </w:rPr>
        <w:footnoteRef/>
      </w:r>
      <w:r w:rsidRPr="009C14BF">
        <w:rPr>
          <w:lang w:val="en-US"/>
        </w:rPr>
        <w:t xml:space="preserve"> </w:t>
      </w:r>
      <w:r w:rsidR="005C5FDF">
        <w:fldChar w:fldCharType="begin"/>
      </w:r>
      <w:r w:rsidR="005C5FDF" w:rsidRPr="003C13B8">
        <w:rPr>
          <w:lang w:val="en-US"/>
        </w:rPr>
        <w:instrText xml:space="preserve"> HYPERLINK "http://www.rahch.cl/" </w:instrText>
      </w:r>
      <w:r w:rsidR="005C5FDF">
        <w:fldChar w:fldCharType="separate"/>
      </w:r>
      <w:r w:rsidRPr="009C14BF">
        <w:rPr>
          <w:rStyle w:val="Hipervnculo"/>
          <w:sz w:val="16"/>
          <w:szCs w:val="16"/>
          <w:lang w:val="en-US"/>
        </w:rPr>
        <w:t>http://www.rahch.cl/</w:t>
      </w:r>
      <w:r w:rsidR="005C5FDF">
        <w:rPr>
          <w:rStyle w:val="Hipervnculo"/>
          <w:sz w:val="16"/>
          <w:szCs w:val="16"/>
          <w:lang w:val="en-US"/>
        </w:rPr>
        <w:fldChar w:fldCharType="end"/>
      </w:r>
      <w:r w:rsidRPr="009C14BF">
        <w:rPr>
          <w:sz w:val="16"/>
          <w:szCs w:val="16"/>
          <w:lang w:val="en-US"/>
        </w:rPr>
        <w:t xml:space="preserve"> </w:t>
      </w:r>
    </w:p>
  </w:footnote>
  <w:footnote w:id="6">
    <w:p w:rsidR="00CA0BE2" w:rsidRPr="009C14BF" w:rsidRDefault="00CA0BE2">
      <w:pPr>
        <w:pStyle w:val="Textonotapie"/>
        <w:rPr>
          <w:sz w:val="16"/>
          <w:szCs w:val="16"/>
          <w:lang w:val="en-US"/>
        </w:rPr>
      </w:pPr>
      <w:r w:rsidRPr="00374521">
        <w:rPr>
          <w:rStyle w:val="Refdenotaalpie"/>
          <w:sz w:val="16"/>
          <w:szCs w:val="16"/>
        </w:rPr>
        <w:footnoteRef/>
      </w:r>
      <w:r w:rsidRPr="009C14BF">
        <w:rPr>
          <w:sz w:val="16"/>
          <w:szCs w:val="16"/>
          <w:lang w:val="en-US"/>
        </w:rPr>
        <w:t xml:space="preserve"> http://www.onemi.cl/history/</w:t>
      </w:r>
    </w:p>
  </w:footnote>
  <w:footnote w:id="7">
    <w:p w:rsidR="00CA0BE2" w:rsidRPr="0019466D" w:rsidRDefault="00CA0BE2" w:rsidP="00EF6020">
      <w:pPr>
        <w:pStyle w:val="Textonotapie"/>
        <w:rPr>
          <w:sz w:val="16"/>
          <w:szCs w:val="16"/>
          <w:lang w:val="en-US"/>
        </w:rPr>
      </w:pPr>
      <w:r w:rsidRPr="00374521">
        <w:rPr>
          <w:rStyle w:val="Refdenotaalpie"/>
          <w:sz w:val="16"/>
          <w:szCs w:val="16"/>
        </w:rPr>
        <w:footnoteRef/>
      </w:r>
      <w:r w:rsidRPr="0019466D">
        <w:rPr>
          <w:sz w:val="16"/>
          <w:szCs w:val="16"/>
          <w:lang w:val="en-US"/>
        </w:rPr>
        <w:t xml:space="preserve"> These centers are</w:t>
      </w:r>
      <w:r>
        <w:rPr>
          <w:sz w:val="16"/>
          <w:szCs w:val="16"/>
          <w:lang w:val="en-US"/>
        </w:rPr>
        <w:t>:</w:t>
      </w:r>
      <w:r w:rsidRPr="0019466D">
        <w:rPr>
          <w:sz w:val="16"/>
          <w:szCs w:val="16"/>
          <w:lang w:val="en-US"/>
        </w:rPr>
        <w:t xml:space="preserve"> Chilean Institute for Municipal Studies of the Autonomous University in Maule Region (ICHEM-UA) and the Center for Urban and Regional Studies in Biobío University (CEUR-UBB).</w:t>
      </w:r>
    </w:p>
  </w:footnote>
  <w:footnote w:id="8">
    <w:p w:rsidR="00CA0BE2" w:rsidRDefault="00CA0BE2">
      <w:pPr>
        <w:pStyle w:val="Textonotapie"/>
        <w:rPr>
          <w:sz w:val="16"/>
          <w:szCs w:val="16"/>
          <w:lang w:val="en-US"/>
        </w:rPr>
      </w:pPr>
      <w:r w:rsidRPr="0071734A">
        <w:rPr>
          <w:rStyle w:val="Refdenotaalpie"/>
          <w:sz w:val="16"/>
          <w:szCs w:val="16"/>
        </w:rPr>
        <w:footnoteRef/>
      </w:r>
      <w:r w:rsidRPr="008866C8">
        <w:rPr>
          <w:sz w:val="16"/>
          <w:szCs w:val="16"/>
          <w:lang w:val="en-US"/>
        </w:rPr>
        <w:t xml:space="preserve"> More info</w:t>
      </w:r>
      <w:r>
        <w:rPr>
          <w:sz w:val="16"/>
          <w:szCs w:val="16"/>
          <w:lang w:val="en-US"/>
        </w:rPr>
        <w:t>r</w:t>
      </w:r>
      <w:r w:rsidRPr="008866C8">
        <w:rPr>
          <w:sz w:val="16"/>
          <w:szCs w:val="16"/>
          <w:lang w:val="en-US"/>
        </w:rPr>
        <w:t xml:space="preserve">mation on DIPECHO Action Plan is available in </w:t>
      </w:r>
    </w:p>
    <w:p w:rsidR="00CA0BE2" w:rsidRPr="008866C8" w:rsidRDefault="005C5FDF">
      <w:pPr>
        <w:pStyle w:val="Textonotapie"/>
        <w:rPr>
          <w:sz w:val="16"/>
          <w:szCs w:val="16"/>
          <w:lang w:val="en-US"/>
        </w:rPr>
      </w:pPr>
      <w:r>
        <w:fldChar w:fldCharType="begin"/>
      </w:r>
      <w:r w:rsidRPr="003C13B8">
        <w:rPr>
          <w:lang w:val="en-US"/>
        </w:rPr>
        <w:instrText xml:space="preserve"> HYPERLINK "http://www.eird.org/wikiesp/index.php/DIPECHO_Am%C3%A9rica_del_Sur_2013-2014" \l "Lo_Destacado" </w:instrText>
      </w:r>
      <w:r>
        <w:fldChar w:fldCharType="separate"/>
      </w:r>
      <w:r w:rsidR="00CA0BE2" w:rsidRPr="008866C8">
        <w:rPr>
          <w:rStyle w:val="Hipervnculo"/>
          <w:sz w:val="16"/>
          <w:szCs w:val="16"/>
          <w:lang w:val="en-US"/>
        </w:rPr>
        <w:t>http://www.eird.org/wikiesp/index.php/DIPECHO_Am%C3%A9rica_del_Sur_2013-2014#Lo_Destacado</w:t>
      </w:r>
      <w:r>
        <w:rPr>
          <w:rStyle w:val="Hipervnculo"/>
          <w:sz w:val="16"/>
          <w:szCs w:val="16"/>
          <w:lang w:val="en-US"/>
        </w:rPr>
        <w:fldChar w:fldCharType="end"/>
      </w:r>
      <w:r w:rsidR="00CA0BE2" w:rsidRPr="008866C8">
        <w:rPr>
          <w:sz w:val="16"/>
          <w:szCs w:val="16"/>
          <w:lang w:val="en-US"/>
        </w:rPr>
        <w:t xml:space="preserve"> </w:t>
      </w:r>
    </w:p>
  </w:footnote>
  <w:footnote w:id="9">
    <w:p w:rsidR="00CA0BE2" w:rsidRPr="00A8436D" w:rsidRDefault="00CA0BE2" w:rsidP="00EF6020">
      <w:pPr>
        <w:pStyle w:val="Textonotapie"/>
        <w:rPr>
          <w:sz w:val="16"/>
          <w:szCs w:val="16"/>
          <w:lang w:val="en-US"/>
        </w:rPr>
      </w:pPr>
      <w:r w:rsidRPr="00C15EA0">
        <w:rPr>
          <w:rStyle w:val="Refdenotaalpie"/>
          <w:sz w:val="16"/>
          <w:szCs w:val="16"/>
        </w:rPr>
        <w:footnoteRef/>
      </w:r>
      <w:r w:rsidRPr="00A8436D">
        <w:rPr>
          <w:lang w:val="en-US"/>
        </w:rPr>
        <w:t xml:space="preserve"> </w:t>
      </w:r>
      <w:r>
        <w:rPr>
          <w:sz w:val="16"/>
          <w:szCs w:val="16"/>
          <w:lang w:val="en-US"/>
        </w:rPr>
        <w:t>UNDP (2009) “Planning, Follow up</w:t>
      </w:r>
      <w:r w:rsidRPr="00A8436D">
        <w:rPr>
          <w:sz w:val="16"/>
          <w:szCs w:val="16"/>
          <w:lang w:val="en-US"/>
        </w:rPr>
        <w:t xml:space="preserve"> and Evaluation Manual relative to Development Results” </w:t>
      </w:r>
    </w:p>
  </w:footnote>
  <w:footnote w:id="10">
    <w:p w:rsidR="00CA0BE2" w:rsidRPr="00740683" w:rsidRDefault="00CA0BE2" w:rsidP="00EF6020">
      <w:pPr>
        <w:pStyle w:val="Textonotapie"/>
        <w:rPr>
          <w:sz w:val="16"/>
          <w:szCs w:val="16"/>
          <w:lang w:val="en-US"/>
        </w:rPr>
      </w:pPr>
      <w:r w:rsidRPr="00EF6020">
        <w:rPr>
          <w:rStyle w:val="Refdenotaalpie"/>
          <w:sz w:val="16"/>
          <w:szCs w:val="16"/>
        </w:rPr>
        <w:footnoteRef/>
      </w:r>
      <w:r w:rsidRPr="00740683">
        <w:rPr>
          <w:sz w:val="16"/>
          <w:szCs w:val="16"/>
          <w:lang w:val="en-US"/>
        </w:rPr>
        <w:t xml:space="preserve"> UNDP Project 78466 "Planning for Disaster Risk Reduction at</w:t>
      </w:r>
      <w:r>
        <w:rPr>
          <w:sz w:val="16"/>
          <w:szCs w:val="16"/>
          <w:lang w:val="en-US"/>
        </w:rPr>
        <w:t xml:space="preserve"> a</w:t>
      </w:r>
      <w:r w:rsidRPr="00740683">
        <w:rPr>
          <w:sz w:val="16"/>
          <w:szCs w:val="16"/>
          <w:lang w:val="en-US"/>
        </w:rPr>
        <w:t xml:space="preserve"> territorial level with Regional and Local Governments, peasant and fishing communities and civil society organizations coming </w:t>
      </w:r>
      <w:r>
        <w:rPr>
          <w:sz w:val="16"/>
          <w:szCs w:val="16"/>
          <w:lang w:val="en-US"/>
        </w:rPr>
        <w:t xml:space="preserve">from Maule and </w:t>
      </w:r>
      <w:r w:rsidRPr="00740683">
        <w:rPr>
          <w:sz w:val="16"/>
          <w:szCs w:val="16"/>
          <w:lang w:val="en-US"/>
        </w:rPr>
        <w:t>Biobío</w:t>
      </w:r>
      <w:r>
        <w:rPr>
          <w:sz w:val="16"/>
          <w:szCs w:val="16"/>
          <w:lang w:val="en-US"/>
        </w:rPr>
        <w:t xml:space="preserve"> Regions</w:t>
      </w:r>
      <w:r w:rsidRPr="00740683">
        <w:rPr>
          <w:sz w:val="16"/>
          <w:szCs w:val="16"/>
          <w:lang w:val="en-US"/>
        </w:rPr>
        <w:t xml:space="preserve"> 2011-2012".</w:t>
      </w:r>
    </w:p>
  </w:footnote>
  <w:footnote w:id="11">
    <w:p w:rsidR="00CA0BE2" w:rsidRPr="00DC5487" w:rsidRDefault="00CA0BE2" w:rsidP="00EF6020">
      <w:pPr>
        <w:pStyle w:val="Textonotapie"/>
        <w:rPr>
          <w:sz w:val="16"/>
          <w:szCs w:val="16"/>
          <w:lang w:val="en-US"/>
        </w:rPr>
      </w:pPr>
      <w:r w:rsidRPr="00EF6020">
        <w:rPr>
          <w:rStyle w:val="Refdenotaalpie"/>
          <w:sz w:val="16"/>
          <w:szCs w:val="16"/>
        </w:rPr>
        <w:footnoteRef/>
      </w:r>
      <w:r w:rsidRPr="00DC5487">
        <w:rPr>
          <w:sz w:val="16"/>
          <w:szCs w:val="16"/>
          <w:lang w:val="en-US"/>
        </w:rPr>
        <w:t xml:space="preserve"> The detail of Academy for Civil Protection needs it is specified in a letter dated on January 7, 2013, submitted by the ONEMI and ECHO directors as a way of backup</w:t>
      </w:r>
      <w:r>
        <w:rPr>
          <w:sz w:val="16"/>
          <w:szCs w:val="16"/>
          <w:lang w:val="en-US"/>
        </w:rPr>
        <w:t xml:space="preserve"> of projects submitted by UNDP</w:t>
      </w:r>
      <w:r w:rsidRPr="00DC5487">
        <w:rPr>
          <w:sz w:val="16"/>
          <w:szCs w:val="16"/>
          <w:lang w:val="en-US"/>
        </w:rPr>
        <w:t xml:space="preserve"> </w:t>
      </w:r>
      <w:r>
        <w:rPr>
          <w:sz w:val="16"/>
          <w:szCs w:val="16"/>
          <w:lang w:val="en-US"/>
        </w:rPr>
        <w:t xml:space="preserve">-Chile and UNESCO-ORELAC relative to </w:t>
      </w:r>
      <w:r w:rsidRPr="00DC5487">
        <w:rPr>
          <w:sz w:val="16"/>
          <w:szCs w:val="16"/>
          <w:lang w:val="en-US"/>
        </w:rPr>
        <w:t>DIPECHO</w:t>
      </w:r>
      <w:r>
        <w:rPr>
          <w:sz w:val="16"/>
          <w:szCs w:val="16"/>
          <w:lang w:val="en-US"/>
        </w:rPr>
        <w:t xml:space="preserve"> Action Plan</w:t>
      </w:r>
      <w:r w:rsidRPr="00DC5487">
        <w:rPr>
          <w:sz w:val="16"/>
          <w:szCs w:val="16"/>
          <w:lang w:val="en-US"/>
        </w:rPr>
        <w:t xml:space="preserve"> 2013-2014.</w:t>
      </w:r>
    </w:p>
  </w:footnote>
  <w:footnote w:id="12">
    <w:p w:rsidR="00CA0BE2" w:rsidRPr="00266E9A" w:rsidRDefault="00CA0BE2" w:rsidP="00D6038C">
      <w:pPr>
        <w:pStyle w:val="Textonotapie"/>
        <w:rPr>
          <w:sz w:val="16"/>
          <w:szCs w:val="16"/>
          <w:lang w:val="en-US"/>
        </w:rPr>
      </w:pPr>
      <w:r>
        <w:rPr>
          <w:rStyle w:val="Refdenotaalpie"/>
        </w:rPr>
        <w:footnoteRef/>
      </w:r>
      <w:r w:rsidRPr="00266E9A">
        <w:rPr>
          <w:lang w:val="en-US"/>
        </w:rPr>
        <w:t xml:space="preserve"> </w:t>
      </w:r>
      <w:proofErr w:type="spellStart"/>
      <w:r w:rsidRPr="00266E9A">
        <w:rPr>
          <w:sz w:val="16"/>
          <w:szCs w:val="16"/>
          <w:lang w:val="en-US"/>
        </w:rPr>
        <w:t>RAHCh</w:t>
      </w:r>
      <w:proofErr w:type="spellEnd"/>
      <w:r w:rsidRPr="00266E9A">
        <w:rPr>
          <w:sz w:val="16"/>
          <w:szCs w:val="16"/>
          <w:lang w:val="en-US"/>
        </w:rPr>
        <w:t xml:space="preserve"> (2012) “Work Plan 2012-2014 – Chilean Network for Humanitarian Aid”</w:t>
      </w:r>
    </w:p>
  </w:footnote>
  <w:footnote w:id="13">
    <w:p w:rsidR="00CA0BE2" w:rsidRPr="005F1726" w:rsidRDefault="00CA0BE2">
      <w:pPr>
        <w:pStyle w:val="Textonotapie"/>
        <w:rPr>
          <w:sz w:val="16"/>
          <w:szCs w:val="16"/>
          <w:lang w:val="en-US"/>
        </w:rPr>
      </w:pPr>
      <w:r w:rsidRPr="00216F9F">
        <w:rPr>
          <w:rStyle w:val="Refdenotaalpie"/>
          <w:sz w:val="16"/>
          <w:szCs w:val="16"/>
        </w:rPr>
        <w:footnoteRef/>
      </w:r>
      <w:r w:rsidRPr="005F1726">
        <w:rPr>
          <w:sz w:val="16"/>
          <w:szCs w:val="16"/>
          <w:lang w:val="en-US"/>
        </w:rPr>
        <w:t xml:space="preserve"> Complete information on activities and verifiable</w:t>
      </w:r>
      <w:r>
        <w:rPr>
          <w:sz w:val="16"/>
          <w:szCs w:val="16"/>
          <w:lang w:val="en-US"/>
        </w:rPr>
        <w:t xml:space="preserve"> indicators</w:t>
      </w:r>
      <w:r w:rsidRPr="005F1726">
        <w:rPr>
          <w:sz w:val="16"/>
          <w:szCs w:val="16"/>
          <w:lang w:val="en-US"/>
        </w:rPr>
        <w:t xml:space="preserve"> are available in Annex 3 </w:t>
      </w:r>
    </w:p>
  </w:footnote>
  <w:footnote w:id="14">
    <w:p w:rsidR="00CA0BE2" w:rsidRPr="005F1726" w:rsidRDefault="00CA0BE2" w:rsidP="00F50B25">
      <w:pPr>
        <w:pStyle w:val="Textonotapie"/>
        <w:rPr>
          <w:sz w:val="16"/>
          <w:szCs w:val="16"/>
          <w:lang w:val="en-US"/>
        </w:rPr>
      </w:pPr>
      <w:r w:rsidRPr="00216F9F">
        <w:rPr>
          <w:rStyle w:val="Refdenotaalpie"/>
          <w:sz w:val="16"/>
          <w:szCs w:val="16"/>
        </w:rPr>
        <w:footnoteRef/>
      </w:r>
      <w:r>
        <w:rPr>
          <w:sz w:val="16"/>
          <w:szCs w:val="16"/>
          <w:lang w:val="en-US"/>
        </w:rPr>
        <w:t xml:space="preserve"> Elaborated by </w:t>
      </w:r>
      <w:r w:rsidRPr="005F1726">
        <w:rPr>
          <w:sz w:val="16"/>
          <w:szCs w:val="16"/>
          <w:lang w:val="en-US"/>
        </w:rPr>
        <w:t>consultants</w:t>
      </w:r>
      <w:r>
        <w:rPr>
          <w:sz w:val="16"/>
          <w:szCs w:val="16"/>
          <w:lang w:val="en-US"/>
        </w:rPr>
        <w:t xml:space="preserve"> </w:t>
      </w:r>
      <w:proofErr w:type="spellStart"/>
      <w:r>
        <w:rPr>
          <w:sz w:val="16"/>
          <w:szCs w:val="16"/>
          <w:lang w:val="en-US"/>
        </w:rPr>
        <w:t>Caroll</w:t>
      </w:r>
      <w:proofErr w:type="spellEnd"/>
      <w:r>
        <w:rPr>
          <w:sz w:val="16"/>
          <w:szCs w:val="16"/>
          <w:lang w:val="en-US"/>
        </w:rPr>
        <w:t xml:space="preserve"> </w:t>
      </w:r>
      <w:proofErr w:type="spellStart"/>
      <w:r>
        <w:rPr>
          <w:sz w:val="16"/>
          <w:szCs w:val="16"/>
          <w:lang w:val="en-US"/>
        </w:rPr>
        <w:t>Dardón</w:t>
      </w:r>
      <w:proofErr w:type="spellEnd"/>
      <w:r>
        <w:rPr>
          <w:sz w:val="16"/>
          <w:szCs w:val="16"/>
          <w:lang w:val="en-US"/>
        </w:rPr>
        <w:t xml:space="preserve"> and Carolina Acevedo on</w:t>
      </w:r>
      <w:r w:rsidRPr="005F1726">
        <w:rPr>
          <w:sz w:val="16"/>
          <w:szCs w:val="16"/>
          <w:lang w:val="en-US"/>
        </w:rPr>
        <w:t xml:space="preserve"> March 2014</w:t>
      </w:r>
      <w:r>
        <w:rPr>
          <w:sz w:val="16"/>
          <w:szCs w:val="16"/>
          <w:lang w:val="en-US"/>
        </w:rPr>
        <w:t xml:space="preserve"> </w:t>
      </w:r>
    </w:p>
  </w:footnote>
  <w:footnote w:id="15">
    <w:p w:rsidR="00CA0BE2" w:rsidRPr="00EF1E61" w:rsidRDefault="00CA0BE2">
      <w:pPr>
        <w:pStyle w:val="Textonotapie"/>
        <w:rPr>
          <w:sz w:val="16"/>
          <w:szCs w:val="16"/>
          <w:lang w:val="en-US"/>
        </w:rPr>
      </w:pPr>
      <w:r w:rsidRPr="00216F9F">
        <w:rPr>
          <w:rStyle w:val="Refdenotaalpie"/>
          <w:sz w:val="16"/>
          <w:szCs w:val="16"/>
        </w:rPr>
        <w:footnoteRef/>
      </w:r>
      <w:r w:rsidRPr="00EF1E61">
        <w:rPr>
          <w:sz w:val="16"/>
          <w:szCs w:val="16"/>
          <w:lang w:val="en-US"/>
        </w:rPr>
        <w:t>Elaborated</w:t>
      </w:r>
      <w:r>
        <w:rPr>
          <w:sz w:val="16"/>
          <w:szCs w:val="16"/>
          <w:lang w:val="en-US"/>
        </w:rPr>
        <w:t xml:space="preserve"> </w:t>
      </w:r>
      <w:r w:rsidRPr="00EF1E61">
        <w:rPr>
          <w:sz w:val="16"/>
          <w:szCs w:val="16"/>
          <w:lang w:val="en-US"/>
        </w:rPr>
        <w:t>by consultant Marco Antonio Giraldo</w:t>
      </w:r>
      <w:r>
        <w:rPr>
          <w:sz w:val="16"/>
          <w:szCs w:val="16"/>
          <w:lang w:val="en-US"/>
        </w:rPr>
        <w:t xml:space="preserve"> on</w:t>
      </w:r>
      <w:r w:rsidRPr="00EF1E61">
        <w:rPr>
          <w:sz w:val="16"/>
          <w:szCs w:val="16"/>
          <w:lang w:val="en-US"/>
        </w:rPr>
        <w:t xml:space="preserve"> September/November 2014 </w:t>
      </w:r>
    </w:p>
  </w:footnote>
  <w:footnote w:id="16">
    <w:p w:rsidR="00CA0BE2" w:rsidRPr="005E5205" w:rsidRDefault="00CA0BE2" w:rsidP="002E7E2F">
      <w:pPr>
        <w:pStyle w:val="Textonotapie"/>
        <w:rPr>
          <w:sz w:val="16"/>
          <w:szCs w:val="16"/>
          <w:lang w:val="en-US"/>
        </w:rPr>
      </w:pPr>
      <w:r w:rsidRPr="00216F9F">
        <w:rPr>
          <w:rStyle w:val="Refdenotaalpie"/>
          <w:sz w:val="16"/>
          <w:szCs w:val="16"/>
        </w:rPr>
        <w:footnoteRef/>
      </w:r>
      <w:r>
        <w:rPr>
          <w:sz w:val="16"/>
          <w:szCs w:val="16"/>
          <w:lang w:val="en-US"/>
        </w:rPr>
        <w:t xml:space="preserve"> Developed </w:t>
      </w:r>
      <w:r w:rsidRPr="005E5205">
        <w:rPr>
          <w:sz w:val="16"/>
          <w:szCs w:val="16"/>
          <w:lang w:val="en-US"/>
        </w:rPr>
        <w:t>by consultant Marco Antonio Giraldo</w:t>
      </w:r>
      <w:r>
        <w:rPr>
          <w:sz w:val="16"/>
          <w:szCs w:val="16"/>
          <w:lang w:val="en-US"/>
        </w:rPr>
        <w:t xml:space="preserve"> on November/December </w:t>
      </w:r>
      <w:r w:rsidRPr="005E5205">
        <w:rPr>
          <w:sz w:val="16"/>
          <w:szCs w:val="16"/>
          <w:lang w:val="en-US"/>
        </w:rPr>
        <w:t xml:space="preserve">2014 </w:t>
      </w:r>
    </w:p>
  </w:footnote>
  <w:footnote w:id="17">
    <w:p w:rsidR="005048F0" w:rsidRPr="003B5C34" w:rsidRDefault="005048F0" w:rsidP="005048F0">
      <w:pPr>
        <w:pStyle w:val="Textonotapie"/>
        <w:rPr>
          <w:sz w:val="16"/>
          <w:szCs w:val="16"/>
          <w:lang w:val="en-US"/>
        </w:rPr>
      </w:pPr>
      <w:r w:rsidRPr="00216F9F">
        <w:rPr>
          <w:rStyle w:val="Refdenotaalpie"/>
          <w:sz w:val="16"/>
          <w:szCs w:val="16"/>
        </w:rPr>
        <w:footnoteRef/>
      </w:r>
      <w:r w:rsidRPr="003B5C34">
        <w:rPr>
          <w:sz w:val="16"/>
          <w:szCs w:val="16"/>
          <w:lang w:val="en-US"/>
        </w:rPr>
        <w:t xml:space="preserve"> ONEMI (2014) “National Pl</w:t>
      </w:r>
      <w:r>
        <w:rPr>
          <w:sz w:val="16"/>
          <w:szCs w:val="16"/>
          <w:lang w:val="en-US"/>
        </w:rPr>
        <w:t xml:space="preserve">an for Integral </w:t>
      </w:r>
      <w:r w:rsidRPr="003B5C34">
        <w:rPr>
          <w:sz w:val="16"/>
          <w:szCs w:val="16"/>
          <w:lang w:val="en-US"/>
        </w:rPr>
        <w:t>Risk Management</w:t>
      </w:r>
      <w:r>
        <w:rPr>
          <w:sz w:val="16"/>
          <w:szCs w:val="16"/>
          <w:lang w:val="en-US"/>
        </w:rPr>
        <w:t xml:space="preserve"> Training</w:t>
      </w:r>
      <w:r w:rsidRPr="003B5C34">
        <w:rPr>
          <w:sz w:val="16"/>
          <w:szCs w:val="16"/>
          <w:lang w:val="en-US"/>
        </w:rPr>
        <w:t>”</w:t>
      </w:r>
    </w:p>
  </w:footnote>
  <w:footnote w:id="18">
    <w:p w:rsidR="00CA0BE2" w:rsidRPr="006B6EE3" w:rsidRDefault="00CA0BE2" w:rsidP="00BE177F">
      <w:pPr>
        <w:pStyle w:val="Textonotapie"/>
        <w:rPr>
          <w:sz w:val="16"/>
          <w:szCs w:val="16"/>
          <w:lang w:val="en-US"/>
        </w:rPr>
      </w:pPr>
      <w:r w:rsidRPr="002C47DD">
        <w:rPr>
          <w:rStyle w:val="Refdenotaalpie"/>
          <w:sz w:val="16"/>
          <w:szCs w:val="16"/>
        </w:rPr>
        <w:footnoteRef/>
      </w:r>
      <w:r>
        <w:rPr>
          <w:sz w:val="16"/>
          <w:szCs w:val="16"/>
          <w:lang w:val="en-US"/>
        </w:rPr>
        <w:t xml:space="preserve"> UNDP</w:t>
      </w:r>
      <w:r w:rsidRPr="006B6EE3">
        <w:rPr>
          <w:sz w:val="16"/>
          <w:szCs w:val="16"/>
          <w:lang w:val="en-US"/>
        </w:rPr>
        <w:t xml:space="preserve"> (2014) “</w:t>
      </w:r>
      <w:r w:rsidRPr="006B6EE3">
        <w:rPr>
          <w:rFonts w:eastAsia="Calibri"/>
          <w:sz w:val="16"/>
          <w:szCs w:val="16"/>
          <w:lang w:val="en-US"/>
        </w:rPr>
        <w:t>Training Needs for Disaster Risk Reduction in Chile”</w:t>
      </w:r>
      <w:r>
        <w:rPr>
          <w:rFonts w:eastAsia="Calibri"/>
          <w:sz w:val="16"/>
          <w:szCs w:val="16"/>
          <w:lang w:val="en-US"/>
        </w:rPr>
        <w:t xml:space="preserve"> available in</w:t>
      </w:r>
      <w:r w:rsidRPr="006B6EE3">
        <w:rPr>
          <w:rFonts w:eastAsia="Calibri"/>
          <w:sz w:val="16"/>
          <w:szCs w:val="16"/>
          <w:lang w:val="en-US"/>
        </w:rPr>
        <w:t xml:space="preserve"> </w:t>
      </w:r>
      <w:r w:rsidR="005C5FDF">
        <w:fldChar w:fldCharType="begin"/>
      </w:r>
      <w:r w:rsidR="005C5FDF" w:rsidRPr="003C13B8">
        <w:rPr>
          <w:lang w:val="en-US"/>
        </w:rPr>
        <w:instrText xml:space="preserve"> HYPERLINK "http://www.cl.undp.org/content/chile/es/home/library/crisis_prevention_and_recovery/publication_10/" </w:instrText>
      </w:r>
      <w:r w:rsidR="005C5FDF">
        <w:fldChar w:fldCharType="separate"/>
      </w:r>
      <w:r w:rsidRPr="006B6EE3">
        <w:rPr>
          <w:rStyle w:val="Hipervnculo"/>
          <w:rFonts w:eastAsia="Calibri"/>
          <w:sz w:val="16"/>
          <w:szCs w:val="16"/>
          <w:lang w:val="en-US"/>
        </w:rPr>
        <w:t>http://www.cl.undp.org/content/chile/es/home/library/crisis_prevention_and_recovery/publication_10/</w:t>
      </w:r>
      <w:r w:rsidR="005C5FDF">
        <w:rPr>
          <w:rStyle w:val="Hipervnculo"/>
          <w:rFonts w:eastAsia="Calibri"/>
          <w:sz w:val="16"/>
          <w:szCs w:val="16"/>
          <w:lang w:val="en-US"/>
        </w:rPr>
        <w:fldChar w:fldCharType="end"/>
      </w:r>
      <w:r w:rsidRPr="006B6EE3">
        <w:rPr>
          <w:rFonts w:eastAsia="Calibri"/>
          <w:sz w:val="16"/>
          <w:szCs w:val="16"/>
          <w:lang w:val="en-US"/>
        </w:rPr>
        <w:t xml:space="preserve"> </w:t>
      </w:r>
    </w:p>
  </w:footnote>
  <w:footnote w:id="19">
    <w:p w:rsidR="00CA0BE2" w:rsidRPr="00F67340" w:rsidRDefault="00CA0BE2" w:rsidP="004B3818">
      <w:pPr>
        <w:pStyle w:val="Textonotapie"/>
        <w:rPr>
          <w:sz w:val="16"/>
          <w:szCs w:val="16"/>
          <w:lang w:val="en-US"/>
        </w:rPr>
      </w:pPr>
      <w:r w:rsidRPr="000D6760">
        <w:rPr>
          <w:rStyle w:val="Refdenotaalpie"/>
          <w:sz w:val="16"/>
          <w:szCs w:val="16"/>
        </w:rPr>
        <w:footnoteRef/>
      </w:r>
      <w:r w:rsidRPr="00F67340">
        <w:rPr>
          <w:sz w:val="16"/>
          <w:szCs w:val="16"/>
          <w:lang w:val="en-US"/>
        </w:rPr>
        <w:t xml:space="preserve"> UNDP (2014) “Training Need Assessment for Disaster Risk Reduction in Chile</w:t>
      </w:r>
      <w:r>
        <w:rPr>
          <w:rFonts w:eastAsia="Calibri"/>
          <w:sz w:val="16"/>
          <w:szCs w:val="16"/>
          <w:lang w:val="en-US"/>
        </w:rPr>
        <w:t>” available in</w:t>
      </w:r>
      <w:r w:rsidRPr="00F67340">
        <w:rPr>
          <w:rFonts w:eastAsia="Calibri"/>
          <w:sz w:val="16"/>
          <w:szCs w:val="16"/>
          <w:lang w:val="en-US"/>
        </w:rPr>
        <w:t xml:space="preserve"> </w:t>
      </w:r>
      <w:r w:rsidR="005C5FDF">
        <w:fldChar w:fldCharType="begin"/>
      </w:r>
      <w:r w:rsidR="005C5FDF" w:rsidRPr="003C13B8">
        <w:rPr>
          <w:lang w:val="en-US"/>
        </w:rPr>
        <w:instrText xml:space="preserve"> HYPERLINK "http://www.cl.undp.org/content/chile/es/home/library/crisis_prevention_and_recovery/publication_10/" </w:instrText>
      </w:r>
      <w:r w:rsidR="005C5FDF">
        <w:fldChar w:fldCharType="separate"/>
      </w:r>
      <w:r w:rsidRPr="00F67340">
        <w:rPr>
          <w:rStyle w:val="Hipervnculo"/>
          <w:rFonts w:eastAsia="Calibri"/>
          <w:sz w:val="16"/>
          <w:szCs w:val="16"/>
          <w:lang w:val="en-US"/>
        </w:rPr>
        <w:t>http://www.cl.undp.org/content/chile/es/home/library/crisis_prevention_and_recovery/publication_10/</w:t>
      </w:r>
      <w:r w:rsidR="005C5FDF">
        <w:rPr>
          <w:rStyle w:val="Hipervnculo"/>
          <w:rFonts w:eastAsia="Calibri"/>
          <w:sz w:val="16"/>
          <w:szCs w:val="16"/>
          <w:lang w:val="en-US"/>
        </w:rPr>
        <w:fldChar w:fldCharType="end"/>
      </w:r>
    </w:p>
  </w:footnote>
  <w:footnote w:id="20">
    <w:p w:rsidR="00CA0BE2" w:rsidRPr="00477D90" w:rsidRDefault="00CA0BE2">
      <w:pPr>
        <w:pStyle w:val="Textonotapie"/>
        <w:rPr>
          <w:sz w:val="16"/>
          <w:szCs w:val="16"/>
          <w:lang w:val="en-US"/>
        </w:rPr>
      </w:pPr>
      <w:r w:rsidRPr="000D6760">
        <w:rPr>
          <w:rStyle w:val="Refdenotaalpie"/>
          <w:sz w:val="16"/>
          <w:szCs w:val="16"/>
        </w:rPr>
        <w:footnoteRef/>
      </w:r>
      <w:r w:rsidRPr="00477D90">
        <w:rPr>
          <w:sz w:val="16"/>
          <w:szCs w:val="16"/>
          <w:lang w:val="en-US"/>
        </w:rPr>
        <w:t xml:space="preserve"> ONEMI (2014) “Chile Statement – IV DRR Regional Platform – May 27-29 2014 Guayaquil</w:t>
      </w:r>
      <w:r>
        <w:rPr>
          <w:sz w:val="16"/>
          <w:szCs w:val="16"/>
          <w:lang w:val="en-US"/>
        </w:rPr>
        <w:t xml:space="preserve">” available in </w:t>
      </w:r>
      <w:r w:rsidR="005C5FDF">
        <w:fldChar w:fldCharType="begin"/>
      </w:r>
      <w:r w:rsidR="005C5FDF" w:rsidRPr="003C13B8">
        <w:rPr>
          <w:lang w:val="en-US"/>
        </w:rPr>
        <w:instrText xml:space="preserve"> HYPERLINK "http://www.eird.org/pr14/sesiones/Paises/C</w:instrText>
      </w:r>
      <w:r w:rsidR="005C5FDF" w:rsidRPr="003C13B8">
        <w:rPr>
          <w:lang w:val="en-US"/>
        </w:rPr>
        <w:instrText xml:space="preserve">hile.pdf" </w:instrText>
      </w:r>
      <w:r w:rsidR="005C5FDF">
        <w:fldChar w:fldCharType="separate"/>
      </w:r>
      <w:r w:rsidRPr="00477D90">
        <w:rPr>
          <w:rStyle w:val="Hipervnculo"/>
          <w:sz w:val="16"/>
          <w:szCs w:val="16"/>
          <w:lang w:val="en-US"/>
        </w:rPr>
        <w:t>http://www.eird.org/pr14/sesiones/Paises/Chile.pdf</w:t>
      </w:r>
      <w:r w:rsidR="005C5FDF">
        <w:rPr>
          <w:rStyle w:val="Hipervnculo"/>
          <w:sz w:val="16"/>
          <w:szCs w:val="16"/>
          <w:lang w:val="en-US"/>
        </w:rPr>
        <w:fldChar w:fldCharType="end"/>
      </w:r>
      <w:r w:rsidRPr="00477D90">
        <w:rPr>
          <w:sz w:val="16"/>
          <w:szCs w:val="16"/>
          <w:lang w:val="en-US"/>
        </w:rPr>
        <w:t xml:space="preserve"> </w:t>
      </w:r>
    </w:p>
  </w:footnote>
  <w:footnote w:id="21">
    <w:p w:rsidR="005302D9" w:rsidRDefault="005302D9" w:rsidP="005302D9">
      <w:pPr>
        <w:rPr>
          <w:sz w:val="16"/>
          <w:szCs w:val="16"/>
          <w:lang w:val="en-US"/>
        </w:rPr>
      </w:pPr>
      <w:r w:rsidRPr="005302D9">
        <w:rPr>
          <w:rStyle w:val="Refdenotaalpie"/>
          <w:sz w:val="16"/>
          <w:szCs w:val="16"/>
        </w:rPr>
        <w:footnoteRef/>
      </w:r>
      <w:r>
        <w:rPr>
          <w:sz w:val="16"/>
          <w:szCs w:val="16"/>
          <w:lang w:val="en-US"/>
        </w:rPr>
        <w:t xml:space="preserve"> The project also include in their activities the follow subnational networks established before:</w:t>
      </w:r>
    </w:p>
    <w:p w:rsidR="005302D9" w:rsidRPr="005302D9" w:rsidRDefault="005302D9" w:rsidP="005302D9">
      <w:pPr>
        <w:rPr>
          <w:rFonts w:eastAsia="Calibri"/>
          <w:i/>
          <w:sz w:val="16"/>
          <w:szCs w:val="16"/>
          <w:u w:val="single"/>
          <w:lang w:val="en-US"/>
        </w:rPr>
      </w:pPr>
      <w:r w:rsidRPr="005302D9">
        <w:rPr>
          <w:sz w:val="16"/>
          <w:szCs w:val="16"/>
          <w:lang w:val="en-US"/>
        </w:rPr>
        <w:t xml:space="preserve"> </w:t>
      </w:r>
      <w:r w:rsidRPr="005302D9">
        <w:rPr>
          <w:rFonts w:eastAsia="Calibri"/>
          <w:i/>
          <w:sz w:val="16"/>
          <w:szCs w:val="16"/>
          <w:u w:val="single"/>
          <w:lang w:val="en-US"/>
        </w:rPr>
        <w:t>Chilean Network for Humanitarian Aid (</w:t>
      </w:r>
      <w:proofErr w:type="spellStart"/>
      <w:r w:rsidRPr="005302D9">
        <w:rPr>
          <w:rFonts w:eastAsia="Calibri"/>
          <w:i/>
          <w:sz w:val="16"/>
          <w:szCs w:val="16"/>
          <w:u w:val="single"/>
          <w:lang w:val="en-US"/>
        </w:rPr>
        <w:t>RAGCh</w:t>
      </w:r>
      <w:proofErr w:type="spellEnd"/>
      <w:r w:rsidRPr="005302D9">
        <w:rPr>
          <w:rFonts w:eastAsia="Calibri"/>
          <w:i/>
          <w:sz w:val="16"/>
          <w:szCs w:val="16"/>
          <w:u w:val="single"/>
          <w:lang w:val="en-US"/>
        </w:rPr>
        <w:t xml:space="preserve">) –Tarapacá Region </w:t>
      </w:r>
    </w:p>
    <w:p w:rsidR="005302D9" w:rsidRPr="005302D9" w:rsidRDefault="005302D9" w:rsidP="005302D9">
      <w:pPr>
        <w:rPr>
          <w:rFonts w:eastAsia="Calibri"/>
          <w:sz w:val="16"/>
          <w:szCs w:val="16"/>
          <w:lang w:val="en-US"/>
        </w:rPr>
      </w:pPr>
      <w:r w:rsidRPr="005302D9">
        <w:rPr>
          <w:rFonts w:eastAsia="Calibri"/>
          <w:sz w:val="16"/>
          <w:szCs w:val="16"/>
          <w:lang w:val="en-US"/>
        </w:rPr>
        <w:t xml:space="preserve">Founded: December 4, 2012; </w:t>
      </w:r>
    </w:p>
    <w:p w:rsidR="005302D9" w:rsidRPr="005302D9" w:rsidRDefault="005302D9" w:rsidP="005302D9">
      <w:pPr>
        <w:rPr>
          <w:rFonts w:eastAsia="Calibri"/>
          <w:sz w:val="16"/>
          <w:szCs w:val="16"/>
          <w:lang w:val="en-US"/>
        </w:rPr>
      </w:pPr>
      <w:r w:rsidRPr="005302D9">
        <w:rPr>
          <w:rFonts w:eastAsia="Calibri"/>
          <w:sz w:val="16"/>
          <w:szCs w:val="16"/>
          <w:lang w:val="en-US"/>
        </w:rPr>
        <w:t>Founder members: Red Cross-Chile; EMAH-Chile; ONG SAR Chile; Rescue Army; YMCA; Guides and Scouts Chile; lifeboat Iquique; Caritas Iquique)</w:t>
      </w:r>
    </w:p>
    <w:p w:rsidR="005302D9" w:rsidRPr="005302D9" w:rsidRDefault="005302D9" w:rsidP="005302D9">
      <w:pPr>
        <w:rPr>
          <w:rFonts w:eastAsia="Calibri"/>
          <w:sz w:val="16"/>
          <w:szCs w:val="16"/>
          <w:lang w:val="en-US"/>
        </w:rPr>
      </w:pPr>
      <w:r w:rsidRPr="005302D9">
        <w:rPr>
          <w:rFonts w:eastAsia="Calibri"/>
          <w:i/>
          <w:sz w:val="16"/>
          <w:szCs w:val="16"/>
          <w:u w:val="single"/>
          <w:lang w:val="en-US"/>
        </w:rPr>
        <w:t>Chilean Network for Humanitarian Aid (</w:t>
      </w:r>
      <w:proofErr w:type="spellStart"/>
      <w:r w:rsidRPr="005302D9">
        <w:rPr>
          <w:rFonts w:eastAsia="Calibri"/>
          <w:i/>
          <w:sz w:val="16"/>
          <w:szCs w:val="16"/>
          <w:u w:val="single"/>
          <w:lang w:val="en-US"/>
        </w:rPr>
        <w:t>RAGCh</w:t>
      </w:r>
      <w:proofErr w:type="spellEnd"/>
      <w:r w:rsidRPr="005302D9">
        <w:rPr>
          <w:rFonts w:eastAsia="Calibri"/>
          <w:i/>
          <w:sz w:val="16"/>
          <w:szCs w:val="16"/>
          <w:u w:val="single"/>
          <w:lang w:val="en-US"/>
        </w:rPr>
        <w:t>) –Biobío Region</w:t>
      </w:r>
      <w:r w:rsidRPr="005302D9">
        <w:rPr>
          <w:rFonts w:eastAsia="Calibri"/>
          <w:sz w:val="16"/>
          <w:szCs w:val="16"/>
          <w:lang w:val="en-US"/>
        </w:rPr>
        <w:t xml:space="preserve"> </w:t>
      </w:r>
    </w:p>
    <w:p w:rsidR="005302D9" w:rsidRPr="005302D9" w:rsidRDefault="005302D9" w:rsidP="005302D9">
      <w:pPr>
        <w:rPr>
          <w:rFonts w:eastAsia="Calibri"/>
          <w:sz w:val="16"/>
          <w:szCs w:val="16"/>
          <w:lang w:val="en-US"/>
        </w:rPr>
      </w:pPr>
      <w:r w:rsidRPr="005302D9">
        <w:rPr>
          <w:rFonts w:eastAsia="Calibri"/>
          <w:sz w:val="16"/>
          <w:szCs w:val="16"/>
          <w:lang w:val="en-US"/>
        </w:rPr>
        <w:t xml:space="preserve">Founded: January, 2013; </w:t>
      </w:r>
    </w:p>
    <w:p w:rsidR="005302D9" w:rsidRPr="005302D9" w:rsidRDefault="005302D9" w:rsidP="005302D9">
      <w:pPr>
        <w:rPr>
          <w:rFonts w:eastAsia="Calibri"/>
          <w:sz w:val="16"/>
          <w:szCs w:val="16"/>
          <w:lang w:val="en-US"/>
        </w:rPr>
      </w:pPr>
      <w:r w:rsidRPr="005302D9">
        <w:rPr>
          <w:rFonts w:eastAsia="Calibri"/>
          <w:sz w:val="16"/>
          <w:szCs w:val="16"/>
          <w:lang w:val="en-US"/>
        </w:rPr>
        <w:t xml:space="preserve">Founder members: Red Cross-Chile; EMAH-Chile; ONG K-SAR Chile; Volunteers psychologist of Chile; World Vision; Guides and Scouts of Chile; ACHNU; Caritas; ADRA; Socorro </w:t>
      </w:r>
      <w:proofErr w:type="spellStart"/>
      <w:r w:rsidRPr="005302D9">
        <w:rPr>
          <w:rFonts w:eastAsia="Calibri"/>
          <w:sz w:val="16"/>
          <w:szCs w:val="16"/>
          <w:lang w:val="en-US"/>
        </w:rPr>
        <w:t>Andino</w:t>
      </w:r>
      <w:proofErr w:type="spellEnd"/>
      <w:r w:rsidRPr="005302D9">
        <w:rPr>
          <w:rFonts w:eastAsia="Calibri"/>
          <w:sz w:val="16"/>
          <w:szCs w:val="16"/>
          <w:lang w:val="en-US"/>
        </w:rPr>
        <w:t xml:space="preserve">; Nueva </w:t>
      </w:r>
      <w:proofErr w:type="spellStart"/>
      <w:r w:rsidRPr="005302D9">
        <w:rPr>
          <w:rFonts w:eastAsia="Calibri"/>
          <w:sz w:val="16"/>
          <w:szCs w:val="16"/>
          <w:lang w:val="en-US"/>
        </w:rPr>
        <w:t>Acrópolis</w:t>
      </w:r>
      <w:proofErr w:type="spellEnd"/>
      <w:r w:rsidRPr="005302D9">
        <w:rPr>
          <w:rFonts w:eastAsia="Calibri"/>
          <w:sz w:val="16"/>
          <w:szCs w:val="16"/>
          <w:lang w:val="en-US"/>
        </w:rPr>
        <w:t xml:space="preserve"> Concepción)</w:t>
      </w:r>
    </w:p>
    <w:p w:rsidR="005302D9" w:rsidRPr="005302D9" w:rsidRDefault="005302D9">
      <w:pPr>
        <w:pStyle w:val="Textonotapie"/>
        <w:rPr>
          <w:lang w:val="en-US"/>
        </w:rPr>
      </w:pPr>
    </w:p>
  </w:footnote>
  <w:footnote w:id="22">
    <w:p w:rsidR="00CA0BE2" w:rsidRPr="0020058E" w:rsidRDefault="00CA0BE2">
      <w:pPr>
        <w:pStyle w:val="Textonotapie"/>
        <w:rPr>
          <w:sz w:val="16"/>
          <w:szCs w:val="16"/>
          <w:lang w:val="en-US"/>
        </w:rPr>
      </w:pPr>
      <w:r w:rsidRPr="00236BDA">
        <w:rPr>
          <w:rStyle w:val="Refdenotaalpie"/>
          <w:sz w:val="16"/>
          <w:szCs w:val="16"/>
        </w:rPr>
        <w:footnoteRef/>
      </w:r>
      <w:r w:rsidRPr="0020058E">
        <w:rPr>
          <w:sz w:val="16"/>
          <w:szCs w:val="16"/>
          <w:lang w:val="en-US"/>
        </w:rPr>
        <w:t xml:space="preserve"> </w:t>
      </w:r>
      <w:proofErr w:type="spellStart"/>
      <w:r w:rsidRPr="0020058E">
        <w:rPr>
          <w:sz w:val="16"/>
          <w:szCs w:val="16"/>
          <w:lang w:val="en-US"/>
        </w:rPr>
        <w:t>RAHCh</w:t>
      </w:r>
      <w:proofErr w:type="spellEnd"/>
      <w:r w:rsidRPr="0020058E">
        <w:rPr>
          <w:sz w:val="16"/>
          <w:szCs w:val="16"/>
          <w:lang w:val="en-US"/>
        </w:rPr>
        <w:t xml:space="preserve"> (2012) “</w:t>
      </w:r>
      <w:proofErr w:type="spellStart"/>
      <w:r w:rsidRPr="0020058E">
        <w:rPr>
          <w:sz w:val="16"/>
          <w:szCs w:val="16"/>
          <w:lang w:val="en-US"/>
        </w:rPr>
        <w:t>RAHCh</w:t>
      </w:r>
      <w:proofErr w:type="spellEnd"/>
      <w:r w:rsidRPr="0020058E">
        <w:rPr>
          <w:sz w:val="16"/>
          <w:szCs w:val="16"/>
          <w:lang w:val="en-US"/>
        </w:rPr>
        <w:t xml:space="preserve"> Work Plan 2012-2014”</w:t>
      </w:r>
    </w:p>
  </w:footnote>
  <w:footnote w:id="23">
    <w:p w:rsidR="00CA0BE2" w:rsidRPr="0020058E" w:rsidRDefault="00CA0BE2">
      <w:pPr>
        <w:pStyle w:val="Textonotapie"/>
        <w:rPr>
          <w:sz w:val="16"/>
          <w:szCs w:val="16"/>
          <w:lang w:val="en-US"/>
        </w:rPr>
      </w:pPr>
      <w:r w:rsidRPr="00835281">
        <w:rPr>
          <w:rStyle w:val="Refdenotaalpie"/>
          <w:sz w:val="16"/>
          <w:szCs w:val="16"/>
        </w:rPr>
        <w:footnoteRef/>
      </w:r>
      <w:r w:rsidRPr="0020058E">
        <w:rPr>
          <w:sz w:val="16"/>
          <w:szCs w:val="16"/>
          <w:lang w:val="en-US"/>
        </w:rPr>
        <w:t xml:space="preserve"> More information available in </w:t>
      </w:r>
      <w:r w:rsidR="005C5FDF">
        <w:fldChar w:fldCharType="begin"/>
      </w:r>
      <w:r w:rsidR="005C5FDF" w:rsidRPr="003C13B8">
        <w:rPr>
          <w:lang w:val="en-US"/>
        </w:rPr>
        <w:instrText xml:space="preserve"> HY</w:instrText>
      </w:r>
      <w:r w:rsidR="005C5FDF" w:rsidRPr="003C13B8">
        <w:rPr>
          <w:lang w:val="en-US"/>
        </w:rPr>
        <w:instrText xml:space="preserve">PERLINK "http://www.rahch.cl/" </w:instrText>
      </w:r>
      <w:r w:rsidR="005C5FDF">
        <w:fldChar w:fldCharType="separate"/>
      </w:r>
      <w:r w:rsidRPr="0020058E">
        <w:rPr>
          <w:rStyle w:val="Hipervnculo"/>
          <w:sz w:val="16"/>
          <w:szCs w:val="16"/>
          <w:lang w:val="en-US"/>
        </w:rPr>
        <w:t>http://www.rahch.cl/</w:t>
      </w:r>
      <w:r w:rsidR="005C5FDF">
        <w:rPr>
          <w:rStyle w:val="Hipervnculo"/>
          <w:sz w:val="16"/>
          <w:szCs w:val="16"/>
          <w:lang w:val="en-US"/>
        </w:rPr>
        <w:fldChar w:fldCharType="end"/>
      </w:r>
      <w:r w:rsidRPr="0020058E">
        <w:rPr>
          <w:sz w:val="16"/>
          <w:szCs w:val="16"/>
          <w:lang w:val="en-US"/>
        </w:rPr>
        <w:t xml:space="preserve"> </w:t>
      </w:r>
    </w:p>
  </w:footnote>
  <w:footnote w:id="24">
    <w:p w:rsidR="00CA0BE2" w:rsidRPr="00613590" w:rsidRDefault="00CA0BE2">
      <w:pPr>
        <w:pStyle w:val="Textonotapie"/>
        <w:rPr>
          <w:sz w:val="16"/>
          <w:szCs w:val="16"/>
          <w:lang w:val="en-US"/>
        </w:rPr>
      </w:pPr>
      <w:r w:rsidRPr="0044762F">
        <w:rPr>
          <w:rStyle w:val="Refdenotaalpie"/>
          <w:sz w:val="16"/>
          <w:szCs w:val="16"/>
        </w:rPr>
        <w:footnoteRef/>
      </w:r>
      <w:r w:rsidRPr="00613590">
        <w:rPr>
          <w:sz w:val="16"/>
          <w:szCs w:val="16"/>
          <w:lang w:val="en-US"/>
        </w:rPr>
        <w:t xml:space="preserve"> This program was developed between October – November 2014, with the participation of 43 representatives from Valparaíso Region Municipality, SUBDERE; SEREMI MINVU representatives and representatives of</w:t>
      </w:r>
      <w:r>
        <w:rPr>
          <w:sz w:val="16"/>
          <w:szCs w:val="16"/>
          <w:lang w:val="en-US"/>
        </w:rPr>
        <w:t xml:space="preserve"> Presidential Delegate</w:t>
      </w:r>
      <w:r w:rsidRPr="00613590">
        <w:rPr>
          <w:sz w:val="16"/>
          <w:szCs w:val="16"/>
          <w:lang w:val="en-US"/>
        </w:rPr>
        <w:t xml:space="preserve"> for Valpara</w:t>
      </w:r>
      <w:r>
        <w:rPr>
          <w:sz w:val="16"/>
          <w:szCs w:val="16"/>
          <w:lang w:val="en-US"/>
        </w:rPr>
        <w:t>íso Reconstruction.</w:t>
      </w:r>
    </w:p>
  </w:footnote>
  <w:footnote w:id="25">
    <w:p w:rsidR="00CA0BE2" w:rsidRPr="003E50B5" w:rsidRDefault="00CA0BE2">
      <w:pPr>
        <w:pStyle w:val="Textonotapie"/>
        <w:rPr>
          <w:sz w:val="16"/>
          <w:szCs w:val="16"/>
          <w:lang w:val="en-US"/>
        </w:rPr>
      </w:pPr>
      <w:r w:rsidRPr="005E6DEA">
        <w:rPr>
          <w:rStyle w:val="Refdenotaalpie"/>
          <w:sz w:val="16"/>
          <w:szCs w:val="16"/>
        </w:rPr>
        <w:footnoteRef/>
      </w:r>
      <w:r w:rsidRPr="003E50B5">
        <w:rPr>
          <w:sz w:val="16"/>
          <w:szCs w:val="16"/>
          <w:lang w:val="en-US"/>
        </w:rPr>
        <w:t xml:space="preserve">More information </w:t>
      </w:r>
      <w:r>
        <w:rPr>
          <w:sz w:val="16"/>
          <w:szCs w:val="16"/>
          <w:lang w:val="en-US"/>
        </w:rPr>
        <w:t>available in</w:t>
      </w:r>
      <w:r w:rsidRPr="003E50B5">
        <w:rPr>
          <w:sz w:val="16"/>
          <w:szCs w:val="16"/>
          <w:lang w:val="en-US"/>
        </w:rPr>
        <w:t xml:space="preserve"> </w:t>
      </w:r>
      <w:r w:rsidR="005C5FDF">
        <w:fldChar w:fldCharType="begin"/>
      </w:r>
      <w:r w:rsidR="005C5FDF" w:rsidRPr="003C13B8">
        <w:rPr>
          <w:lang w:val="en-US"/>
        </w:rPr>
        <w:instrText xml:space="preserve"> HYPERLINK "http://www.subdere.gov.cl/programas/divisi%C3%B3n-municipalidades/fondo-de-recuperaci%C3%B3n-de-ciudades" </w:instrText>
      </w:r>
      <w:r w:rsidR="005C5FDF">
        <w:fldChar w:fldCharType="separate"/>
      </w:r>
      <w:r w:rsidRPr="003E50B5">
        <w:rPr>
          <w:rStyle w:val="Hipervnculo"/>
          <w:sz w:val="16"/>
          <w:szCs w:val="16"/>
          <w:lang w:val="en-US"/>
        </w:rPr>
        <w:t>http://www.subdere.gov.cl/programas/divisi%C3%B3n-municipalidades/fondo-de-recuperaci%C3%B3n-de-ciudades</w:t>
      </w:r>
      <w:r w:rsidR="005C5FDF">
        <w:rPr>
          <w:rStyle w:val="Hipervnculo"/>
          <w:sz w:val="16"/>
          <w:szCs w:val="16"/>
          <w:lang w:val="en-US"/>
        </w:rPr>
        <w:fldChar w:fldCharType="end"/>
      </w:r>
      <w:r w:rsidRPr="003E50B5">
        <w:rPr>
          <w:sz w:val="16"/>
          <w:szCs w:val="16"/>
          <w:lang w:val="en-US"/>
        </w:rPr>
        <w:t xml:space="preserve"> </w:t>
      </w:r>
    </w:p>
  </w:footnote>
  <w:footnote w:id="26">
    <w:p w:rsidR="00CA0BE2" w:rsidRPr="00E63B58" w:rsidRDefault="00CA0BE2" w:rsidP="00A10CC7">
      <w:pPr>
        <w:pStyle w:val="Textonotapie"/>
        <w:rPr>
          <w:sz w:val="16"/>
          <w:szCs w:val="16"/>
          <w:lang w:val="en-US"/>
        </w:rPr>
      </w:pPr>
      <w:r w:rsidRPr="00A6180D">
        <w:rPr>
          <w:rStyle w:val="Refdenotaalpie"/>
          <w:sz w:val="16"/>
          <w:szCs w:val="16"/>
        </w:rPr>
        <w:footnoteRef/>
      </w:r>
      <w:r w:rsidRPr="00E63B58">
        <w:rPr>
          <w:sz w:val="16"/>
          <w:szCs w:val="16"/>
          <w:lang w:val="en-US"/>
        </w:rPr>
        <w:t xml:space="preserve"> More information in </w:t>
      </w:r>
      <w:r w:rsidR="005C5FDF">
        <w:fldChar w:fldCharType="begin"/>
      </w:r>
      <w:r w:rsidR="005C5FDF" w:rsidRPr="003C13B8">
        <w:rPr>
          <w:lang w:val="en-US"/>
        </w:rPr>
        <w:instrText xml:space="preserve"> HYPERLINK "http://www.academia.subdere.gov.cl/?page_id=2748" </w:instrText>
      </w:r>
      <w:r w:rsidR="005C5FDF">
        <w:fldChar w:fldCharType="separate"/>
      </w:r>
      <w:r w:rsidRPr="00E63B58">
        <w:rPr>
          <w:rStyle w:val="Hipervnculo"/>
          <w:sz w:val="16"/>
          <w:szCs w:val="16"/>
          <w:lang w:val="en-US"/>
        </w:rPr>
        <w:t>http://www.academia.subdere.gov.cl/?page_id=2748</w:t>
      </w:r>
      <w:r w:rsidR="005C5FDF">
        <w:rPr>
          <w:rStyle w:val="Hipervnculo"/>
          <w:sz w:val="16"/>
          <w:szCs w:val="16"/>
          <w:lang w:val="en-US"/>
        </w:rPr>
        <w:fldChar w:fldCharType="end"/>
      </w:r>
      <w:r w:rsidRPr="00E63B58">
        <w:rPr>
          <w:sz w:val="16"/>
          <w:szCs w:val="16"/>
          <w:lang w:val="en-US"/>
        </w:rPr>
        <w:t xml:space="preserve"> </w:t>
      </w:r>
    </w:p>
  </w:footnote>
  <w:footnote w:id="27">
    <w:p w:rsidR="000A06C6" w:rsidRPr="00340E4C" w:rsidRDefault="000A06C6" w:rsidP="000A06C6">
      <w:pPr>
        <w:pStyle w:val="Textonotapie"/>
        <w:rPr>
          <w:sz w:val="16"/>
          <w:szCs w:val="16"/>
          <w:lang w:val="en-US"/>
        </w:rPr>
      </w:pPr>
      <w:r w:rsidRPr="00A70E85">
        <w:rPr>
          <w:rStyle w:val="Refdenotaalpie"/>
          <w:sz w:val="16"/>
          <w:szCs w:val="16"/>
        </w:rPr>
        <w:footnoteRef/>
      </w:r>
      <w:r w:rsidRPr="00340E4C">
        <w:rPr>
          <w:sz w:val="16"/>
          <w:szCs w:val="16"/>
          <w:lang w:val="en-US"/>
        </w:rPr>
        <w:t xml:space="preserve"> Available in </w:t>
      </w:r>
      <w:r w:rsidR="005C5FDF">
        <w:fldChar w:fldCharType="begin"/>
      </w:r>
      <w:r w:rsidR="005C5FDF" w:rsidRPr="003C13B8">
        <w:rPr>
          <w:lang w:val="en-US"/>
        </w:rPr>
        <w:instrText xml:space="preserve"> HYPERLINK "http://www.cl.undp.org/content/chile/es/home/library/crisis_prevention_and_recovery/?page=1" </w:instrText>
      </w:r>
      <w:r w:rsidR="005C5FDF">
        <w:fldChar w:fldCharType="separate"/>
      </w:r>
      <w:r w:rsidRPr="00340E4C">
        <w:rPr>
          <w:rStyle w:val="Hipervnculo"/>
          <w:sz w:val="16"/>
          <w:szCs w:val="16"/>
          <w:lang w:val="en-US"/>
        </w:rPr>
        <w:t>http://www.cl.undp.org/content/chile/es/home/library/crisis_prevention_and_recovery/?page=1</w:t>
      </w:r>
      <w:r w:rsidR="005C5FDF">
        <w:rPr>
          <w:rStyle w:val="Hipervnculo"/>
          <w:sz w:val="16"/>
          <w:szCs w:val="16"/>
          <w:lang w:val="en-US"/>
        </w:rPr>
        <w:fldChar w:fldCharType="end"/>
      </w:r>
      <w:r w:rsidRPr="00340E4C">
        <w:rPr>
          <w:sz w:val="16"/>
          <w:szCs w:val="16"/>
          <w:lang w:val="en-US"/>
        </w:rPr>
        <w:t xml:space="preserve"> </w:t>
      </w:r>
    </w:p>
  </w:footnote>
  <w:footnote w:id="28">
    <w:p w:rsidR="00CA0BE2" w:rsidRPr="0017610F" w:rsidRDefault="00CA0BE2">
      <w:pPr>
        <w:pStyle w:val="Textonotapie"/>
        <w:rPr>
          <w:sz w:val="16"/>
          <w:szCs w:val="16"/>
          <w:lang w:val="en-US"/>
        </w:rPr>
      </w:pPr>
      <w:r w:rsidRPr="004C2012">
        <w:rPr>
          <w:rStyle w:val="Refdenotaalpie"/>
          <w:sz w:val="16"/>
          <w:szCs w:val="16"/>
        </w:rPr>
        <w:footnoteRef/>
      </w:r>
      <w:r w:rsidRPr="0017610F">
        <w:rPr>
          <w:sz w:val="16"/>
          <w:szCs w:val="16"/>
          <w:lang w:val="en-US"/>
        </w:rPr>
        <w:t xml:space="preserve"> ONEMI (2014) “National Plan for Disaster Risk Reduction Training”</w:t>
      </w:r>
    </w:p>
  </w:footnote>
  <w:footnote w:id="29">
    <w:p w:rsidR="00CA0BE2" w:rsidRPr="00B638EB" w:rsidRDefault="00CA0BE2" w:rsidP="004C2012">
      <w:pPr>
        <w:pStyle w:val="Textonotapie"/>
        <w:rPr>
          <w:sz w:val="16"/>
          <w:szCs w:val="16"/>
          <w:lang w:val="en-US"/>
        </w:rPr>
      </w:pPr>
      <w:r w:rsidRPr="004C2012">
        <w:rPr>
          <w:rStyle w:val="Refdenotaalpie"/>
          <w:sz w:val="16"/>
          <w:szCs w:val="16"/>
        </w:rPr>
        <w:footnoteRef/>
      </w:r>
      <w:r w:rsidRPr="00B638EB">
        <w:rPr>
          <w:sz w:val="16"/>
          <w:szCs w:val="16"/>
          <w:lang w:val="en-US"/>
        </w:rPr>
        <w:t xml:space="preserve"> UNDP, ONEMI (2014) “ONEMI – Chile</w:t>
      </w:r>
      <w:r>
        <w:rPr>
          <w:sz w:val="16"/>
          <w:szCs w:val="16"/>
          <w:lang w:val="en-US"/>
        </w:rPr>
        <w:t xml:space="preserve"> c</w:t>
      </w:r>
      <w:r w:rsidRPr="00B638EB">
        <w:rPr>
          <w:sz w:val="16"/>
          <w:szCs w:val="16"/>
          <w:lang w:val="en-US"/>
        </w:rPr>
        <w:t>ivil protection academy model proposal”</w:t>
      </w:r>
    </w:p>
  </w:footnote>
  <w:footnote w:id="30">
    <w:p w:rsidR="003C13B8" w:rsidRPr="008C0C30" w:rsidRDefault="003C13B8" w:rsidP="003C13B8">
      <w:pPr>
        <w:pStyle w:val="Textonotapie"/>
        <w:rPr>
          <w:sz w:val="16"/>
          <w:szCs w:val="16"/>
          <w:lang w:val="en-US"/>
        </w:rPr>
      </w:pPr>
      <w:r w:rsidRPr="005D2268">
        <w:rPr>
          <w:rStyle w:val="Refdenotaalpie"/>
          <w:sz w:val="16"/>
          <w:szCs w:val="16"/>
        </w:rPr>
        <w:footnoteRef/>
      </w:r>
      <w:r w:rsidRPr="008C0C30">
        <w:rPr>
          <w:sz w:val="16"/>
          <w:szCs w:val="16"/>
          <w:lang w:val="en-US"/>
        </w:rPr>
        <w:t xml:space="preserve"> UNDP (2013) “ Project Document:  Capacities Development for Disaster Risk Reduction in Chile at national, regional and local level”</w:t>
      </w:r>
    </w:p>
  </w:footnote>
  <w:footnote w:id="31">
    <w:p w:rsidR="003C13B8" w:rsidRPr="001578C6" w:rsidRDefault="003C13B8" w:rsidP="003C13B8">
      <w:pPr>
        <w:pStyle w:val="Textonotapie"/>
        <w:rPr>
          <w:sz w:val="16"/>
          <w:szCs w:val="16"/>
          <w:lang w:val="en-US"/>
        </w:rPr>
      </w:pPr>
      <w:r w:rsidRPr="00926A21">
        <w:rPr>
          <w:rStyle w:val="Refdenotaalpie"/>
          <w:sz w:val="16"/>
          <w:szCs w:val="16"/>
        </w:rPr>
        <w:footnoteRef/>
      </w:r>
      <w:r w:rsidRPr="001578C6">
        <w:rPr>
          <w:sz w:val="16"/>
          <w:szCs w:val="16"/>
          <w:lang w:val="en-US"/>
        </w:rPr>
        <w:t xml:space="preserve"> Documents available in </w:t>
      </w:r>
      <w:hyperlink r:id="rId2" w:history="1">
        <w:r w:rsidRPr="001578C6">
          <w:rPr>
            <w:rStyle w:val="Hipervnculo"/>
            <w:sz w:val="16"/>
            <w:szCs w:val="16"/>
            <w:lang w:val="en-US"/>
          </w:rPr>
          <w:t>http://www.cl.undp.org/content/chile/es/home/library/crisis_prevention_and_recovery/?page=1</w:t>
        </w:r>
      </w:hyperlink>
      <w:r w:rsidRPr="001578C6">
        <w:rPr>
          <w:sz w:val="16"/>
          <w:szCs w:val="16"/>
          <w:lang w:val="en-US"/>
        </w:rPr>
        <w:t xml:space="preserve"> </w:t>
      </w:r>
    </w:p>
  </w:footnote>
  <w:footnote w:id="32">
    <w:p w:rsidR="003C13B8" w:rsidRPr="00874FBE" w:rsidRDefault="003C13B8" w:rsidP="003C13B8">
      <w:pPr>
        <w:pStyle w:val="Textonotapie"/>
        <w:rPr>
          <w:sz w:val="16"/>
          <w:szCs w:val="16"/>
          <w:lang w:val="en-US"/>
        </w:rPr>
      </w:pPr>
      <w:r w:rsidRPr="00FD1A96">
        <w:rPr>
          <w:rStyle w:val="Refdenotaalpie"/>
          <w:sz w:val="16"/>
          <w:szCs w:val="16"/>
        </w:rPr>
        <w:footnoteRef/>
      </w:r>
      <w:r w:rsidRPr="00874FBE">
        <w:rPr>
          <w:sz w:val="16"/>
          <w:szCs w:val="16"/>
          <w:lang w:val="en-US"/>
        </w:rPr>
        <w:t xml:space="preserve"> Signed in September 2014 between Chile Government and the  United Nations National System in Chile by the </w:t>
      </w:r>
      <w:r>
        <w:rPr>
          <w:sz w:val="16"/>
          <w:szCs w:val="16"/>
          <w:lang w:val="en-US"/>
        </w:rPr>
        <w:t>Commitment</w:t>
      </w:r>
      <w:r w:rsidRPr="00874FBE">
        <w:rPr>
          <w:sz w:val="16"/>
          <w:szCs w:val="16"/>
          <w:lang w:val="en-US"/>
        </w:rPr>
        <w:t xml:space="preserve"> Declaration for complying with</w:t>
      </w:r>
      <w:r>
        <w:rPr>
          <w:sz w:val="16"/>
          <w:szCs w:val="16"/>
          <w:lang w:val="en-US"/>
        </w:rPr>
        <w:t xml:space="preserve"> the  "Nations Assistance Framework for United Nations National System in </w:t>
      </w:r>
      <w:r w:rsidRPr="00874FBE">
        <w:rPr>
          <w:sz w:val="16"/>
          <w:szCs w:val="16"/>
          <w:lang w:val="en-US"/>
        </w:rPr>
        <w:t>Chile 2015 – 2018”</w:t>
      </w:r>
      <w:r>
        <w:rPr>
          <w:sz w:val="16"/>
          <w:szCs w:val="16"/>
          <w:lang w:val="en-US"/>
        </w:rPr>
        <w:t xml:space="preserve"> signed on September 4,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337"/>
    <w:multiLevelType w:val="hybridMultilevel"/>
    <w:tmpl w:val="8AC40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E37CB1"/>
    <w:multiLevelType w:val="hybridMultilevel"/>
    <w:tmpl w:val="E760EC5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3306A49"/>
    <w:multiLevelType w:val="hybridMultilevel"/>
    <w:tmpl w:val="89A4DBCC"/>
    <w:lvl w:ilvl="0" w:tplc="10029AA8">
      <w:start w:val="4"/>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A3F32F3"/>
    <w:multiLevelType w:val="hybridMultilevel"/>
    <w:tmpl w:val="A3268802"/>
    <w:lvl w:ilvl="0" w:tplc="10029AA8">
      <w:start w:val="4"/>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F97379B"/>
    <w:multiLevelType w:val="hybridMultilevel"/>
    <w:tmpl w:val="C9E4AA98"/>
    <w:lvl w:ilvl="0" w:tplc="97E4B2A6">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0FB1ED5"/>
    <w:multiLevelType w:val="hybridMultilevel"/>
    <w:tmpl w:val="30686CA2"/>
    <w:lvl w:ilvl="0" w:tplc="A1745968">
      <w:start w:val="2016"/>
      <w:numFmt w:val="bullet"/>
      <w:lvlText w:val="-"/>
      <w:lvlJc w:val="left"/>
      <w:pPr>
        <w:ind w:left="720" w:hanging="360"/>
      </w:pPr>
      <w:rPr>
        <w:rFonts w:ascii="Calibri" w:eastAsia="MS Mincho"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1C90DFA"/>
    <w:multiLevelType w:val="hybridMultilevel"/>
    <w:tmpl w:val="7646DB92"/>
    <w:lvl w:ilvl="0" w:tplc="2BACACF2">
      <w:start w:val="4"/>
      <w:numFmt w:val="bullet"/>
      <w:lvlText w:val="-"/>
      <w:lvlJc w:val="left"/>
      <w:pPr>
        <w:ind w:left="720" w:hanging="360"/>
      </w:pPr>
      <w:rPr>
        <w:rFonts w:ascii="Calibri" w:eastAsia="Calibri" w:hAnsi="Calibri" w:cs="Times New Roman" w:hint="default"/>
        <w:lang w:val="en-US"/>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33F1C3A"/>
    <w:multiLevelType w:val="multilevel"/>
    <w:tmpl w:val="3E68A50A"/>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
    <w:nsid w:val="143444E6"/>
    <w:multiLevelType w:val="hybridMultilevel"/>
    <w:tmpl w:val="C024A5B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145705FD"/>
    <w:multiLevelType w:val="multilevel"/>
    <w:tmpl w:val="772C78F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46C2D8B"/>
    <w:multiLevelType w:val="hybridMultilevel"/>
    <w:tmpl w:val="DC206E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ACD5F59"/>
    <w:multiLevelType w:val="hybridMultilevel"/>
    <w:tmpl w:val="6CDE007C"/>
    <w:lvl w:ilvl="0" w:tplc="97E4B2A6">
      <w:start w:val="2"/>
      <w:numFmt w:val="bullet"/>
      <w:lvlText w:val="-"/>
      <w:lvlJc w:val="left"/>
      <w:pPr>
        <w:ind w:left="36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F301A26"/>
    <w:multiLevelType w:val="hybridMultilevel"/>
    <w:tmpl w:val="A6DA77E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F6C3A74"/>
    <w:multiLevelType w:val="hybridMultilevel"/>
    <w:tmpl w:val="5E0A150A"/>
    <w:lvl w:ilvl="0" w:tplc="97E4B2A6">
      <w:start w:val="2"/>
      <w:numFmt w:val="bullet"/>
      <w:lvlText w:val="-"/>
      <w:lvlJc w:val="left"/>
      <w:pPr>
        <w:ind w:left="360" w:hanging="360"/>
      </w:pPr>
      <w:rPr>
        <w:rFonts w:ascii="Calibri" w:eastAsia="Calibri"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23702816"/>
    <w:multiLevelType w:val="hybridMultilevel"/>
    <w:tmpl w:val="0216685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25E6107C"/>
    <w:multiLevelType w:val="hybridMultilevel"/>
    <w:tmpl w:val="412A5B54"/>
    <w:lvl w:ilvl="0" w:tplc="340A000F">
      <w:start w:val="1"/>
      <w:numFmt w:val="decimal"/>
      <w:lvlText w:val="%1."/>
      <w:lvlJc w:val="left"/>
      <w:pPr>
        <w:ind w:left="407" w:hanging="360"/>
      </w:pPr>
    </w:lvl>
    <w:lvl w:ilvl="1" w:tplc="340A0019" w:tentative="1">
      <w:start w:val="1"/>
      <w:numFmt w:val="lowerLetter"/>
      <w:lvlText w:val="%2."/>
      <w:lvlJc w:val="left"/>
      <w:pPr>
        <w:ind w:left="1127" w:hanging="360"/>
      </w:pPr>
    </w:lvl>
    <w:lvl w:ilvl="2" w:tplc="340A001B" w:tentative="1">
      <w:start w:val="1"/>
      <w:numFmt w:val="lowerRoman"/>
      <w:lvlText w:val="%3."/>
      <w:lvlJc w:val="right"/>
      <w:pPr>
        <w:ind w:left="1847" w:hanging="180"/>
      </w:pPr>
    </w:lvl>
    <w:lvl w:ilvl="3" w:tplc="340A000F" w:tentative="1">
      <w:start w:val="1"/>
      <w:numFmt w:val="decimal"/>
      <w:lvlText w:val="%4."/>
      <w:lvlJc w:val="left"/>
      <w:pPr>
        <w:ind w:left="2567" w:hanging="360"/>
      </w:pPr>
    </w:lvl>
    <w:lvl w:ilvl="4" w:tplc="340A0019" w:tentative="1">
      <w:start w:val="1"/>
      <w:numFmt w:val="lowerLetter"/>
      <w:lvlText w:val="%5."/>
      <w:lvlJc w:val="left"/>
      <w:pPr>
        <w:ind w:left="3287" w:hanging="360"/>
      </w:pPr>
    </w:lvl>
    <w:lvl w:ilvl="5" w:tplc="340A001B" w:tentative="1">
      <w:start w:val="1"/>
      <w:numFmt w:val="lowerRoman"/>
      <w:lvlText w:val="%6."/>
      <w:lvlJc w:val="right"/>
      <w:pPr>
        <w:ind w:left="4007" w:hanging="180"/>
      </w:pPr>
    </w:lvl>
    <w:lvl w:ilvl="6" w:tplc="340A000F" w:tentative="1">
      <w:start w:val="1"/>
      <w:numFmt w:val="decimal"/>
      <w:lvlText w:val="%7."/>
      <w:lvlJc w:val="left"/>
      <w:pPr>
        <w:ind w:left="4727" w:hanging="360"/>
      </w:pPr>
    </w:lvl>
    <w:lvl w:ilvl="7" w:tplc="340A0019" w:tentative="1">
      <w:start w:val="1"/>
      <w:numFmt w:val="lowerLetter"/>
      <w:lvlText w:val="%8."/>
      <w:lvlJc w:val="left"/>
      <w:pPr>
        <w:ind w:left="5447" w:hanging="360"/>
      </w:pPr>
    </w:lvl>
    <w:lvl w:ilvl="8" w:tplc="340A001B" w:tentative="1">
      <w:start w:val="1"/>
      <w:numFmt w:val="lowerRoman"/>
      <w:lvlText w:val="%9."/>
      <w:lvlJc w:val="right"/>
      <w:pPr>
        <w:ind w:left="6167" w:hanging="180"/>
      </w:pPr>
    </w:lvl>
  </w:abstractNum>
  <w:abstractNum w:abstractNumId="16">
    <w:nsid w:val="27897AF4"/>
    <w:multiLevelType w:val="multilevel"/>
    <w:tmpl w:val="56DA43AA"/>
    <w:lvl w:ilvl="0">
      <w:start w:val="3"/>
      <w:numFmt w:val="bullet"/>
      <w:lvlText w:val="-"/>
      <w:lvlJc w:val="left"/>
      <w:pPr>
        <w:ind w:left="720" w:hanging="360"/>
      </w:pPr>
      <w:rPr>
        <w:rFonts w:ascii="Calibri" w:eastAsia="Calibri" w:hAnsi="Calibri"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97B1175"/>
    <w:multiLevelType w:val="multilevel"/>
    <w:tmpl w:val="47F03934"/>
    <w:lvl w:ilvl="0">
      <w:start w:val="1"/>
      <w:numFmt w:val="decimal"/>
      <w:lvlText w:val="%1."/>
      <w:lvlJc w:val="left"/>
      <w:pPr>
        <w:ind w:left="1320" w:hanging="660"/>
      </w:pPr>
      <w:rPr>
        <w:rFonts w:hint="default"/>
      </w:rPr>
    </w:lvl>
    <w:lvl w:ilvl="1">
      <w:start w:val="1"/>
      <w:numFmt w:val="decimal"/>
      <w:lvlText w:val="%2."/>
      <w:lvlJc w:val="left"/>
      <w:pPr>
        <w:ind w:left="1560" w:hanging="720"/>
      </w:pPr>
      <w:rPr>
        <w:rFonts w:ascii="Calibri" w:eastAsia="Times New Roman" w:hAnsi="Calibri" w:cs="Arial"/>
      </w:rPr>
    </w:lvl>
    <w:lvl w:ilvl="2">
      <w:start w:val="1"/>
      <w:numFmt w:val="decimal"/>
      <w:lvlText w:val="%1.%2.%3."/>
      <w:lvlJc w:val="left"/>
      <w:pPr>
        <w:ind w:left="174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000" w:hanging="144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720" w:hanging="1800"/>
      </w:pPr>
      <w:rPr>
        <w:rFonts w:hint="default"/>
      </w:rPr>
    </w:lvl>
    <w:lvl w:ilvl="8">
      <w:start w:val="1"/>
      <w:numFmt w:val="decimal"/>
      <w:lvlText w:val="%1.%2.%3.%4.%5.%6.%7.%8.%9."/>
      <w:lvlJc w:val="left"/>
      <w:pPr>
        <w:ind w:left="3900" w:hanging="1800"/>
      </w:pPr>
      <w:rPr>
        <w:rFonts w:hint="default"/>
      </w:rPr>
    </w:lvl>
  </w:abstractNum>
  <w:abstractNum w:abstractNumId="18">
    <w:nsid w:val="2A635BDF"/>
    <w:multiLevelType w:val="hybridMultilevel"/>
    <w:tmpl w:val="920A135E"/>
    <w:lvl w:ilvl="0" w:tplc="10029AA8">
      <w:start w:val="4"/>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2CEB00E0"/>
    <w:multiLevelType w:val="multilevel"/>
    <w:tmpl w:val="927AC56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EA77829"/>
    <w:multiLevelType w:val="hybridMultilevel"/>
    <w:tmpl w:val="E488E654"/>
    <w:lvl w:ilvl="0" w:tplc="66567BEE">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29B327B"/>
    <w:multiLevelType w:val="hybridMultilevel"/>
    <w:tmpl w:val="CF86D7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2F05612"/>
    <w:multiLevelType w:val="hybridMultilevel"/>
    <w:tmpl w:val="889ADE14"/>
    <w:lvl w:ilvl="0" w:tplc="10029AA8">
      <w:start w:val="3"/>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330D2CA9"/>
    <w:multiLevelType w:val="hybridMultilevel"/>
    <w:tmpl w:val="1862BB18"/>
    <w:lvl w:ilvl="0" w:tplc="10029AA8">
      <w:start w:val="4"/>
      <w:numFmt w:val="bullet"/>
      <w:lvlText w:val="-"/>
      <w:lvlJc w:val="left"/>
      <w:pPr>
        <w:ind w:left="360" w:hanging="360"/>
      </w:pPr>
      <w:rPr>
        <w:rFonts w:ascii="Calibri" w:eastAsia="Calibri"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nsid w:val="36010A99"/>
    <w:multiLevelType w:val="hybridMultilevel"/>
    <w:tmpl w:val="8E0032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36FE7144"/>
    <w:multiLevelType w:val="multilevel"/>
    <w:tmpl w:val="1D0E17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37754095"/>
    <w:multiLevelType w:val="multilevel"/>
    <w:tmpl w:val="772C78F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7C6733C"/>
    <w:multiLevelType w:val="hybridMultilevel"/>
    <w:tmpl w:val="09C656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3BDA4B98"/>
    <w:multiLevelType w:val="hybridMultilevel"/>
    <w:tmpl w:val="952C557A"/>
    <w:lvl w:ilvl="0" w:tplc="10029AA8">
      <w:start w:val="4"/>
      <w:numFmt w:val="bullet"/>
      <w:lvlText w:val="-"/>
      <w:lvlJc w:val="left"/>
      <w:pPr>
        <w:ind w:left="360" w:hanging="360"/>
      </w:pPr>
      <w:rPr>
        <w:rFonts w:ascii="Calibri" w:eastAsia="Calibri"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nsid w:val="44CB5456"/>
    <w:multiLevelType w:val="multilevel"/>
    <w:tmpl w:val="40DEF9FC"/>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0">
    <w:nsid w:val="455F1359"/>
    <w:multiLevelType w:val="hybridMultilevel"/>
    <w:tmpl w:val="BCC09F6C"/>
    <w:lvl w:ilvl="0" w:tplc="97E4B2A6">
      <w:start w:val="2"/>
      <w:numFmt w:val="bullet"/>
      <w:lvlText w:val="-"/>
      <w:lvlJc w:val="left"/>
      <w:pPr>
        <w:ind w:left="360" w:hanging="360"/>
      </w:pPr>
      <w:rPr>
        <w:rFonts w:ascii="Calibri" w:eastAsia="Calibri" w:hAnsi="Calibri" w:cs="Times New Roman"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nsid w:val="45AD4CA9"/>
    <w:multiLevelType w:val="multilevel"/>
    <w:tmpl w:val="927AC56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DDD5755"/>
    <w:multiLevelType w:val="hybridMultilevel"/>
    <w:tmpl w:val="343AE3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505A54B3"/>
    <w:multiLevelType w:val="hybridMultilevel"/>
    <w:tmpl w:val="41D631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0F7549F"/>
    <w:multiLevelType w:val="multilevel"/>
    <w:tmpl w:val="56DA43AA"/>
    <w:lvl w:ilvl="0">
      <w:start w:val="3"/>
      <w:numFmt w:val="bullet"/>
      <w:lvlText w:val="-"/>
      <w:lvlJc w:val="left"/>
      <w:pPr>
        <w:ind w:left="1068" w:hanging="360"/>
      </w:pPr>
      <w:rPr>
        <w:rFonts w:ascii="Calibri" w:eastAsia="Calibri" w:hAnsi="Calibri" w:cs="Times New Roman"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35">
    <w:nsid w:val="53187873"/>
    <w:multiLevelType w:val="multilevel"/>
    <w:tmpl w:val="1D0E17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5B2C6B2D"/>
    <w:multiLevelType w:val="hybridMultilevel"/>
    <w:tmpl w:val="9E62A5C4"/>
    <w:lvl w:ilvl="0" w:tplc="0C0A000F">
      <w:start w:val="1"/>
      <w:numFmt w:val="decimal"/>
      <w:lvlText w:val="%1."/>
      <w:lvlJc w:val="left"/>
      <w:pPr>
        <w:ind w:left="360" w:hanging="360"/>
      </w:pPr>
    </w:lvl>
    <w:lvl w:ilvl="1" w:tplc="CA7EE790">
      <w:start w:val="1"/>
      <w:numFmt w:val="decimal"/>
      <w:lvlText w:val="%2."/>
      <w:lvlJc w:val="left"/>
      <w:pPr>
        <w:ind w:left="1080" w:hanging="360"/>
      </w:pPr>
      <w:rPr>
        <w:rFonts w:hint="default"/>
        <w:b w:val="0"/>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5D9A3698"/>
    <w:multiLevelType w:val="hybridMultilevel"/>
    <w:tmpl w:val="3AE037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5E721722"/>
    <w:multiLevelType w:val="multilevel"/>
    <w:tmpl w:val="3FD428B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nsid w:val="5F9A5376"/>
    <w:multiLevelType w:val="hybridMultilevel"/>
    <w:tmpl w:val="4F004D3C"/>
    <w:lvl w:ilvl="0" w:tplc="340A000F">
      <w:start w:val="1"/>
      <w:numFmt w:val="decimal"/>
      <w:lvlText w:val="%1."/>
      <w:lvlJc w:val="left"/>
      <w:pPr>
        <w:ind w:left="767" w:hanging="360"/>
      </w:pPr>
    </w:lvl>
    <w:lvl w:ilvl="1" w:tplc="340A0019" w:tentative="1">
      <w:start w:val="1"/>
      <w:numFmt w:val="lowerLetter"/>
      <w:lvlText w:val="%2."/>
      <w:lvlJc w:val="left"/>
      <w:pPr>
        <w:ind w:left="1487" w:hanging="360"/>
      </w:pPr>
    </w:lvl>
    <w:lvl w:ilvl="2" w:tplc="340A001B" w:tentative="1">
      <w:start w:val="1"/>
      <w:numFmt w:val="lowerRoman"/>
      <w:lvlText w:val="%3."/>
      <w:lvlJc w:val="right"/>
      <w:pPr>
        <w:ind w:left="2207" w:hanging="180"/>
      </w:pPr>
    </w:lvl>
    <w:lvl w:ilvl="3" w:tplc="340A000F" w:tentative="1">
      <w:start w:val="1"/>
      <w:numFmt w:val="decimal"/>
      <w:lvlText w:val="%4."/>
      <w:lvlJc w:val="left"/>
      <w:pPr>
        <w:ind w:left="2927" w:hanging="360"/>
      </w:pPr>
    </w:lvl>
    <w:lvl w:ilvl="4" w:tplc="340A0019" w:tentative="1">
      <w:start w:val="1"/>
      <w:numFmt w:val="lowerLetter"/>
      <w:lvlText w:val="%5."/>
      <w:lvlJc w:val="left"/>
      <w:pPr>
        <w:ind w:left="3647" w:hanging="360"/>
      </w:pPr>
    </w:lvl>
    <w:lvl w:ilvl="5" w:tplc="340A001B" w:tentative="1">
      <w:start w:val="1"/>
      <w:numFmt w:val="lowerRoman"/>
      <w:lvlText w:val="%6."/>
      <w:lvlJc w:val="right"/>
      <w:pPr>
        <w:ind w:left="4367" w:hanging="180"/>
      </w:pPr>
    </w:lvl>
    <w:lvl w:ilvl="6" w:tplc="340A000F" w:tentative="1">
      <w:start w:val="1"/>
      <w:numFmt w:val="decimal"/>
      <w:lvlText w:val="%7."/>
      <w:lvlJc w:val="left"/>
      <w:pPr>
        <w:ind w:left="5087" w:hanging="360"/>
      </w:pPr>
    </w:lvl>
    <w:lvl w:ilvl="7" w:tplc="340A0019" w:tentative="1">
      <w:start w:val="1"/>
      <w:numFmt w:val="lowerLetter"/>
      <w:lvlText w:val="%8."/>
      <w:lvlJc w:val="left"/>
      <w:pPr>
        <w:ind w:left="5807" w:hanging="360"/>
      </w:pPr>
    </w:lvl>
    <w:lvl w:ilvl="8" w:tplc="340A001B" w:tentative="1">
      <w:start w:val="1"/>
      <w:numFmt w:val="lowerRoman"/>
      <w:lvlText w:val="%9."/>
      <w:lvlJc w:val="right"/>
      <w:pPr>
        <w:ind w:left="6527" w:hanging="180"/>
      </w:pPr>
    </w:lvl>
  </w:abstractNum>
  <w:abstractNum w:abstractNumId="40">
    <w:nsid w:val="61333B19"/>
    <w:multiLevelType w:val="hybridMultilevel"/>
    <w:tmpl w:val="BA6AF000"/>
    <w:lvl w:ilvl="0" w:tplc="06401928">
      <w:start w:val="2"/>
      <w:numFmt w:val="bullet"/>
      <w:lvlText w:val="-"/>
      <w:lvlJc w:val="left"/>
      <w:pPr>
        <w:ind w:left="360" w:hanging="360"/>
      </w:pPr>
      <w:rPr>
        <w:rFonts w:ascii="Calibri" w:eastAsia="Calibri"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1">
    <w:nsid w:val="628A2294"/>
    <w:multiLevelType w:val="hybridMultilevel"/>
    <w:tmpl w:val="EF36B01E"/>
    <w:lvl w:ilvl="0" w:tplc="B30ECC88">
      <w:start w:val="2"/>
      <w:numFmt w:val="bullet"/>
      <w:lvlText w:val="-"/>
      <w:lvlJc w:val="left"/>
      <w:pPr>
        <w:ind w:left="360" w:hanging="360"/>
      </w:pPr>
      <w:rPr>
        <w:rFonts w:ascii="Calibri" w:eastAsia="Calibri" w:hAnsi="Calibri" w:cs="Aria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2">
    <w:nsid w:val="6783659F"/>
    <w:multiLevelType w:val="hybridMultilevel"/>
    <w:tmpl w:val="80D4E6C4"/>
    <w:lvl w:ilvl="0" w:tplc="B30ECC88">
      <w:start w:val="2"/>
      <w:numFmt w:val="bullet"/>
      <w:lvlText w:val="-"/>
      <w:lvlJc w:val="left"/>
      <w:pPr>
        <w:ind w:left="360" w:hanging="360"/>
      </w:pPr>
      <w:rPr>
        <w:rFonts w:ascii="Calibri" w:eastAsia="Calibri" w:hAnsi="Calibri"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3">
    <w:nsid w:val="68F262B8"/>
    <w:multiLevelType w:val="hybridMultilevel"/>
    <w:tmpl w:val="08BEBAEA"/>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6EBD23FC"/>
    <w:multiLevelType w:val="hybridMultilevel"/>
    <w:tmpl w:val="6A70DA0A"/>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94511F3"/>
    <w:multiLevelType w:val="hybridMultilevel"/>
    <w:tmpl w:val="B2921D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7D697F26"/>
    <w:multiLevelType w:val="hybridMultilevel"/>
    <w:tmpl w:val="4D14859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7F5238DA"/>
    <w:multiLevelType w:val="hybridMultilevel"/>
    <w:tmpl w:val="81B232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5"/>
  </w:num>
  <w:num w:numId="2">
    <w:abstractNumId w:val="22"/>
  </w:num>
  <w:num w:numId="3">
    <w:abstractNumId w:val="34"/>
  </w:num>
  <w:num w:numId="4">
    <w:abstractNumId w:val="16"/>
  </w:num>
  <w:num w:numId="5">
    <w:abstractNumId w:val="2"/>
  </w:num>
  <w:num w:numId="6">
    <w:abstractNumId w:val="0"/>
  </w:num>
  <w:num w:numId="7">
    <w:abstractNumId w:val="20"/>
  </w:num>
  <w:num w:numId="8">
    <w:abstractNumId w:val="43"/>
  </w:num>
  <w:num w:numId="9">
    <w:abstractNumId w:val="44"/>
  </w:num>
  <w:num w:numId="10">
    <w:abstractNumId w:val="30"/>
  </w:num>
  <w:num w:numId="11">
    <w:abstractNumId w:val="40"/>
  </w:num>
  <w:num w:numId="12">
    <w:abstractNumId w:val="36"/>
  </w:num>
  <w:num w:numId="13">
    <w:abstractNumId w:val="27"/>
  </w:num>
  <w:num w:numId="14">
    <w:abstractNumId w:val="47"/>
  </w:num>
  <w:num w:numId="15">
    <w:abstractNumId w:val="26"/>
  </w:num>
  <w:num w:numId="16">
    <w:abstractNumId w:val="31"/>
  </w:num>
  <w:num w:numId="17">
    <w:abstractNumId w:val="19"/>
  </w:num>
  <w:num w:numId="18">
    <w:abstractNumId w:val="9"/>
  </w:num>
  <w:num w:numId="19">
    <w:abstractNumId w:val="35"/>
  </w:num>
  <w:num w:numId="20">
    <w:abstractNumId w:val="28"/>
  </w:num>
  <w:num w:numId="21">
    <w:abstractNumId w:val="5"/>
  </w:num>
  <w:num w:numId="22">
    <w:abstractNumId w:val="41"/>
  </w:num>
  <w:num w:numId="23">
    <w:abstractNumId w:val="45"/>
  </w:num>
  <w:num w:numId="24">
    <w:abstractNumId w:val="8"/>
  </w:num>
  <w:num w:numId="25">
    <w:abstractNumId w:val="13"/>
  </w:num>
  <w:num w:numId="26">
    <w:abstractNumId w:val="12"/>
  </w:num>
  <w:num w:numId="27">
    <w:abstractNumId w:val="1"/>
  </w:num>
  <w:num w:numId="28">
    <w:abstractNumId w:val="33"/>
  </w:num>
  <w:num w:numId="29">
    <w:abstractNumId w:val="17"/>
  </w:num>
  <w:num w:numId="30">
    <w:abstractNumId w:val="7"/>
  </w:num>
  <w:num w:numId="31">
    <w:abstractNumId w:val="29"/>
  </w:num>
  <w:num w:numId="32">
    <w:abstractNumId w:val="38"/>
  </w:num>
  <w:num w:numId="33">
    <w:abstractNumId w:val="42"/>
  </w:num>
  <w:num w:numId="34">
    <w:abstractNumId w:val="18"/>
  </w:num>
  <w:num w:numId="35">
    <w:abstractNumId w:val="23"/>
  </w:num>
  <w:num w:numId="36">
    <w:abstractNumId w:val="14"/>
  </w:num>
  <w:num w:numId="37">
    <w:abstractNumId w:val="39"/>
  </w:num>
  <w:num w:numId="38">
    <w:abstractNumId w:val="15"/>
  </w:num>
  <w:num w:numId="39">
    <w:abstractNumId w:val="37"/>
  </w:num>
  <w:num w:numId="40">
    <w:abstractNumId w:val="6"/>
  </w:num>
  <w:num w:numId="41">
    <w:abstractNumId w:val="46"/>
  </w:num>
  <w:num w:numId="42">
    <w:abstractNumId w:val="24"/>
  </w:num>
  <w:num w:numId="43">
    <w:abstractNumId w:val="21"/>
  </w:num>
  <w:num w:numId="44">
    <w:abstractNumId w:val="32"/>
  </w:num>
  <w:num w:numId="45">
    <w:abstractNumId w:val="10"/>
  </w:num>
  <w:num w:numId="46">
    <w:abstractNumId w:val="3"/>
  </w:num>
  <w:num w:numId="47">
    <w:abstractNumId w:val="11"/>
  </w:num>
  <w:num w:numId="4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blo Marambio">
    <w15:presenceInfo w15:providerId="AD" w15:userId="S-1-5-21-2075550106-1858297154-1734353810-3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3012"/>
    <w:rsid w:val="00000ABE"/>
    <w:rsid w:val="0000103D"/>
    <w:rsid w:val="00001390"/>
    <w:rsid w:val="000017B9"/>
    <w:rsid w:val="00001F83"/>
    <w:rsid w:val="0000253F"/>
    <w:rsid w:val="00002564"/>
    <w:rsid w:val="000038CA"/>
    <w:rsid w:val="00005485"/>
    <w:rsid w:val="00005F5F"/>
    <w:rsid w:val="00006E60"/>
    <w:rsid w:val="0000737C"/>
    <w:rsid w:val="000100FF"/>
    <w:rsid w:val="000103AB"/>
    <w:rsid w:val="00010CEF"/>
    <w:rsid w:val="00011562"/>
    <w:rsid w:val="000123E8"/>
    <w:rsid w:val="0001297F"/>
    <w:rsid w:val="00013919"/>
    <w:rsid w:val="00013B8B"/>
    <w:rsid w:val="00014549"/>
    <w:rsid w:val="000145E4"/>
    <w:rsid w:val="00014A9F"/>
    <w:rsid w:val="00017FBE"/>
    <w:rsid w:val="00020E3D"/>
    <w:rsid w:val="0002173A"/>
    <w:rsid w:val="00021E35"/>
    <w:rsid w:val="00023F32"/>
    <w:rsid w:val="00024005"/>
    <w:rsid w:val="00025B93"/>
    <w:rsid w:val="00026041"/>
    <w:rsid w:val="000273E5"/>
    <w:rsid w:val="00034764"/>
    <w:rsid w:val="00035662"/>
    <w:rsid w:val="00036702"/>
    <w:rsid w:val="00037DEA"/>
    <w:rsid w:val="00037E9B"/>
    <w:rsid w:val="00040AED"/>
    <w:rsid w:val="00040C96"/>
    <w:rsid w:val="0004161E"/>
    <w:rsid w:val="00042EBB"/>
    <w:rsid w:val="00043741"/>
    <w:rsid w:val="000445E2"/>
    <w:rsid w:val="00045B6B"/>
    <w:rsid w:val="00045FBC"/>
    <w:rsid w:val="00046480"/>
    <w:rsid w:val="00047239"/>
    <w:rsid w:val="00050FD7"/>
    <w:rsid w:val="00052E47"/>
    <w:rsid w:val="000531EB"/>
    <w:rsid w:val="0005330A"/>
    <w:rsid w:val="0005357D"/>
    <w:rsid w:val="00053742"/>
    <w:rsid w:val="00053921"/>
    <w:rsid w:val="000543FA"/>
    <w:rsid w:val="00054901"/>
    <w:rsid w:val="0005528F"/>
    <w:rsid w:val="000554DF"/>
    <w:rsid w:val="0005752B"/>
    <w:rsid w:val="00057696"/>
    <w:rsid w:val="00057DDE"/>
    <w:rsid w:val="00060609"/>
    <w:rsid w:val="00060DD5"/>
    <w:rsid w:val="00061131"/>
    <w:rsid w:val="00061797"/>
    <w:rsid w:val="00062C9B"/>
    <w:rsid w:val="0006479B"/>
    <w:rsid w:val="000654B1"/>
    <w:rsid w:val="00066421"/>
    <w:rsid w:val="000673FA"/>
    <w:rsid w:val="000675B6"/>
    <w:rsid w:val="00072E1E"/>
    <w:rsid w:val="0007348E"/>
    <w:rsid w:val="00073FA4"/>
    <w:rsid w:val="00076609"/>
    <w:rsid w:val="00077A78"/>
    <w:rsid w:val="000809E6"/>
    <w:rsid w:val="00080FF2"/>
    <w:rsid w:val="00081202"/>
    <w:rsid w:val="00081FFB"/>
    <w:rsid w:val="00082892"/>
    <w:rsid w:val="00083837"/>
    <w:rsid w:val="000849B0"/>
    <w:rsid w:val="00085148"/>
    <w:rsid w:val="000851CE"/>
    <w:rsid w:val="0008530D"/>
    <w:rsid w:val="00087DCF"/>
    <w:rsid w:val="00087E11"/>
    <w:rsid w:val="000903C0"/>
    <w:rsid w:val="0009176C"/>
    <w:rsid w:val="00091DA8"/>
    <w:rsid w:val="000922F4"/>
    <w:rsid w:val="00092F51"/>
    <w:rsid w:val="00093DF1"/>
    <w:rsid w:val="00093FB2"/>
    <w:rsid w:val="000940F0"/>
    <w:rsid w:val="000945CB"/>
    <w:rsid w:val="00096EE3"/>
    <w:rsid w:val="00096FB7"/>
    <w:rsid w:val="000A0443"/>
    <w:rsid w:val="000A06C6"/>
    <w:rsid w:val="000A0C75"/>
    <w:rsid w:val="000A12E8"/>
    <w:rsid w:val="000A1804"/>
    <w:rsid w:val="000A3941"/>
    <w:rsid w:val="000A3EB1"/>
    <w:rsid w:val="000A524E"/>
    <w:rsid w:val="000A54FE"/>
    <w:rsid w:val="000A5D40"/>
    <w:rsid w:val="000A6402"/>
    <w:rsid w:val="000A71AC"/>
    <w:rsid w:val="000A7449"/>
    <w:rsid w:val="000B1012"/>
    <w:rsid w:val="000B126E"/>
    <w:rsid w:val="000B1824"/>
    <w:rsid w:val="000B1AB7"/>
    <w:rsid w:val="000B2682"/>
    <w:rsid w:val="000B27BB"/>
    <w:rsid w:val="000B2FE8"/>
    <w:rsid w:val="000B3204"/>
    <w:rsid w:val="000B49D3"/>
    <w:rsid w:val="000B4EF8"/>
    <w:rsid w:val="000B661D"/>
    <w:rsid w:val="000B6841"/>
    <w:rsid w:val="000B6E24"/>
    <w:rsid w:val="000B7A5D"/>
    <w:rsid w:val="000C02E7"/>
    <w:rsid w:val="000C067E"/>
    <w:rsid w:val="000C0FAF"/>
    <w:rsid w:val="000C2C5F"/>
    <w:rsid w:val="000C3341"/>
    <w:rsid w:val="000C34ED"/>
    <w:rsid w:val="000C3D88"/>
    <w:rsid w:val="000C4BD5"/>
    <w:rsid w:val="000C5435"/>
    <w:rsid w:val="000C6739"/>
    <w:rsid w:val="000D087A"/>
    <w:rsid w:val="000D0DFE"/>
    <w:rsid w:val="000D303F"/>
    <w:rsid w:val="000D37BE"/>
    <w:rsid w:val="000D4827"/>
    <w:rsid w:val="000D48E7"/>
    <w:rsid w:val="000D4D5F"/>
    <w:rsid w:val="000D4E35"/>
    <w:rsid w:val="000D4EDF"/>
    <w:rsid w:val="000D5D83"/>
    <w:rsid w:val="000D5DE8"/>
    <w:rsid w:val="000D5F42"/>
    <w:rsid w:val="000D6760"/>
    <w:rsid w:val="000D688E"/>
    <w:rsid w:val="000D69A4"/>
    <w:rsid w:val="000D72AE"/>
    <w:rsid w:val="000D799C"/>
    <w:rsid w:val="000D7DC4"/>
    <w:rsid w:val="000E01C9"/>
    <w:rsid w:val="000E0B92"/>
    <w:rsid w:val="000E1C14"/>
    <w:rsid w:val="000E2AF4"/>
    <w:rsid w:val="000E41C3"/>
    <w:rsid w:val="000E4C62"/>
    <w:rsid w:val="000E59FB"/>
    <w:rsid w:val="000E7000"/>
    <w:rsid w:val="000E7DF7"/>
    <w:rsid w:val="000E7E94"/>
    <w:rsid w:val="000E7F3D"/>
    <w:rsid w:val="000F028C"/>
    <w:rsid w:val="000F0FC5"/>
    <w:rsid w:val="000F215A"/>
    <w:rsid w:val="000F23E3"/>
    <w:rsid w:val="000F3362"/>
    <w:rsid w:val="000F35C9"/>
    <w:rsid w:val="000F4045"/>
    <w:rsid w:val="000F585F"/>
    <w:rsid w:val="000F6177"/>
    <w:rsid w:val="000F6998"/>
    <w:rsid w:val="000F6E16"/>
    <w:rsid w:val="000F6FA9"/>
    <w:rsid w:val="000F7376"/>
    <w:rsid w:val="000F7E20"/>
    <w:rsid w:val="00100EFD"/>
    <w:rsid w:val="0010156E"/>
    <w:rsid w:val="00101A4C"/>
    <w:rsid w:val="001031BB"/>
    <w:rsid w:val="00103C3E"/>
    <w:rsid w:val="00104CC8"/>
    <w:rsid w:val="00106B0F"/>
    <w:rsid w:val="001075D6"/>
    <w:rsid w:val="00107727"/>
    <w:rsid w:val="0010783D"/>
    <w:rsid w:val="001105D7"/>
    <w:rsid w:val="00110C90"/>
    <w:rsid w:val="00112A49"/>
    <w:rsid w:val="00112A73"/>
    <w:rsid w:val="00115B15"/>
    <w:rsid w:val="00116F0B"/>
    <w:rsid w:val="00117015"/>
    <w:rsid w:val="00117818"/>
    <w:rsid w:val="00117A96"/>
    <w:rsid w:val="00120611"/>
    <w:rsid w:val="00120A8B"/>
    <w:rsid w:val="001217C5"/>
    <w:rsid w:val="001222CD"/>
    <w:rsid w:val="00122E9E"/>
    <w:rsid w:val="00123340"/>
    <w:rsid w:val="00123F0C"/>
    <w:rsid w:val="001247F1"/>
    <w:rsid w:val="001267E1"/>
    <w:rsid w:val="00126AB5"/>
    <w:rsid w:val="00127947"/>
    <w:rsid w:val="001300DF"/>
    <w:rsid w:val="0013053A"/>
    <w:rsid w:val="0013212E"/>
    <w:rsid w:val="0013223A"/>
    <w:rsid w:val="0013364D"/>
    <w:rsid w:val="0013411E"/>
    <w:rsid w:val="0013429E"/>
    <w:rsid w:val="00134468"/>
    <w:rsid w:val="0013479C"/>
    <w:rsid w:val="00135372"/>
    <w:rsid w:val="00137B41"/>
    <w:rsid w:val="00140405"/>
    <w:rsid w:val="0014058B"/>
    <w:rsid w:val="0014176A"/>
    <w:rsid w:val="001423DB"/>
    <w:rsid w:val="0014463C"/>
    <w:rsid w:val="0014572B"/>
    <w:rsid w:val="00145A26"/>
    <w:rsid w:val="00146408"/>
    <w:rsid w:val="001464F9"/>
    <w:rsid w:val="00147084"/>
    <w:rsid w:val="00147B80"/>
    <w:rsid w:val="00147C38"/>
    <w:rsid w:val="00147FF8"/>
    <w:rsid w:val="00151300"/>
    <w:rsid w:val="0015437A"/>
    <w:rsid w:val="00155720"/>
    <w:rsid w:val="00155F8A"/>
    <w:rsid w:val="00155F9B"/>
    <w:rsid w:val="00156863"/>
    <w:rsid w:val="001569DE"/>
    <w:rsid w:val="001571BB"/>
    <w:rsid w:val="001577AB"/>
    <w:rsid w:val="00164BD2"/>
    <w:rsid w:val="0017084A"/>
    <w:rsid w:val="00171A02"/>
    <w:rsid w:val="001740C5"/>
    <w:rsid w:val="0017610F"/>
    <w:rsid w:val="00180B7F"/>
    <w:rsid w:val="00181BCD"/>
    <w:rsid w:val="001820D9"/>
    <w:rsid w:val="00183403"/>
    <w:rsid w:val="0018467D"/>
    <w:rsid w:val="00184A06"/>
    <w:rsid w:val="00184ABD"/>
    <w:rsid w:val="00186323"/>
    <w:rsid w:val="001863BA"/>
    <w:rsid w:val="001906D9"/>
    <w:rsid w:val="00190A8A"/>
    <w:rsid w:val="00190C80"/>
    <w:rsid w:val="00191533"/>
    <w:rsid w:val="001916B8"/>
    <w:rsid w:val="00191C1D"/>
    <w:rsid w:val="001926EE"/>
    <w:rsid w:val="00192E95"/>
    <w:rsid w:val="001934BA"/>
    <w:rsid w:val="00193585"/>
    <w:rsid w:val="001939CE"/>
    <w:rsid w:val="00194052"/>
    <w:rsid w:val="0019466D"/>
    <w:rsid w:val="0019496E"/>
    <w:rsid w:val="00194A86"/>
    <w:rsid w:val="00194C9F"/>
    <w:rsid w:val="00195A01"/>
    <w:rsid w:val="00196FDE"/>
    <w:rsid w:val="001A0434"/>
    <w:rsid w:val="001A42C0"/>
    <w:rsid w:val="001A5333"/>
    <w:rsid w:val="001A7745"/>
    <w:rsid w:val="001B0340"/>
    <w:rsid w:val="001B1878"/>
    <w:rsid w:val="001B1A6A"/>
    <w:rsid w:val="001B21BB"/>
    <w:rsid w:val="001B2D35"/>
    <w:rsid w:val="001B3D2F"/>
    <w:rsid w:val="001B43C8"/>
    <w:rsid w:val="001B6273"/>
    <w:rsid w:val="001B7100"/>
    <w:rsid w:val="001C06D4"/>
    <w:rsid w:val="001C0951"/>
    <w:rsid w:val="001C2515"/>
    <w:rsid w:val="001C2995"/>
    <w:rsid w:val="001C2ED6"/>
    <w:rsid w:val="001C3A43"/>
    <w:rsid w:val="001C49D1"/>
    <w:rsid w:val="001C510D"/>
    <w:rsid w:val="001C54D8"/>
    <w:rsid w:val="001C6519"/>
    <w:rsid w:val="001C7014"/>
    <w:rsid w:val="001C788C"/>
    <w:rsid w:val="001D00C6"/>
    <w:rsid w:val="001D05F5"/>
    <w:rsid w:val="001D0771"/>
    <w:rsid w:val="001D1892"/>
    <w:rsid w:val="001D4BCC"/>
    <w:rsid w:val="001D53F7"/>
    <w:rsid w:val="001D548D"/>
    <w:rsid w:val="001D5F99"/>
    <w:rsid w:val="001D6B55"/>
    <w:rsid w:val="001D6FAB"/>
    <w:rsid w:val="001E1269"/>
    <w:rsid w:val="001E1555"/>
    <w:rsid w:val="001E16B3"/>
    <w:rsid w:val="001E2AD1"/>
    <w:rsid w:val="001E6CE0"/>
    <w:rsid w:val="001E7130"/>
    <w:rsid w:val="001E7562"/>
    <w:rsid w:val="001F0550"/>
    <w:rsid w:val="001F0BAD"/>
    <w:rsid w:val="001F15F9"/>
    <w:rsid w:val="001F1F38"/>
    <w:rsid w:val="001F3811"/>
    <w:rsid w:val="001F4822"/>
    <w:rsid w:val="001F4E14"/>
    <w:rsid w:val="001F5D97"/>
    <w:rsid w:val="001F79B4"/>
    <w:rsid w:val="0020058E"/>
    <w:rsid w:val="00201FA8"/>
    <w:rsid w:val="00203918"/>
    <w:rsid w:val="00204017"/>
    <w:rsid w:val="002044A8"/>
    <w:rsid w:val="00205BC9"/>
    <w:rsid w:val="00206C4B"/>
    <w:rsid w:val="00207258"/>
    <w:rsid w:val="002072A2"/>
    <w:rsid w:val="00207523"/>
    <w:rsid w:val="00210CBE"/>
    <w:rsid w:val="0021304F"/>
    <w:rsid w:val="00213376"/>
    <w:rsid w:val="00215E0B"/>
    <w:rsid w:val="00215F99"/>
    <w:rsid w:val="002163A0"/>
    <w:rsid w:val="00216F9F"/>
    <w:rsid w:val="002179E7"/>
    <w:rsid w:val="00217B07"/>
    <w:rsid w:val="0022025B"/>
    <w:rsid w:val="002203E7"/>
    <w:rsid w:val="002206DE"/>
    <w:rsid w:val="00220F0A"/>
    <w:rsid w:val="00222412"/>
    <w:rsid w:val="00222597"/>
    <w:rsid w:val="002232C2"/>
    <w:rsid w:val="0022440D"/>
    <w:rsid w:val="002251F1"/>
    <w:rsid w:val="00225F38"/>
    <w:rsid w:val="00226FF7"/>
    <w:rsid w:val="0023008E"/>
    <w:rsid w:val="00230244"/>
    <w:rsid w:val="002313CE"/>
    <w:rsid w:val="00231A96"/>
    <w:rsid w:val="002329F7"/>
    <w:rsid w:val="0023331E"/>
    <w:rsid w:val="002346E9"/>
    <w:rsid w:val="00235ADD"/>
    <w:rsid w:val="002363A7"/>
    <w:rsid w:val="00236BDA"/>
    <w:rsid w:val="0023766D"/>
    <w:rsid w:val="00240162"/>
    <w:rsid w:val="00240183"/>
    <w:rsid w:val="00240543"/>
    <w:rsid w:val="002410DA"/>
    <w:rsid w:val="002411A1"/>
    <w:rsid w:val="00241A52"/>
    <w:rsid w:val="00242CB5"/>
    <w:rsid w:val="00243A0A"/>
    <w:rsid w:val="0024604B"/>
    <w:rsid w:val="00247F1A"/>
    <w:rsid w:val="0025187D"/>
    <w:rsid w:val="00252AB1"/>
    <w:rsid w:val="002535FE"/>
    <w:rsid w:val="00253A1A"/>
    <w:rsid w:val="002543DB"/>
    <w:rsid w:val="002556E5"/>
    <w:rsid w:val="00255A59"/>
    <w:rsid w:val="00257ABD"/>
    <w:rsid w:val="00257D1E"/>
    <w:rsid w:val="00257F6D"/>
    <w:rsid w:val="002607ED"/>
    <w:rsid w:val="00261425"/>
    <w:rsid w:val="00261805"/>
    <w:rsid w:val="00261A23"/>
    <w:rsid w:val="00261A26"/>
    <w:rsid w:val="0026249B"/>
    <w:rsid w:val="00262C91"/>
    <w:rsid w:val="00263B20"/>
    <w:rsid w:val="00263C68"/>
    <w:rsid w:val="00263F5D"/>
    <w:rsid w:val="00264C5A"/>
    <w:rsid w:val="00264FAC"/>
    <w:rsid w:val="002651AA"/>
    <w:rsid w:val="002651FA"/>
    <w:rsid w:val="00266777"/>
    <w:rsid w:val="00266E9A"/>
    <w:rsid w:val="002714E6"/>
    <w:rsid w:val="00271AA7"/>
    <w:rsid w:val="00271EEC"/>
    <w:rsid w:val="00272B3D"/>
    <w:rsid w:val="00273C94"/>
    <w:rsid w:val="00273F2E"/>
    <w:rsid w:val="00274310"/>
    <w:rsid w:val="00274693"/>
    <w:rsid w:val="00274BF8"/>
    <w:rsid w:val="0027531C"/>
    <w:rsid w:val="00275D06"/>
    <w:rsid w:val="002761E3"/>
    <w:rsid w:val="002766CB"/>
    <w:rsid w:val="00276701"/>
    <w:rsid w:val="002767DA"/>
    <w:rsid w:val="00276BE0"/>
    <w:rsid w:val="00277CD4"/>
    <w:rsid w:val="00281BBF"/>
    <w:rsid w:val="00281CF8"/>
    <w:rsid w:val="00281D71"/>
    <w:rsid w:val="00282596"/>
    <w:rsid w:val="00283729"/>
    <w:rsid w:val="00284D26"/>
    <w:rsid w:val="00284F52"/>
    <w:rsid w:val="00285A52"/>
    <w:rsid w:val="00285AE2"/>
    <w:rsid w:val="00286EAC"/>
    <w:rsid w:val="00290241"/>
    <w:rsid w:val="00290928"/>
    <w:rsid w:val="00291B07"/>
    <w:rsid w:val="00291D19"/>
    <w:rsid w:val="00293110"/>
    <w:rsid w:val="00294D55"/>
    <w:rsid w:val="002965B4"/>
    <w:rsid w:val="002976CD"/>
    <w:rsid w:val="00297847"/>
    <w:rsid w:val="00297A20"/>
    <w:rsid w:val="002A0714"/>
    <w:rsid w:val="002A2129"/>
    <w:rsid w:val="002A37F5"/>
    <w:rsid w:val="002A3DFF"/>
    <w:rsid w:val="002A4C3A"/>
    <w:rsid w:val="002A5199"/>
    <w:rsid w:val="002A58B3"/>
    <w:rsid w:val="002A6317"/>
    <w:rsid w:val="002A653E"/>
    <w:rsid w:val="002A6B4F"/>
    <w:rsid w:val="002B1A27"/>
    <w:rsid w:val="002B2229"/>
    <w:rsid w:val="002B264D"/>
    <w:rsid w:val="002B3A1E"/>
    <w:rsid w:val="002B3DA9"/>
    <w:rsid w:val="002B5072"/>
    <w:rsid w:val="002B637B"/>
    <w:rsid w:val="002B6F86"/>
    <w:rsid w:val="002C11D2"/>
    <w:rsid w:val="002C1628"/>
    <w:rsid w:val="002C17FA"/>
    <w:rsid w:val="002C2378"/>
    <w:rsid w:val="002C2608"/>
    <w:rsid w:val="002C47DD"/>
    <w:rsid w:val="002C55CC"/>
    <w:rsid w:val="002C691F"/>
    <w:rsid w:val="002C6C62"/>
    <w:rsid w:val="002C7447"/>
    <w:rsid w:val="002D1063"/>
    <w:rsid w:val="002D1ADA"/>
    <w:rsid w:val="002D1B41"/>
    <w:rsid w:val="002D1C2A"/>
    <w:rsid w:val="002D236D"/>
    <w:rsid w:val="002D3435"/>
    <w:rsid w:val="002D384E"/>
    <w:rsid w:val="002D3CD7"/>
    <w:rsid w:val="002D56FE"/>
    <w:rsid w:val="002D5B95"/>
    <w:rsid w:val="002D62AF"/>
    <w:rsid w:val="002D6A35"/>
    <w:rsid w:val="002D7063"/>
    <w:rsid w:val="002E0B6E"/>
    <w:rsid w:val="002E1136"/>
    <w:rsid w:val="002E16BF"/>
    <w:rsid w:val="002E2089"/>
    <w:rsid w:val="002E33F7"/>
    <w:rsid w:val="002E4428"/>
    <w:rsid w:val="002E530F"/>
    <w:rsid w:val="002E5D96"/>
    <w:rsid w:val="002E7A95"/>
    <w:rsid w:val="002E7E2F"/>
    <w:rsid w:val="002F0D11"/>
    <w:rsid w:val="002F1221"/>
    <w:rsid w:val="002F1729"/>
    <w:rsid w:val="002F1BD7"/>
    <w:rsid w:val="002F370B"/>
    <w:rsid w:val="002F3839"/>
    <w:rsid w:val="002F4221"/>
    <w:rsid w:val="002F48AB"/>
    <w:rsid w:val="002F4D4A"/>
    <w:rsid w:val="002F556E"/>
    <w:rsid w:val="002F5D71"/>
    <w:rsid w:val="002F609D"/>
    <w:rsid w:val="002F64A7"/>
    <w:rsid w:val="002F69DD"/>
    <w:rsid w:val="002F703C"/>
    <w:rsid w:val="002F7096"/>
    <w:rsid w:val="003004FE"/>
    <w:rsid w:val="0030166A"/>
    <w:rsid w:val="00301F05"/>
    <w:rsid w:val="00303AFC"/>
    <w:rsid w:val="00304362"/>
    <w:rsid w:val="003045FE"/>
    <w:rsid w:val="00304D44"/>
    <w:rsid w:val="003057E1"/>
    <w:rsid w:val="00306402"/>
    <w:rsid w:val="0030728B"/>
    <w:rsid w:val="00307CFF"/>
    <w:rsid w:val="00310420"/>
    <w:rsid w:val="00310EF2"/>
    <w:rsid w:val="003112B0"/>
    <w:rsid w:val="003123D7"/>
    <w:rsid w:val="0031304C"/>
    <w:rsid w:val="00313245"/>
    <w:rsid w:val="00313D3F"/>
    <w:rsid w:val="00314073"/>
    <w:rsid w:val="00315F3C"/>
    <w:rsid w:val="00315FBD"/>
    <w:rsid w:val="00317A5F"/>
    <w:rsid w:val="00322F36"/>
    <w:rsid w:val="00324236"/>
    <w:rsid w:val="003245BC"/>
    <w:rsid w:val="00324D37"/>
    <w:rsid w:val="003253C1"/>
    <w:rsid w:val="003279D7"/>
    <w:rsid w:val="00331F0A"/>
    <w:rsid w:val="00332ACE"/>
    <w:rsid w:val="00333BFF"/>
    <w:rsid w:val="00333C71"/>
    <w:rsid w:val="003353FE"/>
    <w:rsid w:val="003354DC"/>
    <w:rsid w:val="00335675"/>
    <w:rsid w:val="00335D65"/>
    <w:rsid w:val="0033628C"/>
    <w:rsid w:val="003367F7"/>
    <w:rsid w:val="003370EF"/>
    <w:rsid w:val="0033726B"/>
    <w:rsid w:val="00337531"/>
    <w:rsid w:val="00337DA5"/>
    <w:rsid w:val="003404EA"/>
    <w:rsid w:val="00340E4C"/>
    <w:rsid w:val="003414C7"/>
    <w:rsid w:val="00341AC1"/>
    <w:rsid w:val="00341DC1"/>
    <w:rsid w:val="0034283D"/>
    <w:rsid w:val="00344701"/>
    <w:rsid w:val="0034530B"/>
    <w:rsid w:val="00345DEC"/>
    <w:rsid w:val="0034626E"/>
    <w:rsid w:val="00346687"/>
    <w:rsid w:val="00347487"/>
    <w:rsid w:val="00347E29"/>
    <w:rsid w:val="00350528"/>
    <w:rsid w:val="00350574"/>
    <w:rsid w:val="0035075B"/>
    <w:rsid w:val="00351A47"/>
    <w:rsid w:val="003525F5"/>
    <w:rsid w:val="0035283C"/>
    <w:rsid w:val="00352C1A"/>
    <w:rsid w:val="0035358C"/>
    <w:rsid w:val="0035578E"/>
    <w:rsid w:val="00356235"/>
    <w:rsid w:val="00356BB5"/>
    <w:rsid w:val="00357C4D"/>
    <w:rsid w:val="00360899"/>
    <w:rsid w:val="00361B87"/>
    <w:rsid w:val="00362798"/>
    <w:rsid w:val="00362D7A"/>
    <w:rsid w:val="00363C36"/>
    <w:rsid w:val="003640F4"/>
    <w:rsid w:val="00364765"/>
    <w:rsid w:val="00364B37"/>
    <w:rsid w:val="00366755"/>
    <w:rsid w:val="0036772A"/>
    <w:rsid w:val="00367FEE"/>
    <w:rsid w:val="0037021A"/>
    <w:rsid w:val="00370459"/>
    <w:rsid w:val="003718E9"/>
    <w:rsid w:val="00371AFC"/>
    <w:rsid w:val="00374521"/>
    <w:rsid w:val="0037525D"/>
    <w:rsid w:val="003756D3"/>
    <w:rsid w:val="0037596B"/>
    <w:rsid w:val="00377333"/>
    <w:rsid w:val="00380D88"/>
    <w:rsid w:val="00382AC8"/>
    <w:rsid w:val="00383596"/>
    <w:rsid w:val="003839C9"/>
    <w:rsid w:val="0038488C"/>
    <w:rsid w:val="0038545F"/>
    <w:rsid w:val="00386E78"/>
    <w:rsid w:val="00391110"/>
    <w:rsid w:val="0039187C"/>
    <w:rsid w:val="00391D84"/>
    <w:rsid w:val="0039254A"/>
    <w:rsid w:val="003931D8"/>
    <w:rsid w:val="003955AF"/>
    <w:rsid w:val="003960DE"/>
    <w:rsid w:val="003963F1"/>
    <w:rsid w:val="0039685F"/>
    <w:rsid w:val="003A0049"/>
    <w:rsid w:val="003A287E"/>
    <w:rsid w:val="003A2FB7"/>
    <w:rsid w:val="003A49A6"/>
    <w:rsid w:val="003A529F"/>
    <w:rsid w:val="003A7938"/>
    <w:rsid w:val="003B02C0"/>
    <w:rsid w:val="003B1986"/>
    <w:rsid w:val="003B309D"/>
    <w:rsid w:val="003B3BB6"/>
    <w:rsid w:val="003B4663"/>
    <w:rsid w:val="003B4736"/>
    <w:rsid w:val="003B5C34"/>
    <w:rsid w:val="003B66AF"/>
    <w:rsid w:val="003B6BF4"/>
    <w:rsid w:val="003B779B"/>
    <w:rsid w:val="003B7DB3"/>
    <w:rsid w:val="003C05C3"/>
    <w:rsid w:val="003C0EEE"/>
    <w:rsid w:val="003C1102"/>
    <w:rsid w:val="003C13B8"/>
    <w:rsid w:val="003C1A2D"/>
    <w:rsid w:val="003C4538"/>
    <w:rsid w:val="003C47AA"/>
    <w:rsid w:val="003C48E0"/>
    <w:rsid w:val="003C4B5A"/>
    <w:rsid w:val="003C4FA5"/>
    <w:rsid w:val="003C50E5"/>
    <w:rsid w:val="003C604B"/>
    <w:rsid w:val="003C6DF7"/>
    <w:rsid w:val="003C6E6F"/>
    <w:rsid w:val="003C6F49"/>
    <w:rsid w:val="003C74ED"/>
    <w:rsid w:val="003C74F3"/>
    <w:rsid w:val="003C7566"/>
    <w:rsid w:val="003C7F89"/>
    <w:rsid w:val="003D060D"/>
    <w:rsid w:val="003D0995"/>
    <w:rsid w:val="003D10EA"/>
    <w:rsid w:val="003D1399"/>
    <w:rsid w:val="003D2A9F"/>
    <w:rsid w:val="003D2C0B"/>
    <w:rsid w:val="003D329F"/>
    <w:rsid w:val="003D4050"/>
    <w:rsid w:val="003D5360"/>
    <w:rsid w:val="003D55A9"/>
    <w:rsid w:val="003D56F2"/>
    <w:rsid w:val="003D5D21"/>
    <w:rsid w:val="003D756B"/>
    <w:rsid w:val="003D7764"/>
    <w:rsid w:val="003D7C3B"/>
    <w:rsid w:val="003E07FD"/>
    <w:rsid w:val="003E0898"/>
    <w:rsid w:val="003E1311"/>
    <w:rsid w:val="003E35EF"/>
    <w:rsid w:val="003E376C"/>
    <w:rsid w:val="003E3D24"/>
    <w:rsid w:val="003E4B6C"/>
    <w:rsid w:val="003E50B5"/>
    <w:rsid w:val="003E5900"/>
    <w:rsid w:val="003E5EF8"/>
    <w:rsid w:val="003E602E"/>
    <w:rsid w:val="003E615B"/>
    <w:rsid w:val="003E755B"/>
    <w:rsid w:val="003E76E9"/>
    <w:rsid w:val="003E7D96"/>
    <w:rsid w:val="003F004F"/>
    <w:rsid w:val="003F2CA7"/>
    <w:rsid w:val="003F5324"/>
    <w:rsid w:val="003F5ECF"/>
    <w:rsid w:val="003F74E4"/>
    <w:rsid w:val="00403609"/>
    <w:rsid w:val="00403F44"/>
    <w:rsid w:val="00404A55"/>
    <w:rsid w:val="00404D8B"/>
    <w:rsid w:val="004053ED"/>
    <w:rsid w:val="00405B49"/>
    <w:rsid w:val="00405B4A"/>
    <w:rsid w:val="00406681"/>
    <w:rsid w:val="00412B7B"/>
    <w:rsid w:val="004140D6"/>
    <w:rsid w:val="0041587C"/>
    <w:rsid w:val="00415FDC"/>
    <w:rsid w:val="0041796A"/>
    <w:rsid w:val="004200C0"/>
    <w:rsid w:val="00420124"/>
    <w:rsid w:val="004203CE"/>
    <w:rsid w:val="00421A30"/>
    <w:rsid w:val="004227DD"/>
    <w:rsid w:val="00423166"/>
    <w:rsid w:val="00424774"/>
    <w:rsid w:val="00424A1F"/>
    <w:rsid w:val="00426C1F"/>
    <w:rsid w:val="00427942"/>
    <w:rsid w:val="00427C9C"/>
    <w:rsid w:val="00430FD7"/>
    <w:rsid w:val="004313D5"/>
    <w:rsid w:val="004322F5"/>
    <w:rsid w:val="00433D19"/>
    <w:rsid w:val="00434680"/>
    <w:rsid w:val="00434DB8"/>
    <w:rsid w:val="00435306"/>
    <w:rsid w:val="00435550"/>
    <w:rsid w:val="004374A3"/>
    <w:rsid w:val="00440273"/>
    <w:rsid w:val="00440503"/>
    <w:rsid w:val="00440CD0"/>
    <w:rsid w:val="004431B6"/>
    <w:rsid w:val="00444B52"/>
    <w:rsid w:val="00446571"/>
    <w:rsid w:val="0044668D"/>
    <w:rsid w:val="0044762F"/>
    <w:rsid w:val="0044775D"/>
    <w:rsid w:val="00450DCA"/>
    <w:rsid w:val="00451067"/>
    <w:rsid w:val="0045141E"/>
    <w:rsid w:val="004522C6"/>
    <w:rsid w:val="0045251C"/>
    <w:rsid w:val="00452AC7"/>
    <w:rsid w:val="00453ECF"/>
    <w:rsid w:val="00454206"/>
    <w:rsid w:val="0045445C"/>
    <w:rsid w:val="00454B12"/>
    <w:rsid w:val="0045524E"/>
    <w:rsid w:val="0045697D"/>
    <w:rsid w:val="00456BE6"/>
    <w:rsid w:val="00456C33"/>
    <w:rsid w:val="00457AF4"/>
    <w:rsid w:val="004617F2"/>
    <w:rsid w:val="00461EFF"/>
    <w:rsid w:val="004625DD"/>
    <w:rsid w:val="0046518A"/>
    <w:rsid w:val="00465D6E"/>
    <w:rsid w:val="00466573"/>
    <w:rsid w:val="00466F53"/>
    <w:rsid w:val="004670A0"/>
    <w:rsid w:val="00467AAC"/>
    <w:rsid w:val="00471FF7"/>
    <w:rsid w:val="0047258B"/>
    <w:rsid w:val="00472DBE"/>
    <w:rsid w:val="004756C5"/>
    <w:rsid w:val="00476A6F"/>
    <w:rsid w:val="00477379"/>
    <w:rsid w:val="00477576"/>
    <w:rsid w:val="00477D90"/>
    <w:rsid w:val="00483AB9"/>
    <w:rsid w:val="00483B2F"/>
    <w:rsid w:val="00484833"/>
    <w:rsid w:val="0048495F"/>
    <w:rsid w:val="00485632"/>
    <w:rsid w:val="0048680F"/>
    <w:rsid w:val="00486985"/>
    <w:rsid w:val="00487AD0"/>
    <w:rsid w:val="00487FF9"/>
    <w:rsid w:val="00490C49"/>
    <w:rsid w:val="00492346"/>
    <w:rsid w:val="00492E32"/>
    <w:rsid w:val="00495AC6"/>
    <w:rsid w:val="00495D9A"/>
    <w:rsid w:val="00496531"/>
    <w:rsid w:val="0049737D"/>
    <w:rsid w:val="004A055B"/>
    <w:rsid w:val="004A0AF1"/>
    <w:rsid w:val="004A105E"/>
    <w:rsid w:val="004A1B63"/>
    <w:rsid w:val="004A23EA"/>
    <w:rsid w:val="004A247C"/>
    <w:rsid w:val="004A2F5A"/>
    <w:rsid w:val="004A3254"/>
    <w:rsid w:val="004A3411"/>
    <w:rsid w:val="004A3A48"/>
    <w:rsid w:val="004A569A"/>
    <w:rsid w:val="004A57DB"/>
    <w:rsid w:val="004A69C0"/>
    <w:rsid w:val="004A6AB0"/>
    <w:rsid w:val="004B0F2C"/>
    <w:rsid w:val="004B13AA"/>
    <w:rsid w:val="004B17E3"/>
    <w:rsid w:val="004B247A"/>
    <w:rsid w:val="004B2729"/>
    <w:rsid w:val="004B3818"/>
    <w:rsid w:val="004B3F0C"/>
    <w:rsid w:val="004B4996"/>
    <w:rsid w:val="004B4E47"/>
    <w:rsid w:val="004B5211"/>
    <w:rsid w:val="004B53D7"/>
    <w:rsid w:val="004B5A78"/>
    <w:rsid w:val="004B6585"/>
    <w:rsid w:val="004B663C"/>
    <w:rsid w:val="004C2012"/>
    <w:rsid w:val="004C2462"/>
    <w:rsid w:val="004C25E2"/>
    <w:rsid w:val="004C2A3C"/>
    <w:rsid w:val="004C38EA"/>
    <w:rsid w:val="004C3C35"/>
    <w:rsid w:val="004C424B"/>
    <w:rsid w:val="004C4F4F"/>
    <w:rsid w:val="004C51C4"/>
    <w:rsid w:val="004C599A"/>
    <w:rsid w:val="004C5CA2"/>
    <w:rsid w:val="004C6C39"/>
    <w:rsid w:val="004C741A"/>
    <w:rsid w:val="004C7F18"/>
    <w:rsid w:val="004D0A4B"/>
    <w:rsid w:val="004D0F72"/>
    <w:rsid w:val="004D248D"/>
    <w:rsid w:val="004D2AB9"/>
    <w:rsid w:val="004D2FB2"/>
    <w:rsid w:val="004D3099"/>
    <w:rsid w:val="004D3495"/>
    <w:rsid w:val="004D3577"/>
    <w:rsid w:val="004D359C"/>
    <w:rsid w:val="004D503D"/>
    <w:rsid w:val="004D5906"/>
    <w:rsid w:val="004D73B9"/>
    <w:rsid w:val="004D7CF4"/>
    <w:rsid w:val="004D7FF3"/>
    <w:rsid w:val="004E00B2"/>
    <w:rsid w:val="004E171D"/>
    <w:rsid w:val="004E314D"/>
    <w:rsid w:val="004E3229"/>
    <w:rsid w:val="004E3A57"/>
    <w:rsid w:val="004E75EB"/>
    <w:rsid w:val="004E778A"/>
    <w:rsid w:val="004E7BC2"/>
    <w:rsid w:val="004E7F5F"/>
    <w:rsid w:val="004F0496"/>
    <w:rsid w:val="004F0E84"/>
    <w:rsid w:val="004F1F77"/>
    <w:rsid w:val="004F2B6B"/>
    <w:rsid w:val="004F47DA"/>
    <w:rsid w:val="004F6215"/>
    <w:rsid w:val="004F6625"/>
    <w:rsid w:val="004F66B8"/>
    <w:rsid w:val="004F69E6"/>
    <w:rsid w:val="004F7B0E"/>
    <w:rsid w:val="004F7EA2"/>
    <w:rsid w:val="00500A1F"/>
    <w:rsid w:val="00501633"/>
    <w:rsid w:val="00502353"/>
    <w:rsid w:val="005039AA"/>
    <w:rsid w:val="00503FB1"/>
    <w:rsid w:val="005048F0"/>
    <w:rsid w:val="0050508D"/>
    <w:rsid w:val="00507631"/>
    <w:rsid w:val="00507A8A"/>
    <w:rsid w:val="00510299"/>
    <w:rsid w:val="0051091E"/>
    <w:rsid w:val="00512718"/>
    <w:rsid w:val="00513622"/>
    <w:rsid w:val="00514C41"/>
    <w:rsid w:val="005151AC"/>
    <w:rsid w:val="005154E1"/>
    <w:rsid w:val="00516687"/>
    <w:rsid w:val="005168EC"/>
    <w:rsid w:val="00516DCB"/>
    <w:rsid w:val="00522142"/>
    <w:rsid w:val="005242FA"/>
    <w:rsid w:val="00524930"/>
    <w:rsid w:val="0052497F"/>
    <w:rsid w:val="00524EB0"/>
    <w:rsid w:val="005251E3"/>
    <w:rsid w:val="00526E7F"/>
    <w:rsid w:val="00527318"/>
    <w:rsid w:val="00527674"/>
    <w:rsid w:val="005302D9"/>
    <w:rsid w:val="00530813"/>
    <w:rsid w:val="00530977"/>
    <w:rsid w:val="005312ED"/>
    <w:rsid w:val="005321FD"/>
    <w:rsid w:val="005323A3"/>
    <w:rsid w:val="00532EE5"/>
    <w:rsid w:val="00533C91"/>
    <w:rsid w:val="00533E3D"/>
    <w:rsid w:val="0053402B"/>
    <w:rsid w:val="00534AC0"/>
    <w:rsid w:val="00534CF9"/>
    <w:rsid w:val="00534F16"/>
    <w:rsid w:val="005350E1"/>
    <w:rsid w:val="005362AB"/>
    <w:rsid w:val="00536875"/>
    <w:rsid w:val="005377BC"/>
    <w:rsid w:val="0054142E"/>
    <w:rsid w:val="005414A4"/>
    <w:rsid w:val="0054272E"/>
    <w:rsid w:val="005437D5"/>
    <w:rsid w:val="0054385B"/>
    <w:rsid w:val="005449A4"/>
    <w:rsid w:val="005506D1"/>
    <w:rsid w:val="00550FDD"/>
    <w:rsid w:val="00552EEE"/>
    <w:rsid w:val="00553580"/>
    <w:rsid w:val="00553F61"/>
    <w:rsid w:val="00554511"/>
    <w:rsid w:val="00554FB6"/>
    <w:rsid w:val="0055534C"/>
    <w:rsid w:val="00555667"/>
    <w:rsid w:val="00555DC9"/>
    <w:rsid w:val="00555EA9"/>
    <w:rsid w:val="00555EF2"/>
    <w:rsid w:val="005568F1"/>
    <w:rsid w:val="00557F08"/>
    <w:rsid w:val="00560511"/>
    <w:rsid w:val="00560C06"/>
    <w:rsid w:val="00560EF4"/>
    <w:rsid w:val="0056150D"/>
    <w:rsid w:val="005640E7"/>
    <w:rsid w:val="0056599B"/>
    <w:rsid w:val="005666DC"/>
    <w:rsid w:val="00566C93"/>
    <w:rsid w:val="00566DF5"/>
    <w:rsid w:val="0056737E"/>
    <w:rsid w:val="00572730"/>
    <w:rsid w:val="005740E8"/>
    <w:rsid w:val="00574A07"/>
    <w:rsid w:val="00574E3A"/>
    <w:rsid w:val="00575E54"/>
    <w:rsid w:val="00576AF5"/>
    <w:rsid w:val="005801AE"/>
    <w:rsid w:val="00582C00"/>
    <w:rsid w:val="00585B31"/>
    <w:rsid w:val="00585ECA"/>
    <w:rsid w:val="005862ED"/>
    <w:rsid w:val="00590FDF"/>
    <w:rsid w:val="00591E03"/>
    <w:rsid w:val="00593463"/>
    <w:rsid w:val="00593615"/>
    <w:rsid w:val="00593A45"/>
    <w:rsid w:val="0059530C"/>
    <w:rsid w:val="005954FB"/>
    <w:rsid w:val="0059673C"/>
    <w:rsid w:val="005967EB"/>
    <w:rsid w:val="00596CDE"/>
    <w:rsid w:val="005979C7"/>
    <w:rsid w:val="005A05ED"/>
    <w:rsid w:val="005A2074"/>
    <w:rsid w:val="005A26ED"/>
    <w:rsid w:val="005A3306"/>
    <w:rsid w:val="005A3347"/>
    <w:rsid w:val="005A4D53"/>
    <w:rsid w:val="005A530C"/>
    <w:rsid w:val="005A5A0E"/>
    <w:rsid w:val="005A71C0"/>
    <w:rsid w:val="005A758C"/>
    <w:rsid w:val="005A7912"/>
    <w:rsid w:val="005B0F51"/>
    <w:rsid w:val="005B20F9"/>
    <w:rsid w:val="005B28FF"/>
    <w:rsid w:val="005B3762"/>
    <w:rsid w:val="005B470C"/>
    <w:rsid w:val="005B5516"/>
    <w:rsid w:val="005B56E6"/>
    <w:rsid w:val="005B77F8"/>
    <w:rsid w:val="005B7927"/>
    <w:rsid w:val="005B7D73"/>
    <w:rsid w:val="005C009F"/>
    <w:rsid w:val="005C0410"/>
    <w:rsid w:val="005C1AB4"/>
    <w:rsid w:val="005C2610"/>
    <w:rsid w:val="005C267E"/>
    <w:rsid w:val="005C32F5"/>
    <w:rsid w:val="005C4161"/>
    <w:rsid w:val="005C4167"/>
    <w:rsid w:val="005C57AD"/>
    <w:rsid w:val="005C5FDF"/>
    <w:rsid w:val="005C72BF"/>
    <w:rsid w:val="005D08E5"/>
    <w:rsid w:val="005D167B"/>
    <w:rsid w:val="005D2268"/>
    <w:rsid w:val="005D2D9C"/>
    <w:rsid w:val="005D3174"/>
    <w:rsid w:val="005D3200"/>
    <w:rsid w:val="005D3532"/>
    <w:rsid w:val="005D35F4"/>
    <w:rsid w:val="005D6A8F"/>
    <w:rsid w:val="005D6DDE"/>
    <w:rsid w:val="005D77FF"/>
    <w:rsid w:val="005D7B98"/>
    <w:rsid w:val="005E0010"/>
    <w:rsid w:val="005E05A3"/>
    <w:rsid w:val="005E1468"/>
    <w:rsid w:val="005E25FD"/>
    <w:rsid w:val="005E2DB8"/>
    <w:rsid w:val="005E2ED4"/>
    <w:rsid w:val="005E3837"/>
    <w:rsid w:val="005E392F"/>
    <w:rsid w:val="005E3A2C"/>
    <w:rsid w:val="005E3C00"/>
    <w:rsid w:val="005E3F01"/>
    <w:rsid w:val="005E51C0"/>
    <w:rsid w:val="005E5205"/>
    <w:rsid w:val="005E6514"/>
    <w:rsid w:val="005E6DEA"/>
    <w:rsid w:val="005E7DC9"/>
    <w:rsid w:val="005F0798"/>
    <w:rsid w:val="005F1726"/>
    <w:rsid w:val="005F2091"/>
    <w:rsid w:val="005F21CD"/>
    <w:rsid w:val="005F2913"/>
    <w:rsid w:val="005F3E98"/>
    <w:rsid w:val="005F4292"/>
    <w:rsid w:val="005F57AB"/>
    <w:rsid w:val="005F6266"/>
    <w:rsid w:val="005F6D8A"/>
    <w:rsid w:val="006014AF"/>
    <w:rsid w:val="006029A2"/>
    <w:rsid w:val="00603069"/>
    <w:rsid w:val="00604825"/>
    <w:rsid w:val="006048DB"/>
    <w:rsid w:val="0060546E"/>
    <w:rsid w:val="00605626"/>
    <w:rsid w:val="00606065"/>
    <w:rsid w:val="00607C01"/>
    <w:rsid w:val="0061044C"/>
    <w:rsid w:val="00610814"/>
    <w:rsid w:val="00612545"/>
    <w:rsid w:val="006132AB"/>
    <w:rsid w:val="00613590"/>
    <w:rsid w:val="006135F5"/>
    <w:rsid w:val="00613A9F"/>
    <w:rsid w:val="00613EF8"/>
    <w:rsid w:val="00615094"/>
    <w:rsid w:val="00615891"/>
    <w:rsid w:val="00615C09"/>
    <w:rsid w:val="00617230"/>
    <w:rsid w:val="00620A0A"/>
    <w:rsid w:val="00621526"/>
    <w:rsid w:val="0062162D"/>
    <w:rsid w:val="006230CB"/>
    <w:rsid w:val="006245D7"/>
    <w:rsid w:val="006246A7"/>
    <w:rsid w:val="006251D7"/>
    <w:rsid w:val="00625C1E"/>
    <w:rsid w:val="0062600D"/>
    <w:rsid w:val="0062665D"/>
    <w:rsid w:val="006273C6"/>
    <w:rsid w:val="00627ED5"/>
    <w:rsid w:val="00630394"/>
    <w:rsid w:val="0063112F"/>
    <w:rsid w:val="006314FA"/>
    <w:rsid w:val="00632D84"/>
    <w:rsid w:val="00632EC4"/>
    <w:rsid w:val="006336ED"/>
    <w:rsid w:val="0063509F"/>
    <w:rsid w:val="00635120"/>
    <w:rsid w:val="00635231"/>
    <w:rsid w:val="00637516"/>
    <w:rsid w:val="00637C41"/>
    <w:rsid w:val="00641071"/>
    <w:rsid w:val="00641866"/>
    <w:rsid w:val="00641D2B"/>
    <w:rsid w:val="00642705"/>
    <w:rsid w:val="006431CE"/>
    <w:rsid w:val="006447B0"/>
    <w:rsid w:val="00644AE4"/>
    <w:rsid w:val="00645250"/>
    <w:rsid w:val="00645DB1"/>
    <w:rsid w:val="006518B3"/>
    <w:rsid w:val="0065548E"/>
    <w:rsid w:val="0065594C"/>
    <w:rsid w:val="006565D1"/>
    <w:rsid w:val="006602B8"/>
    <w:rsid w:val="00660C3F"/>
    <w:rsid w:val="0066169D"/>
    <w:rsid w:val="006625D2"/>
    <w:rsid w:val="0066266B"/>
    <w:rsid w:val="006628A4"/>
    <w:rsid w:val="00662F0C"/>
    <w:rsid w:val="0066316F"/>
    <w:rsid w:val="006632F2"/>
    <w:rsid w:val="0066425D"/>
    <w:rsid w:val="006646C2"/>
    <w:rsid w:val="006654C0"/>
    <w:rsid w:val="006658DB"/>
    <w:rsid w:val="00666D37"/>
    <w:rsid w:val="00666EAE"/>
    <w:rsid w:val="00670684"/>
    <w:rsid w:val="00671340"/>
    <w:rsid w:val="00671493"/>
    <w:rsid w:val="00671823"/>
    <w:rsid w:val="006718CE"/>
    <w:rsid w:val="00671A89"/>
    <w:rsid w:val="00672716"/>
    <w:rsid w:val="006727CE"/>
    <w:rsid w:val="00672DB7"/>
    <w:rsid w:val="006736F1"/>
    <w:rsid w:val="0067596C"/>
    <w:rsid w:val="006763F3"/>
    <w:rsid w:val="00676480"/>
    <w:rsid w:val="00676D81"/>
    <w:rsid w:val="00676DF1"/>
    <w:rsid w:val="0067732C"/>
    <w:rsid w:val="00677F12"/>
    <w:rsid w:val="006800C6"/>
    <w:rsid w:val="0068025B"/>
    <w:rsid w:val="00680681"/>
    <w:rsid w:val="00682192"/>
    <w:rsid w:val="00682855"/>
    <w:rsid w:val="006833CC"/>
    <w:rsid w:val="00683921"/>
    <w:rsid w:val="00683DA7"/>
    <w:rsid w:val="00683FD0"/>
    <w:rsid w:val="00685EBF"/>
    <w:rsid w:val="00687507"/>
    <w:rsid w:val="006946B0"/>
    <w:rsid w:val="00694813"/>
    <w:rsid w:val="00695627"/>
    <w:rsid w:val="00695847"/>
    <w:rsid w:val="006972F7"/>
    <w:rsid w:val="00697BDD"/>
    <w:rsid w:val="006A054B"/>
    <w:rsid w:val="006A2A85"/>
    <w:rsid w:val="006A31C7"/>
    <w:rsid w:val="006A356C"/>
    <w:rsid w:val="006A4AA8"/>
    <w:rsid w:val="006A5766"/>
    <w:rsid w:val="006A6D03"/>
    <w:rsid w:val="006A756B"/>
    <w:rsid w:val="006B0AAC"/>
    <w:rsid w:val="006B0BE7"/>
    <w:rsid w:val="006B131B"/>
    <w:rsid w:val="006B147B"/>
    <w:rsid w:val="006B1F85"/>
    <w:rsid w:val="006B3FFE"/>
    <w:rsid w:val="006B40AF"/>
    <w:rsid w:val="006B52F9"/>
    <w:rsid w:val="006B6EE3"/>
    <w:rsid w:val="006C0568"/>
    <w:rsid w:val="006C1494"/>
    <w:rsid w:val="006C48B6"/>
    <w:rsid w:val="006C6A19"/>
    <w:rsid w:val="006C6ED3"/>
    <w:rsid w:val="006C7973"/>
    <w:rsid w:val="006D2F16"/>
    <w:rsid w:val="006D31AE"/>
    <w:rsid w:val="006D3720"/>
    <w:rsid w:val="006D3A4B"/>
    <w:rsid w:val="006D497A"/>
    <w:rsid w:val="006D63BF"/>
    <w:rsid w:val="006D667B"/>
    <w:rsid w:val="006D68BF"/>
    <w:rsid w:val="006D7818"/>
    <w:rsid w:val="006E1699"/>
    <w:rsid w:val="006E2BAB"/>
    <w:rsid w:val="006E3A10"/>
    <w:rsid w:val="006E44CC"/>
    <w:rsid w:val="006E48C3"/>
    <w:rsid w:val="006E4A38"/>
    <w:rsid w:val="006E68BA"/>
    <w:rsid w:val="006E7ACA"/>
    <w:rsid w:val="006E7EDC"/>
    <w:rsid w:val="006F000C"/>
    <w:rsid w:val="006F0945"/>
    <w:rsid w:val="006F1712"/>
    <w:rsid w:val="006F1E95"/>
    <w:rsid w:val="006F2267"/>
    <w:rsid w:val="006F2589"/>
    <w:rsid w:val="006F2732"/>
    <w:rsid w:val="006F320E"/>
    <w:rsid w:val="006F35EC"/>
    <w:rsid w:val="006F3983"/>
    <w:rsid w:val="006F4021"/>
    <w:rsid w:val="006F522B"/>
    <w:rsid w:val="006F586D"/>
    <w:rsid w:val="006F7793"/>
    <w:rsid w:val="00701F8B"/>
    <w:rsid w:val="007026E3"/>
    <w:rsid w:val="00703962"/>
    <w:rsid w:val="00703E56"/>
    <w:rsid w:val="00704212"/>
    <w:rsid w:val="007043A1"/>
    <w:rsid w:val="00705564"/>
    <w:rsid w:val="00705C7C"/>
    <w:rsid w:val="007065CC"/>
    <w:rsid w:val="00707FED"/>
    <w:rsid w:val="0071165B"/>
    <w:rsid w:val="00711D31"/>
    <w:rsid w:val="0071314A"/>
    <w:rsid w:val="00713BAE"/>
    <w:rsid w:val="00714065"/>
    <w:rsid w:val="00714C50"/>
    <w:rsid w:val="0071666D"/>
    <w:rsid w:val="0071734A"/>
    <w:rsid w:val="00720450"/>
    <w:rsid w:val="00720AEF"/>
    <w:rsid w:val="0072159A"/>
    <w:rsid w:val="00721C6F"/>
    <w:rsid w:val="007231CE"/>
    <w:rsid w:val="007240A4"/>
    <w:rsid w:val="00724D1A"/>
    <w:rsid w:val="007253FB"/>
    <w:rsid w:val="00725E71"/>
    <w:rsid w:val="00726682"/>
    <w:rsid w:val="00726F63"/>
    <w:rsid w:val="00727545"/>
    <w:rsid w:val="00727D1F"/>
    <w:rsid w:val="00730002"/>
    <w:rsid w:val="00730C91"/>
    <w:rsid w:val="00730F7E"/>
    <w:rsid w:val="00731189"/>
    <w:rsid w:val="0073201F"/>
    <w:rsid w:val="00732544"/>
    <w:rsid w:val="0073320E"/>
    <w:rsid w:val="00733CB5"/>
    <w:rsid w:val="00734D85"/>
    <w:rsid w:val="0073706C"/>
    <w:rsid w:val="00740683"/>
    <w:rsid w:val="00742385"/>
    <w:rsid w:val="0074249B"/>
    <w:rsid w:val="00750D2E"/>
    <w:rsid w:val="00751508"/>
    <w:rsid w:val="00752F09"/>
    <w:rsid w:val="00753520"/>
    <w:rsid w:val="007547BE"/>
    <w:rsid w:val="0075497A"/>
    <w:rsid w:val="00754A70"/>
    <w:rsid w:val="00755BE4"/>
    <w:rsid w:val="00755E1E"/>
    <w:rsid w:val="00756563"/>
    <w:rsid w:val="0075743F"/>
    <w:rsid w:val="00757539"/>
    <w:rsid w:val="00757A60"/>
    <w:rsid w:val="00757E49"/>
    <w:rsid w:val="00760477"/>
    <w:rsid w:val="0076137B"/>
    <w:rsid w:val="007613F3"/>
    <w:rsid w:val="0076155C"/>
    <w:rsid w:val="00761CC2"/>
    <w:rsid w:val="00761DD7"/>
    <w:rsid w:val="007627A3"/>
    <w:rsid w:val="0076425A"/>
    <w:rsid w:val="007643D7"/>
    <w:rsid w:val="007644C1"/>
    <w:rsid w:val="00764E06"/>
    <w:rsid w:val="00767443"/>
    <w:rsid w:val="007742CA"/>
    <w:rsid w:val="007746D3"/>
    <w:rsid w:val="007746F0"/>
    <w:rsid w:val="00775AFB"/>
    <w:rsid w:val="007768AA"/>
    <w:rsid w:val="00776D97"/>
    <w:rsid w:val="007774B9"/>
    <w:rsid w:val="00782456"/>
    <w:rsid w:val="00783D6F"/>
    <w:rsid w:val="007842DF"/>
    <w:rsid w:val="00784543"/>
    <w:rsid w:val="00784699"/>
    <w:rsid w:val="007847DC"/>
    <w:rsid w:val="0078587F"/>
    <w:rsid w:val="007909BE"/>
    <w:rsid w:val="00791DF0"/>
    <w:rsid w:val="00793608"/>
    <w:rsid w:val="00794A6E"/>
    <w:rsid w:val="00795216"/>
    <w:rsid w:val="0079581A"/>
    <w:rsid w:val="00795936"/>
    <w:rsid w:val="007A0017"/>
    <w:rsid w:val="007A0DD4"/>
    <w:rsid w:val="007A19C3"/>
    <w:rsid w:val="007A2892"/>
    <w:rsid w:val="007A42E8"/>
    <w:rsid w:val="007A4592"/>
    <w:rsid w:val="007A550D"/>
    <w:rsid w:val="007A5BF8"/>
    <w:rsid w:val="007A6C25"/>
    <w:rsid w:val="007A7504"/>
    <w:rsid w:val="007A7CDA"/>
    <w:rsid w:val="007B13E7"/>
    <w:rsid w:val="007B297B"/>
    <w:rsid w:val="007B4CAB"/>
    <w:rsid w:val="007B6079"/>
    <w:rsid w:val="007B7BCE"/>
    <w:rsid w:val="007C017A"/>
    <w:rsid w:val="007C0E0B"/>
    <w:rsid w:val="007C15C5"/>
    <w:rsid w:val="007C18A5"/>
    <w:rsid w:val="007C25D4"/>
    <w:rsid w:val="007C2A83"/>
    <w:rsid w:val="007C2D50"/>
    <w:rsid w:val="007C4708"/>
    <w:rsid w:val="007C4882"/>
    <w:rsid w:val="007C64FA"/>
    <w:rsid w:val="007D035F"/>
    <w:rsid w:val="007D2088"/>
    <w:rsid w:val="007D2149"/>
    <w:rsid w:val="007D24B3"/>
    <w:rsid w:val="007D3540"/>
    <w:rsid w:val="007D410C"/>
    <w:rsid w:val="007D71A6"/>
    <w:rsid w:val="007E0187"/>
    <w:rsid w:val="007E04AD"/>
    <w:rsid w:val="007E04FB"/>
    <w:rsid w:val="007E097A"/>
    <w:rsid w:val="007E1C11"/>
    <w:rsid w:val="007E314B"/>
    <w:rsid w:val="007E3F18"/>
    <w:rsid w:val="007E4539"/>
    <w:rsid w:val="007E4906"/>
    <w:rsid w:val="007E52D5"/>
    <w:rsid w:val="007E53A4"/>
    <w:rsid w:val="007E6F76"/>
    <w:rsid w:val="007E7A73"/>
    <w:rsid w:val="007F0A21"/>
    <w:rsid w:val="007F3726"/>
    <w:rsid w:val="007F3C99"/>
    <w:rsid w:val="007F3D21"/>
    <w:rsid w:val="007F53E9"/>
    <w:rsid w:val="007F55A0"/>
    <w:rsid w:val="007F5BD1"/>
    <w:rsid w:val="007F6244"/>
    <w:rsid w:val="00800C74"/>
    <w:rsid w:val="00800FE4"/>
    <w:rsid w:val="00801296"/>
    <w:rsid w:val="008018E7"/>
    <w:rsid w:val="00801C13"/>
    <w:rsid w:val="00801C8F"/>
    <w:rsid w:val="008025BB"/>
    <w:rsid w:val="00802DFF"/>
    <w:rsid w:val="00803296"/>
    <w:rsid w:val="008049E3"/>
    <w:rsid w:val="0080504A"/>
    <w:rsid w:val="00806B1B"/>
    <w:rsid w:val="00807D2F"/>
    <w:rsid w:val="00810294"/>
    <w:rsid w:val="00810801"/>
    <w:rsid w:val="00810878"/>
    <w:rsid w:val="00812B31"/>
    <w:rsid w:val="00813AE9"/>
    <w:rsid w:val="00814699"/>
    <w:rsid w:val="00814CE1"/>
    <w:rsid w:val="00815142"/>
    <w:rsid w:val="0081572C"/>
    <w:rsid w:val="00815B49"/>
    <w:rsid w:val="008206D3"/>
    <w:rsid w:val="00822B04"/>
    <w:rsid w:val="00825848"/>
    <w:rsid w:val="00825BA0"/>
    <w:rsid w:val="00827616"/>
    <w:rsid w:val="008276C3"/>
    <w:rsid w:val="008308E3"/>
    <w:rsid w:val="0083108C"/>
    <w:rsid w:val="00834A4D"/>
    <w:rsid w:val="00835281"/>
    <w:rsid w:val="00835BD8"/>
    <w:rsid w:val="00836613"/>
    <w:rsid w:val="00836FF5"/>
    <w:rsid w:val="00837316"/>
    <w:rsid w:val="008375F9"/>
    <w:rsid w:val="008379C0"/>
    <w:rsid w:val="00841466"/>
    <w:rsid w:val="00844F71"/>
    <w:rsid w:val="00844FFA"/>
    <w:rsid w:val="00845047"/>
    <w:rsid w:val="00845195"/>
    <w:rsid w:val="00845A43"/>
    <w:rsid w:val="008464F0"/>
    <w:rsid w:val="008474EC"/>
    <w:rsid w:val="00847994"/>
    <w:rsid w:val="00850709"/>
    <w:rsid w:val="0085106D"/>
    <w:rsid w:val="00851A44"/>
    <w:rsid w:val="00852504"/>
    <w:rsid w:val="00852D5B"/>
    <w:rsid w:val="0085325C"/>
    <w:rsid w:val="00853E5E"/>
    <w:rsid w:val="00855725"/>
    <w:rsid w:val="00857EF5"/>
    <w:rsid w:val="00860ABA"/>
    <w:rsid w:val="00861083"/>
    <w:rsid w:val="00861D60"/>
    <w:rsid w:val="008627B3"/>
    <w:rsid w:val="00862AD5"/>
    <w:rsid w:val="00862E89"/>
    <w:rsid w:val="00862E93"/>
    <w:rsid w:val="00863FAF"/>
    <w:rsid w:val="00865AEA"/>
    <w:rsid w:val="00865B0A"/>
    <w:rsid w:val="0086633B"/>
    <w:rsid w:val="00871520"/>
    <w:rsid w:val="0087177A"/>
    <w:rsid w:val="00871974"/>
    <w:rsid w:val="00872CC1"/>
    <w:rsid w:val="00875591"/>
    <w:rsid w:val="0087570B"/>
    <w:rsid w:val="008761BE"/>
    <w:rsid w:val="0087677E"/>
    <w:rsid w:val="00876FD4"/>
    <w:rsid w:val="00877692"/>
    <w:rsid w:val="008776CA"/>
    <w:rsid w:val="00880783"/>
    <w:rsid w:val="00880969"/>
    <w:rsid w:val="00880C7F"/>
    <w:rsid w:val="00881025"/>
    <w:rsid w:val="008817A3"/>
    <w:rsid w:val="00881CCB"/>
    <w:rsid w:val="00882384"/>
    <w:rsid w:val="00883047"/>
    <w:rsid w:val="008833F8"/>
    <w:rsid w:val="008834EB"/>
    <w:rsid w:val="0088365A"/>
    <w:rsid w:val="0088434F"/>
    <w:rsid w:val="008845AD"/>
    <w:rsid w:val="00885A2D"/>
    <w:rsid w:val="00885C94"/>
    <w:rsid w:val="008866C8"/>
    <w:rsid w:val="00887155"/>
    <w:rsid w:val="0089018E"/>
    <w:rsid w:val="008910FC"/>
    <w:rsid w:val="0089171A"/>
    <w:rsid w:val="00891866"/>
    <w:rsid w:val="00891BA0"/>
    <w:rsid w:val="00892A8E"/>
    <w:rsid w:val="008935C7"/>
    <w:rsid w:val="008966F9"/>
    <w:rsid w:val="00897670"/>
    <w:rsid w:val="008978D5"/>
    <w:rsid w:val="00897B0F"/>
    <w:rsid w:val="008A0AC8"/>
    <w:rsid w:val="008A1093"/>
    <w:rsid w:val="008A113D"/>
    <w:rsid w:val="008A1CF9"/>
    <w:rsid w:val="008A21EF"/>
    <w:rsid w:val="008A24AB"/>
    <w:rsid w:val="008A313A"/>
    <w:rsid w:val="008A36B9"/>
    <w:rsid w:val="008A395A"/>
    <w:rsid w:val="008A4493"/>
    <w:rsid w:val="008A4AFF"/>
    <w:rsid w:val="008A68B2"/>
    <w:rsid w:val="008A6964"/>
    <w:rsid w:val="008A6D00"/>
    <w:rsid w:val="008A74FE"/>
    <w:rsid w:val="008B0A42"/>
    <w:rsid w:val="008B0D06"/>
    <w:rsid w:val="008B2611"/>
    <w:rsid w:val="008B3B14"/>
    <w:rsid w:val="008B3E30"/>
    <w:rsid w:val="008B43FD"/>
    <w:rsid w:val="008B530E"/>
    <w:rsid w:val="008B61FE"/>
    <w:rsid w:val="008B6580"/>
    <w:rsid w:val="008B7698"/>
    <w:rsid w:val="008B7F58"/>
    <w:rsid w:val="008C19E9"/>
    <w:rsid w:val="008C3163"/>
    <w:rsid w:val="008C5279"/>
    <w:rsid w:val="008C6087"/>
    <w:rsid w:val="008D074B"/>
    <w:rsid w:val="008D1159"/>
    <w:rsid w:val="008D1C4D"/>
    <w:rsid w:val="008D1DF6"/>
    <w:rsid w:val="008D1F34"/>
    <w:rsid w:val="008D30E1"/>
    <w:rsid w:val="008D5E6B"/>
    <w:rsid w:val="008D76CA"/>
    <w:rsid w:val="008E0593"/>
    <w:rsid w:val="008E6506"/>
    <w:rsid w:val="008E7F89"/>
    <w:rsid w:val="008F075D"/>
    <w:rsid w:val="008F0A85"/>
    <w:rsid w:val="008F27C4"/>
    <w:rsid w:val="008F5103"/>
    <w:rsid w:val="008F7D30"/>
    <w:rsid w:val="0090092B"/>
    <w:rsid w:val="00901639"/>
    <w:rsid w:val="00902B7D"/>
    <w:rsid w:val="00904838"/>
    <w:rsid w:val="00904EC1"/>
    <w:rsid w:val="00905329"/>
    <w:rsid w:val="0090647F"/>
    <w:rsid w:val="00907C98"/>
    <w:rsid w:val="00907EBA"/>
    <w:rsid w:val="00910116"/>
    <w:rsid w:val="00911365"/>
    <w:rsid w:val="009114AC"/>
    <w:rsid w:val="00911505"/>
    <w:rsid w:val="00911864"/>
    <w:rsid w:val="0091202A"/>
    <w:rsid w:val="00915DAE"/>
    <w:rsid w:val="00916797"/>
    <w:rsid w:val="00917EF9"/>
    <w:rsid w:val="00920908"/>
    <w:rsid w:val="009209B0"/>
    <w:rsid w:val="00921023"/>
    <w:rsid w:val="00922AF2"/>
    <w:rsid w:val="00924DF3"/>
    <w:rsid w:val="0092507C"/>
    <w:rsid w:val="009253C0"/>
    <w:rsid w:val="009259F6"/>
    <w:rsid w:val="00926A21"/>
    <w:rsid w:val="009270F0"/>
    <w:rsid w:val="00927A6F"/>
    <w:rsid w:val="00927D38"/>
    <w:rsid w:val="00930267"/>
    <w:rsid w:val="009308D9"/>
    <w:rsid w:val="00931F7C"/>
    <w:rsid w:val="0093429C"/>
    <w:rsid w:val="0093455F"/>
    <w:rsid w:val="00934671"/>
    <w:rsid w:val="00934B33"/>
    <w:rsid w:val="00935133"/>
    <w:rsid w:val="00937787"/>
    <w:rsid w:val="009400DA"/>
    <w:rsid w:val="00940852"/>
    <w:rsid w:val="00940B7C"/>
    <w:rsid w:val="00945168"/>
    <w:rsid w:val="009465D6"/>
    <w:rsid w:val="009474D2"/>
    <w:rsid w:val="009549EC"/>
    <w:rsid w:val="00955A41"/>
    <w:rsid w:val="00960058"/>
    <w:rsid w:val="00960507"/>
    <w:rsid w:val="00961BD7"/>
    <w:rsid w:val="009631AD"/>
    <w:rsid w:val="00963946"/>
    <w:rsid w:val="00963BF3"/>
    <w:rsid w:val="00963D46"/>
    <w:rsid w:val="0096473A"/>
    <w:rsid w:val="009651E7"/>
    <w:rsid w:val="00965722"/>
    <w:rsid w:val="00965ED1"/>
    <w:rsid w:val="0096693E"/>
    <w:rsid w:val="00966B70"/>
    <w:rsid w:val="009678D1"/>
    <w:rsid w:val="00967F39"/>
    <w:rsid w:val="00967FB3"/>
    <w:rsid w:val="009711A6"/>
    <w:rsid w:val="00973643"/>
    <w:rsid w:val="0097366D"/>
    <w:rsid w:val="00973B5E"/>
    <w:rsid w:val="00974933"/>
    <w:rsid w:val="009764F5"/>
    <w:rsid w:val="009770C9"/>
    <w:rsid w:val="00977625"/>
    <w:rsid w:val="009819D9"/>
    <w:rsid w:val="00981DC2"/>
    <w:rsid w:val="009825B3"/>
    <w:rsid w:val="0098445F"/>
    <w:rsid w:val="009852F1"/>
    <w:rsid w:val="00985D1A"/>
    <w:rsid w:val="0098606F"/>
    <w:rsid w:val="00987355"/>
    <w:rsid w:val="0099000B"/>
    <w:rsid w:val="009902C0"/>
    <w:rsid w:val="00990A35"/>
    <w:rsid w:val="00991118"/>
    <w:rsid w:val="0099187C"/>
    <w:rsid w:val="00991E17"/>
    <w:rsid w:val="00991E61"/>
    <w:rsid w:val="00992361"/>
    <w:rsid w:val="0099343B"/>
    <w:rsid w:val="00993C4B"/>
    <w:rsid w:val="00995DB9"/>
    <w:rsid w:val="00996B75"/>
    <w:rsid w:val="009971FC"/>
    <w:rsid w:val="009A072F"/>
    <w:rsid w:val="009A14A8"/>
    <w:rsid w:val="009A1842"/>
    <w:rsid w:val="009A4944"/>
    <w:rsid w:val="009A5A33"/>
    <w:rsid w:val="009A5C69"/>
    <w:rsid w:val="009A5DFA"/>
    <w:rsid w:val="009A62BE"/>
    <w:rsid w:val="009A6A82"/>
    <w:rsid w:val="009A7195"/>
    <w:rsid w:val="009A78FC"/>
    <w:rsid w:val="009B1230"/>
    <w:rsid w:val="009B1724"/>
    <w:rsid w:val="009B1F0A"/>
    <w:rsid w:val="009B5056"/>
    <w:rsid w:val="009B5318"/>
    <w:rsid w:val="009B6492"/>
    <w:rsid w:val="009B7AC6"/>
    <w:rsid w:val="009C14BF"/>
    <w:rsid w:val="009C2216"/>
    <w:rsid w:val="009C3B23"/>
    <w:rsid w:val="009C49ED"/>
    <w:rsid w:val="009C5883"/>
    <w:rsid w:val="009C604F"/>
    <w:rsid w:val="009C6657"/>
    <w:rsid w:val="009C6B76"/>
    <w:rsid w:val="009D0893"/>
    <w:rsid w:val="009D11C2"/>
    <w:rsid w:val="009D1D89"/>
    <w:rsid w:val="009D29C6"/>
    <w:rsid w:val="009D2A29"/>
    <w:rsid w:val="009D3238"/>
    <w:rsid w:val="009D5FB4"/>
    <w:rsid w:val="009D65D6"/>
    <w:rsid w:val="009D6645"/>
    <w:rsid w:val="009D727B"/>
    <w:rsid w:val="009D7599"/>
    <w:rsid w:val="009E1FCD"/>
    <w:rsid w:val="009E2273"/>
    <w:rsid w:val="009E27DB"/>
    <w:rsid w:val="009E3347"/>
    <w:rsid w:val="009E3657"/>
    <w:rsid w:val="009E3727"/>
    <w:rsid w:val="009E3ECC"/>
    <w:rsid w:val="009E56A9"/>
    <w:rsid w:val="009E6137"/>
    <w:rsid w:val="009E6652"/>
    <w:rsid w:val="009E7270"/>
    <w:rsid w:val="009F0851"/>
    <w:rsid w:val="009F18CD"/>
    <w:rsid w:val="009F1960"/>
    <w:rsid w:val="009F2566"/>
    <w:rsid w:val="009F2B8F"/>
    <w:rsid w:val="009F3990"/>
    <w:rsid w:val="009F4D6D"/>
    <w:rsid w:val="009F5642"/>
    <w:rsid w:val="009F566F"/>
    <w:rsid w:val="009F5948"/>
    <w:rsid w:val="009F5F1A"/>
    <w:rsid w:val="009F6453"/>
    <w:rsid w:val="009F7876"/>
    <w:rsid w:val="009F7A70"/>
    <w:rsid w:val="009F7F74"/>
    <w:rsid w:val="00A00259"/>
    <w:rsid w:val="00A01F42"/>
    <w:rsid w:val="00A02D37"/>
    <w:rsid w:val="00A044E3"/>
    <w:rsid w:val="00A05CE7"/>
    <w:rsid w:val="00A10CC7"/>
    <w:rsid w:val="00A11B49"/>
    <w:rsid w:val="00A126A8"/>
    <w:rsid w:val="00A1278C"/>
    <w:rsid w:val="00A12DFE"/>
    <w:rsid w:val="00A1312A"/>
    <w:rsid w:val="00A136B9"/>
    <w:rsid w:val="00A139E9"/>
    <w:rsid w:val="00A15411"/>
    <w:rsid w:val="00A15C56"/>
    <w:rsid w:val="00A16B5A"/>
    <w:rsid w:val="00A1753E"/>
    <w:rsid w:val="00A210E0"/>
    <w:rsid w:val="00A217B2"/>
    <w:rsid w:val="00A23160"/>
    <w:rsid w:val="00A23508"/>
    <w:rsid w:val="00A24CC5"/>
    <w:rsid w:val="00A26135"/>
    <w:rsid w:val="00A32925"/>
    <w:rsid w:val="00A32CC0"/>
    <w:rsid w:val="00A339FD"/>
    <w:rsid w:val="00A34073"/>
    <w:rsid w:val="00A34A05"/>
    <w:rsid w:val="00A3602B"/>
    <w:rsid w:val="00A369CE"/>
    <w:rsid w:val="00A371A9"/>
    <w:rsid w:val="00A37E1D"/>
    <w:rsid w:val="00A411FC"/>
    <w:rsid w:val="00A41DB4"/>
    <w:rsid w:val="00A42689"/>
    <w:rsid w:val="00A4316B"/>
    <w:rsid w:val="00A443A3"/>
    <w:rsid w:val="00A464EA"/>
    <w:rsid w:val="00A46952"/>
    <w:rsid w:val="00A46AFB"/>
    <w:rsid w:val="00A51205"/>
    <w:rsid w:val="00A51423"/>
    <w:rsid w:val="00A51681"/>
    <w:rsid w:val="00A52171"/>
    <w:rsid w:val="00A54F61"/>
    <w:rsid w:val="00A55213"/>
    <w:rsid w:val="00A56CDD"/>
    <w:rsid w:val="00A56E57"/>
    <w:rsid w:val="00A56EEE"/>
    <w:rsid w:val="00A57924"/>
    <w:rsid w:val="00A60231"/>
    <w:rsid w:val="00A6180D"/>
    <w:rsid w:val="00A618A8"/>
    <w:rsid w:val="00A61E00"/>
    <w:rsid w:val="00A62360"/>
    <w:rsid w:val="00A6265B"/>
    <w:rsid w:val="00A6561B"/>
    <w:rsid w:val="00A65F53"/>
    <w:rsid w:val="00A663FA"/>
    <w:rsid w:val="00A67AD5"/>
    <w:rsid w:val="00A70C30"/>
    <w:rsid w:val="00A70CA6"/>
    <w:rsid w:val="00A70E85"/>
    <w:rsid w:val="00A71277"/>
    <w:rsid w:val="00A71AF2"/>
    <w:rsid w:val="00A746F9"/>
    <w:rsid w:val="00A7560A"/>
    <w:rsid w:val="00A77D74"/>
    <w:rsid w:val="00A77E53"/>
    <w:rsid w:val="00A80100"/>
    <w:rsid w:val="00A801FD"/>
    <w:rsid w:val="00A802A2"/>
    <w:rsid w:val="00A82C3F"/>
    <w:rsid w:val="00A839C6"/>
    <w:rsid w:val="00A8436D"/>
    <w:rsid w:val="00A852CA"/>
    <w:rsid w:val="00A85767"/>
    <w:rsid w:val="00A85BA0"/>
    <w:rsid w:val="00A85BE5"/>
    <w:rsid w:val="00A85C3B"/>
    <w:rsid w:val="00A85EDE"/>
    <w:rsid w:val="00A87391"/>
    <w:rsid w:val="00A87555"/>
    <w:rsid w:val="00A878E2"/>
    <w:rsid w:val="00A87C27"/>
    <w:rsid w:val="00A91128"/>
    <w:rsid w:val="00A9118D"/>
    <w:rsid w:val="00A917DF"/>
    <w:rsid w:val="00A932AF"/>
    <w:rsid w:val="00A93526"/>
    <w:rsid w:val="00A93AD8"/>
    <w:rsid w:val="00AA0679"/>
    <w:rsid w:val="00AA2C21"/>
    <w:rsid w:val="00AA2DFB"/>
    <w:rsid w:val="00AA5281"/>
    <w:rsid w:val="00AA5E68"/>
    <w:rsid w:val="00AA7648"/>
    <w:rsid w:val="00AB2085"/>
    <w:rsid w:val="00AB2EC9"/>
    <w:rsid w:val="00AB3929"/>
    <w:rsid w:val="00AB3974"/>
    <w:rsid w:val="00AB4822"/>
    <w:rsid w:val="00AB4F34"/>
    <w:rsid w:val="00AB53A4"/>
    <w:rsid w:val="00AB6306"/>
    <w:rsid w:val="00AB6618"/>
    <w:rsid w:val="00AB6AFA"/>
    <w:rsid w:val="00AB7580"/>
    <w:rsid w:val="00AB7C66"/>
    <w:rsid w:val="00AC11A1"/>
    <w:rsid w:val="00AC167D"/>
    <w:rsid w:val="00AC2261"/>
    <w:rsid w:val="00AC27F0"/>
    <w:rsid w:val="00AC2B88"/>
    <w:rsid w:val="00AC3391"/>
    <w:rsid w:val="00AC40C6"/>
    <w:rsid w:val="00AC677E"/>
    <w:rsid w:val="00AC7017"/>
    <w:rsid w:val="00AC7299"/>
    <w:rsid w:val="00AD0F46"/>
    <w:rsid w:val="00AD1984"/>
    <w:rsid w:val="00AD29D4"/>
    <w:rsid w:val="00AD3095"/>
    <w:rsid w:val="00AD30D6"/>
    <w:rsid w:val="00AD3515"/>
    <w:rsid w:val="00AD3B23"/>
    <w:rsid w:val="00AD4172"/>
    <w:rsid w:val="00AD4220"/>
    <w:rsid w:val="00AD4794"/>
    <w:rsid w:val="00AD4A5B"/>
    <w:rsid w:val="00AD6612"/>
    <w:rsid w:val="00AD664F"/>
    <w:rsid w:val="00AD7A0C"/>
    <w:rsid w:val="00AE0D30"/>
    <w:rsid w:val="00AE1002"/>
    <w:rsid w:val="00AE1A3E"/>
    <w:rsid w:val="00AE1E94"/>
    <w:rsid w:val="00AE2BD1"/>
    <w:rsid w:val="00AE35C6"/>
    <w:rsid w:val="00AE3A0C"/>
    <w:rsid w:val="00AE6693"/>
    <w:rsid w:val="00AE67C5"/>
    <w:rsid w:val="00AE6D82"/>
    <w:rsid w:val="00AE7737"/>
    <w:rsid w:val="00AF1DC9"/>
    <w:rsid w:val="00AF5A50"/>
    <w:rsid w:val="00AF5D15"/>
    <w:rsid w:val="00AF6FD1"/>
    <w:rsid w:val="00AF7207"/>
    <w:rsid w:val="00AF7236"/>
    <w:rsid w:val="00AF7A94"/>
    <w:rsid w:val="00AF7F9B"/>
    <w:rsid w:val="00B000BF"/>
    <w:rsid w:val="00B0221E"/>
    <w:rsid w:val="00B03841"/>
    <w:rsid w:val="00B0686F"/>
    <w:rsid w:val="00B10BD5"/>
    <w:rsid w:val="00B10C77"/>
    <w:rsid w:val="00B113BA"/>
    <w:rsid w:val="00B12433"/>
    <w:rsid w:val="00B12D3E"/>
    <w:rsid w:val="00B1334B"/>
    <w:rsid w:val="00B13591"/>
    <w:rsid w:val="00B13C98"/>
    <w:rsid w:val="00B153B5"/>
    <w:rsid w:val="00B16582"/>
    <w:rsid w:val="00B1771B"/>
    <w:rsid w:val="00B20267"/>
    <w:rsid w:val="00B20392"/>
    <w:rsid w:val="00B20A3C"/>
    <w:rsid w:val="00B218B4"/>
    <w:rsid w:val="00B2229E"/>
    <w:rsid w:val="00B222E6"/>
    <w:rsid w:val="00B224C1"/>
    <w:rsid w:val="00B22EBC"/>
    <w:rsid w:val="00B23A29"/>
    <w:rsid w:val="00B24094"/>
    <w:rsid w:val="00B25E8A"/>
    <w:rsid w:val="00B268BF"/>
    <w:rsid w:val="00B26FEE"/>
    <w:rsid w:val="00B27614"/>
    <w:rsid w:val="00B3162D"/>
    <w:rsid w:val="00B31859"/>
    <w:rsid w:val="00B3464E"/>
    <w:rsid w:val="00B34BD0"/>
    <w:rsid w:val="00B36016"/>
    <w:rsid w:val="00B37B76"/>
    <w:rsid w:val="00B40BE2"/>
    <w:rsid w:val="00B421DE"/>
    <w:rsid w:val="00B424CA"/>
    <w:rsid w:val="00B430E0"/>
    <w:rsid w:val="00B45030"/>
    <w:rsid w:val="00B45DF5"/>
    <w:rsid w:val="00B45E09"/>
    <w:rsid w:val="00B45EDE"/>
    <w:rsid w:val="00B465A6"/>
    <w:rsid w:val="00B476B6"/>
    <w:rsid w:val="00B50AA2"/>
    <w:rsid w:val="00B50ED6"/>
    <w:rsid w:val="00B51448"/>
    <w:rsid w:val="00B55B3E"/>
    <w:rsid w:val="00B55F85"/>
    <w:rsid w:val="00B57811"/>
    <w:rsid w:val="00B57A11"/>
    <w:rsid w:val="00B605D3"/>
    <w:rsid w:val="00B62E88"/>
    <w:rsid w:val="00B638EB"/>
    <w:rsid w:val="00B63B1C"/>
    <w:rsid w:val="00B642E9"/>
    <w:rsid w:val="00B65292"/>
    <w:rsid w:val="00B656A1"/>
    <w:rsid w:val="00B667E5"/>
    <w:rsid w:val="00B66E83"/>
    <w:rsid w:val="00B66EE9"/>
    <w:rsid w:val="00B706A0"/>
    <w:rsid w:val="00B729B3"/>
    <w:rsid w:val="00B75BFD"/>
    <w:rsid w:val="00B760B8"/>
    <w:rsid w:val="00B767B9"/>
    <w:rsid w:val="00B769AA"/>
    <w:rsid w:val="00B76C0C"/>
    <w:rsid w:val="00B80DA0"/>
    <w:rsid w:val="00B815D7"/>
    <w:rsid w:val="00B81710"/>
    <w:rsid w:val="00B81762"/>
    <w:rsid w:val="00B81C2C"/>
    <w:rsid w:val="00B82B65"/>
    <w:rsid w:val="00B8381D"/>
    <w:rsid w:val="00B8489A"/>
    <w:rsid w:val="00B8490C"/>
    <w:rsid w:val="00B84BF0"/>
    <w:rsid w:val="00B859D0"/>
    <w:rsid w:val="00B860DE"/>
    <w:rsid w:val="00B873D7"/>
    <w:rsid w:val="00B87931"/>
    <w:rsid w:val="00B87C15"/>
    <w:rsid w:val="00B91240"/>
    <w:rsid w:val="00B92441"/>
    <w:rsid w:val="00B928E5"/>
    <w:rsid w:val="00B929E6"/>
    <w:rsid w:val="00B948E1"/>
    <w:rsid w:val="00B95E11"/>
    <w:rsid w:val="00B960C8"/>
    <w:rsid w:val="00B9620B"/>
    <w:rsid w:val="00B962AD"/>
    <w:rsid w:val="00B96CEC"/>
    <w:rsid w:val="00BA0BDC"/>
    <w:rsid w:val="00BA1433"/>
    <w:rsid w:val="00BA47D8"/>
    <w:rsid w:val="00BA4F61"/>
    <w:rsid w:val="00BA634B"/>
    <w:rsid w:val="00BA6A60"/>
    <w:rsid w:val="00BA77CD"/>
    <w:rsid w:val="00BB27C3"/>
    <w:rsid w:val="00BB303A"/>
    <w:rsid w:val="00BB35C1"/>
    <w:rsid w:val="00BB3C33"/>
    <w:rsid w:val="00BB4912"/>
    <w:rsid w:val="00BB53AB"/>
    <w:rsid w:val="00BB541A"/>
    <w:rsid w:val="00BB5DE4"/>
    <w:rsid w:val="00BB6357"/>
    <w:rsid w:val="00BB7EFA"/>
    <w:rsid w:val="00BC07AB"/>
    <w:rsid w:val="00BC0938"/>
    <w:rsid w:val="00BC1894"/>
    <w:rsid w:val="00BC4904"/>
    <w:rsid w:val="00BC684D"/>
    <w:rsid w:val="00BC6E40"/>
    <w:rsid w:val="00BC7417"/>
    <w:rsid w:val="00BC7640"/>
    <w:rsid w:val="00BC7A19"/>
    <w:rsid w:val="00BD06FA"/>
    <w:rsid w:val="00BD0CC7"/>
    <w:rsid w:val="00BD0DFF"/>
    <w:rsid w:val="00BD166B"/>
    <w:rsid w:val="00BD2B80"/>
    <w:rsid w:val="00BD49D4"/>
    <w:rsid w:val="00BD6E1D"/>
    <w:rsid w:val="00BD70BD"/>
    <w:rsid w:val="00BD766D"/>
    <w:rsid w:val="00BD7807"/>
    <w:rsid w:val="00BE0261"/>
    <w:rsid w:val="00BE0DDE"/>
    <w:rsid w:val="00BE1661"/>
    <w:rsid w:val="00BE16F8"/>
    <w:rsid w:val="00BE177F"/>
    <w:rsid w:val="00BE3D56"/>
    <w:rsid w:val="00BE6BB1"/>
    <w:rsid w:val="00BF0AD6"/>
    <w:rsid w:val="00BF0ED2"/>
    <w:rsid w:val="00BF0FF3"/>
    <w:rsid w:val="00BF2693"/>
    <w:rsid w:val="00BF351B"/>
    <w:rsid w:val="00BF4ACF"/>
    <w:rsid w:val="00BF5E3C"/>
    <w:rsid w:val="00BF5FAC"/>
    <w:rsid w:val="00C002E1"/>
    <w:rsid w:val="00C008AD"/>
    <w:rsid w:val="00C009E1"/>
    <w:rsid w:val="00C022EE"/>
    <w:rsid w:val="00C03012"/>
    <w:rsid w:val="00C03B91"/>
    <w:rsid w:val="00C04ABA"/>
    <w:rsid w:val="00C04B00"/>
    <w:rsid w:val="00C04FEA"/>
    <w:rsid w:val="00C05000"/>
    <w:rsid w:val="00C063FB"/>
    <w:rsid w:val="00C10221"/>
    <w:rsid w:val="00C104FA"/>
    <w:rsid w:val="00C1109E"/>
    <w:rsid w:val="00C124E5"/>
    <w:rsid w:val="00C124FC"/>
    <w:rsid w:val="00C14491"/>
    <w:rsid w:val="00C14A86"/>
    <w:rsid w:val="00C15EA0"/>
    <w:rsid w:val="00C2001A"/>
    <w:rsid w:val="00C20F47"/>
    <w:rsid w:val="00C23E7B"/>
    <w:rsid w:val="00C24429"/>
    <w:rsid w:val="00C251C0"/>
    <w:rsid w:val="00C2632D"/>
    <w:rsid w:val="00C27DCC"/>
    <w:rsid w:val="00C27FC2"/>
    <w:rsid w:val="00C3003F"/>
    <w:rsid w:val="00C30762"/>
    <w:rsid w:val="00C31551"/>
    <w:rsid w:val="00C3315D"/>
    <w:rsid w:val="00C35167"/>
    <w:rsid w:val="00C353C9"/>
    <w:rsid w:val="00C35B80"/>
    <w:rsid w:val="00C368EC"/>
    <w:rsid w:val="00C36A5D"/>
    <w:rsid w:val="00C37E55"/>
    <w:rsid w:val="00C4036E"/>
    <w:rsid w:val="00C40B8F"/>
    <w:rsid w:val="00C434A1"/>
    <w:rsid w:val="00C43639"/>
    <w:rsid w:val="00C43777"/>
    <w:rsid w:val="00C4431E"/>
    <w:rsid w:val="00C471F0"/>
    <w:rsid w:val="00C472EC"/>
    <w:rsid w:val="00C502F1"/>
    <w:rsid w:val="00C52BA4"/>
    <w:rsid w:val="00C52FFC"/>
    <w:rsid w:val="00C546EB"/>
    <w:rsid w:val="00C54CA8"/>
    <w:rsid w:val="00C54CCD"/>
    <w:rsid w:val="00C5737A"/>
    <w:rsid w:val="00C579A4"/>
    <w:rsid w:val="00C57A38"/>
    <w:rsid w:val="00C57EE8"/>
    <w:rsid w:val="00C610B3"/>
    <w:rsid w:val="00C61237"/>
    <w:rsid w:val="00C6403A"/>
    <w:rsid w:val="00C64618"/>
    <w:rsid w:val="00C64BF3"/>
    <w:rsid w:val="00C653C8"/>
    <w:rsid w:val="00C658D2"/>
    <w:rsid w:val="00C65C1B"/>
    <w:rsid w:val="00C6696C"/>
    <w:rsid w:val="00C66E9F"/>
    <w:rsid w:val="00C701E0"/>
    <w:rsid w:val="00C7047E"/>
    <w:rsid w:val="00C7144D"/>
    <w:rsid w:val="00C733CD"/>
    <w:rsid w:val="00C73535"/>
    <w:rsid w:val="00C74508"/>
    <w:rsid w:val="00C75C5E"/>
    <w:rsid w:val="00C76DF6"/>
    <w:rsid w:val="00C76F80"/>
    <w:rsid w:val="00C774DC"/>
    <w:rsid w:val="00C77F93"/>
    <w:rsid w:val="00C815A3"/>
    <w:rsid w:val="00C82A29"/>
    <w:rsid w:val="00C8346A"/>
    <w:rsid w:val="00C835FB"/>
    <w:rsid w:val="00C8518C"/>
    <w:rsid w:val="00C85292"/>
    <w:rsid w:val="00C85F5B"/>
    <w:rsid w:val="00C86E55"/>
    <w:rsid w:val="00C87192"/>
    <w:rsid w:val="00C904D6"/>
    <w:rsid w:val="00C90732"/>
    <w:rsid w:val="00C90D6E"/>
    <w:rsid w:val="00C91BCC"/>
    <w:rsid w:val="00C9397C"/>
    <w:rsid w:val="00C93A44"/>
    <w:rsid w:val="00C93E93"/>
    <w:rsid w:val="00C944D5"/>
    <w:rsid w:val="00C94763"/>
    <w:rsid w:val="00C94986"/>
    <w:rsid w:val="00C95C33"/>
    <w:rsid w:val="00C9600F"/>
    <w:rsid w:val="00C96A37"/>
    <w:rsid w:val="00C97C4B"/>
    <w:rsid w:val="00CA0BE2"/>
    <w:rsid w:val="00CA0CB6"/>
    <w:rsid w:val="00CA14F3"/>
    <w:rsid w:val="00CA1EF2"/>
    <w:rsid w:val="00CA2367"/>
    <w:rsid w:val="00CA290C"/>
    <w:rsid w:val="00CA2DAD"/>
    <w:rsid w:val="00CA43D4"/>
    <w:rsid w:val="00CA461C"/>
    <w:rsid w:val="00CA4E14"/>
    <w:rsid w:val="00CA5FDF"/>
    <w:rsid w:val="00CA73E2"/>
    <w:rsid w:val="00CA7E4F"/>
    <w:rsid w:val="00CB0529"/>
    <w:rsid w:val="00CB1067"/>
    <w:rsid w:val="00CB1B7E"/>
    <w:rsid w:val="00CB34FA"/>
    <w:rsid w:val="00CB35B2"/>
    <w:rsid w:val="00CC1B0D"/>
    <w:rsid w:val="00CC43FE"/>
    <w:rsid w:val="00CC4711"/>
    <w:rsid w:val="00CC4A8D"/>
    <w:rsid w:val="00CC6531"/>
    <w:rsid w:val="00CC7389"/>
    <w:rsid w:val="00CC7FDE"/>
    <w:rsid w:val="00CD02FA"/>
    <w:rsid w:val="00CD1856"/>
    <w:rsid w:val="00CD1B45"/>
    <w:rsid w:val="00CD2092"/>
    <w:rsid w:val="00CD4717"/>
    <w:rsid w:val="00CD4885"/>
    <w:rsid w:val="00CD5131"/>
    <w:rsid w:val="00CD61A2"/>
    <w:rsid w:val="00CD79F3"/>
    <w:rsid w:val="00CE052E"/>
    <w:rsid w:val="00CE168A"/>
    <w:rsid w:val="00CE1B59"/>
    <w:rsid w:val="00CE22BE"/>
    <w:rsid w:val="00CE37BC"/>
    <w:rsid w:val="00CE382E"/>
    <w:rsid w:val="00CE3B09"/>
    <w:rsid w:val="00CE55EF"/>
    <w:rsid w:val="00CE57EA"/>
    <w:rsid w:val="00CE5937"/>
    <w:rsid w:val="00CE5B8F"/>
    <w:rsid w:val="00CE6F10"/>
    <w:rsid w:val="00CE7E09"/>
    <w:rsid w:val="00CE7F9E"/>
    <w:rsid w:val="00CF0E61"/>
    <w:rsid w:val="00CF1FB1"/>
    <w:rsid w:val="00CF271A"/>
    <w:rsid w:val="00CF346A"/>
    <w:rsid w:val="00CF37B3"/>
    <w:rsid w:val="00CF4CA3"/>
    <w:rsid w:val="00CF618A"/>
    <w:rsid w:val="00D00E6B"/>
    <w:rsid w:val="00D01D2D"/>
    <w:rsid w:val="00D01F5F"/>
    <w:rsid w:val="00D0240D"/>
    <w:rsid w:val="00D02A12"/>
    <w:rsid w:val="00D0436F"/>
    <w:rsid w:val="00D04447"/>
    <w:rsid w:val="00D049D4"/>
    <w:rsid w:val="00D0500C"/>
    <w:rsid w:val="00D05528"/>
    <w:rsid w:val="00D0595E"/>
    <w:rsid w:val="00D07AD6"/>
    <w:rsid w:val="00D104AE"/>
    <w:rsid w:val="00D11454"/>
    <w:rsid w:val="00D11C5D"/>
    <w:rsid w:val="00D1502B"/>
    <w:rsid w:val="00D15886"/>
    <w:rsid w:val="00D15888"/>
    <w:rsid w:val="00D16069"/>
    <w:rsid w:val="00D164C9"/>
    <w:rsid w:val="00D17058"/>
    <w:rsid w:val="00D1751E"/>
    <w:rsid w:val="00D17923"/>
    <w:rsid w:val="00D20524"/>
    <w:rsid w:val="00D2154E"/>
    <w:rsid w:val="00D22021"/>
    <w:rsid w:val="00D22245"/>
    <w:rsid w:val="00D22DB1"/>
    <w:rsid w:val="00D2315D"/>
    <w:rsid w:val="00D24D58"/>
    <w:rsid w:val="00D24ECC"/>
    <w:rsid w:val="00D25F72"/>
    <w:rsid w:val="00D26C22"/>
    <w:rsid w:val="00D26DA1"/>
    <w:rsid w:val="00D317EE"/>
    <w:rsid w:val="00D32B79"/>
    <w:rsid w:val="00D32E99"/>
    <w:rsid w:val="00D32F15"/>
    <w:rsid w:val="00D34840"/>
    <w:rsid w:val="00D35942"/>
    <w:rsid w:val="00D4038F"/>
    <w:rsid w:val="00D4101A"/>
    <w:rsid w:val="00D4261F"/>
    <w:rsid w:val="00D433FC"/>
    <w:rsid w:val="00D438ED"/>
    <w:rsid w:val="00D43AD1"/>
    <w:rsid w:val="00D441E9"/>
    <w:rsid w:val="00D4745F"/>
    <w:rsid w:val="00D50709"/>
    <w:rsid w:val="00D511C8"/>
    <w:rsid w:val="00D518BC"/>
    <w:rsid w:val="00D51C71"/>
    <w:rsid w:val="00D51F97"/>
    <w:rsid w:val="00D5216C"/>
    <w:rsid w:val="00D53076"/>
    <w:rsid w:val="00D534BF"/>
    <w:rsid w:val="00D5454B"/>
    <w:rsid w:val="00D54887"/>
    <w:rsid w:val="00D55D66"/>
    <w:rsid w:val="00D560A8"/>
    <w:rsid w:val="00D5658A"/>
    <w:rsid w:val="00D574B8"/>
    <w:rsid w:val="00D57899"/>
    <w:rsid w:val="00D57B72"/>
    <w:rsid w:val="00D6038C"/>
    <w:rsid w:val="00D60499"/>
    <w:rsid w:val="00D622BD"/>
    <w:rsid w:val="00D641B0"/>
    <w:rsid w:val="00D64E95"/>
    <w:rsid w:val="00D65F68"/>
    <w:rsid w:val="00D6643B"/>
    <w:rsid w:val="00D66E12"/>
    <w:rsid w:val="00D67FC4"/>
    <w:rsid w:val="00D7010D"/>
    <w:rsid w:val="00D72E91"/>
    <w:rsid w:val="00D74DC3"/>
    <w:rsid w:val="00D76CC4"/>
    <w:rsid w:val="00D7740A"/>
    <w:rsid w:val="00D81505"/>
    <w:rsid w:val="00D819FF"/>
    <w:rsid w:val="00D81A7B"/>
    <w:rsid w:val="00D850EB"/>
    <w:rsid w:val="00D85A92"/>
    <w:rsid w:val="00D85CF3"/>
    <w:rsid w:val="00D8687B"/>
    <w:rsid w:val="00D8718A"/>
    <w:rsid w:val="00D875CE"/>
    <w:rsid w:val="00D91282"/>
    <w:rsid w:val="00D9158D"/>
    <w:rsid w:val="00D91F99"/>
    <w:rsid w:val="00D9245E"/>
    <w:rsid w:val="00D96055"/>
    <w:rsid w:val="00D962A5"/>
    <w:rsid w:val="00D96972"/>
    <w:rsid w:val="00DA01FF"/>
    <w:rsid w:val="00DA04AB"/>
    <w:rsid w:val="00DA08C5"/>
    <w:rsid w:val="00DA2107"/>
    <w:rsid w:val="00DA22B6"/>
    <w:rsid w:val="00DA295D"/>
    <w:rsid w:val="00DA3A20"/>
    <w:rsid w:val="00DA44D4"/>
    <w:rsid w:val="00DA6B22"/>
    <w:rsid w:val="00DA7B0B"/>
    <w:rsid w:val="00DA7B3F"/>
    <w:rsid w:val="00DB1426"/>
    <w:rsid w:val="00DB427F"/>
    <w:rsid w:val="00DB4736"/>
    <w:rsid w:val="00DB4A4D"/>
    <w:rsid w:val="00DB4AA9"/>
    <w:rsid w:val="00DB4E1A"/>
    <w:rsid w:val="00DB5FE5"/>
    <w:rsid w:val="00DB71CC"/>
    <w:rsid w:val="00DC1500"/>
    <w:rsid w:val="00DC23B2"/>
    <w:rsid w:val="00DC2583"/>
    <w:rsid w:val="00DC275F"/>
    <w:rsid w:val="00DC4935"/>
    <w:rsid w:val="00DC5297"/>
    <w:rsid w:val="00DC5487"/>
    <w:rsid w:val="00DC698C"/>
    <w:rsid w:val="00DC7EF3"/>
    <w:rsid w:val="00DD00B4"/>
    <w:rsid w:val="00DD03A8"/>
    <w:rsid w:val="00DD05D8"/>
    <w:rsid w:val="00DD1526"/>
    <w:rsid w:val="00DD2129"/>
    <w:rsid w:val="00DD2629"/>
    <w:rsid w:val="00DD2728"/>
    <w:rsid w:val="00DD3CEF"/>
    <w:rsid w:val="00DD48E2"/>
    <w:rsid w:val="00DD4994"/>
    <w:rsid w:val="00DD7BBD"/>
    <w:rsid w:val="00DE11C8"/>
    <w:rsid w:val="00DE3648"/>
    <w:rsid w:val="00DE3FB3"/>
    <w:rsid w:val="00DE5344"/>
    <w:rsid w:val="00DE6CA9"/>
    <w:rsid w:val="00DE72A4"/>
    <w:rsid w:val="00DE74FA"/>
    <w:rsid w:val="00DE7532"/>
    <w:rsid w:val="00DF0D72"/>
    <w:rsid w:val="00DF27CB"/>
    <w:rsid w:val="00DF2ECF"/>
    <w:rsid w:val="00DF3E54"/>
    <w:rsid w:val="00DF4AAF"/>
    <w:rsid w:val="00DF505E"/>
    <w:rsid w:val="00DF52BD"/>
    <w:rsid w:val="00DF65ED"/>
    <w:rsid w:val="00E00772"/>
    <w:rsid w:val="00E01172"/>
    <w:rsid w:val="00E0135D"/>
    <w:rsid w:val="00E03701"/>
    <w:rsid w:val="00E03F2A"/>
    <w:rsid w:val="00E04CF9"/>
    <w:rsid w:val="00E06706"/>
    <w:rsid w:val="00E11684"/>
    <w:rsid w:val="00E118FC"/>
    <w:rsid w:val="00E1316D"/>
    <w:rsid w:val="00E13C58"/>
    <w:rsid w:val="00E13D31"/>
    <w:rsid w:val="00E14198"/>
    <w:rsid w:val="00E15BF6"/>
    <w:rsid w:val="00E15E98"/>
    <w:rsid w:val="00E1680D"/>
    <w:rsid w:val="00E17C9C"/>
    <w:rsid w:val="00E2080E"/>
    <w:rsid w:val="00E20CE7"/>
    <w:rsid w:val="00E22BE7"/>
    <w:rsid w:val="00E22E16"/>
    <w:rsid w:val="00E2494B"/>
    <w:rsid w:val="00E26DE6"/>
    <w:rsid w:val="00E27459"/>
    <w:rsid w:val="00E27F3A"/>
    <w:rsid w:val="00E309A3"/>
    <w:rsid w:val="00E3226F"/>
    <w:rsid w:val="00E33BF5"/>
    <w:rsid w:val="00E342E8"/>
    <w:rsid w:val="00E359D2"/>
    <w:rsid w:val="00E36FD4"/>
    <w:rsid w:val="00E37066"/>
    <w:rsid w:val="00E377C3"/>
    <w:rsid w:val="00E377CD"/>
    <w:rsid w:val="00E4210D"/>
    <w:rsid w:val="00E42721"/>
    <w:rsid w:val="00E44945"/>
    <w:rsid w:val="00E45141"/>
    <w:rsid w:val="00E45DB8"/>
    <w:rsid w:val="00E46282"/>
    <w:rsid w:val="00E4682C"/>
    <w:rsid w:val="00E47789"/>
    <w:rsid w:val="00E5009E"/>
    <w:rsid w:val="00E50AF7"/>
    <w:rsid w:val="00E52849"/>
    <w:rsid w:val="00E5285E"/>
    <w:rsid w:val="00E54518"/>
    <w:rsid w:val="00E554A0"/>
    <w:rsid w:val="00E5581E"/>
    <w:rsid w:val="00E56E56"/>
    <w:rsid w:val="00E57484"/>
    <w:rsid w:val="00E61A9F"/>
    <w:rsid w:val="00E63054"/>
    <w:rsid w:val="00E637A0"/>
    <w:rsid w:val="00E6384E"/>
    <w:rsid w:val="00E63B58"/>
    <w:rsid w:val="00E63CE4"/>
    <w:rsid w:val="00E654BA"/>
    <w:rsid w:val="00E65B8B"/>
    <w:rsid w:val="00E66198"/>
    <w:rsid w:val="00E66378"/>
    <w:rsid w:val="00E663EB"/>
    <w:rsid w:val="00E668BC"/>
    <w:rsid w:val="00E669B0"/>
    <w:rsid w:val="00E66BCE"/>
    <w:rsid w:val="00E72191"/>
    <w:rsid w:val="00E72A0C"/>
    <w:rsid w:val="00E75423"/>
    <w:rsid w:val="00E800CB"/>
    <w:rsid w:val="00E805D5"/>
    <w:rsid w:val="00E8170F"/>
    <w:rsid w:val="00E818CA"/>
    <w:rsid w:val="00E8215A"/>
    <w:rsid w:val="00E8234D"/>
    <w:rsid w:val="00E8305A"/>
    <w:rsid w:val="00E8433D"/>
    <w:rsid w:val="00E849A7"/>
    <w:rsid w:val="00E9013E"/>
    <w:rsid w:val="00E90D2D"/>
    <w:rsid w:val="00E91738"/>
    <w:rsid w:val="00E91D4C"/>
    <w:rsid w:val="00E922BF"/>
    <w:rsid w:val="00E930BB"/>
    <w:rsid w:val="00E9336C"/>
    <w:rsid w:val="00E93D76"/>
    <w:rsid w:val="00E941BA"/>
    <w:rsid w:val="00E95549"/>
    <w:rsid w:val="00E95F95"/>
    <w:rsid w:val="00E970F7"/>
    <w:rsid w:val="00EA0209"/>
    <w:rsid w:val="00EA022D"/>
    <w:rsid w:val="00EA076D"/>
    <w:rsid w:val="00EA31F6"/>
    <w:rsid w:val="00EA367F"/>
    <w:rsid w:val="00EA472C"/>
    <w:rsid w:val="00EA4988"/>
    <w:rsid w:val="00EA4AD0"/>
    <w:rsid w:val="00EA7D46"/>
    <w:rsid w:val="00EA7F46"/>
    <w:rsid w:val="00EB0451"/>
    <w:rsid w:val="00EB282C"/>
    <w:rsid w:val="00EB2A5F"/>
    <w:rsid w:val="00EB358D"/>
    <w:rsid w:val="00EB3636"/>
    <w:rsid w:val="00EB3A56"/>
    <w:rsid w:val="00EB3D73"/>
    <w:rsid w:val="00EB4185"/>
    <w:rsid w:val="00EB4288"/>
    <w:rsid w:val="00EB54FE"/>
    <w:rsid w:val="00EB5595"/>
    <w:rsid w:val="00EB58D8"/>
    <w:rsid w:val="00EB6C5B"/>
    <w:rsid w:val="00EB7C52"/>
    <w:rsid w:val="00EB7FA6"/>
    <w:rsid w:val="00EC10D6"/>
    <w:rsid w:val="00EC152C"/>
    <w:rsid w:val="00EC38F4"/>
    <w:rsid w:val="00EC4A3A"/>
    <w:rsid w:val="00EC4E08"/>
    <w:rsid w:val="00EC5AA5"/>
    <w:rsid w:val="00EC5E4E"/>
    <w:rsid w:val="00EC65EB"/>
    <w:rsid w:val="00EC745D"/>
    <w:rsid w:val="00ED0627"/>
    <w:rsid w:val="00ED0876"/>
    <w:rsid w:val="00ED0BD5"/>
    <w:rsid w:val="00ED191B"/>
    <w:rsid w:val="00ED2728"/>
    <w:rsid w:val="00ED28D4"/>
    <w:rsid w:val="00ED28EF"/>
    <w:rsid w:val="00ED2EB9"/>
    <w:rsid w:val="00ED3135"/>
    <w:rsid w:val="00ED4AD8"/>
    <w:rsid w:val="00ED50D4"/>
    <w:rsid w:val="00ED5854"/>
    <w:rsid w:val="00ED65A0"/>
    <w:rsid w:val="00ED65B0"/>
    <w:rsid w:val="00ED65D2"/>
    <w:rsid w:val="00ED7F2C"/>
    <w:rsid w:val="00EE03BA"/>
    <w:rsid w:val="00EE03F1"/>
    <w:rsid w:val="00EE0FEC"/>
    <w:rsid w:val="00EE156D"/>
    <w:rsid w:val="00EE1B45"/>
    <w:rsid w:val="00EE1E1B"/>
    <w:rsid w:val="00EE3E82"/>
    <w:rsid w:val="00EE45C7"/>
    <w:rsid w:val="00EE4829"/>
    <w:rsid w:val="00EE592A"/>
    <w:rsid w:val="00EE5E02"/>
    <w:rsid w:val="00EE7ED6"/>
    <w:rsid w:val="00EF11E3"/>
    <w:rsid w:val="00EF195C"/>
    <w:rsid w:val="00EF1E61"/>
    <w:rsid w:val="00EF2D0E"/>
    <w:rsid w:val="00EF2DA0"/>
    <w:rsid w:val="00EF2F35"/>
    <w:rsid w:val="00EF31B0"/>
    <w:rsid w:val="00EF3E48"/>
    <w:rsid w:val="00EF5964"/>
    <w:rsid w:val="00EF6020"/>
    <w:rsid w:val="00EF608D"/>
    <w:rsid w:val="00EF698B"/>
    <w:rsid w:val="00EF72EE"/>
    <w:rsid w:val="00EF7C75"/>
    <w:rsid w:val="00F0224F"/>
    <w:rsid w:val="00F02824"/>
    <w:rsid w:val="00F0287C"/>
    <w:rsid w:val="00F032F9"/>
    <w:rsid w:val="00F033C7"/>
    <w:rsid w:val="00F03845"/>
    <w:rsid w:val="00F03BA2"/>
    <w:rsid w:val="00F05228"/>
    <w:rsid w:val="00F05934"/>
    <w:rsid w:val="00F069C0"/>
    <w:rsid w:val="00F069E8"/>
    <w:rsid w:val="00F073AA"/>
    <w:rsid w:val="00F07BE1"/>
    <w:rsid w:val="00F102FB"/>
    <w:rsid w:val="00F1030A"/>
    <w:rsid w:val="00F1035E"/>
    <w:rsid w:val="00F10481"/>
    <w:rsid w:val="00F1052B"/>
    <w:rsid w:val="00F114F6"/>
    <w:rsid w:val="00F11E5E"/>
    <w:rsid w:val="00F1615B"/>
    <w:rsid w:val="00F16866"/>
    <w:rsid w:val="00F171C2"/>
    <w:rsid w:val="00F17329"/>
    <w:rsid w:val="00F17382"/>
    <w:rsid w:val="00F17F93"/>
    <w:rsid w:val="00F2214C"/>
    <w:rsid w:val="00F22E25"/>
    <w:rsid w:val="00F24C18"/>
    <w:rsid w:val="00F24EE2"/>
    <w:rsid w:val="00F25E0B"/>
    <w:rsid w:val="00F306C4"/>
    <w:rsid w:val="00F30B5C"/>
    <w:rsid w:val="00F3256B"/>
    <w:rsid w:val="00F32B84"/>
    <w:rsid w:val="00F33457"/>
    <w:rsid w:val="00F33863"/>
    <w:rsid w:val="00F33E8F"/>
    <w:rsid w:val="00F36F4F"/>
    <w:rsid w:val="00F4043D"/>
    <w:rsid w:val="00F40B51"/>
    <w:rsid w:val="00F4201F"/>
    <w:rsid w:val="00F420C5"/>
    <w:rsid w:val="00F44D11"/>
    <w:rsid w:val="00F47283"/>
    <w:rsid w:val="00F47CED"/>
    <w:rsid w:val="00F50B25"/>
    <w:rsid w:val="00F5127F"/>
    <w:rsid w:val="00F51BC2"/>
    <w:rsid w:val="00F52685"/>
    <w:rsid w:val="00F5315A"/>
    <w:rsid w:val="00F53872"/>
    <w:rsid w:val="00F53CA4"/>
    <w:rsid w:val="00F542B6"/>
    <w:rsid w:val="00F55101"/>
    <w:rsid w:val="00F55199"/>
    <w:rsid w:val="00F55379"/>
    <w:rsid w:val="00F5633E"/>
    <w:rsid w:val="00F57281"/>
    <w:rsid w:val="00F6056E"/>
    <w:rsid w:val="00F60CA9"/>
    <w:rsid w:val="00F61371"/>
    <w:rsid w:val="00F61CF5"/>
    <w:rsid w:val="00F61EC5"/>
    <w:rsid w:val="00F62958"/>
    <w:rsid w:val="00F64D0A"/>
    <w:rsid w:val="00F65BB2"/>
    <w:rsid w:val="00F66208"/>
    <w:rsid w:val="00F67114"/>
    <w:rsid w:val="00F67340"/>
    <w:rsid w:val="00F67D25"/>
    <w:rsid w:val="00F70CE9"/>
    <w:rsid w:val="00F70FBF"/>
    <w:rsid w:val="00F71949"/>
    <w:rsid w:val="00F71A60"/>
    <w:rsid w:val="00F71E29"/>
    <w:rsid w:val="00F72D13"/>
    <w:rsid w:val="00F74CC7"/>
    <w:rsid w:val="00F75AE3"/>
    <w:rsid w:val="00F764B0"/>
    <w:rsid w:val="00F766C1"/>
    <w:rsid w:val="00F77D8C"/>
    <w:rsid w:val="00F818E8"/>
    <w:rsid w:val="00F8202C"/>
    <w:rsid w:val="00F82E66"/>
    <w:rsid w:val="00F84AC4"/>
    <w:rsid w:val="00F84DFE"/>
    <w:rsid w:val="00F858AC"/>
    <w:rsid w:val="00F87C35"/>
    <w:rsid w:val="00F90E7E"/>
    <w:rsid w:val="00F91DE5"/>
    <w:rsid w:val="00F92DBF"/>
    <w:rsid w:val="00F933AC"/>
    <w:rsid w:val="00F951A7"/>
    <w:rsid w:val="00F95468"/>
    <w:rsid w:val="00F95EA6"/>
    <w:rsid w:val="00F97F3E"/>
    <w:rsid w:val="00FA0E46"/>
    <w:rsid w:val="00FA21CE"/>
    <w:rsid w:val="00FA37AB"/>
    <w:rsid w:val="00FA47BA"/>
    <w:rsid w:val="00FA47D0"/>
    <w:rsid w:val="00FA491C"/>
    <w:rsid w:val="00FA644C"/>
    <w:rsid w:val="00FA6EFB"/>
    <w:rsid w:val="00FA7514"/>
    <w:rsid w:val="00FA7C3B"/>
    <w:rsid w:val="00FB2BB6"/>
    <w:rsid w:val="00FB2EFD"/>
    <w:rsid w:val="00FB34C9"/>
    <w:rsid w:val="00FB388B"/>
    <w:rsid w:val="00FB3931"/>
    <w:rsid w:val="00FB46D8"/>
    <w:rsid w:val="00FB4FA1"/>
    <w:rsid w:val="00FB566C"/>
    <w:rsid w:val="00FB646A"/>
    <w:rsid w:val="00FB6480"/>
    <w:rsid w:val="00FB6DE6"/>
    <w:rsid w:val="00FB7465"/>
    <w:rsid w:val="00FB7668"/>
    <w:rsid w:val="00FB76E0"/>
    <w:rsid w:val="00FB7744"/>
    <w:rsid w:val="00FB7C21"/>
    <w:rsid w:val="00FC0443"/>
    <w:rsid w:val="00FC102F"/>
    <w:rsid w:val="00FC272F"/>
    <w:rsid w:val="00FC40C3"/>
    <w:rsid w:val="00FC514F"/>
    <w:rsid w:val="00FC62B5"/>
    <w:rsid w:val="00FC6729"/>
    <w:rsid w:val="00FC6B5C"/>
    <w:rsid w:val="00FC716B"/>
    <w:rsid w:val="00FC76C8"/>
    <w:rsid w:val="00FD037E"/>
    <w:rsid w:val="00FD046E"/>
    <w:rsid w:val="00FD0E0E"/>
    <w:rsid w:val="00FD1322"/>
    <w:rsid w:val="00FD1DAE"/>
    <w:rsid w:val="00FD2644"/>
    <w:rsid w:val="00FD4D58"/>
    <w:rsid w:val="00FD4E81"/>
    <w:rsid w:val="00FD51FE"/>
    <w:rsid w:val="00FD60AF"/>
    <w:rsid w:val="00FD6C2C"/>
    <w:rsid w:val="00FD6D79"/>
    <w:rsid w:val="00FD769B"/>
    <w:rsid w:val="00FE0112"/>
    <w:rsid w:val="00FE03CA"/>
    <w:rsid w:val="00FE126C"/>
    <w:rsid w:val="00FE1C4A"/>
    <w:rsid w:val="00FE2AA2"/>
    <w:rsid w:val="00FE2C9A"/>
    <w:rsid w:val="00FE309B"/>
    <w:rsid w:val="00FE463F"/>
    <w:rsid w:val="00FE548B"/>
    <w:rsid w:val="00FF0949"/>
    <w:rsid w:val="00FF09CB"/>
    <w:rsid w:val="00FF1103"/>
    <w:rsid w:val="00FF129A"/>
    <w:rsid w:val="00FF1549"/>
    <w:rsid w:val="00FF19E9"/>
    <w:rsid w:val="00FF1AF0"/>
    <w:rsid w:val="00FF2295"/>
    <w:rsid w:val="00FF297C"/>
    <w:rsid w:val="00FF2F25"/>
    <w:rsid w:val="00FF3258"/>
    <w:rsid w:val="00FF3785"/>
    <w:rsid w:val="00FF5477"/>
    <w:rsid w:val="00FF59F8"/>
    <w:rsid w:val="00FF6BBF"/>
    <w:rsid w:val="00FF6C12"/>
    <w:rsid w:val="00FF78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10"/>
    <o:shapelayout v:ext="edit">
      <o:idmap v:ext="edit" data="1,2"/>
      <o:rules v:ext="edit">
        <o:r id="V:Rule1" type="connector" idref="#_x0000_s2489"/>
        <o:r id="V:Rule2" type="connector" idref="#_x0000_s2370"/>
        <o:r id="V:Rule3" type="connector" idref="#_x0000_s2357"/>
        <o:r id="V:Rule4" type="connector" idref="#_x0000_s2481"/>
        <o:r id="V:Rule5" type="connector" idref="#_x0000_s2350"/>
        <o:r id="V:Rule6" type="connector" idref="#_x0000_s2351"/>
        <o:r id="V:Rule7" type="connector" idref="#_x0000_s2347"/>
        <o:r id="V:Rule8" type="connector" idref="#_x0000_s2358"/>
        <o:r id="V:Rule9" type="connector" idref="#_x0000_s2498"/>
        <o:r id="V:Rule10" type="connector" idref="#_x0000_s2500"/>
        <o:r id="V:Rule11" type="connector" idref="#_x0000_s2502"/>
        <o:r id="V:Rule12" type="connector" idref="#_x0000_s2356"/>
        <o:r id="V:Rule13" type="connector" idref="#_x0000_s2507"/>
        <o:r id="V:Rule14" type="connector" idref="#_x0000_s2495"/>
        <o:r id="V:Rule15" type="connector" idref="#_x0000_s2497"/>
        <o:r id="V:Rule16" type="connector" idref="#_x0000_s2460"/>
        <o:r id="V:Rule17" type="connector" idref="#_x0000_s2492"/>
        <o:r id="V:Rule18" type="connector" idref="#_x0000_s2334"/>
        <o:r id="V:Rule19" type="connector" idref="#_x0000_s2470"/>
        <o:r id="V:Rule20" type="connector" idref="#_x0000_s2483"/>
        <o:r id="V:Rule21" type="connector" idref="#_x0000_s2488"/>
        <o:r id="V:Rule22" type="connector" idref="#_x0000_s2362"/>
        <o:r id="V:Rule23" type="connector" idref="#_x0000_s2342"/>
        <o:r id="V:Rule24" type="connector" idref="#_x0000_s2490"/>
        <o:r id="V:Rule25" type="connector" idref="#_x0000_s2353"/>
        <o:r id="V:Rule26" type="connector" idref="#_x0000_s2339"/>
        <o:r id="V:Rule27" type="connector" idref="#_x0000_s2482"/>
        <o:r id="V:Rule28" type="connector" idref="#_x0000_s2372"/>
        <o:r id="V:Rule29" type="connector" idref="#_x0000_s2496"/>
        <o:r id="V:Rule30" type="connector" idref="#_x0000_s2491"/>
        <o:r id="V:Rule31" type="connector" idref="#_x0000_s2331"/>
        <o:r id="V:Rule32" type="connector" idref="#_x0000_s2330"/>
        <o:r id="V:Rule33" type="connector" idref="#_x0000_s2480"/>
        <o:r id="V:Rule34" type="connector" idref="#_x0000_s2509"/>
        <o:r id="V:Rule35" type="connector" idref="#_x0000_s2359"/>
        <o:r id="V:Rule36" type="connector" idref="#_x0000_s2333"/>
        <o:r id="V:Rule37" type="connector" idref="#_x0000_s2499"/>
        <o:r id="V:Rule38" type="connector" idref="#_x0000_s2338"/>
        <o:r id="V:Rule39" type="connector" idref="#_x0000_s2363"/>
        <o:r id="V:Rule40" type="connector" idref="#_x0000_s2487"/>
        <o:r id="V:Rule41" type="connector" idref="#_x0000_s2484"/>
        <o:r id="V:Rule42" type="connector" idref="#_x0000_s2346"/>
        <o:r id="V:Rule43" type="connector" idref="#_x0000_s2471"/>
        <o:r id="V:Rule44" type="connector" idref="#_x0000_s2503"/>
        <o:r id="V:Rule45" type="connector" idref="#_x0000_s2354"/>
        <o:r id="V:Rule46" type="connector" idref="#_x0000_s2360"/>
        <o:r id="V:Rule47" type="connector" idref="#_x0000_s2361"/>
        <o:r id="V:Rule48" type="connector" idref="#_x0000_s2468"/>
        <o:r id="V:Rule49" type="connector" idref="#_x0000_s2344"/>
        <o:r id="V:Rule50" type="connector" idref="#_x0000_s2343"/>
        <o:r id="V:Rule51" type="connector" idref="#_x0000_s2457"/>
        <o:r id="V:Rule52" type="connector" idref="#_x0000_s2371"/>
        <o:r id="V:Rule53" type="connector" idref="#_x0000_s2336"/>
        <o:r id="V:Rule54" type="connector" idref="#_x0000_s2355"/>
        <o:r id="V:Rule55" type="connector" idref="#_x0000_s2349"/>
        <o:r id="V:Rule56" type="connector" idref="#_x0000_s2352"/>
        <o:r id="V:Rule57" type="connector" idref="#_x0000_s2479"/>
        <o:r id="V:Rule58" type="connector" idref="#_x0000_s2329"/>
        <o:r id="V:Rule59" type="connector" idref="#_x0000_s2345"/>
        <o:r id="V:Rule60" type="connector" idref="#_x0000_s2341"/>
        <o:r id="V:Rule61" type="connector" idref="#_x0000_s2469"/>
        <o:r id="V:Rule62" type="connector" idref="#_x0000_s2493"/>
        <o:r id="V:Rule63" type="connector" idref="#_x0000_s2335"/>
        <o:r id="V:Rule64" type="connector" idref="#_x0000_s2486"/>
        <o:r id="V:Rule65" type="connector" idref="#_x0000_s2501"/>
        <o:r id="V:Rule66" type="connector" idref="#_x0000_s2485"/>
        <o:r id="V:Rule67" type="connector" idref="#_x0000_s2337"/>
        <o:r id="V:Rule68" type="connector" idref="#_x0000_s23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20"/>
    <w:pPr>
      <w:jc w:val="both"/>
    </w:pPr>
    <w:rPr>
      <w:lang w:eastAsia="en-US"/>
    </w:rPr>
  </w:style>
  <w:style w:type="paragraph" w:styleId="Ttulo1">
    <w:name w:val="heading 1"/>
    <w:basedOn w:val="Normal"/>
    <w:next w:val="Normal"/>
    <w:link w:val="Ttulo1Car"/>
    <w:uiPriority w:val="9"/>
    <w:qFormat/>
    <w:rsid w:val="008C6087"/>
    <w:pPr>
      <w:shd w:val="clear" w:color="auto" w:fill="548DD4"/>
      <w:outlineLvl w:val="0"/>
    </w:pPr>
    <w:rPr>
      <w:rFonts w:eastAsia="Calibri"/>
      <w:b/>
      <w:color w:val="FFFFFF"/>
      <w:sz w:val="28"/>
      <w:szCs w:val="28"/>
      <w:lang w:val="es-ES"/>
    </w:rPr>
  </w:style>
  <w:style w:type="paragraph" w:styleId="Ttulo2">
    <w:name w:val="heading 2"/>
    <w:basedOn w:val="Normal"/>
    <w:next w:val="Normal"/>
    <w:link w:val="Ttulo2Car"/>
    <w:uiPriority w:val="9"/>
    <w:unhideWhenUsed/>
    <w:qFormat/>
    <w:rsid w:val="008C6087"/>
    <w:pPr>
      <w:outlineLvl w:val="1"/>
    </w:pPr>
    <w:rPr>
      <w:rFonts w:eastAsia="Calibri"/>
      <w:b/>
      <w:sz w:val="24"/>
      <w:szCs w:val="24"/>
      <w:lang w:val="es-ES"/>
    </w:rPr>
  </w:style>
  <w:style w:type="paragraph" w:styleId="Ttulo3">
    <w:name w:val="heading 3"/>
    <w:basedOn w:val="Normal"/>
    <w:next w:val="Normal"/>
    <w:link w:val="Ttulo3Car"/>
    <w:uiPriority w:val="9"/>
    <w:unhideWhenUsed/>
    <w:qFormat/>
    <w:rsid w:val="008C6087"/>
    <w:pPr>
      <w:outlineLvl w:val="2"/>
    </w:pPr>
    <w:rPr>
      <w:rFonts w:eastAsia="Calibri" w:cs="Calibri"/>
      <w:i/>
      <w:u w:val="single"/>
      <w:lang w:val="es-ES"/>
    </w:rPr>
  </w:style>
  <w:style w:type="paragraph" w:styleId="Ttulo4">
    <w:name w:val="heading 4"/>
    <w:basedOn w:val="Normal"/>
    <w:next w:val="Normal"/>
    <w:link w:val="Ttulo4Car"/>
    <w:uiPriority w:val="9"/>
    <w:unhideWhenUsed/>
    <w:qFormat/>
    <w:rsid w:val="008C6087"/>
    <w:pPr>
      <w:outlineLvl w:val="3"/>
    </w:pPr>
    <w:rPr>
      <w:rFonts w:eastAsia="Calibri"/>
      <w:b/>
      <w:color w:val="0070C0"/>
      <w:lang w:val="es-ES"/>
    </w:rPr>
  </w:style>
  <w:style w:type="paragraph" w:styleId="Ttulo5">
    <w:name w:val="heading 5"/>
    <w:basedOn w:val="Normal"/>
    <w:next w:val="Normal"/>
    <w:link w:val="Ttulo5Car"/>
    <w:uiPriority w:val="9"/>
    <w:semiHidden/>
    <w:unhideWhenUsed/>
    <w:qFormat/>
    <w:rsid w:val="00D20524"/>
    <w:pPr>
      <w:keepNext/>
      <w:keepLines/>
      <w:spacing w:before="40"/>
      <w:outlineLvl w:val="4"/>
    </w:pPr>
    <w:rPr>
      <w:rFonts w:ascii="Cambria" w:eastAsia="MS Gothic" w:hAnsi="Cambria"/>
      <w:caps/>
      <w:color w:val="365F91"/>
    </w:rPr>
  </w:style>
  <w:style w:type="paragraph" w:styleId="Ttulo6">
    <w:name w:val="heading 6"/>
    <w:basedOn w:val="Normal"/>
    <w:next w:val="Normal"/>
    <w:link w:val="Ttulo6Car"/>
    <w:uiPriority w:val="9"/>
    <w:semiHidden/>
    <w:unhideWhenUsed/>
    <w:qFormat/>
    <w:rsid w:val="00D20524"/>
    <w:pPr>
      <w:keepNext/>
      <w:keepLines/>
      <w:spacing w:before="40"/>
      <w:outlineLvl w:val="5"/>
    </w:pPr>
    <w:rPr>
      <w:rFonts w:ascii="Cambria" w:eastAsia="MS Gothic" w:hAnsi="Cambria"/>
      <w:i/>
      <w:iCs/>
      <w:caps/>
      <w:color w:val="244061"/>
    </w:rPr>
  </w:style>
  <w:style w:type="paragraph" w:styleId="Ttulo7">
    <w:name w:val="heading 7"/>
    <w:basedOn w:val="Normal"/>
    <w:next w:val="Normal"/>
    <w:link w:val="Ttulo7Car"/>
    <w:uiPriority w:val="9"/>
    <w:semiHidden/>
    <w:unhideWhenUsed/>
    <w:qFormat/>
    <w:rsid w:val="00D20524"/>
    <w:pPr>
      <w:keepNext/>
      <w:keepLines/>
      <w:spacing w:before="40"/>
      <w:outlineLvl w:val="6"/>
    </w:pPr>
    <w:rPr>
      <w:rFonts w:ascii="Cambria" w:eastAsia="MS Gothic" w:hAnsi="Cambria"/>
      <w:b/>
      <w:bCs/>
      <w:color w:val="244061"/>
    </w:rPr>
  </w:style>
  <w:style w:type="paragraph" w:styleId="Ttulo8">
    <w:name w:val="heading 8"/>
    <w:basedOn w:val="Normal"/>
    <w:next w:val="Normal"/>
    <w:link w:val="Ttulo8Car"/>
    <w:uiPriority w:val="9"/>
    <w:semiHidden/>
    <w:unhideWhenUsed/>
    <w:qFormat/>
    <w:rsid w:val="00D20524"/>
    <w:pPr>
      <w:keepNext/>
      <w:keepLines/>
      <w:spacing w:before="40"/>
      <w:outlineLvl w:val="7"/>
    </w:pPr>
    <w:rPr>
      <w:rFonts w:ascii="Cambria" w:eastAsia="MS Gothic" w:hAnsi="Cambria"/>
      <w:b/>
      <w:bCs/>
      <w:i/>
      <w:iCs/>
      <w:color w:val="244061"/>
    </w:rPr>
  </w:style>
  <w:style w:type="paragraph" w:styleId="Ttulo9">
    <w:name w:val="heading 9"/>
    <w:basedOn w:val="Normal"/>
    <w:next w:val="Normal"/>
    <w:link w:val="Ttulo9Car"/>
    <w:uiPriority w:val="9"/>
    <w:semiHidden/>
    <w:unhideWhenUsed/>
    <w:qFormat/>
    <w:rsid w:val="00D20524"/>
    <w:pPr>
      <w:keepNext/>
      <w:keepLines/>
      <w:spacing w:before="40"/>
      <w:outlineLvl w:val="8"/>
    </w:pPr>
    <w:rPr>
      <w:rFonts w:ascii="Cambria" w:eastAsia="MS Gothic" w:hAnsi="Cambria"/>
      <w:i/>
      <w:iCs/>
      <w:color w:val="2440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w:basedOn w:val="Normal"/>
    <w:link w:val="PrrafodelistaCar"/>
    <w:uiPriority w:val="34"/>
    <w:qFormat/>
    <w:rsid w:val="0053402B"/>
    <w:pPr>
      <w:ind w:left="720"/>
      <w:contextualSpacing/>
    </w:pPr>
  </w:style>
  <w:style w:type="paragraph" w:styleId="Textonotapie">
    <w:name w:val="footnote text"/>
    <w:basedOn w:val="Normal"/>
    <w:link w:val="TextonotapieCar"/>
    <w:uiPriority w:val="99"/>
    <w:unhideWhenUsed/>
    <w:rsid w:val="006C7973"/>
  </w:style>
  <w:style w:type="character" w:customStyle="1" w:styleId="TextonotapieCar">
    <w:name w:val="Texto nota pie Car"/>
    <w:link w:val="Textonotapie"/>
    <w:uiPriority w:val="99"/>
    <w:rsid w:val="006C7973"/>
    <w:rPr>
      <w:sz w:val="20"/>
      <w:szCs w:val="20"/>
    </w:rPr>
  </w:style>
  <w:style w:type="character" w:styleId="Refdenotaalpie">
    <w:name w:val="footnote reference"/>
    <w:uiPriority w:val="99"/>
    <w:unhideWhenUsed/>
    <w:rsid w:val="006C7973"/>
    <w:rPr>
      <w:vertAlign w:val="superscript"/>
    </w:rPr>
  </w:style>
  <w:style w:type="paragraph" w:styleId="Textodeglobo">
    <w:name w:val="Balloon Text"/>
    <w:basedOn w:val="Normal"/>
    <w:link w:val="TextodegloboCar"/>
    <w:uiPriority w:val="99"/>
    <w:semiHidden/>
    <w:unhideWhenUsed/>
    <w:rsid w:val="00BC684D"/>
    <w:rPr>
      <w:rFonts w:ascii="Helvetica" w:hAnsi="Helvetica"/>
      <w:sz w:val="18"/>
      <w:szCs w:val="18"/>
    </w:rPr>
  </w:style>
  <w:style w:type="character" w:customStyle="1" w:styleId="TextodegloboCar">
    <w:name w:val="Texto de globo Car"/>
    <w:link w:val="Textodeglobo"/>
    <w:uiPriority w:val="99"/>
    <w:semiHidden/>
    <w:rsid w:val="00BC684D"/>
    <w:rPr>
      <w:rFonts w:ascii="Helvetica" w:hAnsi="Helvetica"/>
      <w:sz w:val="18"/>
      <w:szCs w:val="18"/>
    </w:rPr>
  </w:style>
  <w:style w:type="character" w:customStyle="1" w:styleId="Ttulo1Car">
    <w:name w:val="Título 1 Car"/>
    <w:link w:val="Ttulo1"/>
    <w:uiPriority w:val="9"/>
    <w:rsid w:val="008C6087"/>
    <w:rPr>
      <w:rFonts w:eastAsia="Calibri"/>
      <w:b/>
      <w:color w:val="FFFFFF"/>
      <w:sz w:val="28"/>
      <w:szCs w:val="28"/>
      <w:shd w:val="clear" w:color="auto" w:fill="548DD4"/>
      <w:lang w:val="es-ES"/>
    </w:rPr>
  </w:style>
  <w:style w:type="character" w:customStyle="1" w:styleId="Ttulo2Car">
    <w:name w:val="Título 2 Car"/>
    <w:link w:val="Ttulo2"/>
    <w:uiPriority w:val="9"/>
    <w:rsid w:val="008C6087"/>
    <w:rPr>
      <w:rFonts w:eastAsia="Calibri"/>
      <w:b/>
      <w:sz w:val="24"/>
      <w:szCs w:val="24"/>
      <w:lang w:val="es-ES"/>
    </w:rPr>
  </w:style>
  <w:style w:type="paragraph" w:customStyle="1" w:styleId="Default">
    <w:name w:val="Default"/>
    <w:rsid w:val="00C4036E"/>
    <w:pPr>
      <w:autoSpaceDE w:val="0"/>
      <w:autoSpaceDN w:val="0"/>
      <w:adjustRightInd w:val="0"/>
    </w:pPr>
    <w:rPr>
      <w:rFonts w:ascii="Arial" w:eastAsia="Times New Roman" w:hAnsi="Arial" w:cs="Arial"/>
      <w:color w:val="000000"/>
      <w:sz w:val="24"/>
      <w:szCs w:val="24"/>
      <w:lang w:val="es-ES" w:eastAsia="es-ES"/>
    </w:rPr>
  </w:style>
  <w:style w:type="character" w:customStyle="1" w:styleId="Ttulo3Car">
    <w:name w:val="Título 3 Car"/>
    <w:link w:val="Ttulo3"/>
    <w:uiPriority w:val="9"/>
    <w:rsid w:val="008C6087"/>
    <w:rPr>
      <w:rFonts w:ascii="Calibri" w:eastAsia="Calibri" w:hAnsi="Calibri" w:cs="Calibri"/>
      <w:i/>
      <w:u w:val="single"/>
      <w:lang w:val="es-ES"/>
    </w:rPr>
  </w:style>
  <w:style w:type="character" w:styleId="Refdecomentario">
    <w:name w:val="annotation reference"/>
    <w:uiPriority w:val="99"/>
    <w:unhideWhenUsed/>
    <w:rsid w:val="00A93AD8"/>
    <w:rPr>
      <w:sz w:val="16"/>
      <w:szCs w:val="16"/>
    </w:rPr>
  </w:style>
  <w:style w:type="paragraph" w:styleId="Textocomentario">
    <w:name w:val="annotation text"/>
    <w:basedOn w:val="Normal"/>
    <w:link w:val="TextocomentarioCar"/>
    <w:unhideWhenUsed/>
    <w:rsid w:val="00A93AD8"/>
  </w:style>
  <w:style w:type="character" w:customStyle="1" w:styleId="TextocomentarioCar">
    <w:name w:val="Texto comentario Car"/>
    <w:link w:val="Textocomentario"/>
    <w:rsid w:val="00A93AD8"/>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93AD8"/>
    <w:rPr>
      <w:b/>
      <w:bCs/>
    </w:rPr>
  </w:style>
  <w:style w:type="character" w:customStyle="1" w:styleId="AsuntodelcomentarioCar">
    <w:name w:val="Asunto del comentario Car"/>
    <w:link w:val="Asuntodelcomentario"/>
    <w:uiPriority w:val="99"/>
    <w:semiHidden/>
    <w:rsid w:val="00A93AD8"/>
    <w:rPr>
      <w:b/>
      <w:bCs/>
      <w:sz w:val="20"/>
      <w:szCs w:val="20"/>
      <w:lang w:val="es-ES"/>
    </w:rPr>
  </w:style>
  <w:style w:type="character" w:styleId="Hipervnculo">
    <w:name w:val="Hyperlink"/>
    <w:uiPriority w:val="99"/>
    <w:unhideWhenUsed/>
    <w:rsid w:val="00FB7744"/>
    <w:rPr>
      <w:color w:val="0000FF"/>
      <w:u w:val="single"/>
    </w:rPr>
  </w:style>
  <w:style w:type="paragraph" w:styleId="Textoindependiente">
    <w:name w:val="Body Text"/>
    <w:aliases w:val=" Car Car Car Car Car,Car Car Car Car Car, Car Car Car Car Car Car Car Car Car, Car Car Car Car Car Car Car Car Car Car Car Car, Car Car Car Car Car Car Car Car Car Car Car,Car Car Car Car Car Car Car Car Car"/>
    <w:basedOn w:val="Normal"/>
    <w:link w:val="TextoindependienteCar"/>
    <w:rsid w:val="003353FE"/>
    <w:rPr>
      <w:rFonts w:ascii="Times New Roman" w:eastAsia="Times New Roman" w:hAnsi="Times New Roman"/>
      <w:sz w:val="24"/>
      <w:szCs w:val="24"/>
      <w:lang w:val="es-CR" w:eastAsia="es-ES"/>
    </w:rPr>
  </w:style>
  <w:style w:type="character" w:customStyle="1" w:styleId="TextoindependienteCar">
    <w:name w:val="Texto independiente Car"/>
    <w:aliases w:val=" Car Car Car Car Car Car,Car Car Car Car Car Car, Car Car Car Car Car Car Car Car Car Car, Car Car Car Car Car Car Car Car Car Car Car Car Car, Car Car Car Car Car Car Car Car Car Car Car Car1"/>
    <w:link w:val="Textoindependiente"/>
    <w:rsid w:val="003353FE"/>
    <w:rPr>
      <w:rFonts w:ascii="Times New Roman" w:eastAsia="Times New Roman" w:hAnsi="Times New Roman" w:cs="Times New Roman"/>
      <w:sz w:val="24"/>
      <w:szCs w:val="24"/>
      <w:lang w:val="es-CR" w:eastAsia="es-ES"/>
    </w:rPr>
  </w:style>
  <w:style w:type="character" w:customStyle="1" w:styleId="Ttulo5Car">
    <w:name w:val="Título 5 Car"/>
    <w:link w:val="Ttulo5"/>
    <w:uiPriority w:val="9"/>
    <w:semiHidden/>
    <w:rsid w:val="00D20524"/>
    <w:rPr>
      <w:rFonts w:ascii="Cambria" w:eastAsia="MS Gothic" w:hAnsi="Cambria" w:cs="Times New Roman"/>
      <w:caps/>
      <w:color w:val="365F91"/>
    </w:rPr>
  </w:style>
  <w:style w:type="character" w:customStyle="1" w:styleId="PrrafodelistaCar">
    <w:name w:val="Párrafo de lista Car"/>
    <w:aliases w:val="Párrafo Car"/>
    <w:link w:val="Prrafodelista"/>
    <w:uiPriority w:val="34"/>
    <w:locked/>
    <w:rsid w:val="003404EA"/>
  </w:style>
  <w:style w:type="character" w:customStyle="1" w:styleId="Ttulo4Car">
    <w:name w:val="Título 4 Car"/>
    <w:link w:val="Ttulo4"/>
    <w:uiPriority w:val="9"/>
    <w:rsid w:val="008C6087"/>
    <w:rPr>
      <w:rFonts w:eastAsia="Calibri"/>
      <w:b/>
      <w:color w:val="0070C0"/>
      <w:sz w:val="20"/>
      <w:szCs w:val="20"/>
      <w:lang w:val="es-ES"/>
    </w:rPr>
  </w:style>
  <w:style w:type="paragraph" w:styleId="Revisin">
    <w:name w:val="Revision"/>
    <w:hidden/>
    <w:uiPriority w:val="99"/>
    <w:semiHidden/>
    <w:rsid w:val="000C5435"/>
    <w:rPr>
      <w:lang w:val="es-ES" w:eastAsia="en-US"/>
    </w:rPr>
  </w:style>
  <w:style w:type="character" w:customStyle="1" w:styleId="Ttulo6Car">
    <w:name w:val="Título 6 Car"/>
    <w:link w:val="Ttulo6"/>
    <w:uiPriority w:val="9"/>
    <w:semiHidden/>
    <w:rsid w:val="00D20524"/>
    <w:rPr>
      <w:rFonts w:ascii="Cambria" w:eastAsia="MS Gothic" w:hAnsi="Cambria" w:cs="Times New Roman"/>
      <w:i/>
      <w:iCs/>
      <w:caps/>
      <w:color w:val="244061"/>
    </w:rPr>
  </w:style>
  <w:style w:type="character" w:customStyle="1" w:styleId="Ttulo7Car">
    <w:name w:val="Título 7 Car"/>
    <w:link w:val="Ttulo7"/>
    <w:uiPriority w:val="9"/>
    <w:semiHidden/>
    <w:rsid w:val="00D20524"/>
    <w:rPr>
      <w:rFonts w:ascii="Cambria" w:eastAsia="MS Gothic" w:hAnsi="Cambria" w:cs="Times New Roman"/>
      <w:b/>
      <w:bCs/>
      <w:color w:val="244061"/>
    </w:rPr>
  </w:style>
  <w:style w:type="character" w:customStyle="1" w:styleId="Ttulo8Car">
    <w:name w:val="Título 8 Car"/>
    <w:link w:val="Ttulo8"/>
    <w:uiPriority w:val="9"/>
    <w:semiHidden/>
    <w:rsid w:val="00D20524"/>
    <w:rPr>
      <w:rFonts w:ascii="Cambria" w:eastAsia="MS Gothic" w:hAnsi="Cambria" w:cs="Times New Roman"/>
      <w:b/>
      <w:bCs/>
      <w:i/>
      <w:iCs/>
      <w:color w:val="244061"/>
    </w:rPr>
  </w:style>
  <w:style w:type="character" w:customStyle="1" w:styleId="Ttulo9Car">
    <w:name w:val="Título 9 Car"/>
    <w:link w:val="Ttulo9"/>
    <w:uiPriority w:val="9"/>
    <w:semiHidden/>
    <w:rsid w:val="00D20524"/>
    <w:rPr>
      <w:rFonts w:ascii="Cambria" w:eastAsia="MS Gothic" w:hAnsi="Cambria" w:cs="Times New Roman"/>
      <w:i/>
      <w:iCs/>
      <w:color w:val="244061"/>
    </w:rPr>
  </w:style>
  <w:style w:type="paragraph" w:styleId="Epgrafe">
    <w:name w:val="caption"/>
    <w:basedOn w:val="Normal"/>
    <w:next w:val="Normal"/>
    <w:uiPriority w:val="35"/>
    <w:semiHidden/>
    <w:unhideWhenUsed/>
    <w:qFormat/>
    <w:rsid w:val="00D20524"/>
    <w:rPr>
      <w:b/>
      <w:bCs/>
      <w:smallCaps/>
      <w:color w:val="1F497D"/>
    </w:rPr>
  </w:style>
  <w:style w:type="paragraph" w:styleId="Ttulo">
    <w:name w:val="Title"/>
    <w:basedOn w:val="Normal"/>
    <w:next w:val="Normal"/>
    <w:link w:val="TtuloCar"/>
    <w:uiPriority w:val="10"/>
    <w:qFormat/>
    <w:rsid w:val="00D20524"/>
    <w:pPr>
      <w:spacing w:line="204" w:lineRule="auto"/>
      <w:contextualSpacing/>
    </w:pPr>
    <w:rPr>
      <w:rFonts w:ascii="Cambria" w:eastAsia="MS Gothic" w:hAnsi="Cambria"/>
      <w:caps/>
      <w:color w:val="1F497D"/>
      <w:spacing w:val="-15"/>
      <w:sz w:val="72"/>
      <w:szCs w:val="72"/>
    </w:rPr>
  </w:style>
  <w:style w:type="character" w:customStyle="1" w:styleId="TtuloCar">
    <w:name w:val="Título Car"/>
    <w:link w:val="Ttulo"/>
    <w:uiPriority w:val="10"/>
    <w:rsid w:val="00D20524"/>
    <w:rPr>
      <w:rFonts w:ascii="Cambria" w:eastAsia="MS Gothic" w:hAnsi="Cambria" w:cs="Times New Roman"/>
      <w:caps/>
      <w:color w:val="1F497D"/>
      <w:spacing w:val="-15"/>
      <w:sz w:val="72"/>
      <w:szCs w:val="72"/>
    </w:rPr>
  </w:style>
  <w:style w:type="paragraph" w:styleId="Subttulo">
    <w:name w:val="Subtitle"/>
    <w:basedOn w:val="Normal"/>
    <w:next w:val="Normal"/>
    <w:link w:val="SubttuloCar"/>
    <w:uiPriority w:val="11"/>
    <w:qFormat/>
    <w:rsid w:val="00D20524"/>
    <w:pPr>
      <w:numPr>
        <w:ilvl w:val="1"/>
      </w:numPr>
      <w:spacing w:after="240"/>
    </w:pPr>
    <w:rPr>
      <w:rFonts w:ascii="Cambria" w:eastAsia="MS Gothic" w:hAnsi="Cambria"/>
      <w:color w:val="4F81BD"/>
      <w:sz w:val="28"/>
      <w:szCs w:val="28"/>
    </w:rPr>
  </w:style>
  <w:style w:type="character" w:customStyle="1" w:styleId="SubttuloCar">
    <w:name w:val="Subtítulo Car"/>
    <w:link w:val="Subttulo"/>
    <w:uiPriority w:val="11"/>
    <w:rsid w:val="00D20524"/>
    <w:rPr>
      <w:rFonts w:ascii="Cambria" w:eastAsia="MS Gothic" w:hAnsi="Cambria" w:cs="Times New Roman"/>
      <w:color w:val="4F81BD"/>
      <w:sz w:val="28"/>
      <w:szCs w:val="28"/>
    </w:rPr>
  </w:style>
  <w:style w:type="character" w:styleId="Textoennegrita">
    <w:name w:val="Strong"/>
    <w:uiPriority w:val="22"/>
    <w:qFormat/>
    <w:rsid w:val="00D20524"/>
    <w:rPr>
      <w:b/>
      <w:bCs/>
    </w:rPr>
  </w:style>
  <w:style w:type="character" w:styleId="nfasis">
    <w:name w:val="Emphasis"/>
    <w:uiPriority w:val="20"/>
    <w:qFormat/>
    <w:rsid w:val="00D20524"/>
    <w:rPr>
      <w:i/>
      <w:iCs/>
    </w:rPr>
  </w:style>
  <w:style w:type="paragraph" w:styleId="Sinespaciado">
    <w:name w:val="No Spacing"/>
    <w:link w:val="SinespaciadoCar"/>
    <w:uiPriority w:val="1"/>
    <w:qFormat/>
    <w:rsid w:val="00D20524"/>
    <w:rPr>
      <w:sz w:val="22"/>
      <w:szCs w:val="22"/>
      <w:lang w:eastAsia="en-US"/>
    </w:rPr>
  </w:style>
  <w:style w:type="paragraph" w:styleId="Cita">
    <w:name w:val="Quote"/>
    <w:basedOn w:val="Normal"/>
    <w:next w:val="Normal"/>
    <w:link w:val="CitaCar"/>
    <w:uiPriority w:val="29"/>
    <w:qFormat/>
    <w:rsid w:val="00D20524"/>
    <w:pPr>
      <w:spacing w:before="120" w:after="120"/>
      <w:ind w:left="720"/>
    </w:pPr>
    <w:rPr>
      <w:color w:val="1F497D"/>
      <w:sz w:val="24"/>
      <w:szCs w:val="24"/>
    </w:rPr>
  </w:style>
  <w:style w:type="character" w:customStyle="1" w:styleId="CitaCar">
    <w:name w:val="Cita Car"/>
    <w:link w:val="Cita"/>
    <w:uiPriority w:val="29"/>
    <w:rsid w:val="00D20524"/>
    <w:rPr>
      <w:color w:val="1F497D"/>
      <w:sz w:val="24"/>
      <w:szCs w:val="24"/>
    </w:rPr>
  </w:style>
  <w:style w:type="paragraph" w:styleId="Citadestacada">
    <w:name w:val="Intense Quote"/>
    <w:basedOn w:val="Normal"/>
    <w:next w:val="Normal"/>
    <w:link w:val="CitadestacadaCar"/>
    <w:uiPriority w:val="30"/>
    <w:qFormat/>
    <w:rsid w:val="00D20524"/>
    <w:pPr>
      <w:spacing w:before="100" w:beforeAutospacing="1" w:after="240"/>
      <w:ind w:left="720"/>
      <w:jc w:val="center"/>
    </w:pPr>
    <w:rPr>
      <w:rFonts w:ascii="Cambria" w:eastAsia="MS Gothic" w:hAnsi="Cambria"/>
      <w:color w:val="1F497D"/>
      <w:spacing w:val="-6"/>
      <w:sz w:val="32"/>
      <w:szCs w:val="32"/>
    </w:rPr>
  </w:style>
  <w:style w:type="character" w:customStyle="1" w:styleId="CitadestacadaCar">
    <w:name w:val="Cita destacada Car"/>
    <w:link w:val="Citadestacada"/>
    <w:uiPriority w:val="30"/>
    <w:rsid w:val="00D20524"/>
    <w:rPr>
      <w:rFonts w:ascii="Cambria" w:eastAsia="MS Gothic" w:hAnsi="Cambria" w:cs="Times New Roman"/>
      <w:color w:val="1F497D"/>
      <w:spacing w:val="-6"/>
      <w:sz w:val="32"/>
      <w:szCs w:val="32"/>
    </w:rPr>
  </w:style>
  <w:style w:type="character" w:styleId="nfasissutil">
    <w:name w:val="Subtle Emphasis"/>
    <w:uiPriority w:val="19"/>
    <w:qFormat/>
    <w:rsid w:val="00D20524"/>
    <w:rPr>
      <w:i/>
      <w:iCs/>
      <w:color w:val="595959"/>
    </w:rPr>
  </w:style>
  <w:style w:type="character" w:styleId="nfasisintenso">
    <w:name w:val="Intense Emphasis"/>
    <w:uiPriority w:val="21"/>
    <w:qFormat/>
    <w:rsid w:val="00D20524"/>
    <w:rPr>
      <w:b/>
      <w:bCs/>
      <w:i/>
      <w:iCs/>
    </w:rPr>
  </w:style>
  <w:style w:type="character" w:styleId="Referenciasutil">
    <w:name w:val="Subtle Reference"/>
    <w:uiPriority w:val="31"/>
    <w:qFormat/>
    <w:rsid w:val="00D20524"/>
    <w:rPr>
      <w:smallCaps/>
      <w:color w:val="595959"/>
      <w:u w:val="none" w:color="7F7F7F"/>
      <w:bdr w:val="none" w:sz="0" w:space="0" w:color="auto"/>
    </w:rPr>
  </w:style>
  <w:style w:type="character" w:styleId="Referenciaintensa">
    <w:name w:val="Intense Reference"/>
    <w:uiPriority w:val="32"/>
    <w:qFormat/>
    <w:rsid w:val="00D20524"/>
    <w:rPr>
      <w:b/>
      <w:bCs/>
      <w:smallCaps/>
      <w:color w:val="1F497D"/>
      <w:u w:val="single"/>
    </w:rPr>
  </w:style>
  <w:style w:type="character" w:styleId="Ttulodellibro">
    <w:name w:val="Book Title"/>
    <w:uiPriority w:val="33"/>
    <w:qFormat/>
    <w:rsid w:val="00D20524"/>
    <w:rPr>
      <w:b/>
      <w:bCs/>
      <w:smallCaps/>
      <w:spacing w:val="10"/>
    </w:rPr>
  </w:style>
  <w:style w:type="paragraph" w:styleId="TtulodeTDC">
    <w:name w:val="TOC Heading"/>
    <w:basedOn w:val="Ttulo1"/>
    <w:next w:val="Normal"/>
    <w:uiPriority w:val="39"/>
    <w:semiHidden/>
    <w:unhideWhenUsed/>
    <w:qFormat/>
    <w:rsid w:val="00D20524"/>
    <w:pPr>
      <w:outlineLvl w:val="9"/>
    </w:pPr>
  </w:style>
  <w:style w:type="table" w:styleId="Tablaconcuadrcula">
    <w:name w:val="Table Grid"/>
    <w:basedOn w:val="Tablanormal"/>
    <w:uiPriority w:val="59"/>
    <w:rsid w:val="008C608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4813"/>
    <w:pPr>
      <w:tabs>
        <w:tab w:val="center" w:pos="4419"/>
        <w:tab w:val="right" w:pos="8838"/>
      </w:tabs>
    </w:pPr>
  </w:style>
  <w:style w:type="character" w:customStyle="1" w:styleId="EncabezadoCar">
    <w:name w:val="Encabezado Car"/>
    <w:link w:val="Encabezado"/>
    <w:uiPriority w:val="99"/>
    <w:rsid w:val="00694813"/>
    <w:rPr>
      <w:lang w:eastAsia="en-US"/>
    </w:rPr>
  </w:style>
  <w:style w:type="paragraph" w:styleId="Piedepgina">
    <w:name w:val="footer"/>
    <w:basedOn w:val="Normal"/>
    <w:link w:val="PiedepginaCar"/>
    <w:uiPriority w:val="99"/>
    <w:unhideWhenUsed/>
    <w:rsid w:val="00694813"/>
    <w:pPr>
      <w:tabs>
        <w:tab w:val="center" w:pos="4419"/>
        <w:tab w:val="right" w:pos="8838"/>
      </w:tabs>
    </w:pPr>
  </w:style>
  <w:style w:type="character" w:customStyle="1" w:styleId="PiedepginaCar">
    <w:name w:val="Pie de página Car"/>
    <w:link w:val="Piedepgina"/>
    <w:uiPriority w:val="99"/>
    <w:rsid w:val="00694813"/>
    <w:rPr>
      <w:lang w:eastAsia="en-US"/>
    </w:rPr>
  </w:style>
  <w:style w:type="character" w:customStyle="1" w:styleId="SinespaciadoCar">
    <w:name w:val="Sin espaciado Car"/>
    <w:basedOn w:val="Fuentedeprrafopredeter"/>
    <w:link w:val="Sinespaciado"/>
    <w:uiPriority w:val="1"/>
    <w:rsid w:val="00EF608D"/>
    <w:rPr>
      <w:sz w:val="22"/>
      <w:szCs w:val="22"/>
      <w:lang w:eastAsia="en-US"/>
    </w:rPr>
  </w:style>
  <w:style w:type="paragraph" w:styleId="TDC1">
    <w:name w:val="toc 1"/>
    <w:basedOn w:val="Normal"/>
    <w:next w:val="Normal"/>
    <w:autoRedefine/>
    <w:uiPriority w:val="39"/>
    <w:unhideWhenUsed/>
    <w:rsid w:val="00F57281"/>
    <w:pPr>
      <w:spacing w:after="100"/>
    </w:pPr>
  </w:style>
  <w:style w:type="paragraph" w:styleId="TDC2">
    <w:name w:val="toc 2"/>
    <w:basedOn w:val="Normal"/>
    <w:next w:val="Normal"/>
    <w:autoRedefine/>
    <w:uiPriority w:val="39"/>
    <w:unhideWhenUsed/>
    <w:rsid w:val="00F57281"/>
    <w:pPr>
      <w:spacing w:after="100"/>
      <w:ind w:left="200"/>
    </w:pPr>
  </w:style>
  <w:style w:type="paragraph" w:styleId="TDC3">
    <w:name w:val="toc 3"/>
    <w:basedOn w:val="Normal"/>
    <w:next w:val="Normal"/>
    <w:autoRedefine/>
    <w:uiPriority w:val="39"/>
    <w:unhideWhenUsed/>
    <w:rsid w:val="00F57281"/>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20"/>
    <w:pPr>
      <w:jc w:val="both"/>
    </w:pPr>
    <w:rPr>
      <w:lang w:eastAsia="en-US"/>
    </w:rPr>
  </w:style>
  <w:style w:type="paragraph" w:styleId="Ttulo1">
    <w:name w:val="heading 1"/>
    <w:basedOn w:val="Normal"/>
    <w:next w:val="Normal"/>
    <w:link w:val="Ttulo1Car"/>
    <w:uiPriority w:val="9"/>
    <w:qFormat/>
    <w:rsid w:val="008C6087"/>
    <w:pPr>
      <w:shd w:val="clear" w:color="auto" w:fill="548DD4"/>
      <w:outlineLvl w:val="0"/>
    </w:pPr>
    <w:rPr>
      <w:rFonts w:eastAsia="Calibri"/>
      <w:b/>
      <w:color w:val="FFFFFF"/>
      <w:sz w:val="28"/>
      <w:szCs w:val="28"/>
      <w:lang w:val="es-ES"/>
    </w:rPr>
  </w:style>
  <w:style w:type="paragraph" w:styleId="Ttulo2">
    <w:name w:val="heading 2"/>
    <w:basedOn w:val="Normal"/>
    <w:next w:val="Normal"/>
    <w:link w:val="Ttulo2Car"/>
    <w:uiPriority w:val="9"/>
    <w:unhideWhenUsed/>
    <w:qFormat/>
    <w:rsid w:val="008C6087"/>
    <w:pPr>
      <w:outlineLvl w:val="1"/>
    </w:pPr>
    <w:rPr>
      <w:rFonts w:eastAsia="Calibri"/>
      <w:b/>
      <w:sz w:val="24"/>
      <w:szCs w:val="24"/>
      <w:lang w:val="es-ES"/>
    </w:rPr>
  </w:style>
  <w:style w:type="paragraph" w:styleId="Ttulo3">
    <w:name w:val="heading 3"/>
    <w:basedOn w:val="Normal"/>
    <w:next w:val="Normal"/>
    <w:link w:val="Ttulo3Car"/>
    <w:uiPriority w:val="9"/>
    <w:unhideWhenUsed/>
    <w:qFormat/>
    <w:rsid w:val="008C6087"/>
    <w:pPr>
      <w:outlineLvl w:val="2"/>
    </w:pPr>
    <w:rPr>
      <w:rFonts w:eastAsia="Calibri" w:cs="Calibri"/>
      <w:i/>
      <w:u w:val="single"/>
      <w:lang w:val="es-ES"/>
    </w:rPr>
  </w:style>
  <w:style w:type="paragraph" w:styleId="Ttulo4">
    <w:name w:val="heading 4"/>
    <w:basedOn w:val="Normal"/>
    <w:next w:val="Normal"/>
    <w:link w:val="Ttulo4Car"/>
    <w:uiPriority w:val="9"/>
    <w:unhideWhenUsed/>
    <w:qFormat/>
    <w:rsid w:val="008C6087"/>
    <w:pPr>
      <w:outlineLvl w:val="3"/>
    </w:pPr>
    <w:rPr>
      <w:rFonts w:eastAsia="Calibri"/>
      <w:b/>
      <w:color w:val="0070C0"/>
      <w:lang w:val="es-ES"/>
    </w:rPr>
  </w:style>
  <w:style w:type="paragraph" w:styleId="Ttulo5">
    <w:name w:val="heading 5"/>
    <w:basedOn w:val="Normal"/>
    <w:next w:val="Normal"/>
    <w:link w:val="Ttulo5Car"/>
    <w:uiPriority w:val="9"/>
    <w:semiHidden/>
    <w:unhideWhenUsed/>
    <w:qFormat/>
    <w:rsid w:val="00D20524"/>
    <w:pPr>
      <w:keepNext/>
      <w:keepLines/>
      <w:spacing w:before="40"/>
      <w:outlineLvl w:val="4"/>
    </w:pPr>
    <w:rPr>
      <w:rFonts w:ascii="Cambria" w:eastAsia="MS Gothic" w:hAnsi="Cambria"/>
      <w:caps/>
      <w:color w:val="365F91"/>
    </w:rPr>
  </w:style>
  <w:style w:type="paragraph" w:styleId="Ttulo6">
    <w:name w:val="heading 6"/>
    <w:basedOn w:val="Normal"/>
    <w:next w:val="Normal"/>
    <w:link w:val="Ttulo6Car"/>
    <w:uiPriority w:val="9"/>
    <w:semiHidden/>
    <w:unhideWhenUsed/>
    <w:qFormat/>
    <w:rsid w:val="00D20524"/>
    <w:pPr>
      <w:keepNext/>
      <w:keepLines/>
      <w:spacing w:before="40"/>
      <w:outlineLvl w:val="5"/>
    </w:pPr>
    <w:rPr>
      <w:rFonts w:ascii="Cambria" w:eastAsia="MS Gothic" w:hAnsi="Cambria"/>
      <w:i/>
      <w:iCs/>
      <w:caps/>
      <w:color w:val="244061"/>
    </w:rPr>
  </w:style>
  <w:style w:type="paragraph" w:styleId="Ttulo7">
    <w:name w:val="heading 7"/>
    <w:basedOn w:val="Normal"/>
    <w:next w:val="Normal"/>
    <w:link w:val="Ttulo7Car"/>
    <w:uiPriority w:val="9"/>
    <w:semiHidden/>
    <w:unhideWhenUsed/>
    <w:qFormat/>
    <w:rsid w:val="00D20524"/>
    <w:pPr>
      <w:keepNext/>
      <w:keepLines/>
      <w:spacing w:before="40"/>
      <w:outlineLvl w:val="6"/>
    </w:pPr>
    <w:rPr>
      <w:rFonts w:ascii="Cambria" w:eastAsia="MS Gothic" w:hAnsi="Cambria"/>
      <w:b/>
      <w:bCs/>
      <w:color w:val="244061"/>
    </w:rPr>
  </w:style>
  <w:style w:type="paragraph" w:styleId="Ttulo8">
    <w:name w:val="heading 8"/>
    <w:basedOn w:val="Normal"/>
    <w:next w:val="Normal"/>
    <w:link w:val="Ttulo8Car"/>
    <w:uiPriority w:val="9"/>
    <w:semiHidden/>
    <w:unhideWhenUsed/>
    <w:qFormat/>
    <w:rsid w:val="00D20524"/>
    <w:pPr>
      <w:keepNext/>
      <w:keepLines/>
      <w:spacing w:before="40"/>
      <w:outlineLvl w:val="7"/>
    </w:pPr>
    <w:rPr>
      <w:rFonts w:ascii="Cambria" w:eastAsia="MS Gothic" w:hAnsi="Cambria"/>
      <w:b/>
      <w:bCs/>
      <w:i/>
      <w:iCs/>
      <w:color w:val="244061"/>
    </w:rPr>
  </w:style>
  <w:style w:type="paragraph" w:styleId="Ttulo9">
    <w:name w:val="heading 9"/>
    <w:basedOn w:val="Normal"/>
    <w:next w:val="Normal"/>
    <w:link w:val="Ttulo9Car"/>
    <w:uiPriority w:val="9"/>
    <w:semiHidden/>
    <w:unhideWhenUsed/>
    <w:qFormat/>
    <w:rsid w:val="00D20524"/>
    <w:pPr>
      <w:keepNext/>
      <w:keepLines/>
      <w:spacing w:before="40"/>
      <w:outlineLvl w:val="8"/>
    </w:pPr>
    <w:rPr>
      <w:rFonts w:ascii="Cambria" w:eastAsia="MS Gothic" w:hAnsi="Cambria"/>
      <w:i/>
      <w:iCs/>
      <w:color w:val="2440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w:basedOn w:val="Normal"/>
    <w:link w:val="PrrafodelistaCar"/>
    <w:uiPriority w:val="34"/>
    <w:qFormat/>
    <w:rsid w:val="0053402B"/>
    <w:pPr>
      <w:ind w:left="720"/>
      <w:contextualSpacing/>
    </w:pPr>
  </w:style>
  <w:style w:type="paragraph" w:styleId="Textonotapie">
    <w:name w:val="footnote text"/>
    <w:basedOn w:val="Normal"/>
    <w:link w:val="TextonotapieCar"/>
    <w:uiPriority w:val="99"/>
    <w:unhideWhenUsed/>
    <w:rsid w:val="006C7973"/>
  </w:style>
  <w:style w:type="character" w:customStyle="1" w:styleId="TextonotapieCar">
    <w:name w:val="Texto nota pie Car"/>
    <w:link w:val="Textonotapie"/>
    <w:uiPriority w:val="99"/>
    <w:rsid w:val="006C7973"/>
    <w:rPr>
      <w:sz w:val="20"/>
      <w:szCs w:val="20"/>
    </w:rPr>
  </w:style>
  <w:style w:type="character" w:styleId="Refdenotaalpie">
    <w:name w:val="footnote reference"/>
    <w:uiPriority w:val="99"/>
    <w:unhideWhenUsed/>
    <w:rsid w:val="006C7973"/>
    <w:rPr>
      <w:vertAlign w:val="superscript"/>
    </w:rPr>
  </w:style>
  <w:style w:type="paragraph" w:styleId="Textodeglobo">
    <w:name w:val="Balloon Text"/>
    <w:basedOn w:val="Normal"/>
    <w:link w:val="TextodegloboCar"/>
    <w:uiPriority w:val="99"/>
    <w:semiHidden/>
    <w:unhideWhenUsed/>
    <w:rsid w:val="00BC684D"/>
    <w:rPr>
      <w:rFonts w:ascii="Helvetica" w:hAnsi="Helvetica"/>
      <w:sz w:val="18"/>
      <w:szCs w:val="18"/>
    </w:rPr>
  </w:style>
  <w:style w:type="character" w:customStyle="1" w:styleId="TextodegloboCar">
    <w:name w:val="Texto de globo Car"/>
    <w:link w:val="Textodeglobo"/>
    <w:uiPriority w:val="99"/>
    <w:semiHidden/>
    <w:rsid w:val="00BC684D"/>
    <w:rPr>
      <w:rFonts w:ascii="Helvetica" w:hAnsi="Helvetica"/>
      <w:sz w:val="18"/>
      <w:szCs w:val="18"/>
    </w:rPr>
  </w:style>
  <w:style w:type="character" w:customStyle="1" w:styleId="Ttulo1Car">
    <w:name w:val="Título 1 Car"/>
    <w:link w:val="Ttulo1"/>
    <w:uiPriority w:val="9"/>
    <w:rsid w:val="008C6087"/>
    <w:rPr>
      <w:rFonts w:eastAsia="Calibri"/>
      <w:b/>
      <w:color w:val="FFFFFF"/>
      <w:sz w:val="28"/>
      <w:szCs w:val="28"/>
      <w:shd w:val="clear" w:color="auto" w:fill="548DD4"/>
      <w:lang w:val="es-ES"/>
    </w:rPr>
  </w:style>
  <w:style w:type="character" w:customStyle="1" w:styleId="Ttulo2Car">
    <w:name w:val="Título 2 Car"/>
    <w:link w:val="Ttulo2"/>
    <w:uiPriority w:val="9"/>
    <w:rsid w:val="008C6087"/>
    <w:rPr>
      <w:rFonts w:eastAsia="Calibri"/>
      <w:b/>
      <w:sz w:val="24"/>
      <w:szCs w:val="24"/>
      <w:lang w:val="es-ES"/>
    </w:rPr>
  </w:style>
  <w:style w:type="paragraph" w:customStyle="1" w:styleId="Default">
    <w:name w:val="Default"/>
    <w:rsid w:val="00C4036E"/>
    <w:pPr>
      <w:autoSpaceDE w:val="0"/>
      <w:autoSpaceDN w:val="0"/>
      <w:adjustRightInd w:val="0"/>
    </w:pPr>
    <w:rPr>
      <w:rFonts w:ascii="Arial" w:eastAsia="Times New Roman" w:hAnsi="Arial" w:cs="Arial"/>
      <w:color w:val="000000"/>
      <w:sz w:val="24"/>
      <w:szCs w:val="24"/>
      <w:lang w:val="es-ES" w:eastAsia="es-ES"/>
    </w:rPr>
  </w:style>
  <w:style w:type="character" w:customStyle="1" w:styleId="Ttulo3Car">
    <w:name w:val="Título 3 Car"/>
    <w:link w:val="Ttulo3"/>
    <w:uiPriority w:val="9"/>
    <w:rsid w:val="008C6087"/>
    <w:rPr>
      <w:rFonts w:ascii="Calibri" w:eastAsia="Calibri" w:hAnsi="Calibri" w:cs="Calibri"/>
      <w:i/>
      <w:u w:val="single"/>
      <w:lang w:val="es-ES"/>
    </w:rPr>
  </w:style>
  <w:style w:type="character" w:styleId="Refdecomentario">
    <w:name w:val="annotation reference"/>
    <w:uiPriority w:val="99"/>
    <w:unhideWhenUsed/>
    <w:rsid w:val="00A93AD8"/>
    <w:rPr>
      <w:sz w:val="16"/>
      <w:szCs w:val="16"/>
    </w:rPr>
  </w:style>
  <w:style w:type="paragraph" w:styleId="Textocomentario">
    <w:name w:val="annotation text"/>
    <w:basedOn w:val="Normal"/>
    <w:link w:val="TextocomentarioCar"/>
    <w:unhideWhenUsed/>
    <w:rsid w:val="00A93AD8"/>
  </w:style>
  <w:style w:type="character" w:customStyle="1" w:styleId="TextocomentarioCar">
    <w:name w:val="Texto comentario Car"/>
    <w:link w:val="Textocomentario"/>
    <w:rsid w:val="00A93AD8"/>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93AD8"/>
    <w:rPr>
      <w:b/>
      <w:bCs/>
    </w:rPr>
  </w:style>
  <w:style w:type="character" w:customStyle="1" w:styleId="AsuntodelcomentarioCar">
    <w:name w:val="Asunto del comentario Car"/>
    <w:link w:val="Asuntodelcomentario"/>
    <w:uiPriority w:val="99"/>
    <w:semiHidden/>
    <w:rsid w:val="00A93AD8"/>
    <w:rPr>
      <w:b/>
      <w:bCs/>
      <w:sz w:val="20"/>
      <w:szCs w:val="20"/>
      <w:lang w:val="es-ES"/>
    </w:rPr>
  </w:style>
  <w:style w:type="character" w:styleId="Hipervnculo">
    <w:name w:val="Hyperlink"/>
    <w:uiPriority w:val="99"/>
    <w:unhideWhenUsed/>
    <w:rsid w:val="00FB7744"/>
    <w:rPr>
      <w:color w:val="0000FF"/>
      <w:u w:val="single"/>
    </w:rPr>
  </w:style>
  <w:style w:type="paragraph" w:styleId="Textoindependiente">
    <w:name w:val="Body Text"/>
    <w:aliases w:val=" Car Car Car Car Car,Car Car Car Car Car, Car Car Car Car Car Car Car Car Car, Car Car Car Car Car Car Car Car Car Car Car Car, Car Car Car Car Car Car Car Car Car Car Car,Car Car Car Car Car Car Car Car Car"/>
    <w:basedOn w:val="Normal"/>
    <w:link w:val="TextoindependienteCar"/>
    <w:rsid w:val="003353FE"/>
    <w:rPr>
      <w:rFonts w:ascii="Times New Roman" w:eastAsia="Times New Roman" w:hAnsi="Times New Roman"/>
      <w:sz w:val="24"/>
      <w:szCs w:val="24"/>
      <w:lang w:val="es-CR" w:eastAsia="es-ES"/>
    </w:rPr>
  </w:style>
  <w:style w:type="character" w:customStyle="1" w:styleId="TextoindependienteCar">
    <w:name w:val="Texto independiente Car"/>
    <w:aliases w:val=" Car Car Car Car Car Car,Car Car Car Car Car Car, Car Car Car Car Car Car Car Car Car Car, Car Car Car Car Car Car Car Car Car Car Car Car Car, Car Car Car Car Car Car Car Car Car Car Car Car1"/>
    <w:link w:val="Textoindependiente"/>
    <w:rsid w:val="003353FE"/>
    <w:rPr>
      <w:rFonts w:ascii="Times New Roman" w:eastAsia="Times New Roman" w:hAnsi="Times New Roman" w:cs="Times New Roman"/>
      <w:sz w:val="24"/>
      <w:szCs w:val="24"/>
      <w:lang w:val="es-CR" w:eastAsia="es-ES"/>
    </w:rPr>
  </w:style>
  <w:style w:type="character" w:customStyle="1" w:styleId="Ttulo5Car">
    <w:name w:val="Título 5 Car"/>
    <w:link w:val="Ttulo5"/>
    <w:uiPriority w:val="9"/>
    <w:semiHidden/>
    <w:rsid w:val="00D20524"/>
    <w:rPr>
      <w:rFonts w:ascii="Cambria" w:eastAsia="MS Gothic" w:hAnsi="Cambria" w:cs="Times New Roman"/>
      <w:caps/>
      <w:color w:val="365F91"/>
    </w:rPr>
  </w:style>
  <w:style w:type="character" w:customStyle="1" w:styleId="PrrafodelistaCar">
    <w:name w:val="Párrafo de lista Car"/>
    <w:aliases w:val="Párrafo Car"/>
    <w:link w:val="Prrafodelista"/>
    <w:uiPriority w:val="34"/>
    <w:locked/>
    <w:rsid w:val="003404EA"/>
  </w:style>
  <w:style w:type="character" w:customStyle="1" w:styleId="Ttulo4Car">
    <w:name w:val="Título 4 Car"/>
    <w:link w:val="Ttulo4"/>
    <w:uiPriority w:val="9"/>
    <w:rsid w:val="008C6087"/>
    <w:rPr>
      <w:rFonts w:eastAsia="Calibri"/>
      <w:b/>
      <w:color w:val="0070C0"/>
      <w:sz w:val="20"/>
      <w:szCs w:val="20"/>
      <w:lang w:val="es-ES"/>
    </w:rPr>
  </w:style>
  <w:style w:type="paragraph" w:styleId="Revisin">
    <w:name w:val="Revision"/>
    <w:hidden/>
    <w:uiPriority w:val="99"/>
    <w:semiHidden/>
    <w:rsid w:val="000C5435"/>
    <w:rPr>
      <w:lang w:val="es-ES" w:eastAsia="en-US"/>
    </w:rPr>
  </w:style>
  <w:style w:type="character" w:customStyle="1" w:styleId="Ttulo6Car">
    <w:name w:val="Título 6 Car"/>
    <w:link w:val="Ttulo6"/>
    <w:uiPriority w:val="9"/>
    <w:semiHidden/>
    <w:rsid w:val="00D20524"/>
    <w:rPr>
      <w:rFonts w:ascii="Cambria" w:eastAsia="MS Gothic" w:hAnsi="Cambria" w:cs="Times New Roman"/>
      <w:i/>
      <w:iCs/>
      <w:caps/>
      <w:color w:val="244061"/>
    </w:rPr>
  </w:style>
  <w:style w:type="character" w:customStyle="1" w:styleId="Ttulo7Car">
    <w:name w:val="Título 7 Car"/>
    <w:link w:val="Ttulo7"/>
    <w:uiPriority w:val="9"/>
    <w:semiHidden/>
    <w:rsid w:val="00D20524"/>
    <w:rPr>
      <w:rFonts w:ascii="Cambria" w:eastAsia="MS Gothic" w:hAnsi="Cambria" w:cs="Times New Roman"/>
      <w:b/>
      <w:bCs/>
      <w:color w:val="244061"/>
    </w:rPr>
  </w:style>
  <w:style w:type="character" w:customStyle="1" w:styleId="Ttulo8Car">
    <w:name w:val="Título 8 Car"/>
    <w:link w:val="Ttulo8"/>
    <w:uiPriority w:val="9"/>
    <w:semiHidden/>
    <w:rsid w:val="00D20524"/>
    <w:rPr>
      <w:rFonts w:ascii="Cambria" w:eastAsia="MS Gothic" w:hAnsi="Cambria" w:cs="Times New Roman"/>
      <w:b/>
      <w:bCs/>
      <w:i/>
      <w:iCs/>
      <w:color w:val="244061"/>
    </w:rPr>
  </w:style>
  <w:style w:type="character" w:customStyle="1" w:styleId="Ttulo9Car">
    <w:name w:val="Título 9 Car"/>
    <w:link w:val="Ttulo9"/>
    <w:uiPriority w:val="9"/>
    <w:semiHidden/>
    <w:rsid w:val="00D20524"/>
    <w:rPr>
      <w:rFonts w:ascii="Cambria" w:eastAsia="MS Gothic" w:hAnsi="Cambria" w:cs="Times New Roman"/>
      <w:i/>
      <w:iCs/>
      <w:color w:val="244061"/>
    </w:rPr>
  </w:style>
  <w:style w:type="paragraph" w:styleId="Epgrafe">
    <w:name w:val="caption"/>
    <w:basedOn w:val="Normal"/>
    <w:next w:val="Normal"/>
    <w:uiPriority w:val="35"/>
    <w:semiHidden/>
    <w:unhideWhenUsed/>
    <w:qFormat/>
    <w:rsid w:val="00D20524"/>
    <w:rPr>
      <w:b/>
      <w:bCs/>
      <w:smallCaps/>
      <w:color w:val="1F497D"/>
    </w:rPr>
  </w:style>
  <w:style w:type="paragraph" w:styleId="Ttulo">
    <w:name w:val="Title"/>
    <w:basedOn w:val="Normal"/>
    <w:next w:val="Normal"/>
    <w:link w:val="TtuloCar"/>
    <w:uiPriority w:val="10"/>
    <w:qFormat/>
    <w:rsid w:val="00D20524"/>
    <w:pPr>
      <w:spacing w:line="204" w:lineRule="auto"/>
      <w:contextualSpacing/>
    </w:pPr>
    <w:rPr>
      <w:rFonts w:ascii="Cambria" w:eastAsia="MS Gothic" w:hAnsi="Cambria"/>
      <w:caps/>
      <w:color w:val="1F497D"/>
      <w:spacing w:val="-15"/>
      <w:sz w:val="72"/>
      <w:szCs w:val="72"/>
    </w:rPr>
  </w:style>
  <w:style w:type="character" w:customStyle="1" w:styleId="TtuloCar">
    <w:name w:val="Título Car"/>
    <w:link w:val="Ttulo"/>
    <w:uiPriority w:val="10"/>
    <w:rsid w:val="00D20524"/>
    <w:rPr>
      <w:rFonts w:ascii="Cambria" w:eastAsia="MS Gothic" w:hAnsi="Cambria" w:cs="Times New Roman"/>
      <w:caps/>
      <w:color w:val="1F497D"/>
      <w:spacing w:val="-15"/>
      <w:sz w:val="72"/>
      <w:szCs w:val="72"/>
    </w:rPr>
  </w:style>
  <w:style w:type="paragraph" w:styleId="Subttulo">
    <w:name w:val="Subtitle"/>
    <w:basedOn w:val="Normal"/>
    <w:next w:val="Normal"/>
    <w:link w:val="SubttuloCar"/>
    <w:uiPriority w:val="11"/>
    <w:qFormat/>
    <w:rsid w:val="00D20524"/>
    <w:pPr>
      <w:numPr>
        <w:ilvl w:val="1"/>
      </w:numPr>
      <w:spacing w:after="240"/>
    </w:pPr>
    <w:rPr>
      <w:rFonts w:ascii="Cambria" w:eastAsia="MS Gothic" w:hAnsi="Cambria"/>
      <w:color w:val="4F81BD"/>
      <w:sz w:val="28"/>
      <w:szCs w:val="28"/>
    </w:rPr>
  </w:style>
  <w:style w:type="character" w:customStyle="1" w:styleId="SubttuloCar">
    <w:name w:val="Subtítulo Car"/>
    <w:link w:val="Subttulo"/>
    <w:uiPriority w:val="11"/>
    <w:rsid w:val="00D20524"/>
    <w:rPr>
      <w:rFonts w:ascii="Cambria" w:eastAsia="MS Gothic" w:hAnsi="Cambria" w:cs="Times New Roman"/>
      <w:color w:val="4F81BD"/>
      <w:sz w:val="28"/>
      <w:szCs w:val="28"/>
    </w:rPr>
  </w:style>
  <w:style w:type="character" w:styleId="Textoennegrita">
    <w:name w:val="Strong"/>
    <w:uiPriority w:val="22"/>
    <w:qFormat/>
    <w:rsid w:val="00D20524"/>
    <w:rPr>
      <w:b/>
      <w:bCs/>
    </w:rPr>
  </w:style>
  <w:style w:type="character" w:styleId="nfasis">
    <w:name w:val="Emphasis"/>
    <w:uiPriority w:val="20"/>
    <w:qFormat/>
    <w:rsid w:val="00D20524"/>
    <w:rPr>
      <w:i/>
      <w:iCs/>
    </w:rPr>
  </w:style>
  <w:style w:type="paragraph" w:styleId="Sinespaciado">
    <w:name w:val="No Spacing"/>
    <w:link w:val="SinespaciadoCar"/>
    <w:uiPriority w:val="1"/>
    <w:qFormat/>
    <w:rsid w:val="00D20524"/>
    <w:rPr>
      <w:sz w:val="22"/>
      <w:szCs w:val="22"/>
      <w:lang w:eastAsia="en-US"/>
    </w:rPr>
  </w:style>
  <w:style w:type="paragraph" w:styleId="Cita">
    <w:name w:val="Quote"/>
    <w:basedOn w:val="Normal"/>
    <w:next w:val="Normal"/>
    <w:link w:val="CitaCar"/>
    <w:uiPriority w:val="29"/>
    <w:qFormat/>
    <w:rsid w:val="00D20524"/>
    <w:pPr>
      <w:spacing w:before="120" w:after="120"/>
      <w:ind w:left="720"/>
    </w:pPr>
    <w:rPr>
      <w:color w:val="1F497D"/>
      <w:sz w:val="24"/>
      <w:szCs w:val="24"/>
    </w:rPr>
  </w:style>
  <w:style w:type="character" w:customStyle="1" w:styleId="CitaCar">
    <w:name w:val="Cita Car"/>
    <w:link w:val="Cita"/>
    <w:uiPriority w:val="29"/>
    <w:rsid w:val="00D20524"/>
    <w:rPr>
      <w:color w:val="1F497D"/>
      <w:sz w:val="24"/>
      <w:szCs w:val="24"/>
    </w:rPr>
  </w:style>
  <w:style w:type="paragraph" w:styleId="Citadestacada">
    <w:name w:val="Intense Quote"/>
    <w:basedOn w:val="Normal"/>
    <w:next w:val="Normal"/>
    <w:link w:val="CitadestacadaCar"/>
    <w:uiPriority w:val="30"/>
    <w:qFormat/>
    <w:rsid w:val="00D20524"/>
    <w:pPr>
      <w:spacing w:before="100" w:beforeAutospacing="1" w:after="240"/>
      <w:ind w:left="720"/>
      <w:jc w:val="center"/>
    </w:pPr>
    <w:rPr>
      <w:rFonts w:ascii="Cambria" w:eastAsia="MS Gothic" w:hAnsi="Cambria"/>
      <w:color w:val="1F497D"/>
      <w:spacing w:val="-6"/>
      <w:sz w:val="32"/>
      <w:szCs w:val="32"/>
    </w:rPr>
  </w:style>
  <w:style w:type="character" w:customStyle="1" w:styleId="CitadestacadaCar">
    <w:name w:val="Cita destacada Car"/>
    <w:link w:val="Citadestacada"/>
    <w:uiPriority w:val="30"/>
    <w:rsid w:val="00D20524"/>
    <w:rPr>
      <w:rFonts w:ascii="Cambria" w:eastAsia="MS Gothic" w:hAnsi="Cambria" w:cs="Times New Roman"/>
      <w:color w:val="1F497D"/>
      <w:spacing w:val="-6"/>
      <w:sz w:val="32"/>
      <w:szCs w:val="32"/>
    </w:rPr>
  </w:style>
  <w:style w:type="character" w:styleId="nfasissutil">
    <w:name w:val="Subtle Emphasis"/>
    <w:uiPriority w:val="19"/>
    <w:qFormat/>
    <w:rsid w:val="00D20524"/>
    <w:rPr>
      <w:i/>
      <w:iCs/>
      <w:color w:val="595959"/>
    </w:rPr>
  </w:style>
  <w:style w:type="character" w:styleId="nfasisintenso">
    <w:name w:val="Intense Emphasis"/>
    <w:uiPriority w:val="21"/>
    <w:qFormat/>
    <w:rsid w:val="00D20524"/>
    <w:rPr>
      <w:b/>
      <w:bCs/>
      <w:i/>
      <w:iCs/>
    </w:rPr>
  </w:style>
  <w:style w:type="character" w:styleId="Referenciasutil">
    <w:name w:val="Subtle Reference"/>
    <w:uiPriority w:val="31"/>
    <w:qFormat/>
    <w:rsid w:val="00D20524"/>
    <w:rPr>
      <w:smallCaps/>
      <w:color w:val="595959"/>
      <w:u w:val="none" w:color="7F7F7F"/>
      <w:bdr w:val="none" w:sz="0" w:space="0" w:color="auto"/>
    </w:rPr>
  </w:style>
  <w:style w:type="character" w:styleId="Referenciaintensa">
    <w:name w:val="Intense Reference"/>
    <w:uiPriority w:val="32"/>
    <w:qFormat/>
    <w:rsid w:val="00D20524"/>
    <w:rPr>
      <w:b/>
      <w:bCs/>
      <w:smallCaps/>
      <w:color w:val="1F497D"/>
      <w:u w:val="single"/>
    </w:rPr>
  </w:style>
  <w:style w:type="character" w:styleId="Ttulodellibro">
    <w:name w:val="Book Title"/>
    <w:uiPriority w:val="33"/>
    <w:qFormat/>
    <w:rsid w:val="00D20524"/>
    <w:rPr>
      <w:b/>
      <w:bCs/>
      <w:smallCaps/>
      <w:spacing w:val="10"/>
    </w:rPr>
  </w:style>
  <w:style w:type="paragraph" w:styleId="TtulodeTDC">
    <w:name w:val="TOC Heading"/>
    <w:basedOn w:val="Ttulo1"/>
    <w:next w:val="Normal"/>
    <w:uiPriority w:val="39"/>
    <w:semiHidden/>
    <w:unhideWhenUsed/>
    <w:qFormat/>
    <w:rsid w:val="00D20524"/>
    <w:pPr>
      <w:outlineLvl w:val="9"/>
    </w:pPr>
  </w:style>
  <w:style w:type="table" w:styleId="Tablaconcuadrcula">
    <w:name w:val="Table Grid"/>
    <w:basedOn w:val="Tablanormal"/>
    <w:uiPriority w:val="59"/>
    <w:rsid w:val="008C608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4813"/>
    <w:pPr>
      <w:tabs>
        <w:tab w:val="center" w:pos="4419"/>
        <w:tab w:val="right" w:pos="8838"/>
      </w:tabs>
    </w:pPr>
  </w:style>
  <w:style w:type="character" w:customStyle="1" w:styleId="EncabezadoCar">
    <w:name w:val="Encabezado Car"/>
    <w:link w:val="Encabezado"/>
    <w:uiPriority w:val="99"/>
    <w:rsid w:val="00694813"/>
    <w:rPr>
      <w:lang w:eastAsia="en-US"/>
    </w:rPr>
  </w:style>
  <w:style w:type="paragraph" w:styleId="Piedepgina">
    <w:name w:val="footer"/>
    <w:basedOn w:val="Normal"/>
    <w:link w:val="PiedepginaCar"/>
    <w:uiPriority w:val="99"/>
    <w:unhideWhenUsed/>
    <w:rsid w:val="00694813"/>
    <w:pPr>
      <w:tabs>
        <w:tab w:val="center" w:pos="4419"/>
        <w:tab w:val="right" w:pos="8838"/>
      </w:tabs>
    </w:pPr>
  </w:style>
  <w:style w:type="character" w:customStyle="1" w:styleId="PiedepginaCar">
    <w:name w:val="Pie de página Car"/>
    <w:link w:val="Piedepgina"/>
    <w:uiPriority w:val="99"/>
    <w:rsid w:val="00694813"/>
    <w:rPr>
      <w:lang w:eastAsia="en-US"/>
    </w:rPr>
  </w:style>
  <w:style w:type="character" w:customStyle="1" w:styleId="SinespaciadoCar">
    <w:name w:val="Sin espaciado Car"/>
    <w:basedOn w:val="Fuentedeprrafopredeter"/>
    <w:link w:val="Sinespaciado"/>
    <w:uiPriority w:val="1"/>
    <w:rsid w:val="00EF608D"/>
    <w:rPr>
      <w:sz w:val="22"/>
      <w:szCs w:val="22"/>
      <w:lang w:eastAsia="en-US"/>
    </w:rPr>
  </w:style>
  <w:style w:type="paragraph" w:styleId="TDC1">
    <w:name w:val="toc 1"/>
    <w:basedOn w:val="Normal"/>
    <w:next w:val="Normal"/>
    <w:autoRedefine/>
    <w:uiPriority w:val="39"/>
    <w:unhideWhenUsed/>
    <w:rsid w:val="00F57281"/>
    <w:pPr>
      <w:spacing w:after="100"/>
    </w:pPr>
  </w:style>
  <w:style w:type="paragraph" w:styleId="TDC2">
    <w:name w:val="toc 2"/>
    <w:basedOn w:val="Normal"/>
    <w:next w:val="Normal"/>
    <w:autoRedefine/>
    <w:uiPriority w:val="39"/>
    <w:unhideWhenUsed/>
    <w:rsid w:val="00F57281"/>
    <w:pPr>
      <w:spacing w:after="100"/>
      <w:ind w:left="200"/>
    </w:pPr>
  </w:style>
  <w:style w:type="paragraph" w:styleId="TDC3">
    <w:name w:val="toc 3"/>
    <w:basedOn w:val="Normal"/>
    <w:next w:val="Normal"/>
    <w:autoRedefine/>
    <w:uiPriority w:val="39"/>
    <w:unhideWhenUsed/>
    <w:rsid w:val="00F5728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637">
      <w:bodyDiv w:val="1"/>
      <w:marLeft w:val="0"/>
      <w:marRight w:val="0"/>
      <w:marTop w:val="0"/>
      <w:marBottom w:val="0"/>
      <w:divBdr>
        <w:top w:val="none" w:sz="0" w:space="0" w:color="auto"/>
        <w:left w:val="none" w:sz="0" w:space="0" w:color="auto"/>
        <w:bottom w:val="none" w:sz="0" w:space="0" w:color="auto"/>
        <w:right w:val="none" w:sz="0" w:space="0" w:color="auto"/>
      </w:divBdr>
    </w:div>
    <w:div w:id="139661082">
      <w:bodyDiv w:val="1"/>
      <w:marLeft w:val="0"/>
      <w:marRight w:val="0"/>
      <w:marTop w:val="0"/>
      <w:marBottom w:val="0"/>
      <w:divBdr>
        <w:top w:val="none" w:sz="0" w:space="0" w:color="auto"/>
        <w:left w:val="none" w:sz="0" w:space="0" w:color="auto"/>
        <w:bottom w:val="none" w:sz="0" w:space="0" w:color="auto"/>
        <w:right w:val="none" w:sz="0" w:space="0" w:color="auto"/>
      </w:divBdr>
    </w:div>
    <w:div w:id="535048637">
      <w:bodyDiv w:val="1"/>
      <w:marLeft w:val="0"/>
      <w:marRight w:val="0"/>
      <w:marTop w:val="0"/>
      <w:marBottom w:val="0"/>
      <w:divBdr>
        <w:top w:val="none" w:sz="0" w:space="0" w:color="auto"/>
        <w:left w:val="none" w:sz="0" w:space="0" w:color="auto"/>
        <w:bottom w:val="none" w:sz="0" w:space="0" w:color="auto"/>
        <w:right w:val="none" w:sz="0" w:space="0" w:color="auto"/>
      </w:divBdr>
    </w:div>
    <w:div w:id="755440385">
      <w:bodyDiv w:val="1"/>
      <w:marLeft w:val="0"/>
      <w:marRight w:val="0"/>
      <w:marTop w:val="0"/>
      <w:marBottom w:val="0"/>
      <w:divBdr>
        <w:top w:val="none" w:sz="0" w:space="0" w:color="auto"/>
        <w:left w:val="none" w:sz="0" w:space="0" w:color="auto"/>
        <w:bottom w:val="none" w:sz="0" w:space="0" w:color="auto"/>
        <w:right w:val="none" w:sz="0" w:space="0" w:color="auto"/>
      </w:divBdr>
    </w:div>
    <w:div w:id="772169341">
      <w:bodyDiv w:val="1"/>
      <w:marLeft w:val="0"/>
      <w:marRight w:val="0"/>
      <w:marTop w:val="0"/>
      <w:marBottom w:val="0"/>
      <w:divBdr>
        <w:top w:val="none" w:sz="0" w:space="0" w:color="auto"/>
        <w:left w:val="none" w:sz="0" w:space="0" w:color="auto"/>
        <w:bottom w:val="none" w:sz="0" w:space="0" w:color="auto"/>
        <w:right w:val="none" w:sz="0" w:space="0" w:color="auto"/>
      </w:divBdr>
    </w:div>
    <w:div w:id="831020892">
      <w:bodyDiv w:val="1"/>
      <w:marLeft w:val="0"/>
      <w:marRight w:val="0"/>
      <w:marTop w:val="0"/>
      <w:marBottom w:val="0"/>
      <w:divBdr>
        <w:top w:val="none" w:sz="0" w:space="0" w:color="auto"/>
        <w:left w:val="none" w:sz="0" w:space="0" w:color="auto"/>
        <w:bottom w:val="none" w:sz="0" w:space="0" w:color="auto"/>
        <w:right w:val="none" w:sz="0" w:space="0" w:color="auto"/>
      </w:divBdr>
    </w:div>
    <w:div w:id="1183860895">
      <w:bodyDiv w:val="1"/>
      <w:marLeft w:val="0"/>
      <w:marRight w:val="0"/>
      <w:marTop w:val="0"/>
      <w:marBottom w:val="0"/>
      <w:divBdr>
        <w:top w:val="none" w:sz="0" w:space="0" w:color="auto"/>
        <w:left w:val="none" w:sz="0" w:space="0" w:color="auto"/>
        <w:bottom w:val="none" w:sz="0" w:space="0" w:color="auto"/>
        <w:right w:val="none" w:sz="0" w:space="0" w:color="auto"/>
      </w:divBdr>
    </w:div>
    <w:div w:id="1206261358">
      <w:bodyDiv w:val="1"/>
      <w:marLeft w:val="0"/>
      <w:marRight w:val="0"/>
      <w:marTop w:val="0"/>
      <w:marBottom w:val="0"/>
      <w:divBdr>
        <w:top w:val="none" w:sz="0" w:space="0" w:color="auto"/>
        <w:left w:val="none" w:sz="0" w:space="0" w:color="auto"/>
        <w:bottom w:val="none" w:sz="0" w:space="0" w:color="auto"/>
        <w:right w:val="none" w:sz="0" w:space="0" w:color="auto"/>
      </w:divBdr>
    </w:div>
    <w:div w:id="1661688931">
      <w:bodyDiv w:val="1"/>
      <w:marLeft w:val="0"/>
      <w:marRight w:val="0"/>
      <w:marTop w:val="0"/>
      <w:marBottom w:val="0"/>
      <w:divBdr>
        <w:top w:val="none" w:sz="0" w:space="0" w:color="auto"/>
        <w:left w:val="none" w:sz="0" w:space="0" w:color="auto"/>
        <w:bottom w:val="none" w:sz="0" w:space="0" w:color="auto"/>
        <w:right w:val="none" w:sz="0" w:space="0" w:color="auto"/>
      </w:divBdr>
    </w:div>
    <w:div w:id="1678649030">
      <w:bodyDiv w:val="1"/>
      <w:marLeft w:val="0"/>
      <w:marRight w:val="0"/>
      <w:marTop w:val="0"/>
      <w:marBottom w:val="0"/>
      <w:divBdr>
        <w:top w:val="none" w:sz="0" w:space="0" w:color="auto"/>
        <w:left w:val="none" w:sz="0" w:space="0" w:color="auto"/>
        <w:bottom w:val="none" w:sz="0" w:space="0" w:color="auto"/>
        <w:right w:val="none" w:sz="0" w:space="0" w:color="auto"/>
      </w:divBdr>
    </w:div>
    <w:div w:id="169098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cl.undp.org/content/chile/es/home/library/crisis_prevention_and_recovery/?page=1" TargetMode="External"/><Relationship Id="rId1" Type="http://schemas.openxmlformats.org/officeDocument/2006/relationships/hyperlink" Target="http://www.onemi.cl/wp-content/themes/onemi-bootstrap-master/library/doc/quienes%20somos%20%20%20plataform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C1D7-D7C8-4D2E-A818-7FC26254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18814</Words>
  <Characters>103480</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EXTERNAL EVALUATION PROJECT 73785: “Capacity Development for Disaster Risk Management at national, regional and local level in Chile 2013-2014”</vt:lpstr>
    </vt:vector>
  </TitlesOfParts>
  <Company/>
  <LinksUpToDate>false</LinksUpToDate>
  <CharactersWithSpaces>122050</CharactersWithSpaces>
  <SharedDoc>false</SharedDoc>
  <HLinks>
    <vt:vector size="30" baseType="variant">
      <vt:variant>
        <vt:i4>1376272</vt:i4>
      </vt:variant>
      <vt:variant>
        <vt:i4>9</vt:i4>
      </vt:variant>
      <vt:variant>
        <vt:i4>0</vt:i4>
      </vt:variant>
      <vt:variant>
        <vt:i4>5</vt:i4>
      </vt:variant>
      <vt:variant>
        <vt:lpwstr>http://www.rahch.cl/</vt:lpwstr>
      </vt:variant>
      <vt:variant>
        <vt:lpwstr/>
      </vt:variant>
      <vt:variant>
        <vt:i4>262161</vt:i4>
      </vt:variant>
      <vt:variant>
        <vt:i4>6</vt:i4>
      </vt:variant>
      <vt:variant>
        <vt:i4>0</vt:i4>
      </vt:variant>
      <vt:variant>
        <vt:i4>5</vt:i4>
      </vt:variant>
      <vt:variant>
        <vt:lpwstr>http://www.onemi.cl/</vt:lpwstr>
      </vt:variant>
      <vt:variant>
        <vt:lpwstr/>
      </vt:variant>
      <vt:variant>
        <vt:i4>1572930</vt:i4>
      </vt:variant>
      <vt:variant>
        <vt:i4>3</vt:i4>
      </vt:variant>
      <vt:variant>
        <vt:i4>0</vt:i4>
      </vt:variant>
      <vt:variant>
        <vt:i4>5</vt:i4>
      </vt:variant>
      <vt:variant>
        <vt:lpwstr>http://www.onemi.cl/wp-content/themes/onemi-bootstrap-master/library/doc/quienes_somos_plataforma.pdf</vt:lpwstr>
      </vt:variant>
      <vt:variant>
        <vt:lpwstr/>
      </vt:variant>
      <vt:variant>
        <vt:i4>7995429</vt:i4>
      </vt:variant>
      <vt:variant>
        <vt:i4>0</vt:i4>
      </vt:variant>
      <vt:variant>
        <vt:i4>0</vt:i4>
      </vt:variant>
      <vt:variant>
        <vt:i4>5</vt:i4>
      </vt:variant>
      <vt:variant>
        <vt:lpwstr>http://www.onemi.cl/organigrama-0.html</vt:lpwstr>
      </vt:variant>
      <vt:variant>
        <vt:lpwstr/>
      </vt:variant>
      <vt:variant>
        <vt:i4>6160402</vt:i4>
      </vt:variant>
      <vt:variant>
        <vt:i4>0</vt:i4>
      </vt:variant>
      <vt:variant>
        <vt:i4>0</vt:i4>
      </vt:variant>
      <vt:variant>
        <vt:i4>5</vt:i4>
      </vt:variant>
      <vt:variant>
        <vt:lpwstr>http://www.gob.cl/2014/12/16/presidenta-firma-proyecto-que-crea-sistema-nacional-de-gestion-de-riesgos-y-emergencias/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EVALUATION PROJECT 73785: “Capacity Development for Disaster Risk Management at national, regional and local level in Chile 2013-2014”</dc:title>
  <dc:subject>Final Report</dc:subject>
  <dc:creator>Elaborated by: Claudio Osorio U.</dc:creator>
  <cp:keywords>DIPECHO PNUD</cp:keywords>
  <cp:lastModifiedBy>CLAUDIO</cp:lastModifiedBy>
  <cp:revision>3</cp:revision>
  <cp:lastPrinted>2015-01-26T01:18:00Z</cp:lastPrinted>
  <dcterms:created xsi:type="dcterms:W3CDTF">2015-04-20T12:59:00Z</dcterms:created>
  <dcterms:modified xsi:type="dcterms:W3CDTF">2015-04-20T13:00:00Z</dcterms:modified>
</cp:coreProperties>
</file>