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48" w:rsidRPr="009E519B" w:rsidRDefault="000348F6" w:rsidP="000348F6">
      <w:pPr>
        <w:autoSpaceDE w:val="0"/>
        <w:autoSpaceDN w:val="0"/>
        <w:adjustRightInd w:val="0"/>
        <w:spacing w:before="0" w:after="0"/>
        <w:jc w:val="right"/>
        <w:rPr>
          <w:rFonts w:ascii="Arial" w:hAnsi="Arial" w:cs="Arial"/>
          <w:b/>
          <w:sz w:val="20"/>
          <w:szCs w:val="20"/>
          <w:lang w:val="en-GB"/>
        </w:rPr>
      </w:pPr>
      <w:r w:rsidRPr="000348F6">
        <w:rPr>
          <w:rFonts w:ascii="Arial" w:hAnsi="Arial" w:cs="Arial"/>
          <w:b/>
          <w:noProof/>
          <w:sz w:val="20"/>
          <w:szCs w:val="20"/>
          <w:lang w:eastAsia="en-US"/>
        </w:rPr>
        <w:drawing>
          <wp:inline distT="0" distB="0" distL="0" distR="0">
            <wp:extent cx="754380" cy="1246367"/>
            <wp:effectExtent l="0" t="0" r="0" b="0"/>
            <wp:docPr id="2" name="Picture 2" descr="C:\Users\Andrew\Pictures\UNDP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Pictures\UNDP logo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171" cy="1267499"/>
                    </a:xfrm>
                    <a:prstGeom prst="rect">
                      <a:avLst/>
                    </a:prstGeom>
                    <a:noFill/>
                    <a:ln>
                      <a:noFill/>
                    </a:ln>
                  </pic:spPr>
                </pic:pic>
              </a:graphicData>
            </a:graphic>
          </wp:inline>
        </w:drawing>
      </w:r>
    </w:p>
    <w:p w:rsidR="00BF3748" w:rsidRPr="009E519B" w:rsidRDefault="00BF3748" w:rsidP="00BF3748">
      <w:pPr>
        <w:autoSpaceDE w:val="0"/>
        <w:autoSpaceDN w:val="0"/>
        <w:adjustRightInd w:val="0"/>
        <w:spacing w:before="0" w:after="0"/>
        <w:jc w:val="center"/>
        <w:rPr>
          <w:rFonts w:ascii="Arial" w:hAnsi="Arial" w:cs="Arial"/>
          <w:b/>
          <w:sz w:val="20"/>
          <w:szCs w:val="20"/>
          <w:lang w:val="en-GB"/>
        </w:rPr>
      </w:pPr>
      <w:r w:rsidRPr="009E519B">
        <w:rPr>
          <w:rFonts w:ascii="Arial" w:hAnsi="Arial" w:cs="Arial"/>
          <w:b/>
          <w:sz w:val="20"/>
          <w:szCs w:val="20"/>
          <w:lang w:val="en-GB"/>
        </w:rPr>
        <w:t>DETAILED TERMS OF REFERENCE</w:t>
      </w:r>
    </w:p>
    <w:p w:rsidR="00BF3748" w:rsidRPr="009E519B" w:rsidRDefault="00BF3748" w:rsidP="00BF3748">
      <w:pPr>
        <w:autoSpaceDE w:val="0"/>
        <w:autoSpaceDN w:val="0"/>
        <w:adjustRightInd w:val="0"/>
        <w:spacing w:before="0" w:after="0"/>
        <w:jc w:val="center"/>
        <w:rPr>
          <w:rFonts w:ascii="Arial" w:hAnsi="Arial" w:cs="Arial"/>
          <w:b/>
          <w:sz w:val="20"/>
          <w:szCs w:val="20"/>
          <w:lang w:val="en-GB"/>
        </w:rPr>
      </w:pPr>
      <w:r w:rsidRPr="009E519B">
        <w:rPr>
          <w:rFonts w:ascii="Arial" w:hAnsi="Arial" w:cs="Arial"/>
          <w:b/>
          <w:sz w:val="20"/>
          <w:szCs w:val="20"/>
          <w:lang w:val="en-GB"/>
        </w:rPr>
        <w:t>FOR</w:t>
      </w:r>
    </w:p>
    <w:p w:rsidR="00BF3748" w:rsidRPr="009E519B" w:rsidRDefault="00BF3748" w:rsidP="00BF3748">
      <w:pPr>
        <w:autoSpaceDE w:val="0"/>
        <w:autoSpaceDN w:val="0"/>
        <w:adjustRightInd w:val="0"/>
        <w:spacing w:before="0" w:after="0"/>
        <w:jc w:val="center"/>
        <w:rPr>
          <w:rFonts w:ascii="Arial" w:hAnsi="Arial" w:cs="Arial"/>
          <w:b/>
          <w:sz w:val="20"/>
          <w:szCs w:val="20"/>
          <w:lang w:val="en-GB"/>
        </w:rPr>
      </w:pPr>
      <w:r w:rsidRPr="009E519B">
        <w:rPr>
          <w:rFonts w:ascii="Arial" w:hAnsi="Arial" w:cs="Arial"/>
          <w:b/>
          <w:sz w:val="20"/>
          <w:szCs w:val="20"/>
          <w:lang w:val="en-GB"/>
        </w:rPr>
        <w:t>INDEPENDENT TERMINAL EVALUATION OF THE PROJECT</w:t>
      </w:r>
    </w:p>
    <w:p w:rsidR="002A4677" w:rsidRPr="002A4677" w:rsidRDefault="002A4677" w:rsidP="002A4677">
      <w:pPr>
        <w:widowControl w:val="0"/>
        <w:spacing w:before="0" w:after="0"/>
        <w:jc w:val="center"/>
        <w:rPr>
          <w:rFonts w:ascii="Arial" w:hAnsi="Arial" w:cs="Times New Roman"/>
          <w:b/>
          <w:szCs w:val="22"/>
          <w:lang w:val="en-GB" w:eastAsia="en-US"/>
        </w:rPr>
      </w:pPr>
      <w:r w:rsidRPr="002A4677">
        <w:rPr>
          <w:rFonts w:ascii="Arial" w:hAnsi="Arial" w:cs="Times New Roman"/>
          <w:b/>
          <w:szCs w:val="22"/>
          <w:lang w:val="en-GB" w:eastAsia="en-US"/>
        </w:rPr>
        <w:t>Mainstreaming Biodiversity Management into Production Sector Activities</w:t>
      </w:r>
    </w:p>
    <w:p w:rsidR="00B37A4F" w:rsidRPr="009E519B" w:rsidRDefault="00B37A4F" w:rsidP="00BF3748">
      <w:pPr>
        <w:autoSpaceDE w:val="0"/>
        <w:autoSpaceDN w:val="0"/>
        <w:adjustRightInd w:val="0"/>
        <w:spacing w:before="0" w:after="0"/>
        <w:rPr>
          <w:rFonts w:ascii="Arial" w:hAnsi="Arial" w:cs="Arial"/>
          <w:b/>
          <w:sz w:val="20"/>
          <w:szCs w:val="20"/>
          <w:lang w:val="en-GB"/>
        </w:rPr>
      </w:pPr>
    </w:p>
    <w:p w:rsidR="00B37A4F" w:rsidRPr="009E519B" w:rsidRDefault="00B37A4F" w:rsidP="00BF3748">
      <w:pPr>
        <w:autoSpaceDE w:val="0"/>
        <w:autoSpaceDN w:val="0"/>
        <w:adjustRightInd w:val="0"/>
        <w:spacing w:before="0" w:after="0"/>
        <w:rPr>
          <w:rFonts w:ascii="Arial" w:hAnsi="Arial" w:cs="Arial"/>
          <w:b/>
          <w:sz w:val="20"/>
          <w:szCs w:val="20"/>
          <w:lang w:val="en-GB"/>
        </w:rPr>
      </w:pPr>
    </w:p>
    <w:p w:rsidR="00BF3748" w:rsidRPr="009E519B" w:rsidRDefault="00BF3748" w:rsidP="000562F2">
      <w:pPr>
        <w:pStyle w:val="Heading1"/>
        <w:numPr>
          <w:ilvl w:val="0"/>
          <w:numId w:val="6"/>
        </w:numPr>
        <w:spacing w:before="0" w:after="0"/>
        <w:rPr>
          <w:rFonts w:ascii="Arial" w:hAnsi="Arial" w:cs="Arial"/>
          <w:sz w:val="20"/>
          <w:szCs w:val="20"/>
          <w:lang w:val="en-GB"/>
        </w:rPr>
      </w:pPr>
      <w:r w:rsidRPr="009E519B">
        <w:rPr>
          <w:rFonts w:ascii="Arial" w:hAnsi="Arial" w:cs="Arial"/>
          <w:sz w:val="20"/>
          <w:szCs w:val="20"/>
          <w:lang w:val="en-GB"/>
        </w:rPr>
        <w:t>Project Summary Table</w:t>
      </w:r>
    </w:p>
    <w:p w:rsidR="00BF3748" w:rsidRPr="009E519B" w:rsidRDefault="00BF3748" w:rsidP="00BF3748">
      <w:pPr>
        <w:spacing w:before="0" w:after="0"/>
        <w:rPr>
          <w:lang w:val="en-GB"/>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274"/>
        <w:gridCol w:w="1440"/>
        <w:gridCol w:w="123"/>
        <w:gridCol w:w="2477"/>
        <w:gridCol w:w="1395"/>
      </w:tblGrid>
      <w:tr w:rsidR="00BF3748" w:rsidRPr="009E519B" w:rsidTr="00ED3481">
        <w:tc>
          <w:tcPr>
            <w:tcW w:w="911" w:type="pct"/>
          </w:tcPr>
          <w:p w:rsidR="00BF3748" w:rsidRPr="009E519B" w:rsidRDefault="00BF3748" w:rsidP="00B37A4F">
            <w:pPr>
              <w:autoSpaceDE w:val="0"/>
              <w:autoSpaceDN w:val="0"/>
              <w:spacing w:before="0" w:after="0"/>
              <w:rPr>
                <w:rFonts w:ascii="Arial" w:hAnsi="Arial" w:cs="Arial"/>
                <w:color w:val="000000"/>
                <w:sz w:val="20"/>
                <w:szCs w:val="20"/>
                <w:lang w:val="en-GB"/>
              </w:rPr>
            </w:pPr>
            <w:r w:rsidRPr="009E519B">
              <w:rPr>
                <w:rFonts w:ascii="Arial" w:hAnsi="Arial" w:cs="Arial"/>
                <w:color w:val="000000"/>
                <w:sz w:val="20"/>
                <w:szCs w:val="20"/>
                <w:lang w:val="en-GB"/>
              </w:rPr>
              <w:t>Project Title</w:t>
            </w:r>
          </w:p>
        </w:tc>
        <w:tc>
          <w:tcPr>
            <w:tcW w:w="4089" w:type="pct"/>
            <w:gridSpan w:val="5"/>
          </w:tcPr>
          <w:p w:rsidR="00BF3748" w:rsidRPr="002A4677" w:rsidRDefault="002A4677" w:rsidP="002A4677">
            <w:pPr>
              <w:widowControl w:val="0"/>
              <w:rPr>
                <w:rFonts w:ascii="Arial" w:hAnsi="Arial" w:cs="Times New Roman"/>
                <w:b/>
                <w:sz w:val="20"/>
                <w:szCs w:val="20"/>
                <w:lang w:val="en-GB" w:eastAsia="en-US"/>
              </w:rPr>
            </w:pPr>
            <w:r w:rsidRPr="002A4677">
              <w:rPr>
                <w:rFonts w:ascii="Arial" w:hAnsi="Arial" w:cs="Times New Roman"/>
                <w:b/>
                <w:sz w:val="20"/>
                <w:szCs w:val="20"/>
                <w:lang w:val="en-GB" w:eastAsia="en-US"/>
              </w:rPr>
              <w:t>Mainstreaming Biodiversity Management into Production Sector Activities</w:t>
            </w:r>
          </w:p>
        </w:tc>
      </w:tr>
      <w:tr w:rsidR="00BF3748" w:rsidRPr="009E519B" w:rsidTr="00ED3481">
        <w:tc>
          <w:tcPr>
            <w:tcW w:w="911" w:type="pct"/>
            <w:hideMark/>
          </w:tcPr>
          <w:p w:rsidR="00BF3748" w:rsidRPr="009E519B" w:rsidRDefault="00BF3748" w:rsidP="00B37A4F">
            <w:pPr>
              <w:spacing w:before="0" w:after="0"/>
              <w:jc w:val="right"/>
              <w:rPr>
                <w:rFonts w:ascii="Arial" w:hAnsi="Arial" w:cs="Arial"/>
                <w:color w:val="000000"/>
                <w:sz w:val="20"/>
                <w:szCs w:val="20"/>
                <w:lang w:val="en-GB"/>
              </w:rPr>
            </w:pPr>
            <w:r w:rsidRPr="009E519B">
              <w:rPr>
                <w:rFonts w:ascii="Arial" w:hAnsi="Arial" w:cs="Arial"/>
                <w:color w:val="000000"/>
                <w:sz w:val="20"/>
                <w:szCs w:val="20"/>
                <w:lang w:val="en-GB"/>
              </w:rPr>
              <w:t>GEF Project ID:</w:t>
            </w:r>
          </w:p>
        </w:tc>
        <w:tc>
          <w:tcPr>
            <w:tcW w:w="1206" w:type="pct"/>
            <w:hideMark/>
          </w:tcPr>
          <w:p w:rsidR="00BF3748" w:rsidRPr="009E519B" w:rsidRDefault="002A4677" w:rsidP="00B37A4F">
            <w:pPr>
              <w:spacing w:before="0" w:after="0"/>
              <w:rPr>
                <w:rFonts w:ascii="Arial" w:hAnsi="Arial" w:cs="Arial"/>
                <w:bCs/>
                <w:sz w:val="20"/>
                <w:szCs w:val="20"/>
                <w:lang w:val="en-GB"/>
              </w:rPr>
            </w:pPr>
            <w:r>
              <w:rPr>
                <w:rFonts w:ascii="Arial" w:hAnsi="Arial" w:cs="Arial"/>
                <w:bCs/>
                <w:sz w:val="20"/>
                <w:szCs w:val="20"/>
                <w:lang w:val="en-GB"/>
              </w:rPr>
              <w:t>2053</w:t>
            </w:r>
          </w:p>
        </w:tc>
        <w:tc>
          <w:tcPr>
            <w:tcW w:w="764" w:type="pct"/>
            <w:hideMark/>
          </w:tcPr>
          <w:p w:rsidR="00BF3748" w:rsidRPr="009E519B" w:rsidRDefault="00BF3748" w:rsidP="00B37A4F">
            <w:pPr>
              <w:spacing w:before="0" w:after="0"/>
              <w:jc w:val="right"/>
              <w:rPr>
                <w:rFonts w:ascii="Arial" w:hAnsi="Arial" w:cs="Arial"/>
                <w:sz w:val="20"/>
                <w:szCs w:val="20"/>
                <w:lang w:val="en-GB"/>
              </w:rPr>
            </w:pPr>
            <w:r w:rsidRPr="009E519B">
              <w:rPr>
                <w:rFonts w:ascii="Arial" w:hAnsi="Arial" w:cs="Arial"/>
                <w:sz w:val="20"/>
                <w:szCs w:val="20"/>
                <w:lang w:val="en-GB"/>
              </w:rPr>
              <w:t> </w:t>
            </w:r>
          </w:p>
        </w:tc>
        <w:tc>
          <w:tcPr>
            <w:tcW w:w="1379" w:type="pct"/>
            <w:gridSpan w:val="2"/>
            <w:hideMark/>
          </w:tcPr>
          <w:p w:rsidR="00BF3748" w:rsidRPr="009E519B" w:rsidRDefault="00BF3748" w:rsidP="00B37A4F">
            <w:pPr>
              <w:spacing w:before="0" w:after="0"/>
              <w:jc w:val="center"/>
              <w:rPr>
                <w:rFonts w:ascii="Arial" w:hAnsi="Arial" w:cs="Arial"/>
                <w:i/>
                <w:iCs/>
                <w:color w:val="000000"/>
                <w:sz w:val="20"/>
                <w:szCs w:val="20"/>
                <w:u w:val="single"/>
                <w:lang w:val="en-GB"/>
              </w:rPr>
            </w:pPr>
            <w:r w:rsidRPr="009E519B">
              <w:rPr>
                <w:rFonts w:ascii="Arial" w:hAnsi="Arial" w:cs="Arial"/>
                <w:i/>
                <w:iCs/>
                <w:color w:val="000000"/>
                <w:sz w:val="20"/>
                <w:szCs w:val="20"/>
                <w:u w:val="single"/>
                <w:lang w:val="en-GB"/>
              </w:rPr>
              <w:t>at endorsement (US$)</w:t>
            </w:r>
          </w:p>
        </w:tc>
        <w:tc>
          <w:tcPr>
            <w:tcW w:w="740" w:type="pct"/>
            <w:hideMark/>
          </w:tcPr>
          <w:p w:rsidR="00BF3748" w:rsidRPr="009E519B" w:rsidRDefault="00BF3748" w:rsidP="00B37A4F">
            <w:pPr>
              <w:spacing w:before="0" w:after="0"/>
              <w:jc w:val="center"/>
              <w:rPr>
                <w:rFonts w:ascii="Arial" w:hAnsi="Arial" w:cs="Arial"/>
                <w:i/>
                <w:iCs/>
                <w:color w:val="000000"/>
                <w:sz w:val="20"/>
                <w:szCs w:val="20"/>
                <w:u w:val="single"/>
                <w:lang w:val="en-GB"/>
              </w:rPr>
            </w:pPr>
            <w:r w:rsidRPr="009E519B">
              <w:rPr>
                <w:rFonts w:ascii="Arial" w:hAnsi="Arial" w:cs="Arial"/>
                <w:i/>
                <w:iCs/>
                <w:color w:val="000000"/>
                <w:sz w:val="20"/>
                <w:szCs w:val="20"/>
                <w:u w:val="single"/>
                <w:lang w:val="en-GB"/>
              </w:rPr>
              <w:t>at completion (US$)</w:t>
            </w:r>
          </w:p>
        </w:tc>
      </w:tr>
      <w:tr w:rsidR="00BF3748" w:rsidRPr="009E519B" w:rsidTr="00ED3481">
        <w:tc>
          <w:tcPr>
            <w:tcW w:w="911" w:type="pct"/>
            <w:hideMark/>
          </w:tcPr>
          <w:p w:rsidR="00BF3748" w:rsidRPr="009E519B" w:rsidRDefault="00BF3748" w:rsidP="00B37A4F">
            <w:pPr>
              <w:spacing w:before="0" w:after="0"/>
              <w:jc w:val="right"/>
              <w:rPr>
                <w:rFonts w:ascii="Arial" w:hAnsi="Arial" w:cs="Arial"/>
                <w:color w:val="000000"/>
                <w:sz w:val="20"/>
                <w:szCs w:val="20"/>
                <w:lang w:val="en-GB"/>
              </w:rPr>
            </w:pPr>
            <w:r w:rsidRPr="009E519B">
              <w:rPr>
                <w:rFonts w:ascii="Arial" w:hAnsi="Arial" w:cs="Arial"/>
                <w:color w:val="000000"/>
                <w:sz w:val="20"/>
                <w:szCs w:val="20"/>
                <w:lang w:val="en-GB"/>
              </w:rPr>
              <w:t>UNDP Project ID:</w:t>
            </w:r>
          </w:p>
        </w:tc>
        <w:tc>
          <w:tcPr>
            <w:tcW w:w="1206" w:type="pct"/>
            <w:hideMark/>
          </w:tcPr>
          <w:p w:rsidR="00BF3748" w:rsidRPr="009E519B" w:rsidRDefault="002A4677" w:rsidP="00B37A4F">
            <w:pPr>
              <w:spacing w:before="0" w:after="0"/>
              <w:rPr>
                <w:rFonts w:ascii="Arial" w:hAnsi="Arial" w:cs="Arial"/>
                <w:sz w:val="20"/>
                <w:szCs w:val="20"/>
                <w:lang w:val="en-GB"/>
              </w:rPr>
            </w:pPr>
            <w:r>
              <w:rPr>
                <w:rFonts w:ascii="Arial" w:hAnsi="Arial" w:cs="Arial"/>
                <w:sz w:val="20"/>
                <w:szCs w:val="20"/>
                <w:lang w:val="en-GB"/>
              </w:rPr>
              <w:t>53107</w:t>
            </w:r>
          </w:p>
        </w:tc>
        <w:tc>
          <w:tcPr>
            <w:tcW w:w="764" w:type="pct"/>
            <w:hideMark/>
          </w:tcPr>
          <w:p w:rsidR="00BF3748" w:rsidRPr="009E519B" w:rsidRDefault="00BF3748" w:rsidP="00B37A4F">
            <w:pPr>
              <w:spacing w:before="0" w:after="0"/>
              <w:jc w:val="right"/>
              <w:rPr>
                <w:rFonts w:ascii="Arial" w:hAnsi="Arial" w:cs="Arial"/>
                <w:color w:val="000000"/>
                <w:sz w:val="20"/>
                <w:szCs w:val="20"/>
                <w:lang w:val="en-GB"/>
              </w:rPr>
            </w:pPr>
            <w:r w:rsidRPr="009E519B">
              <w:rPr>
                <w:rFonts w:ascii="Arial" w:hAnsi="Arial" w:cs="Arial"/>
                <w:color w:val="000000"/>
                <w:sz w:val="20"/>
                <w:szCs w:val="20"/>
                <w:lang w:val="en-GB"/>
              </w:rPr>
              <w:t xml:space="preserve">GEF financing: </w:t>
            </w:r>
          </w:p>
        </w:tc>
        <w:tc>
          <w:tcPr>
            <w:tcW w:w="1379" w:type="pct"/>
            <w:gridSpan w:val="2"/>
            <w:hideMark/>
          </w:tcPr>
          <w:p w:rsidR="00BF3748" w:rsidRPr="009E519B" w:rsidRDefault="002A4677" w:rsidP="00B37A4F">
            <w:pPr>
              <w:spacing w:before="0" w:after="0"/>
              <w:rPr>
                <w:rFonts w:ascii="Arial" w:hAnsi="Arial" w:cs="Arial"/>
                <w:sz w:val="20"/>
                <w:szCs w:val="20"/>
                <w:lang w:val="en-GB"/>
              </w:rPr>
            </w:pPr>
            <w:r>
              <w:rPr>
                <w:rFonts w:ascii="Arial" w:hAnsi="Arial" w:cs="Arial"/>
                <w:sz w:val="20"/>
                <w:szCs w:val="20"/>
                <w:lang w:val="en-GB"/>
              </w:rPr>
              <w:t>3,6</w:t>
            </w:r>
            <w:r w:rsidR="00BF3748" w:rsidRPr="009E519B">
              <w:rPr>
                <w:rFonts w:ascii="Arial" w:hAnsi="Arial" w:cs="Arial"/>
                <w:sz w:val="20"/>
                <w:szCs w:val="20"/>
                <w:lang w:val="en-GB"/>
              </w:rPr>
              <w:t>00,000</w:t>
            </w:r>
          </w:p>
        </w:tc>
        <w:tc>
          <w:tcPr>
            <w:tcW w:w="740" w:type="pct"/>
            <w:hideMark/>
          </w:tcPr>
          <w:p w:rsidR="00BF3748" w:rsidRPr="009E519B" w:rsidRDefault="00BF3748" w:rsidP="00B37A4F">
            <w:pPr>
              <w:spacing w:before="0" w:after="0"/>
              <w:rPr>
                <w:rFonts w:ascii="Arial" w:hAnsi="Arial" w:cs="Arial"/>
                <w:color w:val="365F91" w:themeColor="accent1" w:themeShade="BF"/>
                <w:sz w:val="20"/>
                <w:szCs w:val="20"/>
                <w:lang w:val="en-GB"/>
              </w:rPr>
            </w:pPr>
          </w:p>
        </w:tc>
      </w:tr>
      <w:tr w:rsidR="00BF3748" w:rsidRPr="009E519B" w:rsidTr="00ED3481">
        <w:tc>
          <w:tcPr>
            <w:tcW w:w="911" w:type="pct"/>
            <w:hideMark/>
          </w:tcPr>
          <w:p w:rsidR="00BF3748" w:rsidRPr="009E519B" w:rsidRDefault="00BF3748" w:rsidP="00B37A4F">
            <w:pPr>
              <w:spacing w:before="0" w:after="0"/>
              <w:jc w:val="right"/>
              <w:rPr>
                <w:rFonts w:ascii="Arial" w:hAnsi="Arial" w:cs="Arial"/>
                <w:color w:val="000000"/>
                <w:sz w:val="20"/>
                <w:szCs w:val="20"/>
                <w:lang w:val="en-GB"/>
              </w:rPr>
            </w:pPr>
            <w:r w:rsidRPr="009E519B">
              <w:rPr>
                <w:rFonts w:ascii="Arial" w:hAnsi="Arial" w:cs="Arial"/>
                <w:color w:val="000000"/>
                <w:sz w:val="20"/>
                <w:szCs w:val="20"/>
                <w:lang w:val="en-GB"/>
              </w:rPr>
              <w:t>Country:</w:t>
            </w:r>
          </w:p>
        </w:tc>
        <w:tc>
          <w:tcPr>
            <w:tcW w:w="1206" w:type="pct"/>
            <w:hideMark/>
          </w:tcPr>
          <w:p w:rsidR="00BF3748" w:rsidRPr="009E519B" w:rsidRDefault="00BF3748" w:rsidP="00B37A4F">
            <w:pPr>
              <w:spacing w:before="0" w:after="0"/>
              <w:rPr>
                <w:rFonts w:ascii="Arial" w:hAnsi="Arial" w:cs="Arial"/>
                <w:sz w:val="20"/>
                <w:szCs w:val="20"/>
                <w:lang w:val="en-GB"/>
              </w:rPr>
            </w:pPr>
            <w:r w:rsidRPr="009E519B">
              <w:rPr>
                <w:rFonts w:ascii="Arial" w:hAnsi="Arial" w:cs="Arial"/>
                <w:sz w:val="20"/>
                <w:szCs w:val="20"/>
                <w:lang w:val="en-GB"/>
              </w:rPr>
              <w:t>Seychelles</w:t>
            </w:r>
          </w:p>
        </w:tc>
        <w:tc>
          <w:tcPr>
            <w:tcW w:w="764" w:type="pct"/>
            <w:hideMark/>
          </w:tcPr>
          <w:p w:rsidR="00BF3748" w:rsidRPr="009E519B" w:rsidRDefault="00BF3748" w:rsidP="00B37A4F">
            <w:pPr>
              <w:spacing w:before="0" w:after="0"/>
              <w:jc w:val="right"/>
              <w:rPr>
                <w:rFonts w:ascii="Arial" w:hAnsi="Arial" w:cs="Arial"/>
                <w:color w:val="000000"/>
                <w:sz w:val="20"/>
                <w:szCs w:val="20"/>
                <w:lang w:val="en-GB"/>
              </w:rPr>
            </w:pPr>
            <w:r w:rsidRPr="009E519B">
              <w:rPr>
                <w:rFonts w:ascii="Arial" w:hAnsi="Arial" w:cs="Arial"/>
                <w:sz w:val="20"/>
                <w:szCs w:val="20"/>
                <w:lang w:val="en-GB"/>
              </w:rPr>
              <w:t>IA/EA own:</w:t>
            </w:r>
          </w:p>
        </w:tc>
        <w:tc>
          <w:tcPr>
            <w:tcW w:w="1379" w:type="pct"/>
            <w:gridSpan w:val="2"/>
            <w:hideMark/>
          </w:tcPr>
          <w:p w:rsidR="00BF3748" w:rsidRPr="009E519B" w:rsidRDefault="00BF3748" w:rsidP="00B37A4F">
            <w:pPr>
              <w:spacing w:before="0" w:after="0"/>
              <w:rPr>
                <w:rFonts w:ascii="Arial" w:hAnsi="Arial" w:cs="Arial"/>
                <w:sz w:val="20"/>
                <w:szCs w:val="20"/>
                <w:lang w:val="en-GB"/>
              </w:rPr>
            </w:pPr>
            <w:r w:rsidRPr="009E519B">
              <w:rPr>
                <w:rFonts w:ascii="Arial" w:hAnsi="Arial" w:cs="Arial"/>
                <w:sz w:val="20"/>
                <w:szCs w:val="20"/>
                <w:lang w:val="en-GB"/>
              </w:rPr>
              <w:t> </w:t>
            </w:r>
          </w:p>
        </w:tc>
        <w:tc>
          <w:tcPr>
            <w:tcW w:w="740" w:type="pct"/>
            <w:hideMark/>
          </w:tcPr>
          <w:p w:rsidR="00BF3748" w:rsidRPr="009E519B" w:rsidRDefault="00BF3748" w:rsidP="00B37A4F">
            <w:pPr>
              <w:spacing w:before="0" w:after="0"/>
              <w:rPr>
                <w:rFonts w:ascii="Arial" w:hAnsi="Arial" w:cs="Arial"/>
                <w:color w:val="365F91" w:themeColor="accent1" w:themeShade="BF"/>
                <w:sz w:val="20"/>
                <w:szCs w:val="20"/>
                <w:lang w:val="en-GB"/>
              </w:rPr>
            </w:pPr>
            <w:r w:rsidRPr="009E519B">
              <w:rPr>
                <w:rFonts w:ascii="Arial" w:hAnsi="Arial" w:cs="Arial"/>
                <w:color w:val="365F91" w:themeColor="accent1" w:themeShade="BF"/>
                <w:sz w:val="20"/>
                <w:szCs w:val="20"/>
                <w:lang w:val="en-GB"/>
              </w:rPr>
              <w:t>     </w:t>
            </w:r>
          </w:p>
        </w:tc>
      </w:tr>
      <w:tr w:rsidR="00B37A4F" w:rsidRPr="009E519B" w:rsidTr="00ED3481">
        <w:tc>
          <w:tcPr>
            <w:tcW w:w="911" w:type="pct"/>
            <w:hideMark/>
          </w:tcPr>
          <w:p w:rsidR="00B37A4F" w:rsidRPr="009E519B" w:rsidRDefault="00B37A4F" w:rsidP="00B37A4F">
            <w:pPr>
              <w:spacing w:before="0" w:after="0"/>
              <w:jc w:val="right"/>
              <w:rPr>
                <w:rFonts w:ascii="Arial" w:hAnsi="Arial" w:cs="Arial"/>
                <w:color w:val="000000"/>
                <w:sz w:val="20"/>
                <w:szCs w:val="20"/>
                <w:lang w:val="en-GB"/>
              </w:rPr>
            </w:pPr>
            <w:r w:rsidRPr="009E519B">
              <w:rPr>
                <w:rFonts w:ascii="Arial" w:hAnsi="Arial" w:cs="Arial"/>
                <w:color w:val="000000"/>
                <w:sz w:val="20"/>
                <w:szCs w:val="20"/>
                <w:lang w:val="en-GB"/>
              </w:rPr>
              <w:t>Region:</w:t>
            </w:r>
          </w:p>
        </w:tc>
        <w:tc>
          <w:tcPr>
            <w:tcW w:w="1206" w:type="pct"/>
            <w:hideMark/>
          </w:tcPr>
          <w:p w:rsidR="00B37A4F" w:rsidRPr="009E519B" w:rsidRDefault="00B37A4F" w:rsidP="00B37A4F">
            <w:pPr>
              <w:spacing w:before="0" w:after="0"/>
              <w:rPr>
                <w:rFonts w:ascii="Arial" w:hAnsi="Arial" w:cs="Arial"/>
                <w:sz w:val="20"/>
                <w:szCs w:val="20"/>
                <w:lang w:val="en-GB"/>
              </w:rPr>
            </w:pPr>
            <w:r w:rsidRPr="009E519B">
              <w:rPr>
                <w:rFonts w:ascii="Arial" w:hAnsi="Arial" w:cs="Arial"/>
                <w:sz w:val="20"/>
                <w:szCs w:val="20"/>
                <w:lang w:val="en-GB"/>
              </w:rPr>
              <w:t>Africa</w:t>
            </w:r>
          </w:p>
        </w:tc>
        <w:tc>
          <w:tcPr>
            <w:tcW w:w="764" w:type="pct"/>
            <w:hideMark/>
          </w:tcPr>
          <w:p w:rsidR="00B37A4F" w:rsidRPr="009E519B" w:rsidRDefault="00B37A4F" w:rsidP="00B37A4F">
            <w:pPr>
              <w:spacing w:before="0" w:after="0"/>
              <w:jc w:val="right"/>
              <w:rPr>
                <w:rFonts w:ascii="Arial" w:hAnsi="Arial" w:cs="Arial"/>
                <w:color w:val="000000"/>
                <w:sz w:val="20"/>
                <w:szCs w:val="20"/>
                <w:lang w:val="en-GB"/>
              </w:rPr>
            </w:pPr>
            <w:r w:rsidRPr="009E519B">
              <w:rPr>
                <w:rFonts w:ascii="Arial" w:hAnsi="Arial" w:cs="Arial"/>
                <w:sz w:val="20"/>
                <w:szCs w:val="20"/>
                <w:lang w:val="en-GB"/>
              </w:rPr>
              <w:t>Government:</w:t>
            </w:r>
          </w:p>
        </w:tc>
        <w:tc>
          <w:tcPr>
            <w:tcW w:w="1379" w:type="pct"/>
            <w:gridSpan w:val="2"/>
            <w:hideMark/>
          </w:tcPr>
          <w:p w:rsidR="00B37A4F" w:rsidRPr="009E519B" w:rsidRDefault="002A4677" w:rsidP="00B37A4F">
            <w:pPr>
              <w:spacing w:before="0" w:after="0"/>
              <w:rPr>
                <w:rFonts w:ascii="Arial" w:hAnsi="Arial" w:cs="Arial"/>
                <w:sz w:val="20"/>
                <w:szCs w:val="20"/>
                <w:lang w:val="en-GB"/>
              </w:rPr>
            </w:pPr>
            <w:r>
              <w:rPr>
                <w:rFonts w:ascii="Arial" w:hAnsi="Arial" w:cs="Arial"/>
                <w:sz w:val="20"/>
                <w:szCs w:val="20"/>
                <w:lang w:val="en-GB"/>
              </w:rPr>
              <w:t>3,009</w:t>
            </w:r>
            <w:r w:rsidR="00B37A4F" w:rsidRPr="009E519B">
              <w:rPr>
                <w:rFonts w:ascii="Arial" w:hAnsi="Arial" w:cs="Arial"/>
                <w:sz w:val="20"/>
                <w:szCs w:val="20"/>
                <w:lang w:val="en-GB"/>
              </w:rPr>
              <w:t>,000</w:t>
            </w:r>
          </w:p>
        </w:tc>
        <w:tc>
          <w:tcPr>
            <w:tcW w:w="740" w:type="pct"/>
            <w:hideMark/>
          </w:tcPr>
          <w:p w:rsidR="00B37A4F" w:rsidRPr="009E519B" w:rsidRDefault="00B37A4F" w:rsidP="00B37A4F">
            <w:pPr>
              <w:spacing w:before="0" w:after="0"/>
              <w:rPr>
                <w:rFonts w:ascii="Arial" w:hAnsi="Arial" w:cs="Arial"/>
                <w:color w:val="365F91" w:themeColor="accent1" w:themeShade="BF"/>
                <w:sz w:val="20"/>
                <w:szCs w:val="20"/>
                <w:lang w:val="en-GB"/>
              </w:rPr>
            </w:pPr>
          </w:p>
        </w:tc>
      </w:tr>
      <w:tr w:rsidR="00B37A4F" w:rsidRPr="009E519B" w:rsidTr="00ED3481">
        <w:tc>
          <w:tcPr>
            <w:tcW w:w="911" w:type="pct"/>
            <w:hideMark/>
          </w:tcPr>
          <w:p w:rsidR="00B37A4F" w:rsidRPr="009E519B" w:rsidRDefault="00B37A4F" w:rsidP="00B37A4F">
            <w:pPr>
              <w:spacing w:before="0" w:after="0"/>
              <w:jc w:val="right"/>
              <w:rPr>
                <w:rFonts w:ascii="Arial" w:hAnsi="Arial" w:cs="Arial"/>
                <w:color w:val="000000"/>
                <w:sz w:val="20"/>
                <w:szCs w:val="20"/>
                <w:lang w:val="en-GB"/>
              </w:rPr>
            </w:pPr>
            <w:r w:rsidRPr="009E519B">
              <w:rPr>
                <w:rFonts w:ascii="Arial" w:hAnsi="Arial" w:cs="Arial"/>
                <w:color w:val="000000"/>
                <w:sz w:val="20"/>
                <w:szCs w:val="20"/>
                <w:lang w:val="en-GB"/>
              </w:rPr>
              <w:t>Focal Area:</w:t>
            </w:r>
          </w:p>
        </w:tc>
        <w:tc>
          <w:tcPr>
            <w:tcW w:w="1206" w:type="pct"/>
            <w:hideMark/>
          </w:tcPr>
          <w:p w:rsidR="00B37A4F" w:rsidRPr="009E519B" w:rsidRDefault="00B37A4F" w:rsidP="00B37A4F">
            <w:pPr>
              <w:spacing w:before="0" w:after="0"/>
              <w:rPr>
                <w:rFonts w:ascii="Arial" w:hAnsi="Arial" w:cs="Arial"/>
                <w:sz w:val="20"/>
                <w:szCs w:val="20"/>
                <w:lang w:val="en-GB"/>
              </w:rPr>
            </w:pPr>
            <w:r w:rsidRPr="009E519B">
              <w:rPr>
                <w:rFonts w:ascii="Arial" w:hAnsi="Arial" w:cs="Arial"/>
                <w:sz w:val="20"/>
                <w:szCs w:val="20"/>
                <w:lang w:val="en-GB"/>
              </w:rPr>
              <w:t>Biodiversity</w:t>
            </w:r>
          </w:p>
        </w:tc>
        <w:tc>
          <w:tcPr>
            <w:tcW w:w="764" w:type="pct"/>
            <w:hideMark/>
          </w:tcPr>
          <w:p w:rsidR="00B37A4F" w:rsidRPr="009E519B" w:rsidRDefault="00B37A4F" w:rsidP="00B37A4F">
            <w:pPr>
              <w:spacing w:before="0" w:after="0"/>
              <w:jc w:val="right"/>
              <w:rPr>
                <w:rFonts w:ascii="Arial" w:hAnsi="Arial" w:cs="Arial"/>
                <w:color w:val="000000"/>
                <w:sz w:val="20"/>
                <w:szCs w:val="20"/>
                <w:lang w:val="en-GB"/>
              </w:rPr>
            </w:pPr>
            <w:r w:rsidRPr="009E519B">
              <w:rPr>
                <w:rFonts w:ascii="Arial" w:hAnsi="Arial" w:cs="Arial"/>
                <w:sz w:val="20"/>
                <w:szCs w:val="20"/>
                <w:lang w:val="en-GB"/>
              </w:rPr>
              <w:t>Other:</w:t>
            </w:r>
          </w:p>
        </w:tc>
        <w:tc>
          <w:tcPr>
            <w:tcW w:w="1379" w:type="pct"/>
            <w:gridSpan w:val="2"/>
            <w:hideMark/>
          </w:tcPr>
          <w:p w:rsidR="00B37A4F" w:rsidRPr="009E519B" w:rsidRDefault="002A4677" w:rsidP="00B37A4F">
            <w:pPr>
              <w:spacing w:before="0" w:after="0"/>
              <w:rPr>
                <w:rFonts w:ascii="Arial" w:hAnsi="Arial" w:cs="Arial"/>
                <w:sz w:val="20"/>
                <w:szCs w:val="20"/>
                <w:lang w:val="en-GB"/>
              </w:rPr>
            </w:pPr>
            <w:r>
              <w:rPr>
                <w:rFonts w:ascii="Arial" w:hAnsi="Arial" w:cs="Arial"/>
                <w:sz w:val="20"/>
                <w:szCs w:val="20"/>
                <w:lang w:val="en-GB"/>
              </w:rPr>
              <w:t>7,626,950</w:t>
            </w:r>
          </w:p>
        </w:tc>
        <w:tc>
          <w:tcPr>
            <w:tcW w:w="740" w:type="pct"/>
            <w:hideMark/>
          </w:tcPr>
          <w:p w:rsidR="00B37A4F" w:rsidRPr="009E519B" w:rsidRDefault="00B37A4F" w:rsidP="00B37A4F">
            <w:pPr>
              <w:spacing w:before="0" w:after="0"/>
              <w:rPr>
                <w:rFonts w:ascii="Arial" w:hAnsi="Arial" w:cs="Arial"/>
                <w:color w:val="365F91" w:themeColor="accent1" w:themeShade="BF"/>
                <w:sz w:val="20"/>
                <w:szCs w:val="20"/>
                <w:lang w:val="en-GB"/>
              </w:rPr>
            </w:pPr>
            <w:r w:rsidRPr="009E519B">
              <w:rPr>
                <w:rFonts w:ascii="Arial" w:hAnsi="Arial" w:cs="Arial"/>
                <w:color w:val="365F91" w:themeColor="accent1" w:themeShade="BF"/>
                <w:sz w:val="20"/>
                <w:szCs w:val="20"/>
                <w:lang w:val="en-GB"/>
              </w:rPr>
              <w:t xml:space="preserve">  </w:t>
            </w:r>
          </w:p>
        </w:tc>
      </w:tr>
      <w:tr w:rsidR="00B37A4F" w:rsidRPr="009E519B" w:rsidTr="00ED3481">
        <w:tc>
          <w:tcPr>
            <w:tcW w:w="911" w:type="pct"/>
            <w:hideMark/>
          </w:tcPr>
          <w:p w:rsidR="00B37A4F" w:rsidRPr="009E519B" w:rsidRDefault="00B37A4F" w:rsidP="00B37A4F">
            <w:pPr>
              <w:spacing w:before="0" w:after="0"/>
              <w:jc w:val="right"/>
              <w:rPr>
                <w:rFonts w:ascii="Arial" w:hAnsi="Arial" w:cs="Arial"/>
                <w:color w:val="000000"/>
                <w:sz w:val="20"/>
                <w:szCs w:val="20"/>
                <w:lang w:val="en-GB"/>
              </w:rPr>
            </w:pPr>
            <w:r w:rsidRPr="009E519B">
              <w:rPr>
                <w:rFonts w:ascii="Arial" w:hAnsi="Arial" w:cs="Arial"/>
                <w:color w:val="000000"/>
                <w:sz w:val="20"/>
                <w:szCs w:val="20"/>
                <w:lang w:val="en-GB"/>
              </w:rPr>
              <w:t>Operational Program</w:t>
            </w:r>
            <w:r w:rsidR="00023144">
              <w:rPr>
                <w:rFonts w:ascii="Arial" w:hAnsi="Arial" w:cs="Arial"/>
                <w:color w:val="000000"/>
                <w:sz w:val="20"/>
                <w:szCs w:val="20"/>
                <w:lang w:val="en-GB"/>
              </w:rPr>
              <w:t>me</w:t>
            </w:r>
            <w:r w:rsidRPr="009E519B">
              <w:rPr>
                <w:rFonts w:ascii="Arial" w:hAnsi="Arial" w:cs="Arial"/>
                <w:color w:val="000000"/>
                <w:sz w:val="20"/>
                <w:szCs w:val="20"/>
                <w:lang w:val="en-GB"/>
              </w:rPr>
              <w:t>:</w:t>
            </w:r>
          </w:p>
        </w:tc>
        <w:tc>
          <w:tcPr>
            <w:tcW w:w="1206" w:type="pct"/>
            <w:hideMark/>
          </w:tcPr>
          <w:p w:rsidR="00B37A4F" w:rsidRPr="00E96F2F" w:rsidRDefault="00E96F2F" w:rsidP="00B37A4F">
            <w:pPr>
              <w:spacing w:before="0" w:after="0"/>
              <w:rPr>
                <w:rFonts w:ascii="Arial" w:hAnsi="Arial" w:cs="Arial"/>
                <w:sz w:val="20"/>
                <w:szCs w:val="20"/>
                <w:lang w:val="en-GB"/>
              </w:rPr>
            </w:pPr>
            <w:r>
              <w:rPr>
                <w:rFonts w:ascii="Arial" w:hAnsi="Arial" w:cs="Arial"/>
                <w:sz w:val="20"/>
                <w:szCs w:val="20"/>
                <w:lang w:val="en-GB"/>
              </w:rPr>
              <w:t>SP2: Mainstreaming biodiversity</w:t>
            </w:r>
          </w:p>
        </w:tc>
        <w:tc>
          <w:tcPr>
            <w:tcW w:w="764" w:type="pct"/>
            <w:hideMark/>
          </w:tcPr>
          <w:p w:rsidR="00B37A4F" w:rsidRPr="009E519B" w:rsidRDefault="00B37A4F" w:rsidP="00B37A4F">
            <w:pPr>
              <w:spacing w:before="0" w:after="0"/>
              <w:jc w:val="right"/>
              <w:rPr>
                <w:rFonts w:ascii="Arial" w:hAnsi="Arial" w:cs="Arial"/>
                <w:color w:val="000000"/>
                <w:sz w:val="20"/>
                <w:szCs w:val="20"/>
                <w:lang w:val="en-GB"/>
              </w:rPr>
            </w:pPr>
            <w:r w:rsidRPr="009E519B">
              <w:rPr>
                <w:rFonts w:ascii="Arial" w:hAnsi="Arial" w:cs="Arial"/>
                <w:color w:val="000000"/>
                <w:sz w:val="20"/>
                <w:szCs w:val="20"/>
                <w:lang w:val="en-GB"/>
              </w:rPr>
              <w:t>Total co-financing:</w:t>
            </w:r>
          </w:p>
        </w:tc>
        <w:tc>
          <w:tcPr>
            <w:tcW w:w="1379" w:type="pct"/>
            <w:gridSpan w:val="2"/>
            <w:hideMark/>
          </w:tcPr>
          <w:p w:rsidR="00B37A4F" w:rsidRPr="009E519B" w:rsidRDefault="00B37A4F" w:rsidP="00B37A4F">
            <w:pPr>
              <w:spacing w:before="0" w:after="0"/>
              <w:rPr>
                <w:rFonts w:ascii="Arial" w:hAnsi="Arial" w:cs="Arial"/>
                <w:sz w:val="20"/>
                <w:szCs w:val="20"/>
                <w:lang w:val="en-GB"/>
              </w:rPr>
            </w:pPr>
          </w:p>
        </w:tc>
        <w:tc>
          <w:tcPr>
            <w:tcW w:w="740" w:type="pct"/>
            <w:hideMark/>
          </w:tcPr>
          <w:p w:rsidR="00B37A4F" w:rsidRPr="009E519B" w:rsidRDefault="00B37A4F" w:rsidP="00B37A4F">
            <w:pPr>
              <w:spacing w:before="0" w:after="0"/>
              <w:rPr>
                <w:rFonts w:ascii="Arial" w:hAnsi="Arial" w:cs="Arial"/>
                <w:color w:val="365F91" w:themeColor="accent1" w:themeShade="BF"/>
                <w:sz w:val="20"/>
                <w:szCs w:val="20"/>
                <w:lang w:val="en-GB"/>
              </w:rPr>
            </w:pPr>
          </w:p>
        </w:tc>
      </w:tr>
      <w:tr w:rsidR="00B37A4F" w:rsidRPr="009E519B" w:rsidTr="00ED3481">
        <w:tc>
          <w:tcPr>
            <w:tcW w:w="911" w:type="pct"/>
            <w:hideMark/>
          </w:tcPr>
          <w:p w:rsidR="00B37A4F" w:rsidRPr="009E519B" w:rsidRDefault="00B37A4F" w:rsidP="00B37A4F">
            <w:pPr>
              <w:spacing w:before="0" w:after="0"/>
              <w:jc w:val="right"/>
              <w:rPr>
                <w:rFonts w:ascii="Arial" w:hAnsi="Arial" w:cs="Arial"/>
                <w:color w:val="000000"/>
                <w:sz w:val="20"/>
                <w:szCs w:val="20"/>
                <w:lang w:val="en-GB"/>
              </w:rPr>
            </w:pPr>
            <w:r w:rsidRPr="009E519B">
              <w:rPr>
                <w:rFonts w:ascii="Arial" w:hAnsi="Arial" w:cs="Arial"/>
                <w:color w:val="000000"/>
                <w:sz w:val="20"/>
                <w:szCs w:val="20"/>
                <w:lang w:val="en-GB"/>
              </w:rPr>
              <w:t>Executing Agency:</w:t>
            </w:r>
          </w:p>
        </w:tc>
        <w:tc>
          <w:tcPr>
            <w:tcW w:w="1206" w:type="pct"/>
            <w:hideMark/>
          </w:tcPr>
          <w:p w:rsidR="00B37A4F" w:rsidRPr="009E519B" w:rsidRDefault="00B37A4F" w:rsidP="00B37A4F">
            <w:pPr>
              <w:spacing w:before="0" w:after="0"/>
              <w:rPr>
                <w:rFonts w:ascii="Arial" w:hAnsi="Arial" w:cs="Arial"/>
                <w:sz w:val="20"/>
                <w:szCs w:val="20"/>
                <w:lang w:val="en-GB"/>
              </w:rPr>
            </w:pPr>
            <w:r w:rsidRPr="009E519B">
              <w:rPr>
                <w:rFonts w:ascii="Arial" w:hAnsi="Arial" w:cs="Arial"/>
                <w:sz w:val="20"/>
                <w:szCs w:val="20"/>
                <w:lang w:val="en-GB"/>
              </w:rPr>
              <w:t>Ministry of Environment and Energy</w:t>
            </w:r>
          </w:p>
        </w:tc>
        <w:tc>
          <w:tcPr>
            <w:tcW w:w="764" w:type="pct"/>
            <w:hideMark/>
          </w:tcPr>
          <w:p w:rsidR="00B37A4F" w:rsidRPr="009E519B" w:rsidRDefault="00B37A4F" w:rsidP="00B37A4F">
            <w:pPr>
              <w:spacing w:before="0" w:after="0"/>
              <w:jc w:val="right"/>
              <w:rPr>
                <w:rFonts w:ascii="Arial" w:hAnsi="Arial" w:cs="Arial"/>
                <w:color w:val="000000"/>
                <w:sz w:val="20"/>
                <w:szCs w:val="20"/>
                <w:lang w:val="en-GB"/>
              </w:rPr>
            </w:pPr>
            <w:r w:rsidRPr="009E519B">
              <w:rPr>
                <w:rFonts w:ascii="Arial" w:hAnsi="Arial" w:cs="Arial"/>
                <w:color w:val="000000"/>
                <w:sz w:val="20"/>
                <w:szCs w:val="20"/>
                <w:lang w:val="en-GB"/>
              </w:rPr>
              <w:t>Total Project Cost:</w:t>
            </w:r>
          </w:p>
        </w:tc>
        <w:tc>
          <w:tcPr>
            <w:tcW w:w="1379" w:type="pct"/>
            <w:gridSpan w:val="2"/>
            <w:hideMark/>
          </w:tcPr>
          <w:p w:rsidR="00B37A4F" w:rsidRPr="009E519B" w:rsidRDefault="002A4677" w:rsidP="00B37A4F">
            <w:pPr>
              <w:spacing w:before="0" w:after="0"/>
              <w:rPr>
                <w:rFonts w:ascii="Arial" w:hAnsi="Arial" w:cs="Arial"/>
                <w:sz w:val="20"/>
                <w:szCs w:val="20"/>
                <w:lang w:val="en-GB"/>
              </w:rPr>
            </w:pPr>
            <w:r>
              <w:rPr>
                <w:rFonts w:ascii="Arial" w:hAnsi="Arial" w:cs="Arial"/>
                <w:sz w:val="20"/>
                <w:szCs w:val="20"/>
                <w:lang w:val="en-GB"/>
              </w:rPr>
              <w:t>11,226,950</w:t>
            </w:r>
          </w:p>
        </w:tc>
        <w:tc>
          <w:tcPr>
            <w:tcW w:w="740" w:type="pct"/>
            <w:hideMark/>
          </w:tcPr>
          <w:p w:rsidR="00B37A4F" w:rsidRPr="009E519B" w:rsidRDefault="00B37A4F" w:rsidP="00B37A4F">
            <w:pPr>
              <w:spacing w:before="0" w:after="0"/>
              <w:rPr>
                <w:rFonts w:ascii="Arial" w:hAnsi="Arial" w:cs="Arial"/>
                <w:color w:val="365F91" w:themeColor="accent1" w:themeShade="BF"/>
                <w:sz w:val="20"/>
                <w:szCs w:val="20"/>
                <w:lang w:val="en-GB"/>
              </w:rPr>
            </w:pPr>
          </w:p>
        </w:tc>
      </w:tr>
      <w:tr w:rsidR="00BF3748" w:rsidRPr="009E519B" w:rsidTr="00ED3481">
        <w:tc>
          <w:tcPr>
            <w:tcW w:w="911" w:type="pct"/>
            <w:vMerge w:val="restart"/>
            <w:hideMark/>
          </w:tcPr>
          <w:p w:rsidR="00BF3748" w:rsidRPr="009E519B" w:rsidRDefault="00BF3748" w:rsidP="00B37A4F">
            <w:pPr>
              <w:spacing w:before="0" w:after="0"/>
              <w:jc w:val="right"/>
              <w:rPr>
                <w:rFonts w:ascii="Arial" w:hAnsi="Arial" w:cs="Arial"/>
                <w:sz w:val="20"/>
                <w:szCs w:val="20"/>
                <w:lang w:val="en-GB"/>
              </w:rPr>
            </w:pPr>
            <w:r w:rsidRPr="009E519B">
              <w:rPr>
                <w:rFonts w:ascii="Arial" w:hAnsi="Arial" w:cs="Arial"/>
                <w:sz w:val="20"/>
                <w:szCs w:val="20"/>
                <w:lang w:val="en-GB"/>
              </w:rPr>
              <w:t>Other Partners involved:</w:t>
            </w:r>
          </w:p>
        </w:tc>
        <w:tc>
          <w:tcPr>
            <w:tcW w:w="1206" w:type="pct"/>
            <w:vMerge w:val="restart"/>
            <w:hideMark/>
          </w:tcPr>
          <w:p w:rsidR="00BF3748" w:rsidRPr="002A4677" w:rsidRDefault="002A4677" w:rsidP="009E519B">
            <w:pPr>
              <w:spacing w:before="0" w:after="0"/>
              <w:rPr>
                <w:rFonts w:ascii="Arial" w:hAnsi="Arial" w:cs="Arial"/>
                <w:color w:val="365F91" w:themeColor="accent1" w:themeShade="BF"/>
                <w:sz w:val="20"/>
                <w:szCs w:val="20"/>
                <w:lang w:val="en-GB"/>
              </w:rPr>
            </w:pPr>
            <w:r w:rsidRPr="002A4677">
              <w:rPr>
                <w:rFonts w:ascii="Arial" w:hAnsi="Arial" w:cs="Arial"/>
                <w:sz w:val="20"/>
                <w:szCs w:val="20"/>
              </w:rPr>
              <w:t>SNPA, MLUH, SHTA, School of Business Management (University of Seychelles), MFF, SGP</w:t>
            </w:r>
          </w:p>
        </w:tc>
        <w:tc>
          <w:tcPr>
            <w:tcW w:w="2143" w:type="pct"/>
            <w:gridSpan w:val="3"/>
            <w:hideMark/>
          </w:tcPr>
          <w:p w:rsidR="00BF3748" w:rsidRPr="009E519B" w:rsidRDefault="00BF3748" w:rsidP="00B37A4F">
            <w:pPr>
              <w:spacing w:before="0" w:after="0"/>
              <w:jc w:val="right"/>
              <w:rPr>
                <w:rFonts w:ascii="Arial" w:hAnsi="Arial" w:cs="Arial"/>
                <w:sz w:val="20"/>
                <w:szCs w:val="20"/>
                <w:lang w:val="en-GB"/>
              </w:rPr>
            </w:pPr>
            <w:r w:rsidRPr="009E519B">
              <w:rPr>
                <w:rFonts w:ascii="Arial" w:hAnsi="Arial" w:cs="Arial"/>
                <w:color w:val="000000"/>
                <w:sz w:val="20"/>
                <w:szCs w:val="20"/>
                <w:lang w:val="en-GB"/>
              </w:rPr>
              <w:t xml:space="preserve">ProDoc Signature (date project began): </w:t>
            </w:r>
          </w:p>
        </w:tc>
        <w:tc>
          <w:tcPr>
            <w:tcW w:w="740" w:type="pct"/>
            <w:hideMark/>
          </w:tcPr>
          <w:p w:rsidR="00BF3748" w:rsidRPr="009E519B" w:rsidRDefault="00B37A4F" w:rsidP="00B37A4F">
            <w:pPr>
              <w:spacing w:before="0" w:after="0"/>
              <w:rPr>
                <w:rFonts w:ascii="Arial" w:hAnsi="Arial" w:cs="Arial"/>
                <w:sz w:val="20"/>
                <w:szCs w:val="20"/>
                <w:lang w:val="en-GB"/>
              </w:rPr>
            </w:pPr>
            <w:r w:rsidRPr="009E519B">
              <w:rPr>
                <w:rFonts w:ascii="Arial" w:hAnsi="Arial" w:cs="Arial"/>
                <w:sz w:val="20"/>
                <w:szCs w:val="20"/>
                <w:lang w:val="en-GB"/>
              </w:rPr>
              <w:t>18 Dec 2007</w:t>
            </w:r>
          </w:p>
        </w:tc>
      </w:tr>
      <w:tr w:rsidR="00BF3748" w:rsidRPr="009E519B" w:rsidTr="00ED3481">
        <w:tc>
          <w:tcPr>
            <w:tcW w:w="911" w:type="pct"/>
            <w:vMerge/>
            <w:hideMark/>
          </w:tcPr>
          <w:p w:rsidR="00BF3748" w:rsidRPr="009E519B" w:rsidRDefault="00BF3748" w:rsidP="00B37A4F">
            <w:pPr>
              <w:spacing w:before="0" w:after="0"/>
              <w:rPr>
                <w:rFonts w:ascii="Arial" w:hAnsi="Arial" w:cs="Arial"/>
                <w:sz w:val="20"/>
                <w:szCs w:val="20"/>
                <w:lang w:val="en-GB"/>
              </w:rPr>
            </w:pPr>
          </w:p>
        </w:tc>
        <w:tc>
          <w:tcPr>
            <w:tcW w:w="1206" w:type="pct"/>
            <w:vMerge/>
            <w:hideMark/>
          </w:tcPr>
          <w:p w:rsidR="00BF3748" w:rsidRPr="009E519B" w:rsidRDefault="00BF3748" w:rsidP="00B37A4F">
            <w:pPr>
              <w:spacing w:before="0" w:after="0"/>
              <w:rPr>
                <w:rFonts w:ascii="Arial" w:hAnsi="Arial" w:cs="Arial"/>
                <w:color w:val="000000"/>
                <w:sz w:val="20"/>
                <w:szCs w:val="20"/>
                <w:lang w:val="en-GB"/>
              </w:rPr>
            </w:pPr>
          </w:p>
        </w:tc>
        <w:tc>
          <w:tcPr>
            <w:tcW w:w="829" w:type="pct"/>
            <w:gridSpan w:val="2"/>
            <w:hideMark/>
          </w:tcPr>
          <w:p w:rsidR="00023144" w:rsidRDefault="00BF3748" w:rsidP="00B37A4F">
            <w:pPr>
              <w:spacing w:before="0" w:after="0"/>
              <w:jc w:val="right"/>
              <w:rPr>
                <w:rFonts w:ascii="Arial" w:hAnsi="Arial" w:cs="Arial"/>
                <w:color w:val="000000"/>
                <w:sz w:val="20"/>
                <w:szCs w:val="20"/>
                <w:lang w:val="en-GB"/>
              </w:rPr>
            </w:pPr>
            <w:r w:rsidRPr="00D83CC5">
              <w:rPr>
                <w:rFonts w:ascii="Arial" w:hAnsi="Arial" w:cs="Arial"/>
                <w:color w:val="000000"/>
                <w:sz w:val="20"/>
                <w:szCs w:val="20"/>
                <w:lang w:val="en-GB"/>
              </w:rPr>
              <w:t>(Operational) Closing Date:</w:t>
            </w:r>
            <w:r w:rsidR="00D83CC5">
              <w:rPr>
                <w:rFonts w:ascii="Arial" w:hAnsi="Arial" w:cs="Arial"/>
                <w:color w:val="000000"/>
                <w:sz w:val="20"/>
                <w:szCs w:val="20"/>
                <w:lang w:val="en-GB"/>
              </w:rPr>
              <w:t xml:space="preserve"> 31 December 2013</w:t>
            </w:r>
          </w:p>
          <w:p w:rsidR="00BF3748" w:rsidRPr="009E519B" w:rsidRDefault="00BF3748" w:rsidP="00B37A4F">
            <w:pPr>
              <w:spacing w:before="0" w:after="0"/>
              <w:jc w:val="right"/>
              <w:rPr>
                <w:rFonts w:ascii="Arial" w:hAnsi="Arial" w:cs="Arial"/>
                <w:color w:val="000000"/>
                <w:sz w:val="20"/>
                <w:szCs w:val="20"/>
                <w:lang w:val="en-GB"/>
              </w:rPr>
            </w:pPr>
          </w:p>
        </w:tc>
        <w:tc>
          <w:tcPr>
            <w:tcW w:w="1314" w:type="pct"/>
            <w:hideMark/>
          </w:tcPr>
          <w:p w:rsidR="00BF3748" w:rsidRPr="009E519B" w:rsidRDefault="00BF3748" w:rsidP="002A4677">
            <w:pPr>
              <w:spacing w:before="0" w:after="0"/>
              <w:rPr>
                <w:rFonts w:ascii="Arial" w:hAnsi="Arial" w:cs="Arial"/>
                <w:sz w:val="20"/>
                <w:szCs w:val="20"/>
                <w:lang w:val="en-GB"/>
              </w:rPr>
            </w:pPr>
            <w:r w:rsidRPr="009E519B">
              <w:rPr>
                <w:rFonts w:ascii="Arial" w:hAnsi="Arial" w:cs="Arial"/>
                <w:sz w:val="20"/>
                <w:szCs w:val="20"/>
                <w:lang w:val="en-GB"/>
              </w:rPr>
              <w:t xml:space="preserve">Proposed: </w:t>
            </w:r>
            <w:r w:rsidR="00023144">
              <w:rPr>
                <w:rFonts w:ascii="Arial" w:hAnsi="Arial" w:cs="Arial"/>
                <w:sz w:val="20"/>
                <w:szCs w:val="20"/>
                <w:lang w:val="en-GB"/>
              </w:rPr>
              <w:t xml:space="preserve">30 June </w:t>
            </w:r>
            <w:r w:rsidR="002A4677">
              <w:rPr>
                <w:rFonts w:ascii="Arial" w:hAnsi="Arial" w:cs="Arial"/>
                <w:sz w:val="20"/>
                <w:szCs w:val="20"/>
                <w:lang w:val="en-GB"/>
              </w:rPr>
              <w:t>2015</w:t>
            </w:r>
          </w:p>
        </w:tc>
        <w:tc>
          <w:tcPr>
            <w:tcW w:w="740" w:type="pct"/>
            <w:hideMark/>
          </w:tcPr>
          <w:p w:rsidR="00BF3748" w:rsidRPr="009E519B" w:rsidRDefault="00BF3748" w:rsidP="00B37A4F">
            <w:pPr>
              <w:spacing w:before="0" w:after="0"/>
              <w:rPr>
                <w:rFonts w:ascii="Arial" w:hAnsi="Arial" w:cs="Arial"/>
                <w:sz w:val="20"/>
                <w:szCs w:val="20"/>
                <w:lang w:val="en-GB"/>
              </w:rPr>
            </w:pPr>
            <w:r w:rsidRPr="009E519B">
              <w:rPr>
                <w:rFonts w:ascii="Arial" w:hAnsi="Arial" w:cs="Arial"/>
                <w:sz w:val="20"/>
                <w:szCs w:val="20"/>
                <w:lang w:val="en-GB"/>
              </w:rPr>
              <w:t>Actual:</w:t>
            </w:r>
            <w:r w:rsidR="002A4677">
              <w:rPr>
                <w:rFonts w:ascii="Arial" w:hAnsi="Arial" w:cs="Arial"/>
                <w:sz w:val="20"/>
                <w:szCs w:val="20"/>
                <w:lang w:val="en-GB"/>
              </w:rPr>
              <w:t xml:space="preserve"> 30 June 2015</w:t>
            </w:r>
          </w:p>
        </w:tc>
      </w:tr>
    </w:tbl>
    <w:p w:rsidR="00BF3748" w:rsidRPr="009E519B" w:rsidRDefault="00BF3748" w:rsidP="00BF3748">
      <w:pPr>
        <w:spacing w:before="0" w:after="0"/>
        <w:rPr>
          <w:rFonts w:ascii="Arial" w:hAnsi="Arial" w:cs="Arial"/>
          <w:b/>
          <w:sz w:val="20"/>
          <w:szCs w:val="20"/>
          <w:lang w:val="en-GB"/>
        </w:rPr>
      </w:pPr>
    </w:p>
    <w:p w:rsidR="00520C02" w:rsidRPr="009E519B" w:rsidRDefault="00D91838" w:rsidP="000562F2">
      <w:pPr>
        <w:pStyle w:val="Heading1"/>
        <w:numPr>
          <w:ilvl w:val="0"/>
          <w:numId w:val="6"/>
        </w:numPr>
        <w:spacing w:before="0" w:after="0"/>
        <w:jc w:val="both"/>
        <w:rPr>
          <w:rFonts w:ascii="Arial" w:hAnsi="Arial" w:cs="Arial"/>
          <w:sz w:val="20"/>
          <w:szCs w:val="20"/>
          <w:lang w:val="en-GB"/>
        </w:rPr>
      </w:pPr>
      <w:r w:rsidRPr="009E519B">
        <w:rPr>
          <w:rFonts w:ascii="Arial" w:hAnsi="Arial" w:cs="Arial"/>
          <w:sz w:val="20"/>
          <w:szCs w:val="20"/>
          <w:lang w:val="en-GB"/>
        </w:rPr>
        <w:t>Backgro</w:t>
      </w:r>
      <w:r w:rsidR="00C82EC9" w:rsidRPr="009E519B">
        <w:rPr>
          <w:rFonts w:ascii="Arial" w:hAnsi="Arial" w:cs="Arial"/>
          <w:sz w:val="20"/>
          <w:szCs w:val="20"/>
          <w:lang w:val="en-GB"/>
        </w:rPr>
        <w:t>und</w:t>
      </w:r>
    </w:p>
    <w:p w:rsidR="00D91838" w:rsidRPr="009E519B" w:rsidRDefault="00D91838" w:rsidP="00BF3748">
      <w:pPr>
        <w:autoSpaceDE w:val="0"/>
        <w:autoSpaceDN w:val="0"/>
        <w:adjustRightInd w:val="0"/>
        <w:spacing w:before="0" w:after="0"/>
        <w:ind w:right="95"/>
        <w:rPr>
          <w:rFonts w:ascii="Arial" w:hAnsi="Arial" w:cs="Arial"/>
          <w:sz w:val="20"/>
          <w:szCs w:val="20"/>
          <w:lang w:val="en-GB"/>
        </w:rPr>
      </w:pPr>
      <w:bookmarkStart w:id="0" w:name="_Toc299126613"/>
    </w:p>
    <w:p w:rsidR="005B15DE" w:rsidRPr="005B15DE" w:rsidRDefault="005B15DE" w:rsidP="002A4677">
      <w:pPr>
        <w:spacing w:before="0" w:after="0"/>
        <w:rPr>
          <w:rFonts w:ascii="Arial" w:hAnsi="Arial" w:cs="Arial"/>
          <w:color w:val="000000"/>
          <w:sz w:val="20"/>
          <w:szCs w:val="20"/>
          <w:lang w:val="en-GB" w:eastAsia="it-IT"/>
        </w:rPr>
      </w:pPr>
      <w:r w:rsidRPr="005B15DE">
        <w:rPr>
          <w:rFonts w:ascii="Arial" w:hAnsi="Arial" w:cs="Arial"/>
          <w:color w:val="000000"/>
          <w:sz w:val="20"/>
          <w:szCs w:val="20"/>
          <w:lang w:val="en-GB" w:eastAsia="it-IT"/>
        </w:rPr>
        <w:t>The Government of Seychelles (GOS), in partnership with the Global Environment Facility (GEF) and the United Nations Development Programme (UNDP) is currently implementing a programme of mainstr</w:t>
      </w:r>
      <w:r w:rsidR="002A4677">
        <w:rPr>
          <w:rFonts w:ascii="Arial" w:hAnsi="Arial" w:cs="Arial"/>
          <w:color w:val="000000"/>
          <w:sz w:val="20"/>
          <w:szCs w:val="20"/>
          <w:lang w:val="en-GB" w:eastAsia="it-IT"/>
        </w:rPr>
        <w:t xml:space="preserve">eaming biodiversity management </w:t>
      </w:r>
      <w:r w:rsidRPr="005B15DE">
        <w:rPr>
          <w:rFonts w:ascii="Arial" w:hAnsi="Arial" w:cs="Arial"/>
          <w:color w:val="000000"/>
          <w:sz w:val="20"/>
          <w:szCs w:val="20"/>
          <w:lang w:val="en-GB" w:eastAsia="it-IT"/>
        </w:rPr>
        <w:t xml:space="preserve">across the Production Landscape of Seychelles. </w:t>
      </w:r>
    </w:p>
    <w:p w:rsidR="005B15DE" w:rsidRPr="002A4677" w:rsidRDefault="005B15DE" w:rsidP="002A4677">
      <w:pPr>
        <w:spacing w:before="0" w:after="0"/>
        <w:rPr>
          <w:rFonts w:ascii="Arial" w:hAnsi="Arial" w:cs="Arial"/>
          <w:color w:val="000000"/>
          <w:sz w:val="20"/>
          <w:szCs w:val="20"/>
          <w:lang w:val="en-GB" w:eastAsia="it-IT"/>
        </w:rPr>
      </w:pPr>
    </w:p>
    <w:p w:rsidR="002A4677" w:rsidRPr="002A4677" w:rsidRDefault="002A4677" w:rsidP="002A4677">
      <w:pPr>
        <w:spacing w:before="0" w:after="0"/>
        <w:rPr>
          <w:rFonts w:ascii="Arial" w:hAnsi="Arial" w:cs="Arial"/>
          <w:b/>
          <w:sz w:val="20"/>
          <w:szCs w:val="20"/>
          <w:lang w:val="en-GB" w:eastAsia="en-US"/>
        </w:rPr>
      </w:pPr>
      <w:r w:rsidRPr="002A4677">
        <w:rPr>
          <w:rFonts w:ascii="Arial" w:hAnsi="Arial" w:cs="Arial"/>
          <w:sz w:val="20"/>
          <w:szCs w:val="20"/>
          <w:lang w:eastAsia="en-US"/>
        </w:rPr>
        <w:t xml:space="preserve">Isolated from the continents for 65 million years, the fauna and flora of the Seychelles have evolved into unique forms with ancient Gondwanan lineage. The archipelago is a repository of globally important terrestrial diversity. It is also a storehouse of marine biodiversity. The Seychelles is part of one of the major biodiversity hotspots in the world: Madagascar and the Indian Ocean Islands. Its biodiversity is at risk of extirpation, and in some instances outright extinction, from a variety of human induced pressures. </w:t>
      </w:r>
      <w:r w:rsidRPr="002A4677">
        <w:rPr>
          <w:rFonts w:ascii="Arial" w:hAnsi="Arial" w:cs="Arial"/>
          <w:sz w:val="20"/>
          <w:szCs w:val="20"/>
          <w:lang w:val="en-GB" w:eastAsia="en-US"/>
        </w:rPr>
        <w:t xml:space="preserve">Seychelles faces the typical constraints of a SIDS, with its small land area and population, remoteness from major markets, limited natural resources and environmental vulnerability. Its most important assets are the truly rare beauty of the environment, and a significant fishery resource including pelagic and various coastal stocks. Biodiversity is the base upon which the two major economic sectors – tourism and fisheries – have developed. This makes the conservation and sustainable use of biodiversity of vital importance for the country’s sustainable development. </w:t>
      </w:r>
      <w:r w:rsidRPr="002A4677">
        <w:rPr>
          <w:rFonts w:ascii="Arial" w:hAnsi="Arial" w:cs="Arial"/>
          <w:sz w:val="20"/>
          <w:szCs w:val="20"/>
          <w:lang w:eastAsia="en-US"/>
        </w:rPr>
        <w:t xml:space="preserve">Seychelles is a frontrunner in environmental management in the region – one of the success stories has been the effective partnerships developed </w:t>
      </w:r>
      <w:r w:rsidRPr="002A4677">
        <w:rPr>
          <w:rFonts w:ascii="Arial" w:hAnsi="Arial" w:cs="Arial"/>
          <w:sz w:val="20"/>
          <w:szCs w:val="20"/>
          <w:lang w:eastAsia="en-US"/>
        </w:rPr>
        <w:lastRenderedPageBreak/>
        <w:t xml:space="preserve">between tourism operators and NGOs for the eradication of invasive alien species and the restoration of small islands. Seychelles’ ecosystems and biodiversity are relatively intact compared to that of many other islands, but development pressures are expected to increase substantially. Past efforts at biodiversity conservation have focused on protected areas, but the major threats are associated with the main production sectors. The main threats stem from over fishing, tourism, and physical infrastructure development. This project differs from past programs by taking a sector-based approach that seeks to integrate biodiversity conservation into the day-to-day operations of the main production sectors. Barriers to this integration include insufficient capacities at the systemic and institutional levels, resource tenure and access rights, and insufficient know-how for sustainable ecosystem management. </w:t>
      </w:r>
      <w:r w:rsidRPr="002A4677">
        <w:rPr>
          <w:rFonts w:ascii="Arial" w:hAnsi="Arial" w:cs="Arial"/>
          <w:color w:val="000000"/>
          <w:sz w:val="20"/>
          <w:szCs w:val="20"/>
          <w:lang w:eastAsia="en-US"/>
        </w:rPr>
        <w:t xml:space="preserve">The project will: a) create </w:t>
      </w:r>
      <w:r w:rsidRPr="002A4677">
        <w:rPr>
          <w:rFonts w:ascii="Arial" w:hAnsi="Arial" w:cs="Arial"/>
          <w:color w:val="000000"/>
          <w:sz w:val="20"/>
          <w:szCs w:val="20"/>
          <w:lang w:val="en-GB" w:eastAsia="en-US"/>
        </w:rPr>
        <w:t>enabling conditions for mainstreaming biodiversity management;</w:t>
      </w:r>
      <w:r w:rsidRPr="002A4677">
        <w:rPr>
          <w:rFonts w:ascii="Arial" w:hAnsi="Arial" w:cs="Arial"/>
          <w:sz w:val="20"/>
          <w:szCs w:val="20"/>
          <w:lang w:val="en-GB" w:eastAsia="en-US"/>
        </w:rPr>
        <w:t xml:space="preserve"> b) develop methods and means for integrating biodiversity into artisanal fisheries management; and c) make biodiversity conservation a routine part of business operations in the tourism sector. </w:t>
      </w:r>
    </w:p>
    <w:p w:rsidR="00BF3748" w:rsidRPr="002A4677" w:rsidRDefault="00BF3748" w:rsidP="00BF3748">
      <w:pPr>
        <w:autoSpaceDE w:val="0"/>
        <w:autoSpaceDN w:val="0"/>
        <w:adjustRightInd w:val="0"/>
        <w:spacing w:before="0" w:after="0"/>
        <w:ind w:right="95"/>
        <w:rPr>
          <w:rFonts w:ascii="Arial" w:hAnsi="Arial" w:cs="Arial"/>
          <w:sz w:val="20"/>
          <w:szCs w:val="20"/>
          <w:lang w:val="en-GB"/>
        </w:rPr>
      </w:pPr>
    </w:p>
    <w:p w:rsidR="00C82EC9" w:rsidRPr="009E519B" w:rsidRDefault="005B15DE" w:rsidP="002A4677">
      <w:pPr>
        <w:autoSpaceDE w:val="0"/>
        <w:autoSpaceDN w:val="0"/>
        <w:adjustRightInd w:val="0"/>
        <w:spacing w:before="0" w:after="0"/>
        <w:ind w:right="95"/>
        <w:rPr>
          <w:rFonts w:ascii="Arial" w:hAnsi="Arial" w:cs="Arial"/>
          <w:sz w:val="20"/>
          <w:szCs w:val="20"/>
          <w:lang w:val="en-GB"/>
        </w:rPr>
      </w:pPr>
      <w:r w:rsidRPr="009E519B">
        <w:rPr>
          <w:rFonts w:ascii="Arial" w:hAnsi="Arial" w:cs="Arial"/>
          <w:sz w:val="20"/>
          <w:szCs w:val="20"/>
          <w:lang w:val="en-GB"/>
        </w:rPr>
        <w:t>The project was originally plann</w:t>
      </w:r>
      <w:r w:rsidR="002A4677">
        <w:rPr>
          <w:rFonts w:ascii="Arial" w:hAnsi="Arial" w:cs="Arial"/>
          <w:sz w:val="20"/>
          <w:szCs w:val="20"/>
          <w:lang w:val="en-GB"/>
        </w:rPr>
        <w:t>ed for 6</w:t>
      </w:r>
      <w:r w:rsidRPr="009E519B">
        <w:rPr>
          <w:rFonts w:ascii="Arial" w:hAnsi="Arial" w:cs="Arial"/>
          <w:sz w:val="20"/>
          <w:szCs w:val="20"/>
          <w:lang w:val="en-GB"/>
        </w:rPr>
        <w:t xml:space="preserve"> years, but has </w:t>
      </w:r>
      <w:r w:rsidR="00023144">
        <w:rPr>
          <w:rFonts w:ascii="Arial" w:hAnsi="Arial" w:cs="Arial"/>
          <w:sz w:val="20"/>
          <w:szCs w:val="20"/>
          <w:lang w:val="en-GB"/>
        </w:rPr>
        <w:t xml:space="preserve">received </w:t>
      </w:r>
      <w:r w:rsidR="002A4677">
        <w:rPr>
          <w:rFonts w:ascii="Arial" w:hAnsi="Arial" w:cs="Arial"/>
          <w:sz w:val="20"/>
          <w:szCs w:val="20"/>
          <w:lang w:val="en-GB"/>
        </w:rPr>
        <w:t>a no-cost extension of 1 year, terminating end of June 2015</w:t>
      </w:r>
      <w:r w:rsidRPr="009E519B">
        <w:rPr>
          <w:rFonts w:ascii="Arial" w:hAnsi="Arial" w:cs="Arial"/>
          <w:sz w:val="20"/>
          <w:szCs w:val="20"/>
          <w:lang w:val="en-GB"/>
        </w:rPr>
        <w:t>.</w:t>
      </w:r>
    </w:p>
    <w:p w:rsidR="00C82EC9" w:rsidRPr="009E519B" w:rsidRDefault="00C82EC9" w:rsidP="002A4677">
      <w:pPr>
        <w:spacing w:before="0" w:after="0"/>
        <w:rPr>
          <w:rFonts w:ascii="Arial" w:hAnsi="Arial" w:cs="Arial"/>
          <w:sz w:val="20"/>
          <w:szCs w:val="20"/>
          <w:lang w:val="en-GB"/>
        </w:rPr>
      </w:pPr>
    </w:p>
    <w:p w:rsidR="005B15DE" w:rsidRPr="009E519B" w:rsidRDefault="005B15DE" w:rsidP="002A4677">
      <w:pPr>
        <w:spacing w:before="0" w:after="0"/>
        <w:rPr>
          <w:rFonts w:ascii="Arial" w:hAnsi="Arial" w:cs="Arial"/>
          <w:sz w:val="20"/>
          <w:szCs w:val="20"/>
          <w:lang w:val="en-GB"/>
        </w:rPr>
      </w:pPr>
    </w:p>
    <w:p w:rsidR="00C82EC9" w:rsidRPr="009E519B" w:rsidRDefault="00C82EC9" w:rsidP="002A4677">
      <w:pPr>
        <w:pStyle w:val="Heading1"/>
        <w:widowControl w:val="0"/>
        <w:numPr>
          <w:ilvl w:val="0"/>
          <w:numId w:val="6"/>
        </w:numPr>
        <w:autoSpaceDE w:val="0"/>
        <w:autoSpaceDN w:val="0"/>
        <w:spacing w:before="0" w:after="0"/>
        <w:ind w:left="426" w:hanging="426"/>
        <w:rPr>
          <w:rFonts w:ascii="Arial" w:hAnsi="Arial" w:cs="Arial"/>
          <w:sz w:val="20"/>
          <w:szCs w:val="20"/>
          <w:lang w:val="en-GB"/>
        </w:rPr>
      </w:pPr>
      <w:r w:rsidRPr="009E519B">
        <w:rPr>
          <w:rFonts w:ascii="Arial" w:hAnsi="Arial" w:cs="Arial"/>
          <w:sz w:val="20"/>
          <w:szCs w:val="20"/>
          <w:lang w:val="en-GB"/>
        </w:rPr>
        <w:t>UNDP GEF monitoring and evaluation (M&amp;E) policy</w:t>
      </w:r>
    </w:p>
    <w:p w:rsidR="00BF3748" w:rsidRPr="009E519B" w:rsidRDefault="00BF3748" w:rsidP="002A4677">
      <w:pPr>
        <w:spacing w:before="0" w:after="0"/>
        <w:rPr>
          <w:rFonts w:ascii="Arial" w:hAnsi="Arial" w:cs="Arial"/>
          <w:sz w:val="20"/>
          <w:szCs w:val="20"/>
          <w:lang w:val="en-GB"/>
        </w:rPr>
      </w:pPr>
    </w:p>
    <w:p w:rsidR="002A4677" w:rsidRPr="002A4677" w:rsidRDefault="00475EC1" w:rsidP="002A4677">
      <w:pPr>
        <w:widowControl w:val="0"/>
        <w:rPr>
          <w:rFonts w:ascii="Arial" w:hAnsi="Arial" w:cs="Times New Roman"/>
          <w:b/>
          <w:szCs w:val="22"/>
          <w:lang w:val="en-GB" w:eastAsia="en-US"/>
        </w:rPr>
      </w:pPr>
      <w:r w:rsidRPr="009E519B">
        <w:rPr>
          <w:rFonts w:ascii="Arial" w:hAnsi="Arial" w:cs="Arial"/>
          <w:sz w:val="20"/>
          <w:szCs w:val="20"/>
          <w:lang w:val="en-GB"/>
        </w:rPr>
        <w:t>In accordance with UNDP and GEF M&amp;E policies and procedures</w:t>
      </w:r>
      <w:r w:rsidRPr="009E519B">
        <w:rPr>
          <w:rStyle w:val="FootnoteReference"/>
          <w:rFonts w:ascii="Arial" w:eastAsiaTheme="majorEastAsia" w:hAnsi="Arial" w:cs="Arial"/>
          <w:color w:val="auto"/>
          <w:sz w:val="20"/>
          <w:szCs w:val="20"/>
        </w:rPr>
        <w:footnoteReference w:id="1"/>
      </w:r>
      <w:r w:rsidR="00520C02" w:rsidRPr="009E519B">
        <w:rPr>
          <w:rFonts w:ascii="Arial" w:hAnsi="Arial" w:cs="Arial"/>
          <w:sz w:val="20"/>
          <w:szCs w:val="20"/>
          <w:lang w:val="en-GB"/>
        </w:rPr>
        <w:t xml:space="preserve">, all full and medium-sized country projects implemented by UNDP with GEF financing must undergo a terminal evaluation upon completion of implementation. </w:t>
      </w:r>
      <w:r w:rsidR="008E624D" w:rsidRPr="009E519B">
        <w:rPr>
          <w:rFonts w:ascii="Arial" w:hAnsi="Arial" w:cs="Arial"/>
          <w:sz w:val="20"/>
          <w:szCs w:val="20"/>
          <w:lang w:val="en-GB"/>
        </w:rPr>
        <w:t>These terms</w:t>
      </w:r>
      <w:r w:rsidR="00520C02" w:rsidRPr="009E519B">
        <w:rPr>
          <w:rFonts w:ascii="Arial" w:hAnsi="Arial" w:cs="Arial"/>
          <w:sz w:val="20"/>
          <w:szCs w:val="20"/>
          <w:lang w:val="en-GB"/>
        </w:rPr>
        <w:t xml:space="preserve"> of reference (TOR) sets out the expectations for a Terminal Evaluation (TE) of </w:t>
      </w:r>
      <w:r w:rsidR="005B15DE" w:rsidRPr="009E519B">
        <w:rPr>
          <w:rFonts w:ascii="Arial" w:hAnsi="Arial" w:cs="Arial"/>
          <w:sz w:val="20"/>
          <w:szCs w:val="20"/>
          <w:lang w:val="en-GB"/>
        </w:rPr>
        <w:t xml:space="preserve">the project </w:t>
      </w:r>
      <w:r w:rsidR="002A4677" w:rsidRPr="002A4677">
        <w:rPr>
          <w:rFonts w:ascii="Arial" w:hAnsi="Arial" w:cs="Times New Roman"/>
          <w:b/>
          <w:sz w:val="20"/>
          <w:szCs w:val="20"/>
          <w:lang w:val="en-GB" w:eastAsia="en-US"/>
        </w:rPr>
        <w:t>Mainstreaming Biodiversity Management into Production Sector Activities.</w:t>
      </w:r>
    </w:p>
    <w:p w:rsidR="008E558C" w:rsidRPr="009E519B" w:rsidRDefault="008E558C" w:rsidP="00BF3748">
      <w:pPr>
        <w:spacing w:before="0" w:after="0"/>
        <w:rPr>
          <w:rFonts w:ascii="Arial" w:hAnsi="Arial" w:cs="Arial"/>
          <w:sz w:val="20"/>
          <w:szCs w:val="20"/>
          <w:lang w:val="en-GB" w:eastAsia="en-US"/>
        </w:rPr>
      </w:pPr>
    </w:p>
    <w:p w:rsidR="00BF3748" w:rsidRPr="009E519B" w:rsidRDefault="008E558C" w:rsidP="00BF3748">
      <w:pPr>
        <w:spacing w:before="0" w:after="0"/>
        <w:rPr>
          <w:rFonts w:ascii="Arial" w:hAnsi="Arial" w:cs="Arial"/>
          <w:sz w:val="20"/>
          <w:szCs w:val="20"/>
          <w:lang w:val="en-GB" w:eastAsia="en-US"/>
        </w:rPr>
      </w:pPr>
      <w:r w:rsidRPr="009E519B">
        <w:rPr>
          <w:rFonts w:ascii="Arial" w:hAnsi="Arial" w:cs="Arial"/>
          <w:sz w:val="20"/>
          <w:szCs w:val="20"/>
          <w:lang w:val="en-GB" w:eastAsia="en-US"/>
        </w:rPr>
        <w:t xml:space="preserve">The essentials of the project to be evaluated are as follows: </w:t>
      </w:r>
    </w:p>
    <w:p w:rsidR="00BF3748" w:rsidRPr="009E519B" w:rsidRDefault="008E558C" w:rsidP="00BF3748">
      <w:pPr>
        <w:spacing w:before="0" w:after="0"/>
        <w:rPr>
          <w:rFonts w:ascii="Arial" w:hAnsi="Arial" w:cs="Arial"/>
          <w:sz w:val="20"/>
          <w:szCs w:val="20"/>
          <w:lang w:val="en-GB" w:eastAsia="en-US"/>
        </w:rPr>
      </w:pPr>
      <w:r w:rsidRPr="009E519B">
        <w:rPr>
          <w:rFonts w:ascii="Arial" w:hAnsi="Arial" w:cs="Arial"/>
          <w:sz w:val="20"/>
          <w:szCs w:val="20"/>
          <w:lang w:val="en-GB" w:eastAsia="en-US"/>
        </w:rPr>
        <w:t xml:space="preserve"> </w:t>
      </w:r>
    </w:p>
    <w:p w:rsidR="007B11C6" w:rsidRPr="009E519B" w:rsidRDefault="00E920FC" w:rsidP="000562F2">
      <w:pPr>
        <w:pStyle w:val="ListParagraph"/>
        <w:numPr>
          <w:ilvl w:val="0"/>
          <w:numId w:val="6"/>
        </w:numPr>
        <w:rPr>
          <w:b/>
          <w:lang w:val="en-GB"/>
        </w:rPr>
      </w:pPr>
      <w:r w:rsidRPr="009E519B">
        <w:rPr>
          <w:b/>
          <w:lang w:val="en-GB"/>
        </w:rPr>
        <w:t>Objective and Scope</w:t>
      </w:r>
    </w:p>
    <w:p w:rsidR="00BF3748" w:rsidRPr="009E519B" w:rsidRDefault="002D1D94" w:rsidP="00666D86">
      <w:pPr>
        <w:spacing w:before="0" w:after="0"/>
        <w:rPr>
          <w:rFonts w:ascii="Arial" w:hAnsi="Arial" w:cs="Arial"/>
          <w:noProof/>
          <w:sz w:val="20"/>
          <w:szCs w:val="20"/>
          <w:lang w:val="en-GB"/>
        </w:rPr>
      </w:pPr>
      <w:r w:rsidRPr="009E519B">
        <w:rPr>
          <w:rFonts w:ascii="Arial" w:hAnsi="Arial" w:cs="Arial"/>
          <w:b/>
          <w:sz w:val="20"/>
          <w:szCs w:val="20"/>
          <w:lang w:val="en-GB" w:eastAsia="en-US"/>
        </w:rPr>
        <w:t>Objective</w:t>
      </w:r>
    </w:p>
    <w:p w:rsidR="00444B21" w:rsidRPr="009E519B" w:rsidRDefault="00520C02" w:rsidP="00BF3748">
      <w:pPr>
        <w:spacing w:before="0" w:after="0"/>
        <w:rPr>
          <w:rFonts w:ascii="Arial" w:hAnsi="Arial" w:cs="Arial"/>
          <w:sz w:val="20"/>
          <w:szCs w:val="20"/>
          <w:lang w:val="en-GB"/>
        </w:rPr>
      </w:pPr>
      <w:r w:rsidRPr="009E519B">
        <w:rPr>
          <w:rFonts w:ascii="Arial" w:hAnsi="Arial" w:cs="Arial"/>
          <w:sz w:val="20"/>
          <w:szCs w:val="20"/>
          <w:lang w:val="en-GB"/>
        </w:rPr>
        <w:t xml:space="preserve">The TE will be conducted according to the guidance, rules and procedures established by UNDP and GEF as reflected in the UNDP Evaluation Guidance for GEF Financed Projects (2011).  </w:t>
      </w:r>
    </w:p>
    <w:p w:rsidR="00F43A7B" w:rsidRPr="009E519B" w:rsidRDefault="00BD1BB8" w:rsidP="00BF3748">
      <w:pPr>
        <w:spacing w:before="0" w:after="0"/>
        <w:rPr>
          <w:rFonts w:ascii="Arial" w:hAnsi="Arial" w:cs="Arial"/>
          <w:sz w:val="20"/>
          <w:szCs w:val="20"/>
          <w:lang w:val="en-GB"/>
        </w:rPr>
      </w:pPr>
      <w:hyperlink r:id="rId10" w:history="1">
        <w:r w:rsidR="00444B21" w:rsidRPr="009E519B">
          <w:rPr>
            <w:rStyle w:val="Hyperlink"/>
            <w:rFonts w:ascii="Arial" w:hAnsi="Arial" w:cs="Arial"/>
            <w:spacing w:val="0"/>
            <w:sz w:val="20"/>
            <w:szCs w:val="20"/>
            <w:lang w:eastAsia="es-ES"/>
          </w:rPr>
          <w:t>http://web.undp.org/evaluation/documents/guidance/GEF/UNDP-GEF-TE-Guide.pdf</w:t>
        </w:r>
      </w:hyperlink>
    </w:p>
    <w:p w:rsidR="00444B21" w:rsidRPr="009E519B" w:rsidRDefault="00444B21" w:rsidP="00BF3748">
      <w:pPr>
        <w:spacing w:before="0" w:after="0"/>
        <w:rPr>
          <w:rFonts w:ascii="Arial" w:hAnsi="Arial" w:cs="Arial"/>
          <w:sz w:val="20"/>
          <w:szCs w:val="20"/>
          <w:lang w:val="en-GB"/>
        </w:rPr>
      </w:pPr>
    </w:p>
    <w:p w:rsidR="008E558C" w:rsidRPr="009E519B" w:rsidRDefault="00520C02" w:rsidP="00BF3748">
      <w:pPr>
        <w:spacing w:before="0" w:after="0"/>
        <w:rPr>
          <w:rFonts w:ascii="Arial" w:hAnsi="Arial" w:cs="Arial"/>
          <w:sz w:val="20"/>
          <w:szCs w:val="20"/>
          <w:lang w:val="en-GB"/>
        </w:rPr>
      </w:pPr>
      <w:r w:rsidRPr="009E519B">
        <w:rPr>
          <w:rFonts w:ascii="Arial" w:hAnsi="Arial" w:cs="Arial"/>
          <w:sz w:val="20"/>
          <w:szCs w:val="20"/>
          <w:lang w:val="en-GB"/>
        </w:rPr>
        <w:t>The purpose of the evaluation is to:</w:t>
      </w:r>
    </w:p>
    <w:p w:rsidR="008E558C" w:rsidRPr="009E519B" w:rsidRDefault="00520C02"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Assess overall performance against the project objectives as set out in the Project Document and other related documents</w:t>
      </w:r>
    </w:p>
    <w:p w:rsidR="008E558C" w:rsidRPr="009E519B" w:rsidRDefault="00520C02"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Assess project relevance to national priorities, as well as UNDP and GEF strategic objectives</w:t>
      </w:r>
    </w:p>
    <w:p w:rsidR="008E558C" w:rsidRPr="009E519B" w:rsidRDefault="00520C02"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Assess the effectiveness and efficiency of the project</w:t>
      </w:r>
    </w:p>
    <w:p w:rsidR="008E558C" w:rsidRPr="009E519B" w:rsidRDefault="00520C02"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Critically analyze the implementation and management arrangements of the project</w:t>
      </w:r>
      <w:r w:rsidR="0047308E" w:rsidRPr="009E519B">
        <w:rPr>
          <w:rFonts w:ascii="Arial" w:hAnsi="Arial" w:cs="Arial"/>
          <w:sz w:val="20"/>
          <w:szCs w:val="20"/>
          <w:lang w:val="en-GB"/>
        </w:rPr>
        <w:t>, including financial management.</w:t>
      </w:r>
    </w:p>
    <w:p w:rsidR="008E558C" w:rsidRPr="009E519B" w:rsidRDefault="00520C02"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Assess the sustainability of the project interventions and consider project impacts</w:t>
      </w:r>
    </w:p>
    <w:p w:rsidR="008E558C" w:rsidRPr="009E519B" w:rsidRDefault="00520C02"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Document lessons and best practices concerning project design, implementation and management which may be of relevance to other projects in the country and elsewhere in the world</w:t>
      </w:r>
      <w:r w:rsidR="008E558C" w:rsidRPr="009E519B">
        <w:rPr>
          <w:rFonts w:ascii="Arial" w:hAnsi="Arial" w:cs="Arial"/>
          <w:sz w:val="20"/>
          <w:szCs w:val="20"/>
          <w:lang w:val="en-GB"/>
        </w:rPr>
        <w:t>.</w:t>
      </w:r>
    </w:p>
    <w:p w:rsidR="00520C02" w:rsidRPr="009E519B" w:rsidRDefault="00520C02" w:rsidP="00BF3748">
      <w:pPr>
        <w:pStyle w:val="normalbullet"/>
        <w:numPr>
          <w:ilvl w:val="0"/>
          <w:numId w:val="0"/>
        </w:numPr>
        <w:autoSpaceDE w:val="0"/>
        <w:autoSpaceDN w:val="0"/>
        <w:adjustRightInd w:val="0"/>
        <w:ind w:left="720" w:hanging="360"/>
        <w:rPr>
          <w:rFonts w:ascii="Arial" w:hAnsi="Arial" w:cs="Arial"/>
          <w:b/>
          <w:color w:val="333333"/>
          <w:sz w:val="20"/>
          <w:szCs w:val="20"/>
          <w:lang w:val="en-GB"/>
        </w:rPr>
      </w:pPr>
    </w:p>
    <w:p w:rsidR="006E33F3" w:rsidRPr="009E519B" w:rsidRDefault="006E33F3" w:rsidP="00BF3748">
      <w:pPr>
        <w:pStyle w:val="normalbullet"/>
        <w:numPr>
          <w:ilvl w:val="0"/>
          <w:numId w:val="0"/>
        </w:numPr>
        <w:autoSpaceDE w:val="0"/>
        <w:autoSpaceDN w:val="0"/>
        <w:adjustRightInd w:val="0"/>
        <w:rPr>
          <w:rFonts w:ascii="Arial" w:hAnsi="Arial" w:cs="Arial"/>
          <w:b/>
          <w:color w:val="333333"/>
          <w:sz w:val="20"/>
          <w:szCs w:val="20"/>
          <w:lang w:val="en-GB"/>
        </w:rPr>
      </w:pPr>
      <w:r w:rsidRPr="009E519B">
        <w:rPr>
          <w:rFonts w:ascii="Arial" w:hAnsi="Arial" w:cs="Arial"/>
          <w:b/>
          <w:sz w:val="20"/>
          <w:szCs w:val="20"/>
          <w:lang w:val="en-GB"/>
        </w:rPr>
        <w:t>Scope</w:t>
      </w:r>
    </w:p>
    <w:p w:rsidR="008154EB" w:rsidRPr="009E519B" w:rsidRDefault="006E33F3" w:rsidP="00BF3748">
      <w:pPr>
        <w:pStyle w:val="normalbullet"/>
        <w:numPr>
          <w:ilvl w:val="0"/>
          <w:numId w:val="0"/>
        </w:numPr>
        <w:rPr>
          <w:rFonts w:ascii="Arial" w:hAnsi="Arial" w:cs="Arial"/>
          <w:sz w:val="20"/>
          <w:szCs w:val="20"/>
          <w:lang w:val="en-GB"/>
        </w:rPr>
      </w:pPr>
      <w:r w:rsidRPr="009E519B">
        <w:rPr>
          <w:rFonts w:ascii="Arial" w:hAnsi="Arial" w:cs="Arial"/>
          <w:sz w:val="20"/>
          <w:szCs w:val="20"/>
          <w:lang w:val="en-GB"/>
        </w:rPr>
        <w:t>The TE should consider and report on the following evaluation issues and criteria:</w:t>
      </w:r>
    </w:p>
    <w:p w:rsidR="005242D5" w:rsidRPr="009E519B" w:rsidRDefault="006E33F3" w:rsidP="000562F2">
      <w:pPr>
        <w:pStyle w:val="normalbullet"/>
        <w:numPr>
          <w:ilvl w:val="0"/>
          <w:numId w:val="8"/>
        </w:numPr>
        <w:rPr>
          <w:rFonts w:ascii="Arial" w:hAnsi="Arial" w:cs="Arial"/>
          <w:sz w:val="20"/>
          <w:szCs w:val="20"/>
          <w:lang w:val="en-GB"/>
        </w:rPr>
      </w:pPr>
      <w:r w:rsidRPr="009E519B">
        <w:rPr>
          <w:rFonts w:ascii="Arial" w:hAnsi="Arial" w:cs="Arial"/>
          <w:sz w:val="20"/>
          <w:szCs w:val="20"/>
          <w:lang w:val="en-GB"/>
        </w:rPr>
        <w:t xml:space="preserve">Project relevance and consistency with country priorities and the GEF </w:t>
      </w:r>
      <w:r w:rsidR="00E920FC" w:rsidRPr="009E519B">
        <w:rPr>
          <w:rFonts w:ascii="Arial" w:hAnsi="Arial" w:cs="Arial"/>
          <w:sz w:val="20"/>
          <w:szCs w:val="20"/>
          <w:lang w:val="en-GB"/>
        </w:rPr>
        <w:t>Focal Are</w:t>
      </w:r>
      <w:r w:rsidR="00000981" w:rsidRPr="009E519B">
        <w:rPr>
          <w:rFonts w:ascii="Arial" w:hAnsi="Arial" w:cs="Arial"/>
          <w:sz w:val="20"/>
          <w:szCs w:val="20"/>
          <w:lang w:val="en-GB"/>
        </w:rPr>
        <w:t xml:space="preserve">a. </w:t>
      </w:r>
    </w:p>
    <w:p w:rsidR="006E33F3" w:rsidRPr="009E519B" w:rsidRDefault="006E33F3" w:rsidP="000562F2">
      <w:pPr>
        <w:pStyle w:val="normalbullet"/>
        <w:numPr>
          <w:ilvl w:val="0"/>
          <w:numId w:val="8"/>
        </w:numPr>
        <w:rPr>
          <w:rFonts w:ascii="Arial" w:hAnsi="Arial" w:cs="Arial"/>
          <w:sz w:val="20"/>
          <w:szCs w:val="20"/>
          <w:lang w:val="en-GB"/>
        </w:rPr>
      </w:pPr>
      <w:r w:rsidRPr="009E519B">
        <w:rPr>
          <w:rFonts w:ascii="Arial" w:hAnsi="Arial" w:cs="Arial"/>
          <w:sz w:val="20"/>
          <w:szCs w:val="20"/>
          <w:lang w:val="en-GB"/>
        </w:rPr>
        <w:t xml:space="preserve">Ownership of the project at the national and local levels; stakeholder participation </w:t>
      </w:r>
      <w:r w:rsidR="00000981" w:rsidRPr="009E519B">
        <w:rPr>
          <w:rFonts w:ascii="Arial" w:hAnsi="Arial" w:cs="Arial"/>
          <w:sz w:val="20"/>
          <w:szCs w:val="20"/>
          <w:lang w:val="en-GB"/>
        </w:rPr>
        <w:t>across</w:t>
      </w:r>
      <w:r w:rsidRPr="009E519B">
        <w:rPr>
          <w:rFonts w:ascii="Arial" w:hAnsi="Arial" w:cs="Arial"/>
          <w:sz w:val="20"/>
          <w:szCs w:val="20"/>
          <w:lang w:val="en-GB"/>
        </w:rPr>
        <w:t xml:space="preserve"> local levels</w:t>
      </w:r>
      <w:r w:rsidR="00E62EFB" w:rsidRPr="009E519B">
        <w:rPr>
          <w:rFonts w:ascii="Arial" w:hAnsi="Arial" w:cs="Arial"/>
          <w:sz w:val="20"/>
          <w:szCs w:val="20"/>
          <w:lang w:val="en-GB"/>
        </w:rPr>
        <w:t xml:space="preserve"> and partnerships developed through the project</w:t>
      </w:r>
      <w:r w:rsidRPr="009E519B">
        <w:rPr>
          <w:rFonts w:ascii="Arial" w:hAnsi="Arial" w:cs="Arial"/>
          <w:sz w:val="20"/>
          <w:szCs w:val="20"/>
          <w:lang w:val="en-GB"/>
        </w:rPr>
        <w:t>.</w:t>
      </w:r>
    </w:p>
    <w:p w:rsidR="006E33F3" w:rsidRPr="009E519B" w:rsidRDefault="006E33F3" w:rsidP="000562F2">
      <w:pPr>
        <w:pStyle w:val="normalbullet"/>
        <w:numPr>
          <w:ilvl w:val="0"/>
          <w:numId w:val="8"/>
        </w:numPr>
        <w:rPr>
          <w:rFonts w:ascii="Arial" w:hAnsi="Arial" w:cs="Arial"/>
          <w:sz w:val="20"/>
          <w:szCs w:val="20"/>
          <w:lang w:val="en-GB"/>
        </w:rPr>
      </w:pPr>
      <w:r w:rsidRPr="009E519B">
        <w:rPr>
          <w:rFonts w:ascii="Arial" w:hAnsi="Arial" w:cs="Arial"/>
          <w:sz w:val="20"/>
          <w:szCs w:val="20"/>
          <w:lang w:val="en-GB"/>
        </w:rPr>
        <w:t xml:space="preserve">Effectiveness in realizing project immediate objectives, planned outcomes and outputs; the effects of the project on target groups and institutions; the extent to which these have contributed </w:t>
      </w:r>
      <w:r w:rsidRPr="009E519B">
        <w:rPr>
          <w:rFonts w:ascii="Arial" w:hAnsi="Arial" w:cs="Arial"/>
          <w:sz w:val="20"/>
          <w:szCs w:val="20"/>
          <w:lang w:val="en-GB"/>
        </w:rPr>
        <w:lastRenderedPageBreak/>
        <w:t>towards strengthening the institutional, organizational and technical capability of the government in achieving its long-term sustainable development objectives (including environmental management goals).</w:t>
      </w:r>
    </w:p>
    <w:p w:rsidR="006E33F3" w:rsidRPr="009E519B" w:rsidRDefault="006E33F3" w:rsidP="000562F2">
      <w:pPr>
        <w:pStyle w:val="normalbullet"/>
        <w:numPr>
          <w:ilvl w:val="0"/>
          <w:numId w:val="8"/>
        </w:numPr>
        <w:rPr>
          <w:rFonts w:ascii="Arial" w:hAnsi="Arial" w:cs="Arial"/>
          <w:sz w:val="20"/>
          <w:szCs w:val="20"/>
          <w:lang w:val="en-GB"/>
        </w:rPr>
      </w:pPr>
      <w:r w:rsidRPr="009E519B">
        <w:rPr>
          <w:rFonts w:ascii="Arial" w:hAnsi="Arial" w:cs="Arial"/>
          <w:sz w:val="20"/>
          <w:szCs w:val="20"/>
          <w:lang w:val="en-GB"/>
        </w:rPr>
        <w:t>Sustainability of project achievements and impacts, including financial and institutional sustainability, and an assessment of planned replication and exit strategies.</w:t>
      </w:r>
    </w:p>
    <w:p w:rsidR="006E33F3" w:rsidRPr="009E519B" w:rsidRDefault="006E33F3" w:rsidP="000562F2">
      <w:pPr>
        <w:pStyle w:val="normalbullet"/>
        <w:numPr>
          <w:ilvl w:val="0"/>
          <w:numId w:val="8"/>
        </w:numPr>
        <w:rPr>
          <w:rFonts w:ascii="Arial" w:hAnsi="Arial" w:cs="Arial"/>
          <w:sz w:val="20"/>
          <w:szCs w:val="20"/>
          <w:lang w:val="en-GB"/>
        </w:rPr>
      </w:pPr>
      <w:r w:rsidRPr="009E519B">
        <w:rPr>
          <w:rFonts w:ascii="Arial" w:hAnsi="Arial" w:cs="Arial"/>
          <w:sz w:val="20"/>
          <w:szCs w:val="20"/>
          <w:lang w:val="en-GB"/>
        </w:rPr>
        <w:t>Management arrangements, including supervision, guidance, back-stopping, human resources, and the Implementing Agency</w:t>
      </w:r>
      <w:r w:rsidR="0047308E" w:rsidRPr="009E519B">
        <w:rPr>
          <w:rFonts w:ascii="Arial" w:hAnsi="Arial" w:cs="Arial"/>
          <w:sz w:val="20"/>
          <w:szCs w:val="20"/>
          <w:lang w:val="en-GB"/>
        </w:rPr>
        <w:t>’</w:t>
      </w:r>
      <w:r w:rsidRPr="009E519B">
        <w:rPr>
          <w:rFonts w:ascii="Arial" w:hAnsi="Arial" w:cs="Arial"/>
          <w:sz w:val="20"/>
          <w:szCs w:val="20"/>
          <w:lang w:val="en-GB"/>
        </w:rPr>
        <w:t xml:space="preserve">s (UNDP) supervision and backstopping; the quality and timeliness of inputs, activities, responsiveness of project management to changes in the project environment and other </w:t>
      </w:r>
      <w:r w:rsidR="00585AE6" w:rsidRPr="009E519B">
        <w:rPr>
          <w:rFonts w:ascii="Arial" w:hAnsi="Arial" w:cs="Arial"/>
          <w:sz w:val="20"/>
          <w:szCs w:val="20"/>
          <w:lang w:val="en-GB"/>
        </w:rPr>
        <w:t>M&amp;</w:t>
      </w:r>
      <w:r w:rsidR="006F03DF" w:rsidRPr="009E519B">
        <w:rPr>
          <w:rFonts w:ascii="Arial" w:hAnsi="Arial" w:cs="Arial"/>
          <w:sz w:val="20"/>
          <w:szCs w:val="20"/>
          <w:lang w:val="en-GB"/>
        </w:rPr>
        <w:t>E feedback</w:t>
      </w:r>
      <w:r w:rsidRPr="009E519B">
        <w:rPr>
          <w:rFonts w:ascii="Arial" w:hAnsi="Arial" w:cs="Arial"/>
          <w:sz w:val="20"/>
          <w:szCs w:val="20"/>
          <w:lang w:val="en-GB"/>
        </w:rPr>
        <w:t>.</w:t>
      </w:r>
    </w:p>
    <w:p w:rsidR="006E33F3" w:rsidRPr="009E519B" w:rsidRDefault="006E33F3" w:rsidP="000562F2">
      <w:pPr>
        <w:pStyle w:val="normalbullet"/>
        <w:numPr>
          <w:ilvl w:val="0"/>
          <w:numId w:val="8"/>
        </w:numPr>
        <w:rPr>
          <w:rFonts w:ascii="Arial" w:hAnsi="Arial" w:cs="Arial"/>
          <w:sz w:val="20"/>
          <w:szCs w:val="20"/>
          <w:lang w:val="en-GB"/>
        </w:rPr>
      </w:pPr>
      <w:r w:rsidRPr="009E519B">
        <w:rPr>
          <w:rFonts w:ascii="Arial" w:hAnsi="Arial" w:cs="Arial"/>
          <w:sz w:val="20"/>
          <w:szCs w:val="20"/>
          <w:lang w:val="en-GB"/>
        </w:rPr>
        <w:t>Financial planning and sustainability, including the timely delivery and use of committed co-financing.</w:t>
      </w:r>
    </w:p>
    <w:p w:rsidR="006E33F3" w:rsidRPr="009E519B" w:rsidRDefault="006E33F3" w:rsidP="000562F2">
      <w:pPr>
        <w:pStyle w:val="normalbullet"/>
        <w:numPr>
          <w:ilvl w:val="0"/>
          <w:numId w:val="8"/>
        </w:numPr>
        <w:rPr>
          <w:rFonts w:ascii="Arial" w:hAnsi="Arial" w:cs="Arial"/>
          <w:sz w:val="20"/>
          <w:szCs w:val="20"/>
          <w:lang w:val="en-GB"/>
        </w:rPr>
      </w:pPr>
      <w:r w:rsidRPr="009E519B">
        <w:rPr>
          <w:rFonts w:ascii="Arial" w:hAnsi="Arial" w:cs="Arial"/>
          <w:sz w:val="20"/>
          <w:szCs w:val="20"/>
          <w:lang w:val="en-GB"/>
        </w:rPr>
        <w:t>Efficiency or cost-effectiveness in the ways in which project outputs and outcomes were achieved.</w:t>
      </w:r>
    </w:p>
    <w:p w:rsidR="006E33F3" w:rsidRPr="009E519B" w:rsidRDefault="006E33F3" w:rsidP="000562F2">
      <w:pPr>
        <w:pStyle w:val="normalbullet"/>
        <w:numPr>
          <w:ilvl w:val="0"/>
          <w:numId w:val="8"/>
        </w:numPr>
        <w:rPr>
          <w:rFonts w:ascii="Arial" w:hAnsi="Arial" w:cs="Arial"/>
          <w:sz w:val="20"/>
          <w:szCs w:val="20"/>
          <w:lang w:val="en-GB"/>
        </w:rPr>
      </w:pPr>
      <w:r w:rsidRPr="009E519B">
        <w:rPr>
          <w:rFonts w:ascii="Arial" w:hAnsi="Arial" w:cs="Arial"/>
          <w:sz w:val="20"/>
          <w:szCs w:val="20"/>
          <w:lang w:val="en-GB"/>
        </w:rPr>
        <w:t>Adaptive management, including effective use of log</w:t>
      </w:r>
      <w:r w:rsidR="00BA5C6C" w:rsidRPr="009E519B">
        <w:rPr>
          <w:rFonts w:ascii="Arial" w:hAnsi="Arial" w:cs="Arial"/>
          <w:sz w:val="20"/>
          <w:szCs w:val="20"/>
          <w:lang w:val="en-GB"/>
        </w:rPr>
        <w:t>-</w:t>
      </w:r>
      <w:r w:rsidRPr="009E519B">
        <w:rPr>
          <w:rFonts w:ascii="Arial" w:hAnsi="Arial" w:cs="Arial"/>
          <w:sz w:val="20"/>
          <w:szCs w:val="20"/>
          <w:lang w:val="en-GB"/>
        </w:rPr>
        <w:t>frame, UNDP risk management system, annual Project Implementation Reviews, and other parts of the M&amp;E system, tools and mechanisms as appropriate; evaluate whether project design allowed for flexibility in responding to changes in the project environment.</w:t>
      </w:r>
    </w:p>
    <w:p w:rsidR="006E33F3" w:rsidRPr="009E519B" w:rsidRDefault="006E33F3" w:rsidP="000562F2">
      <w:pPr>
        <w:pStyle w:val="normalbullet"/>
        <w:numPr>
          <w:ilvl w:val="0"/>
          <w:numId w:val="8"/>
        </w:numPr>
        <w:rPr>
          <w:rFonts w:ascii="Arial" w:hAnsi="Arial" w:cs="Arial"/>
          <w:sz w:val="20"/>
          <w:szCs w:val="20"/>
          <w:lang w:val="en-GB"/>
        </w:rPr>
      </w:pPr>
      <w:r w:rsidRPr="009E519B">
        <w:rPr>
          <w:rFonts w:ascii="Arial" w:hAnsi="Arial" w:cs="Arial"/>
          <w:sz w:val="20"/>
          <w:szCs w:val="20"/>
          <w:lang w:val="en-GB"/>
        </w:rPr>
        <w:t>Risk management, including the UNDP risk management system within ATLAS, which is also incorporated in th</w:t>
      </w:r>
      <w:r w:rsidR="009E519B">
        <w:rPr>
          <w:rFonts w:ascii="Arial" w:hAnsi="Arial" w:cs="Arial"/>
          <w:sz w:val="20"/>
          <w:szCs w:val="20"/>
          <w:lang w:val="en-GB"/>
        </w:rPr>
        <w:t>e annual PIR.  The evaluator is</w:t>
      </w:r>
      <w:r w:rsidRPr="009E519B">
        <w:rPr>
          <w:rFonts w:ascii="Arial" w:hAnsi="Arial" w:cs="Arial"/>
          <w:sz w:val="20"/>
          <w:szCs w:val="20"/>
          <w:lang w:val="en-GB"/>
        </w:rPr>
        <w:t xml:space="preserve"> requested to determine how effectively the risk management system is being used as an adaptive management tool. </w:t>
      </w:r>
      <w:r w:rsidR="009E519B">
        <w:rPr>
          <w:rFonts w:ascii="Arial" w:hAnsi="Arial" w:cs="Arial"/>
          <w:sz w:val="20"/>
          <w:szCs w:val="20"/>
          <w:lang w:val="en-GB"/>
        </w:rPr>
        <w:t xml:space="preserve"> </w:t>
      </w:r>
      <w:r w:rsidRPr="009E519B">
        <w:rPr>
          <w:rFonts w:ascii="Arial" w:hAnsi="Arial" w:cs="Arial"/>
          <w:sz w:val="20"/>
          <w:szCs w:val="20"/>
          <w:lang w:val="en-GB"/>
        </w:rPr>
        <w:t>Risks may be of a financial, socio-political, institutional, operational, environmental (or other) type.</w:t>
      </w:r>
    </w:p>
    <w:p w:rsidR="006E33F3" w:rsidRPr="009E519B" w:rsidRDefault="006E33F3" w:rsidP="000562F2">
      <w:pPr>
        <w:pStyle w:val="normalbullet"/>
        <w:numPr>
          <w:ilvl w:val="0"/>
          <w:numId w:val="8"/>
        </w:numPr>
        <w:rPr>
          <w:rFonts w:ascii="Arial" w:hAnsi="Arial" w:cs="Arial"/>
          <w:sz w:val="20"/>
          <w:szCs w:val="20"/>
          <w:lang w:val="en-GB"/>
        </w:rPr>
      </w:pPr>
      <w:r w:rsidRPr="009E519B">
        <w:rPr>
          <w:rFonts w:ascii="Arial" w:hAnsi="Arial" w:cs="Arial"/>
          <w:sz w:val="20"/>
          <w:szCs w:val="20"/>
          <w:lang w:val="en-GB"/>
        </w:rPr>
        <w:t>Cross-cutting issues:</w:t>
      </w:r>
    </w:p>
    <w:p w:rsidR="006E33F3" w:rsidRPr="009E519B" w:rsidRDefault="006E33F3" w:rsidP="000562F2">
      <w:pPr>
        <w:pStyle w:val="normalbullet"/>
        <w:numPr>
          <w:ilvl w:val="0"/>
          <w:numId w:val="9"/>
        </w:numPr>
        <w:rPr>
          <w:rFonts w:ascii="Arial" w:hAnsi="Arial" w:cs="Arial"/>
          <w:sz w:val="20"/>
          <w:szCs w:val="20"/>
          <w:lang w:val="en-GB"/>
        </w:rPr>
      </w:pPr>
      <w:r w:rsidRPr="009E519B">
        <w:rPr>
          <w:rFonts w:ascii="Arial" w:hAnsi="Arial" w:cs="Arial"/>
          <w:sz w:val="20"/>
          <w:szCs w:val="20"/>
          <w:lang w:val="en-GB"/>
        </w:rPr>
        <w:t>Governance: How has the project facilitated the participation of the local communities in natural resource management and decision making processes</w:t>
      </w:r>
    </w:p>
    <w:p w:rsidR="006E33F3" w:rsidRPr="009E519B" w:rsidRDefault="006E33F3" w:rsidP="000562F2">
      <w:pPr>
        <w:pStyle w:val="normalbullet"/>
        <w:numPr>
          <w:ilvl w:val="0"/>
          <w:numId w:val="9"/>
        </w:numPr>
        <w:rPr>
          <w:rFonts w:ascii="Arial" w:hAnsi="Arial" w:cs="Arial"/>
          <w:sz w:val="20"/>
          <w:szCs w:val="20"/>
          <w:lang w:val="en-GB"/>
        </w:rPr>
      </w:pPr>
      <w:r w:rsidRPr="009E519B">
        <w:rPr>
          <w:rFonts w:ascii="Arial" w:hAnsi="Arial" w:cs="Arial"/>
          <w:sz w:val="20"/>
          <w:szCs w:val="20"/>
          <w:lang w:val="en-GB"/>
        </w:rPr>
        <w:t xml:space="preserve">Promotion of gender equity: Has the project considered gender sensitivity or equal participation of man and women and boys and girls in decision making processes </w:t>
      </w:r>
    </w:p>
    <w:p w:rsidR="006E33F3" w:rsidRPr="009E519B" w:rsidRDefault="006E33F3" w:rsidP="000562F2">
      <w:pPr>
        <w:pStyle w:val="normalbullet"/>
        <w:numPr>
          <w:ilvl w:val="0"/>
          <w:numId w:val="9"/>
        </w:numPr>
        <w:rPr>
          <w:rFonts w:ascii="Arial" w:hAnsi="Arial" w:cs="Arial"/>
          <w:sz w:val="20"/>
          <w:szCs w:val="20"/>
          <w:lang w:val="en-GB"/>
        </w:rPr>
      </w:pPr>
      <w:r w:rsidRPr="009E519B">
        <w:rPr>
          <w:rFonts w:ascii="Arial" w:hAnsi="Arial" w:cs="Arial"/>
          <w:sz w:val="20"/>
          <w:szCs w:val="20"/>
          <w:lang w:val="en-GB"/>
        </w:rPr>
        <w:t>Capacity development of participants and target beneficiaries</w:t>
      </w:r>
      <w:r w:rsidR="00585AE6" w:rsidRPr="009E519B">
        <w:rPr>
          <w:rFonts w:ascii="Arial" w:hAnsi="Arial" w:cs="Arial"/>
          <w:sz w:val="20"/>
          <w:szCs w:val="20"/>
          <w:lang w:val="en-GB"/>
        </w:rPr>
        <w:t>, communications and use of technology</w:t>
      </w:r>
      <w:r w:rsidR="005B15DE" w:rsidRPr="009E519B">
        <w:rPr>
          <w:rFonts w:ascii="Arial" w:hAnsi="Arial" w:cs="Arial"/>
          <w:sz w:val="20"/>
          <w:szCs w:val="20"/>
          <w:lang w:val="en-GB"/>
        </w:rPr>
        <w:t>.</w:t>
      </w:r>
    </w:p>
    <w:p w:rsidR="005B15DE" w:rsidRPr="009E519B" w:rsidRDefault="005B15DE" w:rsidP="003B0E7E">
      <w:pPr>
        <w:pStyle w:val="normalbullet"/>
        <w:numPr>
          <w:ilvl w:val="0"/>
          <w:numId w:val="0"/>
        </w:numPr>
        <w:rPr>
          <w:rFonts w:ascii="Arial" w:hAnsi="Arial" w:cs="Arial"/>
          <w:sz w:val="20"/>
          <w:szCs w:val="20"/>
          <w:lang w:val="en-GB"/>
        </w:rPr>
      </w:pPr>
    </w:p>
    <w:p w:rsidR="006E33F3" w:rsidRPr="009E519B" w:rsidRDefault="006E33F3" w:rsidP="003B0E7E">
      <w:pPr>
        <w:pStyle w:val="normalbullet"/>
        <w:numPr>
          <w:ilvl w:val="0"/>
          <w:numId w:val="0"/>
        </w:numPr>
        <w:rPr>
          <w:rFonts w:ascii="Arial" w:hAnsi="Arial" w:cs="Arial"/>
          <w:sz w:val="20"/>
          <w:szCs w:val="20"/>
          <w:lang w:val="en-GB"/>
        </w:rPr>
      </w:pPr>
      <w:r w:rsidRPr="009E519B">
        <w:rPr>
          <w:rFonts w:ascii="Arial" w:hAnsi="Arial" w:cs="Arial"/>
          <w:sz w:val="20"/>
          <w:szCs w:val="20"/>
          <w:lang w:val="en-GB"/>
        </w:rPr>
        <w:t>Lessons and Recommendations: The evaluator will present lessons and recommendations on all aspects of the project s/he considers relevant. with special at</w:t>
      </w:r>
      <w:r w:rsidR="009E519B">
        <w:rPr>
          <w:rFonts w:ascii="Arial" w:hAnsi="Arial" w:cs="Arial"/>
          <w:sz w:val="20"/>
          <w:szCs w:val="20"/>
          <w:lang w:val="en-GB"/>
        </w:rPr>
        <w:t>tention given to analys</w:t>
      </w:r>
      <w:r w:rsidRPr="009E519B">
        <w:rPr>
          <w:rFonts w:ascii="Arial" w:hAnsi="Arial" w:cs="Arial"/>
          <w:sz w:val="20"/>
          <w:szCs w:val="20"/>
          <w:lang w:val="en-GB"/>
        </w:rPr>
        <w:t>ing lessons and proposing recommendations on aspects related to factors that contributed to or hindered attainment of project objectives, sustainability of project benefits, innovation, catalytic effect and replication, the role and effectiveness of M &amp; E and adaptive management in project implementation.</w:t>
      </w:r>
    </w:p>
    <w:p w:rsidR="005B15DE" w:rsidRPr="009E519B" w:rsidRDefault="005B15DE" w:rsidP="00666D86">
      <w:pPr>
        <w:pStyle w:val="Heading1"/>
        <w:numPr>
          <w:ilvl w:val="0"/>
          <w:numId w:val="0"/>
        </w:numPr>
        <w:spacing w:before="0" w:after="0"/>
        <w:rPr>
          <w:rFonts w:ascii="Arial" w:hAnsi="Arial" w:cs="Arial"/>
          <w:sz w:val="20"/>
          <w:szCs w:val="20"/>
          <w:lang w:val="en-GB"/>
        </w:rPr>
      </w:pPr>
      <w:bookmarkStart w:id="1" w:name="_Toc299133043"/>
    </w:p>
    <w:p w:rsidR="007B11C6" w:rsidRPr="009E519B" w:rsidRDefault="008E558C" w:rsidP="00666D86">
      <w:pPr>
        <w:pStyle w:val="Heading1"/>
        <w:numPr>
          <w:ilvl w:val="0"/>
          <w:numId w:val="0"/>
        </w:numPr>
        <w:spacing w:before="0" w:after="0"/>
        <w:rPr>
          <w:rFonts w:ascii="Arial" w:hAnsi="Arial" w:cs="Arial"/>
          <w:sz w:val="20"/>
          <w:szCs w:val="20"/>
          <w:lang w:val="en-GB"/>
        </w:rPr>
      </w:pPr>
      <w:r w:rsidRPr="009E519B">
        <w:rPr>
          <w:rFonts w:ascii="Arial" w:hAnsi="Arial" w:cs="Arial"/>
          <w:sz w:val="20"/>
          <w:szCs w:val="20"/>
          <w:lang w:val="en-GB"/>
        </w:rPr>
        <w:t>Evaluation approach and method</w:t>
      </w:r>
      <w:bookmarkEnd w:id="1"/>
    </w:p>
    <w:p w:rsidR="008E558C" w:rsidRPr="009E519B" w:rsidRDefault="00E920FC" w:rsidP="00BF3748">
      <w:pPr>
        <w:spacing w:before="0" w:after="0"/>
        <w:rPr>
          <w:rFonts w:ascii="Arial" w:hAnsi="Arial" w:cs="Arial"/>
          <w:sz w:val="20"/>
          <w:szCs w:val="20"/>
          <w:lang w:val="en-GB" w:eastAsia="en-US"/>
        </w:rPr>
      </w:pPr>
      <w:r w:rsidRPr="009E519B">
        <w:rPr>
          <w:rFonts w:ascii="Arial" w:hAnsi="Arial" w:cs="Arial"/>
          <w:sz w:val="20"/>
          <w:szCs w:val="20"/>
          <w:lang w:val="en-GB" w:eastAsia="en-US"/>
        </w:rPr>
        <w:t>The evaluation must provide evidence</w:t>
      </w:r>
      <w:r w:rsidRPr="009E519B">
        <w:rPr>
          <w:rFonts w:cs="Arial"/>
          <w:sz w:val="20"/>
          <w:szCs w:val="20"/>
          <w:lang w:val="en-GB" w:eastAsia="en-US"/>
        </w:rPr>
        <w:t>‐</w:t>
      </w:r>
      <w:r w:rsidRPr="009E519B">
        <w:rPr>
          <w:rFonts w:ascii="Arial" w:hAnsi="Arial" w:cs="Arial"/>
          <w:sz w:val="20"/>
          <w:szCs w:val="20"/>
          <w:lang w:val="en-GB" w:eastAsia="en-US"/>
        </w:rPr>
        <w:t xml:space="preserve">based information that is credible, reliable and useful. </w:t>
      </w:r>
      <w:r w:rsidR="005B15DE" w:rsidRPr="009E519B">
        <w:rPr>
          <w:rFonts w:ascii="Arial" w:hAnsi="Arial" w:cs="Arial"/>
          <w:sz w:val="20"/>
          <w:szCs w:val="20"/>
          <w:lang w:val="en-GB" w:eastAsia="en-US"/>
        </w:rPr>
        <w:t xml:space="preserve"> </w:t>
      </w:r>
      <w:r w:rsidRPr="009E519B">
        <w:rPr>
          <w:rFonts w:ascii="Arial" w:hAnsi="Arial" w:cs="Arial"/>
          <w:sz w:val="20"/>
          <w:szCs w:val="20"/>
          <w:lang w:val="en-GB" w:eastAsia="en-US"/>
        </w:rPr>
        <w:t xml:space="preserve">The evaluator is expected to follow a participatory and consultative approach ensuring close engagement with government counterparts, in particular the GEF country focal points, steering committee, </w:t>
      </w:r>
      <w:r w:rsidR="003B0E7E" w:rsidRPr="009E519B">
        <w:rPr>
          <w:rFonts w:ascii="Arial" w:hAnsi="Arial" w:cs="Arial"/>
          <w:sz w:val="20"/>
          <w:szCs w:val="20"/>
          <w:lang w:val="en-GB" w:eastAsia="en-US"/>
        </w:rPr>
        <w:t xml:space="preserve">UNDP Country Office, </w:t>
      </w:r>
      <w:r w:rsidRPr="009E519B">
        <w:rPr>
          <w:rFonts w:ascii="Arial" w:hAnsi="Arial" w:cs="Arial"/>
          <w:sz w:val="20"/>
          <w:szCs w:val="20"/>
          <w:lang w:val="en-GB" w:eastAsia="en-US"/>
        </w:rPr>
        <w:t xml:space="preserve">project team, and key stakeholders. </w:t>
      </w:r>
      <w:r w:rsidR="005B15DE" w:rsidRPr="009E519B">
        <w:rPr>
          <w:rFonts w:ascii="Arial" w:hAnsi="Arial" w:cs="Arial"/>
          <w:sz w:val="20"/>
          <w:szCs w:val="20"/>
          <w:lang w:val="en-GB" w:eastAsia="en-US"/>
        </w:rPr>
        <w:t xml:space="preserve"> </w:t>
      </w:r>
      <w:r w:rsidRPr="009E519B">
        <w:rPr>
          <w:rFonts w:ascii="Arial" w:hAnsi="Arial" w:cs="Arial"/>
          <w:sz w:val="20"/>
          <w:szCs w:val="20"/>
          <w:lang w:val="en-GB" w:eastAsia="en-US"/>
        </w:rPr>
        <w:t xml:space="preserve">The evaluator is expected to conduct a field mission to Seychelles including specific project sites. </w:t>
      </w:r>
      <w:r w:rsidR="005B15DE" w:rsidRPr="009E519B">
        <w:rPr>
          <w:rFonts w:ascii="Arial" w:hAnsi="Arial" w:cs="Arial"/>
          <w:sz w:val="20"/>
          <w:szCs w:val="20"/>
          <w:lang w:val="en-GB" w:eastAsia="en-US"/>
        </w:rPr>
        <w:t xml:space="preserve"> </w:t>
      </w:r>
      <w:r w:rsidRPr="009E519B">
        <w:rPr>
          <w:rFonts w:ascii="Arial" w:hAnsi="Arial" w:cs="Arial"/>
          <w:sz w:val="20"/>
          <w:szCs w:val="20"/>
          <w:lang w:val="en-GB" w:eastAsia="en-US"/>
        </w:rPr>
        <w:t xml:space="preserve">The evaluator is expected to use interviews as a means of collecting data on the relevance, performance and success of the project. </w:t>
      </w:r>
      <w:r w:rsidR="005B15DE" w:rsidRPr="009E519B">
        <w:rPr>
          <w:rFonts w:ascii="Arial" w:hAnsi="Arial" w:cs="Arial"/>
          <w:sz w:val="20"/>
          <w:szCs w:val="20"/>
          <w:lang w:val="en-GB" w:eastAsia="en-US"/>
        </w:rPr>
        <w:t xml:space="preserve"> </w:t>
      </w:r>
      <w:r w:rsidRPr="009E519B">
        <w:rPr>
          <w:rFonts w:ascii="Arial" w:hAnsi="Arial" w:cs="Arial"/>
          <w:sz w:val="20"/>
          <w:szCs w:val="20"/>
          <w:lang w:val="en-GB" w:eastAsia="en-US"/>
        </w:rPr>
        <w:t xml:space="preserve">Key stakeholders to be interviewed are </w:t>
      </w:r>
      <w:r w:rsidR="00D50D8C" w:rsidRPr="009E519B">
        <w:rPr>
          <w:rFonts w:ascii="Arial" w:hAnsi="Arial" w:cs="Arial"/>
          <w:sz w:val="20"/>
          <w:szCs w:val="20"/>
          <w:lang w:val="en-GB" w:eastAsia="en-US"/>
        </w:rPr>
        <w:t>as follows</w:t>
      </w:r>
      <w:r w:rsidR="00F10418">
        <w:rPr>
          <w:rFonts w:ascii="Arial" w:hAnsi="Arial" w:cs="Arial"/>
          <w:sz w:val="20"/>
          <w:szCs w:val="20"/>
          <w:lang w:val="en-GB" w:eastAsia="en-US"/>
        </w:rPr>
        <w:t xml:space="preserve"> (see also ProDoc p.84-86</w:t>
      </w:r>
      <w:r w:rsidR="00BE7C2B" w:rsidRPr="009E519B">
        <w:rPr>
          <w:rFonts w:ascii="Arial" w:hAnsi="Arial" w:cs="Arial"/>
          <w:sz w:val="20"/>
          <w:szCs w:val="20"/>
          <w:lang w:val="en-GB" w:eastAsia="en-US"/>
        </w:rPr>
        <w:t>)</w:t>
      </w:r>
      <w:r w:rsidR="00F10418">
        <w:rPr>
          <w:rFonts w:ascii="Arial" w:hAnsi="Arial" w:cs="Arial"/>
          <w:sz w:val="20"/>
          <w:szCs w:val="20"/>
          <w:lang w:val="en-GB" w:eastAsia="en-US"/>
        </w:rPr>
        <w:t xml:space="preserve"> – list is not exclusive</w:t>
      </w:r>
      <w:r w:rsidR="00D50D8C" w:rsidRPr="009E519B">
        <w:rPr>
          <w:rFonts w:ascii="Arial" w:hAnsi="Arial" w:cs="Arial"/>
          <w:sz w:val="20"/>
          <w:szCs w:val="20"/>
          <w:lang w:val="en-GB" w:eastAsia="en-US"/>
        </w:rPr>
        <w:t>:</w:t>
      </w:r>
    </w:p>
    <w:p w:rsidR="00D50D8C" w:rsidRPr="009E519B" w:rsidRDefault="00D50D8C" w:rsidP="00D50D8C">
      <w:pPr>
        <w:numPr>
          <w:ilvl w:val="0"/>
          <w:numId w:val="36"/>
        </w:numPr>
        <w:spacing w:before="0" w:after="0"/>
        <w:jc w:val="both"/>
        <w:rPr>
          <w:rFonts w:ascii="Arial" w:hAnsi="Arial" w:cs="Arial"/>
          <w:color w:val="000000"/>
          <w:sz w:val="20"/>
          <w:szCs w:val="20"/>
          <w:lang w:val="en-GB" w:eastAsia="en-US"/>
        </w:rPr>
      </w:pPr>
      <w:r w:rsidRPr="009E519B">
        <w:rPr>
          <w:rFonts w:ascii="Arial" w:hAnsi="Arial" w:cs="Arial"/>
          <w:color w:val="000000"/>
          <w:sz w:val="20"/>
          <w:szCs w:val="20"/>
          <w:lang w:val="en-GB" w:eastAsia="en-US"/>
        </w:rPr>
        <w:t>Ministry of Environment and Energy</w:t>
      </w:r>
    </w:p>
    <w:p w:rsidR="00D50D8C" w:rsidRDefault="00D50D8C" w:rsidP="00D50D8C">
      <w:pPr>
        <w:numPr>
          <w:ilvl w:val="0"/>
          <w:numId w:val="36"/>
        </w:numPr>
        <w:spacing w:before="0" w:after="0"/>
        <w:jc w:val="both"/>
        <w:rPr>
          <w:rFonts w:ascii="Arial" w:hAnsi="Arial" w:cs="Arial"/>
          <w:color w:val="000000"/>
          <w:sz w:val="20"/>
          <w:szCs w:val="20"/>
          <w:lang w:val="en-GB" w:eastAsia="en-US"/>
        </w:rPr>
      </w:pPr>
      <w:r w:rsidRPr="009E519B">
        <w:rPr>
          <w:rFonts w:ascii="Arial" w:hAnsi="Arial" w:cs="Arial"/>
          <w:color w:val="000000"/>
          <w:sz w:val="20"/>
          <w:szCs w:val="20"/>
          <w:lang w:val="en-GB" w:eastAsia="en-US"/>
        </w:rPr>
        <w:t xml:space="preserve">GEF </w:t>
      </w:r>
      <w:r w:rsidR="00BE7C2B" w:rsidRPr="009E519B">
        <w:rPr>
          <w:rFonts w:ascii="Arial" w:hAnsi="Arial" w:cs="Arial"/>
          <w:color w:val="000000"/>
          <w:sz w:val="20"/>
          <w:szCs w:val="20"/>
          <w:lang w:val="en-GB" w:eastAsia="en-US"/>
        </w:rPr>
        <w:t xml:space="preserve">Operational </w:t>
      </w:r>
      <w:r w:rsidRPr="009E519B">
        <w:rPr>
          <w:rFonts w:ascii="Arial" w:hAnsi="Arial" w:cs="Arial"/>
          <w:color w:val="000000"/>
          <w:sz w:val="20"/>
          <w:szCs w:val="20"/>
          <w:lang w:val="en-GB" w:eastAsia="en-US"/>
        </w:rPr>
        <w:t>Focal Point</w:t>
      </w:r>
      <w:r w:rsidR="00BE7C2B" w:rsidRPr="009E519B">
        <w:rPr>
          <w:rFonts w:ascii="Arial" w:hAnsi="Arial" w:cs="Arial"/>
          <w:color w:val="000000"/>
          <w:sz w:val="20"/>
          <w:szCs w:val="20"/>
          <w:lang w:val="en-GB" w:eastAsia="en-US"/>
        </w:rPr>
        <w:t xml:space="preserve"> (National Project Director)</w:t>
      </w:r>
    </w:p>
    <w:p w:rsidR="00F10418" w:rsidRPr="00D50D8C" w:rsidRDefault="00F10418" w:rsidP="00D50D8C">
      <w:pPr>
        <w:numPr>
          <w:ilvl w:val="0"/>
          <w:numId w:val="36"/>
        </w:numPr>
        <w:spacing w:before="0" w:after="0"/>
        <w:jc w:val="both"/>
        <w:rPr>
          <w:rFonts w:ascii="Arial" w:hAnsi="Arial" w:cs="Arial"/>
          <w:color w:val="000000"/>
          <w:sz w:val="20"/>
          <w:szCs w:val="20"/>
          <w:lang w:val="en-GB" w:eastAsia="en-US"/>
        </w:rPr>
      </w:pPr>
      <w:r>
        <w:rPr>
          <w:rFonts w:ascii="Arial" w:hAnsi="Arial" w:cs="Arial"/>
          <w:color w:val="000000"/>
          <w:sz w:val="20"/>
          <w:szCs w:val="20"/>
          <w:lang w:val="en-GB" w:eastAsia="en-US"/>
        </w:rPr>
        <w:t>Planning Authority</w:t>
      </w:r>
    </w:p>
    <w:p w:rsidR="00D50D8C" w:rsidRPr="00D50D8C" w:rsidRDefault="00D50D8C" w:rsidP="00D50D8C">
      <w:pPr>
        <w:numPr>
          <w:ilvl w:val="0"/>
          <w:numId w:val="36"/>
        </w:numPr>
        <w:spacing w:before="0" w:after="0"/>
        <w:jc w:val="both"/>
        <w:rPr>
          <w:rFonts w:ascii="Arial" w:hAnsi="Arial" w:cs="Arial"/>
          <w:sz w:val="20"/>
          <w:szCs w:val="20"/>
          <w:lang w:val="en-GB" w:eastAsia="en-US"/>
        </w:rPr>
      </w:pPr>
      <w:r w:rsidRPr="00D50D8C">
        <w:rPr>
          <w:rFonts w:ascii="Arial" w:hAnsi="Arial" w:cs="Arial"/>
          <w:sz w:val="20"/>
          <w:szCs w:val="20"/>
          <w:lang w:val="en-GB" w:eastAsia="en-US"/>
        </w:rPr>
        <w:t>Ministry of Natural Resources and Industry</w:t>
      </w:r>
    </w:p>
    <w:p w:rsidR="00BE7C2B" w:rsidRPr="009E519B" w:rsidRDefault="00F10418" w:rsidP="00D50D8C">
      <w:pPr>
        <w:numPr>
          <w:ilvl w:val="0"/>
          <w:numId w:val="36"/>
        </w:numPr>
        <w:spacing w:before="0" w:after="0"/>
        <w:jc w:val="both"/>
        <w:rPr>
          <w:rFonts w:ascii="Arial" w:hAnsi="Arial" w:cs="Arial"/>
          <w:color w:val="000000"/>
          <w:sz w:val="20"/>
          <w:szCs w:val="20"/>
          <w:lang w:val="en-GB" w:eastAsia="en-US"/>
        </w:rPr>
      </w:pPr>
      <w:r>
        <w:rPr>
          <w:rFonts w:ascii="Arial" w:hAnsi="Arial" w:cs="Arial"/>
          <w:color w:val="000000"/>
          <w:sz w:val="20"/>
          <w:szCs w:val="20"/>
          <w:lang w:val="en-GB" w:eastAsia="en-US"/>
        </w:rPr>
        <w:t>Ministry of Foreign</w:t>
      </w:r>
      <w:r w:rsidR="00BE7C2B" w:rsidRPr="009E519B">
        <w:rPr>
          <w:rFonts w:ascii="Arial" w:hAnsi="Arial" w:cs="Arial"/>
          <w:color w:val="000000"/>
          <w:sz w:val="20"/>
          <w:szCs w:val="20"/>
          <w:lang w:val="en-GB" w:eastAsia="en-US"/>
        </w:rPr>
        <w:t xml:space="preserve"> Affairs</w:t>
      </w:r>
    </w:p>
    <w:p w:rsidR="00D50D8C" w:rsidRDefault="00F10418" w:rsidP="00D50D8C">
      <w:pPr>
        <w:numPr>
          <w:ilvl w:val="0"/>
          <w:numId w:val="36"/>
        </w:numPr>
        <w:spacing w:before="0" w:after="0"/>
        <w:jc w:val="both"/>
        <w:rPr>
          <w:rFonts w:ascii="Arial" w:hAnsi="Arial" w:cs="Arial"/>
          <w:sz w:val="20"/>
          <w:szCs w:val="20"/>
          <w:lang w:val="en-GB" w:eastAsia="en-US"/>
        </w:rPr>
      </w:pPr>
      <w:r>
        <w:rPr>
          <w:rFonts w:ascii="Arial" w:hAnsi="Arial" w:cs="Arial"/>
          <w:sz w:val="20"/>
          <w:szCs w:val="20"/>
          <w:lang w:val="en-GB" w:eastAsia="en-US"/>
        </w:rPr>
        <w:t xml:space="preserve">Ministry of Finance, </w:t>
      </w:r>
      <w:r w:rsidR="00D50D8C" w:rsidRPr="00D50D8C">
        <w:rPr>
          <w:rFonts w:ascii="Arial" w:hAnsi="Arial" w:cs="Arial"/>
          <w:sz w:val="20"/>
          <w:szCs w:val="20"/>
          <w:lang w:val="en-GB" w:eastAsia="en-US"/>
        </w:rPr>
        <w:t xml:space="preserve">Trade </w:t>
      </w:r>
      <w:r>
        <w:rPr>
          <w:rFonts w:ascii="Arial" w:hAnsi="Arial" w:cs="Arial"/>
          <w:sz w:val="20"/>
          <w:szCs w:val="20"/>
          <w:lang w:val="en-GB" w:eastAsia="en-US"/>
        </w:rPr>
        <w:t>and Investment</w:t>
      </w:r>
    </w:p>
    <w:p w:rsidR="00F10418" w:rsidRDefault="00F10418" w:rsidP="00D50D8C">
      <w:pPr>
        <w:numPr>
          <w:ilvl w:val="0"/>
          <w:numId w:val="36"/>
        </w:numPr>
        <w:spacing w:before="0" w:after="0"/>
        <w:jc w:val="both"/>
        <w:rPr>
          <w:rFonts w:ascii="Arial" w:hAnsi="Arial" w:cs="Arial"/>
          <w:sz w:val="20"/>
          <w:szCs w:val="20"/>
          <w:lang w:val="en-GB" w:eastAsia="en-US"/>
        </w:rPr>
      </w:pPr>
      <w:r>
        <w:rPr>
          <w:rFonts w:ascii="Arial" w:hAnsi="Arial" w:cs="Arial"/>
          <w:sz w:val="20"/>
          <w:szCs w:val="20"/>
          <w:lang w:val="en-GB" w:eastAsia="en-US"/>
        </w:rPr>
        <w:t>Ministry of Land Use and Habitat</w:t>
      </w:r>
    </w:p>
    <w:p w:rsidR="00F10418" w:rsidRPr="009E519B" w:rsidRDefault="00F10418" w:rsidP="00D50D8C">
      <w:pPr>
        <w:numPr>
          <w:ilvl w:val="0"/>
          <w:numId w:val="36"/>
        </w:numPr>
        <w:spacing w:before="0" w:after="0"/>
        <w:jc w:val="both"/>
        <w:rPr>
          <w:rFonts w:ascii="Arial" w:hAnsi="Arial" w:cs="Arial"/>
          <w:sz w:val="20"/>
          <w:szCs w:val="20"/>
          <w:lang w:val="en-GB" w:eastAsia="en-US"/>
        </w:rPr>
      </w:pPr>
      <w:r>
        <w:rPr>
          <w:rFonts w:ascii="Arial" w:hAnsi="Arial" w:cs="Arial"/>
          <w:sz w:val="20"/>
          <w:szCs w:val="20"/>
          <w:lang w:val="en-GB" w:eastAsia="en-US"/>
        </w:rPr>
        <w:t>Ministry of Tourism and Culture / Seychelles Tourism Board</w:t>
      </w:r>
    </w:p>
    <w:p w:rsidR="00BE7C2B" w:rsidRDefault="00F10418" w:rsidP="00D50D8C">
      <w:pPr>
        <w:numPr>
          <w:ilvl w:val="0"/>
          <w:numId w:val="36"/>
        </w:numPr>
        <w:spacing w:before="0" w:after="0"/>
        <w:jc w:val="both"/>
        <w:rPr>
          <w:rFonts w:ascii="Arial" w:hAnsi="Arial" w:cs="Arial"/>
          <w:sz w:val="20"/>
          <w:szCs w:val="20"/>
          <w:lang w:val="en-GB" w:eastAsia="en-US"/>
        </w:rPr>
      </w:pPr>
      <w:r>
        <w:rPr>
          <w:rFonts w:ascii="Arial" w:hAnsi="Arial" w:cs="Arial"/>
          <w:sz w:val="20"/>
          <w:szCs w:val="20"/>
          <w:lang w:val="en-GB" w:eastAsia="en-US"/>
        </w:rPr>
        <w:t>Seychelles Fishing Authority</w:t>
      </w:r>
    </w:p>
    <w:p w:rsidR="00F10418" w:rsidRPr="009E519B" w:rsidRDefault="00F10418" w:rsidP="00D50D8C">
      <w:pPr>
        <w:numPr>
          <w:ilvl w:val="0"/>
          <w:numId w:val="36"/>
        </w:numPr>
        <w:spacing w:before="0" w:after="0"/>
        <w:jc w:val="both"/>
        <w:rPr>
          <w:rFonts w:ascii="Arial" w:hAnsi="Arial" w:cs="Arial"/>
          <w:sz w:val="20"/>
          <w:szCs w:val="20"/>
          <w:lang w:val="en-GB" w:eastAsia="en-US"/>
        </w:rPr>
      </w:pPr>
      <w:r>
        <w:rPr>
          <w:rFonts w:ascii="Arial" w:hAnsi="Arial" w:cs="Arial"/>
          <w:sz w:val="20"/>
          <w:szCs w:val="20"/>
          <w:lang w:val="en-GB" w:eastAsia="en-US"/>
        </w:rPr>
        <w:t>Public Utilities Corporation</w:t>
      </w:r>
    </w:p>
    <w:p w:rsidR="00BE7C2B" w:rsidRPr="00D50D8C" w:rsidRDefault="00BE7C2B" w:rsidP="00BE7C2B">
      <w:pPr>
        <w:numPr>
          <w:ilvl w:val="0"/>
          <w:numId w:val="36"/>
        </w:numPr>
        <w:spacing w:before="0" w:after="0"/>
        <w:jc w:val="both"/>
        <w:rPr>
          <w:rFonts w:ascii="Arial" w:hAnsi="Arial" w:cs="Arial"/>
          <w:sz w:val="20"/>
          <w:szCs w:val="20"/>
          <w:lang w:val="en-GB" w:eastAsia="en-US"/>
        </w:rPr>
      </w:pPr>
      <w:r w:rsidRPr="00D50D8C">
        <w:rPr>
          <w:rFonts w:ascii="Arial" w:hAnsi="Arial" w:cs="Arial"/>
          <w:sz w:val="20"/>
          <w:szCs w:val="20"/>
          <w:lang w:val="en-GB" w:eastAsia="en-US"/>
        </w:rPr>
        <w:t>Seychelles Agriculture Agency</w:t>
      </w:r>
    </w:p>
    <w:p w:rsidR="00D50D8C" w:rsidRPr="00D50D8C" w:rsidRDefault="00F10418" w:rsidP="00D50D8C">
      <w:pPr>
        <w:numPr>
          <w:ilvl w:val="0"/>
          <w:numId w:val="36"/>
        </w:numPr>
        <w:spacing w:before="0" w:after="0"/>
        <w:jc w:val="both"/>
        <w:rPr>
          <w:rFonts w:ascii="Arial" w:hAnsi="Arial" w:cs="Arial"/>
          <w:sz w:val="20"/>
          <w:szCs w:val="20"/>
          <w:lang w:val="en-GB" w:eastAsia="en-US"/>
        </w:rPr>
      </w:pPr>
      <w:r>
        <w:rPr>
          <w:rFonts w:ascii="Arial" w:hAnsi="Arial" w:cs="Arial"/>
          <w:sz w:val="20"/>
          <w:szCs w:val="20"/>
          <w:lang w:val="en-GB" w:eastAsia="en-US"/>
        </w:rPr>
        <w:t>Seychelles Investment Bureau</w:t>
      </w:r>
    </w:p>
    <w:p w:rsidR="00D50D8C" w:rsidRPr="00D50D8C" w:rsidRDefault="00D50D8C" w:rsidP="00D50D8C">
      <w:pPr>
        <w:numPr>
          <w:ilvl w:val="0"/>
          <w:numId w:val="36"/>
        </w:numPr>
        <w:spacing w:before="0" w:after="0"/>
        <w:jc w:val="both"/>
        <w:rPr>
          <w:rFonts w:ascii="Arial" w:hAnsi="Arial" w:cs="Arial"/>
          <w:color w:val="000000"/>
          <w:sz w:val="20"/>
          <w:szCs w:val="20"/>
          <w:lang w:val="en-GB" w:eastAsia="en-US"/>
        </w:rPr>
      </w:pPr>
      <w:r w:rsidRPr="00D50D8C">
        <w:rPr>
          <w:rFonts w:ascii="Arial" w:hAnsi="Arial" w:cs="Arial"/>
          <w:color w:val="000000"/>
          <w:sz w:val="20"/>
          <w:szCs w:val="20"/>
          <w:lang w:val="en-GB" w:eastAsia="en-US"/>
        </w:rPr>
        <w:t>Island Conservation Society</w:t>
      </w:r>
    </w:p>
    <w:p w:rsidR="00D50D8C" w:rsidRPr="00D50D8C" w:rsidRDefault="00D50D8C" w:rsidP="00D50D8C">
      <w:pPr>
        <w:numPr>
          <w:ilvl w:val="0"/>
          <w:numId w:val="36"/>
        </w:numPr>
        <w:spacing w:before="0" w:after="0"/>
        <w:jc w:val="both"/>
        <w:rPr>
          <w:rFonts w:ascii="Arial" w:hAnsi="Arial" w:cs="Arial"/>
          <w:color w:val="000000"/>
          <w:sz w:val="20"/>
          <w:szCs w:val="20"/>
          <w:lang w:val="en-GB" w:eastAsia="en-US"/>
        </w:rPr>
      </w:pPr>
      <w:r w:rsidRPr="00D50D8C">
        <w:rPr>
          <w:rFonts w:ascii="Arial" w:hAnsi="Arial" w:cs="Arial"/>
          <w:color w:val="000000"/>
          <w:sz w:val="20"/>
          <w:szCs w:val="20"/>
          <w:lang w:val="en-GB" w:eastAsia="en-US"/>
        </w:rPr>
        <w:t>Marine Conservation Society, Seychelles</w:t>
      </w:r>
    </w:p>
    <w:p w:rsidR="00D50D8C" w:rsidRPr="00D50D8C" w:rsidRDefault="00D50D8C" w:rsidP="00D50D8C">
      <w:pPr>
        <w:numPr>
          <w:ilvl w:val="0"/>
          <w:numId w:val="36"/>
        </w:numPr>
        <w:spacing w:before="0" w:after="0"/>
        <w:jc w:val="both"/>
        <w:rPr>
          <w:rFonts w:ascii="Arial" w:hAnsi="Arial" w:cs="Arial"/>
          <w:color w:val="000000"/>
          <w:sz w:val="20"/>
          <w:szCs w:val="20"/>
          <w:lang w:val="en-GB" w:eastAsia="en-US"/>
        </w:rPr>
      </w:pPr>
      <w:r w:rsidRPr="00D50D8C">
        <w:rPr>
          <w:rFonts w:ascii="Arial" w:hAnsi="Arial" w:cs="Arial"/>
          <w:color w:val="000000"/>
          <w:sz w:val="20"/>
          <w:szCs w:val="20"/>
          <w:lang w:val="en-GB" w:eastAsia="en-US"/>
        </w:rPr>
        <w:lastRenderedPageBreak/>
        <w:t>Nature Seychelles</w:t>
      </w:r>
    </w:p>
    <w:p w:rsidR="00D50D8C" w:rsidRPr="00D50D8C" w:rsidRDefault="00D50D8C" w:rsidP="00D50D8C">
      <w:pPr>
        <w:numPr>
          <w:ilvl w:val="0"/>
          <w:numId w:val="36"/>
        </w:numPr>
        <w:spacing w:before="0" w:after="0"/>
        <w:jc w:val="both"/>
        <w:rPr>
          <w:rFonts w:ascii="Arial" w:hAnsi="Arial" w:cs="Arial"/>
          <w:color w:val="000000"/>
          <w:sz w:val="20"/>
          <w:szCs w:val="20"/>
          <w:lang w:val="en-GB" w:eastAsia="en-US"/>
        </w:rPr>
      </w:pPr>
      <w:r w:rsidRPr="00D50D8C">
        <w:rPr>
          <w:rFonts w:ascii="Arial" w:hAnsi="Arial" w:cs="Arial"/>
          <w:color w:val="000000"/>
          <w:sz w:val="20"/>
          <w:szCs w:val="20"/>
          <w:lang w:val="en-GB" w:eastAsia="en-US"/>
        </w:rPr>
        <w:t>Plant Conservation Action Group</w:t>
      </w:r>
    </w:p>
    <w:p w:rsidR="00F10418" w:rsidRPr="00F10418" w:rsidRDefault="00D50D8C" w:rsidP="00D83CC5">
      <w:pPr>
        <w:numPr>
          <w:ilvl w:val="0"/>
          <w:numId w:val="36"/>
        </w:numPr>
        <w:spacing w:before="0" w:after="0"/>
        <w:jc w:val="both"/>
        <w:rPr>
          <w:rFonts w:ascii="Arial" w:hAnsi="Arial" w:cs="Arial"/>
          <w:sz w:val="20"/>
          <w:szCs w:val="20"/>
          <w:lang w:val="en-GB" w:eastAsia="en-US"/>
        </w:rPr>
      </w:pPr>
      <w:r w:rsidRPr="00F10418">
        <w:rPr>
          <w:rFonts w:ascii="Arial" w:hAnsi="Arial" w:cs="Arial"/>
          <w:color w:val="000000"/>
          <w:sz w:val="20"/>
          <w:szCs w:val="20"/>
          <w:lang w:val="en-GB" w:eastAsia="en-US"/>
        </w:rPr>
        <w:t>Seychelles Islands Foundation</w:t>
      </w:r>
      <w:r w:rsidR="00BE7C2B" w:rsidRPr="00F10418">
        <w:rPr>
          <w:rFonts w:ascii="Arial" w:hAnsi="Arial" w:cs="Arial"/>
          <w:color w:val="000000"/>
          <w:sz w:val="20"/>
          <w:szCs w:val="20"/>
          <w:lang w:val="en-GB" w:eastAsia="en-US"/>
        </w:rPr>
        <w:t xml:space="preserve"> </w:t>
      </w:r>
    </w:p>
    <w:p w:rsidR="00D50D8C" w:rsidRDefault="00D50D8C" w:rsidP="00D83CC5">
      <w:pPr>
        <w:numPr>
          <w:ilvl w:val="0"/>
          <w:numId w:val="36"/>
        </w:numPr>
        <w:spacing w:before="0" w:after="0"/>
        <w:jc w:val="both"/>
        <w:rPr>
          <w:rFonts w:ascii="Arial" w:hAnsi="Arial" w:cs="Arial"/>
          <w:sz w:val="20"/>
          <w:szCs w:val="20"/>
          <w:lang w:val="en-GB" w:eastAsia="en-US"/>
        </w:rPr>
      </w:pPr>
      <w:r w:rsidRPr="00F10418">
        <w:rPr>
          <w:rFonts w:ascii="Arial" w:hAnsi="Arial" w:cs="Arial"/>
          <w:sz w:val="20"/>
          <w:szCs w:val="20"/>
          <w:lang w:val="en-GB" w:eastAsia="en-US"/>
        </w:rPr>
        <w:t>Seychelles National Parks Authority</w:t>
      </w:r>
    </w:p>
    <w:p w:rsidR="00F10418" w:rsidRDefault="00F10418" w:rsidP="00D83CC5">
      <w:pPr>
        <w:numPr>
          <w:ilvl w:val="0"/>
          <w:numId w:val="36"/>
        </w:numPr>
        <w:spacing w:before="0" w:after="0"/>
        <w:jc w:val="both"/>
        <w:rPr>
          <w:rFonts w:ascii="Arial" w:hAnsi="Arial" w:cs="Arial"/>
          <w:sz w:val="20"/>
          <w:szCs w:val="20"/>
          <w:lang w:val="en-GB" w:eastAsia="en-US"/>
        </w:rPr>
      </w:pPr>
      <w:r>
        <w:rPr>
          <w:rFonts w:ascii="Arial" w:hAnsi="Arial" w:cs="Arial"/>
          <w:sz w:val="20"/>
          <w:szCs w:val="20"/>
          <w:lang w:val="en-GB" w:eastAsia="en-US"/>
        </w:rPr>
        <w:t>Wildlife Clubs of Seychelles</w:t>
      </w:r>
    </w:p>
    <w:p w:rsidR="00F10418" w:rsidRPr="00F10418" w:rsidRDefault="00F10418" w:rsidP="00F10418">
      <w:pPr>
        <w:numPr>
          <w:ilvl w:val="0"/>
          <w:numId w:val="36"/>
        </w:numPr>
        <w:spacing w:before="0" w:after="0"/>
        <w:jc w:val="both"/>
        <w:rPr>
          <w:rFonts w:ascii="Arial" w:hAnsi="Arial" w:cs="Arial"/>
          <w:sz w:val="20"/>
          <w:szCs w:val="20"/>
          <w:lang w:val="en-GB" w:eastAsia="en-US"/>
        </w:rPr>
      </w:pPr>
      <w:r>
        <w:rPr>
          <w:rFonts w:ascii="Arial" w:hAnsi="Arial" w:cs="Arial"/>
          <w:sz w:val="20"/>
          <w:szCs w:val="20"/>
          <w:lang w:val="en-GB" w:eastAsia="en-US"/>
        </w:rPr>
        <w:t xml:space="preserve">Fishing associations engaged in component 2: Fishing Boat Owners Association, </w:t>
      </w:r>
      <w:r w:rsidRPr="00F10418">
        <w:rPr>
          <w:rFonts w:ascii="Arial" w:hAnsi="Arial" w:cs="Arial"/>
          <w:sz w:val="20"/>
          <w:szCs w:val="20"/>
          <w:lang w:val="en-GB" w:eastAsia="en-US"/>
        </w:rPr>
        <w:t>Praslin Fishers Association</w:t>
      </w:r>
      <w:r>
        <w:rPr>
          <w:rFonts w:ascii="Arial" w:hAnsi="Arial" w:cs="Arial"/>
          <w:sz w:val="20"/>
          <w:szCs w:val="20"/>
          <w:lang w:val="en-GB" w:eastAsia="en-US"/>
        </w:rPr>
        <w:t xml:space="preserve">, </w:t>
      </w:r>
      <w:r w:rsidRPr="00F10418">
        <w:rPr>
          <w:rFonts w:ascii="Arial" w:hAnsi="Arial" w:cs="Arial"/>
          <w:sz w:val="20"/>
          <w:szCs w:val="20"/>
          <w:lang w:val="en-GB" w:eastAsia="en-US"/>
        </w:rPr>
        <w:t>Praslin Fisheries Co-management Coordination Committee</w:t>
      </w:r>
    </w:p>
    <w:p w:rsidR="00F10418" w:rsidRPr="00F10418" w:rsidRDefault="00F10418" w:rsidP="00F10418">
      <w:pPr>
        <w:numPr>
          <w:ilvl w:val="0"/>
          <w:numId w:val="36"/>
        </w:numPr>
        <w:spacing w:before="0" w:after="0"/>
        <w:rPr>
          <w:rFonts w:ascii="Arial" w:hAnsi="Arial" w:cs="Arial"/>
          <w:sz w:val="20"/>
          <w:szCs w:val="20"/>
          <w:lang w:val="en-GB" w:eastAsia="en-US"/>
        </w:rPr>
      </w:pPr>
      <w:r>
        <w:rPr>
          <w:rFonts w:ascii="Arial" w:hAnsi="Arial" w:cs="Arial"/>
          <w:sz w:val="20"/>
          <w:szCs w:val="20"/>
          <w:lang w:val="en-GB" w:eastAsia="en-US"/>
        </w:rPr>
        <w:t>Hotels/resorts engaged in component 3: Denis Island, Banyan Tree, Constance Ephelia, Cerf Island Resort, Le Matelot de Praslin</w:t>
      </w:r>
    </w:p>
    <w:p w:rsidR="00D50D8C" w:rsidRPr="00D50D8C" w:rsidRDefault="00D50D8C" w:rsidP="00F10418">
      <w:pPr>
        <w:numPr>
          <w:ilvl w:val="0"/>
          <w:numId w:val="36"/>
        </w:numPr>
        <w:spacing w:before="0" w:after="0"/>
        <w:rPr>
          <w:rFonts w:ascii="Arial" w:hAnsi="Arial" w:cs="Arial"/>
          <w:color w:val="000000"/>
          <w:sz w:val="20"/>
          <w:szCs w:val="20"/>
          <w:lang w:val="en-GB" w:eastAsia="en-US"/>
        </w:rPr>
      </w:pPr>
      <w:r w:rsidRPr="00D50D8C">
        <w:rPr>
          <w:rFonts w:ascii="Arial" w:hAnsi="Arial" w:cs="Arial"/>
          <w:color w:val="000000"/>
          <w:sz w:val="20"/>
          <w:szCs w:val="20"/>
          <w:lang w:val="en-GB" w:eastAsia="en-US"/>
        </w:rPr>
        <w:t xml:space="preserve">UNDP Country Office in </w:t>
      </w:r>
      <w:r w:rsidR="00BE7C2B" w:rsidRPr="009E519B">
        <w:rPr>
          <w:rFonts w:ascii="Arial" w:hAnsi="Arial" w:cs="Arial"/>
          <w:color w:val="000000"/>
          <w:sz w:val="20"/>
          <w:szCs w:val="20"/>
          <w:lang w:val="en-GB" w:eastAsia="en-US"/>
        </w:rPr>
        <w:t>Seychelles</w:t>
      </w:r>
    </w:p>
    <w:p w:rsidR="00D50D8C" w:rsidRPr="00D50D8C" w:rsidRDefault="00D50D8C" w:rsidP="00F10418">
      <w:pPr>
        <w:numPr>
          <w:ilvl w:val="0"/>
          <w:numId w:val="36"/>
        </w:numPr>
        <w:spacing w:before="0" w:after="0"/>
        <w:rPr>
          <w:rFonts w:ascii="Arial" w:hAnsi="Arial" w:cs="Arial"/>
          <w:color w:val="000000"/>
          <w:sz w:val="20"/>
          <w:szCs w:val="20"/>
          <w:lang w:val="en-GB" w:eastAsia="en-US"/>
        </w:rPr>
      </w:pPr>
      <w:r w:rsidRPr="00D50D8C">
        <w:rPr>
          <w:rFonts w:ascii="Arial" w:hAnsi="Arial" w:cs="Arial"/>
          <w:color w:val="000000"/>
          <w:sz w:val="20"/>
          <w:szCs w:val="20"/>
          <w:lang w:val="en-GB" w:eastAsia="en-US"/>
        </w:rPr>
        <w:t>UNDP Environment and Energy (EEG) G</w:t>
      </w:r>
      <w:r w:rsidR="00BE7C2B" w:rsidRPr="009E519B">
        <w:rPr>
          <w:rFonts w:ascii="Arial" w:hAnsi="Arial" w:cs="Arial"/>
          <w:color w:val="000000"/>
          <w:sz w:val="20"/>
          <w:szCs w:val="20"/>
          <w:lang w:val="en-GB" w:eastAsia="en-US"/>
        </w:rPr>
        <w:t>roup Regional Coordination Unit (Regional Technical Advisor)</w:t>
      </w:r>
    </w:p>
    <w:p w:rsidR="00666D86" w:rsidRPr="009E519B" w:rsidRDefault="00666D86" w:rsidP="00BF3748">
      <w:pPr>
        <w:spacing w:before="0" w:after="0"/>
        <w:rPr>
          <w:rFonts w:ascii="Arial" w:hAnsi="Arial" w:cs="Arial"/>
          <w:sz w:val="20"/>
          <w:szCs w:val="20"/>
          <w:lang w:val="en-GB" w:eastAsia="en-US"/>
        </w:rPr>
      </w:pPr>
    </w:p>
    <w:p w:rsidR="008E558C" w:rsidRPr="009E519B" w:rsidRDefault="008E558C" w:rsidP="00BF3748">
      <w:pPr>
        <w:spacing w:before="0" w:after="0"/>
        <w:rPr>
          <w:rFonts w:ascii="Arial" w:hAnsi="Arial" w:cs="Arial"/>
          <w:sz w:val="20"/>
          <w:szCs w:val="20"/>
          <w:lang w:val="en-GB" w:eastAsia="en-US"/>
        </w:rPr>
      </w:pPr>
      <w:r w:rsidRPr="009E519B">
        <w:rPr>
          <w:rFonts w:ascii="Arial" w:hAnsi="Arial" w:cs="Arial"/>
          <w:sz w:val="20"/>
          <w:szCs w:val="20"/>
          <w:lang w:val="en-GB" w:eastAsia="en-US"/>
        </w:rPr>
        <w:t xml:space="preserve">The evaluator will review all relevant sources of information, such as the project document, </w:t>
      </w:r>
      <w:r w:rsidR="005B15DE" w:rsidRPr="009E519B">
        <w:rPr>
          <w:rFonts w:ascii="Arial" w:hAnsi="Arial" w:cs="Arial"/>
          <w:sz w:val="20"/>
          <w:szCs w:val="20"/>
          <w:lang w:val="en-GB" w:eastAsia="en-US"/>
        </w:rPr>
        <w:t xml:space="preserve">mid-term evaluation, </w:t>
      </w:r>
      <w:r w:rsidRPr="009E519B">
        <w:rPr>
          <w:rFonts w:ascii="Arial" w:hAnsi="Arial" w:cs="Arial"/>
          <w:sz w:val="20"/>
          <w:szCs w:val="20"/>
          <w:lang w:val="en-GB" w:eastAsia="en-US"/>
        </w:rPr>
        <w:t xml:space="preserve">project reports </w:t>
      </w:r>
      <w:r w:rsidR="00666D86" w:rsidRPr="009E519B">
        <w:rPr>
          <w:rFonts w:ascii="Arial" w:hAnsi="Arial" w:cs="Arial"/>
          <w:sz w:val="20"/>
          <w:szCs w:val="20"/>
          <w:lang w:val="en-GB" w:eastAsia="en-US"/>
        </w:rPr>
        <w:t>(</w:t>
      </w:r>
      <w:r w:rsidRPr="009E519B">
        <w:rPr>
          <w:rFonts w:ascii="Arial" w:hAnsi="Arial" w:cs="Arial"/>
          <w:sz w:val="20"/>
          <w:szCs w:val="20"/>
          <w:lang w:val="en-GB" w:eastAsia="en-US"/>
        </w:rPr>
        <w:t>including</w:t>
      </w:r>
      <w:r w:rsidR="00666D86" w:rsidRPr="009E519B">
        <w:rPr>
          <w:rFonts w:ascii="Arial" w:hAnsi="Arial" w:cs="Arial"/>
          <w:sz w:val="20"/>
          <w:szCs w:val="20"/>
          <w:lang w:val="en-GB" w:eastAsia="en-US"/>
        </w:rPr>
        <w:t xml:space="preserve"> </w:t>
      </w:r>
      <w:r w:rsidRPr="009E519B">
        <w:rPr>
          <w:rFonts w:ascii="Arial" w:hAnsi="Arial" w:cs="Arial"/>
          <w:sz w:val="20"/>
          <w:szCs w:val="20"/>
          <w:lang w:val="en-GB" w:eastAsia="en-US"/>
        </w:rPr>
        <w:t>Annual Reports</w:t>
      </w:r>
      <w:r w:rsidR="003B0E7E" w:rsidRPr="009E519B">
        <w:rPr>
          <w:rFonts w:ascii="Arial" w:hAnsi="Arial" w:cs="Arial"/>
          <w:sz w:val="20"/>
          <w:szCs w:val="20"/>
          <w:lang w:val="en-GB" w:eastAsia="en-US"/>
        </w:rPr>
        <w:t xml:space="preserve"> APR/PIR</w:t>
      </w:r>
      <w:r w:rsidRPr="009E519B">
        <w:rPr>
          <w:rFonts w:ascii="Arial" w:hAnsi="Arial" w:cs="Arial"/>
          <w:sz w:val="20"/>
          <w:szCs w:val="20"/>
          <w:lang w:val="en-GB" w:eastAsia="en-US"/>
        </w:rPr>
        <w:t>, progress reports</w:t>
      </w:r>
      <w:r w:rsidR="00666D86" w:rsidRPr="009E519B">
        <w:rPr>
          <w:rFonts w:ascii="Arial" w:hAnsi="Arial" w:cs="Arial"/>
          <w:sz w:val="20"/>
          <w:szCs w:val="20"/>
          <w:lang w:val="en-GB" w:eastAsia="en-US"/>
        </w:rPr>
        <w:t>)</w:t>
      </w:r>
      <w:r w:rsidRPr="009E519B">
        <w:rPr>
          <w:rFonts w:ascii="Arial" w:hAnsi="Arial" w:cs="Arial"/>
          <w:sz w:val="20"/>
          <w:szCs w:val="20"/>
          <w:lang w:val="en-GB" w:eastAsia="en-US"/>
        </w:rPr>
        <w:t xml:space="preserve">, focal area tracking tools, project files, national strategic and legal documents, and any other material that s/he may consider useful for evidence based assessment. </w:t>
      </w:r>
      <w:r w:rsidR="005B15DE" w:rsidRPr="009E519B">
        <w:rPr>
          <w:rFonts w:ascii="Arial" w:hAnsi="Arial" w:cs="Arial"/>
          <w:sz w:val="20"/>
          <w:szCs w:val="20"/>
          <w:lang w:val="en-GB" w:eastAsia="en-US"/>
        </w:rPr>
        <w:t xml:space="preserve"> </w:t>
      </w:r>
      <w:r w:rsidRPr="009E519B">
        <w:rPr>
          <w:rFonts w:ascii="Arial" w:hAnsi="Arial" w:cs="Arial"/>
          <w:sz w:val="20"/>
          <w:szCs w:val="20"/>
          <w:lang w:val="en-GB" w:eastAsia="en-US"/>
        </w:rPr>
        <w:t xml:space="preserve">A list of documentation that the project team will provide to the evaluator for review is included with this Terms of Reference </w:t>
      </w:r>
      <w:r w:rsidR="00BE7C2B" w:rsidRPr="009E519B">
        <w:rPr>
          <w:rFonts w:ascii="Arial" w:hAnsi="Arial" w:cs="Arial"/>
          <w:sz w:val="20"/>
          <w:szCs w:val="20"/>
          <w:lang w:val="en-GB" w:eastAsia="en-US"/>
        </w:rPr>
        <w:t>(</w:t>
      </w:r>
      <w:r w:rsidR="00BE7C2B" w:rsidRPr="009E519B">
        <w:rPr>
          <w:rFonts w:ascii="Arial" w:hAnsi="Arial" w:cs="Arial"/>
          <w:sz w:val="20"/>
          <w:szCs w:val="20"/>
          <w:u w:val="single"/>
          <w:lang w:val="en-GB" w:eastAsia="en-US"/>
        </w:rPr>
        <w:t>Annex 1</w:t>
      </w:r>
      <w:r w:rsidR="00BE7C2B" w:rsidRPr="009E519B">
        <w:rPr>
          <w:rFonts w:ascii="Arial" w:hAnsi="Arial" w:cs="Arial"/>
          <w:sz w:val="20"/>
          <w:szCs w:val="20"/>
          <w:lang w:val="en-GB" w:eastAsia="en-US"/>
        </w:rPr>
        <w:t>).</w:t>
      </w:r>
      <w:r w:rsidRPr="009E519B">
        <w:rPr>
          <w:rFonts w:ascii="Arial" w:hAnsi="Arial" w:cs="Arial"/>
          <w:sz w:val="20"/>
          <w:szCs w:val="20"/>
          <w:lang w:val="en-GB" w:eastAsia="en-US"/>
        </w:rPr>
        <w:t xml:space="preserve"> </w:t>
      </w:r>
    </w:p>
    <w:p w:rsidR="00666D86" w:rsidRPr="009E519B" w:rsidRDefault="00666D86" w:rsidP="00BF3748">
      <w:pPr>
        <w:spacing w:before="0" w:after="0"/>
        <w:rPr>
          <w:rFonts w:ascii="Arial" w:hAnsi="Arial" w:cs="Arial"/>
          <w:sz w:val="20"/>
          <w:szCs w:val="20"/>
          <w:lang w:val="en-GB" w:eastAsia="en-US"/>
        </w:rPr>
      </w:pPr>
    </w:p>
    <w:p w:rsidR="008E558C" w:rsidRPr="009E519B" w:rsidRDefault="00AF7A08" w:rsidP="00BF3748">
      <w:pPr>
        <w:spacing w:before="0" w:after="0"/>
        <w:rPr>
          <w:rFonts w:ascii="Arial" w:hAnsi="Arial" w:cs="Arial"/>
          <w:sz w:val="20"/>
          <w:szCs w:val="20"/>
          <w:lang w:val="en-GB" w:eastAsia="en-US"/>
        </w:rPr>
      </w:pPr>
      <w:r w:rsidRPr="009E519B">
        <w:rPr>
          <w:rFonts w:ascii="Arial" w:hAnsi="Arial" w:cs="Arial"/>
          <w:sz w:val="20"/>
          <w:szCs w:val="20"/>
          <w:lang w:val="en-GB" w:eastAsia="en-US"/>
        </w:rPr>
        <w:t xml:space="preserve">A least 1 </w:t>
      </w:r>
      <w:r w:rsidR="008E558C" w:rsidRPr="009E519B">
        <w:rPr>
          <w:rFonts w:ascii="Arial" w:hAnsi="Arial" w:cs="Arial"/>
          <w:sz w:val="20"/>
          <w:szCs w:val="20"/>
          <w:lang w:val="en-GB" w:eastAsia="en-US"/>
        </w:rPr>
        <w:t>week prior to the evaluation mission, the evaluator will submit a brief (2 page) inception note, to include:</w:t>
      </w:r>
    </w:p>
    <w:p w:rsidR="00520C02" w:rsidRPr="009E519B" w:rsidRDefault="008E558C" w:rsidP="000562F2">
      <w:pPr>
        <w:numPr>
          <w:ilvl w:val="0"/>
          <w:numId w:val="7"/>
        </w:numPr>
        <w:spacing w:before="0" w:after="0"/>
        <w:rPr>
          <w:rFonts w:ascii="Arial" w:hAnsi="Arial" w:cs="Arial"/>
          <w:sz w:val="20"/>
          <w:szCs w:val="20"/>
          <w:lang w:val="en-GB" w:eastAsia="en-US"/>
        </w:rPr>
      </w:pPr>
      <w:r w:rsidRPr="009E519B">
        <w:rPr>
          <w:rFonts w:ascii="Arial" w:hAnsi="Arial" w:cs="Arial"/>
          <w:sz w:val="20"/>
          <w:szCs w:val="20"/>
          <w:lang w:val="en-GB" w:eastAsia="en-US"/>
        </w:rPr>
        <w:t>Further elaboration on the intended approach &amp; method, consistent with this TOR.</w:t>
      </w:r>
    </w:p>
    <w:p w:rsidR="00520C02" w:rsidRPr="009E519B" w:rsidRDefault="008E558C" w:rsidP="000562F2">
      <w:pPr>
        <w:numPr>
          <w:ilvl w:val="0"/>
          <w:numId w:val="7"/>
        </w:numPr>
        <w:spacing w:before="0" w:after="0"/>
        <w:rPr>
          <w:rFonts w:ascii="Arial" w:hAnsi="Arial" w:cs="Arial"/>
          <w:sz w:val="20"/>
          <w:szCs w:val="20"/>
          <w:lang w:val="en-GB" w:eastAsia="en-US"/>
        </w:rPr>
      </w:pPr>
      <w:r w:rsidRPr="009E519B">
        <w:rPr>
          <w:rFonts w:ascii="Arial" w:hAnsi="Arial" w:cs="Arial"/>
          <w:sz w:val="20"/>
          <w:szCs w:val="20"/>
          <w:lang w:val="en-GB" w:eastAsia="en-US"/>
        </w:rPr>
        <w:t>Planned timing for carrying out the evaluation mission.</w:t>
      </w:r>
    </w:p>
    <w:p w:rsidR="00520C02" w:rsidRPr="009E519B" w:rsidRDefault="008E558C" w:rsidP="000562F2">
      <w:pPr>
        <w:numPr>
          <w:ilvl w:val="0"/>
          <w:numId w:val="7"/>
        </w:numPr>
        <w:spacing w:before="0" w:after="0"/>
        <w:rPr>
          <w:rFonts w:ascii="Arial" w:hAnsi="Arial" w:cs="Arial"/>
          <w:sz w:val="20"/>
          <w:szCs w:val="20"/>
          <w:lang w:val="en-GB" w:eastAsia="en-US"/>
        </w:rPr>
      </w:pPr>
      <w:r w:rsidRPr="009E519B">
        <w:rPr>
          <w:rFonts w:ascii="Arial" w:hAnsi="Arial" w:cs="Arial"/>
          <w:sz w:val="20"/>
          <w:szCs w:val="20"/>
          <w:lang w:val="en-GB" w:eastAsia="en-US"/>
        </w:rPr>
        <w:t xml:space="preserve">Any requests to include additional participatory techniques, such as surveys and focus groups, or other approaches for the gathering and analysis of data that are otherwise not specified in the TOR, and which may entail additional time or cost. </w:t>
      </w:r>
    </w:p>
    <w:p w:rsidR="00520C02" w:rsidRPr="009E519B" w:rsidRDefault="008E558C" w:rsidP="000562F2">
      <w:pPr>
        <w:numPr>
          <w:ilvl w:val="0"/>
          <w:numId w:val="7"/>
        </w:numPr>
        <w:spacing w:before="0" w:after="0"/>
        <w:rPr>
          <w:rFonts w:ascii="Arial" w:hAnsi="Arial" w:cs="Arial"/>
          <w:sz w:val="20"/>
          <w:szCs w:val="20"/>
          <w:lang w:val="en-GB" w:eastAsia="en-US"/>
        </w:rPr>
      </w:pPr>
      <w:r w:rsidRPr="009E519B">
        <w:rPr>
          <w:rFonts w:ascii="Arial" w:hAnsi="Arial" w:cs="Arial"/>
          <w:sz w:val="20"/>
          <w:szCs w:val="20"/>
          <w:lang w:val="en-GB" w:eastAsia="en-US"/>
        </w:rPr>
        <w:t xml:space="preserve"> Requests for additional project background information not included with this TOR</w:t>
      </w:r>
    </w:p>
    <w:p w:rsidR="00520C02" w:rsidRPr="009E519B" w:rsidRDefault="00520C02" w:rsidP="00BF3748">
      <w:pPr>
        <w:spacing w:before="0" w:after="0"/>
        <w:rPr>
          <w:rFonts w:ascii="Arial" w:hAnsi="Arial" w:cs="Arial"/>
          <w:sz w:val="20"/>
          <w:szCs w:val="20"/>
          <w:lang w:val="en-GB" w:eastAsia="en-US"/>
        </w:rPr>
      </w:pPr>
    </w:p>
    <w:p w:rsidR="0031062F" w:rsidRPr="009E519B" w:rsidRDefault="00AF7A08" w:rsidP="0031062F">
      <w:pPr>
        <w:pStyle w:val="BodyText3"/>
        <w:rPr>
          <w:rFonts w:ascii="Arial" w:hAnsi="Arial" w:cs="Arial"/>
          <w:szCs w:val="20"/>
        </w:rPr>
      </w:pPr>
      <w:r w:rsidRPr="009E519B">
        <w:rPr>
          <w:rFonts w:ascii="Arial" w:hAnsi="Arial" w:cs="Arial"/>
          <w:szCs w:val="20"/>
        </w:rPr>
        <w:t>On arrival in Seychelles the evaluator will conduct interviews with involved personnel including:</w:t>
      </w:r>
    </w:p>
    <w:p w:rsidR="0031062F" w:rsidRPr="009E519B" w:rsidRDefault="00F10418" w:rsidP="000562F2">
      <w:pPr>
        <w:numPr>
          <w:ilvl w:val="0"/>
          <w:numId w:val="14"/>
        </w:numPr>
        <w:tabs>
          <w:tab w:val="clear" w:pos="360"/>
        </w:tabs>
        <w:spacing w:before="0" w:after="0"/>
        <w:ind w:left="709"/>
        <w:jc w:val="both"/>
        <w:rPr>
          <w:rFonts w:ascii="Arial" w:hAnsi="Arial" w:cs="Arial"/>
          <w:sz w:val="20"/>
          <w:szCs w:val="20"/>
          <w:lang w:val="en-GB"/>
        </w:rPr>
      </w:pPr>
      <w:r>
        <w:rPr>
          <w:rFonts w:ascii="Arial" w:hAnsi="Arial" w:cs="Arial"/>
          <w:sz w:val="20"/>
          <w:szCs w:val="20"/>
          <w:lang w:val="en-GB"/>
        </w:rPr>
        <w:t>UNDP</w:t>
      </w:r>
      <w:r w:rsidR="0031062F" w:rsidRPr="009E519B">
        <w:rPr>
          <w:rFonts w:ascii="Arial" w:hAnsi="Arial" w:cs="Arial"/>
          <w:sz w:val="20"/>
          <w:szCs w:val="20"/>
          <w:lang w:val="en-GB"/>
        </w:rPr>
        <w:t xml:space="preserve"> staff who have project responsibilities;</w:t>
      </w:r>
    </w:p>
    <w:p w:rsidR="0031062F" w:rsidRPr="009E519B" w:rsidRDefault="0031062F" w:rsidP="000562F2">
      <w:pPr>
        <w:numPr>
          <w:ilvl w:val="0"/>
          <w:numId w:val="14"/>
        </w:numPr>
        <w:tabs>
          <w:tab w:val="clear" w:pos="360"/>
        </w:tabs>
        <w:spacing w:before="0" w:after="0"/>
        <w:ind w:left="709"/>
        <w:jc w:val="both"/>
        <w:rPr>
          <w:rFonts w:ascii="Arial" w:hAnsi="Arial" w:cs="Arial"/>
          <w:sz w:val="20"/>
          <w:szCs w:val="20"/>
          <w:lang w:val="en-GB"/>
        </w:rPr>
      </w:pPr>
      <w:r w:rsidRPr="009E519B">
        <w:rPr>
          <w:rFonts w:ascii="Arial" w:hAnsi="Arial" w:cs="Arial"/>
          <w:sz w:val="20"/>
          <w:szCs w:val="20"/>
          <w:lang w:val="en-GB"/>
        </w:rPr>
        <w:t>Staff o</w:t>
      </w:r>
      <w:r w:rsidR="005B15DE" w:rsidRPr="009E519B">
        <w:rPr>
          <w:rFonts w:ascii="Arial" w:hAnsi="Arial" w:cs="Arial"/>
          <w:sz w:val="20"/>
          <w:szCs w:val="20"/>
          <w:lang w:val="en-GB"/>
        </w:rPr>
        <w:t>f the Programme</w:t>
      </w:r>
      <w:r w:rsidR="00AF7A08" w:rsidRPr="009E519B">
        <w:rPr>
          <w:rFonts w:ascii="Arial" w:hAnsi="Arial" w:cs="Arial"/>
          <w:sz w:val="20"/>
          <w:szCs w:val="20"/>
          <w:lang w:val="en-GB"/>
        </w:rPr>
        <w:t xml:space="preserve"> Coordination Unit</w:t>
      </w:r>
    </w:p>
    <w:p w:rsidR="0031062F" w:rsidRPr="009E519B" w:rsidRDefault="005B15DE" w:rsidP="000562F2">
      <w:pPr>
        <w:numPr>
          <w:ilvl w:val="0"/>
          <w:numId w:val="14"/>
        </w:numPr>
        <w:tabs>
          <w:tab w:val="clear" w:pos="360"/>
          <w:tab w:val="center" w:pos="4680"/>
        </w:tabs>
        <w:spacing w:before="0" w:after="0"/>
        <w:ind w:left="709"/>
        <w:jc w:val="both"/>
        <w:rPr>
          <w:rFonts w:ascii="Arial" w:hAnsi="Arial" w:cs="Arial"/>
          <w:sz w:val="20"/>
          <w:szCs w:val="20"/>
          <w:lang w:val="en-GB"/>
        </w:rPr>
      </w:pPr>
      <w:r w:rsidRPr="009E519B">
        <w:rPr>
          <w:rFonts w:ascii="Arial" w:hAnsi="Arial" w:cs="Arial"/>
          <w:sz w:val="20"/>
          <w:szCs w:val="20"/>
          <w:lang w:val="en-GB"/>
        </w:rPr>
        <w:t>Staff of the Executing Agency</w:t>
      </w:r>
      <w:r w:rsidR="0031062F" w:rsidRPr="009E519B">
        <w:rPr>
          <w:rFonts w:ascii="Arial" w:hAnsi="Arial" w:cs="Arial"/>
          <w:sz w:val="20"/>
          <w:szCs w:val="20"/>
          <w:lang w:val="en-GB"/>
        </w:rPr>
        <w:t xml:space="preserve"> </w:t>
      </w:r>
      <w:r w:rsidRPr="009E519B">
        <w:rPr>
          <w:rFonts w:ascii="Arial" w:hAnsi="Arial" w:cs="Arial"/>
          <w:sz w:val="20"/>
          <w:szCs w:val="20"/>
          <w:lang w:val="en-GB"/>
        </w:rPr>
        <w:t>(including the National Project Director)</w:t>
      </w:r>
    </w:p>
    <w:p w:rsidR="0031062F" w:rsidRPr="009E519B" w:rsidRDefault="0031062F" w:rsidP="000562F2">
      <w:pPr>
        <w:numPr>
          <w:ilvl w:val="0"/>
          <w:numId w:val="14"/>
        </w:numPr>
        <w:tabs>
          <w:tab w:val="clear" w:pos="360"/>
          <w:tab w:val="center" w:pos="4680"/>
        </w:tabs>
        <w:spacing w:before="0" w:after="0"/>
        <w:ind w:left="709"/>
        <w:jc w:val="both"/>
        <w:rPr>
          <w:rFonts w:ascii="Arial" w:hAnsi="Arial" w:cs="Arial"/>
          <w:sz w:val="20"/>
          <w:szCs w:val="20"/>
          <w:lang w:val="en-GB"/>
        </w:rPr>
      </w:pPr>
      <w:r w:rsidRPr="009E519B">
        <w:rPr>
          <w:rFonts w:ascii="Arial" w:hAnsi="Arial" w:cs="Arial"/>
          <w:sz w:val="20"/>
          <w:szCs w:val="20"/>
          <w:lang w:val="en-GB"/>
        </w:rPr>
        <w:t>Members of the Project Board</w:t>
      </w:r>
      <w:r w:rsidR="005B15DE" w:rsidRPr="009E519B">
        <w:rPr>
          <w:rFonts w:ascii="Arial" w:hAnsi="Arial" w:cs="Arial"/>
          <w:sz w:val="20"/>
          <w:szCs w:val="20"/>
          <w:lang w:val="en-GB"/>
        </w:rPr>
        <w:t xml:space="preserve"> (Steering Committee)</w:t>
      </w:r>
    </w:p>
    <w:p w:rsidR="0031062F" w:rsidRPr="009E519B" w:rsidRDefault="0031062F" w:rsidP="000562F2">
      <w:pPr>
        <w:numPr>
          <w:ilvl w:val="0"/>
          <w:numId w:val="14"/>
        </w:numPr>
        <w:tabs>
          <w:tab w:val="clear" w:pos="360"/>
        </w:tabs>
        <w:spacing w:before="0" w:after="0"/>
        <w:ind w:left="709"/>
        <w:jc w:val="both"/>
        <w:rPr>
          <w:rFonts w:ascii="Arial" w:hAnsi="Arial" w:cs="Arial"/>
          <w:sz w:val="20"/>
          <w:szCs w:val="20"/>
          <w:lang w:val="en-GB"/>
        </w:rPr>
      </w:pPr>
      <w:r w:rsidRPr="009E519B">
        <w:rPr>
          <w:rFonts w:ascii="Arial" w:hAnsi="Arial" w:cs="Arial"/>
          <w:sz w:val="20"/>
          <w:szCs w:val="20"/>
          <w:lang w:val="en-GB"/>
        </w:rPr>
        <w:t xml:space="preserve">Project stakeholders, </w:t>
      </w:r>
      <w:r w:rsidR="00AF7A08" w:rsidRPr="009E519B">
        <w:rPr>
          <w:rFonts w:ascii="Arial" w:hAnsi="Arial" w:cs="Arial"/>
          <w:sz w:val="20"/>
          <w:szCs w:val="20"/>
          <w:lang w:val="en-GB"/>
        </w:rPr>
        <w:t xml:space="preserve">including </w:t>
      </w:r>
      <w:r w:rsidR="00F10418">
        <w:rPr>
          <w:rFonts w:ascii="Arial" w:hAnsi="Arial" w:cs="Arial"/>
          <w:sz w:val="20"/>
          <w:szCs w:val="20"/>
          <w:lang w:val="en-GB"/>
        </w:rPr>
        <w:t>organizations receiving grant awards</w:t>
      </w:r>
    </w:p>
    <w:p w:rsidR="0031062F" w:rsidRPr="009E519B" w:rsidRDefault="0031062F" w:rsidP="000562F2">
      <w:pPr>
        <w:numPr>
          <w:ilvl w:val="0"/>
          <w:numId w:val="14"/>
        </w:numPr>
        <w:tabs>
          <w:tab w:val="clear" w:pos="360"/>
          <w:tab w:val="center" w:pos="4680"/>
        </w:tabs>
        <w:spacing w:before="0" w:after="0"/>
        <w:ind w:left="709"/>
        <w:jc w:val="both"/>
        <w:rPr>
          <w:rFonts w:ascii="Arial" w:hAnsi="Arial" w:cs="Arial"/>
          <w:sz w:val="20"/>
          <w:szCs w:val="20"/>
          <w:lang w:val="en-GB"/>
        </w:rPr>
      </w:pPr>
      <w:r w:rsidRPr="009E519B">
        <w:rPr>
          <w:rFonts w:ascii="Arial" w:hAnsi="Arial" w:cs="Arial"/>
          <w:sz w:val="20"/>
          <w:szCs w:val="20"/>
          <w:lang w:val="en-GB"/>
        </w:rPr>
        <w:t xml:space="preserve">Relevant staff in participating government departments. </w:t>
      </w:r>
    </w:p>
    <w:p w:rsidR="0031062F" w:rsidRPr="009E519B" w:rsidRDefault="0031062F" w:rsidP="0031062F">
      <w:pPr>
        <w:tabs>
          <w:tab w:val="center" w:pos="4680"/>
        </w:tabs>
        <w:spacing w:before="0" w:after="0"/>
        <w:ind w:left="720"/>
        <w:jc w:val="both"/>
        <w:rPr>
          <w:rFonts w:ascii="Arial" w:hAnsi="Arial" w:cs="Arial"/>
          <w:sz w:val="20"/>
          <w:szCs w:val="20"/>
          <w:lang w:val="en-GB"/>
        </w:rPr>
      </w:pPr>
    </w:p>
    <w:p w:rsidR="0031062F" w:rsidRPr="009E519B" w:rsidRDefault="00AF7A08" w:rsidP="0031062F">
      <w:pPr>
        <w:pStyle w:val="BodyText3"/>
        <w:rPr>
          <w:rFonts w:ascii="Arial" w:hAnsi="Arial" w:cs="Arial"/>
          <w:szCs w:val="20"/>
        </w:rPr>
      </w:pPr>
      <w:r w:rsidRPr="009E519B">
        <w:rPr>
          <w:rFonts w:ascii="Arial" w:hAnsi="Arial" w:cs="Arial"/>
          <w:szCs w:val="20"/>
        </w:rPr>
        <w:t>Field visits will be undertaken to project sites on Mahe</w:t>
      </w:r>
      <w:r w:rsidR="005B15DE" w:rsidRPr="009E519B">
        <w:rPr>
          <w:rFonts w:ascii="Arial" w:hAnsi="Arial" w:cs="Arial"/>
          <w:szCs w:val="20"/>
        </w:rPr>
        <w:t xml:space="preserve"> and other inner islands as needed.</w:t>
      </w:r>
    </w:p>
    <w:p w:rsidR="0031062F" w:rsidRPr="009E519B" w:rsidRDefault="0031062F" w:rsidP="00BF3748">
      <w:pPr>
        <w:spacing w:before="0" w:after="0"/>
        <w:rPr>
          <w:rFonts w:ascii="Arial" w:hAnsi="Arial" w:cs="Arial"/>
          <w:sz w:val="20"/>
          <w:szCs w:val="20"/>
          <w:lang w:val="en-GB" w:eastAsia="en-US"/>
        </w:rPr>
      </w:pPr>
    </w:p>
    <w:p w:rsidR="007B11C6" w:rsidRPr="009E519B" w:rsidRDefault="008E558C" w:rsidP="00666D86">
      <w:pPr>
        <w:autoSpaceDE w:val="0"/>
        <w:autoSpaceDN w:val="0"/>
        <w:adjustRightInd w:val="0"/>
        <w:spacing w:before="0" w:after="0"/>
        <w:rPr>
          <w:rFonts w:ascii="Arial" w:hAnsi="Arial" w:cs="Arial"/>
          <w:b/>
          <w:sz w:val="20"/>
          <w:szCs w:val="20"/>
          <w:lang w:val="en-GB" w:eastAsia="en-US"/>
        </w:rPr>
      </w:pPr>
      <w:r w:rsidRPr="009E519B">
        <w:rPr>
          <w:rFonts w:ascii="Arial" w:hAnsi="Arial" w:cs="Arial"/>
          <w:b/>
          <w:sz w:val="20"/>
          <w:szCs w:val="20"/>
          <w:lang w:val="en-GB" w:eastAsia="en-US"/>
        </w:rPr>
        <w:t>Evaluation Criteria &amp; Ratings</w:t>
      </w:r>
    </w:p>
    <w:p w:rsidR="003E783A" w:rsidRPr="009E519B" w:rsidRDefault="008E558C" w:rsidP="00BF3748">
      <w:pPr>
        <w:autoSpaceDE w:val="0"/>
        <w:autoSpaceDN w:val="0"/>
        <w:adjustRightInd w:val="0"/>
        <w:spacing w:before="0" w:after="0"/>
        <w:rPr>
          <w:rFonts w:ascii="Arial" w:hAnsi="Arial" w:cs="Arial"/>
          <w:i/>
          <w:sz w:val="20"/>
          <w:szCs w:val="20"/>
          <w:lang w:val="en-GB"/>
        </w:rPr>
      </w:pPr>
      <w:r w:rsidRPr="009E519B">
        <w:rPr>
          <w:rFonts w:ascii="Arial" w:hAnsi="Arial" w:cs="Arial"/>
          <w:sz w:val="20"/>
          <w:szCs w:val="20"/>
          <w:lang w:val="en-GB" w:eastAsia="en-US"/>
        </w:rPr>
        <w:t>Project performance will be measured based on</w:t>
      </w:r>
      <w:r w:rsidR="00BE7C2B" w:rsidRPr="009E519B">
        <w:rPr>
          <w:rFonts w:ascii="Arial" w:hAnsi="Arial" w:cs="Arial"/>
          <w:sz w:val="20"/>
          <w:szCs w:val="20"/>
          <w:lang w:val="en-GB" w:eastAsia="en-US"/>
        </w:rPr>
        <w:t xml:space="preserve"> the Project Logical Framework (</w:t>
      </w:r>
      <w:r w:rsidR="00BE7C2B" w:rsidRPr="009E519B">
        <w:rPr>
          <w:rFonts w:ascii="Arial" w:hAnsi="Arial" w:cs="Arial"/>
          <w:sz w:val="20"/>
          <w:szCs w:val="20"/>
          <w:u w:val="single"/>
          <w:lang w:val="en-GB" w:eastAsia="en-US"/>
        </w:rPr>
        <w:t>Annex 2</w:t>
      </w:r>
      <w:hyperlink r:id="rId11" w:anchor="_Annex_2:_Project" w:history="1"/>
      <w:r w:rsidRPr="009E519B">
        <w:rPr>
          <w:rFonts w:ascii="Arial" w:hAnsi="Arial" w:cs="Arial"/>
          <w:sz w:val="20"/>
          <w:szCs w:val="20"/>
          <w:lang w:val="en-GB" w:eastAsia="en-US"/>
        </w:rPr>
        <w:t xml:space="preserve">), which provides performance and impact indicators for project implementation along with their corresponding means of verification. </w:t>
      </w:r>
      <w:r w:rsidR="005B15DE" w:rsidRPr="009E519B">
        <w:rPr>
          <w:rFonts w:ascii="Arial" w:hAnsi="Arial" w:cs="Arial"/>
          <w:sz w:val="20"/>
          <w:szCs w:val="20"/>
          <w:lang w:val="en-GB" w:eastAsia="en-US"/>
        </w:rPr>
        <w:t xml:space="preserve"> </w:t>
      </w:r>
      <w:r w:rsidRPr="009E519B">
        <w:rPr>
          <w:rFonts w:ascii="Arial" w:hAnsi="Arial" w:cs="Arial"/>
          <w:sz w:val="20"/>
          <w:szCs w:val="20"/>
          <w:lang w:val="en-GB"/>
        </w:rPr>
        <w:t xml:space="preserve">The evaluation will at a minimum cover the criteria of </w:t>
      </w:r>
      <w:r w:rsidRPr="009E519B">
        <w:rPr>
          <w:rFonts w:ascii="Arial" w:hAnsi="Arial" w:cs="Arial"/>
          <w:b/>
          <w:sz w:val="20"/>
          <w:szCs w:val="20"/>
          <w:lang w:val="en-GB"/>
        </w:rPr>
        <w:t xml:space="preserve">relevance, effectiveness, efficiency, sustainability and impact, </w:t>
      </w:r>
      <w:r w:rsidRPr="009E519B">
        <w:rPr>
          <w:rFonts w:ascii="Arial" w:hAnsi="Arial" w:cs="Arial"/>
          <w:sz w:val="20"/>
          <w:szCs w:val="20"/>
          <w:lang w:val="en-GB"/>
        </w:rPr>
        <w:t>as defined and explained in the guidance manual.</w:t>
      </w:r>
      <w:r w:rsidRPr="009E519B">
        <w:rPr>
          <w:rFonts w:ascii="Arial" w:hAnsi="Arial" w:cs="Arial"/>
          <w:b/>
          <w:sz w:val="20"/>
          <w:szCs w:val="20"/>
          <w:lang w:val="en-GB"/>
        </w:rPr>
        <w:t xml:space="preserve"> </w:t>
      </w:r>
      <w:r w:rsidR="005B15DE" w:rsidRPr="009E519B">
        <w:rPr>
          <w:rFonts w:ascii="Arial" w:hAnsi="Arial" w:cs="Arial"/>
          <w:b/>
          <w:sz w:val="20"/>
          <w:szCs w:val="20"/>
          <w:lang w:val="en-GB"/>
        </w:rPr>
        <w:t xml:space="preserve"> </w:t>
      </w:r>
      <w:r w:rsidRPr="009E519B">
        <w:rPr>
          <w:rFonts w:ascii="Arial" w:hAnsi="Arial" w:cs="Arial"/>
          <w:sz w:val="20"/>
          <w:szCs w:val="20"/>
          <w:lang w:val="en-GB"/>
        </w:rPr>
        <w:t xml:space="preserve">As agreed with GEF, ratings will be provided on the following performance criteria. </w:t>
      </w:r>
      <w:r w:rsidR="005B15DE" w:rsidRPr="009E519B">
        <w:rPr>
          <w:rFonts w:ascii="Arial" w:hAnsi="Arial" w:cs="Arial"/>
          <w:sz w:val="20"/>
          <w:szCs w:val="20"/>
          <w:lang w:val="en-GB"/>
        </w:rPr>
        <w:t xml:space="preserve"> </w:t>
      </w:r>
      <w:r w:rsidRPr="009E519B">
        <w:rPr>
          <w:rFonts w:ascii="Arial" w:hAnsi="Arial" w:cs="Arial"/>
          <w:sz w:val="20"/>
          <w:szCs w:val="20"/>
          <w:lang w:val="en-GB"/>
        </w:rPr>
        <w:t>The completed table must be included in the evaluation executive summary.</w:t>
      </w:r>
      <w:r w:rsidR="005B15DE" w:rsidRPr="009E519B">
        <w:rPr>
          <w:rFonts w:ascii="Arial" w:hAnsi="Arial" w:cs="Arial"/>
          <w:sz w:val="20"/>
          <w:szCs w:val="20"/>
          <w:lang w:val="en-GB"/>
        </w:rPr>
        <w:t xml:space="preserve"> </w:t>
      </w:r>
      <w:r w:rsidRPr="009E519B">
        <w:rPr>
          <w:rFonts w:ascii="Arial" w:hAnsi="Arial" w:cs="Arial"/>
          <w:sz w:val="20"/>
          <w:szCs w:val="20"/>
          <w:lang w:val="en-GB"/>
        </w:rPr>
        <w:t xml:space="preserve"> </w:t>
      </w:r>
      <w:r w:rsidR="00F83393" w:rsidRPr="009E519B">
        <w:rPr>
          <w:rFonts w:ascii="Arial" w:hAnsi="Arial" w:cs="Arial"/>
          <w:sz w:val="20"/>
          <w:szCs w:val="20"/>
          <w:lang w:val="en-GB"/>
        </w:rPr>
        <w:t xml:space="preserve">In addition, a rating must also be provided for project implementation. </w:t>
      </w:r>
      <w:r w:rsidR="005B15DE" w:rsidRPr="009E519B">
        <w:rPr>
          <w:rFonts w:ascii="Arial" w:hAnsi="Arial" w:cs="Arial"/>
          <w:sz w:val="20"/>
          <w:szCs w:val="20"/>
          <w:lang w:val="en-GB"/>
        </w:rPr>
        <w:t xml:space="preserve"> </w:t>
      </w:r>
      <w:r w:rsidRPr="009E519B">
        <w:rPr>
          <w:rFonts w:ascii="Arial" w:hAnsi="Arial" w:cs="Arial"/>
          <w:sz w:val="20"/>
          <w:szCs w:val="20"/>
          <w:lang w:val="en-GB"/>
        </w:rPr>
        <w:t>The obligatory rating scales are provided (</w:t>
      </w:r>
      <w:r w:rsidR="00BE7C2B" w:rsidRPr="009E519B">
        <w:rPr>
          <w:rFonts w:ascii="Arial" w:hAnsi="Arial" w:cs="Arial"/>
          <w:sz w:val="20"/>
          <w:szCs w:val="20"/>
          <w:u w:val="single"/>
          <w:lang w:val="en-GB"/>
        </w:rPr>
        <w:t>Annex 3</w:t>
      </w:r>
      <w:r w:rsidRPr="009E519B">
        <w:rPr>
          <w:rFonts w:ascii="Arial" w:hAnsi="Arial" w:cs="Arial"/>
          <w:i/>
          <w:sz w:val="20"/>
          <w:szCs w:val="20"/>
          <w:lang w:val="en-GB"/>
        </w:rPr>
        <w:t>).</w:t>
      </w:r>
      <w:r w:rsidR="00E62EFB" w:rsidRPr="009E519B">
        <w:rPr>
          <w:rFonts w:ascii="Arial" w:hAnsi="Arial" w:cs="Arial"/>
          <w:i/>
          <w:sz w:val="20"/>
          <w:szCs w:val="20"/>
          <w:lang w:val="en-GB"/>
        </w:rPr>
        <w:t xml:space="preserve"> </w:t>
      </w:r>
    </w:p>
    <w:p w:rsidR="008E558C" w:rsidRPr="009E519B" w:rsidRDefault="008E558C" w:rsidP="00BF3748">
      <w:pPr>
        <w:autoSpaceDE w:val="0"/>
        <w:autoSpaceDN w:val="0"/>
        <w:adjustRightInd w:val="0"/>
        <w:spacing w:before="0" w:after="0"/>
        <w:rPr>
          <w:rFonts w:ascii="Arial" w:hAnsi="Arial" w:cs="Arial"/>
          <w:sz w:val="20"/>
          <w:szCs w:val="20"/>
          <w:lang w:val="en-G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773"/>
        <w:gridCol w:w="4260"/>
        <w:gridCol w:w="773"/>
      </w:tblGrid>
      <w:tr w:rsidR="008E558C" w:rsidRPr="009E519B" w:rsidTr="00BD25FB">
        <w:trPr>
          <w:trHeight w:val="206"/>
        </w:trPr>
        <w:tc>
          <w:tcPr>
            <w:tcW w:w="5000" w:type="pct"/>
            <w:gridSpan w:val="4"/>
            <w:hideMark/>
          </w:tcPr>
          <w:p w:rsidR="002F54CB" w:rsidRPr="009E519B" w:rsidRDefault="008E558C" w:rsidP="00666D86">
            <w:pPr>
              <w:tabs>
                <w:tab w:val="right" w:pos="0"/>
              </w:tabs>
              <w:spacing w:before="20" w:after="20"/>
              <w:rPr>
                <w:rFonts w:ascii="Arial" w:hAnsi="Arial" w:cs="Arial"/>
                <w:b/>
                <w:color w:val="000000"/>
                <w:sz w:val="20"/>
                <w:szCs w:val="20"/>
                <w:lang w:val="en-GB"/>
              </w:rPr>
            </w:pPr>
            <w:r w:rsidRPr="009E519B">
              <w:rPr>
                <w:rFonts w:ascii="Arial" w:hAnsi="Arial" w:cs="Arial"/>
                <w:b/>
                <w:color w:val="000000"/>
                <w:sz w:val="20"/>
                <w:szCs w:val="20"/>
                <w:lang w:val="en-GB"/>
              </w:rPr>
              <w:t>Evaluation Ratings</w:t>
            </w:r>
          </w:p>
        </w:tc>
      </w:tr>
      <w:tr w:rsidR="006D57CF" w:rsidRPr="009E519B" w:rsidTr="00BD25FB">
        <w:tc>
          <w:tcPr>
            <w:tcW w:w="1823" w:type="pct"/>
            <w:shd w:val="clear" w:color="auto" w:fill="BFBFBF" w:themeFill="background1" w:themeFillShade="BF"/>
          </w:tcPr>
          <w:p w:rsidR="00F25B25" w:rsidRPr="009E519B" w:rsidRDefault="00F25B25" w:rsidP="00666D86">
            <w:pPr>
              <w:spacing w:before="20" w:after="20"/>
              <w:rPr>
                <w:rFonts w:ascii="Arial" w:hAnsi="Arial" w:cs="Arial"/>
                <w:sz w:val="20"/>
                <w:szCs w:val="20"/>
                <w:highlight w:val="lightGray"/>
                <w:lang w:val="en-GB"/>
              </w:rPr>
            </w:pPr>
            <w:r w:rsidRPr="009E519B">
              <w:rPr>
                <w:rFonts w:ascii="Arial" w:hAnsi="Arial" w:cs="Arial"/>
                <w:sz w:val="20"/>
                <w:szCs w:val="20"/>
                <w:highlight w:val="lightGray"/>
                <w:lang w:val="en-GB"/>
              </w:rPr>
              <w:t>1. Monitoring and Evaluation</w:t>
            </w:r>
          </w:p>
        </w:tc>
        <w:tc>
          <w:tcPr>
            <w:tcW w:w="423" w:type="pct"/>
            <w:shd w:val="clear" w:color="auto" w:fill="BFBFBF" w:themeFill="background1" w:themeFillShade="BF"/>
          </w:tcPr>
          <w:p w:rsidR="00F25B25" w:rsidRPr="009E519B" w:rsidRDefault="00F25B25" w:rsidP="00666D86">
            <w:pPr>
              <w:spacing w:before="20" w:after="20"/>
              <w:rPr>
                <w:rFonts w:ascii="Arial" w:hAnsi="Arial" w:cs="Arial"/>
                <w:sz w:val="20"/>
                <w:szCs w:val="20"/>
                <w:highlight w:val="lightGray"/>
                <w:lang w:val="en-GB"/>
              </w:rPr>
            </w:pPr>
            <w:r w:rsidRPr="009E519B">
              <w:rPr>
                <w:rFonts w:ascii="Arial" w:hAnsi="Arial" w:cs="Arial"/>
                <w:sz w:val="20"/>
                <w:szCs w:val="20"/>
                <w:highlight w:val="lightGray"/>
                <w:lang w:val="en-GB"/>
              </w:rPr>
              <w:t>rating</w:t>
            </w:r>
          </w:p>
        </w:tc>
        <w:tc>
          <w:tcPr>
            <w:tcW w:w="2331" w:type="pct"/>
            <w:shd w:val="clear" w:color="auto" w:fill="BFBFBF" w:themeFill="background1" w:themeFillShade="BF"/>
          </w:tcPr>
          <w:p w:rsidR="00F25B25" w:rsidRPr="009E519B" w:rsidRDefault="00F25B25" w:rsidP="00666D86">
            <w:pPr>
              <w:spacing w:before="20" w:after="20"/>
              <w:rPr>
                <w:rFonts w:ascii="Arial" w:hAnsi="Arial" w:cs="Arial"/>
                <w:sz w:val="20"/>
                <w:szCs w:val="20"/>
                <w:highlight w:val="lightGray"/>
                <w:lang w:val="en-GB"/>
              </w:rPr>
            </w:pPr>
            <w:r w:rsidRPr="009E519B">
              <w:rPr>
                <w:rFonts w:ascii="Arial" w:hAnsi="Arial" w:cs="Arial"/>
                <w:sz w:val="20"/>
                <w:szCs w:val="20"/>
                <w:highlight w:val="lightGray"/>
                <w:lang w:val="en-GB"/>
              </w:rPr>
              <w:t>2. IA &amp; EA execution</w:t>
            </w:r>
          </w:p>
        </w:tc>
        <w:tc>
          <w:tcPr>
            <w:tcW w:w="423" w:type="pct"/>
            <w:shd w:val="clear" w:color="auto" w:fill="BFBFBF" w:themeFill="background1" w:themeFillShade="BF"/>
          </w:tcPr>
          <w:p w:rsidR="00F25B25" w:rsidRPr="009E519B" w:rsidRDefault="00F25B25" w:rsidP="00666D86">
            <w:pPr>
              <w:spacing w:before="20" w:after="20"/>
              <w:rPr>
                <w:rFonts w:ascii="Arial" w:hAnsi="Arial" w:cs="Arial"/>
                <w:sz w:val="20"/>
                <w:szCs w:val="20"/>
                <w:lang w:val="en-GB"/>
              </w:rPr>
            </w:pPr>
            <w:r w:rsidRPr="009E519B">
              <w:rPr>
                <w:rFonts w:ascii="Arial" w:hAnsi="Arial" w:cs="Arial"/>
                <w:sz w:val="20"/>
                <w:szCs w:val="20"/>
                <w:highlight w:val="lightGray"/>
                <w:lang w:val="en-GB"/>
              </w:rPr>
              <w:t>rating</w:t>
            </w:r>
          </w:p>
        </w:tc>
      </w:tr>
      <w:tr w:rsidR="008E558C" w:rsidRPr="009E519B" w:rsidTr="00BD25FB">
        <w:tc>
          <w:tcPr>
            <w:tcW w:w="1823" w:type="pct"/>
            <w:hideMark/>
          </w:tcPr>
          <w:p w:rsidR="008E558C" w:rsidRPr="009E519B" w:rsidRDefault="008E558C" w:rsidP="00666D86">
            <w:pPr>
              <w:spacing w:before="20" w:after="20"/>
              <w:rPr>
                <w:rFonts w:ascii="Arial" w:hAnsi="Arial" w:cs="Arial"/>
                <w:sz w:val="20"/>
                <w:szCs w:val="20"/>
                <w:lang w:val="en-GB"/>
              </w:rPr>
            </w:pPr>
            <w:bookmarkStart w:id="2" w:name="_Toc299133036"/>
            <w:r w:rsidRPr="009E519B">
              <w:rPr>
                <w:rFonts w:ascii="Arial" w:hAnsi="Arial" w:cs="Arial"/>
                <w:sz w:val="20"/>
                <w:szCs w:val="20"/>
                <w:lang w:val="en-GB"/>
              </w:rPr>
              <w:t xml:space="preserve">M&amp;E </w:t>
            </w:r>
            <w:r w:rsidR="00666D86" w:rsidRPr="009E519B">
              <w:rPr>
                <w:rFonts w:ascii="Arial" w:hAnsi="Arial" w:cs="Arial"/>
                <w:sz w:val="20"/>
                <w:szCs w:val="20"/>
                <w:lang w:val="en-GB"/>
              </w:rPr>
              <w:t>D</w:t>
            </w:r>
            <w:r w:rsidRPr="009E519B">
              <w:rPr>
                <w:rFonts w:ascii="Arial" w:hAnsi="Arial" w:cs="Arial"/>
                <w:sz w:val="20"/>
                <w:szCs w:val="20"/>
                <w:lang w:val="en-GB"/>
              </w:rPr>
              <w:t xml:space="preserve">esign at </w:t>
            </w:r>
            <w:r w:rsidR="00666D86" w:rsidRPr="009E519B">
              <w:rPr>
                <w:rFonts w:ascii="Arial" w:hAnsi="Arial" w:cs="Arial"/>
                <w:sz w:val="20"/>
                <w:szCs w:val="20"/>
                <w:lang w:val="en-GB"/>
              </w:rPr>
              <w:t>E</w:t>
            </w:r>
            <w:r w:rsidRPr="009E519B">
              <w:rPr>
                <w:rFonts w:ascii="Arial" w:hAnsi="Arial" w:cs="Arial"/>
                <w:sz w:val="20"/>
                <w:szCs w:val="20"/>
                <w:lang w:val="en-GB"/>
              </w:rPr>
              <w:t>ntry</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c>
          <w:tcPr>
            <w:tcW w:w="2331"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Quality of UNDP Implementation</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r>
      <w:tr w:rsidR="008E558C" w:rsidRPr="009E519B" w:rsidTr="00BD25FB">
        <w:tc>
          <w:tcPr>
            <w:tcW w:w="1823"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 xml:space="preserve">M&amp;E Plan </w:t>
            </w:r>
            <w:r w:rsidR="00666D86" w:rsidRPr="009E519B">
              <w:rPr>
                <w:rFonts w:ascii="Arial" w:hAnsi="Arial" w:cs="Arial"/>
                <w:sz w:val="20"/>
                <w:szCs w:val="20"/>
                <w:lang w:val="en-GB"/>
              </w:rPr>
              <w:t>I</w:t>
            </w:r>
            <w:r w:rsidRPr="009E519B">
              <w:rPr>
                <w:rFonts w:ascii="Arial" w:hAnsi="Arial" w:cs="Arial"/>
                <w:sz w:val="20"/>
                <w:szCs w:val="20"/>
                <w:lang w:val="en-GB"/>
              </w:rPr>
              <w:t>mplementation</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c>
          <w:tcPr>
            <w:tcW w:w="2331"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 xml:space="preserve">Quality of Execution - Executing Agency </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r>
      <w:tr w:rsidR="008E558C" w:rsidRPr="009E519B" w:rsidTr="00BD25FB">
        <w:tc>
          <w:tcPr>
            <w:tcW w:w="1823"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Overall quality of M&amp;E</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c>
          <w:tcPr>
            <w:tcW w:w="2331"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 xml:space="preserve">Overall </w:t>
            </w:r>
            <w:r w:rsidR="00666D86" w:rsidRPr="009E519B">
              <w:rPr>
                <w:rFonts w:ascii="Arial" w:hAnsi="Arial" w:cs="Arial"/>
                <w:sz w:val="20"/>
                <w:szCs w:val="20"/>
                <w:lang w:val="en-GB"/>
              </w:rPr>
              <w:t>Q</w:t>
            </w:r>
            <w:r w:rsidRPr="009E519B">
              <w:rPr>
                <w:rFonts w:ascii="Arial" w:hAnsi="Arial" w:cs="Arial"/>
                <w:sz w:val="20"/>
                <w:szCs w:val="20"/>
                <w:lang w:val="en-GB"/>
              </w:rPr>
              <w:t>uality of Implementation / Execution</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r>
      <w:tr w:rsidR="006D57CF" w:rsidRPr="009E519B" w:rsidTr="00BD25FB">
        <w:tc>
          <w:tcPr>
            <w:tcW w:w="1823" w:type="pct"/>
            <w:shd w:val="clear" w:color="auto" w:fill="A6A6A6" w:themeFill="background1" w:themeFillShade="A6"/>
            <w:hideMark/>
          </w:tcPr>
          <w:p w:rsidR="008E558C" w:rsidRPr="009E519B" w:rsidRDefault="00B84CAC" w:rsidP="00666D86">
            <w:pPr>
              <w:pStyle w:val="ListParagraph"/>
              <w:spacing w:before="20" w:after="20" w:line="240" w:lineRule="auto"/>
              <w:ind w:left="0"/>
              <w:rPr>
                <w:rFonts w:ascii="Arial" w:hAnsi="Arial" w:cs="Arial"/>
                <w:bCs/>
                <w:sz w:val="20"/>
                <w:szCs w:val="20"/>
                <w:lang w:val="en-GB"/>
              </w:rPr>
            </w:pPr>
            <w:r w:rsidRPr="009E519B">
              <w:rPr>
                <w:rFonts w:ascii="Arial" w:hAnsi="Arial" w:cs="Arial"/>
                <w:bCs/>
                <w:sz w:val="20"/>
                <w:szCs w:val="20"/>
                <w:lang w:val="en-GB"/>
              </w:rPr>
              <w:t>3. Assessment of Outcomes</w:t>
            </w:r>
          </w:p>
        </w:tc>
        <w:tc>
          <w:tcPr>
            <w:tcW w:w="423" w:type="pct"/>
            <w:shd w:val="clear" w:color="auto" w:fill="A6A6A6" w:themeFill="background1" w:themeFillShade="A6"/>
            <w:hideMark/>
          </w:tcPr>
          <w:p w:rsidR="008E558C" w:rsidRPr="009E519B" w:rsidRDefault="00B84CAC" w:rsidP="00666D86">
            <w:pPr>
              <w:pStyle w:val="ListParagraph"/>
              <w:spacing w:before="20" w:after="20" w:line="240" w:lineRule="auto"/>
              <w:ind w:left="0"/>
              <w:jc w:val="center"/>
              <w:rPr>
                <w:rFonts w:ascii="Arial" w:hAnsi="Arial" w:cs="Arial"/>
                <w:bCs/>
                <w:sz w:val="20"/>
                <w:szCs w:val="20"/>
                <w:lang w:val="en-GB"/>
              </w:rPr>
            </w:pPr>
            <w:r w:rsidRPr="009E519B">
              <w:rPr>
                <w:rFonts w:ascii="Arial" w:hAnsi="Arial" w:cs="Arial"/>
                <w:bCs/>
                <w:sz w:val="20"/>
                <w:szCs w:val="20"/>
                <w:lang w:val="en-GB"/>
              </w:rPr>
              <w:t>rating</w:t>
            </w:r>
          </w:p>
        </w:tc>
        <w:tc>
          <w:tcPr>
            <w:tcW w:w="2331" w:type="pct"/>
            <w:shd w:val="clear" w:color="auto" w:fill="A6A6A6" w:themeFill="background1" w:themeFillShade="A6"/>
            <w:hideMark/>
          </w:tcPr>
          <w:p w:rsidR="008E558C" w:rsidRPr="009E519B" w:rsidRDefault="00B84CAC" w:rsidP="00666D86">
            <w:pPr>
              <w:pStyle w:val="ListParagraph"/>
              <w:spacing w:before="20" w:after="20" w:line="240" w:lineRule="auto"/>
              <w:ind w:left="0"/>
              <w:rPr>
                <w:rFonts w:ascii="Arial" w:hAnsi="Arial" w:cs="Arial"/>
                <w:bCs/>
                <w:sz w:val="20"/>
                <w:szCs w:val="20"/>
                <w:lang w:val="en-GB"/>
              </w:rPr>
            </w:pPr>
            <w:r w:rsidRPr="009E519B">
              <w:rPr>
                <w:rFonts w:ascii="Arial" w:hAnsi="Arial" w:cs="Arial"/>
                <w:bCs/>
                <w:sz w:val="20"/>
                <w:szCs w:val="20"/>
                <w:lang w:val="en-GB"/>
              </w:rPr>
              <w:t>4. Sustainability</w:t>
            </w:r>
          </w:p>
        </w:tc>
        <w:tc>
          <w:tcPr>
            <w:tcW w:w="423" w:type="pct"/>
            <w:shd w:val="clear" w:color="auto" w:fill="A6A6A6" w:themeFill="background1" w:themeFillShade="A6"/>
            <w:hideMark/>
          </w:tcPr>
          <w:p w:rsidR="008E558C" w:rsidRPr="009E519B" w:rsidRDefault="00B84CAC" w:rsidP="00666D86">
            <w:pPr>
              <w:pStyle w:val="ListParagraph"/>
              <w:spacing w:before="20" w:after="20" w:line="240" w:lineRule="auto"/>
              <w:ind w:left="0"/>
              <w:jc w:val="center"/>
              <w:rPr>
                <w:rFonts w:ascii="Arial" w:hAnsi="Arial" w:cs="Arial"/>
                <w:b/>
                <w:bCs/>
                <w:sz w:val="20"/>
                <w:szCs w:val="20"/>
                <w:lang w:val="en-GB"/>
              </w:rPr>
            </w:pPr>
            <w:r w:rsidRPr="009E519B">
              <w:rPr>
                <w:rFonts w:ascii="Arial" w:hAnsi="Arial" w:cs="Arial"/>
                <w:bCs/>
                <w:sz w:val="20"/>
                <w:szCs w:val="20"/>
                <w:lang w:val="en-GB"/>
              </w:rPr>
              <w:t>rating</w:t>
            </w:r>
          </w:p>
        </w:tc>
      </w:tr>
      <w:tr w:rsidR="008E558C" w:rsidRPr="009E519B" w:rsidTr="00BD25FB">
        <w:tc>
          <w:tcPr>
            <w:tcW w:w="1823"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 xml:space="preserve">Relevance </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c>
          <w:tcPr>
            <w:tcW w:w="2331"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Financial resources:</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r>
      <w:tr w:rsidR="008E558C" w:rsidRPr="009E519B" w:rsidTr="00BD25FB">
        <w:tc>
          <w:tcPr>
            <w:tcW w:w="1823"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Effectiveness</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c>
          <w:tcPr>
            <w:tcW w:w="2331"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Socio-political:</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r>
      <w:tr w:rsidR="008E558C" w:rsidRPr="009E519B" w:rsidTr="00BD25FB">
        <w:tc>
          <w:tcPr>
            <w:tcW w:w="1823"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lastRenderedPageBreak/>
              <w:t xml:space="preserve">Efficiency </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c>
          <w:tcPr>
            <w:tcW w:w="2331"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 xml:space="preserve">Institutional </w:t>
            </w:r>
            <w:r w:rsidR="00666D86" w:rsidRPr="009E519B">
              <w:rPr>
                <w:rFonts w:ascii="Arial" w:hAnsi="Arial" w:cs="Arial"/>
                <w:sz w:val="20"/>
                <w:szCs w:val="20"/>
                <w:lang w:val="en-GB"/>
              </w:rPr>
              <w:t>F</w:t>
            </w:r>
            <w:r w:rsidRPr="009E519B">
              <w:rPr>
                <w:rFonts w:ascii="Arial" w:hAnsi="Arial" w:cs="Arial"/>
                <w:sz w:val="20"/>
                <w:szCs w:val="20"/>
                <w:lang w:val="en-GB"/>
              </w:rPr>
              <w:t xml:space="preserve">ramework and </w:t>
            </w:r>
            <w:r w:rsidR="00666D86" w:rsidRPr="009E519B">
              <w:rPr>
                <w:rFonts w:ascii="Arial" w:hAnsi="Arial" w:cs="Arial"/>
                <w:sz w:val="20"/>
                <w:szCs w:val="20"/>
                <w:lang w:val="en-GB"/>
              </w:rPr>
              <w:t>G</w:t>
            </w:r>
            <w:r w:rsidRPr="009E519B">
              <w:rPr>
                <w:rFonts w:ascii="Arial" w:hAnsi="Arial" w:cs="Arial"/>
                <w:sz w:val="20"/>
                <w:szCs w:val="20"/>
                <w:lang w:val="en-GB"/>
              </w:rPr>
              <w:t>overnance:</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r>
      <w:tr w:rsidR="008E558C" w:rsidRPr="009E519B" w:rsidTr="00BD25FB">
        <w:tc>
          <w:tcPr>
            <w:tcW w:w="1823"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Overall Project Outcome Rating</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c>
          <w:tcPr>
            <w:tcW w:w="2331"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Environmental :</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r>
      <w:tr w:rsidR="008E558C" w:rsidRPr="009E519B" w:rsidTr="00BD25FB">
        <w:tc>
          <w:tcPr>
            <w:tcW w:w="1823" w:type="pct"/>
          </w:tcPr>
          <w:p w:rsidR="008E558C" w:rsidRPr="009E519B" w:rsidRDefault="008E558C" w:rsidP="00666D86">
            <w:pPr>
              <w:spacing w:before="20" w:after="20"/>
              <w:rPr>
                <w:rFonts w:ascii="Arial" w:hAnsi="Arial" w:cs="Arial"/>
                <w:sz w:val="20"/>
                <w:szCs w:val="20"/>
                <w:lang w:val="en-GB"/>
              </w:rPr>
            </w:pPr>
          </w:p>
        </w:tc>
        <w:tc>
          <w:tcPr>
            <w:tcW w:w="423" w:type="pct"/>
          </w:tcPr>
          <w:p w:rsidR="008E558C" w:rsidRPr="009E519B" w:rsidRDefault="008E558C" w:rsidP="00666D86">
            <w:pPr>
              <w:spacing w:before="20" w:after="20"/>
              <w:rPr>
                <w:rFonts w:ascii="Arial" w:hAnsi="Arial" w:cs="Arial"/>
                <w:sz w:val="20"/>
                <w:szCs w:val="20"/>
                <w:lang w:val="en-GB"/>
              </w:rPr>
            </w:pPr>
          </w:p>
        </w:tc>
        <w:tc>
          <w:tcPr>
            <w:tcW w:w="2331" w:type="pct"/>
            <w:hideMark/>
          </w:tcPr>
          <w:p w:rsidR="008E558C" w:rsidRPr="009E519B" w:rsidRDefault="008E558C" w:rsidP="00666D86">
            <w:pPr>
              <w:spacing w:before="20" w:after="20"/>
              <w:rPr>
                <w:rFonts w:ascii="Arial" w:hAnsi="Arial" w:cs="Arial"/>
                <w:sz w:val="20"/>
                <w:szCs w:val="20"/>
                <w:lang w:val="en-GB"/>
              </w:rPr>
            </w:pPr>
            <w:r w:rsidRPr="009E519B">
              <w:rPr>
                <w:rFonts w:ascii="Arial" w:hAnsi="Arial" w:cs="Arial"/>
                <w:sz w:val="20"/>
                <w:szCs w:val="20"/>
                <w:lang w:val="en-GB"/>
              </w:rPr>
              <w:t xml:space="preserve">Overall </w:t>
            </w:r>
            <w:r w:rsidR="00982D1C" w:rsidRPr="009E519B">
              <w:rPr>
                <w:rFonts w:ascii="Arial" w:hAnsi="Arial" w:cs="Arial"/>
                <w:sz w:val="20"/>
                <w:szCs w:val="20"/>
                <w:lang w:val="en-GB"/>
              </w:rPr>
              <w:t>L</w:t>
            </w:r>
            <w:r w:rsidRPr="009E519B">
              <w:rPr>
                <w:rFonts w:ascii="Arial" w:hAnsi="Arial" w:cs="Arial"/>
                <w:sz w:val="20"/>
                <w:szCs w:val="20"/>
                <w:lang w:val="en-GB"/>
              </w:rPr>
              <w:t xml:space="preserve">ikelihood of </w:t>
            </w:r>
            <w:r w:rsidR="00982D1C" w:rsidRPr="009E519B">
              <w:rPr>
                <w:rFonts w:ascii="Arial" w:hAnsi="Arial" w:cs="Arial"/>
                <w:sz w:val="20"/>
                <w:szCs w:val="20"/>
                <w:lang w:val="en-GB"/>
              </w:rPr>
              <w:t>S</w:t>
            </w:r>
            <w:r w:rsidRPr="009E519B">
              <w:rPr>
                <w:rFonts w:ascii="Arial" w:hAnsi="Arial" w:cs="Arial"/>
                <w:sz w:val="20"/>
                <w:szCs w:val="20"/>
                <w:lang w:val="en-GB"/>
              </w:rPr>
              <w:t>ustainability</w:t>
            </w:r>
          </w:p>
        </w:tc>
        <w:tc>
          <w:tcPr>
            <w:tcW w:w="423" w:type="pct"/>
            <w:hideMark/>
          </w:tcPr>
          <w:p w:rsidR="008E558C" w:rsidRPr="009E519B" w:rsidRDefault="00C7109F" w:rsidP="00666D86">
            <w:pPr>
              <w:spacing w:before="20" w:after="20"/>
              <w:rPr>
                <w:rFonts w:ascii="Arial" w:hAnsi="Arial" w:cs="Arial"/>
                <w:sz w:val="20"/>
                <w:szCs w:val="20"/>
                <w:lang w:val="en-GB"/>
              </w:rPr>
            </w:pPr>
            <w:r w:rsidRPr="009E519B">
              <w:rPr>
                <w:rFonts w:ascii="Arial" w:hAnsi="Arial" w:cs="Arial"/>
                <w:sz w:val="20"/>
                <w:szCs w:val="20"/>
                <w:lang w:val="en-GB"/>
              </w:rPr>
              <w:fldChar w:fldCharType="begin">
                <w:ffData>
                  <w:name w:val="Text1"/>
                  <w:enabled/>
                  <w:calcOnExit w:val="0"/>
                  <w:textInput/>
                </w:ffData>
              </w:fldChar>
            </w:r>
            <w:r w:rsidR="008E558C" w:rsidRPr="009E519B">
              <w:rPr>
                <w:rFonts w:ascii="Arial" w:hAnsi="Arial" w:cs="Arial"/>
                <w:sz w:val="20"/>
                <w:szCs w:val="20"/>
                <w:lang w:val="en-GB"/>
              </w:rPr>
              <w:instrText xml:space="preserve"> FORMTEXT </w:instrText>
            </w:r>
            <w:r w:rsidRPr="009E519B">
              <w:rPr>
                <w:rFonts w:ascii="Arial" w:hAnsi="Arial" w:cs="Arial"/>
                <w:sz w:val="20"/>
                <w:szCs w:val="20"/>
                <w:lang w:val="en-GB"/>
              </w:rPr>
            </w:r>
            <w:r w:rsidRPr="009E519B">
              <w:rPr>
                <w:rFonts w:ascii="Arial" w:hAnsi="Arial" w:cs="Arial"/>
                <w:sz w:val="20"/>
                <w:szCs w:val="20"/>
                <w:lang w:val="en-GB"/>
              </w:rPr>
              <w:fldChar w:fldCharType="separate"/>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008E558C" w:rsidRPr="009E519B">
              <w:rPr>
                <w:rFonts w:ascii="Arial" w:hAnsi="Arial" w:cs="Arial"/>
                <w:noProof/>
                <w:sz w:val="20"/>
                <w:szCs w:val="20"/>
                <w:lang w:val="en-GB"/>
              </w:rPr>
              <w:t> </w:t>
            </w:r>
            <w:r w:rsidRPr="009E519B">
              <w:rPr>
                <w:rFonts w:ascii="Arial" w:hAnsi="Arial" w:cs="Arial"/>
                <w:sz w:val="20"/>
                <w:szCs w:val="20"/>
                <w:lang w:val="en-GB"/>
              </w:rPr>
              <w:fldChar w:fldCharType="end"/>
            </w:r>
          </w:p>
        </w:tc>
      </w:tr>
    </w:tbl>
    <w:p w:rsidR="00666D86" w:rsidRPr="009E519B" w:rsidRDefault="00666D86" w:rsidP="00666D86">
      <w:pPr>
        <w:spacing w:before="0" w:after="0"/>
        <w:rPr>
          <w:rFonts w:ascii="Arial" w:hAnsi="Arial" w:cs="Arial"/>
          <w:b/>
          <w:sz w:val="20"/>
          <w:szCs w:val="20"/>
          <w:lang w:val="en-GB"/>
        </w:rPr>
      </w:pPr>
      <w:bookmarkStart w:id="3" w:name="_Toc277677977"/>
      <w:bookmarkStart w:id="4" w:name="_Toc299126619"/>
      <w:bookmarkStart w:id="5" w:name="_Toc299122854"/>
      <w:bookmarkStart w:id="6" w:name="_Toc299122832"/>
      <w:bookmarkStart w:id="7" w:name="_Toc299122853"/>
      <w:bookmarkStart w:id="8" w:name="_Toc299122831"/>
      <w:bookmarkEnd w:id="0"/>
      <w:bookmarkEnd w:id="2"/>
    </w:p>
    <w:p w:rsidR="007B11C6" w:rsidRPr="009E519B" w:rsidRDefault="008E558C" w:rsidP="00666D86">
      <w:pPr>
        <w:spacing w:before="0" w:after="0"/>
        <w:rPr>
          <w:rFonts w:ascii="Arial" w:hAnsi="Arial" w:cs="Arial"/>
          <w:b/>
          <w:sz w:val="20"/>
          <w:szCs w:val="20"/>
          <w:lang w:val="en-GB"/>
        </w:rPr>
      </w:pPr>
      <w:r w:rsidRPr="009E519B">
        <w:rPr>
          <w:rFonts w:ascii="Arial" w:hAnsi="Arial" w:cs="Arial"/>
          <w:b/>
          <w:sz w:val="20"/>
          <w:szCs w:val="20"/>
          <w:lang w:val="en-GB"/>
        </w:rPr>
        <w:t>Mainstreaming</w:t>
      </w:r>
      <w:bookmarkEnd w:id="3"/>
    </w:p>
    <w:p w:rsidR="008E558C" w:rsidRPr="009E519B" w:rsidRDefault="00E920FC" w:rsidP="00BF3748">
      <w:pPr>
        <w:spacing w:before="0" w:after="0"/>
        <w:rPr>
          <w:rFonts w:ascii="Arial" w:hAnsi="Arial" w:cs="Arial"/>
          <w:sz w:val="20"/>
          <w:szCs w:val="20"/>
          <w:lang w:val="en-GB"/>
        </w:rPr>
      </w:pPr>
      <w:r w:rsidRPr="009E519B">
        <w:rPr>
          <w:rFonts w:ascii="Arial" w:hAnsi="Arial" w:cs="Arial"/>
          <w:sz w:val="20"/>
          <w:szCs w:val="20"/>
          <w:lang w:val="en-GB"/>
        </w:rPr>
        <w:t xml:space="preserve">UNDP/GEF projects are key components in UNDP country programming. </w:t>
      </w:r>
      <w:r w:rsidR="005B15DE" w:rsidRPr="009E519B">
        <w:rPr>
          <w:rFonts w:ascii="Arial" w:hAnsi="Arial" w:cs="Arial"/>
          <w:sz w:val="20"/>
          <w:szCs w:val="20"/>
          <w:lang w:val="en-GB"/>
        </w:rPr>
        <w:t xml:space="preserve"> </w:t>
      </w:r>
      <w:r w:rsidRPr="009E519B">
        <w:rPr>
          <w:rFonts w:ascii="Arial" w:hAnsi="Arial" w:cs="Arial"/>
          <w:sz w:val="20"/>
          <w:szCs w:val="20"/>
          <w:lang w:val="en-GB"/>
        </w:rPr>
        <w:t xml:space="preserve">As such, the objectives and outcomes of the project should conform to UNDP country programme strategies as well as to GEF-required outcomes.  Based </w:t>
      </w:r>
      <w:r w:rsidR="00982D1C" w:rsidRPr="009E519B">
        <w:rPr>
          <w:rFonts w:ascii="Arial" w:hAnsi="Arial" w:cs="Arial"/>
          <w:sz w:val="20"/>
          <w:szCs w:val="20"/>
          <w:lang w:val="en-GB"/>
        </w:rPr>
        <w:t xml:space="preserve">on </w:t>
      </w:r>
      <w:r w:rsidRPr="009E519B">
        <w:rPr>
          <w:rFonts w:ascii="Arial" w:hAnsi="Arial" w:cs="Arial"/>
          <w:sz w:val="20"/>
          <w:szCs w:val="20"/>
          <w:lang w:val="en-GB"/>
        </w:rPr>
        <w:t>a review of key documents, including the Project Document, UNDP Country Programme (CP)</w:t>
      </w:r>
      <w:r w:rsidR="00982D1C" w:rsidRPr="009E519B">
        <w:rPr>
          <w:rFonts w:ascii="Arial" w:hAnsi="Arial" w:cs="Arial"/>
          <w:sz w:val="20"/>
          <w:szCs w:val="20"/>
          <w:lang w:val="en-GB"/>
        </w:rPr>
        <w:t xml:space="preserve">, </w:t>
      </w:r>
      <w:r w:rsidR="005B15DE" w:rsidRPr="009E519B">
        <w:rPr>
          <w:rFonts w:ascii="Arial" w:hAnsi="Arial" w:cs="Arial"/>
          <w:sz w:val="20"/>
          <w:szCs w:val="20"/>
          <w:lang w:val="en-GB"/>
        </w:rPr>
        <w:t xml:space="preserve">mid-term review, </w:t>
      </w:r>
      <w:r w:rsidRPr="009E519B">
        <w:rPr>
          <w:rFonts w:ascii="Arial" w:hAnsi="Arial" w:cs="Arial"/>
          <w:sz w:val="20"/>
          <w:szCs w:val="20"/>
          <w:lang w:val="en-GB"/>
        </w:rPr>
        <w:t xml:space="preserve">plus key stakeholder interviews, the evaluation will provide a brief assessment of the extent to which the project was successfully mainstreamed with other UNDP strategic priorities, such as poverty alleviation, improved governance, the prevention and recovery from natural disasters, and the empowerment of women.  </w:t>
      </w:r>
    </w:p>
    <w:p w:rsidR="00982D1C" w:rsidRPr="009E519B" w:rsidRDefault="00982D1C" w:rsidP="00BF3748">
      <w:pPr>
        <w:spacing w:before="0" w:after="0"/>
        <w:rPr>
          <w:rFonts w:ascii="Arial" w:hAnsi="Arial" w:cs="Arial"/>
          <w:sz w:val="20"/>
          <w:szCs w:val="20"/>
          <w:lang w:val="en-GB"/>
        </w:rPr>
      </w:pPr>
    </w:p>
    <w:p w:rsidR="007B11C6" w:rsidRPr="009E519B" w:rsidRDefault="008E558C" w:rsidP="00982D1C">
      <w:pPr>
        <w:keepNext/>
        <w:spacing w:before="0" w:after="0"/>
        <w:outlineLvl w:val="0"/>
        <w:rPr>
          <w:rFonts w:ascii="Arial" w:hAnsi="Arial" w:cs="Arial"/>
          <w:b/>
          <w:sz w:val="20"/>
          <w:szCs w:val="20"/>
          <w:lang w:val="en-GB"/>
        </w:rPr>
      </w:pPr>
      <w:bookmarkStart w:id="9" w:name="_Toc277677980"/>
      <w:r w:rsidRPr="009E519B">
        <w:rPr>
          <w:rFonts w:ascii="Arial" w:hAnsi="Arial" w:cs="Arial"/>
          <w:b/>
          <w:sz w:val="20"/>
          <w:szCs w:val="20"/>
          <w:lang w:val="en-GB"/>
        </w:rPr>
        <w:t>Impact</w:t>
      </w:r>
      <w:bookmarkEnd w:id="9"/>
    </w:p>
    <w:p w:rsidR="008E558C" w:rsidRPr="009E519B" w:rsidRDefault="008E558C" w:rsidP="00BF3748">
      <w:pPr>
        <w:spacing w:before="0" w:after="0"/>
        <w:rPr>
          <w:rFonts w:ascii="Arial" w:eastAsiaTheme="majorEastAsia" w:hAnsi="Arial" w:cs="Arial"/>
          <w:sz w:val="20"/>
          <w:szCs w:val="20"/>
          <w:lang w:val="en-GB"/>
        </w:rPr>
      </w:pPr>
      <w:r w:rsidRPr="009E519B">
        <w:rPr>
          <w:rFonts w:ascii="Arial" w:hAnsi="Arial" w:cs="Arial"/>
          <w:sz w:val="20"/>
          <w:szCs w:val="20"/>
          <w:lang w:val="en-GB"/>
        </w:rPr>
        <w:t xml:space="preserve">The evaluators will offer their assessment of the extent to which the project is achieving impacts or progressing towards the achievement of impacts. </w:t>
      </w:r>
      <w:r w:rsidR="005B15DE" w:rsidRPr="009E519B">
        <w:rPr>
          <w:rFonts w:ascii="Arial" w:hAnsi="Arial" w:cs="Arial"/>
          <w:sz w:val="20"/>
          <w:szCs w:val="20"/>
          <w:lang w:val="en-GB"/>
        </w:rPr>
        <w:t xml:space="preserve"> </w:t>
      </w:r>
      <w:r w:rsidRPr="009E519B">
        <w:rPr>
          <w:rFonts w:ascii="Arial" w:hAnsi="Arial" w:cs="Arial"/>
          <w:sz w:val="20"/>
          <w:szCs w:val="20"/>
          <w:lang w:val="en-GB"/>
        </w:rPr>
        <w:t xml:space="preserve">Key findings that should be brought out in the evaluations include whether the project has demonstrated: a) verifiable improvements in ecological status, b) verifiable reductions in stress on ecological systems, or c) demonstrated progress towards these impact achievements. </w:t>
      </w:r>
    </w:p>
    <w:p w:rsidR="00982D1C" w:rsidRPr="009E519B" w:rsidRDefault="00982D1C" w:rsidP="00982D1C">
      <w:pPr>
        <w:pStyle w:val="Heading1"/>
        <w:numPr>
          <w:ilvl w:val="0"/>
          <w:numId w:val="0"/>
        </w:numPr>
        <w:spacing w:before="0" w:after="0"/>
        <w:ind w:left="360" w:hanging="360"/>
        <w:rPr>
          <w:rFonts w:ascii="Arial" w:hAnsi="Arial" w:cs="Arial"/>
          <w:sz w:val="20"/>
          <w:szCs w:val="20"/>
          <w:lang w:val="en-GB"/>
        </w:rPr>
      </w:pPr>
      <w:bookmarkStart w:id="10" w:name="_Toc278193982"/>
      <w:bookmarkStart w:id="11" w:name="_Toc299133042"/>
      <w:bookmarkStart w:id="12" w:name="_Toc299126621"/>
      <w:bookmarkEnd w:id="4"/>
      <w:bookmarkEnd w:id="5"/>
      <w:bookmarkEnd w:id="6"/>
      <w:bookmarkEnd w:id="7"/>
      <w:bookmarkEnd w:id="8"/>
    </w:p>
    <w:p w:rsidR="007B11C6" w:rsidRPr="009E519B" w:rsidRDefault="008E558C" w:rsidP="00982D1C">
      <w:pPr>
        <w:pStyle w:val="Heading1"/>
        <w:numPr>
          <w:ilvl w:val="0"/>
          <w:numId w:val="0"/>
        </w:numPr>
        <w:spacing w:before="0" w:after="0"/>
        <w:ind w:left="360" w:hanging="360"/>
        <w:rPr>
          <w:rFonts w:ascii="Arial" w:hAnsi="Arial" w:cs="Arial"/>
          <w:sz w:val="20"/>
          <w:szCs w:val="20"/>
          <w:lang w:val="en-GB"/>
        </w:rPr>
      </w:pPr>
      <w:r w:rsidRPr="009E519B">
        <w:rPr>
          <w:rFonts w:ascii="Arial" w:hAnsi="Arial" w:cs="Arial"/>
          <w:sz w:val="20"/>
          <w:szCs w:val="20"/>
          <w:lang w:val="en-GB"/>
        </w:rPr>
        <w:t>Conclusions</w:t>
      </w:r>
      <w:bookmarkStart w:id="13" w:name="_Toc277677982"/>
      <w:r w:rsidRPr="009E519B">
        <w:rPr>
          <w:rFonts w:ascii="Arial" w:hAnsi="Arial" w:cs="Arial"/>
          <w:sz w:val="20"/>
          <w:szCs w:val="20"/>
          <w:lang w:val="en-GB"/>
        </w:rPr>
        <w:t xml:space="preserve">, lessons and recommendations </w:t>
      </w:r>
      <w:bookmarkEnd w:id="10"/>
      <w:bookmarkEnd w:id="11"/>
      <w:bookmarkEnd w:id="13"/>
    </w:p>
    <w:p w:rsidR="008E558C" w:rsidRPr="009E519B" w:rsidRDefault="008E558C" w:rsidP="00BF3748">
      <w:pPr>
        <w:spacing w:before="0" w:after="0"/>
        <w:rPr>
          <w:rFonts w:ascii="Arial" w:hAnsi="Arial" w:cs="Arial"/>
          <w:b/>
          <w:sz w:val="20"/>
          <w:szCs w:val="20"/>
          <w:lang w:val="en-GB"/>
        </w:rPr>
      </w:pPr>
      <w:r w:rsidRPr="009E519B">
        <w:rPr>
          <w:rFonts w:ascii="Arial" w:hAnsi="Arial" w:cs="Arial"/>
          <w:sz w:val="20"/>
          <w:szCs w:val="20"/>
          <w:lang w:val="en-GB"/>
        </w:rPr>
        <w:t xml:space="preserve">The evaluation report must include a chapter providing a set of </w:t>
      </w:r>
      <w:r w:rsidRPr="009E519B">
        <w:rPr>
          <w:rFonts w:ascii="Arial" w:hAnsi="Arial" w:cs="Arial"/>
          <w:b/>
          <w:sz w:val="20"/>
          <w:szCs w:val="20"/>
          <w:lang w:val="en-GB"/>
        </w:rPr>
        <w:t>conclusions</w:t>
      </w:r>
      <w:r w:rsidRPr="009E519B">
        <w:rPr>
          <w:rFonts w:ascii="Arial" w:hAnsi="Arial" w:cs="Arial"/>
          <w:sz w:val="20"/>
          <w:szCs w:val="20"/>
          <w:lang w:val="en-GB"/>
        </w:rPr>
        <w:t xml:space="preserve">, </w:t>
      </w:r>
      <w:r w:rsidRPr="009E519B">
        <w:rPr>
          <w:rFonts w:ascii="Arial" w:hAnsi="Arial" w:cs="Arial"/>
          <w:b/>
          <w:sz w:val="20"/>
          <w:szCs w:val="20"/>
          <w:lang w:val="en-GB"/>
        </w:rPr>
        <w:t xml:space="preserve">lessons and </w:t>
      </w:r>
      <w:r w:rsidR="006F03DF" w:rsidRPr="009E519B">
        <w:rPr>
          <w:rFonts w:ascii="Arial" w:hAnsi="Arial" w:cs="Arial"/>
          <w:b/>
          <w:sz w:val="20"/>
          <w:szCs w:val="20"/>
          <w:lang w:val="en-GB"/>
        </w:rPr>
        <w:t>recommendations</w:t>
      </w:r>
      <w:r w:rsidR="006F03DF" w:rsidRPr="009E519B">
        <w:rPr>
          <w:rFonts w:ascii="Arial" w:hAnsi="Arial" w:cs="Arial"/>
          <w:sz w:val="20"/>
          <w:szCs w:val="20"/>
          <w:lang w:val="en-GB"/>
        </w:rPr>
        <w:t>.</w:t>
      </w:r>
      <w:r w:rsidRPr="009E519B">
        <w:rPr>
          <w:rFonts w:ascii="Arial" w:hAnsi="Arial" w:cs="Arial"/>
          <w:sz w:val="20"/>
          <w:szCs w:val="20"/>
          <w:lang w:val="en-GB"/>
        </w:rPr>
        <w:t xml:space="preserve">  </w:t>
      </w:r>
    </w:p>
    <w:p w:rsidR="00982D1C" w:rsidRPr="009E519B" w:rsidRDefault="00982D1C" w:rsidP="00982D1C">
      <w:pPr>
        <w:pStyle w:val="Heading1"/>
        <w:numPr>
          <w:ilvl w:val="0"/>
          <w:numId w:val="0"/>
        </w:numPr>
        <w:spacing w:before="0" w:after="0"/>
        <w:ind w:left="360" w:hanging="360"/>
        <w:rPr>
          <w:rFonts w:ascii="Arial" w:hAnsi="Arial" w:cs="Arial"/>
          <w:sz w:val="20"/>
          <w:szCs w:val="20"/>
          <w:lang w:val="en-GB"/>
        </w:rPr>
      </w:pPr>
      <w:bookmarkStart w:id="14" w:name="_Toc299133044"/>
      <w:bookmarkStart w:id="15" w:name="_Toc299126625"/>
    </w:p>
    <w:p w:rsidR="007B11C6" w:rsidRPr="009E519B" w:rsidRDefault="008E558C" w:rsidP="00982D1C">
      <w:pPr>
        <w:pStyle w:val="Heading1"/>
        <w:numPr>
          <w:ilvl w:val="0"/>
          <w:numId w:val="0"/>
        </w:numPr>
        <w:spacing w:before="0" w:after="0"/>
        <w:ind w:left="360" w:hanging="360"/>
        <w:rPr>
          <w:rFonts w:ascii="Arial" w:hAnsi="Arial" w:cs="Arial"/>
          <w:sz w:val="20"/>
          <w:szCs w:val="20"/>
          <w:lang w:val="en-GB"/>
        </w:rPr>
      </w:pPr>
      <w:r w:rsidRPr="009E519B">
        <w:rPr>
          <w:rFonts w:ascii="Arial" w:hAnsi="Arial" w:cs="Arial"/>
          <w:sz w:val="20"/>
          <w:szCs w:val="20"/>
          <w:lang w:val="en-GB"/>
        </w:rPr>
        <w:t>Implementation arrangements</w:t>
      </w:r>
      <w:bookmarkEnd w:id="14"/>
      <w:bookmarkEnd w:id="15"/>
    </w:p>
    <w:p w:rsidR="0012434D" w:rsidRPr="009E519B" w:rsidRDefault="008E558C" w:rsidP="00BF3748">
      <w:pPr>
        <w:spacing w:before="0" w:after="0"/>
        <w:rPr>
          <w:rFonts w:ascii="Arial" w:hAnsi="Arial" w:cs="Arial"/>
          <w:sz w:val="20"/>
          <w:szCs w:val="20"/>
          <w:lang w:val="en-GB" w:eastAsia="en-US"/>
        </w:rPr>
      </w:pPr>
      <w:r w:rsidRPr="009E519B">
        <w:rPr>
          <w:rFonts w:ascii="Arial" w:hAnsi="Arial" w:cs="Arial"/>
          <w:sz w:val="20"/>
          <w:szCs w:val="20"/>
          <w:lang w:val="en-GB" w:eastAsia="en-US"/>
        </w:rPr>
        <w:t xml:space="preserve">The principal responsibility for managing this evaluation resides with the </w:t>
      </w:r>
      <w:r w:rsidR="00520C02" w:rsidRPr="009E519B">
        <w:rPr>
          <w:rFonts w:ascii="Arial" w:hAnsi="Arial" w:cs="Arial"/>
          <w:sz w:val="20"/>
          <w:szCs w:val="20"/>
          <w:lang w:val="en-GB"/>
        </w:rPr>
        <w:t xml:space="preserve">UNDP CO </w:t>
      </w:r>
      <w:r w:rsidR="002D2805" w:rsidRPr="009E519B">
        <w:rPr>
          <w:rFonts w:ascii="Arial" w:hAnsi="Arial" w:cs="Arial"/>
          <w:sz w:val="20"/>
          <w:szCs w:val="20"/>
          <w:lang w:val="en-GB"/>
        </w:rPr>
        <w:t>for</w:t>
      </w:r>
      <w:r w:rsidR="00520C02" w:rsidRPr="009E519B">
        <w:rPr>
          <w:rFonts w:ascii="Arial" w:hAnsi="Arial" w:cs="Arial"/>
          <w:sz w:val="20"/>
          <w:szCs w:val="20"/>
          <w:lang w:val="en-GB"/>
        </w:rPr>
        <w:t xml:space="preserve"> </w:t>
      </w:r>
      <w:r w:rsidR="0025177A" w:rsidRPr="009E519B">
        <w:rPr>
          <w:rFonts w:ascii="Arial" w:hAnsi="Arial" w:cs="Arial"/>
          <w:sz w:val="20"/>
          <w:szCs w:val="20"/>
          <w:lang w:val="en-GB" w:eastAsia="en-US"/>
        </w:rPr>
        <w:t>Mauritius</w:t>
      </w:r>
      <w:r w:rsidR="002D2805" w:rsidRPr="009E519B">
        <w:rPr>
          <w:rFonts w:ascii="Arial" w:hAnsi="Arial" w:cs="Arial"/>
          <w:sz w:val="20"/>
          <w:szCs w:val="20"/>
          <w:lang w:val="en-GB" w:eastAsia="en-US"/>
        </w:rPr>
        <w:t xml:space="preserve"> and Seychelles</w:t>
      </w:r>
      <w:r w:rsidRPr="009E519B">
        <w:rPr>
          <w:rFonts w:ascii="Arial" w:hAnsi="Arial" w:cs="Arial"/>
          <w:sz w:val="20"/>
          <w:szCs w:val="20"/>
          <w:lang w:val="en-GB" w:eastAsia="en-US"/>
        </w:rPr>
        <w:t>.  The</w:t>
      </w:r>
      <w:r w:rsidRPr="009E519B">
        <w:rPr>
          <w:rFonts w:ascii="Arial" w:hAnsi="Arial" w:cs="Arial"/>
          <w:sz w:val="20"/>
          <w:szCs w:val="20"/>
          <w:lang w:val="en-GB"/>
        </w:rPr>
        <w:t xml:space="preserve"> </w:t>
      </w:r>
      <w:r w:rsidRPr="009E519B">
        <w:rPr>
          <w:rFonts w:ascii="Arial" w:hAnsi="Arial" w:cs="Arial"/>
          <w:sz w:val="20"/>
          <w:szCs w:val="20"/>
          <w:lang w:val="en-GB" w:eastAsia="en-US"/>
        </w:rPr>
        <w:t xml:space="preserve">UNDP CO will contract the evaluators and ensure the timely provision of per diems and travel arrangements within the country </w:t>
      </w:r>
      <w:r w:rsidR="00F8618B" w:rsidRPr="009E519B">
        <w:rPr>
          <w:rFonts w:ascii="Arial" w:hAnsi="Arial" w:cs="Arial"/>
          <w:sz w:val="20"/>
          <w:szCs w:val="20"/>
          <w:lang w:val="en-GB" w:eastAsia="en-US"/>
        </w:rPr>
        <w:t xml:space="preserve">(Seychelles) </w:t>
      </w:r>
      <w:r w:rsidRPr="009E519B">
        <w:rPr>
          <w:rFonts w:ascii="Arial" w:hAnsi="Arial" w:cs="Arial"/>
          <w:sz w:val="20"/>
          <w:szCs w:val="20"/>
          <w:lang w:val="en-GB" w:eastAsia="en-US"/>
        </w:rPr>
        <w:t xml:space="preserve">for the </w:t>
      </w:r>
      <w:r w:rsidR="00982D1C" w:rsidRPr="009E519B">
        <w:rPr>
          <w:rFonts w:ascii="Arial" w:hAnsi="Arial" w:cs="Arial"/>
          <w:sz w:val="20"/>
          <w:szCs w:val="20"/>
          <w:lang w:val="en-GB" w:eastAsia="en-US"/>
        </w:rPr>
        <w:t>evaluator</w:t>
      </w:r>
      <w:r w:rsidRPr="009E519B">
        <w:rPr>
          <w:rFonts w:ascii="Arial" w:hAnsi="Arial" w:cs="Arial"/>
          <w:sz w:val="20"/>
          <w:szCs w:val="20"/>
          <w:lang w:val="en-GB" w:eastAsia="en-US"/>
        </w:rPr>
        <w:t>.</w:t>
      </w:r>
      <w:r w:rsidR="005B15DE" w:rsidRPr="009E519B">
        <w:rPr>
          <w:rFonts w:ascii="Arial" w:hAnsi="Arial" w:cs="Arial"/>
          <w:sz w:val="20"/>
          <w:szCs w:val="20"/>
          <w:lang w:val="en-GB" w:eastAsia="en-US"/>
        </w:rPr>
        <w:t xml:space="preserve"> </w:t>
      </w:r>
      <w:r w:rsidRPr="009E519B">
        <w:rPr>
          <w:rFonts w:ascii="Arial" w:hAnsi="Arial" w:cs="Arial"/>
          <w:sz w:val="20"/>
          <w:szCs w:val="20"/>
          <w:lang w:val="en-GB" w:eastAsia="en-US"/>
        </w:rPr>
        <w:t xml:space="preserve"> The Project Team will be responsible for liaising with the evaluator to set up stakeholder interviews, arrange field visits, coordinate with the government etc. </w:t>
      </w:r>
      <w:r w:rsidR="005B15DE" w:rsidRPr="009E519B">
        <w:rPr>
          <w:rFonts w:ascii="Arial" w:hAnsi="Arial" w:cs="Arial"/>
          <w:sz w:val="20"/>
          <w:szCs w:val="20"/>
          <w:lang w:val="en-GB" w:eastAsia="en-US"/>
        </w:rPr>
        <w:t xml:space="preserve"> </w:t>
      </w:r>
      <w:r w:rsidRPr="009E519B">
        <w:rPr>
          <w:rFonts w:ascii="Arial" w:hAnsi="Arial" w:cs="Arial"/>
          <w:sz w:val="20"/>
          <w:szCs w:val="20"/>
          <w:lang w:val="en-GB" w:eastAsia="en-US"/>
        </w:rPr>
        <w:t xml:space="preserve">This should be done at least 2 weeks ahead of the evaluation mission to allow sufficient time for the </w:t>
      </w:r>
      <w:r w:rsidR="00982D1C" w:rsidRPr="009E519B">
        <w:rPr>
          <w:rFonts w:ascii="Arial" w:hAnsi="Arial" w:cs="Arial"/>
          <w:sz w:val="20"/>
          <w:szCs w:val="20"/>
          <w:lang w:val="en-GB" w:eastAsia="en-US"/>
        </w:rPr>
        <w:t xml:space="preserve">evaluator </w:t>
      </w:r>
      <w:r w:rsidRPr="009E519B">
        <w:rPr>
          <w:rFonts w:ascii="Arial" w:hAnsi="Arial" w:cs="Arial"/>
          <w:sz w:val="20"/>
          <w:szCs w:val="20"/>
          <w:lang w:val="en-GB" w:eastAsia="en-US"/>
        </w:rPr>
        <w:t>to provide input and confirm that they can meet the proposed schedule.</w:t>
      </w:r>
    </w:p>
    <w:p w:rsidR="00281196" w:rsidRPr="009E519B" w:rsidRDefault="00281196" w:rsidP="00BF3748">
      <w:pPr>
        <w:spacing w:before="0" w:after="0"/>
        <w:rPr>
          <w:rFonts w:ascii="Arial" w:hAnsi="Arial" w:cs="Arial"/>
          <w:sz w:val="20"/>
          <w:szCs w:val="20"/>
          <w:lang w:val="en-GB" w:eastAsia="en-US"/>
        </w:rPr>
      </w:pPr>
    </w:p>
    <w:p w:rsidR="00281196" w:rsidRPr="009E519B" w:rsidRDefault="00281196" w:rsidP="00BF3748">
      <w:pPr>
        <w:spacing w:before="0" w:after="0"/>
        <w:rPr>
          <w:rFonts w:ascii="Arial" w:hAnsi="Arial" w:cs="Arial"/>
          <w:b/>
          <w:sz w:val="20"/>
          <w:szCs w:val="20"/>
          <w:lang w:val="en-GB" w:eastAsia="en-US"/>
        </w:rPr>
      </w:pPr>
      <w:r w:rsidRPr="009E519B">
        <w:rPr>
          <w:rFonts w:ascii="Arial" w:hAnsi="Arial" w:cs="Arial"/>
          <w:b/>
          <w:sz w:val="20"/>
          <w:szCs w:val="20"/>
          <w:lang w:val="en-GB" w:eastAsia="en-US"/>
        </w:rPr>
        <w:t>Project finance/co</w:t>
      </w:r>
      <w:r w:rsidR="005B15DE" w:rsidRPr="009E519B">
        <w:rPr>
          <w:rFonts w:ascii="Arial" w:hAnsi="Arial" w:cs="Arial"/>
          <w:b/>
          <w:sz w:val="20"/>
          <w:szCs w:val="20"/>
          <w:lang w:val="en-GB" w:eastAsia="en-US"/>
        </w:rPr>
        <w:t>-</w:t>
      </w:r>
      <w:r w:rsidRPr="009E519B">
        <w:rPr>
          <w:rFonts w:ascii="Arial" w:hAnsi="Arial" w:cs="Arial"/>
          <w:b/>
          <w:sz w:val="20"/>
          <w:szCs w:val="20"/>
          <w:lang w:val="en-GB" w:eastAsia="en-US"/>
        </w:rPr>
        <w:t>finance</w:t>
      </w:r>
    </w:p>
    <w:p w:rsidR="002F54CB" w:rsidRPr="009E519B" w:rsidRDefault="00281196" w:rsidP="002F54CB">
      <w:pPr>
        <w:spacing w:before="0" w:after="0"/>
        <w:rPr>
          <w:rFonts w:ascii="Arial" w:hAnsi="Arial" w:cs="Arial"/>
          <w:sz w:val="20"/>
          <w:szCs w:val="20"/>
          <w:lang w:val="en-GB" w:eastAsia="en-US"/>
        </w:rPr>
      </w:pPr>
      <w:r w:rsidRPr="009E519B">
        <w:rPr>
          <w:rFonts w:ascii="Arial" w:hAnsi="Arial" w:cs="Arial"/>
          <w:sz w:val="20"/>
          <w:szCs w:val="20"/>
          <w:lang w:val="en-GB" w:eastAsia="en-US"/>
        </w:rPr>
        <w:t xml:space="preserve">The Evaluation will assess the key financial aspects of the project, including the extent of co-financing planned and realized. </w:t>
      </w:r>
      <w:r w:rsidR="005B15DE" w:rsidRPr="009E519B">
        <w:rPr>
          <w:rFonts w:ascii="Arial" w:hAnsi="Arial" w:cs="Arial"/>
          <w:sz w:val="20"/>
          <w:szCs w:val="20"/>
          <w:lang w:val="en-GB" w:eastAsia="en-US"/>
        </w:rPr>
        <w:t xml:space="preserve"> </w:t>
      </w:r>
      <w:r w:rsidRPr="009E519B">
        <w:rPr>
          <w:rFonts w:ascii="Arial" w:hAnsi="Arial" w:cs="Arial"/>
          <w:sz w:val="20"/>
          <w:szCs w:val="20"/>
          <w:lang w:val="en-GB" w:eastAsia="en-US"/>
        </w:rPr>
        <w:t xml:space="preserve">Project cost and funding data will be required, including annual expenditures.  Variances between planned and actual expenditures will need to be assessed and explained.  Results from recent financial audits, as available, should be taken into consideration. </w:t>
      </w:r>
      <w:r w:rsidR="00C10F92" w:rsidRPr="009E519B">
        <w:rPr>
          <w:rFonts w:ascii="Arial" w:hAnsi="Arial" w:cs="Arial"/>
          <w:sz w:val="20"/>
          <w:szCs w:val="20"/>
          <w:lang w:val="en-GB" w:eastAsia="en-US"/>
        </w:rPr>
        <w:t xml:space="preserve"> </w:t>
      </w:r>
      <w:r w:rsidRPr="009E519B">
        <w:rPr>
          <w:rFonts w:ascii="Arial" w:hAnsi="Arial" w:cs="Arial"/>
          <w:sz w:val="20"/>
          <w:szCs w:val="20"/>
          <w:lang w:val="en-GB" w:eastAsia="en-US"/>
        </w:rPr>
        <w:t xml:space="preserve">The evaluator(s) will receive assistance from the Country Office (CO) and Project Team to obtain financial data in order to complete the co-financing table below, which will be included in the terminal evaluation report. </w:t>
      </w:r>
    </w:p>
    <w:p w:rsidR="00281196" w:rsidRPr="009E519B" w:rsidRDefault="00281196" w:rsidP="002F54CB">
      <w:pPr>
        <w:spacing w:before="0" w:after="0"/>
        <w:jc w:val="both"/>
        <w:rPr>
          <w:rFonts w:ascii="Arial" w:hAnsi="Arial" w:cs="Arial"/>
          <w:sz w:val="18"/>
          <w:szCs w:val="18"/>
          <w:lang w:val="en-GB" w:eastAsia="en-US"/>
        </w:rPr>
      </w:pPr>
      <w:r w:rsidRPr="009E519B">
        <w:rPr>
          <w:rFonts w:ascii="Arial" w:hAnsi="Arial" w:cs="Arial"/>
          <w:sz w:val="18"/>
          <w:szCs w:val="18"/>
          <w:lang w:val="en-GB" w:eastAsia="en-US"/>
        </w:rPr>
        <w:t xml:space="preserve"> </w:t>
      </w:r>
    </w:p>
    <w:tbl>
      <w:tblPr>
        <w:tblpPr w:leftFromText="180" w:rightFromText="180" w:vertAnchor="text" w:horzAnchor="margin" w:tblpY="7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900"/>
        <w:gridCol w:w="810"/>
        <w:gridCol w:w="936"/>
        <w:gridCol w:w="810"/>
        <w:gridCol w:w="900"/>
        <w:gridCol w:w="810"/>
        <w:gridCol w:w="990"/>
        <w:gridCol w:w="885"/>
      </w:tblGrid>
      <w:tr w:rsidR="00281196" w:rsidRPr="009E519B" w:rsidTr="00F9760A">
        <w:tc>
          <w:tcPr>
            <w:tcW w:w="1998" w:type="dxa"/>
            <w:vMerge w:val="restart"/>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Co-financing</w:t>
            </w:r>
          </w:p>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(type/source)</w:t>
            </w:r>
          </w:p>
        </w:tc>
        <w:tc>
          <w:tcPr>
            <w:tcW w:w="1710" w:type="dxa"/>
            <w:gridSpan w:val="2"/>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UNDP own financing (mill. US$)</w:t>
            </w:r>
          </w:p>
        </w:tc>
        <w:tc>
          <w:tcPr>
            <w:tcW w:w="1746" w:type="dxa"/>
            <w:gridSpan w:val="2"/>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Government</w:t>
            </w:r>
          </w:p>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(mill. US$)</w:t>
            </w:r>
          </w:p>
        </w:tc>
        <w:tc>
          <w:tcPr>
            <w:tcW w:w="1710" w:type="dxa"/>
            <w:gridSpan w:val="2"/>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Partner Agency</w:t>
            </w:r>
          </w:p>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(mill. US$)</w:t>
            </w:r>
          </w:p>
        </w:tc>
        <w:tc>
          <w:tcPr>
            <w:tcW w:w="1875" w:type="dxa"/>
            <w:gridSpan w:val="2"/>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Total</w:t>
            </w:r>
          </w:p>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(mill. US$)</w:t>
            </w:r>
          </w:p>
        </w:tc>
      </w:tr>
      <w:tr w:rsidR="00281196" w:rsidRPr="009E519B" w:rsidTr="00F9760A">
        <w:trPr>
          <w:trHeight w:val="143"/>
        </w:trPr>
        <w:tc>
          <w:tcPr>
            <w:tcW w:w="1998" w:type="dxa"/>
            <w:vMerge/>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p>
        </w:tc>
        <w:tc>
          <w:tcPr>
            <w:tcW w:w="900" w:type="dxa"/>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Planned</w:t>
            </w:r>
          </w:p>
        </w:tc>
        <w:tc>
          <w:tcPr>
            <w:tcW w:w="810" w:type="dxa"/>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 xml:space="preserve">Actual </w:t>
            </w:r>
          </w:p>
        </w:tc>
        <w:tc>
          <w:tcPr>
            <w:tcW w:w="936" w:type="dxa"/>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Planned</w:t>
            </w:r>
          </w:p>
        </w:tc>
        <w:tc>
          <w:tcPr>
            <w:tcW w:w="810" w:type="dxa"/>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Actual</w:t>
            </w:r>
          </w:p>
        </w:tc>
        <w:tc>
          <w:tcPr>
            <w:tcW w:w="900" w:type="dxa"/>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Planned</w:t>
            </w:r>
          </w:p>
        </w:tc>
        <w:tc>
          <w:tcPr>
            <w:tcW w:w="810" w:type="dxa"/>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Actual</w:t>
            </w:r>
          </w:p>
        </w:tc>
        <w:tc>
          <w:tcPr>
            <w:tcW w:w="990" w:type="dxa"/>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Planned</w:t>
            </w:r>
          </w:p>
        </w:tc>
        <w:tc>
          <w:tcPr>
            <w:tcW w:w="885" w:type="dxa"/>
            <w:shd w:val="clear" w:color="auto" w:fill="D9D9D9" w:themeFill="background1" w:themeFillShade="D9"/>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Actual</w:t>
            </w:r>
          </w:p>
        </w:tc>
      </w:tr>
      <w:tr w:rsidR="00281196" w:rsidRPr="009E519B" w:rsidTr="002F54CB">
        <w:tc>
          <w:tcPr>
            <w:tcW w:w="1998" w:type="dxa"/>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 xml:space="preserve">Grants </w:t>
            </w:r>
          </w:p>
        </w:tc>
        <w:tc>
          <w:tcPr>
            <w:tcW w:w="900"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36"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00"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90" w:type="dxa"/>
          </w:tcPr>
          <w:p w:rsidR="00281196" w:rsidRPr="009E519B" w:rsidRDefault="00281196" w:rsidP="00281196">
            <w:pPr>
              <w:spacing w:before="0" w:after="0" w:line="276" w:lineRule="auto"/>
              <w:rPr>
                <w:rFonts w:ascii="Arial" w:hAnsi="Arial" w:cs="Arial"/>
                <w:sz w:val="18"/>
                <w:szCs w:val="18"/>
                <w:lang w:val="en-GB" w:eastAsia="en-US"/>
              </w:rPr>
            </w:pPr>
          </w:p>
        </w:tc>
        <w:tc>
          <w:tcPr>
            <w:tcW w:w="885" w:type="dxa"/>
          </w:tcPr>
          <w:p w:rsidR="00281196" w:rsidRPr="009E519B" w:rsidRDefault="00281196" w:rsidP="00281196">
            <w:pPr>
              <w:spacing w:before="0" w:after="0" w:line="276" w:lineRule="auto"/>
              <w:rPr>
                <w:rFonts w:ascii="Arial" w:hAnsi="Arial" w:cs="Arial"/>
                <w:sz w:val="18"/>
                <w:szCs w:val="18"/>
                <w:lang w:val="en-GB" w:eastAsia="en-US"/>
              </w:rPr>
            </w:pPr>
          </w:p>
        </w:tc>
      </w:tr>
      <w:tr w:rsidR="00281196" w:rsidRPr="009E519B" w:rsidTr="002F54CB">
        <w:trPr>
          <w:trHeight w:val="332"/>
        </w:trPr>
        <w:tc>
          <w:tcPr>
            <w:tcW w:w="1998" w:type="dxa"/>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 xml:space="preserve">Loans/Concessions </w:t>
            </w:r>
          </w:p>
        </w:tc>
        <w:tc>
          <w:tcPr>
            <w:tcW w:w="900"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36"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00"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90" w:type="dxa"/>
          </w:tcPr>
          <w:p w:rsidR="00281196" w:rsidRPr="009E519B" w:rsidRDefault="00281196" w:rsidP="00281196">
            <w:pPr>
              <w:spacing w:before="0" w:after="0" w:line="276" w:lineRule="auto"/>
              <w:rPr>
                <w:rFonts w:ascii="Arial" w:hAnsi="Arial" w:cs="Arial"/>
                <w:sz w:val="18"/>
                <w:szCs w:val="18"/>
                <w:lang w:val="en-GB" w:eastAsia="en-US"/>
              </w:rPr>
            </w:pPr>
          </w:p>
        </w:tc>
        <w:tc>
          <w:tcPr>
            <w:tcW w:w="885" w:type="dxa"/>
          </w:tcPr>
          <w:p w:rsidR="00281196" w:rsidRPr="009E519B" w:rsidRDefault="00281196" w:rsidP="00281196">
            <w:pPr>
              <w:spacing w:before="0" w:after="0" w:line="276" w:lineRule="auto"/>
              <w:rPr>
                <w:rFonts w:ascii="Arial" w:hAnsi="Arial" w:cs="Arial"/>
                <w:sz w:val="18"/>
                <w:szCs w:val="18"/>
                <w:lang w:val="en-GB" w:eastAsia="en-US"/>
              </w:rPr>
            </w:pPr>
          </w:p>
        </w:tc>
      </w:tr>
      <w:tr w:rsidR="00281196" w:rsidRPr="009E519B" w:rsidTr="002F54CB">
        <w:tc>
          <w:tcPr>
            <w:tcW w:w="1998" w:type="dxa"/>
          </w:tcPr>
          <w:p w:rsidR="00281196" w:rsidRPr="009E519B" w:rsidRDefault="00281196" w:rsidP="000562F2">
            <w:pPr>
              <w:numPr>
                <w:ilvl w:val="0"/>
                <w:numId w:val="17"/>
              </w:numPr>
              <w:spacing w:before="0" w:after="200" w:line="276" w:lineRule="auto"/>
              <w:rPr>
                <w:rFonts w:ascii="Arial" w:hAnsi="Arial" w:cs="Arial"/>
                <w:sz w:val="18"/>
                <w:szCs w:val="18"/>
                <w:lang w:val="en-GB" w:eastAsia="en-US"/>
              </w:rPr>
            </w:pPr>
            <w:r w:rsidRPr="009E519B">
              <w:rPr>
                <w:rFonts w:ascii="Arial" w:hAnsi="Arial" w:cs="Arial"/>
                <w:sz w:val="18"/>
                <w:szCs w:val="18"/>
                <w:lang w:val="en-GB" w:eastAsia="en-US"/>
              </w:rPr>
              <w:t>In-kind support</w:t>
            </w:r>
          </w:p>
        </w:tc>
        <w:tc>
          <w:tcPr>
            <w:tcW w:w="900"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36"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00"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90" w:type="dxa"/>
          </w:tcPr>
          <w:p w:rsidR="00281196" w:rsidRPr="009E519B" w:rsidRDefault="00281196" w:rsidP="00281196">
            <w:pPr>
              <w:spacing w:before="0" w:after="0" w:line="276" w:lineRule="auto"/>
              <w:rPr>
                <w:rFonts w:ascii="Arial" w:hAnsi="Arial" w:cs="Arial"/>
                <w:sz w:val="18"/>
                <w:szCs w:val="18"/>
                <w:lang w:val="en-GB" w:eastAsia="en-US"/>
              </w:rPr>
            </w:pPr>
          </w:p>
        </w:tc>
        <w:tc>
          <w:tcPr>
            <w:tcW w:w="885" w:type="dxa"/>
          </w:tcPr>
          <w:p w:rsidR="00281196" w:rsidRPr="009E519B" w:rsidRDefault="00281196" w:rsidP="00281196">
            <w:pPr>
              <w:spacing w:before="0" w:after="0" w:line="276" w:lineRule="auto"/>
              <w:rPr>
                <w:rFonts w:ascii="Arial" w:hAnsi="Arial" w:cs="Arial"/>
                <w:sz w:val="18"/>
                <w:szCs w:val="18"/>
                <w:lang w:val="en-GB" w:eastAsia="en-US"/>
              </w:rPr>
            </w:pPr>
          </w:p>
        </w:tc>
      </w:tr>
      <w:tr w:rsidR="00281196" w:rsidRPr="009E519B" w:rsidTr="002F54CB">
        <w:tc>
          <w:tcPr>
            <w:tcW w:w="1998" w:type="dxa"/>
          </w:tcPr>
          <w:p w:rsidR="00281196" w:rsidRPr="009E519B" w:rsidRDefault="00281196" w:rsidP="000562F2">
            <w:pPr>
              <w:numPr>
                <w:ilvl w:val="0"/>
                <w:numId w:val="17"/>
              </w:numPr>
              <w:spacing w:before="0" w:after="200" w:line="276" w:lineRule="auto"/>
              <w:rPr>
                <w:rFonts w:ascii="Arial" w:hAnsi="Arial" w:cs="Arial"/>
                <w:sz w:val="18"/>
                <w:szCs w:val="18"/>
                <w:lang w:val="en-GB" w:eastAsia="en-US"/>
              </w:rPr>
            </w:pPr>
            <w:r w:rsidRPr="009E519B">
              <w:rPr>
                <w:rFonts w:ascii="Arial" w:hAnsi="Arial" w:cs="Arial"/>
                <w:sz w:val="18"/>
                <w:szCs w:val="18"/>
                <w:lang w:val="en-GB" w:eastAsia="en-US"/>
              </w:rPr>
              <w:t>Other</w:t>
            </w:r>
          </w:p>
        </w:tc>
        <w:tc>
          <w:tcPr>
            <w:tcW w:w="900"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36"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00"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90" w:type="dxa"/>
          </w:tcPr>
          <w:p w:rsidR="00281196" w:rsidRPr="009E519B" w:rsidRDefault="00281196" w:rsidP="00281196">
            <w:pPr>
              <w:spacing w:before="0" w:after="0" w:line="276" w:lineRule="auto"/>
              <w:rPr>
                <w:rFonts w:ascii="Arial" w:hAnsi="Arial" w:cs="Arial"/>
                <w:sz w:val="18"/>
                <w:szCs w:val="18"/>
                <w:lang w:val="en-GB" w:eastAsia="en-US"/>
              </w:rPr>
            </w:pPr>
          </w:p>
        </w:tc>
        <w:tc>
          <w:tcPr>
            <w:tcW w:w="885" w:type="dxa"/>
          </w:tcPr>
          <w:p w:rsidR="00281196" w:rsidRPr="009E519B" w:rsidRDefault="00281196" w:rsidP="00281196">
            <w:pPr>
              <w:spacing w:before="0" w:after="0" w:line="276" w:lineRule="auto"/>
              <w:rPr>
                <w:rFonts w:ascii="Arial" w:hAnsi="Arial" w:cs="Arial"/>
                <w:sz w:val="18"/>
                <w:szCs w:val="18"/>
                <w:lang w:val="en-GB" w:eastAsia="en-US"/>
              </w:rPr>
            </w:pPr>
          </w:p>
        </w:tc>
      </w:tr>
      <w:tr w:rsidR="00281196" w:rsidRPr="009E519B" w:rsidTr="002F54CB">
        <w:trPr>
          <w:trHeight w:val="215"/>
        </w:trPr>
        <w:tc>
          <w:tcPr>
            <w:tcW w:w="1998" w:type="dxa"/>
          </w:tcPr>
          <w:p w:rsidR="00281196" w:rsidRPr="009E519B" w:rsidRDefault="00281196" w:rsidP="00281196">
            <w:pPr>
              <w:spacing w:before="0" w:after="0" w:line="276" w:lineRule="auto"/>
              <w:rPr>
                <w:rFonts w:ascii="Arial" w:hAnsi="Arial" w:cs="Arial"/>
                <w:sz w:val="18"/>
                <w:szCs w:val="18"/>
                <w:lang w:val="en-GB" w:eastAsia="en-US"/>
              </w:rPr>
            </w:pPr>
            <w:r w:rsidRPr="009E519B">
              <w:rPr>
                <w:rFonts w:ascii="Arial" w:hAnsi="Arial" w:cs="Arial"/>
                <w:sz w:val="18"/>
                <w:szCs w:val="18"/>
                <w:lang w:val="en-GB" w:eastAsia="en-US"/>
              </w:rPr>
              <w:t>Totals</w:t>
            </w:r>
          </w:p>
        </w:tc>
        <w:tc>
          <w:tcPr>
            <w:tcW w:w="900"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36"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00" w:type="dxa"/>
          </w:tcPr>
          <w:p w:rsidR="00281196" w:rsidRPr="009E519B" w:rsidRDefault="00281196" w:rsidP="00281196">
            <w:pPr>
              <w:spacing w:before="0" w:after="0" w:line="276" w:lineRule="auto"/>
              <w:rPr>
                <w:rFonts w:ascii="Arial" w:hAnsi="Arial" w:cs="Arial"/>
                <w:sz w:val="18"/>
                <w:szCs w:val="18"/>
                <w:lang w:val="en-GB" w:eastAsia="en-US"/>
              </w:rPr>
            </w:pPr>
          </w:p>
        </w:tc>
        <w:tc>
          <w:tcPr>
            <w:tcW w:w="810" w:type="dxa"/>
          </w:tcPr>
          <w:p w:rsidR="00281196" w:rsidRPr="009E519B" w:rsidRDefault="00281196" w:rsidP="00281196">
            <w:pPr>
              <w:spacing w:before="0" w:after="0" w:line="276" w:lineRule="auto"/>
              <w:rPr>
                <w:rFonts w:ascii="Arial" w:hAnsi="Arial" w:cs="Arial"/>
                <w:sz w:val="18"/>
                <w:szCs w:val="18"/>
                <w:lang w:val="en-GB" w:eastAsia="en-US"/>
              </w:rPr>
            </w:pPr>
          </w:p>
        </w:tc>
        <w:tc>
          <w:tcPr>
            <w:tcW w:w="990" w:type="dxa"/>
          </w:tcPr>
          <w:p w:rsidR="00281196" w:rsidRPr="009E519B" w:rsidRDefault="00281196" w:rsidP="00281196">
            <w:pPr>
              <w:spacing w:before="0" w:after="0" w:line="276" w:lineRule="auto"/>
              <w:rPr>
                <w:rFonts w:ascii="Arial" w:hAnsi="Arial" w:cs="Arial"/>
                <w:sz w:val="18"/>
                <w:szCs w:val="18"/>
                <w:lang w:val="en-GB" w:eastAsia="en-US"/>
              </w:rPr>
            </w:pPr>
          </w:p>
        </w:tc>
        <w:tc>
          <w:tcPr>
            <w:tcW w:w="885" w:type="dxa"/>
          </w:tcPr>
          <w:p w:rsidR="00281196" w:rsidRPr="009E519B" w:rsidRDefault="00281196" w:rsidP="00281196">
            <w:pPr>
              <w:spacing w:before="0" w:after="0" w:line="276" w:lineRule="auto"/>
              <w:rPr>
                <w:rFonts w:ascii="Arial" w:hAnsi="Arial" w:cs="Arial"/>
                <w:sz w:val="18"/>
                <w:szCs w:val="18"/>
                <w:lang w:val="en-GB" w:eastAsia="en-US"/>
              </w:rPr>
            </w:pPr>
          </w:p>
        </w:tc>
      </w:tr>
    </w:tbl>
    <w:p w:rsidR="00281196" w:rsidRPr="009E519B" w:rsidRDefault="00281196" w:rsidP="00982D1C">
      <w:pPr>
        <w:pStyle w:val="Heading1"/>
        <w:numPr>
          <w:ilvl w:val="0"/>
          <w:numId w:val="0"/>
        </w:numPr>
        <w:spacing w:before="0" w:after="0"/>
        <w:ind w:left="360" w:hanging="360"/>
        <w:rPr>
          <w:rFonts w:ascii="Arial" w:hAnsi="Arial" w:cs="Arial"/>
          <w:sz w:val="16"/>
          <w:szCs w:val="16"/>
          <w:lang w:val="en-GB"/>
        </w:rPr>
      </w:pPr>
    </w:p>
    <w:p w:rsidR="00281196" w:rsidRPr="009E519B" w:rsidRDefault="00281196" w:rsidP="00982D1C">
      <w:pPr>
        <w:pStyle w:val="Heading1"/>
        <w:numPr>
          <w:ilvl w:val="0"/>
          <w:numId w:val="0"/>
        </w:numPr>
        <w:spacing w:before="0" w:after="0"/>
        <w:ind w:left="360" w:hanging="360"/>
        <w:rPr>
          <w:rFonts w:ascii="Arial" w:hAnsi="Arial" w:cs="Arial"/>
          <w:sz w:val="20"/>
          <w:szCs w:val="20"/>
          <w:lang w:val="en-GB"/>
        </w:rPr>
      </w:pPr>
    </w:p>
    <w:p w:rsidR="007B11C6" w:rsidRPr="009E519B" w:rsidRDefault="006E33F3" w:rsidP="002F54CB">
      <w:pPr>
        <w:pStyle w:val="Heading1"/>
        <w:numPr>
          <w:ilvl w:val="0"/>
          <w:numId w:val="0"/>
        </w:numPr>
        <w:spacing w:before="0" w:after="0"/>
        <w:rPr>
          <w:rFonts w:ascii="Arial" w:hAnsi="Arial" w:cs="Arial"/>
          <w:sz w:val="20"/>
          <w:szCs w:val="20"/>
          <w:lang w:val="en-GB"/>
        </w:rPr>
      </w:pPr>
      <w:r w:rsidRPr="009E519B">
        <w:rPr>
          <w:rFonts w:ascii="Arial" w:hAnsi="Arial" w:cs="Arial"/>
          <w:sz w:val="20"/>
          <w:szCs w:val="20"/>
          <w:lang w:val="en-GB"/>
        </w:rPr>
        <w:t>Duties and Responsibilities</w:t>
      </w:r>
    </w:p>
    <w:p w:rsidR="0012434D" w:rsidRPr="009E519B" w:rsidRDefault="006E33F3" w:rsidP="00BF3748">
      <w:pPr>
        <w:spacing w:before="0" w:after="0"/>
        <w:rPr>
          <w:rFonts w:ascii="Arial" w:hAnsi="Arial" w:cs="Arial"/>
          <w:sz w:val="20"/>
          <w:szCs w:val="20"/>
          <w:lang w:val="en-GB" w:eastAsia="en-US"/>
        </w:rPr>
      </w:pPr>
      <w:r w:rsidRPr="009E519B">
        <w:rPr>
          <w:rFonts w:ascii="Arial" w:hAnsi="Arial" w:cs="Arial"/>
          <w:sz w:val="20"/>
          <w:szCs w:val="20"/>
          <w:lang w:val="en-GB" w:eastAsia="en-US"/>
        </w:rPr>
        <w:t xml:space="preserve">The evaluator </w:t>
      </w:r>
      <w:r w:rsidR="00BA5C6C" w:rsidRPr="009E519B">
        <w:rPr>
          <w:rFonts w:ascii="Arial" w:hAnsi="Arial" w:cs="Arial"/>
          <w:sz w:val="20"/>
          <w:szCs w:val="20"/>
          <w:lang w:val="en-GB" w:eastAsia="en-US"/>
        </w:rPr>
        <w:t xml:space="preserve">conducting the TE for this </w:t>
      </w:r>
      <w:r w:rsidRPr="009E519B">
        <w:rPr>
          <w:rFonts w:ascii="Arial" w:hAnsi="Arial" w:cs="Arial"/>
          <w:sz w:val="20"/>
          <w:szCs w:val="20"/>
          <w:lang w:val="en-GB" w:eastAsia="en-US"/>
        </w:rPr>
        <w:t>Project will be an international consultant with in</w:t>
      </w:r>
      <w:r w:rsidR="00750F5A" w:rsidRPr="009E519B">
        <w:rPr>
          <w:rFonts w:ascii="Arial" w:hAnsi="Arial" w:cs="Arial"/>
          <w:sz w:val="20"/>
          <w:szCs w:val="20"/>
          <w:lang w:val="en-GB" w:eastAsia="en-US"/>
        </w:rPr>
        <w:t xml:space="preserve"> </w:t>
      </w:r>
      <w:r w:rsidRPr="009E519B">
        <w:rPr>
          <w:rFonts w:ascii="Arial" w:hAnsi="Arial" w:cs="Arial"/>
          <w:sz w:val="20"/>
          <w:szCs w:val="20"/>
          <w:lang w:val="en-GB" w:eastAsia="en-US"/>
        </w:rPr>
        <w:t>depth understanding of UNDP and GEF projects</w:t>
      </w:r>
      <w:r w:rsidR="00982D1C" w:rsidRPr="009E519B">
        <w:rPr>
          <w:rFonts w:ascii="Arial" w:hAnsi="Arial" w:cs="Arial"/>
          <w:sz w:val="20"/>
          <w:szCs w:val="20"/>
          <w:lang w:val="en-GB" w:eastAsia="en-US"/>
        </w:rPr>
        <w:t>,</w:t>
      </w:r>
      <w:r w:rsidRPr="009E519B">
        <w:rPr>
          <w:rFonts w:ascii="Arial" w:hAnsi="Arial" w:cs="Arial"/>
          <w:sz w:val="20"/>
          <w:szCs w:val="20"/>
          <w:lang w:val="en-GB" w:eastAsia="en-US"/>
        </w:rPr>
        <w:t xml:space="preserve"> including evaluation experience. </w:t>
      </w:r>
      <w:r w:rsidR="00C10F92" w:rsidRPr="009E519B">
        <w:rPr>
          <w:rFonts w:ascii="Arial" w:hAnsi="Arial" w:cs="Arial"/>
          <w:sz w:val="20"/>
          <w:szCs w:val="20"/>
          <w:lang w:val="en-GB" w:eastAsia="en-US"/>
        </w:rPr>
        <w:t xml:space="preserve"> </w:t>
      </w:r>
      <w:r w:rsidRPr="009E519B">
        <w:rPr>
          <w:rFonts w:ascii="Arial" w:hAnsi="Arial" w:cs="Arial"/>
          <w:sz w:val="20"/>
          <w:szCs w:val="20"/>
          <w:lang w:val="en-GB" w:eastAsia="en-US"/>
        </w:rPr>
        <w:t>S/</w:t>
      </w:r>
      <w:r w:rsidR="00982D1C" w:rsidRPr="009E519B">
        <w:rPr>
          <w:rFonts w:ascii="Arial" w:hAnsi="Arial" w:cs="Arial"/>
          <w:sz w:val="20"/>
          <w:szCs w:val="20"/>
          <w:lang w:val="en-GB" w:eastAsia="en-US"/>
        </w:rPr>
        <w:t>h</w:t>
      </w:r>
      <w:r w:rsidRPr="009E519B">
        <w:rPr>
          <w:rFonts w:ascii="Arial" w:hAnsi="Arial" w:cs="Arial"/>
          <w:sz w:val="20"/>
          <w:szCs w:val="20"/>
          <w:lang w:val="en-GB" w:eastAsia="en-US"/>
        </w:rPr>
        <w:t>e will be responsible for developing the evaluation methodology, conducting the evaluation and delivering the key products expected from the evaluation</w:t>
      </w:r>
      <w:r w:rsidR="0012434D" w:rsidRPr="009E519B">
        <w:rPr>
          <w:rFonts w:ascii="Arial" w:hAnsi="Arial" w:cs="Arial"/>
          <w:sz w:val="20"/>
          <w:szCs w:val="20"/>
          <w:lang w:val="en-GB" w:eastAsia="en-US"/>
        </w:rPr>
        <w:t xml:space="preserve">. </w:t>
      </w:r>
      <w:r w:rsidR="00C10F92" w:rsidRPr="009E519B">
        <w:rPr>
          <w:rFonts w:ascii="Arial" w:hAnsi="Arial" w:cs="Arial"/>
          <w:sz w:val="20"/>
          <w:szCs w:val="20"/>
          <w:lang w:val="en-GB" w:eastAsia="en-US"/>
        </w:rPr>
        <w:t xml:space="preserve"> </w:t>
      </w:r>
      <w:r w:rsidR="00E920FC" w:rsidRPr="009E519B">
        <w:rPr>
          <w:rFonts w:ascii="Arial" w:hAnsi="Arial" w:cs="Arial"/>
          <w:sz w:val="20"/>
          <w:szCs w:val="20"/>
          <w:lang w:val="en-GB" w:eastAsia="en-US"/>
        </w:rPr>
        <w:t>The evaluator will work with a small consultative group from PCU and UNDP Seychelles.</w:t>
      </w:r>
      <w:r w:rsidR="0012434D" w:rsidRPr="009E519B">
        <w:rPr>
          <w:rFonts w:ascii="Arial" w:hAnsi="Arial" w:cs="Arial"/>
          <w:sz w:val="20"/>
          <w:szCs w:val="20"/>
          <w:lang w:val="en-GB" w:eastAsia="en-US"/>
        </w:rPr>
        <w:t xml:space="preserve"> </w:t>
      </w:r>
      <w:r w:rsidRPr="009E519B">
        <w:rPr>
          <w:rFonts w:ascii="Arial" w:hAnsi="Arial" w:cs="Arial"/>
          <w:sz w:val="20"/>
          <w:szCs w:val="20"/>
          <w:lang w:val="en-GB" w:eastAsia="en-US"/>
        </w:rPr>
        <w:t xml:space="preserve"> </w:t>
      </w:r>
      <w:r w:rsidR="00C10F92" w:rsidRPr="009E519B">
        <w:rPr>
          <w:rFonts w:ascii="Arial" w:hAnsi="Arial" w:cs="Arial"/>
          <w:sz w:val="20"/>
          <w:szCs w:val="20"/>
          <w:lang w:val="en-GB" w:eastAsia="en-US"/>
        </w:rPr>
        <w:t>T</w:t>
      </w:r>
      <w:r w:rsidRPr="009E519B">
        <w:rPr>
          <w:rFonts w:ascii="Arial" w:hAnsi="Arial" w:cs="Arial"/>
          <w:sz w:val="20"/>
          <w:szCs w:val="20"/>
          <w:lang w:val="en-GB" w:eastAsia="en-US"/>
        </w:rPr>
        <w:t>he evaluation exercise will be s</w:t>
      </w:r>
      <w:r w:rsidR="0012434D" w:rsidRPr="009E519B">
        <w:rPr>
          <w:rFonts w:ascii="Arial" w:hAnsi="Arial" w:cs="Arial"/>
          <w:sz w:val="20"/>
          <w:szCs w:val="20"/>
          <w:lang w:val="en-GB" w:eastAsia="en-US"/>
        </w:rPr>
        <w:t>upported and facilitated by the</w:t>
      </w:r>
      <w:r w:rsidR="00C10F92" w:rsidRPr="009E519B">
        <w:rPr>
          <w:rFonts w:ascii="Arial" w:hAnsi="Arial" w:cs="Arial"/>
          <w:sz w:val="20"/>
          <w:szCs w:val="20"/>
          <w:lang w:val="en-GB" w:eastAsia="en-US"/>
        </w:rPr>
        <w:t xml:space="preserve"> Project Manager and International Technical Advisor to the project,</w:t>
      </w:r>
      <w:r w:rsidR="0012434D" w:rsidRPr="009E519B">
        <w:rPr>
          <w:rFonts w:ascii="Arial" w:hAnsi="Arial" w:cs="Arial"/>
          <w:sz w:val="20"/>
          <w:szCs w:val="20"/>
          <w:lang w:val="en-GB" w:eastAsia="en-US"/>
        </w:rPr>
        <w:t xml:space="preserve"> </w:t>
      </w:r>
      <w:r w:rsidR="006F03DF" w:rsidRPr="009E519B">
        <w:rPr>
          <w:rFonts w:ascii="Arial" w:hAnsi="Arial" w:cs="Arial"/>
          <w:sz w:val="20"/>
          <w:szCs w:val="20"/>
          <w:lang w:val="en-GB" w:eastAsia="en-US"/>
        </w:rPr>
        <w:t xml:space="preserve">in conjunction with </w:t>
      </w:r>
      <w:r w:rsidR="00C10F92" w:rsidRPr="009E519B">
        <w:rPr>
          <w:rFonts w:ascii="Arial" w:hAnsi="Arial" w:cs="Arial"/>
          <w:sz w:val="20"/>
          <w:szCs w:val="20"/>
          <w:lang w:val="en-GB" w:eastAsia="en-US"/>
        </w:rPr>
        <w:t xml:space="preserve">Programme Coordination Unit and </w:t>
      </w:r>
      <w:r w:rsidR="006F03DF" w:rsidRPr="009E519B">
        <w:rPr>
          <w:rFonts w:ascii="Arial" w:hAnsi="Arial" w:cs="Arial"/>
          <w:sz w:val="20"/>
          <w:szCs w:val="20"/>
          <w:lang w:val="en-GB" w:eastAsia="en-US"/>
        </w:rPr>
        <w:t>UNDP Seychelles</w:t>
      </w:r>
      <w:r w:rsidR="0012434D" w:rsidRPr="009E519B">
        <w:rPr>
          <w:rFonts w:ascii="Arial" w:hAnsi="Arial" w:cs="Arial"/>
          <w:sz w:val="20"/>
          <w:szCs w:val="20"/>
          <w:lang w:val="en-GB" w:eastAsia="en-US"/>
        </w:rPr>
        <w:t xml:space="preserve">. </w:t>
      </w:r>
      <w:r w:rsidR="00C10F92" w:rsidRPr="009E519B">
        <w:rPr>
          <w:rFonts w:ascii="Arial" w:hAnsi="Arial" w:cs="Arial"/>
          <w:sz w:val="20"/>
          <w:szCs w:val="20"/>
          <w:lang w:val="en-GB" w:eastAsia="en-US"/>
        </w:rPr>
        <w:t xml:space="preserve"> </w:t>
      </w:r>
      <w:r w:rsidRPr="009E519B">
        <w:rPr>
          <w:rFonts w:ascii="Arial" w:hAnsi="Arial" w:cs="Arial"/>
          <w:sz w:val="20"/>
          <w:szCs w:val="20"/>
          <w:lang w:val="en-GB" w:eastAsia="en-US"/>
        </w:rPr>
        <w:t xml:space="preserve">The consultant will sign an agreement with UNDP to undertake the </w:t>
      </w:r>
      <w:r w:rsidR="00C10F92" w:rsidRPr="009E519B">
        <w:rPr>
          <w:rFonts w:ascii="Arial" w:hAnsi="Arial" w:cs="Arial"/>
          <w:sz w:val="20"/>
          <w:szCs w:val="20"/>
          <w:lang w:val="en-GB" w:eastAsia="en-US"/>
        </w:rPr>
        <w:t>Bio</w:t>
      </w:r>
      <w:r w:rsidR="00F10418">
        <w:rPr>
          <w:rFonts w:ascii="Arial" w:hAnsi="Arial" w:cs="Arial"/>
          <w:sz w:val="20"/>
          <w:szCs w:val="20"/>
          <w:lang w:val="en-GB" w:eastAsia="en-US"/>
        </w:rPr>
        <w:t>diversity</w:t>
      </w:r>
      <w:r w:rsidR="00BA5C6C" w:rsidRPr="009E519B">
        <w:rPr>
          <w:rFonts w:ascii="Arial" w:hAnsi="Arial" w:cs="Arial"/>
          <w:sz w:val="20"/>
          <w:szCs w:val="20"/>
          <w:lang w:val="en-GB" w:eastAsia="en-US"/>
        </w:rPr>
        <w:t xml:space="preserve"> </w:t>
      </w:r>
      <w:r w:rsidRPr="009E519B">
        <w:rPr>
          <w:rFonts w:ascii="Arial" w:hAnsi="Arial" w:cs="Arial"/>
          <w:sz w:val="20"/>
          <w:szCs w:val="20"/>
          <w:lang w:val="en-GB" w:eastAsia="en-US"/>
        </w:rPr>
        <w:t>Project</w:t>
      </w:r>
      <w:r w:rsidR="0012434D" w:rsidRPr="009E519B">
        <w:rPr>
          <w:rFonts w:ascii="Arial" w:hAnsi="Arial" w:cs="Arial"/>
          <w:sz w:val="20"/>
          <w:szCs w:val="20"/>
          <w:lang w:val="en-GB" w:eastAsia="en-US"/>
        </w:rPr>
        <w:t xml:space="preserve"> </w:t>
      </w:r>
      <w:r w:rsidR="00982D1C" w:rsidRPr="009E519B">
        <w:rPr>
          <w:rFonts w:ascii="Arial" w:hAnsi="Arial" w:cs="Arial"/>
          <w:sz w:val="20"/>
          <w:szCs w:val="20"/>
          <w:lang w:val="en-GB" w:eastAsia="en-US"/>
        </w:rPr>
        <w:t xml:space="preserve">TE </w:t>
      </w:r>
      <w:r w:rsidRPr="009E519B">
        <w:rPr>
          <w:rFonts w:ascii="Arial" w:hAnsi="Arial" w:cs="Arial"/>
          <w:sz w:val="20"/>
          <w:szCs w:val="20"/>
          <w:lang w:val="en-GB" w:eastAsia="en-US"/>
        </w:rPr>
        <w:t>and will be bound by its terms and conditions set out in the agreement.</w:t>
      </w:r>
    </w:p>
    <w:p w:rsidR="00982D1C" w:rsidRPr="009E519B" w:rsidRDefault="00982D1C" w:rsidP="00BF3748">
      <w:pPr>
        <w:spacing w:before="0" w:after="0"/>
        <w:rPr>
          <w:rFonts w:ascii="Arial" w:hAnsi="Arial" w:cs="Arial"/>
          <w:sz w:val="20"/>
          <w:szCs w:val="20"/>
          <w:lang w:val="en-GB" w:eastAsia="en-US"/>
        </w:rPr>
      </w:pPr>
    </w:p>
    <w:p w:rsidR="0012434D" w:rsidRPr="009E519B" w:rsidRDefault="00982D1C" w:rsidP="00BF3748">
      <w:pPr>
        <w:spacing w:before="0" w:after="0"/>
        <w:rPr>
          <w:rFonts w:ascii="Arial" w:hAnsi="Arial" w:cs="Arial"/>
          <w:sz w:val="20"/>
          <w:szCs w:val="20"/>
          <w:lang w:val="en-GB" w:eastAsia="en-US"/>
        </w:rPr>
      </w:pPr>
      <w:r w:rsidRPr="009E519B">
        <w:rPr>
          <w:rFonts w:ascii="Arial" w:hAnsi="Arial" w:cs="Arial"/>
          <w:sz w:val="20"/>
          <w:szCs w:val="20"/>
          <w:lang w:val="en-GB" w:eastAsia="en-US"/>
        </w:rPr>
        <w:t>The e</w:t>
      </w:r>
      <w:r w:rsidR="0012434D" w:rsidRPr="009E519B">
        <w:rPr>
          <w:rFonts w:ascii="Arial" w:hAnsi="Arial" w:cs="Arial"/>
          <w:sz w:val="20"/>
          <w:szCs w:val="20"/>
          <w:lang w:val="en-GB" w:eastAsia="en-US"/>
        </w:rPr>
        <w:t xml:space="preserve">valuator selected </w:t>
      </w:r>
      <w:r w:rsidRPr="009E519B">
        <w:rPr>
          <w:rFonts w:ascii="Arial" w:hAnsi="Arial" w:cs="Arial"/>
          <w:sz w:val="20"/>
          <w:szCs w:val="20"/>
          <w:lang w:val="en-GB" w:eastAsia="en-US"/>
        </w:rPr>
        <w:t xml:space="preserve">for the assignment </w:t>
      </w:r>
      <w:r w:rsidR="0012434D" w:rsidRPr="009E519B">
        <w:rPr>
          <w:rFonts w:ascii="Arial" w:hAnsi="Arial" w:cs="Arial"/>
          <w:sz w:val="20"/>
          <w:szCs w:val="20"/>
          <w:lang w:val="en-GB" w:eastAsia="en-US"/>
        </w:rPr>
        <w:t>should not have participated in the project preparation and/or implementation and should not have any conflict of interest with project related activities</w:t>
      </w:r>
    </w:p>
    <w:p w:rsidR="001C5D06" w:rsidRPr="009E519B" w:rsidRDefault="001C5D06" w:rsidP="00BF3748">
      <w:pPr>
        <w:spacing w:before="0" w:after="0"/>
        <w:rPr>
          <w:rFonts w:ascii="Arial" w:hAnsi="Arial" w:cs="Arial"/>
          <w:sz w:val="20"/>
          <w:szCs w:val="20"/>
          <w:lang w:val="en-GB" w:eastAsia="en-US"/>
        </w:rPr>
      </w:pPr>
    </w:p>
    <w:p w:rsidR="007B11C6" w:rsidRPr="009E519B" w:rsidRDefault="0012434D" w:rsidP="00982D1C">
      <w:pPr>
        <w:autoSpaceDE w:val="0"/>
        <w:autoSpaceDN w:val="0"/>
        <w:adjustRightInd w:val="0"/>
        <w:spacing w:before="0" w:after="0"/>
        <w:rPr>
          <w:rFonts w:ascii="Arial" w:hAnsi="Arial" w:cs="Arial"/>
          <w:b/>
          <w:sz w:val="20"/>
          <w:szCs w:val="20"/>
          <w:lang w:val="en-GB"/>
        </w:rPr>
      </w:pPr>
      <w:r w:rsidRPr="009E519B">
        <w:rPr>
          <w:rFonts w:ascii="Arial" w:hAnsi="Arial" w:cs="Arial"/>
          <w:b/>
          <w:sz w:val="20"/>
          <w:szCs w:val="20"/>
          <w:lang w:val="en-GB"/>
        </w:rPr>
        <w:t xml:space="preserve">Required Skills and Experience and Competencies </w:t>
      </w:r>
    </w:p>
    <w:p w:rsidR="00982D1C" w:rsidRPr="009E519B" w:rsidRDefault="00982D1C" w:rsidP="00BF3748">
      <w:pPr>
        <w:autoSpaceDE w:val="0"/>
        <w:autoSpaceDN w:val="0"/>
        <w:adjustRightInd w:val="0"/>
        <w:spacing w:before="0" w:after="0"/>
        <w:rPr>
          <w:rFonts w:ascii="Arial" w:hAnsi="Arial" w:cs="Arial"/>
          <w:b/>
          <w:sz w:val="20"/>
          <w:szCs w:val="20"/>
          <w:lang w:val="en-GB"/>
        </w:rPr>
      </w:pPr>
    </w:p>
    <w:p w:rsidR="0012434D" w:rsidRPr="009E519B" w:rsidRDefault="0012434D" w:rsidP="00BF3748">
      <w:pPr>
        <w:autoSpaceDE w:val="0"/>
        <w:autoSpaceDN w:val="0"/>
        <w:adjustRightInd w:val="0"/>
        <w:spacing w:before="0" w:after="0"/>
        <w:rPr>
          <w:rFonts w:ascii="Arial" w:hAnsi="Arial" w:cs="Arial"/>
          <w:b/>
          <w:sz w:val="20"/>
          <w:szCs w:val="20"/>
          <w:lang w:val="en-GB"/>
        </w:rPr>
      </w:pPr>
      <w:r w:rsidRPr="009E519B">
        <w:rPr>
          <w:rFonts w:ascii="Arial" w:hAnsi="Arial" w:cs="Arial"/>
          <w:b/>
          <w:sz w:val="20"/>
          <w:szCs w:val="20"/>
          <w:lang w:val="en-GB"/>
        </w:rPr>
        <w:t>Competencies</w:t>
      </w:r>
    </w:p>
    <w:p w:rsidR="00ED3481" w:rsidRPr="009E519B" w:rsidRDefault="00ED3481" w:rsidP="00BF3748">
      <w:pPr>
        <w:autoSpaceDE w:val="0"/>
        <w:autoSpaceDN w:val="0"/>
        <w:adjustRightInd w:val="0"/>
        <w:spacing w:before="0" w:after="0"/>
        <w:rPr>
          <w:rFonts w:ascii="Arial" w:hAnsi="Arial" w:cs="Arial"/>
          <w:color w:val="333333"/>
          <w:sz w:val="20"/>
          <w:szCs w:val="20"/>
          <w:u w:val="single"/>
          <w:lang w:val="en-GB"/>
        </w:rPr>
      </w:pPr>
    </w:p>
    <w:p w:rsidR="0012434D" w:rsidRPr="009E519B" w:rsidRDefault="0012434D" w:rsidP="00BF3748">
      <w:pPr>
        <w:autoSpaceDE w:val="0"/>
        <w:autoSpaceDN w:val="0"/>
        <w:adjustRightInd w:val="0"/>
        <w:spacing w:before="0" w:after="0"/>
        <w:rPr>
          <w:rFonts w:ascii="Arial" w:hAnsi="Arial" w:cs="Arial"/>
          <w:b/>
          <w:sz w:val="20"/>
          <w:szCs w:val="20"/>
          <w:u w:val="single"/>
          <w:lang w:val="en-GB"/>
        </w:rPr>
      </w:pPr>
      <w:r w:rsidRPr="009E519B">
        <w:rPr>
          <w:rFonts w:ascii="Arial" w:hAnsi="Arial" w:cs="Arial"/>
          <w:sz w:val="20"/>
          <w:szCs w:val="20"/>
          <w:u w:val="single"/>
          <w:lang w:val="en-GB"/>
        </w:rPr>
        <w:t>Corporate Competencies</w:t>
      </w:r>
    </w:p>
    <w:p w:rsidR="0012434D" w:rsidRPr="009E519B" w:rsidRDefault="0012434D" w:rsidP="000562F2">
      <w:pPr>
        <w:pStyle w:val="ListParagraph"/>
        <w:numPr>
          <w:ilvl w:val="0"/>
          <w:numId w:val="10"/>
        </w:numPr>
        <w:autoSpaceDE w:val="0"/>
        <w:autoSpaceDN w:val="0"/>
        <w:adjustRightInd w:val="0"/>
        <w:spacing w:before="0" w:after="0" w:line="240" w:lineRule="auto"/>
        <w:rPr>
          <w:rFonts w:ascii="Arial" w:hAnsi="Arial" w:cs="Arial"/>
          <w:b/>
          <w:sz w:val="20"/>
          <w:szCs w:val="20"/>
          <w:lang w:val="en-GB"/>
        </w:rPr>
      </w:pPr>
      <w:r w:rsidRPr="009E519B">
        <w:rPr>
          <w:rFonts w:ascii="Arial" w:hAnsi="Arial" w:cs="Arial"/>
          <w:sz w:val="20"/>
          <w:szCs w:val="20"/>
          <w:lang w:val="en-GB"/>
        </w:rPr>
        <w:t>Demonstrates integrity by mode</w:t>
      </w:r>
      <w:r w:rsidR="009E519B">
        <w:rPr>
          <w:rFonts w:ascii="Arial" w:hAnsi="Arial" w:cs="Arial"/>
          <w:sz w:val="20"/>
          <w:szCs w:val="20"/>
          <w:lang w:val="en-GB"/>
        </w:rPr>
        <w:t>l</w:t>
      </w:r>
      <w:r w:rsidRPr="009E519B">
        <w:rPr>
          <w:rFonts w:ascii="Arial" w:hAnsi="Arial" w:cs="Arial"/>
          <w:sz w:val="20"/>
          <w:szCs w:val="20"/>
          <w:lang w:val="en-GB"/>
        </w:rPr>
        <w:t>ling the UNs values and ethical standards.</w:t>
      </w:r>
    </w:p>
    <w:p w:rsidR="0012434D" w:rsidRPr="009E519B" w:rsidRDefault="0012434D" w:rsidP="000562F2">
      <w:pPr>
        <w:pStyle w:val="ListParagraph"/>
        <w:numPr>
          <w:ilvl w:val="0"/>
          <w:numId w:val="10"/>
        </w:numPr>
        <w:autoSpaceDE w:val="0"/>
        <w:autoSpaceDN w:val="0"/>
        <w:adjustRightInd w:val="0"/>
        <w:spacing w:before="0" w:after="0" w:line="240" w:lineRule="auto"/>
        <w:rPr>
          <w:rFonts w:ascii="Arial" w:hAnsi="Arial" w:cs="Arial"/>
          <w:b/>
          <w:sz w:val="20"/>
          <w:szCs w:val="20"/>
          <w:lang w:val="en-GB"/>
        </w:rPr>
      </w:pPr>
      <w:r w:rsidRPr="009E519B">
        <w:rPr>
          <w:rFonts w:ascii="Arial" w:hAnsi="Arial" w:cs="Arial"/>
          <w:sz w:val="20"/>
          <w:szCs w:val="20"/>
          <w:lang w:val="en-GB"/>
        </w:rPr>
        <w:t>Advocates and promotes the vision, mission, and strategic goals of UN.</w:t>
      </w:r>
    </w:p>
    <w:p w:rsidR="0012434D" w:rsidRPr="009E519B" w:rsidRDefault="0012434D" w:rsidP="000562F2">
      <w:pPr>
        <w:pStyle w:val="ListParagraph"/>
        <w:numPr>
          <w:ilvl w:val="0"/>
          <w:numId w:val="10"/>
        </w:numPr>
        <w:autoSpaceDE w:val="0"/>
        <w:autoSpaceDN w:val="0"/>
        <w:adjustRightInd w:val="0"/>
        <w:spacing w:before="0" w:after="0" w:line="240" w:lineRule="auto"/>
        <w:rPr>
          <w:rFonts w:ascii="Arial" w:hAnsi="Arial" w:cs="Arial"/>
          <w:b/>
          <w:sz w:val="20"/>
          <w:szCs w:val="20"/>
          <w:lang w:val="en-GB"/>
        </w:rPr>
      </w:pPr>
      <w:r w:rsidRPr="009E519B">
        <w:rPr>
          <w:rFonts w:ascii="Arial" w:hAnsi="Arial" w:cs="Arial"/>
          <w:sz w:val="20"/>
          <w:szCs w:val="20"/>
          <w:lang w:val="en-GB"/>
        </w:rPr>
        <w:t>Displays cultural, gender, religion, race, nationality and age sensitivity and</w:t>
      </w:r>
      <w:r w:rsidRPr="009E519B">
        <w:rPr>
          <w:rFonts w:ascii="Arial" w:hAnsi="Arial" w:cs="Arial"/>
          <w:b/>
          <w:sz w:val="20"/>
          <w:szCs w:val="20"/>
          <w:lang w:val="en-GB"/>
        </w:rPr>
        <w:t xml:space="preserve"> </w:t>
      </w:r>
      <w:r w:rsidRPr="009E519B">
        <w:rPr>
          <w:rFonts w:ascii="Arial" w:hAnsi="Arial" w:cs="Arial"/>
          <w:sz w:val="20"/>
          <w:szCs w:val="20"/>
          <w:lang w:val="en-GB"/>
        </w:rPr>
        <w:t>adaptability</w:t>
      </w:r>
      <w:r w:rsidR="00ED3481" w:rsidRPr="009E519B">
        <w:rPr>
          <w:rFonts w:ascii="Arial" w:hAnsi="Arial" w:cs="Arial"/>
          <w:sz w:val="20"/>
          <w:szCs w:val="20"/>
          <w:lang w:val="en-GB"/>
        </w:rPr>
        <w:t>.</w:t>
      </w:r>
    </w:p>
    <w:p w:rsidR="0012434D" w:rsidRPr="009E519B" w:rsidRDefault="0012434D" w:rsidP="000562F2">
      <w:pPr>
        <w:pStyle w:val="ListParagraph"/>
        <w:numPr>
          <w:ilvl w:val="0"/>
          <w:numId w:val="10"/>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Treats all people fairly without favo</w:t>
      </w:r>
      <w:r w:rsidR="009E519B">
        <w:rPr>
          <w:rFonts w:ascii="Arial" w:hAnsi="Arial" w:cs="Arial"/>
          <w:sz w:val="20"/>
          <w:szCs w:val="20"/>
          <w:lang w:val="en-GB"/>
        </w:rPr>
        <w:t>u</w:t>
      </w:r>
      <w:r w:rsidRPr="009E519B">
        <w:rPr>
          <w:rFonts w:ascii="Arial" w:hAnsi="Arial" w:cs="Arial"/>
          <w:sz w:val="20"/>
          <w:szCs w:val="20"/>
          <w:lang w:val="en-GB"/>
        </w:rPr>
        <w:t>ritism.</w:t>
      </w:r>
    </w:p>
    <w:p w:rsidR="0012434D" w:rsidRPr="009E519B" w:rsidRDefault="0012434D" w:rsidP="00BF3748">
      <w:pPr>
        <w:autoSpaceDE w:val="0"/>
        <w:autoSpaceDN w:val="0"/>
        <w:adjustRightInd w:val="0"/>
        <w:spacing w:before="0" w:after="0"/>
        <w:rPr>
          <w:rFonts w:ascii="Arial" w:hAnsi="Arial" w:cs="Arial"/>
          <w:sz w:val="20"/>
          <w:szCs w:val="20"/>
          <w:lang w:val="en-GB"/>
        </w:rPr>
      </w:pPr>
    </w:p>
    <w:p w:rsidR="0012434D" w:rsidRPr="009E519B" w:rsidRDefault="0012434D" w:rsidP="00BF3748">
      <w:pPr>
        <w:autoSpaceDE w:val="0"/>
        <w:autoSpaceDN w:val="0"/>
        <w:adjustRightInd w:val="0"/>
        <w:spacing w:before="0" w:after="0"/>
        <w:rPr>
          <w:rFonts w:ascii="Arial" w:hAnsi="Arial" w:cs="Arial"/>
          <w:sz w:val="20"/>
          <w:szCs w:val="20"/>
          <w:u w:val="single"/>
          <w:lang w:val="en-GB"/>
        </w:rPr>
      </w:pPr>
      <w:r w:rsidRPr="009E519B">
        <w:rPr>
          <w:rFonts w:ascii="Arial" w:hAnsi="Arial" w:cs="Arial"/>
          <w:sz w:val="20"/>
          <w:szCs w:val="20"/>
          <w:u w:val="single"/>
          <w:lang w:val="en-GB"/>
        </w:rPr>
        <w:t>Functional Competencies</w:t>
      </w:r>
    </w:p>
    <w:p w:rsidR="0012434D" w:rsidRPr="009E519B" w:rsidRDefault="0012434D" w:rsidP="000562F2">
      <w:pPr>
        <w:pStyle w:val="ListParagraph"/>
        <w:numPr>
          <w:ilvl w:val="0"/>
          <w:numId w:val="11"/>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Operational effectiveness</w:t>
      </w:r>
      <w:r w:rsidR="00ED3481" w:rsidRPr="009E519B">
        <w:rPr>
          <w:rFonts w:ascii="Arial" w:hAnsi="Arial" w:cs="Arial"/>
          <w:sz w:val="20"/>
          <w:szCs w:val="20"/>
          <w:lang w:val="en-GB"/>
        </w:rPr>
        <w:t>.</w:t>
      </w:r>
    </w:p>
    <w:p w:rsidR="0012434D" w:rsidRPr="009E519B" w:rsidRDefault="0012434D" w:rsidP="000562F2">
      <w:pPr>
        <w:pStyle w:val="ListParagraph"/>
        <w:numPr>
          <w:ilvl w:val="0"/>
          <w:numId w:val="11"/>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 xml:space="preserve"> Solid knowledge of financial and human resources management, contract, asset and procurement, information and communication technology, general administration</w:t>
      </w:r>
      <w:r w:rsidR="00ED3481" w:rsidRPr="009E519B">
        <w:rPr>
          <w:rFonts w:ascii="Arial" w:hAnsi="Arial" w:cs="Arial"/>
          <w:sz w:val="20"/>
          <w:szCs w:val="20"/>
          <w:lang w:val="en-GB"/>
        </w:rPr>
        <w:t>.</w:t>
      </w:r>
    </w:p>
    <w:p w:rsidR="0012434D" w:rsidRPr="009E519B" w:rsidRDefault="0012434D" w:rsidP="000562F2">
      <w:pPr>
        <w:pStyle w:val="ListParagraph"/>
        <w:numPr>
          <w:ilvl w:val="0"/>
          <w:numId w:val="11"/>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Ability to lead business processes re-engineering, implementation of new systems (business Management and Leadership</w:t>
      </w:r>
      <w:r w:rsidR="00ED3481" w:rsidRPr="009E519B">
        <w:rPr>
          <w:rFonts w:ascii="Arial" w:hAnsi="Arial" w:cs="Arial"/>
          <w:sz w:val="20"/>
          <w:szCs w:val="20"/>
          <w:lang w:val="en-GB"/>
        </w:rPr>
        <w:t>.</w:t>
      </w:r>
    </w:p>
    <w:p w:rsidR="0012434D" w:rsidRPr="009E519B" w:rsidRDefault="0012434D" w:rsidP="000562F2">
      <w:pPr>
        <w:pStyle w:val="ListParagraph"/>
        <w:numPr>
          <w:ilvl w:val="0"/>
          <w:numId w:val="11"/>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 xml:space="preserve"> Builds strong relationships with clients, focuses on impact and result for the client and responds positively to feedback.</w:t>
      </w:r>
    </w:p>
    <w:p w:rsidR="0012434D" w:rsidRPr="009E519B" w:rsidRDefault="0012434D" w:rsidP="000562F2">
      <w:pPr>
        <w:pStyle w:val="ListParagraph"/>
        <w:numPr>
          <w:ilvl w:val="0"/>
          <w:numId w:val="11"/>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Consistently approaches work with energy and a positive, constructive attitude.</w:t>
      </w:r>
    </w:p>
    <w:p w:rsidR="0012434D" w:rsidRPr="009E519B" w:rsidRDefault="0012434D" w:rsidP="000562F2">
      <w:pPr>
        <w:pStyle w:val="ListParagraph"/>
        <w:numPr>
          <w:ilvl w:val="0"/>
          <w:numId w:val="11"/>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Demonstrates excellent oral and written communication skills.</w:t>
      </w:r>
    </w:p>
    <w:p w:rsidR="0012434D" w:rsidRPr="009E519B" w:rsidRDefault="0012434D" w:rsidP="000562F2">
      <w:pPr>
        <w:pStyle w:val="ListParagraph"/>
        <w:numPr>
          <w:ilvl w:val="0"/>
          <w:numId w:val="11"/>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Demonstrates openness to change and ability to manage complexities.</w:t>
      </w:r>
    </w:p>
    <w:p w:rsidR="0012434D" w:rsidRPr="009E519B" w:rsidRDefault="0012434D" w:rsidP="000562F2">
      <w:pPr>
        <w:pStyle w:val="ListParagraph"/>
        <w:numPr>
          <w:ilvl w:val="0"/>
          <w:numId w:val="11"/>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Shows mentoring as well as conflict resolution skills</w:t>
      </w:r>
      <w:r w:rsidR="00ED3481" w:rsidRPr="009E519B">
        <w:rPr>
          <w:rFonts w:ascii="Arial" w:hAnsi="Arial" w:cs="Arial"/>
          <w:sz w:val="20"/>
          <w:szCs w:val="20"/>
          <w:lang w:val="en-GB"/>
        </w:rPr>
        <w:t>.</w:t>
      </w:r>
    </w:p>
    <w:p w:rsidR="0012434D" w:rsidRPr="009E519B" w:rsidRDefault="0012434D" w:rsidP="00BF3748">
      <w:pPr>
        <w:autoSpaceDE w:val="0"/>
        <w:autoSpaceDN w:val="0"/>
        <w:adjustRightInd w:val="0"/>
        <w:spacing w:before="0" w:after="0"/>
        <w:rPr>
          <w:rFonts w:ascii="Arial" w:hAnsi="Arial" w:cs="Arial"/>
          <w:sz w:val="20"/>
          <w:szCs w:val="20"/>
          <w:lang w:val="en-GB"/>
        </w:rPr>
      </w:pPr>
    </w:p>
    <w:p w:rsidR="0012434D" w:rsidRPr="009E519B" w:rsidRDefault="0012434D" w:rsidP="00BF3748">
      <w:pPr>
        <w:autoSpaceDE w:val="0"/>
        <w:autoSpaceDN w:val="0"/>
        <w:adjustRightInd w:val="0"/>
        <w:spacing w:before="0" w:after="0"/>
        <w:rPr>
          <w:rFonts w:ascii="Arial" w:hAnsi="Arial" w:cs="Arial"/>
          <w:b/>
          <w:sz w:val="20"/>
          <w:szCs w:val="20"/>
          <w:lang w:val="en-GB"/>
        </w:rPr>
      </w:pPr>
      <w:r w:rsidRPr="009E519B">
        <w:rPr>
          <w:rFonts w:ascii="Arial" w:hAnsi="Arial" w:cs="Arial"/>
          <w:b/>
          <w:sz w:val="20"/>
          <w:szCs w:val="20"/>
          <w:lang w:val="en-GB"/>
        </w:rPr>
        <w:t>Required Skills and Experience</w:t>
      </w:r>
    </w:p>
    <w:p w:rsidR="00ED3481" w:rsidRPr="009E519B" w:rsidRDefault="00ED3481" w:rsidP="00BF3748">
      <w:pPr>
        <w:autoSpaceDE w:val="0"/>
        <w:autoSpaceDN w:val="0"/>
        <w:adjustRightInd w:val="0"/>
        <w:spacing w:before="0" w:after="0"/>
        <w:rPr>
          <w:rFonts w:ascii="Arial" w:hAnsi="Arial" w:cs="Arial"/>
          <w:b/>
          <w:sz w:val="20"/>
          <w:szCs w:val="20"/>
          <w:lang w:val="en-GB"/>
        </w:rPr>
      </w:pPr>
    </w:p>
    <w:p w:rsidR="0012434D" w:rsidRPr="009E519B" w:rsidRDefault="00ED3481" w:rsidP="000562F2">
      <w:pPr>
        <w:pStyle w:val="ListParagraph"/>
        <w:numPr>
          <w:ilvl w:val="0"/>
          <w:numId w:val="12"/>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 xml:space="preserve">An </w:t>
      </w:r>
      <w:r w:rsidR="0012434D" w:rsidRPr="009E519B">
        <w:rPr>
          <w:rFonts w:ascii="Arial" w:hAnsi="Arial" w:cs="Arial"/>
          <w:sz w:val="20"/>
          <w:szCs w:val="20"/>
          <w:lang w:val="en-GB"/>
        </w:rPr>
        <w:t>MSc</w:t>
      </w:r>
      <w:r w:rsidRPr="009E519B">
        <w:rPr>
          <w:rFonts w:ascii="Arial" w:hAnsi="Arial" w:cs="Arial"/>
          <w:sz w:val="20"/>
          <w:szCs w:val="20"/>
          <w:lang w:val="en-GB"/>
        </w:rPr>
        <w:t xml:space="preserve"> (minimum requirement)</w:t>
      </w:r>
      <w:r w:rsidR="0012434D" w:rsidRPr="009E519B">
        <w:rPr>
          <w:rFonts w:ascii="Arial" w:hAnsi="Arial" w:cs="Arial"/>
          <w:sz w:val="20"/>
          <w:szCs w:val="20"/>
          <w:lang w:val="en-GB"/>
        </w:rPr>
        <w:t xml:space="preserve"> or higher degree in Environment, Natural Resource Management or related fields, and adequate experience in the management,</w:t>
      </w:r>
      <w:r w:rsidRPr="009E519B">
        <w:rPr>
          <w:rFonts w:ascii="Arial" w:hAnsi="Arial" w:cs="Arial"/>
          <w:sz w:val="20"/>
          <w:szCs w:val="20"/>
          <w:lang w:val="en-GB"/>
        </w:rPr>
        <w:t xml:space="preserve"> </w:t>
      </w:r>
      <w:r w:rsidR="0012434D" w:rsidRPr="009E519B">
        <w:rPr>
          <w:rFonts w:ascii="Arial" w:hAnsi="Arial" w:cs="Arial"/>
          <w:sz w:val="20"/>
          <w:szCs w:val="20"/>
          <w:lang w:val="en-GB"/>
        </w:rPr>
        <w:t>design and/or evaluation of comparable</w:t>
      </w:r>
      <w:r w:rsidRPr="009E519B">
        <w:rPr>
          <w:rFonts w:ascii="Arial" w:hAnsi="Arial" w:cs="Arial"/>
          <w:sz w:val="20"/>
          <w:szCs w:val="20"/>
          <w:lang w:val="en-GB"/>
        </w:rPr>
        <w:t xml:space="preserve"> natural resources management</w:t>
      </w:r>
      <w:r w:rsidR="0012434D" w:rsidRPr="009E519B">
        <w:rPr>
          <w:rFonts w:ascii="Arial" w:hAnsi="Arial" w:cs="Arial"/>
          <w:sz w:val="20"/>
          <w:szCs w:val="20"/>
          <w:lang w:val="en-GB"/>
        </w:rPr>
        <w:t xml:space="preserve"> projects.</w:t>
      </w:r>
    </w:p>
    <w:p w:rsidR="0012434D" w:rsidRDefault="0012434D" w:rsidP="000562F2">
      <w:pPr>
        <w:pStyle w:val="ListParagraph"/>
        <w:numPr>
          <w:ilvl w:val="0"/>
          <w:numId w:val="12"/>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In-depth understanding of land and environment issues in tropical/subtropical and island environments</w:t>
      </w:r>
      <w:r w:rsidR="00ED3481" w:rsidRPr="009E519B">
        <w:rPr>
          <w:rFonts w:ascii="Arial" w:hAnsi="Arial" w:cs="Arial"/>
          <w:sz w:val="20"/>
          <w:szCs w:val="20"/>
          <w:lang w:val="en-GB"/>
        </w:rPr>
        <w:t xml:space="preserve"> (particular experience with Small Island Developing States and in the Western Indian Ocean is an advantage)</w:t>
      </w:r>
      <w:r w:rsidRPr="009E519B">
        <w:rPr>
          <w:rFonts w:ascii="Arial" w:hAnsi="Arial" w:cs="Arial"/>
          <w:sz w:val="20"/>
          <w:szCs w:val="20"/>
          <w:lang w:val="en-GB"/>
        </w:rPr>
        <w:t>. A minimum of 10 years of relevant working experience is required.</w:t>
      </w:r>
    </w:p>
    <w:p w:rsidR="00F10418" w:rsidRPr="009E519B" w:rsidRDefault="00F10418" w:rsidP="000562F2">
      <w:pPr>
        <w:pStyle w:val="ListParagraph"/>
        <w:numPr>
          <w:ilvl w:val="0"/>
          <w:numId w:val="12"/>
        </w:numPr>
        <w:autoSpaceDE w:val="0"/>
        <w:autoSpaceDN w:val="0"/>
        <w:adjustRightInd w:val="0"/>
        <w:spacing w:before="0" w:after="0" w:line="240" w:lineRule="auto"/>
        <w:rPr>
          <w:rFonts w:ascii="Arial" w:hAnsi="Arial" w:cs="Arial"/>
          <w:sz w:val="20"/>
          <w:szCs w:val="20"/>
          <w:lang w:val="en-GB"/>
        </w:rPr>
      </w:pPr>
      <w:r>
        <w:rPr>
          <w:rFonts w:ascii="Arial" w:hAnsi="Arial" w:cs="Arial"/>
          <w:sz w:val="20"/>
          <w:szCs w:val="20"/>
          <w:lang w:val="en-GB"/>
        </w:rPr>
        <w:t xml:space="preserve">Experience with biodiversity mainstreaming, or similar environmental projects involving engagement of land use </w:t>
      </w:r>
      <w:r w:rsidR="00B61B08">
        <w:rPr>
          <w:rFonts w:ascii="Arial" w:hAnsi="Arial" w:cs="Arial"/>
          <w:sz w:val="20"/>
          <w:szCs w:val="20"/>
          <w:lang w:val="en-GB"/>
        </w:rPr>
        <w:t xml:space="preserve">agencies and private sector interests </w:t>
      </w:r>
      <w:r>
        <w:rPr>
          <w:rFonts w:ascii="Arial" w:hAnsi="Arial" w:cs="Arial"/>
          <w:sz w:val="20"/>
          <w:szCs w:val="20"/>
          <w:lang w:val="en-GB"/>
        </w:rPr>
        <w:t>is an advantage.</w:t>
      </w:r>
    </w:p>
    <w:p w:rsidR="0012434D" w:rsidRPr="009E519B" w:rsidRDefault="0012434D" w:rsidP="000562F2">
      <w:pPr>
        <w:pStyle w:val="ListParagraph"/>
        <w:numPr>
          <w:ilvl w:val="0"/>
          <w:numId w:val="12"/>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 xml:space="preserve">Prior experience in </w:t>
      </w:r>
      <w:r w:rsidR="00ED3481" w:rsidRPr="009E519B">
        <w:rPr>
          <w:rFonts w:ascii="Arial" w:hAnsi="Arial" w:cs="Arial"/>
          <w:sz w:val="20"/>
          <w:szCs w:val="20"/>
          <w:lang w:val="en-GB"/>
        </w:rPr>
        <w:t xml:space="preserve">the </w:t>
      </w:r>
      <w:r w:rsidRPr="009E519B">
        <w:rPr>
          <w:rFonts w:ascii="Arial" w:hAnsi="Arial" w:cs="Arial"/>
          <w:sz w:val="20"/>
          <w:szCs w:val="20"/>
          <w:lang w:val="en-GB"/>
        </w:rPr>
        <w:t>evaluation of international technical assistance projects with major donor agencies, including UNDP-GEF projects.</w:t>
      </w:r>
    </w:p>
    <w:p w:rsidR="0012434D" w:rsidRPr="009E519B" w:rsidRDefault="0012434D" w:rsidP="000562F2">
      <w:pPr>
        <w:pStyle w:val="ListParagraph"/>
        <w:numPr>
          <w:ilvl w:val="0"/>
          <w:numId w:val="12"/>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Demonstrated ability to assess complex situations, succinctly disti</w:t>
      </w:r>
      <w:r w:rsidR="00ED3481" w:rsidRPr="009E519B">
        <w:rPr>
          <w:rFonts w:ascii="Arial" w:hAnsi="Arial" w:cs="Arial"/>
          <w:sz w:val="20"/>
          <w:szCs w:val="20"/>
          <w:lang w:val="en-GB"/>
        </w:rPr>
        <w:t>l</w:t>
      </w:r>
      <w:r w:rsidRPr="009E519B">
        <w:rPr>
          <w:rFonts w:ascii="Arial" w:hAnsi="Arial" w:cs="Arial"/>
          <w:sz w:val="20"/>
          <w:szCs w:val="20"/>
          <w:lang w:val="en-GB"/>
        </w:rPr>
        <w:t xml:space="preserve"> critical issues, and draw forward-looking conclusions and recommendations.</w:t>
      </w:r>
    </w:p>
    <w:p w:rsidR="0012434D" w:rsidRPr="009E519B" w:rsidRDefault="0012434D" w:rsidP="000562F2">
      <w:pPr>
        <w:pStyle w:val="ListParagraph"/>
        <w:numPr>
          <w:ilvl w:val="0"/>
          <w:numId w:val="12"/>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 xml:space="preserve">Excellent written and verbal communication skills in English. Good knowledge </w:t>
      </w:r>
      <w:r w:rsidR="006F03DF" w:rsidRPr="009E519B">
        <w:rPr>
          <w:rFonts w:ascii="Arial" w:hAnsi="Arial" w:cs="Arial"/>
          <w:sz w:val="20"/>
          <w:szCs w:val="20"/>
          <w:lang w:val="en-GB"/>
        </w:rPr>
        <w:t>of French</w:t>
      </w:r>
      <w:r w:rsidRPr="009E519B">
        <w:rPr>
          <w:rFonts w:ascii="Arial" w:hAnsi="Arial" w:cs="Arial"/>
          <w:sz w:val="20"/>
          <w:szCs w:val="20"/>
          <w:lang w:val="en-GB"/>
        </w:rPr>
        <w:t xml:space="preserve"> </w:t>
      </w:r>
      <w:r w:rsidR="00ED3481" w:rsidRPr="009E519B">
        <w:rPr>
          <w:rFonts w:ascii="Arial" w:hAnsi="Arial" w:cs="Arial"/>
          <w:sz w:val="20"/>
          <w:szCs w:val="20"/>
          <w:lang w:val="en-GB"/>
        </w:rPr>
        <w:t xml:space="preserve">is </w:t>
      </w:r>
      <w:r w:rsidRPr="009E519B">
        <w:rPr>
          <w:rFonts w:ascii="Arial" w:hAnsi="Arial" w:cs="Arial"/>
          <w:sz w:val="20"/>
          <w:szCs w:val="20"/>
          <w:lang w:val="en-GB"/>
        </w:rPr>
        <w:t>advantageous.</w:t>
      </w:r>
    </w:p>
    <w:p w:rsidR="0012434D" w:rsidRDefault="0012434D" w:rsidP="000562F2">
      <w:pPr>
        <w:pStyle w:val="ListParagraph"/>
        <w:numPr>
          <w:ilvl w:val="0"/>
          <w:numId w:val="12"/>
        </w:numPr>
        <w:autoSpaceDE w:val="0"/>
        <w:autoSpaceDN w:val="0"/>
        <w:adjustRightInd w:val="0"/>
        <w:spacing w:before="0" w:after="0" w:line="240" w:lineRule="auto"/>
        <w:rPr>
          <w:rFonts w:ascii="Arial" w:hAnsi="Arial" w:cs="Arial"/>
          <w:sz w:val="20"/>
          <w:szCs w:val="20"/>
          <w:lang w:val="en-GB"/>
        </w:rPr>
      </w:pPr>
      <w:r w:rsidRPr="009E519B">
        <w:rPr>
          <w:rFonts w:ascii="Arial" w:hAnsi="Arial" w:cs="Arial"/>
          <w:sz w:val="20"/>
          <w:szCs w:val="20"/>
          <w:lang w:val="en-GB"/>
        </w:rPr>
        <w:t>Ability to deliver quality reports within the given time.</w:t>
      </w:r>
    </w:p>
    <w:p w:rsidR="00BA2E0B" w:rsidRDefault="00BA2E0B" w:rsidP="00BA2E0B">
      <w:pPr>
        <w:autoSpaceDE w:val="0"/>
        <w:autoSpaceDN w:val="0"/>
        <w:adjustRightInd w:val="0"/>
        <w:spacing w:before="0" w:after="0"/>
        <w:rPr>
          <w:rFonts w:ascii="Arial" w:hAnsi="Arial" w:cs="Arial"/>
          <w:sz w:val="20"/>
          <w:szCs w:val="20"/>
          <w:lang w:val="en-GB"/>
        </w:rPr>
      </w:pPr>
    </w:p>
    <w:p w:rsidR="00BA2E0B" w:rsidRPr="009E519B" w:rsidRDefault="00BA2E0B" w:rsidP="00BA2E0B">
      <w:pPr>
        <w:pStyle w:val="Heading1"/>
        <w:numPr>
          <w:ilvl w:val="0"/>
          <w:numId w:val="0"/>
        </w:numPr>
        <w:spacing w:before="0" w:after="0"/>
        <w:ind w:left="360" w:hanging="360"/>
        <w:rPr>
          <w:rFonts w:ascii="Arial" w:hAnsi="Arial" w:cs="Arial"/>
          <w:sz w:val="20"/>
          <w:szCs w:val="20"/>
          <w:lang w:val="en-GB"/>
        </w:rPr>
      </w:pPr>
      <w:r w:rsidRPr="009E519B">
        <w:rPr>
          <w:rFonts w:ascii="Arial" w:hAnsi="Arial" w:cs="Arial"/>
          <w:sz w:val="20"/>
          <w:szCs w:val="20"/>
          <w:lang w:val="en-GB"/>
        </w:rPr>
        <w:t xml:space="preserve">Evaluation timeframe  </w:t>
      </w:r>
    </w:p>
    <w:p w:rsidR="00BA2E0B" w:rsidRDefault="00BA2E0B" w:rsidP="00BA2E0B">
      <w:pPr>
        <w:spacing w:before="0" w:after="0"/>
        <w:rPr>
          <w:rFonts w:ascii="Arial" w:hAnsi="Arial" w:cs="Arial"/>
          <w:sz w:val="20"/>
          <w:szCs w:val="20"/>
          <w:lang w:val="en-GB"/>
        </w:rPr>
      </w:pPr>
      <w:r w:rsidRPr="009E519B">
        <w:rPr>
          <w:rFonts w:ascii="Arial" w:hAnsi="Arial" w:cs="Arial"/>
          <w:sz w:val="20"/>
          <w:szCs w:val="20"/>
          <w:lang w:val="en-GB"/>
        </w:rPr>
        <w:t xml:space="preserve">The total duration of the evaluation will be 30 working days over approximately </w:t>
      </w:r>
      <w:r w:rsidR="00893360">
        <w:rPr>
          <w:rFonts w:ascii="Arial" w:hAnsi="Arial" w:cs="Arial"/>
          <w:sz w:val="20"/>
          <w:szCs w:val="20"/>
          <w:lang w:val="en-GB"/>
        </w:rPr>
        <w:t>2.5 month</w:t>
      </w:r>
      <w:r w:rsidRPr="009E519B">
        <w:rPr>
          <w:rFonts w:ascii="Arial" w:hAnsi="Arial" w:cs="Arial"/>
          <w:sz w:val="20"/>
          <w:szCs w:val="20"/>
          <w:lang w:val="en-GB"/>
        </w:rPr>
        <w:t xml:space="preserve"> according to the following plan (for details see </w:t>
      </w:r>
      <w:r>
        <w:rPr>
          <w:rFonts w:ascii="Arial" w:hAnsi="Arial" w:cs="Arial"/>
          <w:sz w:val="20"/>
          <w:szCs w:val="20"/>
          <w:u w:val="single"/>
          <w:lang w:val="en-GB"/>
        </w:rPr>
        <w:t>Annex 4</w:t>
      </w:r>
      <w:r w:rsidRPr="009E519B">
        <w:rPr>
          <w:rFonts w:ascii="Arial" w:hAnsi="Arial" w:cs="Arial"/>
          <w:sz w:val="20"/>
          <w:szCs w:val="20"/>
          <w:lang w:val="en-GB"/>
        </w:rPr>
        <w:t xml:space="preserve">): </w:t>
      </w:r>
      <w:r>
        <w:rPr>
          <w:rFonts w:ascii="Arial" w:hAnsi="Arial" w:cs="Arial"/>
          <w:sz w:val="20"/>
          <w:szCs w:val="20"/>
          <w:lang w:val="en-GB"/>
        </w:rPr>
        <w:t xml:space="preserve"> Expected date of contract </w:t>
      </w:r>
      <w:r w:rsidR="00893360">
        <w:rPr>
          <w:rFonts w:ascii="Arial" w:hAnsi="Arial" w:cs="Arial"/>
          <w:sz w:val="20"/>
          <w:szCs w:val="20"/>
          <w:lang w:val="en-GB"/>
        </w:rPr>
        <w:t xml:space="preserve"> 20</w:t>
      </w:r>
      <w:r>
        <w:rPr>
          <w:rFonts w:ascii="Arial" w:hAnsi="Arial" w:cs="Arial"/>
          <w:sz w:val="20"/>
          <w:szCs w:val="20"/>
          <w:lang w:val="en-GB"/>
        </w:rPr>
        <w:t xml:space="preserve"> March 2015.</w:t>
      </w:r>
    </w:p>
    <w:p w:rsidR="00BA2E0B" w:rsidRDefault="00BA2E0B" w:rsidP="00BA2E0B">
      <w:pPr>
        <w:spacing w:before="0" w:after="0"/>
        <w:rPr>
          <w:rFonts w:ascii="Arial" w:hAnsi="Arial" w:cs="Arial"/>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tblGrid>
      <w:tr w:rsidR="00BA2E0B" w:rsidRPr="009E519B" w:rsidTr="00454056">
        <w:trPr>
          <w:trHeight w:val="557"/>
        </w:trPr>
        <w:tc>
          <w:tcPr>
            <w:tcW w:w="3652" w:type="dxa"/>
            <w:shd w:val="clear" w:color="auto" w:fill="A6A6A6" w:themeFill="background1" w:themeFillShade="A6"/>
            <w:hideMark/>
          </w:tcPr>
          <w:p w:rsidR="00BA2E0B" w:rsidRPr="009E519B" w:rsidRDefault="00BA2E0B" w:rsidP="00454056">
            <w:pPr>
              <w:spacing w:before="0" w:after="0"/>
              <w:jc w:val="center"/>
              <w:rPr>
                <w:rFonts w:ascii="Arial" w:hAnsi="Arial" w:cs="Arial"/>
                <w:b/>
                <w:color w:val="FFFFFF"/>
                <w:sz w:val="20"/>
                <w:szCs w:val="20"/>
                <w:lang w:val="en-GB"/>
              </w:rPr>
            </w:pPr>
            <w:r w:rsidRPr="009E519B">
              <w:rPr>
                <w:rFonts w:ascii="Arial" w:hAnsi="Arial" w:cs="Arial"/>
                <w:b/>
                <w:color w:val="FFFFFF"/>
                <w:sz w:val="20"/>
                <w:szCs w:val="20"/>
                <w:lang w:val="en-GB"/>
              </w:rPr>
              <w:t>Activity</w:t>
            </w:r>
          </w:p>
        </w:tc>
        <w:tc>
          <w:tcPr>
            <w:tcW w:w="2835" w:type="dxa"/>
            <w:shd w:val="clear" w:color="auto" w:fill="A6A6A6" w:themeFill="background1" w:themeFillShade="A6"/>
            <w:hideMark/>
          </w:tcPr>
          <w:p w:rsidR="00BA2E0B" w:rsidRPr="009E519B" w:rsidRDefault="00BA2E0B" w:rsidP="00454056">
            <w:pPr>
              <w:spacing w:before="0" w:after="0"/>
              <w:jc w:val="center"/>
              <w:rPr>
                <w:rFonts w:ascii="Arial" w:hAnsi="Arial" w:cs="Arial"/>
                <w:color w:val="FFFFFF"/>
                <w:sz w:val="20"/>
                <w:szCs w:val="20"/>
                <w:lang w:val="en-GB"/>
              </w:rPr>
            </w:pPr>
            <w:r w:rsidRPr="009E519B">
              <w:rPr>
                <w:rFonts w:ascii="Arial" w:hAnsi="Arial" w:cs="Arial"/>
                <w:color w:val="FFFFFF"/>
                <w:sz w:val="20"/>
                <w:szCs w:val="20"/>
                <w:lang w:val="en-GB"/>
              </w:rPr>
              <w:t>Timing</w:t>
            </w:r>
          </w:p>
        </w:tc>
        <w:tc>
          <w:tcPr>
            <w:tcW w:w="3119" w:type="dxa"/>
            <w:shd w:val="clear" w:color="auto" w:fill="A6A6A6" w:themeFill="background1" w:themeFillShade="A6"/>
            <w:hideMark/>
          </w:tcPr>
          <w:p w:rsidR="00BA2E0B" w:rsidRPr="009E519B" w:rsidRDefault="00BA2E0B" w:rsidP="00454056">
            <w:pPr>
              <w:spacing w:before="0" w:after="0"/>
              <w:jc w:val="center"/>
              <w:rPr>
                <w:rFonts w:ascii="Arial" w:hAnsi="Arial" w:cs="Arial"/>
                <w:color w:val="FFFFFF"/>
                <w:sz w:val="20"/>
                <w:szCs w:val="20"/>
                <w:lang w:val="en-GB"/>
              </w:rPr>
            </w:pPr>
            <w:r w:rsidRPr="009E519B">
              <w:rPr>
                <w:rFonts w:ascii="Arial" w:hAnsi="Arial" w:cs="Arial"/>
                <w:color w:val="FFFFFF"/>
                <w:sz w:val="20"/>
                <w:szCs w:val="20"/>
                <w:lang w:val="en-GB"/>
              </w:rPr>
              <w:t>Completion Date</w:t>
            </w:r>
          </w:p>
        </w:tc>
      </w:tr>
      <w:tr w:rsidR="00BA2E0B" w:rsidRPr="009E519B" w:rsidTr="00454056">
        <w:tc>
          <w:tcPr>
            <w:tcW w:w="3652" w:type="dxa"/>
            <w:hideMark/>
          </w:tcPr>
          <w:p w:rsidR="00BA2E0B" w:rsidRPr="009E519B" w:rsidRDefault="00BA2E0B" w:rsidP="00454056">
            <w:pPr>
              <w:spacing w:before="0" w:after="0"/>
              <w:rPr>
                <w:rFonts w:ascii="Arial" w:hAnsi="Arial" w:cs="Arial"/>
                <w:b/>
                <w:sz w:val="20"/>
                <w:szCs w:val="20"/>
                <w:lang w:val="en-GB"/>
              </w:rPr>
            </w:pPr>
            <w:r w:rsidRPr="009E519B">
              <w:rPr>
                <w:rFonts w:ascii="Arial" w:hAnsi="Arial" w:cs="Arial"/>
                <w:b/>
                <w:sz w:val="20"/>
                <w:szCs w:val="20"/>
                <w:lang w:val="en-GB"/>
              </w:rPr>
              <w:t>Preparation</w:t>
            </w:r>
          </w:p>
        </w:tc>
        <w:tc>
          <w:tcPr>
            <w:tcW w:w="2835" w:type="dxa"/>
            <w:hideMark/>
          </w:tcPr>
          <w:p w:rsidR="00BA2E0B" w:rsidRPr="009E519B" w:rsidRDefault="00BA2E0B" w:rsidP="00454056">
            <w:pPr>
              <w:spacing w:before="0" w:after="0"/>
              <w:rPr>
                <w:rFonts w:ascii="Arial" w:hAnsi="Arial" w:cs="Arial"/>
                <w:b/>
                <w:sz w:val="20"/>
                <w:szCs w:val="20"/>
                <w:lang w:val="en-GB"/>
              </w:rPr>
            </w:pPr>
            <w:r w:rsidRPr="009E519B">
              <w:rPr>
                <w:rFonts w:ascii="Arial" w:hAnsi="Arial" w:cs="Arial"/>
                <w:sz w:val="20"/>
                <w:szCs w:val="20"/>
                <w:lang w:val="en-GB"/>
              </w:rPr>
              <w:t xml:space="preserve">3 days </w:t>
            </w:r>
          </w:p>
        </w:tc>
        <w:tc>
          <w:tcPr>
            <w:tcW w:w="3119" w:type="dxa"/>
            <w:hideMark/>
          </w:tcPr>
          <w:p w:rsidR="00BA2E0B" w:rsidRPr="009E519B" w:rsidRDefault="00BA2E0B" w:rsidP="000C346A">
            <w:pPr>
              <w:spacing w:before="0" w:after="0"/>
              <w:rPr>
                <w:rFonts w:ascii="Arial" w:hAnsi="Arial" w:cs="Arial"/>
                <w:sz w:val="20"/>
                <w:szCs w:val="20"/>
                <w:lang w:val="en-GB"/>
              </w:rPr>
            </w:pPr>
            <w:r>
              <w:rPr>
                <w:rFonts w:ascii="Arial" w:hAnsi="Arial" w:cs="Arial"/>
                <w:sz w:val="20"/>
                <w:szCs w:val="20"/>
                <w:lang w:val="en-GB"/>
              </w:rPr>
              <w:t xml:space="preserve">March </w:t>
            </w:r>
            <w:r w:rsidR="000707CA">
              <w:rPr>
                <w:rFonts w:ascii="Arial" w:hAnsi="Arial" w:cs="Arial"/>
                <w:sz w:val="20"/>
                <w:szCs w:val="20"/>
                <w:lang w:val="en-GB"/>
              </w:rPr>
              <w:t>2</w:t>
            </w:r>
            <w:r w:rsidR="000C346A">
              <w:rPr>
                <w:rFonts w:ascii="Arial" w:hAnsi="Arial" w:cs="Arial"/>
                <w:sz w:val="20"/>
                <w:szCs w:val="20"/>
                <w:lang w:val="en-GB"/>
              </w:rPr>
              <w:t>5</w:t>
            </w:r>
            <w:r w:rsidR="000707CA">
              <w:rPr>
                <w:rFonts w:ascii="Arial" w:hAnsi="Arial" w:cs="Arial"/>
                <w:sz w:val="20"/>
                <w:szCs w:val="20"/>
                <w:lang w:val="en-GB"/>
              </w:rPr>
              <w:t xml:space="preserve"> </w:t>
            </w:r>
            <w:r>
              <w:rPr>
                <w:rFonts w:ascii="Arial" w:hAnsi="Arial" w:cs="Arial"/>
                <w:sz w:val="20"/>
                <w:szCs w:val="20"/>
                <w:lang w:val="en-GB"/>
              </w:rPr>
              <w:t>2015</w:t>
            </w:r>
          </w:p>
        </w:tc>
      </w:tr>
      <w:tr w:rsidR="00BA2E0B" w:rsidRPr="009E519B" w:rsidTr="00454056">
        <w:tc>
          <w:tcPr>
            <w:tcW w:w="3652" w:type="dxa"/>
            <w:hideMark/>
          </w:tcPr>
          <w:p w:rsidR="00BA2E0B" w:rsidRPr="009E519B" w:rsidRDefault="00BA2E0B" w:rsidP="00454056">
            <w:pPr>
              <w:spacing w:before="0" w:after="0"/>
              <w:rPr>
                <w:rFonts w:ascii="Arial" w:hAnsi="Arial" w:cs="Arial"/>
                <w:b/>
                <w:sz w:val="20"/>
                <w:szCs w:val="20"/>
                <w:lang w:val="en-GB"/>
              </w:rPr>
            </w:pPr>
            <w:r w:rsidRPr="009E519B">
              <w:rPr>
                <w:rFonts w:ascii="Arial" w:hAnsi="Arial" w:cs="Arial"/>
                <w:b/>
                <w:sz w:val="20"/>
                <w:szCs w:val="20"/>
                <w:lang w:val="en-GB"/>
              </w:rPr>
              <w:t>Evaluation Mission to Seychelles</w:t>
            </w:r>
          </w:p>
        </w:tc>
        <w:tc>
          <w:tcPr>
            <w:tcW w:w="2835" w:type="dxa"/>
            <w:hideMark/>
          </w:tcPr>
          <w:p w:rsidR="00BA2E0B" w:rsidRPr="009E519B" w:rsidRDefault="00BA2E0B" w:rsidP="00454056">
            <w:pPr>
              <w:spacing w:before="0" w:after="0"/>
              <w:rPr>
                <w:rFonts w:ascii="Arial" w:hAnsi="Arial" w:cs="Arial"/>
                <w:b/>
                <w:sz w:val="20"/>
                <w:szCs w:val="20"/>
                <w:lang w:val="en-GB"/>
              </w:rPr>
            </w:pPr>
            <w:r w:rsidRPr="009E519B">
              <w:rPr>
                <w:rFonts w:ascii="Arial" w:hAnsi="Arial" w:cs="Arial"/>
                <w:sz w:val="20"/>
                <w:szCs w:val="20"/>
                <w:lang w:val="en-GB"/>
              </w:rPr>
              <w:t xml:space="preserve">15 days </w:t>
            </w:r>
          </w:p>
        </w:tc>
        <w:tc>
          <w:tcPr>
            <w:tcW w:w="3119" w:type="dxa"/>
            <w:hideMark/>
          </w:tcPr>
          <w:p w:rsidR="00BA2E0B" w:rsidRPr="009E519B" w:rsidRDefault="000C346A" w:rsidP="000C346A">
            <w:pPr>
              <w:spacing w:before="0" w:after="0"/>
              <w:rPr>
                <w:rFonts w:ascii="Arial" w:hAnsi="Arial" w:cs="Arial"/>
                <w:sz w:val="20"/>
                <w:szCs w:val="20"/>
                <w:lang w:val="en-GB"/>
              </w:rPr>
            </w:pPr>
            <w:r>
              <w:rPr>
                <w:rFonts w:ascii="Arial" w:hAnsi="Arial" w:cs="Arial"/>
                <w:sz w:val="20"/>
                <w:szCs w:val="20"/>
                <w:lang w:val="en-GB"/>
              </w:rPr>
              <w:t xml:space="preserve">April 15 </w:t>
            </w:r>
            <w:r w:rsidR="000707CA">
              <w:rPr>
                <w:rFonts w:ascii="Arial" w:hAnsi="Arial" w:cs="Arial"/>
                <w:sz w:val="20"/>
                <w:szCs w:val="20"/>
                <w:lang w:val="en-GB"/>
              </w:rPr>
              <w:t xml:space="preserve"> 2015</w:t>
            </w:r>
          </w:p>
        </w:tc>
      </w:tr>
      <w:tr w:rsidR="00BA2E0B" w:rsidRPr="009E519B" w:rsidTr="00454056">
        <w:tc>
          <w:tcPr>
            <w:tcW w:w="3652" w:type="dxa"/>
            <w:hideMark/>
          </w:tcPr>
          <w:p w:rsidR="00BA2E0B" w:rsidRPr="009E519B" w:rsidRDefault="00BA2E0B" w:rsidP="00454056">
            <w:pPr>
              <w:spacing w:before="0" w:after="0"/>
              <w:rPr>
                <w:rFonts w:ascii="Arial" w:hAnsi="Arial" w:cs="Arial"/>
                <w:b/>
                <w:sz w:val="20"/>
                <w:szCs w:val="20"/>
                <w:lang w:val="en-GB"/>
              </w:rPr>
            </w:pPr>
            <w:r w:rsidRPr="009E519B">
              <w:rPr>
                <w:rFonts w:ascii="Arial" w:hAnsi="Arial" w:cs="Arial"/>
                <w:b/>
                <w:sz w:val="20"/>
                <w:szCs w:val="20"/>
                <w:lang w:val="en-GB"/>
              </w:rPr>
              <w:t>Draft Evaluation Report</w:t>
            </w:r>
          </w:p>
        </w:tc>
        <w:tc>
          <w:tcPr>
            <w:tcW w:w="2835" w:type="dxa"/>
            <w:hideMark/>
          </w:tcPr>
          <w:p w:rsidR="00BA2E0B" w:rsidRPr="009E519B" w:rsidRDefault="00BA2E0B" w:rsidP="00454056">
            <w:pPr>
              <w:spacing w:before="0" w:after="0"/>
              <w:rPr>
                <w:rFonts w:ascii="Arial" w:hAnsi="Arial" w:cs="Arial"/>
                <w:b/>
                <w:sz w:val="20"/>
                <w:szCs w:val="20"/>
                <w:lang w:val="en-GB"/>
              </w:rPr>
            </w:pPr>
            <w:r w:rsidRPr="009E519B">
              <w:rPr>
                <w:rFonts w:ascii="Arial" w:hAnsi="Arial" w:cs="Arial"/>
                <w:sz w:val="20"/>
                <w:szCs w:val="20"/>
                <w:lang w:val="en-GB"/>
              </w:rPr>
              <w:t xml:space="preserve">8 days </w:t>
            </w:r>
          </w:p>
        </w:tc>
        <w:tc>
          <w:tcPr>
            <w:tcW w:w="3119" w:type="dxa"/>
            <w:hideMark/>
          </w:tcPr>
          <w:p w:rsidR="00BA2E0B" w:rsidRPr="009E519B" w:rsidRDefault="000C346A" w:rsidP="00454056">
            <w:pPr>
              <w:spacing w:before="0" w:after="0"/>
              <w:rPr>
                <w:rFonts w:ascii="Arial" w:hAnsi="Arial" w:cs="Arial"/>
                <w:sz w:val="20"/>
                <w:szCs w:val="20"/>
                <w:lang w:val="en-GB"/>
              </w:rPr>
            </w:pPr>
            <w:r>
              <w:rPr>
                <w:rFonts w:ascii="Arial" w:hAnsi="Arial" w:cs="Arial"/>
                <w:sz w:val="20"/>
                <w:szCs w:val="20"/>
                <w:lang w:val="en-GB"/>
              </w:rPr>
              <w:t>April 28</w:t>
            </w:r>
            <w:r w:rsidR="000707CA">
              <w:rPr>
                <w:rFonts w:ascii="Arial" w:hAnsi="Arial" w:cs="Arial"/>
                <w:sz w:val="20"/>
                <w:szCs w:val="20"/>
                <w:lang w:val="en-GB"/>
              </w:rPr>
              <w:t xml:space="preserve"> 2015</w:t>
            </w:r>
          </w:p>
        </w:tc>
      </w:tr>
      <w:tr w:rsidR="00BA2E0B" w:rsidRPr="009E519B" w:rsidTr="00454056">
        <w:tc>
          <w:tcPr>
            <w:tcW w:w="3652" w:type="dxa"/>
            <w:hideMark/>
          </w:tcPr>
          <w:p w:rsidR="00BA2E0B" w:rsidRPr="009E519B" w:rsidRDefault="00BA2E0B" w:rsidP="00454056">
            <w:pPr>
              <w:spacing w:before="0" w:after="0"/>
              <w:rPr>
                <w:rFonts w:ascii="Arial" w:hAnsi="Arial" w:cs="Arial"/>
                <w:b/>
                <w:sz w:val="20"/>
                <w:szCs w:val="20"/>
                <w:lang w:val="en-GB"/>
              </w:rPr>
            </w:pPr>
            <w:r w:rsidRPr="009E519B">
              <w:rPr>
                <w:rFonts w:ascii="Arial" w:hAnsi="Arial" w:cs="Arial"/>
                <w:b/>
                <w:sz w:val="20"/>
                <w:szCs w:val="20"/>
                <w:lang w:val="en-GB"/>
              </w:rPr>
              <w:t>Final Report</w:t>
            </w:r>
          </w:p>
        </w:tc>
        <w:tc>
          <w:tcPr>
            <w:tcW w:w="2835"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 xml:space="preserve">4  days </w:t>
            </w:r>
          </w:p>
        </w:tc>
        <w:tc>
          <w:tcPr>
            <w:tcW w:w="3119" w:type="dxa"/>
            <w:hideMark/>
          </w:tcPr>
          <w:p w:rsidR="00BA2E0B" w:rsidRPr="009E519B" w:rsidRDefault="000C346A" w:rsidP="000C346A">
            <w:pPr>
              <w:spacing w:before="0" w:after="0"/>
              <w:rPr>
                <w:rFonts w:ascii="Arial" w:hAnsi="Arial" w:cs="Arial"/>
                <w:sz w:val="20"/>
                <w:szCs w:val="20"/>
                <w:lang w:val="en-GB"/>
              </w:rPr>
            </w:pPr>
            <w:r>
              <w:rPr>
                <w:rFonts w:ascii="Arial" w:hAnsi="Arial" w:cs="Arial"/>
                <w:sz w:val="20"/>
                <w:szCs w:val="20"/>
                <w:lang w:val="en-GB"/>
              </w:rPr>
              <w:t>May 10</w:t>
            </w:r>
            <w:r w:rsidR="000707CA">
              <w:rPr>
                <w:rFonts w:ascii="Arial" w:hAnsi="Arial" w:cs="Arial"/>
                <w:sz w:val="20"/>
                <w:szCs w:val="20"/>
                <w:lang w:val="en-GB"/>
              </w:rPr>
              <w:t xml:space="preserve"> 2015</w:t>
            </w:r>
          </w:p>
        </w:tc>
      </w:tr>
    </w:tbl>
    <w:p w:rsidR="00BA2E0B" w:rsidRDefault="00BA2E0B" w:rsidP="00BA2E0B">
      <w:pPr>
        <w:spacing w:before="0" w:after="0"/>
        <w:rPr>
          <w:rFonts w:ascii="Arial" w:hAnsi="Arial" w:cs="Arial"/>
          <w:sz w:val="20"/>
          <w:szCs w:val="20"/>
          <w:lang w:val="en-GB"/>
        </w:rPr>
      </w:pPr>
    </w:p>
    <w:p w:rsidR="00BA2E0B" w:rsidRDefault="00BA2E0B" w:rsidP="00BA2E0B">
      <w:pPr>
        <w:spacing w:before="0" w:after="0"/>
        <w:rPr>
          <w:rFonts w:ascii="Arial" w:hAnsi="Arial" w:cs="Arial"/>
          <w:sz w:val="20"/>
          <w:szCs w:val="20"/>
          <w:lang w:val="en-GB"/>
        </w:rPr>
      </w:pPr>
    </w:p>
    <w:p w:rsidR="00BA2E0B" w:rsidRPr="009E519B" w:rsidRDefault="00BA2E0B" w:rsidP="00BA2E0B">
      <w:pPr>
        <w:spacing w:before="0" w:after="0"/>
        <w:rPr>
          <w:rFonts w:ascii="Arial" w:hAnsi="Arial" w:cs="Arial"/>
          <w:sz w:val="20"/>
          <w:szCs w:val="20"/>
          <w:lang w:val="en-GB"/>
        </w:rPr>
      </w:pPr>
      <w:r w:rsidRPr="009E519B">
        <w:rPr>
          <w:rFonts w:ascii="Arial" w:hAnsi="Arial" w:cs="Arial"/>
          <w:sz w:val="20"/>
          <w:szCs w:val="20"/>
          <w:lang w:val="en-GB"/>
        </w:rPr>
        <w:t xml:space="preserve">TE is expected to deliver the following: </w:t>
      </w:r>
    </w:p>
    <w:p w:rsidR="00BA2E0B" w:rsidRPr="009E519B" w:rsidRDefault="00BA2E0B" w:rsidP="00BA2E0B">
      <w:pPr>
        <w:spacing w:before="0" w:after="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BA2E0B" w:rsidRPr="009E519B" w:rsidTr="00454056">
        <w:tc>
          <w:tcPr>
            <w:tcW w:w="1548" w:type="dxa"/>
            <w:shd w:val="clear" w:color="auto" w:fill="7F7F7F"/>
            <w:hideMark/>
          </w:tcPr>
          <w:p w:rsidR="00BA2E0B" w:rsidRPr="009E519B" w:rsidRDefault="00BA2E0B" w:rsidP="00454056">
            <w:pPr>
              <w:spacing w:before="0" w:after="0"/>
              <w:jc w:val="center"/>
              <w:rPr>
                <w:rFonts w:ascii="Arial" w:hAnsi="Arial" w:cs="Arial"/>
                <w:color w:val="FFFFFF"/>
                <w:sz w:val="20"/>
                <w:szCs w:val="20"/>
                <w:lang w:val="en-GB"/>
              </w:rPr>
            </w:pPr>
            <w:r w:rsidRPr="009E519B">
              <w:rPr>
                <w:rFonts w:ascii="Arial" w:hAnsi="Arial" w:cs="Arial"/>
                <w:color w:val="FFFFFF"/>
                <w:sz w:val="20"/>
                <w:szCs w:val="20"/>
                <w:lang w:val="en-GB"/>
              </w:rPr>
              <w:t>Deliverable</w:t>
            </w:r>
          </w:p>
        </w:tc>
        <w:tc>
          <w:tcPr>
            <w:tcW w:w="2340" w:type="dxa"/>
            <w:shd w:val="clear" w:color="auto" w:fill="7F7F7F"/>
            <w:hideMark/>
          </w:tcPr>
          <w:p w:rsidR="00BA2E0B" w:rsidRPr="009E519B" w:rsidRDefault="00BA2E0B" w:rsidP="00454056">
            <w:pPr>
              <w:spacing w:before="0" w:after="0"/>
              <w:jc w:val="center"/>
              <w:rPr>
                <w:rFonts w:ascii="Arial" w:hAnsi="Arial" w:cs="Arial"/>
                <w:color w:val="FFFFFF"/>
                <w:sz w:val="20"/>
                <w:szCs w:val="20"/>
                <w:lang w:val="en-GB"/>
              </w:rPr>
            </w:pPr>
            <w:r w:rsidRPr="009E519B">
              <w:rPr>
                <w:rFonts w:ascii="Arial" w:hAnsi="Arial" w:cs="Arial"/>
                <w:color w:val="FFFFFF"/>
                <w:sz w:val="20"/>
                <w:szCs w:val="20"/>
                <w:lang w:val="en-GB"/>
              </w:rPr>
              <w:t xml:space="preserve">Content </w:t>
            </w:r>
          </w:p>
        </w:tc>
        <w:tc>
          <w:tcPr>
            <w:tcW w:w="2610" w:type="dxa"/>
            <w:shd w:val="clear" w:color="auto" w:fill="7F7F7F"/>
            <w:hideMark/>
          </w:tcPr>
          <w:p w:rsidR="00BA2E0B" w:rsidRPr="009E519B" w:rsidRDefault="00BA2E0B" w:rsidP="00454056">
            <w:pPr>
              <w:spacing w:before="0" w:after="0"/>
              <w:jc w:val="center"/>
              <w:rPr>
                <w:rFonts w:ascii="Arial" w:hAnsi="Arial" w:cs="Arial"/>
                <w:color w:val="FFFFFF"/>
                <w:sz w:val="20"/>
                <w:szCs w:val="20"/>
                <w:lang w:val="en-GB"/>
              </w:rPr>
            </w:pPr>
            <w:r w:rsidRPr="009E519B">
              <w:rPr>
                <w:rFonts w:ascii="Arial" w:hAnsi="Arial" w:cs="Arial"/>
                <w:color w:val="FFFFFF"/>
                <w:sz w:val="20"/>
                <w:szCs w:val="20"/>
                <w:lang w:val="en-GB"/>
              </w:rPr>
              <w:t xml:space="preserve">Timing </w:t>
            </w:r>
          </w:p>
        </w:tc>
        <w:tc>
          <w:tcPr>
            <w:tcW w:w="3060" w:type="dxa"/>
            <w:shd w:val="clear" w:color="auto" w:fill="7F7F7F"/>
            <w:hideMark/>
          </w:tcPr>
          <w:p w:rsidR="00BA2E0B" w:rsidRPr="009E519B" w:rsidRDefault="00BA2E0B" w:rsidP="00454056">
            <w:pPr>
              <w:spacing w:before="0" w:after="0"/>
              <w:jc w:val="center"/>
              <w:rPr>
                <w:rFonts w:ascii="Arial" w:hAnsi="Arial" w:cs="Arial"/>
                <w:color w:val="FFFFFF"/>
                <w:sz w:val="20"/>
                <w:szCs w:val="20"/>
                <w:lang w:val="en-GB"/>
              </w:rPr>
            </w:pPr>
            <w:r w:rsidRPr="009E519B">
              <w:rPr>
                <w:rFonts w:ascii="Arial" w:hAnsi="Arial" w:cs="Arial"/>
                <w:color w:val="FFFFFF"/>
                <w:sz w:val="20"/>
                <w:szCs w:val="20"/>
                <w:lang w:val="en-GB"/>
              </w:rPr>
              <w:t>Responsibilities</w:t>
            </w:r>
          </w:p>
        </w:tc>
      </w:tr>
      <w:tr w:rsidR="00BA2E0B" w:rsidRPr="009E519B" w:rsidTr="00454056">
        <w:tc>
          <w:tcPr>
            <w:tcW w:w="1548" w:type="dxa"/>
            <w:hideMark/>
          </w:tcPr>
          <w:p w:rsidR="00BA2E0B" w:rsidRPr="009E519B" w:rsidRDefault="00BA2E0B" w:rsidP="00454056">
            <w:pPr>
              <w:spacing w:before="0" w:after="0"/>
              <w:rPr>
                <w:rFonts w:ascii="Arial" w:hAnsi="Arial" w:cs="Arial"/>
                <w:b/>
                <w:sz w:val="20"/>
                <w:szCs w:val="20"/>
                <w:lang w:val="en-GB"/>
              </w:rPr>
            </w:pPr>
            <w:r w:rsidRPr="009E519B">
              <w:rPr>
                <w:rFonts w:ascii="Arial" w:hAnsi="Arial" w:cs="Arial"/>
                <w:b/>
                <w:sz w:val="20"/>
                <w:szCs w:val="20"/>
                <w:lang w:val="en-GB"/>
              </w:rPr>
              <w:t>Inception Note</w:t>
            </w:r>
          </w:p>
        </w:tc>
        <w:tc>
          <w:tcPr>
            <w:tcW w:w="234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 xml:space="preserve">Evaluator clarifications on timing and method </w:t>
            </w:r>
          </w:p>
        </w:tc>
        <w:tc>
          <w:tcPr>
            <w:tcW w:w="261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 xml:space="preserve">No later than 1 week before the evaluation mission. </w:t>
            </w:r>
          </w:p>
        </w:tc>
        <w:tc>
          <w:tcPr>
            <w:tcW w:w="306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 xml:space="preserve">Evaluator submits to UNDP CO </w:t>
            </w:r>
          </w:p>
        </w:tc>
      </w:tr>
      <w:tr w:rsidR="00BA2E0B" w:rsidRPr="009E519B" w:rsidTr="00454056">
        <w:tc>
          <w:tcPr>
            <w:tcW w:w="1548" w:type="dxa"/>
            <w:hideMark/>
          </w:tcPr>
          <w:p w:rsidR="00BA2E0B" w:rsidRPr="009E519B" w:rsidRDefault="00BA2E0B" w:rsidP="00454056">
            <w:pPr>
              <w:spacing w:before="0" w:after="0"/>
              <w:rPr>
                <w:rFonts w:ascii="Arial" w:hAnsi="Arial" w:cs="Arial"/>
                <w:b/>
                <w:sz w:val="20"/>
                <w:szCs w:val="20"/>
                <w:lang w:val="en-GB"/>
              </w:rPr>
            </w:pPr>
            <w:r w:rsidRPr="009E519B">
              <w:rPr>
                <w:rFonts w:ascii="Arial" w:hAnsi="Arial" w:cs="Arial"/>
                <w:b/>
                <w:sz w:val="20"/>
                <w:szCs w:val="20"/>
                <w:lang w:val="en-GB"/>
              </w:rPr>
              <w:t>Presentation</w:t>
            </w:r>
          </w:p>
        </w:tc>
        <w:tc>
          <w:tcPr>
            <w:tcW w:w="234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 xml:space="preserve">Initial Findings </w:t>
            </w:r>
          </w:p>
        </w:tc>
        <w:tc>
          <w:tcPr>
            <w:tcW w:w="261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End of evaluation mission</w:t>
            </w:r>
          </w:p>
        </w:tc>
        <w:tc>
          <w:tcPr>
            <w:tcW w:w="306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To project management, UNDP CO</w:t>
            </w:r>
          </w:p>
        </w:tc>
      </w:tr>
      <w:tr w:rsidR="00BA2E0B" w:rsidRPr="009E519B" w:rsidTr="00454056">
        <w:tc>
          <w:tcPr>
            <w:tcW w:w="1548" w:type="dxa"/>
            <w:hideMark/>
          </w:tcPr>
          <w:p w:rsidR="00BA2E0B" w:rsidRPr="009E519B" w:rsidRDefault="00BA2E0B" w:rsidP="00454056">
            <w:pPr>
              <w:spacing w:before="0" w:after="0"/>
              <w:rPr>
                <w:rFonts w:ascii="Arial" w:hAnsi="Arial" w:cs="Arial"/>
                <w:b/>
                <w:sz w:val="20"/>
                <w:szCs w:val="20"/>
                <w:lang w:val="en-GB"/>
              </w:rPr>
            </w:pPr>
            <w:r w:rsidRPr="009E519B">
              <w:rPr>
                <w:rFonts w:ascii="Arial" w:hAnsi="Arial" w:cs="Arial"/>
                <w:b/>
                <w:sz w:val="20"/>
                <w:szCs w:val="20"/>
                <w:lang w:val="en-GB"/>
              </w:rPr>
              <w:t xml:space="preserve">Draft Final Report </w:t>
            </w:r>
          </w:p>
        </w:tc>
        <w:tc>
          <w:tcPr>
            <w:tcW w:w="234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Full report, (per annexed template) with annexes</w:t>
            </w:r>
          </w:p>
        </w:tc>
        <w:tc>
          <w:tcPr>
            <w:tcW w:w="261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Within 2 weeks of the evaluation mission</w:t>
            </w:r>
          </w:p>
        </w:tc>
        <w:tc>
          <w:tcPr>
            <w:tcW w:w="306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Sent to CO, reviewed by RTA, PCU, GEF FPs</w:t>
            </w:r>
          </w:p>
        </w:tc>
      </w:tr>
      <w:tr w:rsidR="00BA2E0B" w:rsidRPr="009E519B" w:rsidTr="00454056">
        <w:tc>
          <w:tcPr>
            <w:tcW w:w="1548" w:type="dxa"/>
            <w:hideMark/>
          </w:tcPr>
          <w:p w:rsidR="00BA2E0B" w:rsidRPr="009E519B" w:rsidRDefault="00BA2E0B" w:rsidP="00454056">
            <w:pPr>
              <w:spacing w:before="0" w:after="0"/>
              <w:rPr>
                <w:rFonts w:ascii="Arial" w:hAnsi="Arial" w:cs="Arial"/>
                <w:b/>
                <w:sz w:val="20"/>
                <w:szCs w:val="20"/>
                <w:lang w:val="en-GB"/>
              </w:rPr>
            </w:pPr>
            <w:r w:rsidRPr="009E519B">
              <w:rPr>
                <w:rFonts w:ascii="Arial" w:hAnsi="Arial" w:cs="Arial"/>
                <w:b/>
                <w:sz w:val="20"/>
                <w:szCs w:val="20"/>
                <w:lang w:val="en-GB"/>
              </w:rPr>
              <w:t>Final Report</w:t>
            </w:r>
          </w:p>
        </w:tc>
        <w:tc>
          <w:tcPr>
            <w:tcW w:w="234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 xml:space="preserve">Revised report </w:t>
            </w:r>
          </w:p>
        </w:tc>
        <w:tc>
          <w:tcPr>
            <w:tcW w:w="261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 xml:space="preserve">Within 1 week of receiving UNDP comments on draft </w:t>
            </w:r>
          </w:p>
        </w:tc>
        <w:tc>
          <w:tcPr>
            <w:tcW w:w="3060"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Sent to CO</w:t>
            </w:r>
          </w:p>
        </w:tc>
      </w:tr>
    </w:tbl>
    <w:p w:rsidR="00BA2E0B" w:rsidRPr="009E519B" w:rsidRDefault="00BA2E0B" w:rsidP="00BA2E0B">
      <w:pPr>
        <w:pStyle w:val="Heading1"/>
        <w:numPr>
          <w:ilvl w:val="0"/>
          <w:numId w:val="0"/>
        </w:numPr>
        <w:spacing w:before="0" w:after="0"/>
        <w:ind w:left="360" w:hanging="360"/>
        <w:rPr>
          <w:rFonts w:ascii="Arial" w:hAnsi="Arial" w:cs="Arial"/>
          <w:sz w:val="20"/>
          <w:szCs w:val="20"/>
          <w:lang w:val="en-GB"/>
        </w:rPr>
      </w:pPr>
    </w:p>
    <w:p w:rsidR="00BA2E0B" w:rsidRPr="009E519B" w:rsidRDefault="00BA2E0B" w:rsidP="00BA2E0B">
      <w:pPr>
        <w:rPr>
          <w:rFonts w:ascii="Arial" w:hAnsi="Arial" w:cs="Arial"/>
          <w:b/>
          <w:sz w:val="20"/>
          <w:szCs w:val="20"/>
          <w:lang w:val="en-GB"/>
        </w:rPr>
      </w:pPr>
      <w:r w:rsidRPr="009E519B">
        <w:rPr>
          <w:rFonts w:ascii="Arial" w:hAnsi="Arial" w:cs="Arial"/>
          <w:sz w:val="20"/>
          <w:szCs w:val="20"/>
          <w:lang w:val="en-GB" w:eastAsia="en-US"/>
        </w:rPr>
        <w:t xml:space="preserve">An outline for the final report is given </w:t>
      </w:r>
      <w:r>
        <w:rPr>
          <w:rFonts w:ascii="Arial" w:hAnsi="Arial" w:cs="Arial"/>
          <w:sz w:val="20"/>
          <w:szCs w:val="20"/>
          <w:lang w:val="en-GB" w:eastAsia="en-US"/>
        </w:rPr>
        <w:t xml:space="preserve">in </w:t>
      </w:r>
      <w:r w:rsidRPr="009E519B">
        <w:rPr>
          <w:rFonts w:ascii="Arial" w:hAnsi="Arial" w:cs="Arial"/>
          <w:sz w:val="20"/>
          <w:szCs w:val="20"/>
          <w:u w:val="single"/>
          <w:lang w:val="en-GB" w:eastAsia="en-US"/>
        </w:rPr>
        <w:t>Annex 5</w:t>
      </w:r>
      <w:r>
        <w:rPr>
          <w:rFonts w:ascii="Arial" w:hAnsi="Arial" w:cs="Arial"/>
          <w:sz w:val="20"/>
          <w:szCs w:val="20"/>
          <w:lang w:val="en-GB" w:eastAsia="en-US"/>
        </w:rPr>
        <w:t>.</w:t>
      </w:r>
      <w:r w:rsidRPr="009E519B">
        <w:rPr>
          <w:rFonts w:ascii="Arial" w:hAnsi="Arial" w:cs="Arial"/>
          <w:sz w:val="20"/>
          <w:szCs w:val="20"/>
          <w:lang w:val="en-GB" w:eastAsia="en-US"/>
        </w:rPr>
        <w:t xml:space="preserve">  </w:t>
      </w:r>
    </w:p>
    <w:p w:rsidR="00BA2E0B" w:rsidRPr="009E519B" w:rsidRDefault="00BA2E0B" w:rsidP="00BA2E0B">
      <w:pPr>
        <w:rPr>
          <w:lang w:val="en-GB"/>
        </w:rPr>
      </w:pPr>
    </w:p>
    <w:p w:rsidR="00BA2E0B" w:rsidRPr="009E519B" w:rsidRDefault="00BA2E0B" w:rsidP="00BA2E0B">
      <w:pPr>
        <w:pStyle w:val="Heading1"/>
        <w:numPr>
          <w:ilvl w:val="0"/>
          <w:numId w:val="0"/>
        </w:numPr>
        <w:spacing w:before="0" w:after="0"/>
        <w:ind w:left="360" w:hanging="360"/>
        <w:rPr>
          <w:rFonts w:ascii="Arial" w:hAnsi="Arial" w:cs="Arial"/>
          <w:sz w:val="20"/>
          <w:szCs w:val="20"/>
          <w:lang w:val="en-GB"/>
        </w:rPr>
      </w:pPr>
      <w:r w:rsidRPr="009E519B">
        <w:rPr>
          <w:rFonts w:ascii="Arial" w:hAnsi="Arial" w:cs="Arial"/>
          <w:sz w:val="20"/>
          <w:szCs w:val="20"/>
          <w:lang w:val="en-GB"/>
        </w:rPr>
        <w:t>Evaluator Ethics</w:t>
      </w:r>
    </w:p>
    <w:p w:rsidR="00BA2E0B" w:rsidRPr="009E519B" w:rsidRDefault="00BA2E0B" w:rsidP="00BA2E0B">
      <w:pPr>
        <w:spacing w:before="0" w:after="0"/>
        <w:rPr>
          <w:rFonts w:ascii="Arial" w:hAnsi="Arial" w:cs="Arial"/>
          <w:sz w:val="20"/>
          <w:szCs w:val="20"/>
          <w:lang w:val="en-GB"/>
        </w:rPr>
      </w:pPr>
      <w:r w:rsidRPr="009E519B">
        <w:rPr>
          <w:rFonts w:ascii="Arial" w:hAnsi="Arial" w:cs="Arial"/>
          <w:sz w:val="20"/>
          <w:szCs w:val="20"/>
          <w:lang w:val="en-GB"/>
        </w:rPr>
        <w:t>Evaluation consultant will be held to the highest ethical standards and are requ</w:t>
      </w:r>
      <w:r>
        <w:rPr>
          <w:rFonts w:ascii="Arial" w:hAnsi="Arial" w:cs="Arial"/>
          <w:sz w:val="20"/>
          <w:szCs w:val="20"/>
          <w:lang w:val="en-GB"/>
        </w:rPr>
        <w:t>ired to sign a Code of Conduct (</w:t>
      </w:r>
      <w:r w:rsidRPr="009E519B">
        <w:rPr>
          <w:rFonts w:ascii="Arial" w:hAnsi="Arial" w:cs="Arial"/>
          <w:sz w:val="20"/>
          <w:szCs w:val="20"/>
          <w:u w:val="single"/>
          <w:lang w:val="en-GB"/>
        </w:rPr>
        <w:t>Annex 6</w:t>
      </w:r>
      <w:r>
        <w:rPr>
          <w:rFonts w:ascii="Arial" w:hAnsi="Arial" w:cs="Arial"/>
          <w:sz w:val="20"/>
          <w:szCs w:val="20"/>
          <w:lang w:val="en-GB"/>
        </w:rPr>
        <w:t xml:space="preserve">) </w:t>
      </w:r>
      <w:r w:rsidRPr="009E519B">
        <w:rPr>
          <w:rFonts w:ascii="Arial" w:hAnsi="Arial" w:cs="Arial"/>
          <w:sz w:val="20"/>
          <w:szCs w:val="20"/>
          <w:lang w:val="en-GB"/>
        </w:rPr>
        <w:t xml:space="preserve">upon acceptance of the assignment. UNDP evaluations are conducted in accordance with the principles outlined in the </w:t>
      </w:r>
      <w:r w:rsidRPr="009E519B">
        <w:rPr>
          <w:rFonts w:ascii="Arial" w:hAnsi="Arial" w:cs="Arial"/>
          <w:i/>
          <w:sz w:val="20"/>
          <w:szCs w:val="20"/>
          <w:lang w:val="en-GB"/>
        </w:rPr>
        <w:t>2008</w:t>
      </w:r>
      <w:r w:rsidRPr="009E519B">
        <w:rPr>
          <w:rFonts w:ascii="Arial" w:hAnsi="Arial" w:cs="Arial"/>
          <w:sz w:val="20"/>
          <w:szCs w:val="20"/>
          <w:lang w:val="en-GB"/>
        </w:rPr>
        <w:t xml:space="preserve"> UNEG Ethical Guidelines for Evaluations. </w:t>
      </w:r>
    </w:p>
    <w:p w:rsidR="00BA2E0B" w:rsidRPr="00BA2E0B" w:rsidRDefault="00BA2E0B" w:rsidP="00BA2E0B">
      <w:pPr>
        <w:autoSpaceDE w:val="0"/>
        <w:autoSpaceDN w:val="0"/>
        <w:adjustRightInd w:val="0"/>
        <w:spacing w:before="0" w:after="0"/>
        <w:rPr>
          <w:rFonts w:ascii="Arial" w:hAnsi="Arial" w:cs="Arial"/>
          <w:sz w:val="20"/>
          <w:szCs w:val="20"/>
          <w:lang w:val="en-GB"/>
        </w:rPr>
      </w:pPr>
    </w:p>
    <w:p w:rsidR="00BA2E0B" w:rsidRPr="009E519B" w:rsidRDefault="00BA2E0B" w:rsidP="00BA2E0B">
      <w:pPr>
        <w:spacing w:before="0" w:after="0"/>
        <w:rPr>
          <w:rFonts w:ascii="Arial" w:hAnsi="Arial" w:cs="Arial"/>
          <w:sz w:val="20"/>
          <w:szCs w:val="20"/>
          <w:lang w:val="en-GB"/>
        </w:rPr>
      </w:pPr>
      <w:bookmarkStart w:id="16" w:name="_Toc299133047"/>
      <w:bookmarkStart w:id="17" w:name="_Toc299126629"/>
      <w:bookmarkStart w:id="18" w:name="_Toc299122860"/>
      <w:bookmarkStart w:id="19" w:name="_Toc299122838"/>
      <w:bookmarkEnd w:id="12"/>
    </w:p>
    <w:p w:rsidR="00BA2E0B" w:rsidRDefault="00BA2E0B" w:rsidP="00BA2E0B">
      <w:pPr>
        <w:pStyle w:val="Heading1"/>
        <w:numPr>
          <w:ilvl w:val="0"/>
          <w:numId w:val="0"/>
        </w:numPr>
        <w:spacing w:before="0" w:after="0"/>
        <w:ind w:left="360" w:hanging="360"/>
        <w:rPr>
          <w:rFonts w:ascii="Arial" w:hAnsi="Arial" w:cs="Arial"/>
          <w:sz w:val="20"/>
          <w:szCs w:val="20"/>
          <w:lang w:val="en-GB"/>
        </w:rPr>
      </w:pPr>
      <w:r w:rsidRPr="009E519B">
        <w:rPr>
          <w:rFonts w:ascii="Arial" w:hAnsi="Arial" w:cs="Arial"/>
          <w:sz w:val="20"/>
          <w:szCs w:val="20"/>
          <w:lang w:val="en-GB"/>
        </w:rPr>
        <w:t>Payment modalities and specifications</w:t>
      </w:r>
      <w:r w:rsidR="000707CA">
        <w:rPr>
          <w:rFonts w:ascii="Arial" w:hAnsi="Arial" w:cs="Arial"/>
          <w:sz w:val="20"/>
          <w:szCs w:val="20"/>
          <w:lang w:val="en-GB"/>
        </w:rPr>
        <w:t xml:space="preserve"> </w:t>
      </w:r>
    </w:p>
    <w:p w:rsidR="009660A7" w:rsidRDefault="009660A7" w:rsidP="009660A7">
      <w:pPr>
        <w:rPr>
          <w:lang w:val="en-GB" w:eastAsia="en-US"/>
        </w:rPr>
      </w:pPr>
    </w:p>
    <w:p w:rsidR="009660A7" w:rsidRPr="008D667F" w:rsidRDefault="009660A7" w:rsidP="009660A7">
      <w:pPr>
        <w:spacing w:before="0" w:after="0"/>
        <w:jc w:val="both"/>
        <w:rPr>
          <w:rFonts w:ascii="Arial" w:hAnsi="Arial" w:cs="Arial"/>
          <w:b/>
          <w:bCs/>
          <w:sz w:val="20"/>
          <w:szCs w:val="20"/>
        </w:rPr>
      </w:pPr>
      <w:r w:rsidRPr="008D667F">
        <w:rPr>
          <w:rFonts w:ascii="Arial" w:hAnsi="Arial" w:cs="Arial"/>
          <w:b/>
          <w:bCs/>
          <w:sz w:val="20"/>
          <w:szCs w:val="20"/>
        </w:rPr>
        <w:t>Scope of Price Proposal</w:t>
      </w:r>
    </w:p>
    <w:p w:rsidR="009660A7" w:rsidRDefault="009660A7" w:rsidP="009660A7">
      <w:pPr>
        <w:spacing w:before="0" w:after="0"/>
        <w:jc w:val="both"/>
        <w:rPr>
          <w:rFonts w:ascii="Arial" w:hAnsi="Arial" w:cs="Arial"/>
          <w:color w:val="333333"/>
          <w:sz w:val="20"/>
          <w:szCs w:val="20"/>
        </w:rPr>
      </w:pPr>
    </w:p>
    <w:p w:rsidR="009660A7" w:rsidRPr="008D667F" w:rsidRDefault="009660A7" w:rsidP="009660A7">
      <w:pPr>
        <w:spacing w:before="0" w:after="0"/>
        <w:jc w:val="both"/>
        <w:rPr>
          <w:rFonts w:ascii="Arial" w:hAnsi="Arial" w:cs="Arial"/>
          <w:color w:val="333333"/>
          <w:sz w:val="20"/>
          <w:szCs w:val="20"/>
        </w:rPr>
      </w:pPr>
      <w:r w:rsidRPr="008D667F">
        <w:rPr>
          <w:rFonts w:ascii="Arial" w:hAnsi="Arial" w:cs="Arial"/>
          <w:color w:val="333333"/>
          <w:sz w:val="20"/>
          <w:szCs w:val="20"/>
        </w:rPr>
        <w:t xml:space="preserve">A financial proposal has to be submitted by </w:t>
      </w:r>
      <w:proofErr w:type="spellStart"/>
      <w:r w:rsidRPr="008D667F">
        <w:rPr>
          <w:rFonts w:ascii="Arial" w:hAnsi="Arial" w:cs="Arial"/>
          <w:color w:val="333333"/>
          <w:sz w:val="20"/>
          <w:szCs w:val="20"/>
        </w:rPr>
        <w:t>offerors</w:t>
      </w:r>
      <w:proofErr w:type="spellEnd"/>
      <w:r w:rsidRPr="008D667F">
        <w:rPr>
          <w:rFonts w:ascii="Arial" w:hAnsi="Arial" w:cs="Arial"/>
          <w:color w:val="333333"/>
          <w:sz w:val="20"/>
          <w:szCs w:val="20"/>
        </w:rPr>
        <w:t xml:space="preserve"> which specifies:</w:t>
      </w:r>
    </w:p>
    <w:p w:rsidR="009660A7" w:rsidRPr="008D667F" w:rsidRDefault="009660A7" w:rsidP="009660A7">
      <w:pPr>
        <w:spacing w:before="0" w:after="0"/>
        <w:jc w:val="both"/>
        <w:rPr>
          <w:rFonts w:ascii="Arial" w:hAnsi="Arial" w:cs="Arial"/>
          <w:color w:val="333333"/>
          <w:sz w:val="20"/>
          <w:szCs w:val="20"/>
        </w:rPr>
      </w:pPr>
    </w:p>
    <w:p w:rsidR="009660A7" w:rsidRPr="00EC079D" w:rsidRDefault="009660A7" w:rsidP="009660A7">
      <w:pPr>
        <w:pStyle w:val="FootnoteText"/>
        <w:widowControl w:val="0"/>
        <w:numPr>
          <w:ilvl w:val="0"/>
          <w:numId w:val="38"/>
        </w:numPr>
        <w:tabs>
          <w:tab w:val="left" w:pos="7650"/>
        </w:tabs>
        <w:spacing w:before="0" w:after="0"/>
        <w:jc w:val="both"/>
        <w:rPr>
          <w:rFonts w:ascii="Arial" w:hAnsi="Arial" w:cs="Arial"/>
          <w:i/>
          <w:sz w:val="20"/>
          <w:szCs w:val="20"/>
          <w:lang w:val="en-PH"/>
        </w:rPr>
      </w:pPr>
      <w:r w:rsidRPr="008D667F">
        <w:rPr>
          <w:rFonts w:ascii="Arial" w:hAnsi="Arial" w:cs="Arial"/>
          <w:sz w:val="20"/>
          <w:szCs w:val="20"/>
        </w:rPr>
        <w:t>Daily Fee. The Daily fee should be all inclusive</w:t>
      </w:r>
      <w:r w:rsidRPr="008D667F">
        <w:rPr>
          <w:rFonts w:ascii="Arial" w:hAnsi="Arial" w:cs="Arial"/>
          <w:sz w:val="20"/>
          <w:szCs w:val="20"/>
          <w:vertAlign w:val="superscript"/>
        </w:rPr>
        <w:t>1</w:t>
      </w:r>
      <w:r w:rsidRPr="008D667F">
        <w:rPr>
          <w:rFonts w:ascii="Arial" w:hAnsi="Arial" w:cs="Arial"/>
          <w:sz w:val="20"/>
          <w:szCs w:val="20"/>
        </w:rPr>
        <w:t xml:space="preserve">. </w:t>
      </w:r>
      <w:r w:rsidRPr="008D667F">
        <w:rPr>
          <w:rFonts w:ascii="Arial" w:hAnsi="Arial" w:cs="Arial"/>
          <w:i/>
          <w:sz w:val="20"/>
          <w:szCs w:val="20"/>
        </w:rPr>
        <w:t xml:space="preserve">The term </w:t>
      </w:r>
      <w:r w:rsidRPr="008D667F">
        <w:rPr>
          <w:rFonts w:ascii="Arial" w:hAnsi="Arial" w:cs="Arial"/>
          <w:i/>
          <w:sz w:val="20"/>
          <w:szCs w:val="20"/>
          <w:lang w:val="en-PH"/>
        </w:rPr>
        <w:t xml:space="preserve">“All inclusive” implies that all costs (professional fees, travel costs, living allowances, communications, </w:t>
      </w:r>
      <w:proofErr w:type="spellStart"/>
      <w:r w:rsidRPr="008D667F">
        <w:rPr>
          <w:rFonts w:ascii="Arial" w:hAnsi="Arial" w:cs="Arial"/>
          <w:i/>
          <w:sz w:val="20"/>
          <w:szCs w:val="20"/>
          <w:lang w:val="en-PH"/>
        </w:rPr>
        <w:t>consummables</w:t>
      </w:r>
      <w:proofErr w:type="spellEnd"/>
      <w:r w:rsidRPr="008D667F">
        <w:rPr>
          <w:rFonts w:ascii="Arial" w:hAnsi="Arial" w:cs="Arial"/>
          <w:i/>
          <w:sz w:val="20"/>
          <w:szCs w:val="20"/>
          <w:lang w:val="en-PH"/>
        </w:rPr>
        <w:t xml:space="preserve">, etc.) that could possibly be incurred by the Contractor are already factored into the final amounts submitted in the proposal. </w:t>
      </w:r>
      <w:r w:rsidRPr="008D667F">
        <w:rPr>
          <w:rFonts w:ascii="Arial" w:hAnsi="Arial" w:cs="Arial"/>
          <w:sz w:val="20"/>
          <w:szCs w:val="20"/>
        </w:rPr>
        <w:t xml:space="preserve">In general, UNDP should not accept travel costs exceeding those of an economy class ticket. Should the consultant wish to travel on a higher class he/she should do so using their own resources. (For information only, the UN Daily Subsistence Allowance at the duty station is 363 USD as of </w:t>
      </w:r>
      <w:r>
        <w:rPr>
          <w:rFonts w:ascii="Arial" w:hAnsi="Arial" w:cs="Arial"/>
          <w:sz w:val="20"/>
          <w:szCs w:val="20"/>
        </w:rPr>
        <w:t>January 2015</w:t>
      </w:r>
      <w:r w:rsidRPr="008D667F">
        <w:rPr>
          <w:rFonts w:ascii="Arial" w:hAnsi="Arial" w:cs="Arial"/>
          <w:sz w:val="20"/>
          <w:szCs w:val="20"/>
        </w:rPr>
        <w:t>.)</w:t>
      </w:r>
    </w:p>
    <w:p w:rsidR="009660A7" w:rsidRPr="008D667F" w:rsidRDefault="009660A7" w:rsidP="009660A7">
      <w:pPr>
        <w:pStyle w:val="ListParagraph"/>
        <w:widowControl w:val="0"/>
        <w:numPr>
          <w:ilvl w:val="0"/>
          <w:numId w:val="38"/>
        </w:numPr>
        <w:overflowPunct w:val="0"/>
        <w:adjustRightInd w:val="0"/>
        <w:spacing w:before="0" w:after="0" w:line="240" w:lineRule="auto"/>
        <w:jc w:val="both"/>
        <w:rPr>
          <w:rFonts w:ascii="Arial" w:hAnsi="Arial" w:cs="Arial"/>
          <w:sz w:val="20"/>
          <w:szCs w:val="20"/>
        </w:rPr>
      </w:pPr>
      <w:r w:rsidRPr="008D667F">
        <w:rPr>
          <w:rFonts w:ascii="Arial" w:hAnsi="Arial" w:cs="Arial"/>
          <w:sz w:val="20"/>
          <w:szCs w:val="20"/>
        </w:rPr>
        <w:t>An IC Time Sheet must be submitted by the Contractor, duly approved by the Individual Contractor’s supervisor, which shall serve as the basis for the payment of fees (as per template)</w:t>
      </w:r>
    </w:p>
    <w:p w:rsidR="009660A7" w:rsidRPr="009660A7" w:rsidRDefault="009660A7" w:rsidP="009660A7">
      <w:pPr>
        <w:rPr>
          <w:lang w:val="en-GB" w:eastAsia="en-US"/>
        </w:rPr>
      </w:pPr>
    </w:p>
    <w:p w:rsidR="00BA2E0B" w:rsidRPr="009E519B" w:rsidRDefault="00BA2E0B" w:rsidP="00BA2E0B">
      <w:pPr>
        <w:spacing w:before="0"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321"/>
      </w:tblGrid>
      <w:tr w:rsidR="00BA2E0B" w:rsidRPr="009E519B" w:rsidTr="00454056">
        <w:tc>
          <w:tcPr>
            <w:tcW w:w="1278" w:type="dxa"/>
            <w:shd w:val="clear" w:color="auto" w:fill="7F7F7F"/>
            <w:hideMark/>
          </w:tcPr>
          <w:p w:rsidR="00BA2E0B" w:rsidRPr="009E519B" w:rsidRDefault="00BA2E0B" w:rsidP="00454056">
            <w:pPr>
              <w:spacing w:before="0" w:after="0"/>
              <w:jc w:val="center"/>
              <w:rPr>
                <w:rFonts w:ascii="Arial" w:hAnsi="Arial" w:cs="Arial"/>
                <w:color w:val="FFFFFF"/>
                <w:sz w:val="20"/>
                <w:szCs w:val="20"/>
                <w:lang w:val="en-GB"/>
              </w:rPr>
            </w:pPr>
            <w:r w:rsidRPr="009E519B">
              <w:rPr>
                <w:rFonts w:ascii="Arial" w:hAnsi="Arial" w:cs="Arial"/>
                <w:color w:val="FFFFFF"/>
                <w:sz w:val="20"/>
                <w:szCs w:val="20"/>
                <w:lang w:val="en-GB"/>
              </w:rPr>
              <w:lastRenderedPageBreak/>
              <w:t>%</w:t>
            </w:r>
          </w:p>
        </w:tc>
        <w:tc>
          <w:tcPr>
            <w:tcW w:w="8576" w:type="dxa"/>
            <w:shd w:val="clear" w:color="auto" w:fill="7F7F7F"/>
            <w:hideMark/>
          </w:tcPr>
          <w:p w:rsidR="00BA2E0B" w:rsidRPr="009E519B" w:rsidRDefault="00BA2E0B" w:rsidP="00454056">
            <w:pPr>
              <w:spacing w:before="0" w:after="0"/>
              <w:jc w:val="center"/>
              <w:rPr>
                <w:rFonts w:ascii="Arial" w:hAnsi="Arial" w:cs="Arial"/>
                <w:color w:val="FFFFFF"/>
                <w:sz w:val="20"/>
                <w:szCs w:val="20"/>
                <w:lang w:val="en-GB"/>
              </w:rPr>
            </w:pPr>
            <w:r w:rsidRPr="009E519B">
              <w:rPr>
                <w:rFonts w:ascii="Arial" w:hAnsi="Arial" w:cs="Arial"/>
                <w:color w:val="FFFFFF"/>
                <w:sz w:val="20"/>
                <w:szCs w:val="20"/>
                <w:lang w:val="en-GB"/>
              </w:rPr>
              <w:t>Milestone</w:t>
            </w:r>
          </w:p>
        </w:tc>
      </w:tr>
      <w:tr w:rsidR="00BA2E0B" w:rsidRPr="009E519B" w:rsidTr="00454056">
        <w:tc>
          <w:tcPr>
            <w:tcW w:w="1278" w:type="dxa"/>
            <w:hideMark/>
          </w:tcPr>
          <w:p w:rsidR="00BA2E0B" w:rsidRPr="009E519B" w:rsidRDefault="00BA2E0B" w:rsidP="00454056">
            <w:pPr>
              <w:spacing w:before="0" w:after="0"/>
              <w:jc w:val="center"/>
              <w:rPr>
                <w:rFonts w:ascii="Arial" w:hAnsi="Arial" w:cs="Arial"/>
                <w:sz w:val="20"/>
                <w:szCs w:val="20"/>
                <w:lang w:val="en-GB"/>
              </w:rPr>
            </w:pPr>
            <w:r w:rsidRPr="009E519B">
              <w:rPr>
                <w:rFonts w:ascii="Arial" w:hAnsi="Arial" w:cs="Arial"/>
                <w:sz w:val="20"/>
                <w:szCs w:val="20"/>
                <w:lang w:val="en-GB"/>
              </w:rPr>
              <w:t>20%</w:t>
            </w:r>
          </w:p>
        </w:tc>
        <w:tc>
          <w:tcPr>
            <w:tcW w:w="8576" w:type="dxa"/>
            <w:hideMark/>
          </w:tcPr>
          <w:p w:rsidR="00BA2E0B" w:rsidRPr="009E519B" w:rsidRDefault="00BA2E0B" w:rsidP="000707CA">
            <w:pPr>
              <w:spacing w:before="0" w:after="0"/>
              <w:rPr>
                <w:rFonts w:ascii="Arial" w:hAnsi="Arial" w:cs="Arial"/>
                <w:sz w:val="20"/>
                <w:szCs w:val="20"/>
                <w:lang w:val="en-GB"/>
              </w:rPr>
            </w:pPr>
            <w:r w:rsidRPr="009E519B">
              <w:rPr>
                <w:rFonts w:ascii="Arial" w:hAnsi="Arial" w:cs="Arial"/>
                <w:sz w:val="20"/>
                <w:szCs w:val="20"/>
                <w:lang w:val="en-GB"/>
              </w:rPr>
              <w:t>At contract signing</w:t>
            </w:r>
            <w:r>
              <w:rPr>
                <w:rFonts w:ascii="Arial" w:hAnsi="Arial" w:cs="Arial"/>
                <w:sz w:val="20"/>
                <w:szCs w:val="20"/>
                <w:lang w:val="en-GB"/>
              </w:rPr>
              <w:t xml:space="preserve">   due date </w:t>
            </w:r>
            <w:r w:rsidR="000707CA">
              <w:rPr>
                <w:rFonts w:ascii="Arial" w:hAnsi="Arial" w:cs="Arial"/>
                <w:sz w:val="20"/>
                <w:szCs w:val="20"/>
                <w:lang w:val="en-GB"/>
              </w:rPr>
              <w:t>March 2015</w:t>
            </w:r>
          </w:p>
        </w:tc>
      </w:tr>
      <w:tr w:rsidR="00BA2E0B" w:rsidRPr="009E519B" w:rsidTr="00454056">
        <w:tc>
          <w:tcPr>
            <w:tcW w:w="1278" w:type="dxa"/>
            <w:hideMark/>
          </w:tcPr>
          <w:p w:rsidR="00BA2E0B" w:rsidRPr="009E519B" w:rsidRDefault="00BA2E0B" w:rsidP="00454056">
            <w:pPr>
              <w:spacing w:before="0" w:after="0"/>
              <w:jc w:val="center"/>
              <w:rPr>
                <w:rFonts w:ascii="Arial" w:hAnsi="Arial" w:cs="Arial"/>
                <w:sz w:val="20"/>
                <w:szCs w:val="20"/>
                <w:lang w:val="en-GB"/>
              </w:rPr>
            </w:pPr>
            <w:r w:rsidRPr="009E519B">
              <w:rPr>
                <w:rFonts w:ascii="Arial" w:hAnsi="Arial" w:cs="Arial"/>
                <w:sz w:val="20"/>
                <w:szCs w:val="20"/>
                <w:lang w:val="en-GB"/>
              </w:rPr>
              <w:t>50%</w:t>
            </w:r>
          </w:p>
        </w:tc>
        <w:tc>
          <w:tcPr>
            <w:tcW w:w="8576" w:type="dxa"/>
            <w:hideMark/>
          </w:tcPr>
          <w:p w:rsidR="00BA2E0B" w:rsidRPr="009E519B" w:rsidRDefault="00BA2E0B" w:rsidP="000707CA">
            <w:pPr>
              <w:spacing w:before="0" w:after="0"/>
              <w:rPr>
                <w:rFonts w:ascii="Arial" w:hAnsi="Arial" w:cs="Arial"/>
                <w:sz w:val="20"/>
                <w:szCs w:val="20"/>
                <w:lang w:val="en-GB"/>
              </w:rPr>
            </w:pPr>
            <w:r w:rsidRPr="009E519B">
              <w:rPr>
                <w:rFonts w:ascii="Arial" w:hAnsi="Arial" w:cs="Arial"/>
                <w:sz w:val="20"/>
                <w:szCs w:val="20"/>
                <w:lang w:val="en-GB"/>
              </w:rPr>
              <w:t>Following submission and approval of the 1st draft terminal evaluation report</w:t>
            </w:r>
            <w:r>
              <w:rPr>
                <w:rFonts w:ascii="Arial" w:hAnsi="Arial" w:cs="Arial"/>
                <w:sz w:val="20"/>
                <w:szCs w:val="20"/>
                <w:lang w:val="en-GB"/>
              </w:rPr>
              <w:t xml:space="preserve">  </w:t>
            </w:r>
            <w:r w:rsidR="000707CA">
              <w:rPr>
                <w:rFonts w:ascii="Arial" w:hAnsi="Arial" w:cs="Arial"/>
                <w:sz w:val="20"/>
                <w:szCs w:val="20"/>
                <w:lang w:val="en-GB"/>
              </w:rPr>
              <w:t>April 2015</w:t>
            </w:r>
          </w:p>
        </w:tc>
      </w:tr>
      <w:tr w:rsidR="00BA2E0B" w:rsidRPr="009E519B" w:rsidTr="00454056">
        <w:tc>
          <w:tcPr>
            <w:tcW w:w="1278" w:type="dxa"/>
            <w:hideMark/>
          </w:tcPr>
          <w:p w:rsidR="00BA2E0B" w:rsidRPr="009E519B" w:rsidRDefault="00BA2E0B" w:rsidP="00454056">
            <w:pPr>
              <w:spacing w:before="0" w:after="0"/>
              <w:jc w:val="center"/>
              <w:rPr>
                <w:rFonts w:ascii="Arial" w:hAnsi="Arial" w:cs="Arial"/>
                <w:sz w:val="20"/>
                <w:szCs w:val="20"/>
                <w:lang w:val="en-GB"/>
              </w:rPr>
            </w:pPr>
            <w:r w:rsidRPr="009E519B">
              <w:rPr>
                <w:rFonts w:ascii="Arial" w:hAnsi="Arial" w:cs="Arial"/>
                <w:sz w:val="20"/>
                <w:szCs w:val="20"/>
                <w:lang w:val="en-GB"/>
              </w:rPr>
              <w:t>30%</w:t>
            </w:r>
          </w:p>
        </w:tc>
        <w:tc>
          <w:tcPr>
            <w:tcW w:w="8576" w:type="dxa"/>
            <w:hideMark/>
          </w:tcPr>
          <w:p w:rsidR="00BA2E0B" w:rsidRPr="009E519B" w:rsidRDefault="00BA2E0B" w:rsidP="00454056">
            <w:pPr>
              <w:spacing w:before="0" w:after="0"/>
              <w:rPr>
                <w:rFonts w:ascii="Arial" w:hAnsi="Arial" w:cs="Arial"/>
                <w:sz w:val="20"/>
                <w:szCs w:val="20"/>
                <w:lang w:val="en-GB"/>
              </w:rPr>
            </w:pPr>
            <w:r w:rsidRPr="009E519B">
              <w:rPr>
                <w:rFonts w:ascii="Arial" w:hAnsi="Arial" w:cs="Arial"/>
                <w:sz w:val="20"/>
                <w:szCs w:val="20"/>
                <w:lang w:val="en-GB"/>
              </w:rPr>
              <w:t xml:space="preserve">Following submission and approval (UNDP-CO and UNDP RTA) of the final terminal evaluation report </w:t>
            </w:r>
            <w:r w:rsidR="000707CA">
              <w:rPr>
                <w:rFonts w:ascii="Arial" w:hAnsi="Arial" w:cs="Arial"/>
                <w:sz w:val="20"/>
                <w:szCs w:val="20"/>
                <w:lang w:val="en-GB"/>
              </w:rPr>
              <w:t xml:space="preserve"> Aug 2015</w:t>
            </w:r>
          </w:p>
        </w:tc>
      </w:tr>
    </w:tbl>
    <w:p w:rsidR="00381446" w:rsidRDefault="00381446" w:rsidP="00BA2E0B">
      <w:pPr>
        <w:rPr>
          <w:rFonts w:ascii="Arial" w:hAnsi="Arial" w:cs="Arial"/>
          <w:sz w:val="20"/>
          <w:szCs w:val="20"/>
          <w:lang w:val="en-GB" w:eastAsia="en-US"/>
        </w:rPr>
      </w:pPr>
    </w:p>
    <w:p w:rsidR="00BA2E0B" w:rsidRPr="009E519B" w:rsidRDefault="00BA2E0B" w:rsidP="00BA2E0B">
      <w:pPr>
        <w:rPr>
          <w:rFonts w:ascii="Arial" w:hAnsi="Arial" w:cs="Arial"/>
          <w:b/>
          <w:sz w:val="20"/>
          <w:szCs w:val="20"/>
          <w:lang w:val="en-GB"/>
        </w:rPr>
      </w:pPr>
      <w:bookmarkStart w:id="20" w:name="_GoBack"/>
      <w:bookmarkEnd w:id="20"/>
      <w:r w:rsidRPr="009E519B">
        <w:rPr>
          <w:rFonts w:ascii="Arial" w:hAnsi="Arial" w:cs="Arial"/>
          <w:sz w:val="20"/>
          <w:szCs w:val="20"/>
          <w:lang w:val="en-GB" w:eastAsia="en-US"/>
        </w:rPr>
        <w:t xml:space="preserve">Prior to the final payment, sign-off is required as </w:t>
      </w:r>
      <w:r>
        <w:rPr>
          <w:rFonts w:ascii="Arial" w:hAnsi="Arial" w:cs="Arial"/>
          <w:sz w:val="20"/>
          <w:szCs w:val="20"/>
          <w:lang w:val="en-GB" w:eastAsia="en-US"/>
        </w:rPr>
        <w:t xml:space="preserve">per </w:t>
      </w:r>
      <w:r w:rsidRPr="009E519B">
        <w:rPr>
          <w:rFonts w:ascii="Arial" w:hAnsi="Arial" w:cs="Arial"/>
          <w:sz w:val="20"/>
          <w:szCs w:val="20"/>
          <w:u w:val="single"/>
          <w:lang w:val="en-GB" w:eastAsia="en-US"/>
        </w:rPr>
        <w:t>Annex 7</w:t>
      </w:r>
      <w:r>
        <w:rPr>
          <w:rFonts w:ascii="Arial" w:hAnsi="Arial" w:cs="Arial"/>
          <w:sz w:val="20"/>
          <w:szCs w:val="20"/>
          <w:lang w:val="en-GB" w:eastAsia="en-US"/>
        </w:rPr>
        <w:t>.</w:t>
      </w:r>
      <w:r w:rsidR="000707CA">
        <w:rPr>
          <w:rFonts w:ascii="Arial" w:hAnsi="Arial" w:cs="Arial"/>
          <w:sz w:val="20"/>
          <w:szCs w:val="20"/>
          <w:lang w:val="en-GB" w:eastAsia="en-US"/>
        </w:rPr>
        <w:t>1</w:t>
      </w:r>
    </w:p>
    <w:p w:rsidR="00BA2E0B" w:rsidRPr="009E519B" w:rsidRDefault="00BA2E0B" w:rsidP="00BA2E0B">
      <w:pPr>
        <w:rPr>
          <w:lang w:val="en-GB"/>
        </w:rPr>
      </w:pPr>
    </w:p>
    <w:p w:rsidR="00BA2E0B" w:rsidRPr="009E519B" w:rsidRDefault="00BA2E0B" w:rsidP="00BA2E0B">
      <w:pPr>
        <w:pStyle w:val="Heading1"/>
        <w:numPr>
          <w:ilvl w:val="0"/>
          <w:numId w:val="0"/>
        </w:numPr>
        <w:spacing w:before="0" w:after="0"/>
        <w:ind w:left="360" w:hanging="360"/>
        <w:rPr>
          <w:rFonts w:ascii="Arial" w:hAnsi="Arial" w:cs="Arial"/>
          <w:sz w:val="20"/>
          <w:szCs w:val="20"/>
          <w:lang w:val="en-GB"/>
        </w:rPr>
      </w:pPr>
      <w:r w:rsidRPr="009E519B">
        <w:rPr>
          <w:rFonts w:ascii="Arial" w:hAnsi="Arial" w:cs="Arial"/>
          <w:sz w:val="20"/>
          <w:szCs w:val="20"/>
          <w:lang w:val="en-GB"/>
        </w:rPr>
        <w:t>Application process</w:t>
      </w:r>
    </w:p>
    <w:p w:rsidR="00BA2E0B" w:rsidRPr="009E519B" w:rsidRDefault="00BA2E0B" w:rsidP="00BA2E0B">
      <w:pPr>
        <w:spacing w:before="0" w:after="0"/>
        <w:rPr>
          <w:rFonts w:ascii="Arial" w:hAnsi="Arial" w:cs="Arial"/>
          <w:sz w:val="20"/>
          <w:szCs w:val="20"/>
          <w:lang w:val="en-GB" w:eastAsia="en-US"/>
        </w:rPr>
      </w:pPr>
    </w:p>
    <w:p w:rsidR="00BA2E0B" w:rsidRPr="00BA2E0B" w:rsidRDefault="00BA2E0B" w:rsidP="00BA2E0B">
      <w:pPr>
        <w:spacing w:before="0" w:after="0"/>
        <w:rPr>
          <w:rFonts w:ascii="Arial" w:hAnsi="Arial" w:cs="Arial"/>
          <w:sz w:val="20"/>
          <w:szCs w:val="20"/>
          <w:lang w:val="en-GB" w:eastAsia="en-US"/>
        </w:rPr>
      </w:pPr>
      <w:r w:rsidRPr="00BA2E0B">
        <w:rPr>
          <w:rFonts w:ascii="Arial" w:hAnsi="Arial" w:cs="Arial"/>
          <w:sz w:val="20"/>
          <w:szCs w:val="20"/>
          <w:lang w:val="en-GB" w:eastAsia="en-US"/>
        </w:rPr>
        <w:t xml:space="preserve">Applicants are requested to apply online </w:t>
      </w:r>
      <w:hyperlink r:id="rId12" w:history="1">
        <w:r w:rsidRPr="00BA2E0B">
          <w:rPr>
            <w:rStyle w:val="Hyperlink"/>
            <w:rFonts w:ascii="Arial" w:hAnsi="Arial" w:cs="Arial"/>
            <w:spacing w:val="0"/>
            <w:sz w:val="20"/>
            <w:szCs w:val="20"/>
            <w:shd w:val="clear" w:color="auto" w:fill="BFBFBF"/>
            <w:lang w:eastAsia="en-US"/>
          </w:rPr>
          <w:t>http://jobs.undp.org</w:t>
        </w:r>
      </w:hyperlink>
      <w:r w:rsidRPr="00BA2E0B">
        <w:rPr>
          <w:rFonts w:ascii="Arial" w:hAnsi="Arial" w:cs="Arial"/>
          <w:sz w:val="20"/>
          <w:szCs w:val="20"/>
          <w:lang w:val="en-GB"/>
        </w:rPr>
        <w:t xml:space="preserve">. </w:t>
      </w:r>
      <w:r w:rsidRPr="00BA2E0B">
        <w:rPr>
          <w:rFonts w:ascii="Arial" w:hAnsi="Arial" w:cs="Arial"/>
          <w:sz w:val="20"/>
          <w:szCs w:val="20"/>
          <w:lang w:val="en-GB" w:eastAsia="en-US"/>
        </w:rPr>
        <w:t>Individual consultants are invited to submit applications &amp; below requirements.</w:t>
      </w:r>
    </w:p>
    <w:p w:rsidR="00BA2E0B" w:rsidRPr="00BA2E0B" w:rsidRDefault="00BA2E0B" w:rsidP="00BA2E0B">
      <w:pPr>
        <w:pStyle w:val="CommentText"/>
        <w:rPr>
          <w:rFonts w:ascii="Arial" w:hAnsi="Arial" w:cs="Arial"/>
        </w:rPr>
      </w:pPr>
      <w:r w:rsidRPr="00BA2E0B">
        <w:rPr>
          <w:rFonts w:ascii="Arial" w:hAnsi="Arial" w:cs="Arial"/>
          <w:b/>
          <w:bCs/>
        </w:rPr>
        <w:t>1.</w:t>
      </w:r>
      <w:r>
        <w:rPr>
          <w:rFonts w:ascii="Arial" w:hAnsi="Arial" w:cs="Arial"/>
          <w:b/>
          <w:bCs/>
        </w:rPr>
        <w:t xml:space="preserve"> </w:t>
      </w:r>
      <w:r w:rsidRPr="00BA2E0B">
        <w:rPr>
          <w:rFonts w:ascii="Arial" w:hAnsi="Arial" w:cs="Arial"/>
        </w:rPr>
        <w:t xml:space="preserve">Duly accomplished </w:t>
      </w:r>
      <w:r w:rsidRPr="00BA2E0B">
        <w:rPr>
          <w:rFonts w:ascii="Arial" w:hAnsi="Arial" w:cs="Arial"/>
          <w:b/>
        </w:rPr>
        <w:t xml:space="preserve">Letter of Confirmation of Interest and Availability </w:t>
      </w:r>
      <w:r w:rsidRPr="00BA2E0B">
        <w:rPr>
          <w:rFonts w:ascii="Arial" w:hAnsi="Arial" w:cs="Arial"/>
        </w:rPr>
        <w:t>using the template provided by UNDP</w:t>
      </w:r>
      <w:r>
        <w:rPr>
          <w:rFonts w:ascii="Arial" w:hAnsi="Arial" w:cs="Arial"/>
        </w:rPr>
        <w:t>;</w:t>
      </w:r>
    </w:p>
    <w:p w:rsidR="00BA2E0B" w:rsidRPr="00BA2E0B" w:rsidRDefault="00BA2E0B" w:rsidP="00BA2E0B">
      <w:pPr>
        <w:pStyle w:val="CommentText"/>
        <w:rPr>
          <w:rFonts w:ascii="Arial" w:hAnsi="Arial" w:cs="Arial"/>
        </w:rPr>
      </w:pPr>
      <w:r w:rsidRPr="00BA2E0B">
        <w:rPr>
          <w:rFonts w:ascii="Arial" w:hAnsi="Arial" w:cs="Arial"/>
        </w:rPr>
        <w:t xml:space="preserve">2. </w:t>
      </w:r>
      <w:r w:rsidRPr="00BA2E0B">
        <w:rPr>
          <w:rFonts w:ascii="Arial" w:hAnsi="Arial" w:cs="Arial"/>
          <w:b/>
        </w:rPr>
        <w:t>Personal CV or P11</w:t>
      </w:r>
      <w:r w:rsidRPr="00BA2E0B">
        <w:rPr>
          <w:rFonts w:ascii="Arial" w:hAnsi="Arial" w:cs="Arial"/>
        </w:rPr>
        <w:t>, indicating all past experience from similar projects, as well as the contact details (email and telephone number) of the Candidate and at least three (3) professional references;</w:t>
      </w:r>
    </w:p>
    <w:p w:rsidR="00BA2E0B" w:rsidRPr="00BA2E0B" w:rsidRDefault="00BA2E0B" w:rsidP="00BA2E0B">
      <w:pPr>
        <w:pStyle w:val="CommentText"/>
        <w:rPr>
          <w:rFonts w:ascii="Arial" w:hAnsi="Arial" w:cs="Arial"/>
        </w:rPr>
      </w:pPr>
      <w:r w:rsidRPr="00BA2E0B">
        <w:rPr>
          <w:rFonts w:ascii="Arial" w:hAnsi="Arial" w:cs="Arial"/>
        </w:rPr>
        <w:t xml:space="preserve">3. </w:t>
      </w:r>
      <w:r w:rsidRPr="00BA2E0B">
        <w:rPr>
          <w:rFonts w:ascii="Arial" w:hAnsi="Arial" w:cs="Arial"/>
          <w:b/>
        </w:rPr>
        <w:t>Brief description</w:t>
      </w:r>
      <w:r w:rsidRPr="00BA2E0B">
        <w:rPr>
          <w:rFonts w:ascii="Arial" w:hAnsi="Arial" w:cs="Arial"/>
        </w:rPr>
        <w:t xml:space="preserve"> of why the individual considers him/herself as the most suitable for the assignment, and a methodology, </w:t>
      </w:r>
      <w:r w:rsidRPr="00BA2E0B">
        <w:rPr>
          <w:rFonts w:ascii="Arial" w:hAnsi="Arial" w:cs="Arial"/>
          <w:b/>
        </w:rPr>
        <w:t>if applicable</w:t>
      </w:r>
      <w:r w:rsidRPr="00BA2E0B">
        <w:rPr>
          <w:rFonts w:ascii="Arial" w:hAnsi="Arial" w:cs="Arial"/>
        </w:rPr>
        <w:t>, on how they will approach and complete the assignment</w:t>
      </w:r>
      <w:r>
        <w:rPr>
          <w:rFonts w:ascii="Arial" w:hAnsi="Arial" w:cs="Arial"/>
        </w:rPr>
        <w:t>;</w:t>
      </w:r>
    </w:p>
    <w:p w:rsidR="00BA2E0B" w:rsidRPr="00BA2E0B" w:rsidRDefault="00BA2E0B" w:rsidP="00BA2E0B">
      <w:pPr>
        <w:spacing w:before="0" w:after="0"/>
        <w:rPr>
          <w:rFonts w:ascii="Arial" w:hAnsi="Arial" w:cs="Arial"/>
          <w:sz w:val="20"/>
          <w:szCs w:val="20"/>
          <w:lang w:val="en-GB" w:eastAsia="en-US"/>
        </w:rPr>
      </w:pPr>
      <w:r w:rsidRPr="00BA2E0B">
        <w:rPr>
          <w:rFonts w:ascii="Arial" w:hAnsi="Arial" w:cs="Arial"/>
          <w:sz w:val="20"/>
          <w:szCs w:val="20"/>
        </w:rPr>
        <w:t xml:space="preserve">4. </w:t>
      </w:r>
      <w:r w:rsidRPr="00BA2E0B">
        <w:rPr>
          <w:rFonts w:ascii="Arial" w:hAnsi="Arial" w:cs="Arial"/>
          <w:b/>
          <w:sz w:val="20"/>
          <w:szCs w:val="20"/>
        </w:rPr>
        <w:t>Financial Proposal</w:t>
      </w:r>
      <w:r w:rsidRPr="00BA2E0B">
        <w:rPr>
          <w:rFonts w:ascii="Arial" w:hAnsi="Arial" w:cs="Arial"/>
          <w:sz w:val="20"/>
          <w:szCs w:val="20"/>
        </w:rPr>
        <w:t xml:space="preserve"> supported by a breakdown of costs, as per template provided.  </w:t>
      </w:r>
    </w:p>
    <w:p w:rsidR="00BA2E0B" w:rsidRPr="00BA2E0B" w:rsidRDefault="00BA2E0B" w:rsidP="00BA2E0B">
      <w:pPr>
        <w:spacing w:before="0" w:after="0"/>
        <w:rPr>
          <w:rFonts w:ascii="Arial" w:hAnsi="Arial" w:cs="Arial"/>
          <w:sz w:val="20"/>
          <w:szCs w:val="20"/>
          <w:lang w:val="en-GB" w:eastAsia="en-US"/>
        </w:rPr>
      </w:pPr>
    </w:p>
    <w:p w:rsidR="00BA2E0B" w:rsidRPr="009E519B" w:rsidRDefault="00BA2E0B" w:rsidP="00BA2E0B">
      <w:pPr>
        <w:spacing w:before="0" w:after="0"/>
        <w:rPr>
          <w:rFonts w:ascii="Arial" w:hAnsi="Arial" w:cs="Arial"/>
          <w:sz w:val="20"/>
          <w:szCs w:val="20"/>
          <w:lang w:val="en-GB"/>
        </w:rPr>
      </w:pPr>
      <w:r w:rsidRPr="00BA2E0B">
        <w:rPr>
          <w:rFonts w:ascii="Arial" w:hAnsi="Arial" w:cs="Arial"/>
          <w:sz w:val="20"/>
          <w:szCs w:val="20"/>
          <w:lang w:val="en-GB" w:eastAsia="en-US"/>
        </w:rPr>
        <w:t xml:space="preserve">All Applicants will be requested to submit a price offer indicating their proposed daily fee rate for the assignment, based against the above stipulated evaluation schedule.  </w:t>
      </w:r>
      <w:r w:rsidRPr="00BA2E0B">
        <w:rPr>
          <w:rFonts w:ascii="Arial" w:hAnsi="Arial" w:cs="Arial"/>
          <w:sz w:val="20"/>
          <w:szCs w:val="20"/>
          <w:lang w:val="en-GB"/>
        </w:rPr>
        <w:t>Following UNDP procurement rules, both technical competence (70%) and the consultant daily fee rate (30%) will be taken into account in the selection process.  Qualified women and members of social minorities are strongly encouraged to</w:t>
      </w:r>
      <w:r w:rsidRPr="009E519B">
        <w:rPr>
          <w:rFonts w:ascii="Arial" w:hAnsi="Arial" w:cs="Arial"/>
          <w:sz w:val="20"/>
          <w:szCs w:val="20"/>
          <w:lang w:val="en-GB"/>
        </w:rPr>
        <w:t xml:space="preserve"> apply. </w:t>
      </w:r>
    </w:p>
    <w:p w:rsidR="00BA2E0B" w:rsidRDefault="00BA2E0B" w:rsidP="00BA2E0B">
      <w:pPr>
        <w:spacing w:before="0" w:after="0"/>
        <w:rPr>
          <w:rFonts w:ascii="Arial" w:hAnsi="Arial" w:cs="Arial"/>
          <w:sz w:val="20"/>
          <w:szCs w:val="20"/>
          <w:lang w:val="en-GB"/>
        </w:rPr>
      </w:pPr>
    </w:p>
    <w:tbl>
      <w:tblPr>
        <w:tblW w:w="10204" w:type="dxa"/>
        <w:tblInd w:w="96" w:type="dxa"/>
        <w:tblLook w:val="04A0" w:firstRow="1" w:lastRow="0" w:firstColumn="1" w:lastColumn="0" w:noHBand="0" w:noVBand="1"/>
      </w:tblPr>
      <w:tblGrid>
        <w:gridCol w:w="1495"/>
        <w:gridCol w:w="2338"/>
        <w:gridCol w:w="1559"/>
        <w:gridCol w:w="1384"/>
        <w:gridCol w:w="1420"/>
        <w:gridCol w:w="1448"/>
        <w:gridCol w:w="1120"/>
      </w:tblGrid>
      <w:tr w:rsidR="009660A7" w:rsidRPr="00EC079D" w:rsidTr="00F1610D">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9660A7" w:rsidRPr="00EC079D" w:rsidRDefault="009660A7" w:rsidP="00F1610D">
            <w:pPr>
              <w:spacing w:before="0" w:after="0"/>
              <w:rPr>
                <w:rFonts w:ascii="Arial" w:hAnsi="Arial" w:cs="Arial"/>
                <w:color w:val="000000"/>
                <w:sz w:val="18"/>
                <w:szCs w:val="18"/>
                <w:lang w:eastAsia="en-US"/>
              </w:rPr>
            </w:pPr>
            <w:r w:rsidRPr="00EC079D">
              <w:rPr>
                <w:rFonts w:ascii="Arial" w:hAnsi="Arial" w:cs="Arial"/>
                <w:color w:val="000000"/>
                <w:sz w:val="18"/>
                <w:szCs w:val="18"/>
                <w:lang w:eastAsia="en-US"/>
              </w:rPr>
              <w:t>Masters or equivalent in Environmental sciences or agricultural sciences, environmental management</w:t>
            </w:r>
          </w:p>
        </w:tc>
        <w:tc>
          <w:tcPr>
            <w:tcW w:w="1778" w:type="dxa"/>
            <w:tcBorders>
              <w:top w:val="single" w:sz="4" w:space="0" w:color="auto"/>
              <w:left w:val="nil"/>
              <w:bottom w:val="single" w:sz="4" w:space="0" w:color="auto"/>
              <w:right w:val="single" w:sz="4" w:space="0" w:color="auto"/>
            </w:tcBorders>
            <w:shd w:val="clear" w:color="auto" w:fill="auto"/>
            <w:hideMark/>
          </w:tcPr>
          <w:p w:rsidR="009660A7" w:rsidRPr="00EC079D" w:rsidRDefault="009660A7" w:rsidP="00F1610D">
            <w:pPr>
              <w:spacing w:before="0" w:after="0"/>
              <w:rPr>
                <w:rFonts w:ascii="Arial" w:hAnsi="Arial" w:cs="Arial"/>
                <w:color w:val="000000"/>
                <w:sz w:val="18"/>
                <w:szCs w:val="18"/>
                <w:lang w:eastAsia="en-US"/>
              </w:rPr>
            </w:pPr>
            <w:r w:rsidRPr="00EC079D">
              <w:rPr>
                <w:rFonts w:ascii="Arial" w:hAnsi="Arial" w:cs="Arial"/>
                <w:color w:val="000000"/>
                <w:sz w:val="18"/>
                <w:szCs w:val="18"/>
                <w:lang w:eastAsia="en-US"/>
              </w:rPr>
              <w:t>5 years minimum field  experience in project development and/or evaluation and/or implementation  preferably in the field of biodiversity conservation and protected areas</w:t>
            </w:r>
          </w:p>
        </w:tc>
        <w:tc>
          <w:tcPr>
            <w:tcW w:w="1559" w:type="dxa"/>
            <w:tcBorders>
              <w:top w:val="single" w:sz="4" w:space="0" w:color="auto"/>
              <w:left w:val="nil"/>
              <w:bottom w:val="single" w:sz="4" w:space="0" w:color="auto"/>
              <w:right w:val="single" w:sz="4" w:space="0" w:color="auto"/>
            </w:tcBorders>
            <w:shd w:val="clear" w:color="auto" w:fill="auto"/>
            <w:hideMark/>
          </w:tcPr>
          <w:p w:rsidR="009660A7" w:rsidRPr="00EC079D" w:rsidRDefault="009660A7" w:rsidP="00F1610D">
            <w:pPr>
              <w:spacing w:before="0" w:after="0"/>
              <w:rPr>
                <w:rFonts w:ascii="Arial" w:hAnsi="Arial" w:cs="Arial"/>
                <w:color w:val="000000"/>
                <w:sz w:val="18"/>
                <w:szCs w:val="18"/>
                <w:lang w:eastAsia="en-US"/>
              </w:rPr>
            </w:pPr>
            <w:r w:rsidRPr="00EC079D">
              <w:rPr>
                <w:rFonts w:ascii="Arial" w:hAnsi="Arial" w:cs="Arial"/>
                <w:color w:val="000000"/>
                <w:sz w:val="18"/>
                <w:szCs w:val="18"/>
                <w:lang w:eastAsia="en-US"/>
              </w:rPr>
              <w:t>Minimum of 5 Project Evaluations of which 3 must be GEF related</w:t>
            </w:r>
          </w:p>
        </w:tc>
        <w:tc>
          <w:tcPr>
            <w:tcW w:w="1384" w:type="dxa"/>
            <w:tcBorders>
              <w:top w:val="single" w:sz="4" w:space="0" w:color="auto"/>
              <w:left w:val="nil"/>
              <w:bottom w:val="single" w:sz="4" w:space="0" w:color="auto"/>
              <w:right w:val="single" w:sz="4" w:space="0" w:color="auto"/>
            </w:tcBorders>
            <w:shd w:val="clear" w:color="auto" w:fill="auto"/>
            <w:hideMark/>
          </w:tcPr>
          <w:p w:rsidR="009660A7" w:rsidRPr="00EC079D" w:rsidRDefault="009660A7" w:rsidP="00F1610D">
            <w:pPr>
              <w:spacing w:before="0" w:after="0"/>
              <w:rPr>
                <w:rFonts w:ascii="Arial" w:hAnsi="Arial" w:cs="Arial"/>
                <w:color w:val="000000"/>
                <w:sz w:val="18"/>
                <w:szCs w:val="18"/>
                <w:lang w:eastAsia="en-US"/>
              </w:rPr>
            </w:pPr>
            <w:r w:rsidRPr="00EC079D">
              <w:rPr>
                <w:rFonts w:ascii="Arial" w:hAnsi="Arial" w:cs="Arial"/>
                <w:color w:val="000000"/>
                <w:sz w:val="18"/>
                <w:szCs w:val="18"/>
                <w:lang w:eastAsia="en-US"/>
              </w:rPr>
              <w:t>Experience and skills in multi-stakeholder and participatory approaches in project management especially in SIDS</w:t>
            </w:r>
          </w:p>
        </w:tc>
        <w:tc>
          <w:tcPr>
            <w:tcW w:w="1420" w:type="dxa"/>
            <w:tcBorders>
              <w:top w:val="single" w:sz="4" w:space="0" w:color="auto"/>
              <w:left w:val="nil"/>
              <w:bottom w:val="single" w:sz="4" w:space="0" w:color="auto"/>
              <w:right w:val="single" w:sz="4" w:space="0" w:color="auto"/>
            </w:tcBorders>
            <w:shd w:val="clear" w:color="auto" w:fill="auto"/>
            <w:hideMark/>
          </w:tcPr>
          <w:p w:rsidR="009660A7" w:rsidRPr="00EC079D" w:rsidRDefault="009660A7" w:rsidP="00F1610D">
            <w:pPr>
              <w:spacing w:before="0" w:after="0"/>
              <w:rPr>
                <w:rFonts w:ascii="Arial" w:hAnsi="Arial" w:cs="Arial"/>
                <w:color w:val="000000"/>
                <w:sz w:val="18"/>
                <w:szCs w:val="18"/>
                <w:lang w:eastAsia="en-US"/>
              </w:rPr>
            </w:pPr>
            <w:r w:rsidRPr="00EC079D">
              <w:rPr>
                <w:rFonts w:ascii="Arial" w:hAnsi="Arial" w:cs="Arial"/>
                <w:color w:val="000000"/>
                <w:sz w:val="18"/>
                <w:szCs w:val="18"/>
                <w:lang w:eastAsia="en-US"/>
              </w:rPr>
              <w:t xml:space="preserve">Proficiency in English and workable knowledge of French </w:t>
            </w:r>
          </w:p>
        </w:tc>
        <w:tc>
          <w:tcPr>
            <w:tcW w:w="1448" w:type="dxa"/>
            <w:tcBorders>
              <w:top w:val="single" w:sz="4" w:space="0" w:color="auto"/>
              <w:left w:val="nil"/>
              <w:bottom w:val="single" w:sz="4" w:space="0" w:color="auto"/>
              <w:right w:val="single" w:sz="4" w:space="0" w:color="auto"/>
            </w:tcBorders>
            <w:shd w:val="clear" w:color="auto" w:fill="auto"/>
            <w:hideMark/>
          </w:tcPr>
          <w:p w:rsidR="009660A7" w:rsidRPr="00EC079D" w:rsidRDefault="009660A7" w:rsidP="00F1610D">
            <w:pPr>
              <w:spacing w:before="0" w:after="0"/>
              <w:rPr>
                <w:rFonts w:ascii="Arial" w:hAnsi="Arial" w:cs="Arial"/>
                <w:color w:val="000000"/>
                <w:sz w:val="18"/>
                <w:szCs w:val="18"/>
                <w:lang w:eastAsia="en-US"/>
              </w:rPr>
            </w:pPr>
            <w:r w:rsidRPr="00EC079D">
              <w:rPr>
                <w:rFonts w:ascii="Arial" w:hAnsi="Arial" w:cs="Arial"/>
                <w:color w:val="000000"/>
                <w:sz w:val="18"/>
                <w:szCs w:val="18"/>
                <w:lang w:eastAsia="en-US"/>
              </w:rPr>
              <w:t xml:space="preserve">Knowledge of UNDP and GEF projects evaluations and procedures an advantage  </w:t>
            </w:r>
          </w:p>
        </w:tc>
        <w:tc>
          <w:tcPr>
            <w:tcW w:w="1120" w:type="dxa"/>
            <w:tcBorders>
              <w:top w:val="single" w:sz="4" w:space="0" w:color="auto"/>
              <w:left w:val="nil"/>
              <w:bottom w:val="single" w:sz="4" w:space="0" w:color="auto"/>
              <w:right w:val="single" w:sz="4" w:space="0" w:color="auto"/>
            </w:tcBorders>
            <w:shd w:val="clear" w:color="auto" w:fill="auto"/>
            <w:noWrap/>
            <w:hideMark/>
          </w:tcPr>
          <w:p w:rsidR="009660A7" w:rsidRPr="00EC079D" w:rsidRDefault="009660A7" w:rsidP="00F1610D">
            <w:pPr>
              <w:spacing w:before="0" w:after="0"/>
              <w:rPr>
                <w:rFonts w:ascii="Arial" w:hAnsi="Arial" w:cs="Arial"/>
                <w:color w:val="000000"/>
                <w:sz w:val="18"/>
                <w:szCs w:val="18"/>
                <w:lang w:eastAsia="en-US"/>
              </w:rPr>
            </w:pPr>
            <w:r w:rsidRPr="00EC079D">
              <w:rPr>
                <w:rFonts w:ascii="Arial" w:hAnsi="Arial" w:cs="Arial"/>
                <w:color w:val="000000"/>
                <w:sz w:val="18"/>
                <w:szCs w:val="18"/>
                <w:lang w:eastAsia="en-US"/>
              </w:rPr>
              <w:t>Total</w:t>
            </w:r>
          </w:p>
        </w:tc>
      </w:tr>
      <w:tr w:rsidR="009660A7" w:rsidRPr="00EC079D" w:rsidTr="00F1610D">
        <w:tc>
          <w:tcPr>
            <w:tcW w:w="1495" w:type="dxa"/>
            <w:tcBorders>
              <w:top w:val="nil"/>
              <w:left w:val="single" w:sz="4" w:space="0" w:color="auto"/>
              <w:bottom w:val="single" w:sz="4" w:space="0" w:color="auto"/>
              <w:right w:val="single" w:sz="4" w:space="0" w:color="auto"/>
            </w:tcBorders>
            <w:shd w:val="clear" w:color="auto" w:fill="auto"/>
            <w:noWrap/>
            <w:vAlign w:val="bottom"/>
            <w:hideMark/>
          </w:tcPr>
          <w:p w:rsidR="009660A7" w:rsidRPr="00EC079D" w:rsidRDefault="009660A7" w:rsidP="00F1610D">
            <w:pPr>
              <w:spacing w:before="0" w:after="0"/>
              <w:jc w:val="center"/>
              <w:rPr>
                <w:rFonts w:ascii="Arial" w:hAnsi="Arial" w:cs="Arial"/>
                <w:color w:val="000000"/>
                <w:sz w:val="18"/>
                <w:szCs w:val="18"/>
                <w:lang w:eastAsia="en-US"/>
              </w:rPr>
            </w:pPr>
            <w:r>
              <w:rPr>
                <w:rFonts w:ascii="Arial" w:hAnsi="Arial" w:cs="Arial"/>
                <w:color w:val="000000"/>
                <w:sz w:val="18"/>
                <w:szCs w:val="18"/>
                <w:lang w:eastAsia="en-US"/>
              </w:rPr>
              <w:t>15</w:t>
            </w:r>
            <w:r w:rsidRPr="00EC079D">
              <w:rPr>
                <w:rFonts w:ascii="Arial" w:hAnsi="Arial" w:cs="Arial"/>
                <w:color w:val="000000"/>
                <w:sz w:val="18"/>
                <w:szCs w:val="18"/>
                <w:lang w:eastAsia="en-US"/>
              </w:rPr>
              <w:t xml:space="preserve"> MARKS</w:t>
            </w:r>
          </w:p>
        </w:tc>
        <w:tc>
          <w:tcPr>
            <w:tcW w:w="1778" w:type="dxa"/>
            <w:tcBorders>
              <w:top w:val="nil"/>
              <w:left w:val="nil"/>
              <w:bottom w:val="single" w:sz="4" w:space="0" w:color="auto"/>
              <w:right w:val="single" w:sz="4" w:space="0" w:color="auto"/>
            </w:tcBorders>
            <w:shd w:val="clear" w:color="auto" w:fill="auto"/>
            <w:noWrap/>
            <w:vAlign w:val="bottom"/>
            <w:hideMark/>
          </w:tcPr>
          <w:p w:rsidR="009660A7" w:rsidRPr="00EC079D" w:rsidRDefault="009660A7" w:rsidP="00F1610D">
            <w:pPr>
              <w:spacing w:before="0" w:after="0"/>
              <w:jc w:val="center"/>
              <w:rPr>
                <w:rFonts w:ascii="Arial" w:hAnsi="Arial" w:cs="Arial"/>
                <w:color w:val="000000"/>
                <w:sz w:val="18"/>
                <w:szCs w:val="18"/>
                <w:lang w:eastAsia="en-US"/>
              </w:rPr>
            </w:pPr>
            <w:r>
              <w:rPr>
                <w:rFonts w:ascii="Arial" w:hAnsi="Arial" w:cs="Arial"/>
                <w:color w:val="000000"/>
                <w:sz w:val="18"/>
                <w:szCs w:val="18"/>
                <w:lang w:eastAsia="en-US"/>
              </w:rPr>
              <w:t>25</w:t>
            </w:r>
            <w:r w:rsidRPr="00EC079D">
              <w:rPr>
                <w:rFonts w:ascii="Arial" w:hAnsi="Arial" w:cs="Arial"/>
                <w:color w:val="000000"/>
                <w:sz w:val="18"/>
                <w:szCs w:val="18"/>
                <w:lang w:eastAsia="en-US"/>
              </w:rPr>
              <w:t xml:space="preserve"> MARKS</w:t>
            </w:r>
          </w:p>
        </w:tc>
        <w:tc>
          <w:tcPr>
            <w:tcW w:w="1559" w:type="dxa"/>
            <w:tcBorders>
              <w:top w:val="nil"/>
              <w:left w:val="nil"/>
              <w:bottom w:val="single" w:sz="4" w:space="0" w:color="auto"/>
              <w:right w:val="single" w:sz="4" w:space="0" w:color="auto"/>
            </w:tcBorders>
            <w:shd w:val="clear" w:color="auto" w:fill="auto"/>
            <w:noWrap/>
            <w:vAlign w:val="bottom"/>
            <w:hideMark/>
          </w:tcPr>
          <w:p w:rsidR="009660A7" w:rsidRPr="00EC079D" w:rsidRDefault="009660A7" w:rsidP="00F1610D">
            <w:pPr>
              <w:spacing w:before="0" w:after="0"/>
              <w:jc w:val="center"/>
              <w:rPr>
                <w:rFonts w:ascii="Arial" w:hAnsi="Arial" w:cs="Arial"/>
                <w:color w:val="000000"/>
                <w:sz w:val="18"/>
                <w:szCs w:val="18"/>
                <w:lang w:eastAsia="en-US"/>
              </w:rPr>
            </w:pPr>
            <w:r>
              <w:rPr>
                <w:rFonts w:ascii="Arial" w:hAnsi="Arial" w:cs="Arial"/>
                <w:color w:val="000000"/>
                <w:sz w:val="18"/>
                <w:szCs w:val="18"/>
                <w:lang w:eastAsia="en-US"/>
              </w:rPr>
              <w:t>25</w:t>
            </w:r>
            <w:r w:rsidRPr="00EC079D">
              <w:rPr>
                <w:rFonts w:ascii="Arial" w:hAnsi="Arial" w:cs="Arial"/>
                <w:color w:val="000000"/>
                <w:sz w:val="18"/>
                <w:szCs w:val="18"/>
                <w:lang w:eastAsia="en-US"/>
              </w:rPr>
              <w:t xml:space="preserve"> MARKS</w:t>
            </w:r>
          </w:p>
        </w:tc>
        <w:tc>
          <w:tcPr>
            <w:tcW w:w="1384" w:type="dxa"/>
            <w:tcBorders>
              <w:top w:val="nil"/>
              <w:left w:val="nil"/>
              <w:bottom w:val="single" w:sz="4" w:space="0" w:color="auto"/>
              <w:right w:val="single" w:sz="4" w:space="0" w:color="auto"/>
            </w:tcBorders>
            <w:shd w:val="clear" w:color="auto" w:fill="auto"/>
            <w:noWrap/>
            <w:vAlign w:val="bottom"/>
            <w:hideMark/>
          </w:tcPr>
          <w:p w:rsidR="009660A7" w:rsidRPr="00EC079D" w:rsidRDefault="009660A7" w:rsidP="00F1610D">
            <w:pPr>
              <w:spacing w:before="0" w:after="0"/>
              <w:jc w:val="center"/>
              <w:rPr>
                <w:rFonts w:ascii="Arial" w:hAnsi="Arial" w:cs="Arial"/>
                <w:color w:val="000000"/>
                <w:sz w:val="18"/>
                <w:szCs w:val="18"/>
                <w:lang w:eastAsia="en-US"/>
              </w:rPr>
            </w:pPr>
            <w:r>
              <w:rPr>
                <w:rFonts w:ascii="Arial" w:hAnsi="Arial" w:cs="Arial"/>
                <w:color w:val="000000"/>
                <w:sz w:val="18"/>
                <w:szCs w:val="18"/>
                <w:lang w:eastAsia="en-US"/>
              </w:rPr>
              <w:t>15</w:t>
            </w:r>
            <w:r w:rsidRPr="00EC079D">
              <w:rPr>
                <w:rFonts w:ascii="Arial" w:hAnsi="Arial" w:cs="Arial"/>
                <w:color w:val="000000"/>
                <w:sz w:val="18"/>
                <w:szCs w:val="18"/>
                <w:lang w:eastAsia="en-US"/>
              </w:rPr>
              <w:t xml:space="preserve"> MARKS</w:t>
            </w:r>
          </w:p>
        </w:tc>
        <w:tc>
          <w:tcPr>
            <w:tcW w:w="1420" w:type="dxa"/>
            <w:tcBorders>
              <w:top w:val="nil"/>
              <w:left w:val="nil"/>
              <w:bottom w:val="single" w:sz="4" w:space="0" w:color="auto"/>
              <w:right w:val="single" w:sz="4" w:space="0" w:color="auto"/>
            </w:tcBorders>
            <w:shd w:val="clear" w:color="auto" w:fill="auto"/>
            <w:noWrap/>
            <w:vAlign w:val="bottom"/>
            <w:hideMark/>
          </w:tcPr>
          <w:p w:rsidR="009660A7" w:rsidRPr="00EC079D" w:rsidRDefault="009660A7" w:rsidP="00F1610D">
            <w:pPr>
              <w:spacing w:before="0" w:after="0"/>
              <w:jc w:val="center"/>
              <w:rPr>
                <w:rFonts w:ascii="Arial" w:hAnsi="Arial" w:cs="Arial"/>
                <w:color w:val="000000"/>
                <w:sz w:val="18"/>
                <w:szCs w:val="18"/>
                <w:lang w:eastAsia="en-US"/>
              </w:rPr>
            </w:pPr>
            <w:r w:rsidRPr="00EC079D">
              <w:rPr>
                <w:rFonts w:ascii="Arial" w:hAnsi="Arial" w:cs="Arial"/>
                <w:color w:val="000000"/>
                <w:sz w:val="18"/>
                <w:szCs w:val="18"/>
                <w:lang w:eastAsia="en-US"/>
              </w:rPr>
              <w:t>10 MARKS</w:t>
            </w:r>
          </w:p>
        </w:tc>
        <w:tc>
          <w:tcPr>
            <w:tcW w:w="1448" w:type="dxa"/>
            <w:tcBorders>
              <w:top w:val="nil"/>
              <w:left w:val="nil"/>
              <w:bottom w:val="single" w:sz="4" w:space="0" w:color="auto"/>
              <w:right w:val="single" w:sz="4" w:space="0" w:color="auto"/>
            </w:tcBorders>
            <w:shd w:val="clear" w:color="auto" w:fill="auto"/>
            <w:noWrap/>
            <w:vAlign w:val="bottom"/>
            <w:hideMark/>
          </w:tcPr>
          <w:p w:rsidR="009660A7" w:rsidRPr="00EC079D" w:rsidRDefault="009660A7" w:rsidP="00F1610D">
            <w:pPr>
              <w:spacing w:before="0" w:after="0"/>
              <w:jc w:val="center"/>
              <w:rPr>
                <w:rFonts w:ascii="Arial" w:hAnsi="Arial" w:cs="Arial"/>
                <w:color w:val="000000"/>
                <w:sz w:val="18"/>
                <w:szCs w:val="18"/>
                <w:lang w:eastAsia="en-US"/>
              </w:rPr>
            </w:pPr>
            <w:r w:rsidRPr="00EC079D">
              <w:rPr>
                <w:rFonts w:ascii="Arial" w:hAnsi="Arial" w:cs="Arial"/>
                <w:color w:val="000000"/>
                <w:sz w:val="18"/>
                <w:szCs w:val="18"/>
                <w:lang w:eastAsia="en-US"/>
              </w:rPr>
              <w:t>10 MARKS</w:t>
            </w:r>
          </w:p>
        </w:tc>
        <w:tc>
          <w:tcPr>
            <w:tcW w:w="1120" w:type="dxa"/>
            <w:tcBorders>
              <w:top w:val="nil"/>
              <w:left w:val="nil"/>
              <w:bottom w:val="single" w:sz="4" w:space="0" w:color="auto"/>
              <w:right w:val="single" w:sz="4" w:space="0" w:color="auto"/>
            </w:tcBorders>
            <w:shd w:val="clear" w:color="auto" w:fill="auto"/>
            <w:noWrap/>
            <w:vAlign w:val="bottom"/>
            <w:hideMark/>
          </w:tcPr>
          <w:p w:rsidR="009660A7" w:rsidRPr="00EC079D" w:rsidRDefault="009660A7" w:rsidP="00F1610D">
            <w:pPr>
              <w:spacing w:before="0" w:after="0"/>
              <w:jc w:val="center"/>
              <w:rPr>
                <w:rFonts w:ascii="Arial" w:hAnsi="Arial" w:cs="Arial"/>
                <w:color w:val="000000"/>
                <w:sz w:val="18"/>
                <w:szCs w:val="18"/>
                <w:lang w:eastAsia="en-US"/>
              </w:rPr>
            </w:pPr>
            <w:r w:rsidRPr="00EC079D">
              <w:rPr>
                <w:rFonts w:ascii="Arial" w:hAnsi="Arial" w:cs="Arial"/>
                <w:color w:val="000000"/>
                <w:sz w:val="18"/>
                <w:szCs w:val="18"/>
                <w:lang w:eastAsia="en-US"/>
              </w:rPr>
              <w:t>100 MARKS</w:t>
            </w:r>
          </w:p>
        </w:tc>
      </w:tr>
    </w:tbl>
    <w:p w:rsidR="009660A7" w:rsidRDefault="009660A7" w:rsidP="00BA2E0B">
      <w:pPr>
        <w:spacing w:before="0" w:after="0"/>
        <w:rPr>
          <w:rFonts w:ascii="Arial" w:hAnsi="Arial" w:cs="Arial"/>
          <w:sz w:val="20"/>
          <w:szCs w:val="20"/>
          <w:lang w:val="en-GB"/>
        </w:rPr>
      </w:pPr>
    </w:p>
    <w:p w:rsidR="009660A7" w:rsidRPr="009E519B" w:rsidRDefault="009660A7" w:rsidP="00BA2E0B">
      <w:pPr>
        <w:spacing w:before="0" w:after="0"/>
        <w:rPr>
          <w:rFonts w:ascii="Arial" w:hAnsi="Arial" w:cs="Arial"/>
          <w:sz w:val="20"/>
          <w:szCs w:val="20"/>
          <w:lang w:val="en-GB"/>
        </w:rPr>
      </w:pPr>
    </w:p>
    <w:p w:rsidR="00BA2E0B" w:rsidRPr="009E519B" w:rsidRDefault="00BA2E0B" w:rsidP="00BA2E0B">
      <w:pPr>
        <w:spacing w:before="0" w:after="0"/>
        <w:rPr>
          <w:rFonts w:ascii="Arial" w:hAnsi="Arial" w:cs="Arial"/>
          <w:sz w:val="20"/>
          <w:szCs w:val="20"/>
          <w:u w:val="single"/>
          <w:lang w:val="en-GB"/>
        </w:rPr>
      </w:pPr>
      <w:r w:rsidRPr="009E519B">
        <w:rPr>
          <w:rFonts w:ascii="Arial" w:hAnsi="Arial" w:cs="Arial"/>
          <w:sz w:val="20"/>
          <w:szCs w:val="20"/>
          <w:u w:val="single"/>
          <w:lang w:val="en-GB"/>
        </w:rPr>
        <w:t xml:space="preserve">DEADLINE FOR APPLICATIONS IS </w:t>
      </w:r>
      <w:r w:rsidR="000707CA">
        <w:rPr>
          <w:rFonts w:ascii="Arial" w:hAnsi="Arial" w:cs="Arial"/>
          <w:sz w:val="20"/>
          <w:szCs w:val="20"/>
          <w:u w:val="single"/>
          <w:lang w:val="en-GB"/>
        </w:rPr>
        <w:t>10</w:t>
      </w:r>
      <w:r w:rsidR="000707CA" w:rsidRPr="000707CA">
        <w:rPr>
          <w:rFonts w:ascii="Arial" w:hAnsi="Arial" w:cs="Arial"/>
          <w:sz w:val="20"/>
          <w:szCs w:val="20"/>
          <w:u w:val="single"/>
          <w:vertAlign w:val="superscript"/>
          <w:lang w:val="en-GB"/>
        </w:rPr>
        <w:t>th</w:t>
      </w:r>
      <w:r w:rsidR="000707CA">
        <w:rPr>
          <w:rFonts w:ascii="Arial" w:hAnsi="Arial" w:cs="Arial"/>
          <w:sz w:val="20"/>
          <w:szCs w:val="20"/>
          <w:u w:val="single"/>
          <w:lang w:val="en-GB"/>
        </w:rPr>
        <w:t xml:space="preserve"> March 2015.</w:t>
      </w:r>
    </w:p>
    <w:p w:rsidR="00BA2E0B" w:rsidRDefault="00BA2E0B" w:rsidP="00BA2E0B">
      <w:pPr>
        <w:spacing w:before="0" w:after="0"/>
        <w:rPr>
          <w:rFonts w:ascii="Arial" w:hAnsi="Arial" w:cs="Arial"/>
          <w:sz w:val="20"/>
          <w:szCs w:val="20"/>
          <w:lang w:val="en-GB"/>
        </w:rPr>
      </w:pPr>
    </w:p>
    <w:p w:rsidR="00BA2E0B" w:rsidRDefault="00BA2E0B" w:rsidP="00BA2E0B">
      <w:pPr>
        <w:spacing w:before="0" w:after="0"/>
        <w:rPr>
          <w:rFonts w:ascii="Arial" w:hAnsi="Arial" w:cs="Arial"/>
          <w:sz w:val="20"/>
          <w:szCs w:val="20"/>
          <w:lang w:val="en-GB"/>
        </w:rPr>
      </w:pPr>
    </w:p>
    <w:p w:rsidR="00BA2E0B" w:rsidRDefault="00BA2E0B" w:rsidP="00BA2E0B">
      <w:pPr>
        <w:spacing w:before="0" w:after="0"/>
        <w:rPr>
          <w:rFonts w:ascii="Arial" w:hAnsi="Arial" w:cs="Arial"/>
          <w:sz w:val="20"/>
          <w:szCs w:val="20"/>
          <w:lang w:val="en-GB"/>
        </w:rPr>
      </w:pPr>
    </w:p>
    <w:p w:rsidR="00BA2E0B" w:rsidRPr="00BA2E0B" w:rsidRDefault="00BA2E0B" w:rsidP="00BA2E0B">
      <w:pPr>
        <w:jc w:val="both"/>
        <w:rPr>
          <w:rFonts w:ascii="Arial" w:hAnsi="Arial" w:cs="Arial"/>
          <w:sz w:val="20"/>
          <w:szCs w:val="20"/>
        </w:rPr>
      </w:pPr>
      <w:r w:rsidRPr="00BA2E0B">
        <w:rPr>
          <w:rFonts w:ascii="Arial" w:hAnsi="Arial" w:cs="Arial"/>
          <w:b/>
          <w:sz w:val="20"/>
          <w:szCs w:val="20"/>
        </w:rPr>
        <w:t>This TOR is approved by</w:t>
      </w:r>
      <w:r w:rsidRPr="00BA2E0B">
        <w:rPr>
          <w:rFonts w:ascii="Arial" w:hAnsi="Arial" w:cs="Arial"/>
          <w:sz w:val="20"/>
          <w:szCs w:val="20"/>
        </w:rPr>
        <w:t>: [</w:t>
      </w:r>
      <w:r w:rsidRPr="00BA2E0B">
        <w:rPr>
          <w:rFonts w:ascii="Arial" w:hAnsi="Arial" w:cs="Arial"/>
          <w:i/>
          <w:sz w:val="20"/>
          <w:szCs w:val="20"/>
        </w:rPr>
        <w:t>indicate name of Approving Manager</w:t>
      </w:r>
      <w:r w:rsidRPr="00BA2E0B">
        <w:rPr>
          <w:rFonts w:ascii="Arial" w:hAnsi="Arial" w:cs="Arial"/>
          <w:sz w:val="20"/>
          <w:szCs w:val="20"/>
        </w:rPr>
        <w:t>]</w:t>
      </w:r>
    </w:p>
    <w:p w:rsidR="00BA2E0B" w:rsidRPr="00BA2E0B" w:rsidRDefault="00BA2E0B" w:rsidP="00BA2E0B">
      <w:pPr>
        <w:jc w:val="both"/>
        <w:rPr>
          <w:rFonts w:ascii="Arial" w:hAnsi="Arial" w:cs="Arial"/>
          <w:sz w:val="20"/>
          <w:szCs w:val="20"/>
        </w:rPr>
      </w:pPr>
    </w:p>
    <w:p w:rsidR="00BA2E0B" w:rsidRPr="00BA2E0B" w:rsidRDefault="00BA2E0B" w:rsidP="00BA2E0B">
      <w:pPr>
        <w:jc w:val="both"/>
        <w:rPr>
          <w:rFonts w:ascii="Arial" w:hAnsi="Arial" w:cs="Arial"/>
          <w:sz w:val="20"/>
          <w:szCs w:val="20"/>
        </w:rPr>
      </w:pPr>
    </w:p>
    <w:p w:rsidR="00BA2E0B" w:rsidRPr="00BA2E0B" w:rsidRDefault="00BA2E0B" w:rsidP="00BA2E0B">
      <w:pPr>
        <w:jc w:val="both"/>
        <w:rPr>
          <w:rFonts w:ascii="Arial" w:hAnsi="Arial" w:cs="Arial"/>
          <w:sz w:val="20"/>
          <w:szCs w:val="20"/>
          <w:u w:val="single"/>
        </w:rPr>
      </w:pPr>
      <w:r w:rsidRPr="00BA2E0B">
        <w:rPr>
          <w:rFonts w:ascii="Arial" w:hAnsi="Arial" w:cs="Arial"/>
          <w:sz w:val="20"/>
          <w:szCs w:val="20"/>
        </w:rPr>
        <w:t>Signature</w:t>
      </w:r>
      <w:r w:rsidRPr="00BA2E0B">
        <w:rPr>
          <w:rFonts w:ascii="Arial" w:hAnsi="Arial" w:cs="Arial"/>
          <w:sz w:val="20"/>
          <w:szCs w:val="20"/>
        </w:rPr>
        <w:tab/>
      </w:r>
      <w:r w:rsidRPr="00BA2E0B">
        <w:rPr>
          <w:rFonts w:ascii="Arial" w:hAnsi="Arial" w:cs="Arial"/>
          <w:sz w:val="20"/>
          <w:szCs w:val="20"/>
        </w:rPr>
        <w:tab/>
      </w:r>
      <w:r w:rsidR="000707CA">
        <w:rPr>
          <w:rFonts w:ascii="Arial" w:hAnsi="Arial" w:cs="Arial"/>
          <w:sz w:val="20"/>
          <w:szCs w:val="20"/>
        </w:rPr>
        <w:t xml:space="preserve">Roland Alcindor </w:t>
      </w:r>
    </w:p>
    <w:p w:rsidR="00BA2E0B" w:rsidRDefault="00BA2E0B" w:rsidP="00BA2E0B">
      <w:pPr>
        <w:jc w:val="both"/>
        <w:rPr>
          <w:rFonts w:ascii="Arial" w:hAnsi="Arial" w:cs="Arial"/>
          <w:sz w:val="20"/>
          <w:szCs w:val="20"/>
        </w:rPr>
      </w:pPr>
    </w:p>
    <w:p w:rsidR="00BA2E0B" w:rsidRPr="00BA2E0B" w:rsidRDefault="00BA2E0B" w:rsidP="00BA2E0B">
      <w:pPr>
        <w:jc w:val="both"/>
        <w:rPr>
          <w:rFonts w:ascii="Arial" w:hAnsi="Arial" w:cs="Arial"/>
          <w:sz w:val="20"/>
          <w:szCs w:val="20"/>
          <w:u w:val="single"/>
        </w:rPr>
      </w:pPr>
      <w:r w:rsidRPr="00BA2E0B">
        <w:rPr>
          <w:rFonts w:ascii="Arial" w:hAnsi="Arial" w:cs="Arial"/>
          <w:sz w:val="20"/>
          <w:szCs w:val="20"/>
        </w:rPr>
        <w:t>Name and Designation</w:t>
      </w:r>
      <w:r w:rsidRPr="00BA2E0B">
        <w:rPr>
          <w:rFonts w:ascii="Arial" w:hAnsi="Arial" w:cs="Arial"/>
          <w:sz w:val="20"/>
          <w:szCs w:val="20"/>
        </w:rPr>
        <w:tab/>
      </w:r>
      <w:r w:rsidR="000707CA" w:rsidRPr="000707CA">
        <w:rPr>
          <w:rFonts w:ascii="Arial" w:hAnsi="Arial" w:cs="Arial"/>
          <w:noProof/>
          <w:sz w:val="20"/>
          <w:szCs w:val="20"/>
          <w:lang w:eastAsia="en-US"/>
        </w:rPr>
        <w:drawing>
          <wp:inline distT="0" distB="0" distL="0" distR="0">
            <wp:extent cx="389534" cy="2381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srcRect/>
                    <a:stretch>
                      <a:fillRect/>
                    </a:stretch>
                  </pic:blipFill>
                  <pic:spPr bwMode="auto">
                    <a:xfrm>
                      <a:off x="0" y="0"/>
                      <a:ext cx="391895" cy="239569"/>
                    </a:xfrm>
                    <a:prstGeom prst="rect">
                      <a:avLst/>
                    </a:prstGeom>
                    <a:noFill/>
                    <a:ln w="9525">
                      <a:noFill/>
                      <a:miter lim="800000"/>
                      <a:headEnd/>
                      <a:tailEnd/>
                    </a:ln>
                  </pic:spPr>
                </pic:pic>
              </a:graphicData>
            </a:graphic>
          </wp:inline>
        </w:drawing>
      </w:r>
      <w:r w:rsidR="000707CA">
        <w:rPr>
          <w:rFonts w:ascii="Arial" w:hAnsi="Arial" w:cs="Arial"/>
          <w:sz w:val="20"/>
          <w:szCs w:val="20"/>
        </w:rPr>
        <w:t xml:space="preserve"> PROGRAMME MANAGER</w:t>
      </w:r>
    </w:p>
    <w:p w:rsidR="00BA2E0B" w:rsidRDefault="00BA2E0B" w:rsidP="00BA2E0B">
      <w:pPr>
        <w:jc w:val="both"/>
        <w:rPr>
          <w:rFonts w:ascii="Arial" w:hAnsi="Arial" w:cs="Arial"/>
          <w:sz w:val="20"/>
          <w:szCs w:val="20"/>
        </w:rPr>
      </w:pPr>
    </w:p>
    <w:p w:rsidR="00BA2E0B" w:rsidRPr="00BA2E0B" w:rsidRDefault="00BA2E0B" w:rsidP="00BA2E0B">
      <w:pPr>
        <w:jc w:val="both"/>
        <w:rPr>
          <w:rFonts w:ascii="Arial" w:hAnsi="Arial" w:cs="Arial"/>
          <w:sz w:val="20"/>
          <w:szCs w:val="20"/>
          <w:u w:val="single"/>
        </w:rPr>
      </w:pPr>
      <w:r w:rsidRPr="00BA2E0B">
        <w:rPr>
          <w:rFonts w:ascii="Arial" w:hAnsi="Arial" w:cs="Arial"/>
          <w:sz w:val="20"/>
          <w:szCs w:val="20"/>
        </w:rPr>
        <w:t>Date of Signing</w:t>
      </w:r>
      <w:r w:rsidRPr="00BA2E0B">
        <w:rPr>
          <w:rFonts w:ascii="Arial" w:hAnsi="Arial" w:cs="Arial"/>
          <w:sz w:val="20"/>
          <w:szCs w:val="20"/>
        </w:rPr>
        <w:tab/>
      </w:r>
      <w:r w:rsidRPr="00BA2E0B">
        <w:rPr>
          <w:rFonts w:ascii="Arial" w:hAnsi="Arial" w:cs="Arial"/>
          <w:sz w:val="20"/>
          <w:szCs w:val="20"/>
        </w:rPr>
        <w:tab/>
      </w:r>
      <w:r w:rsidR="000707CA">
        <w:rPr>
          <w:rFonts w:ascii="Arial" w:hAnsi="Arial" w:cs="Arial"/>
          <w:sz w:val="20"/>
          <w:szCs w:val="20"/>
          <w:u w:val="single"/>
        </w:rPr>
        <w:t>16 Feb 2015</w:t>
      </w:r>
    </w:p>
    <w:bookmarkEnd w:id="16"/>
    <w:bookmarkEnd w:id="17"/>
    <w:bookmarkEnd w:id="18"/>
    <w:bookmarkEnd w:id="19"/>
    <w:p w:rsidR="0031062F" w:rsidRPr="009E519B" w:rsidRDefault="008E558C" w:rsidP="00BE7C2B">
      <w:pPr>
        <w:spacing w:before="0" w:after="0"/>
        <w:rPr>
          <w:rFonts w:ascii="Arial" w:hAnsi="Arial" w:cs="Arial"/>
          <w:sz w:val="20"/>
          <w:szCs w:val="20"/>
          <w:lang w:val="en-GB"/>
        </w:rPr>
      </w:pPr>
      <w:r w:rsidRPr="009E519B">
        <w:rPr>
          <w:rFonts w:ascii="Arial" w:hAnsi="Arial" w:cs="Arial"/>
          <w:sz w:val="20"/>
          <w:szCs w:val="20"/>
          <w:lang w:val="en-GB"/>
        </w:rPr>
        <w:lastRenderedPageBreak/>
        <w:br w:type="page"/>
      </w:r>
      <w:bookmarkStart w:id="21" w:name="_Annex_1:_Project"/>
      <w:bookmarkStart w:id="22" w:name="_Annex_X1:_List"/>
      <w:bookmarkStart w:id="23" w:name="_Annex_12:_Project"/>
      <w:bookmarkStart w:id="24" w:name="_Annex_2:_Project"/>
      <w:bookmarkStart w:id="25" w:name="_Toc299126631"/>
      <w:bookmarkStart w:id="26" w:name="_Toc299122867"/>
      <w:bookmarkStart w:id="27" w:name="_Toc299122845"/>
      <w:bookmarkEnd w:id="21"/>
      <w:bookmarkEnd w:id="22"/>
      <w:bookmarkEnd w:id="23"/>
      <w:bookmarkEnd w:id="24"/>
    </w:p>
    <w:p w:rsidR="008E558C" w:rsidRPr="009E519B" w:rsidRDefault="008E558C" w:rsidP="00BF3748">
      <w:pPr>
        <w:pStyle w:val="Heading2"/>
        <w:spacing w:before="0" w:after="0"/>
        <w:rPr>
          <w:rFonts w:ascii="Arial" w:hAnsi="Arial" w:cs="Arial"/>
          <w:sz w:val="20"/>
          <w:szCs w:val="20"/>
          <w:lang w:val="en-GB"/>
        </w:rPr>
      </w:pPr>
      <w:bookmarkStart w:id="28" w:name="_Annex_2:_List"/>
      <w:bookmarkStart w:id="29" w:name="_Annex_3:_List"/>
      <w:bookmarkStart w:id="30" w:name="_Toc299133054"/>
      <w:bookmarkEnd w:id="28"/>
      <w:bookmarkEnd w:id="29"/>
      <w:r w:rsidRPr="009E519B">
        <w:rPr>
          <w:rFonts w:ascii="Arial" w:hAnsi="Arial" w:cs="Arial"/>
          <w:sz w:val="20"/>
          <w:szCs w:val="20"/>
          <w:lang w:val="en-GB"/>
        </w:rPr>
        <w:lastRenderedPageBreak/>
        <w:t xml:space="preserve">Annex </w:t>
      </w:r>
      <w:r w:rsidR="00BE7C2B" w:rsidRPr="009E519B">
        <w:rPr>
          <w:rFonts w:ascii="Arial" w:hAnsi="Arial" w:cs="Arial"/>
          <w:sz w:val="20"/>
          <w:szCs w:val="20"/>
          <w:lang w:val="en-GB"/>
        </w:rPr>
        <w:t>1</w:t>
      </w:r>
      <w:r w:rsidRPr="009E519B">
        <w:rPr>
          <w:rFonts w:ascii="Arial" w:hAnsi="Arial" w:cs="Arial"/>
          <w:sz w:val="20"/>
          <w:szCs w:val="20"/>
          <w:lang w:val="en-GB"/>
        </w:rPr>
        <w:t>: List of Documents to be reviewed by the evaluators</w:t>
      </w:r>
      <w:bookmarkEnd w:id="25"/>
      <w:bookmarkEnd w:id="26"/>
      <w:bookmarkEnd w:id="27"/>
      <w:bookmarkEnd w:id="30"/>
      <w:r w:rsidRPr="009E519B">
        <w:rPr>
          <w:rFonts w:ascii="Arial" w:hAnsi="Arial" w:cs="Arial"/>
          <w:sz w:val="20"/>
          <w:szCs w:val="20"/>
          <w:lang w:val="en-GB"/>
        </w:rPr>
        <w:t xml:space="preserve"> </w:t>
      </w:r>
    </w:p>
    <w:p w:rsidR="0031062F" w:rsidRPr="009E519B" w:rsidRDefault="0031062F" w:rsidP="00BF3748">
      <w:pPr>
        <w:spacing w:before="0" w:after="0"/>
        <w:jc w:val="both"/>
        <w:rPr>
          <w:rFonts w:ascii="Arial" w:hAnsi="Arial" w:cs="Arial"/>
          <w:sz w:val="20"/>
          <w:szCs w:val="20"/>
          <w:lang w:val="en-GB"/>
        </w:rPr>
      </w:pPr>
    </w:p>
    <w:p w:rsidR="0025177A" w:rsidRPr="009E519B" w:rsidRDefault="0025177A" w:rsidP="00BF3748">
      <w:pPr>
        <w:spacing w:before="0" w:after="0"/>
        <w:jc w:val="both"/>
        <w:rPr>
          <w:rFonts w:ascii="Arial" w:hAnsi="Arial" w:cs="Arial"/>
          <w:sz w:val="20"/>
          <w:szCs w:val="20"/>
          <w:lang w:val="en-GB"/>
        </w:rPr>
      </w:pPr>
      <w:r w:rsidRPr="009E519B">
        <w:rPr>
          <w:rFonts w:ascii="Arial" w:hAnsi="Arial" w:cs="Arial"/>
          <w:sz w:val="20"/>
          <w:szCs w:val="20"/>
          <w:lang w:val="en-GB"/>
        </w:rPr>
        <w:t>It is anticipated that the methodology to be used for the TE will include, but may not be limited to</w:t>
      </w:r>
      <w:r w:rsidR="00BE7C2B" w:rsidRPr="009E519B">
        <w:rPr>
          <w:rFonts w:ascii="Arial" w:hAnsi="Arial" w:cs="Arial"/>
          <w:sz w:val="20"/>
          <w:szCs w:val="20"/>
          <w:lang w:val="en-GB"/>
        </w:rPr>
        <w:t>,</w:t>
      </w:r>
      <w:r w:rsidRPr="009E519B">
        <w:rPr>
          <w:rFonts w:ascii="Arial" w:hAnsi="Arial" w:cs="Arial"/>
          <w:sz w:val="20"/>
          <w:szCs w:val="20"/>
          <w:lang w:val="en-GB"/>
        </w:rPr>
        <w:t xml:space="preserve"> the </w:t>
      </w:r>
      <w:r w:rsidR="00BE7C2B" w:rsidRPr="009E519B">
        <w:rPr>
          <w:rFonts w:ascii="Arial" w:hAnsi="Arial" w:cs="Arial"/>
          <w:sz w:val="20"/>
          <w:szCs w:val="20"/>
          <w:lang w:val="en-GB"/>
        </w:rPr>
        <w:t xml:space="preserve">review of the </w:t>
      </w:r>
      <w:r w:rsidRPr="009E519B">
        <w:rPr>
          <w:rFonts w:ascii="Arial" w:hAnsi="Arial" w:cs="Arial"/>
          <w:sz w:val="20"/>
          <w:szCs w:val="20"/>
          <w:lang w:val="en-GB"/>
        </w:rPr>
        <w:t>following:</w:t>
      </w:r>
    </w:p>
    <w:p w:rsidR="0031062F" w:rsidRPr="009E519B" w:rsidRDefault="0031062F" w:rsidP="00BF3748">
      <w:pPr>
        <w:spacing w:before="0" w:after="0"/>
        <w:jc w:val="both"/>
        <w:rPr>
          <w:rFonts w:ascii="Arial" w:hAnsi="Arial" w:cs="Arial"/>
          <w:sz w:val="20"/>
          <w:szCs w:val="20"/>
          <w:lang w:val="en-GB"/>
        </w:rPr>
      </w:pPr>
    </w:p>
    <w:p w:rsidR="0031062F" w:rsidRPr="009E519B" w:rsidRDefault="0025177A"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 xml:space="preserve">Project Document </w:t>
      </w:r>
    </w:p>
    <w:p w:rsidR="0025177A" w:rsidRPr="009E519B" w:rsidRDefault="0025177A"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Project implementation reports (PIRs)</w:t>
      </w:r>
    </w:p>
    <w:p w:rsidR="0025177A" w:rsidRPr="009E519B" w:rsidRDefault="0025177A"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 xml:space="preserve">Quarterly progress reports and work plans of the </w:t>
      </w:r>
      <w:r w:rsidR="0031062F" w:rsidRPr="009E519B">
        <w:rPr>
          <w:rFonts w:ascii="Arial" w:hAnsi="Arial" w:cs="Arial"/>
          <w:sz w:val="20"/>
          <w:szCs w:val="20"/>
          <w:lang w:val="en-GB"/>
        </w:rPr>
        <w:t>project</w:t>
      </w:r>
    </w:p>
    <w:p w:rsidR="00D50D8C" w:rsidRPr="009E519B" w:rsidRDefault="00D50D8C"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Mid-term Evaluation report</w:t>
      </w:r>
    </w:p>
    <w:p w:rsidR="0025177A" w:rsidRPr="009E519B" w:rsidRDefault="0025177A"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 xml:space="preserve">Audit reports </w:t>
      </w:r>
    </w:p>
    <w:p w:rsidR="0025177A" w:rsidRPr="009E519B" w:rsidRDefault="0025177A"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Annual Review Reports</w:t>
      </w:r>
    </w:p>
    <w:p w:rsidR="00AF7A08" w:rsidRPr="009E519B" w:rsidRDefault="00AF7A08"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The project M&amp;E framework</w:t>
      </w:r>
    </w:p>
    <w:p w:rsidR="00B61B08" w:rsidRDefault="00AF7A08" w:rsidP="00B61B08">
      <w:pPr>
        <w:numPr>
          <w:ilvl w:val="0"/>
          <w:numId w:val="14"/>
        </w:numPr>
        <w:spacing w:before="0" w:after="0"/>
        <w:rPr>
          <w:rFonts w:ascii="Arial" w:hAnsi="Arial" w:cs="Arial"/>
          <w:sz w:val="20"/>
          <w:szCs w:val="20"/>
          <w:lang w:val="en-GB"/>
        </w:rPr>
      </w:pPr>
      <w:r w:rsidRPr="009E519B">
        <w:rPr>
          <w:rFonts w:ascii="Arial" w:hAnsi="Arial" w:cs="Arial"/>
          <w:sz w:val="20"/>
          <w:szCs w:val="20"/>
          <w:lang w:val="en-GB"/>
        </w:rPr>
        <w:t>Reports from implementer</w:t>
      </w:r>
      <w:r w:rsidR="00D50D8C" w:rsidRPr="009E519B">
        <w:rPr>
          <w:rFonts w:ascii="Arial" w:hAnsi="Arial" w:cs="Arial"/>
          <w:sz w:val="20"/>
          <w:szCs w:val="20"/>
          <w:lang w:val="en-GB"/>
        </w:rPr>
        <w:t xml:space="preserve">s </w:t>
      </w:r>
      <w:r w:rsidR="00B61B08">
        <w:rPr>
          <w:rFonts w:ascii="Arial" w:hAnsi="Arial" w:cs="Arial"/>
          <w:sz w:val="20"/>
          <w:szCs w:val="20"/>
          <w:lang w:val="en-GB"/>
        </w:rPr>
        <w:t>of various project activities, including reports of tourism partnership projects</w:t>
      </w:r>
    </w:p>
    <w:p w:rsidR="00AF7A08" w:rsidRPr="009E519B" w:rsidRDefault="00B61B08" w:rsidP="00B61B08">
      <w:pPr>
        <w:numPr>
          <w:ilvl w:val="0"/>
          <w:numId w:val="14"/>
        </w:numPr>
        <w:spacing w:before="0" w:after="0"/>
        <w:rPr>
          <w:rFonts w:ascii="Arial" w:hAnsi="Arial" w:cs="Arial"/>
          <w:sz w:val="20"/>
          <w:szCs w:val="20"/>
          <w:lang w:val="en-GB"/>
        </w:rPr>
      </w:pPr>
      <w:r>
        <w:rPr>
          <w:rFonts w:ascii="Arial" w:hAnsi="Arial" w:cs="Arial"/>
          <w:sz w:val="20"/>
          <w:szCs w:val="20"/>
          <w:lang w:val="en-GB"/>
        </w:rPr>
        <w:t>L</w:t>
      </w:r>
      <w:r w:rsidR="00D50D8C" w:rsidRPr="009E519B">
        <w:rPr>
          <w:rFonts w:ascii="Arial" w:hAnsi="Arial" w:cs="Arial"/>
          <w:sz w:val="20"/>
          <w:szCs w:val="20"/>
          <w:lang w:val="en-GB"/>
        </w:rPr>
        <w:t xml:space="preserve">egal documents (e.g. </w:t>
      </w:r>
      <w:r>
        <w:rPr>
          <w:rFonts w:ascii="Arial" w:hAnsi="Arial" w:cs="Arial"/>
          <w:sz w:val="20"/>
          <w:szCs w:val="20"/>
          <w:lang w:val="en-GB"/>
        </w:rPr>
        <w:t>Environmental Protection Act, Physical Planning Act, Fisheries management plans)</w:t>
      </w:r>
    </w:p>
    <w:p w:rsidR="0025177A" w:rsidRPr="009E519B" w:rsidRDefault="0025177A"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 xml:space="preserve">M&amp;E Operational Guidelines </w:t>
      </w:r>
    </w:p>
    <w:p w:rsidR="0025177A" w:rsidRPr="009E519B" w:rsidRDefault="0025177A"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Financial and Administration guidelines</w:t>
      </w:r>
    </w:p>
    <w:p w:rsidR="0025177A" w:rsidRPr="009E519B" w:rsidRDefault="0025177A"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Project operational guidelines, manuals and systems</w:t>
      </w:r>
    </w:p>
    <w:p w:rsidR="0025177A" w:rsidRPr="009E519B" w:rsidRDefault="0025177A"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Minutes of the Project Board Meetings</w:t>
      </w:r>
      <w:r w:rsidR="00AF7A08" w:rsidRPr="009E519B">
        <w:rPr>
          <w:rFonts w:ascii="Arial" w:hAnsi="Arial" w:cs="Arial"/>
          <w:sz w:val="20"/>
          <w:szCs w:val="20"/>
          <w:lang w:val="en-GB"/>
        </w:rPr>
        <w:t xml:space="preserve"> </w:t>
      </w:r>
      <w:r w:rsidRPr="009E519B">
        <w:rPr>
          <w:rFonts w:ascii="Arial" w:hAnsi="Arial" w:cs="Arial"/>
          <w:sz w:val="20"/>
          <w:szCs w:val="20"/>
          <w:lang w:val="en-GB"/>
        </w:rPr>
        <w:t xml:space="preserve">and </w:t>
      </w:r>
      <w:r w:rsidR="00AF7A08" w:rsidRPr="009E519B">
        <w:rPr>
          <w:rFonts w:ascii="Arial" w:hAnsi="Arial" w:cs="Arial"/>
          <w:sz w:val="20"/>
          <w:szCs w:val="20"/>
          <w:lang w:val="en-GB"/>
        </w:rPr>
        <w:t xml:space="preserve">any </w:t>
      </w:r>
      <w:r w:rsidRPr="009E519B">
        <w:rPr>
          <w:rFonts w:ascii="Arial" w:hAnsi="Arial" w:cs="Arial"/>
          <w:sz w:val="20"/>
          <w:szCs w:val="20"/>
          <w:lang w:val="en-GB"/>
        </w:rPr>
        <w:t xml:space="preserve">other project management meetings </w:t>
      </w:r>
    </w:p>
    <w:p w:rsidR="0025177A" w:rsidRPr="009E519B" w:rsidRDefault="0025177A"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The GEF Implementation Completion Report guidelines</w:t>
      </w:r>
    </w:p>
    <w:p w:rsidR="0025177A" w:rsidRPr="009E519B" w:rsidRDefault="0025177A" w:rsidP="000562F2">
      <w:pPr>
        <w:numPr>
          <w:ilvl w:val="0"/>
          <w:numId w:val="14"/>
        </w:numPr>
        <w:spacing w:before="0" w:after="0"/>
        <w:jc w:val="both"/>
        <w:rPr>
          <w:rFonts w:ascii="Arial" w:hAnsi="Arial" w:cs="Arial"/>
          <w:sz w:val="20"/>
          <w:szCs w:val="20"/>
          <w:lang w:val="en-GB"/>
        </w:rPr>
      </w:pPr>
      <w:r w:rsidRPr="009E519B">
        <w:rPr>
          <w:rFonts w:ascii="Arial" w:hAnsi="Arial" w:cs="Arial"/>
          <w:sz w:val="20"/>
          <w:szCs w:val="20"/>
          <w:lang w:val="en-GB"/>
        </w:rPr>
        <w:t>The UNDP Monitoring and Evaluation Frameworks.</w:t>
      </w:r>
    </w:p>
    <w:p w:rsidR="0025177A" w:rsidRPr="009E519B" w:rsidRDefault="0025177A" w:rsidP="00BF3748">
      <w:pPr>
        <w:spacing w:before="0" w:after="0"/>
        <w:ind w:left="360"/>
        <w:jc w:val="both"/>
        <w:rPr>
          <w:rFonts w:ascii="Arial" w:hAnsi="Arial" w:cs="Arial"/>
          <w:sz w:val="20"/>
          <w:szCs w:val="20"/>
          <w:lang w:val="en-GB"/>
        </w:rPr>
      </w:pPr>
    </w:p>
    <w:p w:rsidR="00AF7A08" w:rsidRPr="009E519B" w:rsidRDefault="00AF7A08" w:rsidP="00AF7A08">
      <w:pPr>
        <w:tabs>
          <w:tab w:val="left" w:pos="3888"/>
        </w:tabs>
        <w:spacing w:before="0" w:after="0"/>
        <w:rPr>
          <w:rFonts w:ascii="Arial" w:hAnsi="Arial" w:cs="Arial"/>
          <w:color w:val="000000"/>
          <w:sz w:val="20"/>
          <w:szCs w:val="20"/>
          <w:lang w:val="en-GB"/>
        </w:rPr>
      </w:pPr>
      <w:r w:rsidRPr="009E519B">
        <w:rPr>
          <w:rFonts w:ascii="Arial" w:hAnsi="Arial" w:cs="Arial"/>
          <w:color w:val="000000"/>
          <w:sz w:val="20"/>
          <w:szCs w:val="20"/>
          <w:lang w:val="en-GB"/>
        </w:rPr>
        <w:tab/>
      </w:r>
    </w:p>
    <w:p w:rsidR="00AF7A08" w:rsidRPr="009E519B" w:rsidRDefault="00BE7C2B" w:rsidP="00AF7A08">
      <w:pPr>
        <w:pStyle w:val="Heading2"/>
        <w:spacing w:before="0" w:after="0"/>
        <w:rPr>
          <w:rFonts w:ascii="Arial" w:hAnsi="Arial" w:cs="Arial"/>
          <w:sz w:val="20"/>
          <w:szCs w:val="20"/>
          <w:lang w:val="en-GB"/>
        </w:rPr>
      </w:pPr>
      <w:r w:rsidRPr="009E519B">
        <w:rPr>
          <w:rFonts w:ascii="Arial" w:hAnsi="Arial" w:cs="Arial"/>
          <w:sz w:val="20"/>
          <w:szCs w:val="20"/>
          <w:lang w:val="en-GB"/>
        </w:rPr>
        <w:t>Annex 2</w:t>
      </w:r>
      <w:r w:rsidR="00AF7A08" w:rsidRPr="009E519B">
        <w:rPr>
          <w:rFonts w:ascii="Arial" w:hAnsi="Arial" w:cs="Arial"/>
          <w:sz w:val="20"/>
          <w:szCs w:val="20"/>
          <w:lang w:val="en-GB"/>
        </w:rPr>
        <w:t xml:space="preserve">: Project Logical Framework. Prodoc </w:t>
      </w:r>
    </w:p>
    <w:p w:rsidR="00AF7A08" w:rsidRPr="009E519B" w:rsidRDefault="00AF7A08" w:rsidP="00AF7A08">
      <w:pPr>
        <w:spacing w:before="0" w:after="0"/>
        <w:rPr>
          <w:rFonts w:ascii="Arial" w:hAnsi="Arial" w:cs="Arial"/>
          <w:sz w:val="20"/>
          <w:szCs w:val="20"/>
          <w:lang w:val="en-GB" w:eastAsia="en-US"/>
        </w:rPr>
      </w:pPr>
    </w:p>
    <w:p w:rsidR="00AF7A08" w:rsidRPr="009E519B" w:rsidRDefault="00AF7A08" w:rsidP="00AF7A08">
      <w:pPr>
        <w:spacing w:before="0" w:after="0"/>
        <w:rPr>
          <w:rFonts w:ascii="Arial" w:hAnsi="Arial" w:cs="Arial"/>
          <w:sz w:val="20"/>
          <w:szCs w:val="20"/>
          <w:lang w:val="en-GB" w:eastAsia="en-US"/>
        </w:rPr>
      </w:pPr>
      <w:r w:rsidRPr="009E519B">
        <w:rPr>
          <w:rFonts w:ascii="Arial" w:hAnsi="Arial" w:cs="Arial"/>
          <w:sz w:val="20"/>
          <w:szCs w:val="20"/>
          <w:lang w:val="en-GB" w:eastAsia="en-US"/>
        </w:rPr>
        <w:t>To be provided</w:t>
      </w:r>
      <w:r w:rsidR="00D50D8C" w:rsidRPr="009E519B">
        <w:rPr>
          <w:rFonts w:ascii="Arial" w:hAnsi="Arial" w:cs="Arial"/>
          <w:sz w:val="20"/>
          <w:szCs w:val="20"/>
          <w:lang w:val="en-GB" w:eastAsia="en-US"/>
        </w:rPr>
        <w:t xml:space="preserve"> (separate attachment)</w:t>
      </w:r>
      <w:r w:rsidRPr="009E519B">
        <w:rPr>
          <w:rFonts w:ascii="Arial" w:hAnsi="Arial" w:cs="Arial"/>
          <w:sz w:val="20"/>
          <w:szCs w:val="20"/>
          <w:lang w:val="en-GB" w:eastAsia="en-US"/>
        </w:rPr>
        <w:t>.</w:t>
      </w:r>
    </w:p>
    <w:p w:rsidR="00AF7A08" w:rsidRPr="009E519B" w:rsidRDefault="00AF7A08" w:rsidP="00D50D8C">
      <w:pPr>
        <w:spacing w:before="0" w:after="0"/>
        <w:jc w:val="both"/>
        <w:rPr>
          <w:rFonts w:ascii="Arial" w:hAnsi="Arial" w:cs="Arial"/>
          <w:sz w:val="20"/>
          <w:szCs w:val="20"/>
          <w:lang w:val="en-GB"/>
        </w:rPr>
      </w:pPr>
    </w:p>
    <w:p w:rsidR="00AF7A08" w:rsidRPr="009E519B" w:rsidRDefault="00AF7A08" w:rsidP="00BF3748">
      <w:pPr>
        <w:spacing w:before="0" w:after="0"/>
        <w:ind w:left="360"/>
        <w:jc w:val="both"/>
        <w:rPr>
          <w:rFonts w:ascii="Arial" w:hAnsi="Arial" w:cs="Arial"/>
          <w:sz w:val="20"/>
          <w:szCs w:val="20"/>
          <w:lang w:val="en-GB"/>
        </w:rPr>
      </w:pPr>
    </w:p>
    <w:p w:rsidR="008E558C" w:rsidRPr="009E519B" w:rsidRDefault="00BE7C2B" w:rsidP="00BF3748">
      <w:pPr>
        <w:pStyle w:val="Heading2"/>
        <w:spacing w:before="0" w:after="0"/>
        <w:rPr>
          <w:rFonts w:ascii="Arial" w:hAnsi="Arial" w:cs="Arial"/>
          <w:sz w:val="20"/>
          <w:szCs w:val="20"/>
          <w:lang w:val="en-GB"/>
        </w:rPr>
      </w:pPr>
      <w:bookmarkStart w:id="31" w:name="_Annex_3:_Ratings"/>
      <w:bookmarkStart w:id="32" w:name="_Annex_4:_Ratings"/>
      <w:bookmarkStart w:id="33" w:name="_Toc299122846"/>
      <w:bookmarkStart w:id="34" w:name="_Toc299122868"/>
      <w:bookmarkStart w:id="35" w:name="_Toc299126632"/>
      <w:bookmarkEnd w:id="31"/>
      <w:bookmarkEnd w:id="32"/>
      <w:r w:rsidRPr="009E519B">
        <w:rPr>
          <w:rFonts w:ascii="Arial" w:hAnsi="Arial" w:cs="Arial"/>
          <w:sz w:val="20"/>
          <w:szCs w:val="20"/>
          <w:lang w:val="en-GB"/>
        </w:rPr>
        <w:t>Annex 3</w:t>
      </w:r>
      <w:r w:rsidR="008E558C" w:rsidRPr="009E519B">
        <w:rPr>
          <w:rFonts w:ascii="Arial" w:hAnsi="Arial" w:cs="Arial"/>
          <w:sz w:val="20"/>
          <w:szCs w:val="20"/>
          <w:lang w:val="en-GB"/>
        </w:rPr>
        <w:t>: Ratings</w:t>
      </w:r>
    </w:p>
    <w:p w:rsidR="00AF7A08" w:rsidRPr="009E519B" w:rsidRDefault="00AF7A08" w:rsidP="00AF7A08">
      <w:pPr>
        <w:rPr>
          <w:lang w:val="en-GB"/>
        </w:rPr>
      </w:pPr>
    </w:p>
    <w:tbl>
      <w:tblPr>
        <w:tblW w:w="4886"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48"/>
        <w:gridCol w:w="3758"/>
        <w:gridCol w:w="1752"/>
      </w:tblGrid>
      <w:tr w:rsidR="008E558C" w:rsidRPr="009E519B" w:rsidTr="008E558C">
        <w:tc>
          <w:tcPr>
            <w:tcW w:w="5000" w:type="pct"/>
            <w:gridSpan w:val="3"/>
            <w:tcBorders>
              <w:top w:val="single" w:sz="4" w:space="0" w:color="000000"/>
              <w:bottom w:val="single" w:sz="4" w:space="0" w:color="auto"/>
            </w:tcBorders>
            <w:shd w:val="clear" w:color="auto" w:fill="7F7F7F"/>
            <w:hideMark/>
          </w:tcPr>
          <w:p w:rsidR="008E558C" w:rsidRPr="009E519B" w:rsidRDefault="008E558C" w:rsidP="00BF3748">
            <w:pPr>
              <w:spacing w:before="0" w:after="0"/>
              <w:rPr>
                <w:rFonts w:ascii="Arial" w:hAnsi="Arial" w:cs="Arial"/>
                <w:b/>
                <w:color w:val="FFFFFF"/>
                <w:sz w:val="20"/>
                <w:szCs w:val="20"/>
                <w:lang w:val="en-GB"/>
              </w:rPr>
            </w:pPr>
            <w:bookmarkStart w:id="36" w:name="_Toc299133039"/>
            <w:bookmarkStart w:id="37" w:name="_Toc299126616"/>
            <w:r w:rsidRPr="009E519B">
              <w:rPr>
                <w:rFonts w:ascii="Arial" w:hAnsi="Arial" w:cs="Arial"/>
                <w:b/>
                <w:color w:val="FFFFFF"/>
                <w:sz w:val="20"/>
                <w:szCs w:val="20"/>
                <w:lang w:val="en-GB"/>
              </w:rPr>
              <w:t>Ratings Scales</w:t>
            </w:r>
          </w:p>
        </w:tc>
      </w:tr>
      <w:tr w:rsidR="008E558C" w:rsidRPr="009E519B" w:rsidTr="008E558C">
        <w:trPr>
          <w:trHeight w:val="548"/>
        </w:trPr>
        <w:tc>
          <w:tcPr>
            <w:tcW w:w="2056" w:type="pct"/>
            <w:tcBorders>
              <w:top w:val="single" w:sz="4" w:space="0" w:color="auto"/>
              <w:bottom w:val="nil"/>
            </w:tcBorders>
            <w:hideMark/>
          </w:tcPr>
          <w:p w:rsidR="008E558C" w:rsidRPr="009E519B" w:rsidRDefault="008E558C" w:rsidP="00BF3748">
            <w:pPr>
              <w:spacing w:before="0" w:after="0"/>
              <w:rPr>
                <w:rFonts w:ascii="Arial" w:hAnsi="Arial" w:cs="Arial"/>
                <w:i/>
                <w:sz w:val="20"/>
                <w:szCs w:val="20"/>
                <w:lang w:val="en-GB"/>
              </w:rPr>
            </w:pPr>
            <w:r w:rsidRPr="009E519B">
              <w:rPr>
                <w:rFonts w:ascii="Arial" w:hAnsi="Arial" w:cs="Arial"/>
                <w:i/>
                <w:sz w:val="20"/>
                <w:szCs w:val="20"/>
                <w:lang w:val="en-GB"/>
              </w:rPr>
              <w:t>Ratings for Outcomes, Effectiveness, Efficiency, M&amp;E, I&amp;E Execution</w:t>
            </w:r>
          </w:p>
        </w:tc>
        <w:tc>
          <w:tcPr>
            <w:tcW w:w="2008" w:type="pct"/>
            <w:tcBorders>
              <w:top w:val="single" w:sz="4" w:space="0" w:color="auto"/>
              <w:bottom w:val="nil"/>
            </w:tcBorders>
          </w:tcPr>
          <w:p w:rsidR="008E558C" w:rsidRPr="009E519B" w:rsidRDefault="008E558C" w:rsidP="00BF3748">
            <w:pPr>
              <w:spacing w:before="0" w:after="0"/>
              <w:rPr>
                <w:rFonts w:ascii="Arial" w:hAnsi="Arial" w:cs="Arial"/>
                <w:i/>
                <w:sz w:val="20"/>
                <w:szCs w:val="20"/>
                <w:lang w:val="en-GB"/>
              </w:rPr>
            </w:pPr>
            <w:r w:rsidRPr="009E519B">
              <w:rPr>
                <w:rFonts w:ascii="Arial" w:hAnsi="Arial" w:cs="Arial"/>
                <w:i/>
                <w:sz w:val="20"/>
                <w:szCs w:val="20"/>
                <w:lang w:val="en-GB"/>
              </w:rPr>
              <w:t xml:space="preserve">Sustainability ratings: </w:t>
            </w:r>
          </w:p>
          <w:p w:rsidR="008E558C" w:rsidRPr="009E519B" w:rsidRDefault="008E558C" w:rsidP="00BF3748">
            <w:pPr>
              <w:spacing w:before="0" w:after="0"/>
              <w:rPr>
                <w:rFonts w:ascii="Arial" w:hAnsi="Arial" w:cs="Arial"/>
                <w:i/>
                <w:sz w:val="20"/>
                <w:szCs w:val="20"/>
                <w:lang w:val="en-GB"/>
              </w:rPr>
            </w:pPr>
          </w:p>
        </w:tc>
        <w:tc>
          <w:tcPr>
            <w:tcW w:w="936" w:type="pct"/>
            <w:tcBorders>
              <w:top w:val="single" w:sz="4" w:space="0" w:color="auto"/>
              <w:bottom w:val="nil"/>
            </w:tcBorders>
          </w:tcPr>
          <w:p w:rsidR="008E558C" w:rsidRPr="009E519B" w:rsidRDefault="008E558C" w:rsidP="00BF3748">
            <w:pPr>
              <w:spacing w:before="0" w:after="0"/>
              <w:rPr>
                <w:rFonts w:ascii="Arial" w:hAnsi="Arial" w:cs="Arial"/>
                <w:i/>
                <w:sz w:val="20"/>
                <w:szCs w:val="20"/>
                <w:lang w:val="en-GB"/>
              </w:rPr>
            </w:pPr>
            <w:r w:rsidRPr="009E519B">
              <w:rPr>
                <w:rFonts w:ascii="Arial" w:hAnsi="Arial" w:cs="Arial"/>
                <w:i/>
                <w:sz w:val="20"/>
                <w:szCs w:val="20"/>
                <w:lang w:val="en-GB"/>
              </w:rPr>
              <w:t>Relevance ratings:</w:t>
            </w:r>
          </w:p>
          <w:p w:rsidR="008E558C" w:rsidRPr="009E519B" w:rsidRDefault="008E558C" w:rsidP="00BF3748">
            <w:pPr>
              <w:spacing w:before="0" w:after="0"/>
              <w:rPr>
                <w:rFonts w:ascii="Arial" w:hAnsi="Arial" w:cs="Arial"/>
                <w:i/>
                <w:sz w:val="20"/>
                <w:szCs w:val="20"/>
                <w:lang w:val="en-GB"/>
              </w:rPr>
            </w:pPr>
          </w:p>
        </w:tc>
      </w:tr>
      <w:tr w:rsidR="008E558C" w:rsidRPr="009E519B" w:rsidTr="008E558C">
        <w:trPr>
          <w:trHeight w:val="269"/>
        </w:trPr>
        <w:tc>
          <w:tcPr>
            <w:tcW w:w="2056" w:type="pct"/>
            <w:tcBorders>
              <w:top w:val="nil"/>
              <w:bottom w:val="nil"/>
            </w:tcBorders>
            <w:hideMark/>
          </w:tcPr>
          <w:p w:rsidR="008E558C" w:rsidRPr="009E519B" w:rsidRDefault="008E558C" w:rsidP="00BF3748">
            <w:pPr>
              <w:spacing w:before="0" w:after="0"/>
              <w:rPr>
                <w:rFonts w:ascii="Arial" w:hAnsi="Arial" w:cs="Arial"/>
                <w:b/>
                <w:sz w:val="20"/>
                <w:szCs w:val="20"/>
                <w:lang w:val="en-GB"/>
              </w:rPr>
            </w:pPr>
            <w:r w:rsidRPr="009E519B">
              <w:rPr>
                <w:rFonts w:ascii="Arial" w:hAnsi="Arial" w:cs="Arial"/>
                <w:b/>
                <w:sz w:val="20"/>
                <w:szCs w:val="20"/>
                <w:lang w:val="en-GB"/>
              </w:rPr>
              <w:t>6. Highly Satisfactory (HS):</w:t>
            </w:r>
          </w:p>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 xml:space="preserve"> any shortcomings are of negligible significance</w:t>
            </w:r>
          </w:p>
        </w:tc>
        <w:tc>
          <w:tcPr>
            <w:tcW w:w="2008" w:type="pct"/>
            <w:tcBorders>
              <w:top w:val="nil"/>
              <w:bottom w:val="nil"/>
            </w:tcBorders>
            <w:hideMark/>
          </w:tcPr>
          <w:p w:rsidR="008E558C" w:rsidRPr="009E519B" w:rsidRDefault="008E558C" w:rsidP="00BF3748">
            <w:pPr>
              <w:tabs>
                <w:tab w:val="left" w:pos="1063"/>
              </w:tabs>
              <w:spacing w:before="0" w:after="0"/>
              <w:rPr>
                <w:rFonts w:ascii="Arial" w:hAnsi="Arial" w:cs="Arial"/>
                <w:b/>
                <w:sz w:val="20"/>
                <w:szCs w:val="20"/>
                <w:lang w:val="en-GB"/>
              </w:rPr>
            </w:pPr>
            <w:r w:rsidRPr="009E519B">
              <w:rPr>
                <w:rFonts w:ascii="Arial" w:hAnsi="Arial" w:cs="Arial"/>
                <w:b/>
                <w:sz w:val="20"/>
                <w:szCs w:val="20"/>
                <w:lang w:val="en-GB"/>
              </w:rPr>
              <w:t xml:space="preserve">4. Likely (L): </w:t>
            </w:r>
            <w:r w:rsidRPr="009E519B">
              <w:rPr>
                <w:rFonts w:ascii="Arial" w:hAnsi="Arial" w:cs="Arial"/>
                <w:b/>
                <w:sz w:val="20"/>
                <w:szCs w:val="20"/>
                <w:lang w:val="en-GB"/>
              </w:rPr>
              <w:tab/>
            </w:r>
          </w:p>
          <w:p w:rsidR="008E558C" w:rsidRPr="009E519B" w:rsidRDefault="008E558C" w:rsidP="00BF3748">
            <w:pPr>
              <w:tabs>
                <w:tab w:val="left" w:pos="1063"/>
              </w:tabs>
              <w:spacing w:before="0" w:after="0"/>
              <w:rPr>
                <w:rFonts w:ascii="Arial" w:hAnsi="Arial" w:cs="Arial"/>
                <w:sz w:val="20"/>
                <w:szCs w:val="20"/>
                <w:lang w:val="en-GB"/>
              </w:rPr>
            </w:pPr>
            <w:r w:rsidRPr="009E519B">
              <w:rPr>
                <w:rFonts w:ascii="Arial" w:hAnsi="Arial" w:cs="Arial"/>
                <w:sz w:val="20"/>
                <w:szCs w:val="20"/>
                <w:lang w:val="en-GB"/>
              </w:rPr>
              <w:t>negligible risks to sustainability</w:t>
            </w:r>
          </w:p>
        </w:tc>
        <w:tc>
          <w:tcPr>
            <w:tcW w:w="936" w:type="pct"/>
            <w:tcBorders>
              <w:top w:val="nil"/>
              <w:bottom w:val="nil"/>
            </w:tcBorders>
            <w:hideMark/>
          </w:tcPr>
          <w:p w:rsidR="008E558C" w:rsidRPr="009E519B" w:rsidRDefault="008E558C" w:rsidP="00BF3748">
            <w:pPr>
              <w:spacing w:before="0" w:after="0"/>
              <w:rPr>
                <w:rFonts w:ascii="Arial" w:hAnsi="Arial" w:cs="Arial"/>
                <w:b/>
                <w:sz w:val="20"/>
                <w:szCs w:val="20"/>
                <w:lang w:val="en-GB"/>
              </w:rPr>
            </w:pPr>
            <w:r w:rsidRPr="009E519B">
              <w:rPr>
                <w:rFonts w:ascii="Arial" w:hAnsi="Arial" w:cs="Arial"/>
                <w:b/>
                <w:sz w:val="20"/>
                <w:szCs w:val="20"/>
                <w:lang w:val="en-GB"/>
              </w:rPr>
              <w:t>2. Relevant (R)</w:t>
            </w:r>
          </w:p>
        </w:tc>
      </w:tr>
      <w:tr w:rsidR="008E558C" w:rsidRPr="009E519B" w:rsidTr="008E558C">
        <w:trPr>
          <w:trHeight w:val="251"/>
        </w:trPr>
        <w:tc>
          <w:tcPr>
            <w:tcW w:w="2056" w:type="pct"/>
            <w:tcBorders>
              <w:top w:val="nil"/>
              <w:bottom w:val="nil"/>
            </w:tcBorders>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b/>
                <w:sz w:val="20"/>
                <w:szCs w:val="20"/>
                <w:lang w:val="en-GB"/>
              </w:rPr>
              <w:t>5.</w:t>
            </w:r>
            <w:r w:rsidRPr="009E519B">
              <w:rPr>
                <w:rFonts w:ascii="Arial" w:hAnsi="Arial" w:cs="Arial"/>
                <w:sz w:val="20"/>
                <w:szCs w:val="20"/>
                <w:lang w:val="en-GB"/>
              </w:rPr>
              <w:t xml:space="preserve"> </w:t>
            </w:r>
            <w:r w:rsidRPr="009E519B">
              <w:rPr>
                <w:rFonts w:ascii="Arial" w:hAnsi="Arial" w:cs="Arial"/>
                <w:b/>
                <w:sz w:val="20"/>
                <w:szCs w:val="20"/>
                <w:lang w:val="en-GB"/>
              </w:rPr>
              <w:t>Satisfactory</w:t>
            </w:r>
            <w:r w:rsidRPr="009E519B">
              <w:rPr>
                <w:rFonts w:ascii="Arial" w:hAnsi="Arial" w:cs="Arial"/>
                <w:sz w:val="20"/>
                <w:szCs w:val="20"/>
                <w:lang w:val="en-GB"/>
              </w:rPr>
              <w:t xml:space="preserve"> (S): </w:t>
            </w:r>
          </w:p>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minor shortcomings</w:t>
            </w:r>
          </w:p>
        </w:tc>
        <w:tc>
          <w:tcPr>
            <w:tcW w:w="2008" w:type="pct"/>
            <w:tcBorders>
              <w:top w:val="nil"/>
              <w:bottom w:val="nil"/>
            </w:tcBorders>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b/>
                <w:sz w:val="20"/>
                <w:szCs w:val="20"/>
                <w:lang w:val="en-GB"/>
              </w:rPr>
              <w:t xml:space="preserve">3. Moderately Likely (ML): </w:t>
            </w:r>
          </w:p>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moderate risks</w:t>
            </w:r>
          </w:p>
        </w:tc>
        <w:tc>
          <w:tcPr>
            <w:tcW w:w="936" w:type="pct"/>
            <w:tcBorders>
              <w:top w:val="nil"/>
              <w:bottom w:val="nil"/>
            </w:tcBorders>
            <w:hideMark/>
          </w:tcPr>
          <w:p w:rsidR="008E558C" w:rsidRPr="009E519B" w:rsidRDefault="008E558C" w:rsidP="00BF3748">
            <w:pPr>
              <w:spacing w:before="0" w:after="0"/>
              <w:rPr>
                <w:rFonts w:ascii="Arial" w:hAnsi="Arial" w:cs="Arial"/>
                <w:b/>
                <w:sz w:val="20"/>
                <w:szCs w:val="20"/>
                <w:lang w:val="en-GB"/>
              </w:rPr>
            </w:pPr>
            <w:r w:rsidRPr="009E519B">
              <w:rPr>
                <w:rFonts w:ascii="Arial" w:hAnsi="Arial" w:cs="Arial"/>
                <w:b/>
                <w:sz w:val="20"/>
                <w:szCs w:val="20"/>
                <w:lang w:val="en-GB"/>
              </w:rPr>
              <w:t>1. Not relevant (NR)</w:t>
            </w:r>
          </w:p>
        </w:tc>
      </w:tr>
      <w:tr w:rsidR="008E558C" w:rsidRPr="009E519B" w:rsidTr="008E558C">
        <w:tc>
          <w:tcPr>
            <w:tcW w:w="2056" w:type="pct"/>
            <w:tcBorders>
              <w:top w:val="nil"/>
              <w:bottom w:val="nil"/>
            </w:tcBorders>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b/>
                <w:sz w:val="20"/>
                <w:szCs w:val="20"/>
                <w:lang w:val="en-GB"/>
              </w:rPr>
              <w:t>4.</w:t>
            </w:r>
            <w:r w:rsidRPr="009E519B">
              <w:rPr>
                <w:rFonts w:ascii="Arial" w:hAnsi="Arial" w:cs="Arial"/>
                <w:sz w:val="20"/>
                <w:szCs w:val="20"/>
                <w:lang w:val="en-GB"/>
              </w:rPr>
              <w:t xml:space="preserve"> </w:t>
            </w:r>
            <w:r w:rsidRPr="009E519B">
              <w:rPr>
                <w:rFonts w:ascii="Arial" w:hAnsi="Arial" w:cs="Arial"/>
                <w:b/>
                <w:sz w:val="20"/>
                <w:szCs w:val="20"/>
                <w:lang w:val="en-GB"/>
              </w:rPr>
              <w:t>Moderately Satisfactory</w:t>
            </w:r>
            <w:r w:rsidRPr="009E519B">
              <w:rPr>
                <w:rFonts w:ascii="Arial" w:hAnsi="Arial" w:cs="Arial"/>
                <w:sz w:val="20"/>
                <w:szCs w:val="20"/>
                <w:lang w:val="en-GB"/>
              </w:rPr>
              <w:t xml:space="preserve"> </w:t>
            </w:r>
            <w:r w:rsidRPr="009E519B">
              <w:rPr>
                <w:rFonts w:ascii="Arial" w:hAnsi="Arial" w:cs="Arial"/>
                <w:b/>
                <w:sz w:val="20"/>
                <w:szCs w:val="20"/>
                <w:lang w:val="en-GB"/>
              </w:rPr>
              <w:t>(MS):</w:t>
            </w:r>
            <w:r w:rsidRPr="009E519B">
              <w:rPr>
                <w:rFonts w:ascii="Arial" w:hAnsi="Arial" w:cs="Arial"/>
                <w:sz w:val="20"/>
                <w:szCs w:val="20"/>
                <w:lang w:val="en-GB"/>
              </w:rPr>
              <w:t xml:space="preserve"> </w:t>
            </w:r>
          </w:p>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moderate shortcomings</w:t>
            </w:r>
          </w:p>
        </w:tc>
        <w:tc>
          <w:tcPr>
            <w:tcW w:w="2008" w:type="pct"/>
            <w:tcBorders>
              <w:top w:val="nil"/>
              <w:bottom w:val="nil"/>
            </w:tcBorders>
            <w:hideMark/>
          </w:tcPr>
          <w:p w:rsidR="008E558C" w:rsidRPr="009E519B" w:rsidRDefault="008E558C" w:rsidP="00BF3748">
            <w:pPr>
              <w:spacing w:before="0" w:after="0"/>
              <w:rPr>
                <w:rFonts w:ascii="Arial" w:hAnsi="Arial" w:cs="Arial"/>
                <w:b/>
                <w:sz w:val="20"/>
                <w:szCs w:val="20"/>
                <w:lang w:val="en-GB"/>
              </w:rPr>
            </w:pPr>
            <w:r w:rsidRPr="009E519B">
              <w:rPr>
                <w:rFonts w:ascii="Arial" w:hAnsi="Arial" w:cs="Arial"/>
                <w:b/>
                <w:sz w:val="20"/>
                <w:szCs w:val="20"/>
                <w:lang w:val="en-GB"/>
              </w:rPr>
              <w:t>2.</w:t>
            </w:r>
            <w:r w:rsidRPr="009E519B">
              <w:rPr>
                <w:rFonts w:ascii="Arial" w:hAnsi="Arial" w:cs="Arial"/>
                <w:sz w:val="20"/>
                <w:szCs w:val="20"/>
                <w:lang w:val="en-GB"/>
              </w:rPr>
              <w:t xml:space="preserve"> </w:t>
            </w:r>
            <w:r w:rsidRPr="009E519B">
              <w:rPr>
                <w:rFonts w:ascii="Arial" w:hAnsi="Arial" w:cs="Arial"/>
                <w:b/>
                <w:sz w:val="20"/>
                <w:szCs w:val="20"/>
                <w:lang w:val="en-GB"/>
              </w:rPr>
              <w:t>Moderately Unlikely (MU):</w:t>
            </w:r>
          </w:p>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 xml:space="preserve"> significant risks</w:t>
            </w:r>
          </w:p>
        </w:tc>
        <w:tc>
          <w:tcPr>
            <w:tcW w:w="936" w:type="pct"/>
            <w:vMerge w:val="restart"/>
            <w:tcBorders>
              <w:top w:val="nil"/>
              <w:bottom w:val="nil"/>
            </w:tcBorders>
          </w:tcPr>
          <w:p w:rsidR="008E558C" w:rsidRPr="009E519B" w:rsidRDefault="008E558C" w:rsidP="00BF3748">
            <w:pPr>
              <w:spacing w:before="0" w:after="0"/>
              <w:rPr>
                <w:rFonts w:ascii="Arial" w:hAnsi="Arial" w:cs="Arial"/>
                <w:sz w:val="20"/>
                <w:szCs w:val="20"/>
                <w:lang w:val="en-GB"/>
              </w:rPr>
            </w:pPr>
          </w:p>
        </w:tc>
      </w:tr>
      <w:tr w:rsidR="008E558C" w:rsidRPr="009E519B" w:rsidTr="008E558C">
        <w:trPr>
          <w:trHeight w:val="557"/>
        </w:trPr>
        <w:tc>
          <w:tcPr>
            <w:tcW w:w="2056" w:type="pct"/>
            <w:tcBorders>
              <w:top w:val="nil"/>
              <w:bottom w:val="nil"/>
            </w:tcBorders>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b/>
                <w:sz w:val="20"/>
                <w:szCs w:val="20"/>
                <w:lang w:val="en-GB"/>
              </w:rPr>
              <w:t>3.</w:t>
            </w:r>
            <w:r w:rsidRPr="009E519B">
              <w:rPr>
                <w:rFonts w:ascii="Arial" w:hAnsi="Arial" w:cs="Arial"/>
                <w:sz w:val="20"/>
                <w:szCs w:val="20"/>
                <w:lang w:val="en-GB"/>
              </w:rPr>
              <w:t xml:space="preserve"> </w:t>
            </w:r>
            <w:r w:rsidRPr="009E519B">
              <w:rPr>
                <w:rFonts w:ascii="Arial" w:hAnsi="Arial" w:cs="Arial"/>
                <w:b/>
                <w:sz w:val="20"/>
                <w:szCs w:val="20"/>
                <w:lang w:val="en-GB"/>
              </w:rPr>
              <w:t>Moderately Unsatisfactory (MU):</w:t>
            </w:r>
            <w:r w:rsidRPr="009E519B">
              <w:rPr>
                <w:rFonts w:ascii="Arial" w:hAnsi="Arial" w:cs="Arial"/>
                <w:sz w:val="20"/>
                <w:szCs w:val="20"/>
                <w:lang w:val="en-GB"/>
              </w:rPr>
              <w:t xml:space="preserve"> significant  shortcomings</w:t>
            </w:r>
          </w:p>
        </w:tc>
        <w:tc>
          <w:tcPr>
            <w:tcW w:w="2008" w:type="pct"/>
            <w:tcBorders>
              <w:top w:val="nil"/>
              <w:bottom w:val="nil"/>
            </w:tcBorders>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b/>
                <w:sz w:val="20"/>
                <w:szCs w:val="20"/>
                <w:lang w:val="en-GB"/>
              </w:rPr>
              <w:t>1.</w:t>
            </w:r>
            <w:r w:rsidRPr="009E519B">
              <w:rPr>
                <w:rFonts w:ascii="Arial" w:hAnsi="Arial" w:cs="Arial"/>
                <w:sz w:val="20"/>
                <w:szCs w:val="20"/>
                <w:lang w:val="en-GB"/>
              </w:rPr>
              <w:t xml:space="preserve"> </w:t>
            </w:r>
            <w:r w:rsidRPr="009E519B">
              <w:rPr>
                <w:rFonts w:ascii="Arial" w:hAnsi="Arial" w:cs="Arial"/>
                <w:b/>
                <w:sz w:val="20"/>
                <w:szCs w:val="20"/>
                <w:lang w:val="en-GB"/>
              </w:rPr>
              <w:t>Unlikely (U):</w:t>
            </w:r>
          </w:p>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 xml:space="preserve"> severe risks</w:t>
            </w:r>
          </w:p>
        </w:tc>
        <w:tc>
          <w:tcPr>
            <w:tcW w:w="0" w:type="auto"/>
            <w:vMerge/>
            <w:tcBorders>
              <w:top w:val="nil"/>
              <w:bottom w:val="nil"/>
            </w:tcBorders>
            <w:shd w:val="clear" w:color="auto" w:fill="4F81BD"/>
            <w:vAlign w:val="center"/>
            <w:hideMark/>
          </w:tcPr>
          <w:p w:rsidR="008E558C" w:rsidRPr="009E519B" w:rsidRDefault="008E558C" w:rsidP="00BF3748">
            <w:pPr>
              <w:spacing w:before="0" w:after="0"/>
              <w:rPr>
                <w:rFonts w:ascii="Arial" w:hAnsi="Arial" w:cs="Arial"/>
                <w:sz w:val="20"/>
                <w:szCs w:val="20"/>
                <w:lang w:val="en-GB"/>
              </w:rPr>
            </w:pPr>
          </w:p>
        </w:tc>
      </w:tr>
      <w:tr w:rsidR="008E558C" w:rsidRPr="009E519B" w:rsidTr="008E558C">
        <w:trPr>
          <w:trHeight w:val="305"/>
        </w:trPr>
        <w:tc>
          <w:tcPr>
            <w:tcW w:w="2056" w:type="pct"/>
            <w:tcBorders>
              <w:top w:val="nil"/>
              <w:bottom w:val="nil"/>
            </w:tcBorders>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b/>
                <w:sz w:val="20"/>
                <w:szCs w:val="20"/>
                <w:lang w:val="en-GB"/>
              </w:rPr>
              <w:t>2.</w:t>
            </w:r>
            <w:r w:rsidRPr="009E519B">
              <w:rPr>
                <w:rFonts w:ascii="Arial" w:hAnsi="Arial" w:cs="Arial"/>
                <w:sz w:val="20"/>
                <w:szCs w:val="20"/>
                <w:lang w:val="en-GB"/>
              </w:rPr>
              <w:t xml:space="preserve"> </w:t>
            </w:r>
            <w:r w:rsidRPr="009E519B">
              <w:rPr>
                <w:rFonts w:ascii="Arial" w:hAnsi="Arial" w:cs="Arial"/>
                <w:b/>
                <w:sz w:val="20"/>
                <w:szCs w:val="20"/>
                <w:lang w:val="en-GB"/>
              </w:rPr>
              <w:t>Unsatisfactory (U):</w:t>
            </w:r>
            <w:r w:rsidRPr="009E519B">
              <w:rPr>
                <w:rFonts w:ascii="Arial" w:hAnsi="Arial" w:cs="Arial"/>
                <w:sz w:val="20"/>
                <w:szCs w:val="20"/>
                <w:lang w:val="en-GB"/>
              </w:rPr>
              <w:t xml:space="preserve"> </w:t>
            </w:r>
          </w:p>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major problems</w:t>
            </w:r>
          </w:p>
        </w:tc>
        <w:tc>
          <w:tcPr>
            <w:tcW w:w="2944" w:type="pct"/>
            <w:gridSpan w:val="2"/>
            <w:vMerge w:val="restart"/>
            <w:tcBorders>
              <w:top w:val="nil"/>
              <w:bottom w:val="single" w:sz="4" w:space="0" w:color="auto"/>
            </w:tcBorders>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i/>
                <w:sz w:val="20"/>
                <w:szCs w:val="20"/>
                <w:lang w:val="en-GB"/>
              </w:rPr>
              <w:t xml:space="preserve">Additional ratings where relevant: </w:t>
            </w:r>
            <w:r w:rsidRPr="009E519B">
              <w:rPr>
                <w:rFonts w:ascii="Arial" w:hAnsi="Arial" w:cs="Arial"/>
                <w:sz w:val="20"/>
                <w:szCs w:val="20"/>
                <w:lang w:val="en-GB"/>
              </w:rPr>
              <w:t>Not Applicable (N/A) ; Unable to Assess (U/A)</w:t>
            </w:r>
          </w:p>
        </w:tc>
      </w:tr>
      <w:tr w:rsidR="008E558C" w:rsidRPr="009E519B" w:rsidTr="008E558C">
        <w:trPr>
          <w:trHeight w:val="332"/>
        </w:trPr>
        <w:tc>
          <w:tcPr>
            <w:tcW w:w="2056" w:type="pct"/>
            <w:tcBorders>
              <w:top w:val="nil"/>
              <w:bottom w:val="nil"/>
            </w:tcBorders>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b/>
                <w:sz w:val="20"/>
                <w:szCs w:val="20"/>
                <w:lang w:val="en-GB"/>
              </w:rPr>
              <w:t>1.</w:t>
            </w:r>
            <w:r w:rsidRPr="009E519B">
              <w:rPr>
                <w:rFonts w:ascii="Arial" w:hAnsi="Arial" w:cs="Arial"/>
                <w:sz w:val="20"/>
                <w:szCs w:val="20"/>
                <w:lang w:val="en-GB"/>
              </w:rPr>
              <w:t xml:space="preserve"> </w:t>
            </w:r>
            <w:r w:rsidRPr="009E519B">
              <w:rPr>
                <w:rFonts w:ascii="Arial" w:hAnsi="Arial" w:cs="Arial"/>
                <w:b/>
                <w:sz w:val="20"/>
                <w:szCs w:val="20"/>
                <w:lang w:val="en-GB"/>
              </w:rPr>
              <w:t>Highly Unsatisfactory (HU):</w:t>
            </w:r>
            <w:r w:rsidRPr="009E519B">
              <w:rPr>
                <w:rFonts w:ascii="Arial" w:hAnsi="Arial" w:cs="Arial"/>
                <w:sz w:val="20"/>
                <w:szCs w:val="20"/>
                <w:lang w:val="en-GB"/>
              </w:rPr>
              <w:t xml:space="preserve"> </w:t>
            </w:r>
          </w:p>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severe problems</w:t>
            </w:r>
          </w:p>
        </w:tc>
        <w:tc>
          <w:tcPr>
            <w:tcW w:w="0" w:type="auto"/>
            <w:gridSpan w:val="2"/>
            <w:vMerge/>
            <w:tcBorders>
              <w:top w:val="nil"/>
              <w:bottom w:val="nil"/>
            </w:tcBorders>
            <w:shd w:val="clear" w:color="auto" w:fill="4F81BD"/>
            <w:vAlign w:val="center"/>
            <w:hideMark/>
          </w:tcPr>
          <w:p w:rsidR="008E558C" w:rsidRPr="009E519B" w:rsidRDefault="008E558C" w:rsidP="00BF3748">
            <w:pPr>
              <w:spacing w:before="0" w:after="0"/>
              <w:rPr>
                <w:rFonts w:ascii="Arial" w:hAnsi="Arial" w:cs="Arial"/>
                <w:sz w:val="20"/>
                <w:szCs w:val="20"/>
                <w:lang w:val="en-GB"/>
              </w:rPr>
            </w:pPr>
          </w:p>
        </w:tc>
      </w:tr>
      <w:tr w:rsidR="008E558C" w:rsidRPr="009E519B" w:rsidTr="008E558C">
        <w:tc>
          <w:tcPr>
            <w:tcW w:w="2056" w:type="pct"/>
            <w:tcBorders>
              <w:top w:val="nil"/>
              <w:bottom w:val="single" w:sz="4" w:space="0" w:color="auto"/>
            </w:tcBorders>
          </w:tcPr>
          <w:p w:rsidR="008E558C" w:rsidRPr="009E519B" w:rsidRDefault="008E558C" w:rsidP="00BF3748">
            <w:pPr>
              <w:spacing w:before="0" w:after="0"/>
              <w:rPr>
                <w:rFonts w:ascii="Arial" w:hAnsi="Arial" w:cs="Arial"/>
                <w:sz w:val="20"/>
                <w:szCs w:val="20"/>
                <w:lang w:val="en-GB"/>
              </w:rPr>
            </w:pPr>
          </w:p>
        </w:tc>
        <w:tc>
          <w:tcPr>
            <w:tcW w:w="0" w:type="auto"/>
            <w:gridSpan w:val="2"/>
            <w:vMerge/>
            <w:tcBorders>
              <w:top w:val="nil"/>
              <w:bottom w:val="single" w:sz="4" w:space="0" w:color="auto"/>
            </w:tcBorders>
            <w:shd w:val="clear" w:color="auto" w:fill="4F81BD"/>
            <w:vAlign w:val="center"/>
            <w:hideMark/>
          </w:tcPr>
          <w:p w:rsidR="008E558C" w:rsidRPr="009E519B" w:rsidRDefault="008E558C" w:rsidP="00BF3748">
            <w:pPr>
              <w:spacing w:before="0" w:after="0"/>
              <w:rPr>
                <w:rFonts w:ascii="Arial" w:hAnsi="Arial" w:cs="Arial"/>
                <w:sz w:val="20"/>
                <w:szCs w:val="20"/>
                <w:lang w:val="en-GB"/>
              </w:rPr>
            </w:pPr>
          </w:p>
        </w:tc>
      </w:tr>
      <w:tr w:rsidR="008E558C" w:rsidRPr="009E519B" w:rsidTr="008E558C">
        <w:tc>
          <w:tcPr>
            <w:tcW w:w="5000" w:type="pct"/>
            <w:gridSpan w:val="3"/>
            <w:tcBorders>
              <w:top w:val="single" w:sz="4" w:space="0" w:color="auto"/>
              <w:bottom w:val="single" w:sz="4" w:space="0" w:color="000000"/>
            </w:tcBorders>
          </w:tcPr>
          <w:p w:rsidR="008E558C" w:rsidRPr="009E519B" w:rsidRDefault="008E558C" w:rsidP="00BF3748">
            <w:pPr>
              <w:spacing w:before="0" w:after="0"/>
              <w:rPr>
                <w:rFonts w:ascii="Arial" w:hAnsi="Arial" w:cs="Arial"/>
                <w:sz w:val="20"/>
                <w:szCs w:val="20"/>
                <w:lang w:val="en-GB"/>
              </w:rPr>
            </w:pPr>
          </w:p>
        </w:tc>
      </w:tr>
    </w:tbl>
    <w:p w:rsidR="002D1D94" w:rsidRPr="009E519B" w:rsidRDefault="002D1D94" w:rsidP="00BF3748">
      <w:pPr>
        <w:spacing w:before="0" w:after="0"/>
        <w:rPr>
          <w:rFonts w:ascii="Arial" w:hAnsi="Arial" w:cs="Arial"/>
          <w:sz w:val="20"/>
          <w:szCs w:val="20"/>
          <w:lang w:val="en-GB"/>
        </w:rPr>
      </w:pPr>
      <w:bookmarkStart w:id="38" w:name="_Annex_4:_Evaluation"/>
      <w:bookmarkStart w:id="39" w:name="_Toc299133056"/>
      <w:bookmarkEnd w:id="36"/>
      <w:bookmarkEnd w:id="37"/>
      <w:bookmarkEnd w:id="38"/>
    </w:p>
    <w:p w:rsidR="00F83393" w:rsidRPr="009E519B" w:rsidRDefault="00F83393" w:rsidP="00AF7A08">
      <w:pPr>
        <w:spacing w:before="0" w:after="0"/>
        <w:rPr>
          <w:rFonts w:ascii="Arial" w:hAnsi="Arial" w:cs="Arial"/>
          <w:b/>
          <w:sz w:val="20"/>
          <w:szCs w:val="20"/>
          <w:lang w:val="en-GB"/>
        </w:rPr>
      </w:pPr>
      <w:r w:rsidRPr="009E519B">
        <w:rPr>
          <w:rFonts w:ascii="Arial" w:hAnsi="Arial" w:cs="Arial"/>
          <w:b/>
          <w:sz w:val="20"/>
          <w:szCs w:val="20"/>
          <w:lang w:val="en-GB"/>
        </w:rPr>
        <w:t>Guidelines for Ratings for Project Implementation</w:t>
      </w:r>
      <w:r w:rsidR="00AF7A08" w:rsidRPr="009E519B">
        <w:rPr>
          <w:rFonts w:ascii="Arial" w:hAnsi="Arial" w:cs="Arial"/>
          <w:b/>
          <w:sz w:val="20"/>
          <w:szCs w:val="20"/>
          <w:lang w:val="en-GB"/>
        </w:rPr>
        <w:t>:</w:t>
      </w:r>
    </w:p>
    <w:p w:rsidR="00F83393" w:rsidRPr="009E519B" w:rsidRDefault="00F83393" w:rsidP="00BF3748">
      <w:pPr>
        <w:spacing w:before="0" w:after="0"/>
        <w:rPr>
          <w:rFonts w:ascii="Arial" w:hAnsi="Arial" w:cs="Arial"/>
          <w:sz w:val="20"/>
          <w:szCs w:val="20"/>
          <w:lang w:val="en-GB"/>
        </w:rPr>
      </w:pPr>
    </w:p>
    <w:p w:rsidR="00F83393" w:rsidRPr="009E519B" w:rsidRDefault="00F83393" w:rsidP="000562F2">
      <w:pPr>
        <w:numPr>
          <w:ilvl w:val="0"/>
          <w:numId w:val="18"/>
        </w:numPr>
        <w:tabs>
          <w:tab w:val="left" w:pos="2790"/>
        </w:tabs>
        <w:autoSpaceDE w:val="0"/>
        <w:autoSpaceDN w:val="0"/>
        <w:spacing w:before="0" w:after="0"/>
        <w:rPr>
          <w:rFonts w:ascii="Arial" w:hAnsi="Arial" w:cs="Arial"/>
          <w:b/>
          <w:sz w:val="20"/>
          <w:szCs w:val="20"/>
          <w:lang w:val="en-GB"/>
        </w:rPr>
      </w:pPr>
      <w:r w:rsidRPr="009E519B">
        <w:rPr>
          <w:rFonts w:ascii="Arial" w:hAnsi="Arial" w:cs="Arial"/>
          <w:b/>
          <w:sz w:val="20"/>
          <w:szCs w:val="20"/>
          <w:lang w:val="en-GB"/>
        </w:rPr>
        <w:t xml:space="preserve">Progress toward achieving project objectives </w:t>
      </w:r>
    </w:p>
    <w:p w:rsidR="00F83393" w:rsidRPr="009E519B" w:rsidRDefault="00F83393" w:rsidP="00BF3748">
      <w:pPr>
        <w:tabs>
          <w:tab w:val="left" w:pos="2790"/>
        </w:tabs>
        <w:spacing w:before="0" w:after="0"/>
        <w:rPr>
          <w:rFonts w:ascii="Arial" w:hAnsi="Arial" w:cs="Arial"/>
          <w:sz w:val="20"/>
          <w:szCs w:val="20"/>
          <w:lang w:val="en-GB"/>
        </w:rPr>
      </w:pPr>
    </w:p>
    <w:p w:rsidR="00F83393" w:rsidRPr="009E519B" w:rsidRDefault="00F83393" w:rsidP="00BF3748">
      <w:pPr>
        <w:spacing w:before="0" w:after="0"/>
        <w:rPr>
          <w:rFonts w:ascii="Arial" w:hAnsi="Arial" w:cs="Arial"/>
          <w:sz w:val="20"/>
          <w:szCs w:val="20"/>
          <w:lang w:val="en-GB"/>
        </w:rPr>
      </w:pPr>
      <w:r w:rsidRPr="009E519B">
        <w:rPr>
          <w:rFonts w:ascii="Arial" w:hAnsi="Arial" w:cs="Arial"/>
          <w:b/>
          <w:sz w:val="20"/>
          <w:szCs w:val="20"/>
          <w:u w:val="single"/>
          <w:lang w:val="en-GB"/>
        </w:rPr>
        <w:lastRenderedPageBreak/>
        <w:t>Rating of Project Progress towards Meeting Objective</w:t>
      </w:r>
      <w:r w:rsidRPr="009E519B">
        <w:rPr>
          <w:rFonts w:ascii="Arial" w:hAnsi="Arial" w:cs="Arial"/>
          <w:sz w:val="20"/>
          <w:szCs w:val="20"/>
          <w:lang w:val="en-GB"/>
        </w:rPr>
        <w:t>: Taking into account the cumulative level of progress compared to the target level across all of the objective indicators, please rate the progress of the project towards meeting its objective, according to the following scale.</w:t>
      </w:r>
    </w:p>
    <w:p w:rsidR="00F83393" w:rsidRPr="009E519B" w:rsidRDefault="00F83393" w:rsidP="00BF3748">
      <w:pPr>
        <w:spacing w:before="0" w:after="0"/>
        <w:rPr>
          <w:rFonts w:ascii="Arial" w:hAnsi="Arial" w:cs="Arial"/>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296"/>
      </w:tblGrid>
      <w:tr w:rsidR="00F83393" w:rsidRPr="009E519B" w:rsidTr="00F24EC3">
        <w:tc>
          <w:tcPr>
            <w:tcW w:w="3060" w:type="dxa"/>
            <w:shd w:val="clear" w:color="auto" w:fill="E6E6E6"/>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 xml:space="preserve">Highly Satisfactory (HS) </w:t>
            </w:r>
          </w:p>
          <w:p w:rsidR="00F83393" w:rsidRPr="009E519B" w:rsidRDefault="00F83393" w:rsidP="00BF3748">
            <w:pPr>
              <w:spacing w:before="0" w:after="0"/>
              <w:rPr>
                <w:rFonts w:ascii="Arial" w:hAnsi="Arial" w:cs="Arial"/>
                <w:sz w:val="20"/>
                <w:szCs w:val="20"/>
                <w:lang w:val="en-GB"/>
              </w:rPr>
            </w:pP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Project is expected to achieve or exceed all its major global environmental objectives, and yield substantial global environmental benefits, without major shortcomings. The project can be presented as “good practice”.</w:t>
            </w:r>
          </w:p>
        </w:tc>
      </w:tr>
      <w:tr w:rsidR="00F83393" w:rsidRPr="009E519B" w:rsidTr="00F24EC3">
        <w:tc>
          <w:tcPr>
            <w:tcW w:w="3060" w:type="dxa"/>
            <w:shd w:val="clear" w:color="auto" w:fill="E6E6E6"/>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Satisfactory (S)</w:t>
            </w: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Project is expected to achieve most of its major global environmental objectives, and yield satisfactory global environmental benefits, with only minor shortcomings.</w:t>
            </w:r>
          </w:p>
        </w:tc>
      </w:tr>
      <w:tr w:rsidR="00F83393" w:rsidRPr="009E519B" w:rsidTr="00F24EC3">
        <w:tc>
          <w:tcPr>
            <w:tcW w:w="3060" w:type="dxa"/>
            <w:shd w:val="clear" w:color="auto" w:fill="E6E6E6"/>
          </w:tcPr>
          <w:p w:rsidR="00F83393" w:rsidRPr="009E519B" w:rsidRDefault="006D57CF" w:rsidP="00BF3748">
            <w:pPr>
              <w:spacing w:before="0" w:after="0"/>
              <w:rPr>
                <w:rFonts w:ascii="Arial" w:hAnsi="Arial" w:cs="Arial"/>
                <w:sz w:val="20"/>
                <w:szCs w:val="20"/>
                <w:lang w:val="en-GB"/>
              </w:rPr>
            </w:pPr>
            <w:r w:rsidRPr="009E519B">
              <w:rPr>
                <w:rFonts w:ascii="Arial" w:hAnsi="Arial" w:cs="Arial"/>
                <w:sz w:val="20"/>
                <w:szCs w:val="20"/>
                <w:lang w:val="en-GB"/>
              </w:rPr>
              <w:t xml:space="preserve">Moderately </w:t>
            </w:r>
            <w:r w:rsidR="00F83393" w:rsidRPr="009E519B">
              <w:rPr>
                <w:rFonts w:ascii="Arial" w:hAnsi="Arial" w:cs="Arial"/>
                <w:sz w:val="20"/>
                <w:szCs w:val="20"/>
                <w:lang w:val="en-GB"/>
              </w:rPr>
              <w:t>Satisfactory (MS)</w:t>
            </w: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F83393" w:rsidRPr="009E519B" w:rsidTr="00F24EC3">
        <w:tc>
          <w:tcPr>
            <w:tcW w:w="3060" w:type="dxa"/>
            <w:shd w:val="clear" w:color="auto" w:fill="E6E6E6"/>
          </w:tcPr>
          <w:p w:rsidR="00F83393" w:rsidRPr="009E519B" w:rsidRDefault="006D57CF" w:rsidP="00BF3748">
            <w:pPr>
              <w:spacing w:before="0" w:after="0"/>
              <w:rPr>
                <w:rFonts w:ascii="Arial" w:hAnsi="Arial" w:cs="Arial"/>
                <w:sz w:val="20"/>
                <w:szCs w:val="20"/>
                <w:lang w:val="en-GB"/>
              </w:rPr>
            </w:pPr>
            <w:r w:rsidRPr="009E519B">
              <w:rPr>
                <w:rFonts w:ascii="Arial" w:hAnsi="Arial" w:cs="Arial"/>
                <w:sz w:val="20"/>
                <w:szCs w:val="20"/>
                <w:lang w:val="en-GB"/>
              </w:rPr>
              <w:t xml:space="preserve">Moderately </w:t>
            </w:r>
            <w:r w:rsidR="00F83393" w:rsidRPr="009E519B">
              <w:rPr>
                <w:rFonts w:ascii="Arial" w:hAnsi="Arial" w:cs="Arial"/>
                <w:sz w:val="20"/>
                <w:szCs w:val="20"/>
                <w:lang w:val="en-GB"/>
              </w:rPr>
              <w:t>Unsatisfactory (MU)</w:t>
            </w: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 xml:space="preserve">Project is expected to achieve of its major global environmental objectives with major shortcomings or is expected to achieve only some of its major global environmental objectives. </w:t>
            </w:r>
          </w:p>
        </w:tc>
      </w:tr>
      <w:tr w:rsidR="00F83393" w:rsidRPr="009E519B" w:rsidTr="00F24EC3">
        <w:tc>
          <w:tcPr>
            <w:tcW w:w="3060" w:type="dxa"/>
            <w:shd w:val="clear" w:color="auto" w:fill="E6E6E6"/>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Unsatisfactory (U)</w:t>
            </w: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Project is expected not to achieve most of its major global environment objectives or to yield any satisfactory global environmental benefits.</w:t>
            </w:r>
          </w:p>
        </w:tc>
      </w:tr>
      <w:tr w:rsidR="00F83393" w:rsidRPr="009E519B" w:rsidTr="00F24EC3">
        <w:tc>
          <w:tcPr>
            <w:tcW w:w="3060" w:type="dxa"/>
            <w:shd w:val="clear" w:color="auto" w:fill="E6E6E6"/>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Highly Unsatisfactory (U)</w:t>
            </w: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The project has failed to achieve, and is not expected to achieve, any of its major global environment objectives with no worthwhile benefits.</w:t>
            </w:r>
          </w:p>
        </w:tc>
      </w:tr>
    </w:tbl>
    <w:p w:rsidR="00F83393" w:rsidRPr="009E519B" w:rsidRDefault="00F83393" w:rsidP="00BF3748">
      <w:pPr>
        <w:spacing w:before="0" w:after="0"/>
        <w:rPr>
          <w:rFonts w:ascii="Arial" w:hAnsi="Arial" w:cs="Arial"/>
          <w:sz w:val="20"/>
          <w:szCs w:val="20"/>
          <w:lang w:val="en-GB"/>
        </w:rPr>
      </w:pPr>
    </w:p>
    <w:p w:rsidR="00F83393" w:rsidRPr="009E519B" w:rsidRDefault="00F83393" w:rsidP="00BF3748">
      <w:pPr>
        <w:spacing w:before="0" w:after="0"/>
        <w:rPr>
          <w:rFonts w:ascii="Arial" w:hAnsi="Arial" w:cs="Arial"/>
          <w:sz w:val="20"/>
          <w:szCs w:val="20"/>
          <w:lang w:val="en-GB"/>
        </w:rPr>
      </w:pPr>
    </w:p>
    <w:p w:rsidR="00F83393" w:rsidRPr="009E519B" w:rsidRDefault="00F83393" w:rsidP="000562F2">
      <w:pPr>
        <w:numPr>
          <w:ilvl w:val="0"/>
          <w:numId w:val="18"/>
        </w:numPr>
        <w:autoSpaceDE w:val="0"/>
        <w:autoSpaceDN w:val="0"/>
        <w:spacing w:before="0" w:after="0"/>
        <w:rPr>
          <w:rFonts w:ascii="Arial" w:hAnsi="Arial" w:cs="Arial"/>
          <w:b/>
          <w:sz w:val="20"/>
          <w:szCs w:val="20"/>
          <w:lang w:val="en-GB"/>
        </w:rPr>
      </w:pPr>
      <w:r w:rsidRPr="009E519B">
        <w:rPr>
          <w:rFonts w:ascii="Arial" w:hAnsi="Arial" w:cs="Arial"/>
          <w:b/>
          <w:sz w:val="20"/>
          <w:szCs w:val="20"/>
          <w:lang w:val="en-GB"/>
        </w:rPr>
        <w:t xml:space="preserve">Progress in project implementation </w:t>
      </w:r>
    </w:p>
    <w:p w:rsidR="00F83393" w:rsidRPr="009E519B" w:rsidRDefault="00F83393" w:rsidP="00BF3748">
      <w:pPr>
        <w:spacing w:before="0" w:after="0"/>
        <w:rPr>
          <w:rFonts w:ascii="Arial" w:hAnsi="Arial" w:cs="Arial"/>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296"/>
      </w:tblGrid>
      <w:tr w:rsidR="00F83393" w:rsidRPr="009E519B" w:rsidTr="00F24EC3">
        <w:tc>
          <w:tcPr>
            <w:tcW w:w="3060" w:type="dxa"/>
            <w:shd w:val="clear" w:color="auto" w:fill="E6E6E6"/>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 xml:space="preserve">Highly Satisfactory (HS) </w:t>
            </w:r>
          </w:p>
          <w:p w:rsidR="00F83393" w:rsidRPr="009E519B" w:rsidRDefault="00F83393" w:rsidP="00BF3748">
            <w:pPr>
              <w:spacing w:before="0" w:after="0"/>
              <w:rPr>
                <w:rFonts w:ascii="Arial" w:hAnsi="Arial" w:cs="Arial"/>
                <w:sz w:val="20"/>
                <w:szCs w:val="20"/>
                <w:lang w:val="en-GB"/>
              </w:rPr>
            </w:pP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 xml:space="preserve">Implementation of all components is in substantial compliance with the original/formally revised implementation plan for the project.  The project can be presented as “good practice”. </w:t>
            </w:r>
          </w:p>
        </w:tc>
      </w:tr>
      <w:tr w:rsidR="00F83393" w:rsidRPr="009E519B" w:rsidTr="00F24EC3">
        <w:tc>
          <w:tcPr>
            <w:tcW w:w="3060" w:type="dxa"/>
            <w:shd w:val="clear" w:color="auto" w:fill="E6E6E6"/>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Satisfactory (S)</w:t>
            </w: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Implementation of most components is in substantial compliance with the original/formally revised plan except for only a few that are subject to remedial action.</w:t>
            </w:r>
          </w:p>
        </w:tc>
      </w:tr>
      <w:tr w:rsidR="00F83393" w:rsidRPr="009E519B" w:rsidTr="00F24EC3">
        <w:tc>
          <w:tcPr>
            <w:tcW w:w="3060" w:type="dxa"/>
            <w:shd w:val="clear" w:color="auto" w:fill="E6E6E6"/>
          </w:tcPr>
          <w:p w:rsidR="00F83393" w:rsidRPr="009E519B" w:rsidRDefault="006D57CF" w:rsidP="00BF3748">
            <w:pPr>
              <w:spacing w:before="0" w:after="0"/>
              <w:rPr>
                <w:rFonts w:ascii="Arial" w:hAnsi="Arial" w:cs="Arial"/>
                <w:sz w:val="20"/>
                <w:szCs w:val="20"/>
                <w:lang w:val="en-GB"/>
              </w:rPr>
            </w:pPr>
            <w:r w:rsidRPr="009E519B">
              <w:rPr>
                <w:rFonts w:ascii="Arial" w:hAnsi="Arial" w:cs="Arial"/>
                <w:sz w:val="20"/>
                <w:szCs w:val="20"/>
                <w:lang w:val="en-GB"/>
              </w:rPr>
              <w:t xml:space="preserve">Moderately </w:t>
            </w:r>
            <w:r w:rsidR="00F83393" w:rsidRPr="009E519B">
              <w:rPr>
                <w:rFonts w:ascii="Arial" w:hAnsi="Arial" w:cs="Arial"/>
                <w:sz w:val="20"/>
                <w:szCs w:val="20"/>
                <w:lang w:val="en-GB"/>
              </w:rPr>
              <w:t>Satisfactory (MS)</w:t>
            </w: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 xml:space="preserve">Implementation of some components is in substantial compliance with the original/formally revised plan with some components requiring remedial action. </w:t>
            </w:r>
          </w:p>
        </w:tc>
      </w:tr>
      <w:tr w:rsidR="00F83393" w:rsidRPr="009E519B" w:rsidTr="00F24EC3">
        <w:tc>
          <w:tcPr>
            <w:tcW w:w="3060" w:type="dxa"/>
            <w:shd w:val="clear" w:color="auto" w:fill="E6E6E6"/>
          </w:tcPr>
          <w:p w:rsidR="00F83393" w:rsidRPr="009E519B" w:rsidRDefault="006D57CF" w:rsidP="00BF3748">
            <w:pPr>
              <w:spacing w:before="0" w:after="0"/>
              <w:rPr>
                <w:rFonts w:ascii="Arial" w:hAnsi="Arial" w:cs="Arial"/>
                <w:sz w:val="20"/>
                <w:szCs w:val="20"/>
                <w:lang w:val="en-GB"/>
              </w:rPr>
            </w:pPr>
            <w:r w:rsidRPr="009E519B">
              <w:rPr>
                <w:rFonts w:ascii="Arial" w:hAnsi="Arial" w:cs="Arial"/>
                <w:sz w:val="20"/>
                <w:szCs w:val="20"/>
                <w:lang w:val="en-GB"/>
              </w:rPr>
              <w:t xml:space="preserve">Moderately </w:t>
            </w:r>
            <w:r w:rsidR="00F83393" w:rsidRPr="009E519B">
              <w:rPr>
                <w:rFonts w:ascii="Arial" w:hAnsi="Arial" w:cs="Arial"/>
                <w:sz w:val="20"/>
                <w:szCs w:val="20"/>
                <w:lang w:val="en-GB"/>
              </w:rPr>
              <w:t>Unsatisfactory (MU)</w:t>
            </w: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Implementation of some components is not in substantial compliance with the original/formally revised plan with most components requiring remedial action.</w:t>
            </w:r>
          </w:p>
        </w:tc>
      </w:tr>
      <w:tr w:rsidR="00F83393" w:rsidRPr="009E519B" w:rsidTr="00F24EC3">
        <w:tc>
          <w:tcPr>
            <w:tcW w:w="3060" w:type="dxa"/>
            <w:shd w:val="clear" w:color="auto" w:fill="E6E6E6"/>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Unsatisfactory (U)</w:t>
            </w: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 xml:space="preserve">Implementation of most components is not in substantial compliance with the original/formally revised plan. </w:t>
            </w:r>
          </w:p>
        </w:tc>
      </w:tr>
      <w:tr w:rsidR="00F83393" w:rsidRPr="009E519B" w:rsidTr="00F24EC3">
        <w:tc>
          <w:tcPr>
            <w:tcW w:w="3060" w:type="dxa"/>
            <w:shd w:val="clear" w:color="auto" w:fill="E6E6E6"/>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Highly Unsatisfactory (HU)</w:t>
            </w:r>
          </w:p>
        </w:tc>
        <w:tc>
          <w:tcPr>
            <w:tcW w:w="6296" w:type="dxa"/>
          </w:tcPr>
          <w:p w:rsidR="00F83393" w:rsidRPr="009E519B" w:rsidRDefault="00F83393" w:rsidP="00BF3748">
            <w:pPr>
              <w:spacing w:before="0" w:after="0"/>
              <w:rPr>
                <w:rFonts w:ascii="Arial" w:hAnsi="Arial" w:cs="Arial"/>
                <w:sz w:val="20"/>
                <w:szCs w:val="20"/>
                <w:lang w:val="en-GB"/>
              </w:rPr>
            </w:pPr>
            <w:r w:rsidRPr="009E519B">
              <w:rPr>
                <w:rFonts w:ascii="Arial" w:hAnsi="Arial" w:cs="Arial"/>
                <w:sz w:val="20"/>
                <w:szCs w:val="20"/>
                <w:lang w:val="en-GB"/>
              </w:rPr>
              <w:t xml:space="preserve">Implementation of none of the components is in substantial compliance with the original/formally revised plan. </w:t>
            </w:r>
          </w:p>
        </w:tc>
      </w:tr>
    </w:tbl>
    <w:p w:rsidR="00F83393" w:rsidRPr="009E519B" w:rsidRDefault="00F83393" w:rsidP="00BF3748">
      <w:pPr>
        <w:spacing w:before="0" w:after="0"/>
        <w:rPr>
          <w:rFonts w:ascii="Arial" w:hAnsi="Arial" w:cs="Arial"/>
          <w:sz w:val="20"/>
          <w:szCs w:val="20"/>
          <w:lang w:val="en-GB"/>
        </w:rPr>
      </w:pPr>
    </w:p>
    <w:p w:rsidR="00F83393" w:rsidRPr="009E519B" w:rsidRDefault="00F83393" w:rsidP="00BF3748">
      <w:pPr>
        <w:spacing w:before="0" w:after="0"/>
        <w:rPr>
          <w:rFonts w:ascii="Arial" w:hAnsi="Arial" w:cs="Arial"/>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4129"/>
        <w:gridCol w:w="1701"/>
      </w:tblGrid>
      <w:tr w:rsidR="00F83393" w:rsidRPr="009E519B" w:rsidTr="00F24EC3">
        <w:tc>
          <w:tcPr>
            <w:tcW w:w="3526" w:type="dxa"/>
            <w:hideMark/>
          </w:tcPr>
          <w:p w:rsidR="00F83393" w:rsidRPr="009E519B" w:rsidRDefault="00F83393" w:rsidP="00BF3748">
            <w:pPr>
              <w:pStyle w:val="BodyText2"/>
              <w:tabs>
                <w:tab w:val="num" w:pos="1440"/>
              </w:tabs>
              <w:spacing w:before="0" w:after="0"/>
              <w:ind w:right="170"/>
              <w:rPr>
                <w:rFonts w:ascii="Arial" w:hAnsi="Arial" w:cs="Arial"/>
                <w:b/>
                <w:bCs/>
                <w:sz w:val="20"/>
                <w:szCs w:val="20"/>
                <w:lang w:val="en-GB"/>
              </w:rPr>
            </w:pPr>
            <w:r w:rsidRPr="009E519B">
              <w:rPr>
                <w:rFonts w:ascii="Arial" w:hAnsi="Arial" w:cs="Arial"/>
                <w:sz w:val="20"/>
                <w:szCs w:val="20"/>
                <w:lang w:val="en-GB"/>
              </w:rPr>
              <w:t>Criterion</w:t>
            </w:r>
          </w:p>
        </w:tc>
        <w:tc>
          <w:tcPr>
            <w:tcW w:w="4129" w:type="dxa"/>
            <w:hideMark/>
          </w:tcPr>
          <w:p w:rsidR="00F83393" w:rsidRPr="009E519B" w:rsidRDefault="00F83393" w:rsidP="00BF3748">
            <w:pPr>
              <w:pStyle w:val="BodyText2"/>
              <w:tabs>
                <w:tab w:val="num" w:pos="1440"/>
              </w:tabs>
              <w:spacing w:before="0" w:after="0"/>
              <w:ind w:right="170"/>
              <w:rPr>
                <w:rFonts w:ascii="Arial" w:hAnsi="Arial" w:cs="Arial"/>
                <w:b/>
                <w:bCs/>
                <w:sz w:val="20"/>
                <w:szCs w:val="20"/>
                <w:lang w:val="en-GB"/>
              </w:rPr>
            </w:pPr>
            <w:r w:rsidRPr="009E519B">
              <w:rPr>
                <w:rFonts w:ascii="Arial" w:hAnsi="Arial" w:cs="Arial"/>
                <w:sz w:val="20"/>
                <w:szCs w:val="20"/>
                <w:lang w:val="en-GB"/>
              </w:rPr>
              <w:t>Evaluator’s Summary Comments</w:t>
            </w:r>
          </w:p>
        </w:tc>
        <w:tc>
          <w:tcPr>
            <w:tcW w:w="1701" w:type="dxa"/>
            <w:hideMark/>
          </w:tcPr>
          <w:p w:rsidR="00F83393" w:rsidRPr="009E519B" w:rsidRDefault="00F83393" w:rsidP="00BF3748">
            <w:pPr>
              <w:pStyle w:val="BodyText2"/>
              <w:tabs>
                <w:tab w:val="num" w:pos="1440"/>
              </w:tabs>
              <w:spacing w:before="0" w:after="0"/>
              <w:ind w:right="170"/>
              <w:rPr>
                <w:rFonts w:ascii="Arial" w:hAnsi="Arial" w:cs="Arial"/>
                <w:b/>
                <w:bCs/>
                <w:sz w:val="20"/>
                <w:szCs w:val="20"/>
                <w:lang w:val="en-GB"/>
              </w:rPr>
            </w:pPr>
            <w:r w:rsidRPr="009E519B">
              <w:rPr>
                <w:rFonts w:ascii="Arial" w:hAnsi="Arial" w:cs="Arial"/>
                <w:color w:val="000000"/>
                <w:sz w:val="20"/>
                <w:szCs w:val="20"/>
                <w:lang w:val="en-GB"/>
              </w:rPr>
              <w:t>Evaluator’s Rating</w:t>
            </w:r>
          </w:p>
        </w:tc>
      </w:tr>
      <w:tr w:rsidR="00F83393" w:rsidRPr="009E519B" w:rsidTr="00F24EC3">
        <w:tc>
          <w:tcPr>
            <w:tcW w:w="3526" w:type="dxa"/>
            <w:hideMark/>
          </w:tcPr>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A. Attainment of project objectives and results (overall rating)</w:t>
            </w:r>
          </w:p>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Sub criteria (below)</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jc w:val="right"/>
              <w:rPr>
                <w:rFonts w:ascii="Arial" w:hAnsi="Arial" w:cs="Arial"/>
                <w:bCs/>
                <w:color w:val="000000"/>
              </w:rPr>
            </w:pPr>
            <w:r w:rsidRPr="009E519B">
              <w:rPr>
                <w:rFonts w:ascii="Arial" w:hAnsi="Arial" w:cs="Arial"/>
                <w:bCs/>
                <w:color w:val="000000"/>
              </w:rPr>
              <w:t xml:space="preserve">A. 1. Effectiveness </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jc w:val="right"/>
              <w:rPr>
                <w:rFonts w:ascii="Arial" w:hAnsi="Arial" w:cs="Arial"/>
                <w:bCs/>
                <w:color w:val="000000"/>
              </w:rPr>
            </w:pPr>
            <w:r w:rsidRPr="009E519B">
              <w:rPr>
                <w:rFonts w:ascii="Arial" w:hAnsi="Arial" w:cs="Arial"/>
                <w:bCs/>
                <w:color w:val="000000"/>
              </w:rPr>
              <w:t>A. 2. Relevance</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jc w:val="right"/>
              <w:rPr>
                <w:rFonts w:ascii="Arial" w:hAnsi="Arial" w:cs="Arial"/>
                <w:bCs/>
                <w:color w:val="000000"/>
              </w:rPr>
            </w:pPr>
            <w:r w:rsidRPr="009E519B">
              <w:rPr>
                <w:rFonts w:ascii="Arial" w:hAnsi="Arial" w:cs="Arial"/>
                <w:bCs/>
                <w:color w:val="000000"/>
              </w:rPr>
              <w:t>A. 3. Efficiency</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281196" w:rsidRPr="009E519B" w:rsidTr="00F24EC3">
        <w:tc>
          <w:tcPr>
            <w:tcW w:w="3526" w:type="dxa"/>
          </w:tcPr>
          <w:p w:rsidR="00281196" w:rsidRPr="009E519B" w:rsidRDefault="00281196" w:rsidP="00BF3748">
            <w:pPr>
              <w:pStyle w:val="PlainText"/>
              <w:jc w:val="right"/>
              <w:rPr>
                <w:rFonts w:ascii="Arial" w:hAnsi="Arial" w:cs="Arial"/>
                <w:bCs/>
                <w:color w:val="000000"/>
              </w:rPr>
            </w:pPr>
            <w:r w:rsidRPr="009E519B">
              <w:rPr>
                <w:rFonts w:ascii="Arial" w:hAnsi="Arial" w:cs="Arial"/>
                <w:bCs/>
                <w:color w:val="000000"/>
              </w:rPr>
              <w:t>A.4. Relevance</w:t>
            </w:r>
          </w:p>
        </w:tc>
        <w:tc>
          <w:tcPr>
            <w:tcW w:w="4129" w:type="dxa"/>
          </w:tcPr>
          <w:p w:rsidR="00281196" w:rsidRPr="009E519B" w:rsidRDefault="00281196" w:rsidP="00BF3748">
            <w:pPr>
              <w:pStyle w:val="PlainText"/>
              <w:rPr>
                <w:rFonts w:ascii="Arial" w:hAnsi="Arial" w:cs="Arial"/>
                <w:bCs/>
                <w:color w:val="000000"/>
              </w:rPr>
            </w:pPr>
          </w:p>
        </w:tc>
        <w:tc>
          <w:tcPr>
            <w:tcW w:w="1701" w:type="dxa"/>
          </w:tcPr>
          <w:p w:rsidR="00281196" w:rsidRPr="009E519B" w:rsidRDefault="00281196"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lastRenderedPageBreak/>
              <w:t>B. Sustainability of Project outcomes</w:t>
            </w:r>
          </w:p>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(overall rating)</w:t>
            </w:r>
          </w:p>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Sub criteria (below)</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ind w:left="180"/>
              <w:jc w:val="right"/>
              <w:rPr>
                <w:rFonts w:ascii="Arial" w:hAnsi="Arial" w:cs="Arial"/>
                <w:bCs/>
                <w:color w:val="000000"/>
              </w:rPr>
            </w:pPr>
            <w:r w:rsidRPr="009E519B">
              <w:rPr>
                <w:rFonts w:ascii="Arial" w:hAnsi="Arial" w:cs="Arial"/>
                <w:bCs/>
                <w:color w:val="000000"/>
              </w:rPr>
              <w:t>B. 1. Financial</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ind w:left="180"/>
              <w:jc w:val="right"/>
              <w:rPr>
                <w:rFonts w:ascii="Arial" w:hAnsi="Arial" w:cs="Arial"/>
                <w:bCs/>
                <w:color w:val="000000"/>
              </w:rPr>
            </w:pPr>
            <w:r w:rsidRPr="009E519B">
              <w:rPr>
                <w:rFonts w:ascii="Arial" w:hAnsi="Arial" w:cs="Arial"/>
                <w:bCs/>
                <w:color w:val="000000"/>
              </w:rPr>
              <w:t>B. 2. Socio Political</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ind w:left="180"/>
              <w:jc w:val="right"/>
              <w:rPr>
                <w:rFonts w:ascii="Arial" w:hAnsi="Arial" w:cs="Arial"/>
                <w:bCs/>
                <w:color w:val="000000"/>
              </w:rPr>
            </w:pPr>
            <w:r w:rsidRPr="009E519B">
              <w:rPr>
                <w:rFonts w:ascii="Arial" w:hAnsi="Arial" w:cs="Arial"/>
                <w:bCs/>
                <w:color w:val="000000"/>
              </w:rPr>
              <w:t>B. 3. Institutional framework and governance</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281196">
            <w:pPr>
              <w:pStyle w:val="PlainText"/>
              <w:ind w:left="180"/>
              <w:jc w:val="right"/>
              <w:rPr>
                <w:rFonts w:ascii="Arial" w:hAnsi="Arial" w:cs="Arial"/>
                <w:bCs/>
                <w:color w:val="000000"/>
              </w:rPr>
            </w:pPr>
            <w:r w:rsidRPr="009E519B">
              <w:rPr>
                <w:rFonts w:ascii="Arial" w:hAnsi="Arial" w:cs="Arial"/>
                <w:bCs/>
                <w:color w:val="000000"/>
              </w:rPr>
              <w:t xml:space="preserve">B. 4. </w:t>
            </w:r>
            <w:r w:rsidR="00281196" w:rsidRPr="009E519B">
              <w:rPr>
                <w:rFonts w:ascii="Arial" w:hAnsi="Arial" w:cs="Arial"/>
                <w:bCs/>
                <w:color w:val="000000"/>
              </w:rPr>
              <w:t>Environmental</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C. Achievement of outputs and activities</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 xml:space="preserve">D. Monitoring and Evaluation </w:t>
            </w:r>
          </w:p>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(overall rating)</w:t>
            </w:r>
          </w:p>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Sub criteria (below)</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ind w:left="180"/>
              <w:jc w:val="right"/>
              <w:rPr>
                <w:rFonts w:ascii="Arial" w:hAnsi="Arial" w:cs="Arial"/>
                <w:bCs/>
                <w:color w:val="000000"/>
              </w:rPr>
            </w:pPr>
            <w:r w:rsidRPr="009E519B">
              <w:rPr>
                <w:rFonts w:ascii="Arial" w:hAnsi="Arial" w:cs="Arial"/>
                <w:bCs/>
                <w:color w:val="000000"/>
              </w:rPr>
              <w:t>D. 1. M&amp;E Design</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ind w:left="180"/>
              <w:jc w:val="right"/>
              <w:rPr>
                <w:rFonts w:ascii="Arial" w:hAnsi="Arial" w:cs="Arial"/>
                <w:bCs/>
                <w:color w:val="000000"/>
              </w:rPr>
            </w:pPr>
            <w:r w:rsidRPr="009E519B">
              <w:rPr>
                <w:rFonts w:ascii="Arial" w:hAnsi="Arial" w:cs="Arial"/>
                <w:bCs/>
                <w:color w:val="000000"/>
              </w:rPr>
              <w:t xml:space="preserve">D. 2. M&amp;E Plan Implementation (use for adaptive management) </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ind w:left="180"/>
              <w:jc w:val="right"/>
              <w:rPr>
                <w:rFonts w:ascii="Arial" w:hAnsi="Arial" w:cs="Arial"/>
                <w:bCs/>
                <w:color w:val="000000"/>
              </w:rPr>
            </w:pPr>
            <w:r w:rsidRPr="009E519B">
              <w:rPr>
                <w:rFonts w:ascii="Arial" w:hAnsi="Arial" w:cs="Arial"/>
                <w:bCs/>
                <w:color w:val="000000"/>
              </w:rPr>
              <w:t>D. 3. Budgeting and Funding for M&amp;E activities</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E. Catalytic Role</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F. Preparation and readiness</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 xml:space="preserve">G. Country ownership </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H. Stakeholders involvement</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I. Financial planning</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J. Implementation approach</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r w:rsidR="00F83393" w:rsidRPr="009E519B" w:rsidTr="00F24EC3">
        <w:tc>
          <w:tcPr>
            <w:tcW w:w="3526" w:type="dxa"/>
            <w:hideMark/>
          </w:tcPr>
          <w:p w:rsidR="00F83393" w:rsidRPr="009E519B" w:rsidRDefault="00F83393" w:rsidP="00BF3748">
            <w:pPr>
              <w:pStyle w:val="PlainText"/>
              <w:rPr>
                <w:rFonts w:ascii="Arial" w:hAnsi="Arial" w:cs="Arial"/>
                <w:b/>
                <w:bCs/>
                <w:color w:val="000000"/>
              </w:rPr>
            </w:pPr>
            <w:r w:rsidRPr="009E519B">
              <w:rPr>
                <w:rFonts w:ascii="Arial" w:hAnsi="Arial" w:cs="Arial"/>
                <w:b/>
                <w:bCs/>
                <w:color w:val="000000"/>
              </w:rPr>
              <w:t xml:space="preserve">K. UNDP/GEF Supervision and backstopping </w:t>
            </w:r>
          </w:p>
        </w:tc>
        <w:tc>
          <w:tcPr>
            <w:tcW w:w="4129" w:type="dxa"/>
          </w:tcPr>
          <w:p w:rsidR="00F83393" w:rsidRPr="009E519B" w:rsidRDefault="00F83393" w:rsidP="00BF3748">
            <w:pPr>
              <w:pStyle w:val="PlainText"/>
              <w:rPr>
                <w:rFonts w:ascii="Arial" w:hAnsi="Arial" w:cs="Arial"/>
                <w:bCs/>
                <w:color w:val="000000"/>
              </w:rPr>
            </w:pPr>
          </w:p>
        </w:tc>
        <w:tc>
          <w:tcPr>
            <w:tcW w:w="1701" w:type="dxa"/>
          </w:tcPr>
          <w:p w:rsidR="00F83393" w:rsidRPr="009E519B" w:rsidRDefault="00F83393" w:rsidP="00BF3748">
            <w:pPr>
              <w:pStyle w:val="PlainText"/>
              <w:rPr>
                <w:rFonts w:ascii="Arial" w:hAnsi="Arial" w:cs="Arial"/>
                <w:bCs/>
                <w:color w:val="000000"/>
              </w:rPr>
            </w:pPr>
          </w:p>
        </w:tc>
      </w:tr>
    </w:tbl>
    <w:p w:rsidR="00F83393" w:rsidRPr="009E519B" w:rsidRDefault="00F83393" w:rsidP="00BF3748">
      <w:pPr>
        <w:spacing w:before="0" w:after="0"/>
        <w:rPr>
          <w:rFonts w:ascii="Arial" w:hAnsi="Arial" w:cs="Arial"/>
          <w:sz w:val="20"/>
          <w:szCs w:val="20"/>
          <w:lang w:val="en-GB"/>
        </w:rPr>
      </w:pPr>
    </w:p>
    <w:p w:rsidR="00F83393" w:rsidRPr="009E519B" w:rsidRDefault="00F83393" w:rsidP="00BF3748">
      <w:pPr>
        <w:spacing w:before="0" w:after="0"/>
        <w:rPr>
          <w:rFonts w:ascii="Arial" w:hAnsi="Arial" w:cs="Arial"/>
          <w:sz w:val="20"/>
          <w:szCs w:val="20"/>
          <w:lang w:val="en-GB"/>
        </w:rPr>
      </w:pPr>
      <w:r w:rsidRPr="009E519B">
        <w:rPr>
          <w:rFonts w:ascii="Arial" w:hAnsi="Arial" w:cs="Arial"/>
          <w:b/>
          <w:color w:val="000000"/>
          <w:sz w:val="20"/>
          <w:szCs w:val="20"/>
          <w:lang w:val="en-GB"/>
        </w:rPr>
        <w:t>Please note:</w:t>
      </w:r>
      <w:r w:rsidRPr="009E519B">
        <w:rPr>
          <w:rFonts w:ascii="Arial" w:hAnsi="Arial" w:cs="Arial"/>
          <w:sz w:val="20"/>
          <w:szCs w:val="20"/>
          <w:lang w:val="en-GB"/>
        </w:rPr>
        <w:t xml:space="preserve"> Relevance and effectiveness will be considered as critical criteria. The overall rating of the project for achievement of objectives and results </w:t>
      </w:r>
      <w:r w:rsidRPr="009E519B">
        <w:rPr>
          <w:rFonts w:ascii="Arial" w:hAnsi="Arial" w:cs="Arial"/>
          <w:b/>
          <w:sz w:val="20"/>
          <w:szCs w:val="20"/>
          <w:lang w:val="en-GB"/>
        </w:rPr>
        <w:t>may not be higher</w:t>
      </w:r>
      <w:r w:rsidRPr="009E519B">
        <w:rPr>
          <w:rFonts w:ascii="Arial" w:hAnsi="Arial" w:cs="Arial"/>
          <w:sz w:val="20"/>
          <w:szCs w:val="20"/>
          <w:lang w:val="en-GB"/>
        </w:rPr>
        <w:t xml:space="preserve"> than the lowest rating on either of these two criteria. Thus, to have an overall satisfactory rating for outcomes a project must have at least satisfactory ratings on both relevance and effectiveness.</w:t>
      </w:r>
    </w:p>
    <w:p w:rsidR="003E783A" w:rsidRPr="009E519B" w:rsidRDefault="003E783A" w:rsidP="00AF7A08">
      <w:pPr>
        <w:pStyle w:val="Default"/>
        <w:spacing w:before="0" w:after="0" w:line="240" w:lineRule="auto"/>
        <w:rPr>
          <w:rFonts w:ascii="Arial" w:hAnsi="Arial" w:cs="Arial"/>
          <w:sz w:val="20"/>
          <w:szCs w:val="20"/>
          <w:lang w:val="en-GB"/>
        </w:rPr>
      </w:pPr>
      <w:bookmarkStart w:id="40" w:name="_Annex_5:_Evaluation"/>
      <w:bookmarkEnd w:id="33"/>
      <w:bookmarkEnd w:id="34"/>
      <w:bookmarkEnd w:id="35"/>
      <w:bookmarkEnd w:id="39"/>
      <w:bookmarkEnd w:id="40"/>
    </w:p>
    <w:p w:rsidR="00BD649E" w:rsidRPr="009E519B" w:rsidRDefault="00BD649E" w:rsidP="00AF7A08">
      <w:pPr>
        <w:pStyle w:val="Default"/>
        <w:spacing w:before="0" w:after="0" w:line="240" w:lineRule="auto"/>
        <w:rPr>
          <w:rFonts w:ascii="Arial" w:hAnsi="Arial" w:cs="Arial"/>
          <w:sz w:val="20"/>
          <w:szCs w:val="20"/>
          <w:lang w:val="en-GB"/>
        </w:rPr>
      </w:pPr>
    </w:p>
    <w:p w:rsidR="0025177A" w:rsidRPr="009E519B" w:rsidRDefault="0025177A" w:rsidP="00BF3748">
      <w:pPr>
        <w:pStyle w:val="Heading2"/>
        <w:spacing w:before="0" w:after="0"/>
        <w:rPr>
          <w:rFonts w:ascii="Arial" w:hAnsi="Arial" w:cs="Arial"/>
          <w:sz w:val="20"/>
          <w:szCs w:val="20"/>
          <w:shd w:val="clear" w:color="auto" w:fill="000000"/>
          <w:lang w:val="en-GB"/>
        </w:rPr>
      </w:pPr>
      <w:r w:rsidRPr="009E519B">
        <w:rPr>
          <w:rFonts w:ascii="Arial" w:hAnsi="Arial" w:cs="Arial"/>
          <w:sz w:val="20"/>
          <w:szCs w:val="20"/>
          <w:shd w:val="clear" w:color="auto" w:fill="000000"/>
          <w:lang w:val="en-GB"/>
        </w:rPr>
        <w:t xml:space="preserve">Annex </w:t>
      </w:r>
      <w:r w:rsidR="009E519B">
        <w:rPr>
          <w:rFonts w:ascii="Arial" w:hAnsi="Arial" w:cs="Arial"/>
          <w:sz w:val="20"/>
          <w:szCs w:val="20"/>
          <w:shd w:val="clear" w:color="auto" w:fill="000000"/>
          <w:lang w:val="en-GB"/>
        </w:rPr>
        <w:t>4</w:t>
      </w:r>
      <w:r w:rsidRPr="009E519B">
        <w:rPr>
          <w:rFonts w:ascii="Arial" w:hAnsi="Arial" w:cs="Arial"/>
          <w:sz w:val="20"/>
          <w:szCs w:val="20"/>
          <w:shd w:val="clear" w:color="auto" w:fill="000000"/>
          <w:lang w:val="en-GB"/>
        </w:rPr>
        <w:t xml:space="preserve">: Plan for Evaluation Implementation </w:t>
      </w:r>
    </w:p>
    <w:p w:rsidR="00AF7A08" w:rsidRPr="009E519B" w:rsidRDefault="00AF7A08" w:rsidP="00DE6F5C">
      <w:pPr>
        <w:spacing w:before="0" w:after="0"/>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4320"/>
        <w:gridCol w:w="2394"/>
        <w:gridCol w:w="2282"/>
      </w:tblGrid>
      <w:tr w:rsidR="0025177A" w:rsidRPr="009E519B" w:rsidTr="00F24EC3">
        <w:trPr>
          <w:trHeight w:val="530"/>
        </w:trPr>
        <w:tc>
          <w:tcPr>
            <w:tcW w:w="468" w:type="dxa"/>
            <w:shd w:val="clear" w:color="auto" w:fill="D9D9D9"/>
          </w:tcPr>
          <w:p w:rsidR="0025177A" w:rsidRPr="009E519B" w:rsidRDefault="0025177A" w:rsidP="00257E30">
            <w:pPr>
              <w:spacing w:before="0" w:after="0"/>
              <w:jc w:val="both"/>
              <w:rPr>
                <w:rFonts w:ascii="Arial" w:hAnsi="Arial" w:cs="Arial"/>
                <w:bCs/>
                <w:sz w:val="18"/>
                <w:szCs w:val="18"/>
                <w:highlight w:val="lightGray"/>
                <w:lang w:val="en-GB"/>
              </w:rPr>
            </w:pPr>
          </w:p>
        </w:tc>
        <w:tc>
          <w:tcPr>
            <w:tcW w:w="4320" w:type="dxa"/>
            <w:shd w:val="clear" w:color="auto" w:fill="D9D9D9"/>
            <w:hideMark/>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Activity</w:t>
            </w:r>
          </w:p>
        </w:tc>
        <w:tc>
          <w:tcPr>
            <w:tcW w:w="2394" w:type="dxa"/>
            <w:shd w:val="clear" w:color="auto" w:fill="D9D9D9"/>
            <w:hideMark/>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Estimated time</w:t>
            </w:r>
          </w:p>
        </w:tc>
        <w:tc>
          <w:tcPr>
            <w:tcW w:w="2282" w:type="dxa"/>
            <w:shd w:val="clear" w:color="auto" w:fill="D9D9D9"/>
            <w:hideMark/>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Key outputs</w:t>
            </w:r>
          </w:p>
        </w:tc>
      </w:tr>
      <w:tr w:rsidR="0025177A" w:rsidRPr="009E519B" w:rsidTr="00F24EC3">
        <w:tc>
          <w:tcPr>
            <w:tcW w:w="468" w:type="dxa"/>
            <w:hideMark/>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1</w:t>
            </w:r>
          </w:p>
        </w:tc>
        <w:tc>
          <w:tcPr>
            <w:tcW w:w="4320" w:type="dxa"/>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Preparation by consultant</w:t>
            </w:r>
          </w:p>
          <w:p w:rsidR="0025177A" w:rsidRPr="009E519B" w:rsidRDefault="0025177A" w:rsidP="000562F2">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Review project documents and progress reports</w:t>
            </w:r>
          </w:p>
          <w:p w:rsidR="0025177A" w:rsidRPr="009E519B" w:rsidRDefault="0025177A" w:rsidP="000562F2">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Other relevant literature</w:t>
            </w:r>
          </w:p>
          <w:p w:rsidR="0025177A" w:rsidRPr="009E519B" w:rsidRDefault="0025177A" w:rsidP="000562F2">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Prepare inception report</w:t>
            </w:r>
          </w:p>
          <w:p w:rsidR="0025177A" w:rsidRPr="009E519B" w:rsidRDefault="0025177A" w:rsidP="000562F2">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Agreement on activities and timeframes</w:t>
            </w:r>
          </w:p>
          <w:p w:rsidR="0025177A" w:rsidRPr="009E519B" w:rsidRDefault="0025177A" w:rsidP="000562F2">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Preparation of meetings/programme</w:t>
            </w:r>
          </w:p>
        </w:tc>
        <w:tc>
          <w:tcPr>
            <w:tcW w:w="2394" w:type="dxa"/>
          </w:tcPr>
          <w:p w:rsidR="0025177A" w:rsidRPr="009E519B" w:rsidRDefault="00AF7A08" w:rsidP="00257E30">
            <w:pPr>
              <w:spacing w:before="0" w:after="0"/>
              <w:jc w:val="both"/>
              <w:rPr>
                <w:rFonts w:ascii="Arial" w:hAnsi="Arial" w:cs="Arial"/>
                <w:bCs/>
                <w:sz w:val="18"/>
                <w:szCs w:val="18"/>
                <w:lang w:val="en-GB"/>
              </w:rPr>
            </w:pPr>
            <w:r w:rsidRPr="009E519B">
              <w:rPr>
                <w:rFonts w:ascii="Arial" w:hAnsi="Arial" w:cs="Arial"/>
                <w:bCs/>
                <w:sz w:val="18"/>
                <w:szCs w:val="18"/>
                <w:lang w:val="en-GB"/>
              </w:rPr>
              <w:t>3</w:t>
            </w:r>
            <w:r w:rsidR="00D47215" w:rsidRPr="009E519B">
              <w:rPr>
                <w:rFonts w:ascii="Arial" w:hAnsi="Arial" w:cs="Arial"/>
                <w:bCs/>
                <w:sz w:val="18"/>
                <w:szCs w:val="18"/>
                <w:lang w:val="en-GB"/>
              </w:rPr>
              <w:t xml:space="preserve"> days</w:t>
            </w:r>
          </w:p>
        </w:tc>
        <w:tc>
          <w:tcPr>
            <w:tcW w:w="2282" w:type="dxa"/>
          </w:tcPr>
          <w:p w:rsidR="0025177A" w:rsidRPr="009E519B" w:rsidRDefault="0025177A" w:rsidP="000562F2">
            <w:pPr>
              <w:pStyle w:val="ListParagraph"/>
              <w:numPr>
                <w:ilvl w:val="0"/>
                <w:numId w:val="20"/>
              </w:numPr>
              <w:spacing w:before="0" w:after="0" w:line="240" w:lineRule="auto"/>
              <w:ind w:left="381"/>
              <w:rPr>
                <w:rFonts w:ascii="Arial" w:hAnsi="Arial" w:cs="Arial"/>
                <w:bCs/>
                <w:sz w:val="18"/>
                <w:szCs w:val="18"/>
                <w:lang w:val="en-GB"/>
              </w:rPr>
            </w:pPr>
            <w:r w:rsidRPr="009E519B">
              <w:rPr>
                <w:rFonts w:ascii="Arial" w:hAnsi="Arial" w:cs="Arial"/>
                <w:bCs/>
                <w:sz w:val="18"/>
                <w:szCs w:val="18"/>
                <w:lang w:val="en-GB"/>
              </w:rPr>
              <w:t>Familiarization with the projects (re. intended outcomes)</w:t>
            </w:r>
          </w:p>
          <w:p w:rsidR="0025177A" w:rsidRPr="009E519B" w:rsidRDefault="0025177A" w:rsidP="000562F2">
            <w:pPr>
              <w:pStyle w:val="ListParagraph"/>
              <w:numPr>
                <w:ilvl w:val="0"/>
                <w:numId w:val="20"/>
              </w:numPr>
              <w:spacing w:before="0" w:after="0" w:line="240" w:lineRule="auto"/>
              <w:ind w:left="381"/>
              <w:rPr>
                <w:rFonts w:ascii="Arial" w:hAnsi="Arial" w:cs="Arial"/>
                <w:bCs/>
                <w:sz w:val="18"/>
                <w:szCs w:val="18"/>
                <w:lang w:val="en-GB"/>
              </w:rPr>
            </w:pPr>
            <w:r w:rsidRPr="009E519B">
              <w:rPr>
                <w:rFonts w:ascii="Arial" w:hAnsi="Arial" w:cs="Arial"/>
                <w:bCs/>
                <w:sz w:val="18"/>
                <w:szCs w:val="18"/>
                <w:lang w:val="en-GB"/>
              </w:rPr>
              <w:t>Agreement on timeframes and programme</w:t>
            </w:r>
          </w:p>
          <w:p w:rsidR="0025177A" w:rsidRPr="009E519B" w:rsidRDefault="0025177A" w:rsidP="00257E30">
            <w:pPr>
              <w:spacing w:before="0" w:after="0"/>
              <w:rPr>
                <w:rFonts w:ascii="Arial" w:hAnsi="Arial" w:cs="Arial"/>
                <w:bCs/>
                <w:sz w:val="18"/>
                <w:szCs w:val="18"/>
                <w:lang w:val="en-GB"/>
              </w:rPr>
            </w:pPr>
          </w:p>
        </w:tc>
      </w:tr>
      <w:tr w:rsidR="0025177A" w:rsidRPr="009E519B" w:rsidTr="00F24EC3">
        <w:tc>
          <w:tcPr>
            <w:tcW w:w="468" w:type="dxa"/>
            <w:hideMark/>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2</w:t>
            </w:r>
          </w:p>
        </w:tc>
        <w:tc>
          <w:tcPr>
            <w:tcW w:w="4320" w:type="dxa"/>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Meetings and discussions with stakeholders</w:t>
            </w:r>
          </w:p>
          <w:p w:rsidR="0025177A" w:rsidRPr="009E519B" w:rsidRDefault="0025177A" w:rsidP="000562F2">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 xml:space="preserve">Discussions with project </w:t>
            </w:r>
            <w:r w:rsidR="00257E30" w:rsidRPr="009E519B">
              <w:rPr>
                <w:rFonts w:ascii="Arial" w:hAnsi="Arial" w:cs="Arial"/>
                <w:bCs/>
                <w:sz w:val="18"/>
                <w:szCs w:val="18"/>
                <w:lang w:val="en-GB"/>
              </w:rPr>
              <w:t>staff and PCU</w:t>
            </w:r>
          </w:p>
          <w:p w:rsidR="0025177A" w:rsidRPr="009E519B" w:rsidRDefault="0025177A" w:rsidP="000562F2">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Field visits. This will include interviews and discussions with various stakeholders.</w:t>
            </w:r>
          </w:p>
          <w:p w:rsidR="0025177A" w:rsidRPr="009E519B" w:rsidRDefault="0025177A" w:rsidP="000562F2">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Meetings with development partners including eventually Proj</w:t>
            </w:r>
            <w:r w:rsidR="00BE7C2B" w:rsidRPr="009E519B">
              <w:rPr>
                <w:rFonts w:ascii="Arial" w:hAnsi="Arial" w:cs="Arial"/>
                <w:bCs/>
                <w:sz w:val="18"/>
                <w:szCs w:val="18"/>
                <w:lang w:val="en-GB"/>
              </w:rPr>
              <w:t>ect Steering committee</w:t>
            </w:r>
            <w:r w:rsidRPr="009E519B">
              <w:rPr>
                <w:rFonts w:ascii="Arial" w:hAnsi="Arial" w:cs="Arial"/>
                <w:bCs/>
                <w:sz w:val="18"/>
                <w:szCs w:val="18"/>
                <w:lang w:val="en-GB"/>
              </w:rPr>
              <w:t xml:space="preserve"> and other partners</w:t>
            </w:r>
          </w:p>
        </w:tc>
        <w:tc>
          <w:tcPr>
            <w:tcW w:w="2394" w:type="dxa"/>
            <w:hideMark/>
          </w:tcPr>
          <w:p w:rsidR="0025177A" w:rsidRPr="009E519B" w:rsidRDefault="00BE7C2B" w:rsidP="00257E30">
            <w:pPr>
              <w:spacing w:before="0" w:after="0"/>
              <w:jc w:val="both"/>
              <w:rPr>
                <w:rFonts w:ascii="Arial" w:hAnsi="Arial" w:cs="Arial"/>
                <w:bCs/>
                <w:sz w:val="18"/>
                <w:szCs w:val="18"/>
                <w:lang w:val="en-GB"/>
              </w:rPr>
            </w:pPr>
            <w:r w:rsidRPr="009E519B">
              <w:rPr>
                <w:rFonts w:ascii="Arial" w:hAnsi="Arial" w:cs="Arial"/>
                <w:bCs/>
                <w:sz w:val="18"/>
                <w:szCs w:val="18"/>
                <w:lang w:val="en-GB"/>
              </w:rPr>
              <w:t>14</w:t>
            </w:r>
            <w:r w:rsidR="00D47215" w:rsidRPr="009E519B">
              <w:rPr>
                <w:rFonts w:ascii="Arial" w:hAnsi="Arial" w:cs="Arial"/>
                <w:bCs/>
                <w:sz w:val="18"/>
                <w:szCs w:val="18"/>
                <w:lang w:val="en-GB"/>
              </w:rPr>
              <w:t xml:space="preserve"> days</w:t>
            </w:r>
            <w:r w:rsidRPr="009E519B">
              <w:rPr>
                <w:rFonts w:ascii="Arial" w:hAnsi="Arial" w:cs="Arial"/>
                <w:bCs/>
                <w:sz w:val="18"/>
                <w:szCs w:val="18"/>
                <w:lang w:val="en-GB"/>
              </w:rPr>
              <w:t xml:space="preserve"> (including travel)</w:t>
            </w:r>
          </w:p>
        </w:tc>
        <w:tc>
          <w:tcPr>
            <w:tcW w:w="2282" w:type="dxa"/>
          </w:tcPr>
          <w:p w:rsidR="0025177A" w:rsidRPr="009E519B" w:rsidRDefault="0025177A" w:rsidP="000562F2">
            <w:pPr>
              <w:pStyle w:val="ListParagraph"/>
              <w:numPr>
                <w:ilvl w:val="0"/>
                <w:numId w:val="21"/>
              </w:numPr>
              <w:spacing w:before="0" w:after="0" w:line="240" w:lineRule="auto"/>
              <w:ind w:left="331"/>
              <w:rPr>
                <w:rFonts w:ascii="Arial" w:hAnsi="Arial" w:cs="Arial"/>
                <w:bCs/>
                <w:sz w:val="18"/>
                <w:szCs w:val="18"/>
                <w:lang w:val="en-GB"/>
              </w:rPr>
            </w:pPr>
            <w:r w:rsidRPr="009E519B">
              <w:rPr>
                <w:rFonts w:ascii="Arial" w:hAnsi="Arial" w:cs="Arial"/>
                <w:bCs/>
                <w:sz w:val="18"/>
                <w:szCs w:val="18"/>
                <w:lang w:val="en-GB"/>
              </w:rPr>
              <w:t>Document records of interviews and observations with stakeholders</w:t>
            </w:r>
          </w:p>
          <w:p w:rsidR="0025177A" w:rsidRPr="009E519B" w:rsidRDefault="0025177A" w:rsidP="000562F2">
            <w:pPr>
              <w:pStyle w:val="ListParagraph"/>
              <w:numPr>
                <w:ilvl w:val="0"/>
                <w:numId w:val="21"/>
              </w:numPr>
              <w:spacing w:before="0" w:after="0" w:line="240" w:lineRule="auto"/>
              <w:ind w:left="331"/>
              <w:rPr>
                <w:rFonts w:ascii="Arial" w:hAnsi="Arial" w:cs="Arial"/>
                <w:bCs/>
                <w:sz w:val="18"/>
                <w:szCs w:val="18"/>
                <w:lang w:val="en-GB"/>
              </w:rPr>
            </w:pPr>
            <w:r w:rsidRPr="009E519B">
              <w:rPr>
                <w:rFonts w:ascii="Arial" w:hAnsi="Arial" w:cs="Arial"/>
                <w:bCs/>
                <w:sz w:val="18"/>
                <w:szCs w:val="18"/>
                <w:lang w:val="en-GB"/>
              </w:rPr>
              <w:t>Evaluate findings</w:t>
            </w:r>
          </w:p>
        </w:tc>
      </w:tr>
      <w:tr w:rsidR="0025177A" w:rsidRPr="009E519B" w:rsidTr="00F24EC3">
        <w:tc>
          <w:tcPr>
            <w:tcW w:w="468" w:type="dxa"/>
            <w:hideMark/>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3</w:t>
            </w:r>
          </w:p>
        </w:tc>
        <w:tc>
          <w:tcPr>
            <w:tcW w:w="4320" w:type="dxa"/>
            <w:hideMark/>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Presentation of findings to stakeholders</w:t>
            </w:r>
          </w:p>
          <w:p w:rsidR="0025177A" w:rsidRPr="009E519B" w:rsidRDefault="0025177A" w:rsidP="00BE7C2B">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 xml:space="preserve">Hold a meeting with stakeholders including Project Steering Committee, development partners, government and UN agencies to present preliminary findings and </w:t>
            </w:r>
            <w:r w:rsidRPr="009E519B">
              <w:rPr>
                <w:rFonts w:ascii="Arial" w:hAnsi="Arial" w:cs="Arial"/>
                <w:bCs/>
                <w:sz w:val="18"/>
                <w:szCs w:val="18"/>
                <w:lang w:val="en-GB"/>
              </w:rPr>
              <w:lastRenderedPageBreak/>
              <w:t>recommendations to collect feedback that will help finalise the report, give suggestions and get feedback</w:t>
            </w:r>
          </w:p>
        </w:tc>
        <w:tc>
          <w:tcPr>
            <w:tcW w:w="2394" w:type="dxa"/>
            <w:hideMark/>
          </w:tcPr>
          <w:p w:rsidR="0025177A" w:rsidRPr="009E519B" w:rsidRDefault="00D47215" w:rsidP="00257E30">
            <w:pPr>
              <w:spacing w:before="0" w:after="0"/>
              <w:jc w:val="both"/>
              <w:rPr>
                <w:rFonts w:ascii="Arial" w:hAnsi="Arial" w:cs="Arial"/>
                <w:bCs/>
                <w:sz w:val="18"/>
                <w:szCs w:val="18"/>
                <w:lang w:val="en-GB"/>
              </w:rPr>
            </w:pPr>
            <w:r w:rsidRPr="009E519B">
              <w:rPr>
                <w:rFonts w:ascii="Arial" w:hAnsi="Arial" w:cs="Arial"/>
                <w:bCs/>
                <w:sz w:val="18"/>
                <w:szCs w:val="18"/>
                <w:lang w:val="en-GB"/>
              </w:rPr>
              <w:lastRenderedPageBreak/>
              <w:t>1</w:t>
            </w:r>
            <w:r w:rsidR="0025177A" w:rsidRPr="009E519B">
              <w:rPr>
                <w:rFonts w:ascii="Arial" w:hAnsi="Arial" w:cs="Arial"/>
                <w:bCs/>
                <w:sz w:val="18"/>
                <w:szCs w:val="18"/>
                <w:lang w:val="en-GB"/>
              </w:rPr>
              <w:t xml:space="preserve"> day</w:t>
            </w:r>
          </w:p>
        </w:tc>
        <w:tc>
          <w:tcPr>
            <w:tcW w:w="2282" w:type="dxa"/>
            <w:hideMark/>
          </w:tcPr>
          <w:p w:rsidR="0025177A" w:rsidRPr="009E519B" w:rsidRDefault="0025177A" w:rsidP="00BE7C2B">
            <w:pPr>
              <w:pStyle w:val="ListParagraph"/>
              <w:numPr>
                <w:ilvl w:val="0"/>
                <w:numId w:val="37"/>
              </w:numPr>
              <w:spacing w:before="0" w:after="0"/>
              <w:ind w:left="331"/>
              <w:rPr>
                <w:rFonts w:ascii="Arial" w:hAnsi="Arial" w:cs="Arial"/>
                <w:bCs/>
                <w:sz w:val="18"/>
                <w:szCs w:val="18"/>
                <w:lang w:val="en-GB"/>
              </w:rPr>
            </w:pPr>
            <w:r w:rsidRPr="009E519B">
              <w:rPr>
                <w:rFonts w:ascii="Arial" w:hAnsi="Arial" w:cs="Arial"/>
                <w:bCs/>
                <w:sz w:val="18"/>
                <w:szCs w:val="18"/>
                <w:lang w:val="en-GB"/>
              </w:rPr>
              <w:t xml:space="preserve">Present findings to key stakeholders and create forum for participatory </w:t>
            </w:r>
            <w:r w:rsidRPr="009E519B">
              <w:rPr>
                <w:rFonts w:ascii="Arial" w:hAnsi="Arial" w:cs="Arial"/>
                <w:bCs/>
                <w:sz w:val="18"/>
                <w:szCs w:val="18"/>
                <w:lang w:val="en-GB"/>
              </w:rPr>
              <w:lastRenderedPageBreak/>
              <w:t>feedback</w:t>
            </w:r>
          </w:p>
        </w:tc>
      </w:tr>
      <w:tr w:rsidR="0025177A" w:rsidRPr="009E519B" w:rsidTr="00F24EC3">
        <w:tc>
          <w:tcPr>
            <w:tcW w:w="468" w:type="dxa"/>
            <w:hideMark/>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lastRenderedPageBreak/>
              <w:t>4</w:t>
            </w:r>
          </w:p>
        </w:tc>
        <w:tc>
          <w:tcPr>
            <w:tcW w:w="4320" w:type="dxa"/>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Writing Report</w:t>
            </w:r>
          </w:p>
          <w:p w:rsidR="00BE7C2B" w:rsidRPr="009E519B" w:rsidRDefault="00BE7C2B" w:rsidP="00BE7C2B">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 xml:space="preserve">Incorporate feedback from the presentation meeting into findings </w:t>
            </w:r>
          </w:p>
          <w:p w:rsidR="0025177A" w:rsidRPr="009E519B" w:rsidRDefault="0025177A" w:rsidP="000562F2">
            <w:pPr>
              <w:pStyle w:val="ListParagraph"/>
              <w:numPr>
                <w:ilvl w:val="0"/>
                <w:numId w:val="13"/>
              </w:numPr>
              <w:spacing w:before="0" w:after="0" w:line="240" w:lineRule="auto"/>
              <w:jc w:val="both"/>
              <w:rPr>
                <w:rFonts w:ascii="Arial" w:hAnsi="Arial" w:cs="Arial"/>
                <w:bCs/>
                <w:sz w:val="18"/>
                <w:szCs w:val="18"/>
                <w:lang w:val="en-GB"/>
              </w:rPr>
            </w:pPr>
            <w:r w:rsidRPr="009E519B">
              <w:rPr>
                <w:rFonts w:ascii="Arial" w:hAnsi="Arial" w:cs="Arial"/>
                <w:bCs/>
                <w:sz w:val="18"/>
                <w:szCs w:val="18"/>
                <w:lang w:val="en-GB"/>
              </w:rPr>
              <w:t>Draft report and final report</w:t>
            </w:r>
          </w:p>
          <w:p w:rsidR="0025177A" w:rsidRPr="009E519B" w:rsidRDefault="0025177A" w:rsidP="00BE7C2B">
            <w:pPr>
              <w:spacing w:before="0" w:after="0"/>
              <w:rPr>
                <w:rFonts w:ascii="Arial" w:hAnsi="Arial" w:cs="Arial"/>
                <w:bCs/>
                <w:sz w:val="18"/>
                <w:szCs w:val="18"/>
                <w:lang w:val="en-GB"/>
              </w:rPr>
            </w:pPr>
            <w:r w:rsidRPr="009E519B">
              <w:rPr>
                <w:rFonts w:ascii="Arial" w:hAnsi="Arial" w:cs="Arial"/>
                <w:bCs/>
                <w:sz w:val="18"/>
                <w:szCs w:val="18"/>
                <w:lang w:val="en-GB"/>
              </w:rPr>
              <w:t>Report should be:</w:t>
            </w:r>
          </w:p>
          <w:p w:rsidR="0025177A" w:rsidRPr="009E519B" w:rsidRDefault="0025177A" w:rsidP="00BE7C2B">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Analytical in nature (both quantitative and qualitative)</w:t>
            </w:r>
          </w:p>
          <w:p w:rsidR="0025177A" w:rsidRPr="009E519B" w:rsidRDefault="0025177A" w:rsidP="00BE7C2B">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Structured around issues and related findings/lessons learnt</w:t>
            </w:r>
          </w:p>
          <w:p w:rsidR="0025177A" w:rsidRPr="009E519B" w:rsidRDefault="0025177A" w:rsidP="00BE7C2B">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Conclusions</w:t>
            </w:r>
          </w:p>
          <w:p w:rsidR="0025177A" w:rsidRPr="009E519B" w:rsidRDefault="0025177A" w:rsidP="00BE7C2B">
            <w:pPr>
              <w:pStyle w:val="ListParagraph"/>
              <w:numPr>
                <w:ilvl w:val="0"/>
                <w:numId w:val="13"/>
              </w:numPr>
              <w:spacing w:before="0" w:after="0" w:line="240" w:lineRule="auto"/>
              <w:rPr>
                <w:rFonts w:ascii="Arial" w:hAnsi="Arial" w:cs="Arial"/>
                <w:bCs/>
                <w:sz w:val="18"/>
                <w:szCs w:val="18"/>
                <w:lang w:val="en-GB"/>
              </w:rPr>
            </w:pPr>
            <w:r w:rsidRPr="009E519B">
              <w:rPr>
                <w:rFonts w:ascii="Arial" w:hAnsi="Arial" w:cs="Arial"/>
                <w:bCs/>
                <w:sz w:val="18"/>
                <w:szCs w:val="18"/>
                <w:lang w:val="en-GB"/>
              </w:rPr>
              <w:t>Recommendations</w:t>
            </w:r>
          </w:p>
          <w:p w:rsidR="0025177A" w:rsidRPr="009E519B" w:rsidRDefault="0025177A" w:rsidP="00BE7C2B">
            <w:pPr>
              <w:spacing w:before="0" w:after="0"/>
              <w:rPr>
                <w:rFonts w:ascii="Arial" w:hAnsi="Arial" w:cs="Arial"/>
                <w:bCs/>
                <w:sz w:val="18"/>
                <w:szCs w:val="18"/>
                <w:lang w:val="en-GB"/>
              </w:rPr>
            </w:pPr>
            <w:r w:rsidRPr="009E519B">
              <w:rPr>
                <w:rFonts w:ascii="Arial" w:hAnsi="Arial" w:cs="Arial"/>
                <w:bCs/>
                <w:sz w:val="18"/>
                <w:szCs w:val="18"/>
                <w:lang w:val="en-GB"/>
              </w:rPr>
              <w:t>Present draft form for review by UNDP CO</w:t>
            </w:r>
          </w:p>
        </w:tc>
        <w:tc>
          <w:tcPr>
            <w:tcW w:w="2394" w:type="dxa"/>
            <w:hideMark/>
          </w:tcPr>
          <w:p w:rsidR="0025177A" w:rsidRPr="009E519B" w:rsidRDefault="00BE7C2B" w:rsidP="00257E30">
            <w:pPr>
              <w:spacing w:before="0" w:after="0"/>
              <w:jc w:val="both"/>
              <w:rPr>
                <w:rFonts w:ascii="Arial" w:hAnsi="Arial" w:cs="Arial"/>
                <w:bCs/>
                <w:sz w:val="18"/>
                <w:szCs w:val="18"/>
                <w:lang w:val="en-GB"/>
              </w:rPr>
            </w:pPr>
            <w:r w:rsidRPr="009E519B">
              <w:rPr>
                <w:rFonts w:ascii="Arial" w:hAnsi="Arial" w:cs="Arial"/>
                <w:bCs/>
                <w:sz w:val="18"/>
                <w:szCs w:val="18"/>
                <w:lang w:val="en-GB"/>
              </w:rPr>
              <w:t>8</w:t>
            </w:r>
            <w:r w:rsidR="0025177A" w:rsidRPr="009E519B">
              <w:rPr>
                <w:rFonts w:ascii="Arial" w:hAnsi="Arial" w:cs="Arial"/>
                <w:bCs/>
                <w:sz w:val="18"/>
                <w:szCs w:val="18"/>
                <w:lang w:val="en-GB"/>
              </w:rPr>
              <w:t xml:space="preserve"> days</w:t>
            </w:r>
          </w:p>
        </w:tc>
        <w:tc>
          <w:tcPr>
            <w:tcW w:w="2282" w:type="dxa"/>
            <w:hideMark/>
          </w:tcPr>
          <w:p w:rsidR="0025177A" w:rsidRPr="009E519B" w:rsidRDefault="0025177A" w:rsidP="000562F2">
            <w:pPr>
              <w:pStyle w:val="ListParagraph"/>
              <w:numPr>
                <w:ilvl w:val="0"/>
                <w:numId w:val="22"/>
              </w:numPr>
              <w:spacing w:before="0" w:after="0" w:line="240" w:lineRule="auto"/>
              <w:ind w:left="323" w:hanging="357"/>
              <w:rPr>
                <w:rFonts w:ascii="Arial" w:hAnsi="Arial" w:cs="Arial"/>
                <w:bCs/>
                <w:sz w:val="18"/>
                <w:szCs w:val="18"/>
                <w:lang w:val="en-GB"/>
              </w:rPr>
            </w:pPr>
            <w:r w:rsidRPr="009E519B">
              <w:rPr>
                <w:rFonts w:ascii="Arial" w:hAnsi="Arial" w:cs="Arial"/>
                <w:bCs/>
                <w:sz w:val="18"/>
                <w:szCs w:val="18"/>
                <w:lang w:val="en-GB"/>
              </w:rPr>
              <w:t xml:space="preserve">Draft report delivered to UNDP CO for consideration </w:t>
            </w:r>
          </w:p>
          <w:p w:rsidR="0025177A" w:rsidRPr="009E519B" w:rsidRDefault="0025177A" w:rsidP="000562F2">
            <w:pPr>
              <w:pStyle w:val="ListParagraph"/>
              <w:numPr>
                <w:ilvl w:val="0"/>
                <w:numId w:val="22"/>
              </w:numPr>
              <w:spacing w:before="0" w:after="0" w:line="240" w:lineRule="auto"/>
              <w:ind w:left="323" w:hanging="357"/>
              <w:rPr>
                <w:rFonts w:ascii="Arial" w:hAnsi="Arial" w:cs="Arial"/>
                <w:bCs/>
                <w:sz w:val="18"/>
                <w:szCs w:val="18"/>
                <w:lang w:val="en-GB"/>
              </w:rPr>
            </w:pPr>
            <w:r w:rsidRPr="009E519B">
              <w:rPr>
                <w:rFonts w:ascii="Arial" w:hAnsi="Arial" w:cs="Arial"/>
                <w:bCs/>
                <w:sz w:val="18"/>
                <w:szCs w:val="18"/>
                <w:lang w:val="en-GB"/>
              </w:rPr>
              <w:t>Consideration should be given to producing a final report for public information and donors</w:t>
            </w:r>
          </w:p>
        </w:tc>
      </w:tr>
      <w:tr w:rsidR="0025177A" w:rsidRPr="009E519B" w:rsidTr="00F24EC3">
        <w:tc>
          <w:tcPr>
            <w:tcW w:w="468" w:type="dxa"/>
            <w:hideMark/>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5</w:t>
            </w:r>
          </w:p>
        </w:tc>
        <w:tc>
          <w:tcPr>
            <w:tcW w:w="4320" w:type="dxa"/>
            <w:hideMark/>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Submission of Final Report</w:t>
            </w:r>
          </w:p>
        </w:tc>
        <w:tc>
          <w:tcPr>
            <w:tcW w:w="2394" w:type="dxa"/>
            <w:hideMark/>
          </w:tcPr>
          <w:p w:rsidR="0025177A" w:rsidRPr="009E519B" w:rsidRDefault="00BE7C2B" w:rsidP="00257E30">
            <w:pPr>
              <w:spacing w:before="0" w:after="0"/>
              <w:rPr>
                <w:rFonts w:ascii="Arial" w:hAnsi="Arial" w:cs="Arial"/>
                <w:bCs/>
                <w:sz w:val="18"/>
                <w:szCs w:val="18"/>
                <w:lang w:val="en-GB"/>
              </w:rPr>
            </w:pPr>
            <w:r w:rsidRPr="009E519B">
              <w:rPr>
                <w:rFonts w:ascii="Arial" w:hAnsi="Arial" w:cs="Arial"/>
                <w:bCs/>
                <w:sz w:val="18"/>
                <w:szCs w:val="18"/>
                <w:lang w:val="en-GB"/>
              </w:rPr>
              <w:t>4</w:t>
            </w:r>
            <w:r w:rsidR="0025177A" w:rsidRPr="009E519B">
              <w:rPr>
                <w:rFonts w:ascii="Arial" w:hAnsi="Arial" w:cs="Arial"/>
                <w:bCs/>
                <w:sz w:val="18"/>
                <w:szCs w:val="18"/>
                <w:lang w:val="en-GB"/>
              </w:rPr>
              <w:t xml:space="preserve"> days </w:t>
            </w:r>
          </w:p>
        </w:tc>
        <w:tc>
          <w:tcPr>
            <w:tcW w:w="2282" w:type="dxa"/>
            <w:hideMark/>
          </w:tcPr>
          <w:p w:rsidR="0025177A" w:rsidRPr="009E519B" w:rsidRDefault="0025177A" w:rsidP="00257E30">
            <w:pPr>
              <w:spacing w:before="0" w:after="0"/>
              <w:rPr>
                <w:rFonts w:ascii="Arial" w:hAnsi="Arial" w:cs="Arial"/>
                <w:bCs/>
                <w:sz w:val="18"/>
                <w:szCs w:val="18"/>
                <w:lang w:val="en-GB"/>
              </w:rPr>
            </w:pPr>
            <w:r w:rsidRPr="009E519B">
              <w:rPr>
                <w:rFonts w:ascii="Arial" w:hAnsi="Arial" w:cs="Arial"/>
                <w:bCs/>
                <w:sz w:val="18"/>
                <w:szCs w:val="18"/>
                <w:lang w:val="en-GB"/>
              </w:rPr>
              <w:t>A report of maximum</w:t>
            </w:r>
            <w:r w:rsidR="00BE7C2B" w:rsidRPr="009E519B">
              <w:rPr>
                <w:rFonts w:ascii="Arial" w:hAnsi="Arial" w:cs="Arial"/>
                <w:bCs/>
                <w:sz w:val="18"/>
                <w:szCs w:val="18"/>
                <w:lang w:val="en-GB"/>
              </w:rPr>
              <w:t xml:space="preserve"> 40</w:t>
            </w:r>
            <w:r w:rsidRPr="009E519B">
              <w:rPr>
                <w:rFonts w:ascii="Arial" w:hAnsi="Arial" w:cs="Arial"/>
                <w:bCs/>
                <w:sz w:val="18"/>
                <w:szCs w:val="18"/>
                <w:lang w:val="en-GB"/>
              </w:rPr>
              <w:t xml:space="preserve"> pages in word document format with tables where appropriate </w:t>
            </w:r>
            <w:r w:rsidR="00BE7C2B" w:rsidRPr="009E519B">
              <w:rPr>
                <w:rFonts w:ascii="Arial" w:hAnsi="Arial" w:cs="Arial"/>
                <w:bCs/>
                <w:sz w:val="18"/>
                <w:szCs w:val="18"/>
                <w:lang w:val="en-GB"/>
              </w:rPr>
              <w:t xml:space="preserve">(excluding annexes) </w:t>
            </w:r>
            <w:r w:rsidRPr="009E519B">
              <w:rPr>
                <w:rFonts w:ascii="Arial" w:hAnsi="Arial" w:cs="Arial"/>
                <w:bCs/>
                <w:sz w:val="18"/>
                <w:szCs w:val="18"/>
                <w:lang w:val="en-GB"/>
              </w:rPr>
              <w:t>will be submitted</w:t>
            </w:r>
            <w:r w:rsidR="00257E30" w:rsidRPr="009E519B">
              <w:rPr>
                <w:rFonts w:ascii="Arial" w:hAnsi="Arial" w:cs="Arial"/>
                <w:bCs/>
                <w:sz w:val="18"/>
                <w:szCs w:val="18"/>
                <w:lang w:val="en-GB"/>
              </w:rPr>
              <w:t xml:space="preserve"> within 1 week of receiving consolidated comments </w:t>
            </w:r>
            <w:r w:rsidRPr="009E519B">
              <w:rPr>
                <w:rFonts w:ascii="Arial" w:hAnsi="Arial" w:cs="Arial"/>
                <w:bCs/>
                <w:sz w:val="18"/>
                <w:szCs w:val="18"/>
                <w:lang w:val="en-GB"/>
              </w:rPr>
              <w:t>made on the draft submitted to UNDP CO</w:t>
            </w:r>
          </w:p>
        </w:tc>
      </w:tr>
      <w:tr w:rsidR="0025177A" w:rsidRPr="009E519B" w:rsidTr="00F24EC3">
        <w:tc>
          <w:tcPr>
            <w:tcW w:w="468" w:type="dxa"/>
          </w:tcPr>
          <w:p w:rsidR="0025177A" w:rsidRPr="009E519B" w:rsidRDefault="0025177A" w:rsidP="00257E30">
            <w:pPr>
              <w:spacing w:before="0" w:after="0"/>
              <w:jc w:val="both"/>
              <w:rPr>
                <w:rFonts w:ascii="Arial" w:hAnsi="Arial" w:cs="Arial"/>
                <w:bCs/>
                <w:sz w:val="18"/>
                <w:szCs w:val="18"/>
                <w:lang w:val="en-GB"/>
              </w:rPr>
            </w:pPr>
          </w:p>
        </w:tc>
        <w:tc>
          <w:tcPr>
            <w:tcW w:w="4320" w:type="dxa"/>
            <w:hideMark/>
          </w:tcPr>
          <w:p w:rsidR="0025177A" w:rsidRPr="009E519B" w:rsidRDefault="0025177A" w:rsidP="00257E30">
            <w:pPr>
              <w:spacing w:before="0" w:after="0"/>
              <w:jc w:val="both"/>
              <w:rPr>
                <w:rFonts w:ascii="Arial" w:hAnsi="Arial" w:cs="Arial"/>
                <w:bCs/>
                <w:sz w:val="18"/>
                <w:szCs w:val="18"/>
                <w:lang w:val="en-GB"/>
              </w:rPr>
            </w:pPr>
            <w:r w:rsidRPr="009E519B">
              <w:rPr>
                <w:rFonts w:ascii="Arial" w:hAnsi="Arial" w:cs="Arial"/>
                <w:bCs/>
                <w:sz w:val="18"/>
                <w:szCs w:val="18"/>
                <w:lang w:val="en-GB"/>
              </w:rPr>
              <w:t>Time allocated to the assignment</w:t>
            </w:r>
          </w:p>
        </w:tc>
        <w:tc>
          <w:tcPr>
            <w:tcW w:w="2394" w:type="dxa"/>
            <w:hideMark/>
          </w:tcPr>
          <w:p w:rsidR="0025177A" w:rsidRPr="009E519B" w:rsidRDefault="00BE7C2B" w:rsidP="00257E30">
            <w:pPr>
              <w:spacing w:before="0" w:after="0"/>
              <w:jc w:val="both"/>
              <w:rPr>
                <w:rFonts w:ascii="Arial" w:hAnsi="Arial" w:cs="Arial"/>
                <w:bCs/>
                <w:sz w:val="18"/>
                <w:szCs w:val="18"/>
                <w:lang w:val="en-GB"/>
              </w:rPr>
            </w:pPr>
            <w:r w:rsidRPr="009E519B">
              <w:rPr>
                <w:rFonts w:ascii="Arial" w:hAnsi="Arial" w:cs="Arial"/>
                <w:bCs/>
                <w:sz w:val="18"/>
                <w:szCs w:val="18"/>
                <w:lang w:val="en-GB"/>
              </w:rPr>
              <w:t>30</w:t>
            </w:r>
            <w:r w:rsidR="0025177A" w:rsidRPr="009E519B">
              <w:rPr>
                <w:rFonts w:ascii="Arial" w:hAnsi="Arial" w:cs="Arial"/>
                <w:bCs/>
                <w:sz w:val="18"/>
                <w:szCs w:val="18"/>
                <w:lang w:val="en-GB"/>
              </w:rPr>
              <w:t xml:space="preserve"> days</w:t>
            </w:r>
          </w:p>
        </w:tc>
        <w:tc>
          <w:tcPr>
            <w:tcW w:w="2282" w:type="dxa"/>
          </w:tcPr>
          <w:p w:rsidR="0025177A" w:rsidRPr="009E519B" w:rsidRDefault="0025177A" w:rsidP="009E519B">
            <w:pPr>
              <w:pStyle w:val="ListParagraph"/>
              <w:spacing w:before="0" w:after="0" w:line="240" w:lineRule="auto"/>
              <w:ind w:left="360"/>
              <w:jc w:val="both"/>
              <w:rPr>
                <w:rFonts w:ascii="Arial" w:hAnsi="Arial" w:cs="Arial"/>
                <w:bCs/>
                <w:sz w:val="18"/>
                <w:szCs w:val="18"/>
                <w:lang w:val="en-GB"/>
              </w:rPr>
            </w:pPr>
          </w:p>
        </w:tc>
      </w:tr>
    </w:tbl>
    <w:p w:rsidR="00F10D94" w:rsidRPr="009E519B" w:rsidRDefault="00F10D94" w:rsidP="00B21556">
      <w:pPr>
        <w:spacing w:before="0" w:after="0"/>
        <w:rPr>
          <w:rFonts w:ascii="Arial" w:hAnsi="Arial" w:cs="Arial"/>
          <w:sz w:val="20"/>
          <w:szCs w:val="20"/>
          <w:shd w:val="clear" w:color="auto" w:fill="000000"/>
          <w:lang w:val="en-GB"/>
        </w:rPr>
      </w:pPr>
    </w:p>
    <w:p w:rsidR="00F10D94" w:rsidRPr="009E519B" w:rsidRDefault="00F10D94" w:rsidP="00B21556">
      <w:pPr>
        <w:spacing w:before="0" w:after="0"/>
        <w:rPr>
          <w:rFonts w:ascii="Arial" w:hAnsi="Arial" w:cs="Arial"/>
          <w:sz w:val="20"/>
          <w:szCs w:val="20"/>
          <w:shd w:val="clear" w:color="auto" w:fill="000000"/>
          <w:lang w:val="en-GB"/>
        </w:rPr>
      </w:pPr>
    </w:p>
    <w:p w:rsidR="008E558C" w:rsidRPr="009E519B" w:rsidRDefault="008E558C" w:rsidP="00BF3748">
      <w:pPr>
        <w:pStyle w:val="Heading2"/>
        <w:spacing w:before="0" w:after="0"/>
        <w:rPr>
          <w:rFonts w:ascii="Arial" w:hAnsi="Arial" w:cs="Arial"/>
          <w:sz w:val="20"/>
          <w:szCs w:val="20"/>
          <w:lang w:val="en-GB"/>
        </w:rPr>
      </w:pPr>
      <w:bookmarkStart w:id="41" w:name="_Toc299126633"/>
      <w:bookmarkStart w:id="42" w:name="_Toc299122869"/>
      <w:bookmarkStart w:id="43" w:name="_Toc299122847"/>
      <w:bookmarkStart w:id="44" w:name="_Toc299133057"/>
      <w:r w:rsidRPr="009E519B">
        <w:rPr>
          <w:rFonts w:ascii="Arial" w:hAnsi="Arial" w:cs="Arial"/>
          <w:sz w:val="20"/>
          <w:szCs w:val="20"/>
          <w:lang w:val="en-GB"/>
        </w:rPr>
        <w:t xml:space="preserve">Annex </w:t>
      </w:r>
      <w:r w:rsidR="009E519B">
        <w:rPr>
          <w:rFonts w:ascii="Arial" w:hAnsi="Arial" w:cs="Arial"/>
          <w:sz w:val="20"/>
          <w:szCs w:val="20"/>
          <w:lang w:val="en-GB"/>
        </w:rPr>
        <w:t>5</w:t>
      </w:r>
      <w:r w:rsidRPr="009E519B">
        <w:rPr>
          <w:rFonts w:ascii="Arial" w:hAnsi="Arial" w:cs="Arial"/>
          <w:sz w:val="20"/>
          <w:szCs w:val="20"/>
          <w:lang w:val="en-GB"/>
        </w:rPr>
        <w:t>: Evaluation Report Outline</w:t>
      </w:r>
      <w:bookmarkEnd w:id="41"/>
      <w:bookmarkEnd w:id="42"/>
      <w:bookmarkEnd w:id="43"/>
      <w:bookmarkEnd w:id="44"/>
      <w:r w:rsidRPr="009E519B">
        <w:rPr>
          <w:rStyle w:val="FootnoteReference"/>
          <w:rFonts w:ascii="Arial" w:eastAsiaTheme="majorEastAsia" w:hAnsi="Arial" w:cs="Arial"/>
          <w:color w:val="auto"/>
          <w:sz w:val="20"/>
          <w:szCs w:val="20"/>
        </w:rPr>
        <w:footnoteReference w:id="2"/>
      </w:r>
    </w:p>
    <w:p w:rsidR="00B21556" w:rsidRPr="009E519B" w:rsidRDefault="00B21556" w:rsidP="00B21556">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371"/>
      </w:tblGrid>
      <w:tr w:rsidR="008E558C" w:rsidRPr="009E519B" w:rsidTr="00F24EC3">
        <w:tc>
          <w:tcPr>
            <w:tcW w:w="985" w:type="dxa"/>
            <w:hideMark/>
          </w:tcPr>
          <w:p w:rsidR="008E558C" w:rsidRPr="009E519B" w:rsidRDefault="00520C02" w:rsidP="00BF3748">
            <w:pPr>
              <w:spacing w:before="0" w:after="0"/>
              <w:rPr>
                <w:rStyle w:val="SubtleReference"/>
                <w:rFonts w:ascii="Arial" w:hAnsi="Arial" w:cs="Arial"/>
                <w:bCs/>
                <w:sz w:val="20"/>
                <w:szCs w:val="20"/>
                <w:lang w:val="en-GB"/>
              </w:rPr>
            </w:pPr>
            <w:bookmarkStart w:id="45" w:name="_TE_Management_Response"/>
            <w:bookmarkEnd w:id="45"/>
            <w:r w:rsidRPr="009E519B">
              <w:rPr>
                <w:rStyle w:val="SubtleReference"/>
                <w:rFonts w:ascii="Arial" w:hAnsi="Arial" w:cs="Arial"/>
                <w:bCs/>
                <w:sz w:val="20"/>
                <w:szCs w:val="20"/>
                <w:lang w:val="en-GB"/>
              </w:rPr>
              <w:t>i.</w:t>
            </w:r>
          </w:p>
        </w:tc>
        <w:tc>
          <w:tcPr>
            <w:tcW w:w="8371" w:type="dxa"/>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Opening page:</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 xml:space="preserve">Name of the UNDP/GEF project </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UNDP and GEF project ID</w:t>
            </w:r>
            <w:r w:rsidR="00F10D94" w:rsidRPr="009E519B">
              <w:rPr>
                <w:rFonts w:ascii="Arial" w:hAnsi="Arial" w:cs="Arial"/>
                <w:sz w:val="20"/>
                <w:szCs w:val="20"/>
                <w:lang w:val="en-GB"/>
              </w:rPr>
              <w:t>’</w:t>
            </w:r>
            <w:r w:rsidRPr="009E519B">
              <w:rPr>
                <w:rFonts w:ascii="Arial" w:hAnsi="Arial" w:cs="Arial"/>
                <w:sz w:val="20"/>
                <w:szCs w:val="20"/>
                <w:lang w:val="en-GB"/>
              </w:rPr>
              <w:t xml:space="preserve">s.  </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Evaluation time frame and date of evaluation report</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Region and countries included in the project</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GEF Operational Program/Strategic Program</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Executing Agency and project partners</w:t>
            </w:r>
          </w:p>
          <w:p w:rsidR="0025177A"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 xml:space="preserve">Evaluation team members </w:t>
            </w:r>
          </w:p>
          <w:p w:rsidR="008E558C" w:rsidRPr="009E519B" w:rsidRDefault="008E558C" w:rsidP="000562F2">
            <w:pPr>
              <w:pStyle w:val="normalbullet"/>
              <w:numPr>
                <w:ilvl w:val="0"/>
                <w:numId w:val="5"/>
              </w:numPr>
              <w:rPr>
                <w:rStyle w:val="SubtleReference"/>
                <w:rFonts w:ascii="Arial" w:hAnsi="Arial" w:cs="Arial"/>
                <w:b w:val="0"/>
                <w:color w:val="auto"/>
                <w:sz w:val="20"/>
                <w:szCs w:val="20"/>
                <w:lang w:val="en-GB"/>
              </w:rPr>
            </w:pPr>
            <w:r w:rsidRPr="009E519B">
              <w:rPr>
                <w:rFonts w:ascii="Arial" w:hAnsi="Arial" w:cs="Arial"/>
                <w:sz w:val="20"/>
                <w:szCs w:val="20"/>
                <w:lang w:val="en-GB"/>
              </w:rPr>
              <w:t>Acknowledgements</w:t>
            </w:r>
          </w:p>
        </w:tc>
      </w:tr>
      <w:tr w:rsidR="008E558C" w:rsidRPr="009E519B" w:rsidTr="00F24EC3">
        <w:tc>
          <w:tcPr>
            <w:tcW w:w="985" w:type="dxa"/>
            <w:hideMark/>
          </w:tcPr>
          <w:p w:rsidR="008E558C" w:rsidRPr="009E519B" w:rsidRDefault="00520C02" w:rsidP="00BF3748">
            <w:pPr>
              <w:spacing w:before="0" w:after="0"/>
              <w:rPr>
                <w:rStyle w:val="SubtleReference"/>
                <w:rFonts w:ascii="Arial" w:hAnsi="Arial" w:cs="Arial"/>
                <w:bCs/>
                <w:sz w:val="20"/>
                <w:szCs w:val="20"/>
                <w:lang w:val="en-GB"/>
              </w:rPr>
            </w:pPr>
            <w:r w:rsidRPr="009E519B">
              <w:rPr>
                <w:rStyle w:val="SubtleReference"/>
                <w:rFonts w:ascii="Arial" w:hAnsi="Arial" w:cs="Arial"/>
                <w:bCs/>
                <w:sz w:val="20"/>
                <w:szCs w:val="20"/>
                <w:lang w:val="en-GB"/>
              </w:rPr>
              <w:t>ii.</w:t>
            </w:r>
          </w:p>
        </w:tc>
        <w:tc>
          <w:tcPr>
            <w:tcW w:w="8371" w:type="dxa"/>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Executive Summary</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Project Summary Table</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Project Description (brief)</w:t>
            </w:r>
          </w:p>
          <w:p w:rsidR="0025177A"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Evaluation Rating Table</w:t>
            </w:r>
          </w:p>
          <w:p w:rsidR="008E558C" w:rsidRPr="009E519B" w:rsidRDefault="008E558C" w:rsidP="000562F2">
            <w:pPr>
              <w:pStyle w:val="normalbullet"/>
              <w:numPr>
                <w:ilvl w:val="0"/>
                <w:numId w:val="5"/>
              </w:numPr>
              <w:rPr>
                <w:rStyle w:val="SubtleReference"/>
                <w:rFonts w:ascii="Arial" w:hAnsi="Arial" w:cs="Arial"/>
                <w:b w:val="0"/>
                <w:color w:val="auto"/>
                <w:sz w:val="20"/>
                <w:szCs w:val="20"/>
                <w:lang w:val="en-GB"/>
              </w:rPr>
            </w:pPr>
            <w:r w:rsidRPr="009E519B">
              <w:rPr>
                <w:rFonts w:ascii="Arial" w:hAnsi="Arial" w:cs="Arial"/>
                <w:sz w:val="20"/>
                <w:szCs w:val="20"/>
                <w:lang w:val="en-GB"/>
              </w:rPr>
              <w:t>Summary of conclusions, recommendations and lessons</w:t>
            </w:r>
          </w:p>
        </w:tc>
      </w:tr>
      <w:tr w:rsidR="008E558C" w:rsidRPr="009E519B" w:rsidTr="00F24EC3">
        <w:tc>
          <w:tcPr>
            <w:tcW w:w="985" w:type="dxa"/>
            <w:hideMark/>
          </w:tcPr>
          <w:p w:rsidR="008E558C" w:rsidRPr="009E519B" w:rsidRDefault="00520C02" w:rsidP="00BF3748">
            <w:pPr>
              <w:spacing w:before="0" w:after="0"/>
              <w:rPr>
                <w:rStyle w:val="SubtleReference"/>
                <w:rFonts w:ascii="Arial" w:hAnsi="Arial" w:cs="Arial"/>
                <w:bCs/>
                <w:sz w:val="20"/>
                <w:szCs w:val="20"/>
                <w:lang w:val="en-GB"/>
              </w:rPr>
            </w:pPr>
            <w:r w:rsidRPr="009E519B">
              <w:rPr>
                <w:rStyle w:val="SubtleReference"/>
                <w:rFonts w:ascii="Arial" w:hAnsi="Arial" w:cs="Arial"/>
                <w:bCs/>
                <w:sz w:val="20"/>
                <w:szCs w:val="20"/>
                <w:lang w:val="en-GB"/>
              </w:rPr>
              <w:t>iii.</w:t>
            </w:r>
          </w:p>
        </w:tc>
        <w:tc>
          <w:tcPr>
            <w:tcW w:w="8371" w:type="dxa"/>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Acronyms and Abbreviations</w:t>
            </w:r>
          </w:p>
          <w:p w:rsidR="008E558C" w:rsidRPr="009E519B" w:rsidRDefault="008E558C" w:rsidP="00BF3748">
            <w:pPr>
              <w:spacing w:before="0" w:after="0"/>
              <w:rPr>
                <w:rStyle w:val="SubtleReference"/>
                <w:rFonts w:ascii="Arial" w:hAnsi="Arial" w:cs="Arial"/>
                <w:b w:val="0"/>
                <w:bCs/>
                <w:sz w:val="20"/>
                <w:szCs w:val="20"/>
                <w:lang w:val="en-GB"/>
              </w:rPr>
            </w:pPr>
            <w:r w:rsidRPr="009E519B">
              <w:rPr>
                <w:rFonts w:ascii="Arial" w:hAnsi="Arial" w:cs="Arial"/>
                <w:sz w:val="20"/>
                <w:szCs w:val="20"/>
                <w:lang w:val="en-GB"/>
              </w:rPr>
              <w:t>(See: UN Editorial Manual</w:t>
            </w:r>
            <w:r w:rsidR="00520C02" w:rsidRPr="009E519B">
              <w:rPr>
                <w:rStyle w:val="FootnoteReference"/>
                <w:rFonts w:ascii="Arial" w:eastAsiaTheme="majorEastAsia" w:hAnsi="Arial" w:cs="Arial"/>
                <w:color w:val="000000"/>
                <w:sz w:val="20"/>
                <w:szCs w:val="20"/>
              </w:rPr>
              <w:footnoteReference w:id="3"/>
            </w:r>
            <w:r w:rsidRPr="009E519B">
              <w:rPr>
                <w:rFonts w:ascii="Arial" w:hAnsi="Arial" w:cs="Arial"/>
                <w:sz w:val="20"/>
                <w:szCs w:val="20"/>
                <w:lang w:val="en-GB"/>
              </w:rPr>
              <w:t>)</w:t>
            </w:r>
          </w:p>
        </w:tc>
      </w:tr>
      <w:tr w:rsidR="008E558C" w:rsidRPr="009E519B" w:rsidTr="00F24EC3">
        <w:tc>
          <w:tcPr>
            <w:tcW w:w="985" w:type="dxa"/>
            <w:hideMark/>
          </w:tcPr>
          <w:p w:rsidR="008E558C" w:rsidRPr="009E519B" w:rsidRDefault="00520C02" w:rsidP="00BF3748">
            <w:pPr>
              <w:spacing w:before="0" w:after="0"/>
              <w:rPr>
                <w:rStyle w:val="SubtleReference"/>
                <w:rFonts w:ascii="Arial" w:hAnsi="Arial" w:cs="Arial"/>
                <w:bCs/>
                <w:sz w:val="20"/>
                <w:szCs w:val="20"/>
                <w:lang w:val="en-GB"/>
              </w:rPr>
            </w:pPr>
            <w:r w:rsidRPr="009E519B">
              <w:rPr>
                <w:rStyle w:val="SubtleReference"/>
                <w:rFonts w:ascii="Arial" w:hAnsi="Arial" w:cs="Arial"/>
                <w:bCs/>
                <w:sz w:val="20"/>
                <w:szCs w:val="20"/>
                <w:lang w:val="en-GB"/>
              </w:rPr>
              <w:t>1.</w:t>
            </w:r>
          </w:p>
        </w:tc>
        <w:tc>
          <w:tcPr>
            <w:tcW w:w="8371" w:type="dxa"/>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Introduction</w:t>
            </w:r>
          </w:p>
          <w:p w:rsidR="008E558C"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 xml:space="preserve">Purpose of the evaluation </w:t>
            </w:r>
          </w:p>
          <w:p w:rsidR="0025177A"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 xml:space="preserve">Scope &amp; Methodology </w:t>
            </w:r>
          </w:p>
          <w:p w:rsidR="008E558C" w:rsidRPr="009E519B" w:rsidRDefault="008E558C" w:rsidP="000562F2">
            <w:pPr>
              <w:pStyle w:val="normalbullet"/>
              <w:numPr>
                <w:ilvl w:val="0"/>
                <w:numId w:val="5"/>
              </w:numPr>
              <w:rPr>
                <w:rStyle w:val="SubtleReference"/>
                <w:rFonts w:ascii="Arial" w:hAnsi="Arial" w:cs="Arial"/>
                <w:color w:val="auto"/>
                <w:sz w:val="20"/>
                <w:szCs w:val="20"/>
                <w:lang w:val="en-GB"/>
              </w:rPr>
            </w:pPr>
            <w:r w:rsidRPr="009E519B">
              <w:rPr>
                <w:rFonts w:ascii="Arial" w:hAnsi="Arial" w:cs="Arial"/>
                <w:sz w:val="20"/>
                <w:szCs w:val="20"/>
                <w:lang w:val="en-GB"/>
              </w:rPr>
              <w:t>Structure of the evaluation report</w:t>
            </w:r>
          </w:p>
        </w:tc>
      </w:tr>
      <w:tr w:rsidR="008E558C" w:rsidRPr="009E519B" w:rsidTr="00F24EC3">
        <w:tc>
          <w:tcPr>
            <w:tcW w:w="985" w:type="dxa"/>
            <w:hideMark/>
          </w:tcPr>
          <w:p w:rsidR="008E558C" w:rsidRPr="009E519B" w:rsidRDefault="00520C02" w:rsidP="00BF3748">
            <w:pPr>
              <w:spacing w:before="0" w:after="0"/>
              <w:rPr>
                <w:rStyle w:val="SubtleReference"/>
                <w:rFonts w:ascii="Arial" w:hAnsi="Arial" w:cs="Arial"/>
                <w:bCs/>
                <w:sz w:val="20"/>
                <w:szCs w:val="20"/>
                <w:lang w:val="en-GB"/>
              </w:rPr>
            </w:pPr>
            <w:r w:rsidRPr="009E519B">
              <w:rPr>
                <w:rStyle w:val="SubtleReference"/>
                <w:rFonts w:ascii="Arial" w:hAnsi="Arial" w:cs="Arial"/>
                <w:bCs/>
                <w:sz w:val="20"/>
                <w:szCs w:val="20"/>
                <w:lang w:val="en-GB"/>
              </w:rPr>
              <w:t>2.</w:t>
            </w:r>
          </w:p>
        </w:tc>
        <w:tc>
          <w:tcPr>
            <w:tcW w:w="8371" w:type="dxa"/>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Project description and development context</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Project start and duration</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Problems that the project sought  to address</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Immediate and development objectives of the project</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lastRenderedPageBreak/>
              <w:t>Baseline Indicators established</w:t>
            </w:r>
          </w:p>
          <w:p w:rsidR="0025177A"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Main stakeholders</w:t>
            </w:r>
          </w:p>
          <w:p w:rsidR="008E558C" w:rsidRPr="009E519B" w:rsidRDefault="008E558C" w:rsidP="000562F2">
            <w:pPr>
              <w:pStyle w:val="normalbullet"/>
              <w:numPr>
                <w:ilvl w:val="0"/>
                <w:numId w:val="5"/>
              </w:numPr>
              <w:rPr>
                <w:rStyle w:val="SubtleReference"/>
                <w:rFonts w:ascii="Arial" w:hAnsi="Arial" w:cs="Arial"/>
                <w:b w:val="0"/>
                <w:color w:val="auto"/>
                <w:sz w:val="20"/>
                <w:szCs w:val="20"/>
                <w:lang w:val="en-GB"/>
              </w:rPr>
            </w:pPr>
            <w:r w:rsidRPr="009E519B">
              <w:rPr>
                <w:rFonts w:ascii="Arial" w:hAnsi="Arial" w:cs="Arial"/>
                <w:sz w:val="20"/>
                <w:szCs w:val="20"/>
                <w:lang w:val="en-GB"/>
              </w:rPr>
              <w:t>Expected Results</w:t>
            </w:r>
          </w:p>
        </w:tc>
      </w:tr>
      <w:tr w:rsidR="008E558C" w:rsidRPr="009E519B" w:rsidTr="00F24EC3">
        <w:tc>
          <w:tcPr>
            <w:tcW w:w="985" w:type="dxa"/>
            <w:hideMark/>
          </w:tcPr>
          <w:p w:rsidR="008E558C" w:rsidRPr="009E519B" w:rsidRDefault="00520C02" w:rsidP="00BF3748">
            <w:pPr>
              <w:spacing w:before="0" w:after="0"/>
              <w:rPr>
                <w:rStyle w:val="SubtleReference"/>
                <w:rFonts w:ascii="Arial" w:hAnsi="Arial" w:cs="Arial"/>
                <w:bCs/>
                <w:sz w:val="20"/>
                <w:szCs w:val="20"/>
                <w:lang w:val="en-GB"/>
              </w:rPr>
            </w:pPr>
            <w:r w:rsidRPr="009E519B">
              <w:rPr>
                <w:rStyle w:val="SubtleReference"/>
                <w:rFonts w:ascii="Arial" w:hAnsi="Arial" w:cs="Arial"/>
                <w:bCs/>
                <w:sz w:val="20"/>
                <w:szCs w:val="20"/>
                <w:lang w:val="en-GB"/>
              </w:rPr>
              <w:lastRenderedPageBreak/>
              <w:t>3.</w:t>
            </w:r>
          </w:p>
        </w:tc>
        <w:tc>
          <w:tcPr>
            <w:tcW w:w="8371" w:type="dxa"/>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 xml:space="preserve">Findings </w:t>
            </w:r>
          </w:p>
          <w:p w:rsidR="008E558C" w:rsidRPr="009E519B" w:rsidRDefault="008E558C" w:rsidP="00F10D94">
            <w:pPr>
              <w:spacing w:before="0" w:after="0"/>
              <w:rPr>
                <w:rStyle w:val="SubtleReference"/>
                <w:rFonts w:ascii="Arial" w:hAnsi="Arial" w:cs="Arial"/>
                <w:b w:val="0"/>
                <w:bCs/>
                <w:sz w:val="20"/>
                <w:szCs w:val="20"/>
                <w:lang w:val="en-GB"/>
              </w:rPr>
            </w:pPr>
            <w:r w:rsidRPr="009E519B">
              <w:rPr>
                <w:rFonts w:ascii="Arial" w:hAnsi="Arial" w:cs="Arial"/>
                <w:sz w:val="20"/>
                <w:szCs w:val="20"/>
                <w:lang w:val="en-GB"/>
              </w:rPr>
              <w:t xml:space="preserve">(In addition to a descriptive assessment, all criteria marked with (*) must be rated) </w:t>
            </w:r>
          </w:p>
        </w:tc>
      </w:tr>
      <w:tr w:rsidR="008E558C" w:rsidRPr="009E519B" w:rsidTr="00F24EC3">
        <w:tc>
          <w:tcPr>
            <w:tcW w:w="985" w:type="dxa"/>
            <w:hideMark/>
          </w:tcPr>
          <w:p w:rsidR="008E558C" w:rsidRPr="009E519B" w:rsidRDefault="00520C02" w:rsidP="00BF3748">
            <w:pPr>
              <w:spacing w:before="0" w:after="0"/>
              <w:rPr>
                <w:rStyle w:val="SubtleReference"/>
                <w:rFonts w:ascii="Arial" w:hAnsi="Arial" w:cs="Arial"/>
                <w:bCs/>
                <w:sz w:val="20"/>
                <w:szCs w:val="20"/>
                <w:lang w:val="en-GB"/>
              </w:rPr>
            </w:pPr>
            <w:r w:rsidRPr="009E519B">
              <w:rPr>
                <w:rStyle w:val="SubtleReference"/>
                <w:rFonts w:ascii="Arial" w:hAnsi="Arial" w:cs="Arial"/>
                <w:bCs/>
                <w:sz w:val="20"/>
                <w:szCs w:val="20"/>
                <w:lang w:val="en-GB"/>
              </w:rPr>
              <w:t>3.1</w:t>
            </w:r>
          </w:p>
        </w:tc>
        <w:tc>
          <w:tcPr>
            <w:tcW w:w="8371" w:type="dxa"/>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Project Design / Formulation</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Analysis of LFA (Project logic /strategy; Indicators)</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Assumptions and Risks</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 xml:space="preserve">Lessons from other relevant projects (e.g., same focal area) incorporated into project design </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 xml:space="preserve">Planned stakeholder participation </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 xml:space="preserve">Replication approach </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UNDP comparative advantage</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Linkages between project and other interventions within the sector</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Management arrangements</w:t>
            </w:r>
          </w:p>
        </w:tc>
      </w:tr>
      <w:tr w:rsidR="008E558C" w:rsidRPr="009E519B" w:rsidTr="00F24EC3">
        <w:tc>
          <w:tcPr>
            <w:tcW w:w="985" w:type="dxa"/>
            <w:hideMark/>
          </w:tcPr>
          <w:p w:rsidR="008E558C" w:rsidRPr="009E519B" w:rsidRDefault="00520C02" w:rsidP="00BF3748">
            <w:pPr>
              <w:spacing w:before="0" w:after="0"/>
              <w:rPr>
                <w:rStyle w:val="SubtleReference"/>
                <w:rFonts w:ascii="Arial" w:hAnsi="Arial" w:cs="Arial"/>
                <w:bCs/>
                <w:sz w:val="20"/>
                <w:szCs w:val="20"/>
                <w:lang w:val="en-GB"/>
              </w:rPr>
            </w:pPr>
            <w:r w:rsidRPr="009E519B">
              <w:rPr>
                <w:rStyle w:val="SubtleReference"/>
                <w:rFonts w:ascii="Arial" w:hAnsi="Arial" w:cs="Arial"/>
                <w:bCs/>
                <w:sz w:val="20"/>
                <w:szCs w:val="20"/>
                <w:lang w:val="en-GB"/>
              </w:rPr>
              <w:t>3.2</w:t>
            </w:r>
          </w:p>
        </w:tc>
        <w:tc>
          <w:tcPr>
            <w:tcW w:w="8371" w:type="dxa"/>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 xml:space="preserve">Project Implementation </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Adaptive management (changes to the project design and project outputs during implementation)</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 xml:space="preserve"> Partnership arrangements (with relevant stakeholders involved in the country/region)</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Feedback from M&amp;E activities used for adaptive management</w:t>
            </w:r>
          </w:p>
          <w:p w:rsidR="008E558C" w:rsidRPr="009E519B" w:rsidRDefault="008E558C" w:rsidP="000562F2">
            <w:pPr>
              <w:pStyle w:val="normalbullet"/>
              <w:numPr>
                <w:ilvl w:val="0"/>
                <w:numId w:val="5"/>
              </w:numPr>
              <w:rPr>
                <w:rFonts w:ascii="Arial" w:hAnsi="Arial" w:cs="Arial"/>
                <w:bCs/>
                <w:sz w:val="20"/>
                <w:szCs w:val="20"/>
                <w:lang w:val="en-GB"/>
              </w:rPr>
            </w:pPr>
            <w:r w:rsidRPr="009E519B">
              <w:rPr>
                <w:rFonts w:ascii="Arial" w:hAnsi="Arial" w:cs="Arial"/>
                <w:sz w:val="20"/>
                <w:szCs w:val="20"/>
                <w:lang w:val="en-GB"/>
              </w:rPr>
              <w:t xml:space="preserve">Project Finance:  </w:t>
            </w:r>
          </w:p>
          <w:p w:rsidR="008E558C" w:rsidRPr="009E519B" w:rsidRDefault="008E558C" w:rsidP="000562F2">
            <w:pPr>
              <w:pStyle w:val="normalbullet"/>
              <w:numPr>
                <w:ilvl w:val="0"/>
                <w:numId w:val="5"/>
              </w:numPr>
              <w:rPr>
                <w:rFonts w:ascii="Arial" w:hAnsi="Arial" w:cs="Arial"/>
                <w:bCs/>
                <w:sz w:val="20"/>
                <w:szCs w:val="20"/>
                <w:lang w:val="en-GB"/>
              </w:rPr>
            </w:pPr>
            <w:r w:rsidRPr="009E519B">
              <w:rPr>
                <w:rFonts w:ascii="Arial" w:hAnsi="Arial" w:cs="Arial"/>
                <w:sz w:val="20"/>
                <w:szCs w:val="20"/>
                <w:lang w:val="en-GB"/>
              </w:rPr>
              <w:t>Monitoring and evaluation: design at entry and implementation (*)</w:t>
            </w:r>
          </w:p>
          <w:p w:rsidR="008E558C" w:rsidRPr="009E519B" w:rsidRDefault="008E558C" w:rsidP="000562F2">
            <w:pPr>
              <w:pStyle w:val="normalbullet"/>
              <w:numPr>
                <w:ilvl w:val="0"/>
                <w:numId w:val="5"/>
              </w:numPr>
              <w:rPr>
                <w:rFonts w:ascii="Arial" w:hAnsi="Arial" w:cs="Arial"/>
                <w:b/>
                <w:bCs/>
                <w:sz w:val="20"/>
                <w:szCs w:val="20"/>
                <w:lang w:val="en-GB"/>
              </w:rPr>
            </w:pPr>
            <w:r w:rsidRPr="009E519B">
              <w:rPr>
                <w:rFonts w:ascii="Arial" w:hAnsi="Arial" w:cs="Arial"/>
                <w:sz w:val="20"/>
                <w:szCs w:val="20"/>
                <w:lang w:val="en-GB"/>
              </w:rPr>
              <w:t>UNDP and Executing Agency implementation / execution (*) coordination, and operational issues</w:t>
            </w:r>
          </w:p>
        </w:tc>
      </w:tr>
      <w:tr w:rsidR="008E558C" w:rsidRPr="009E519B" w:rsidTr="00F24EC3">
        <w:trPr>
          <w:trHeight w:val="74"/>
        </w:trPr>
        <w:tc>
          <w:tcPr>
            <w:tcW w:w="985" w:type="dxa"/>
            <w:hideMark/>
          </w:tcPr>
          <w:p w:rsidR="008E558C" w:rsidRPr="009E519B" w:rsidRDefault="00520C02" w:rsidP="00BF3748">
            <w:pPr>
              <w:spacing w:before="0" w:after="0"/>
              <w:rPr>
                <w:rStyle w:val="SubtleReference"/>
                <w:rFonts w:ascii="Arial" w:hAnsi="Arial" w:cs="Arial"/>
                <w:bCs/>
                <w:sz w:val="20"/>
                <w:szCs w:val="20"/>
                <w:lang w:val="en-GB"/>
              </w:rPr>
            </w:pPr>
            <w:r w:rsidRPr="009E519B">
              <w:rPr>
                <w:rStyle w:val="SubtleReference"/>
                <w:rFonts w:ascii="Arial" w:hAnsi="Arial" w:cs="Arial"/>
                <w:bCs/>
                <w:sz w:val="20"/>
                <w:szCs w:val="20"/>
                <w:lang w:val="en-GB"/>
              </w:rPr>
              <w:t>3.3</w:t>
            </w:r>
          </w:p>
        </w:tc>
        <w:tc>
          <w:tcPr>
            <w:tcW w:w="8371" w:type="dxa"/>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Project Results</w:t>
            </w:r>
          </w:p>
          <w:p w:rsidR="008E558C" w:rsidRPr="009E519B" w:rsidRDefault="008E558C" w:rsidP="000562F2">
            <w:pPr>
              <w:pStyle w:val="normalbullet"/>
              <w:numPr>
                <w:ilvl w:val="0"/>
                <w:numId w:val="5"/>
              </w:numPr>
              <w:rPr>
                <w:rFonts w:ascii="Arial" w:hAnsi="Arial" w:cs="Arial"/>
                <w:bCs/>
                <w:sz w:val="20"/>
                <w:szCs w:val="20"/>
                <w:lang w:val="en-GB"/>
              </w:rPr>
            </w:pPr>
            <w:r w:rsidRPr="009E519B">
              <w:rPr>
                <w:rFonts w:ascii="Arial" w:hAnsi="Arial" w:cs="Arial"/>
                <w:sz w:val="20"/>
                <w:szCs w:val="20"/>
                <w:lang w:val="en-GB"/>
              </w:rPr>
              <w:t>Overall results (attainment of objectives) (*)</w:t>
            </w:r>
          </w:p>
          <w:p w:rsidR="008E558C" w:rsidRPr="009E519B" w:rsidRDefault="008E558C" w:rsidP="000562F2">
            <w:pPr>
              <w:pStyle w:val="normalbullet"/>
              <w:numPr>
                <w:ilvl w:val="0"/>
                <w:numId w:val="5"/>
              </w:numPr>
              <w:rPr>
                <w:rFonts w:ascii="Arial" w:hAnsi="Arial" w:cs="Arial"/>
                <w:bCs/>
                <w:sz w:val="20"/>
                <w:szCs w:val="20"/>
                <w:lang w:val="en-GB"/>
              </w:rPr>
            </w:pPr>
            <w:r w:rsidRPr="009E519B">
              <w:rPr>
                <w:rFonts w:ascii="Arial" w:hAnsi="Arial" w:cs="Arial"/>
                <w:sz w:val="20"/>
                <w:szCs w:val="20"/>
                <w:lang w:val="en-GB"/>
              </w:rPr>
              <w:t>Relevance, Effectiveness, &amp; Efficiency (*)</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 xml:space="preserve">Country ownership </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Mainstreaming</w:t>
            </w:r>
          </w:p>
          <w:p w:rsidR="008E558C" w:rsidRPr="009E519B" w:rsidRDefault="008E558C" w:rsidP="000562F2">
            <w:pPr>
              <w:pStyle w:val="normalbullet"/>
              <w:numPr>
                <w:ilvl w:val="0"/>
                <w:numId w:val="5"/>
              </w:numPr>
              <w:rPr>
                <w:rFonts w:ascii="Arial" w:hAnsi="Arial" w:cs="Arial"/>
                <w:bCs/>
                <w:sz w:val="20"/>
                <w:szCs w:val="20"/>
                <w:lang w:val="en-GB"/>
              </w:rPr>
            </w:pPr>
            <w:r w:rsidRPr="009E519B">
              <w:rPr>
                <w:rFonts w:ascii="Arial" w:hAnsi="Arial" w:cs="Arial"/>
                <w:sz w:val="20"/>
                <w:szCs w:val="20"/>
                <w:lang w:val="en-GB"/>
              </w:rPr>
              <w:t xml:space="preserve">Sustainability (*) </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Catalytic Role &amp; Impact</w:t>
            </w:r>
          </w:p>
        </w:tc>
      </w:tr>
      <w:tr w:rsidR="008E558C" w:rsidRPr="009E519B" w:rsidTr="00F24EC3">
        <w:tc>
          <w:tcPr>
            <w:tcW w:w="985" w:type="dxa"/>
            <w:hideMark/>
          </w:tcPr>
          <w:p w:rsidR="008E558C" w:rsidRPr="009E519B" w:rsidRDefault="00520C02" w:rsidP="00BF3748">
            <w:pPr>
              <w:spacing w:before="0" w:after="0"/>
              <w:rPr>
                <w:rStyle w:val="SubtleReference"/>
                <w:rFonts w:ascii="Arial" w:hAnsi="Arial" w:cs="Arial"/>
                <w:bCs/>
                <w:sz w:val="20"/>
                <w:szCs w:val="20"/>
                <w:lang w:val="en-GB"/>
              </w:rPr>
            </w:pPr>
            <w:r w:rsidRPr="009E519B">
              <w:rPr>
                <w:rStyle w:val="SubtleReference"/>
                <w:rFonts w:ascii="Arial" w:hAnsi="Arial" w:cs="Arial"/>
                <w:bCs/>
                <w:sz w:val="20"/>
                <w:szCs w:val="20"/>
                <w:lang w:val="en-GB"/>
              </w:rPr>
              <w:t xml:space="preserve">4. </w:t>
            </w:r>
          </w:p>
        </w:tc>
        <w:tc>
          <w:tcPr>
            <w:tcW w:w="8371" w:type="dxa"/>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 xml:space="preserve">Conclusions, Lessons &amp;Recommendations </w:t>
            </w:r>
          </w:p>
          <w:p w:rsidR="008E558C"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Corrective actions for the design, implementation, monitoring and evaluation of the project</w:t>
            </w:r>
          </w:p>
          <w:p w:rsidR="008E558C"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Actions to follow up or reinforce initial benefits from the project</w:t>
            </w:r>
          </w:p>
          <w:p w:rsidR="008E558C"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Proposals for future directions underlining main objectives</w:t>
            </w:r>
          </w:p>
          <w:p w:rsidR="008E558C"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Best and worst practices in addressing issues relating to relevance, performance and success</w:t>
            </w:r>
          </w:p>
        </w:tc>
      </w:tr>
      <w:tr w:rsidR="008E558C" w:rsidRPr="009E519B" w:rsidTr="00F24EC3">
        <w:tc>
          <w:tcPr>
            <w:tcW w:w="985" w:type="dxa"/>
            <w:hideMark/>
          </w:tcPr>
          <w:p w:rsidR="008E558C" w:rsidRPr="009E519B" w:rsidRDefault="00520C02" w:rsidP="00BF3748">
            <w:pPr>
              <w:spacing w:before="0" w:after="0"/>
              <w:rPr>
                <w:rStyle w:val="SubtleReference"/>
                <w:rFonts w:ascii="Arial" w:hAnsi="Arial" w:cs="Arial"/>
                <w:bCs/>
                <w:sz w:val="20"/>
                <w:szCs w:val="20"/>
                <w:lang w:val="en-GB"/>
              </w:rPr>
            </w:pPr>
            <w:r w:rsidRPr="009E519B">
              <w:rPr>
                <w:rStyle w:val="SubtleReference"/>
                <w:rFonts w:ascii="Arial" w:hAnsi="Arial" w:cs="Arial"/>
                <w:bCs/>
                <w:sz w:val="20"/>
                <w:szCs w:val="20"/>
                <w:lang w:val="en-GB"/>
              </w:rPr>
              <w:t xml:space="preserve">5. </w:t>
            </w:r>
          </w:p>
        </w:tc>
        <w:tc>
          <w:tcPr>
            <w:tcW w:w="8371" w:type="dxa"/>
            <w:hideMark/>
          </w:tcPr>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lang w:val="en-GB"/>
              </w:rPr>
              <w:t>Annexes</w:t>
            </w:r>
          </w:p>
          <w:p w:rsidR="008E558C"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T</w:t>
            </w:r>
            <w:r w:rsidR="00F10D94" w:rsidRPr="009E519B">
              <w:rPr>
                <w:rFonts w:ascii="Arial" w:hAnsi="Arial" w:cs="Arial"/>
                <w:sz w:val="20"/>
                <w:szCs w:val="20"/>
                <w:lang w:val="en-GB"/>
              </w:rPr>
              <w:t>O</w:t>
            </w:r>
            <w:r w:rsidRPr="009E519B">
              <w:rPr>
                <w:rFonts w:ascii="Arial" w:hAnsi="Arial" w:cs="Arial"/>
                <w:sz w:val="20"/>
                <w:szCs w:val="20"/>
                <w:lang w:val="en-GB"/>
              </w:rPr>
              <w:t>R</w:t>
            </w:r>
            <w:r w:rsidR="00F10D94" w:rsidRPr="009E519B">
              <w:rPr>
                <w:rFonts w:ascii="Arial" w:hAnsi="Arial" w:cs="Arial"/>
                <w:sz w:val="20"/>
                <w:szCs w:val="20"/>
                <w:lang w:val="en-GB"/>
              </w:rPr>
              <w:t>s</w:t>
            </w:r>
          </w:p>
          <w:p w:rsidR="008E558C"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Itinerary</w:t>
            </w:r>
          </w:p>
          <w:p w:rsidR="008E558C"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List of persons interviewed</w:t>
            </w:r>
          </w:p>
          <w:p w:rsidR="00B21556"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Summary of field visits</w:t>
            </w:r>
          </w:p>
          <w:p w:rsidR="008E558C"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List of documents reviewed</w:t>
            </w:r>
          </w:p>
          <w:p w:rsidR="008E558C" w:rsidRPr="009E519B" w:rsidRDefault="008E558C" w:rsidP="000562F2">
            <w:pPr>
              <w:pStyle w:val="normalbullet"/>
              <w:numPr>
                <w:ilvl w:val="0"/>
                <w:numId w:val="5"/>
              </w:numPr>
              <w:rPr>
                <w:rFonts w:ascii="Arial" w:hAnsi="Arial" w:cs="Arial"/>
                <w:b/>
                <w:sz w:val="20"/>
                <w:szCs w:val="20"/>
                <w:lang w:val="en-GB"/>
              </w:rPr>
            </w:pPr>
            <w:r w:rsidRPr="009E519B">
              <w:rPr>
                <w:rFonts w:ascii="Arial" w:hAnsi="Arial" w:cs="Arial"/>
                <w:sz w:val="20"/>
                <w:szCs w:val="20"/>
                <w:lang w:val="en-GB"/>
              </w:rPr>
              <w:t>Questionnaire used and summary of results</w:t>
            </w:r>
          </w:p>
          <w:p w:rsidR="008E558C" w:rsidRPr="009E519B" w:rsidRDefault="008E558C" w:rsidP="000562F2">
            <w:pPr>
              <w:pStyle w:val="normalbullet"/>
              <w:numPr>
                <w:ilvl w:val="0"/>
                <w:numId w:val="5"/>
              </w:numPr>
              <w:rPr>
                <w:rFonts w:ascii="Arial" w:hAnsi="Arial" w:cs="Arial"/>
                <w:sz w:val="20"/>
                <w:szCs w:val="20"/>
                <w:lang w:val="en-GB"/>
              </w:rPr>
            </w:pPr>
            <w:r w:rsidRPr="009E519B">
              <w:rPr>
                <w:rFonts w:ascii="Arial" w:hAnsi="Arial" w:cs="Arial"/>
                <w:sz w:val="20"/>
                <w:szCs w:val="20"/>
                <w:lang w:val="en-GB"/>
              </w:rPr>
              <w:t xml:space="preserve">Evaluation Consultant Agreement Form  </w:t>
            </w:r>
          </w:p>
        </w:tc>
      </w:tr>
    </w:tbl>
    <w:p w:rsidR="00BD649E" w:rsidRDefault="00BD649E" w:rsidP="00F10D94">
      <w:pPr>
        <w:rPr>
          <w:lang w:val="en-GB"/>
        </w:rPr>
      </w:pPr>
      <w:bookmarkStart w:id="47" w:name="_Toc299126634"/>
      <w:bookmarkStart w:id="48" w:name="_Toc299122870"/>
      <w:bookmarkStart w:id="49" w:name="_Toc299122848"/>
    </w:p>
    <w:p w:rsidR="00F24EC3" w:rsidRDefault="00F24EC3">
      <w:pPr>
        <w:spacing w:before="0" w:after="200" w:line="276" w:lineRule="auto"/>
        <w:rPr>
          <w:lang w:val="en-GB"/>
        </w:rPr>
      </w:pPr>
      <w:r>
        <w:rPr>
          <w:lang w:val="en-GB"/>
        </w:rPr>
        <w:br w:type="page"/>
      </w:r>
    </w:p>
    <w:p w:rsidR="00F24EC3" w:rsidRPr="009E519B" w:rsidRDefault="00F24EC3" w:rsidP="00F10D94">
      <w:pPr>
        <w:rPr>
          <w:lang w:val="en-GB"/>
        </w:rPr>
      </w:pPr>
    </w:p>
    <w:p w:rsidR="00F10D94" w:rsidRPr="009E519B" w:rsidRDefault="00F10D94" w:rsidP="00F10D94">
      <w:pPr>
        <w:pStyle w:val="Heading2"/>
        <w:spacing w:before="0" w:after="0"/>
        <w:rPr>
          <w:rFonts w:ascii="Arial" w:hAnsi="Arial" w:cs="Arial"/>
          <w:sz w:val="20"/>
          <w:szCs w:val="20"/>
          <w:lang w:val="en-GB"/>
        </w:rPr>
      </w:pPr>
      <w:r w:rsidRPr="009E519B">
        <w:rPr>
          <w:rFonts w:ascii="Arial" w:hAnsi="Arial" w:cs="Arial"/>
          <w:sz w:val="20"/>
          <w:szCs w:val="20"/>
          <w:lang w:val="en-GB"/>
        </w:rPr>
        <w:t xml:space="preserve">Annex </w:t>
      </w:r>
      <w:r w:rsidR="009E519B">
        <w:rPr>
          <w:rFonts w:ascii="Arial" w:hAnsi="Arial" w:cs="Arial"/>
          <w:sz w:val="20"/>
          <w:szCs w:val="20"/>
          <w:lang w:val="en-GB"/>
        </w:rPr>
        <w:t>6</w:t>
      </w:r>
      <w:r w:rsidRPr="009E519B">
        <w:rPr>
          <w:rFonts w:ascii="Arial" w:hAnsi="Arial" w:cs="Arial"/>
          <w:sz w:val="20"/>
          <w:szCs w:val="20"/>
          <w:lang w:val="en-GB"/>
        </w:rPr>
        <w:t xml:space="preserve">: Evaluation Consultant Code of Conduct Agreement Form </w:t>
      </w:r>
    </w:p>
    <w:p w:rsidR="00F10D94" w:rsidRPr="009E519B" w:rsidRDefault="00F10D94" w:rsidP="00F10D94">
      <w:pPr>
        <w:rPr>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jc w:val="center"/>
        <w:rPr>
          <w:rFonts w:ascii="Arial" w:hAnsi="Arial" w:cs="Arial"/>
          <w:b/>
          <w:bCs/>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jc w:val="center"/>
        <w:rPr>
          <w:rFonts w:ascii="Arial" w:hAnsi="Arial" w:cs="Arial"/>
          <w:sz w:val="20"/>
          <w:szCs w:val="20"/>
          <w:lang w:val="en-GB"/>
        </w:rPr>
      </w:pPr>
      <w:r w:rsidRPr="009E519B">
        <w:rPr>
          <w:rFonts w:ascii="Arial" w:hAnsi="Arial" w:cs="Arial"/>
          <w:b/>
          <w:bCs/>
          <w:sz w:val="20"/>
          <w:szCs w:val="20"/>
          <w:lang w:val="en-GB"/>
        </w:rPr>
        <w:t>Evaluation Consultant Agreement Form</w:t>
      </w:r>
      <w:r w:rsidRPr="009E519B">
        <w:rPr>
          <w:rStyle w:val="FootnoteReference"/>
          <w:rFonts w:ascii="Arial" w:hAnsi="Arial" w:cs="Arial"/>
          <w:b/>
          <w:bCs/>
          <w:sz w:val="20"/>
          <w:szCs w:val="20"/>
        </w:rPr>
        <w:footnoteReference w:id="4"/>
      </w: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b/>
          <w:bCs/>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b/>
          <w:bCs/>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r w:rsidRPr="009E519B">
        <w:rPr>
          <w:rFonts w:ascii="Arial" w:hAnsi="Arial" w:cs="Arial"/>
          <w:b/>
          <w:bCs/>
          <w:sz w:val="20"/>
          <w:szCs w:val="20"/>
          <w:lang w:val="en-GB"/>
        </w:rPr>
        <w:t xml:space="preserve">Agreement to abide by the Code of Conduct for Evaluation in the UN System </w:t>
      </w: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b/>
          <w:bCs/>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r w:rsidRPr="009E519B">
        <w:rPr>
          <w:rFonts w:ascii="Arial" w:hAnsi="Arial" w:cs="Arial"/>
          <w:b/>
          <w:bCs/>
          <w:sz w:val="20"/>
          <w:szCs w:val="20"/>
          <w:lang w:val="en-GB"/>
        </w:rPr>
        <w:t xml:space="preserve">Name of Consultant: </w:t>
      </w:r>
      <w:r w:rsidRPr="009E519B">
        <w:rPr>
          <w:rFonts w:ascii="Arial" w:hAnsi="Arial" w:cs="Arial"/>
          <w:sz w:val="20"/>
          <w:szCs w:val="20"/>
          <w:lang w:val="en-GB"/>
        </w:rPr>
        <w:t>__</w:t>
      </w:r>
      <w:r w:rsidR="00C7109F" w:rsidRPr="009E519B">
        <w:rPr>
          <w:rFonts w:ascii="Arial" w:hAnsi="Arial" w:cs="Arial"/>
          <w:sz w:val="20"/>
          <w:szCs w:val="20"/>
          <w:u w:val="single"/>
          <w:lang w:val="en-GB"/>
        </w:rPr>
        <w:fldChar w:fldCharType="begin">
          <w:ffData>
            <w:name w:val="Text2"/>
            <w:enabled/>
            <w:calcOnExit w:val="0"/>
            <w:textInput/>
          </w:ffData>
        </w:fldChar>
      </w:r>
      <w:r w:rsidRPr="009E519B">
        <w:rPr>
          <w:rFonts w:ascii="Arial" w:hAnsi="Arial" w:cs="Arial"/>
          <w:sz w:val="20"/>
          <w:szCs w:val="20"/>
          <w:u w:val="single"/>
          <w:lang w:val="en-GB"/>
        </w:rPr>
        <w:instrText xml:space="preserve"> FORMTEXT </w:instrText>
      </w:r>
      <w:r w:rsidR="00C7109F" w:rsidRPr="009E519B">
        <w:rPr>
          <w:rFonts w:ascii="Arial" w:hAnsi="Arial" w:cs="Arial"/>
          <w:sz w:val="20"/>
          <w:szCs w:val="20"/>
          <w:u w:val="single"/>
          <w:lang w:val="en-GB"/>
        </w:rPr>
      </w:r>
      <w:r w:rsidR="00C7109F" w:rsidRPr="009E519B">
        <w:rPr>
          <w:rFonts w:ascii="Arial" w:hAnsi="Arial" w:cs="Arial"/>
          <w:sz w:val="20"/>
          <w:szCs w:val="20"/>
          <w:u w:val="single"/>
          <w:lang w:val="en-GB"/>
        </w:rPr>
        <w:fldChar w:fldCharType="separate"/>
      </w:r>
      <w:r w:rsidRPr="009E519B">
        <w:rPr>
          <w:rFonts w:ascii="Arial" w:hAnsi="Arial" w:cs="Arial"/>
          <w:noProof/>
          <w:sz w:val="20"/>
          <w:szCs w:val="20"/>
          <w:u w:val="single"/>
          <w:lang w:val="en-GB"/>
        </w:rPr>
        <w:t> </w:t>
      </w:r>
      <w:r w:rsidRPr="009E519B">
        <w:rPr>
          <w:rFonts w:ascii="Arial" w:hAnsi="Arial" w:cs="Arial"/>
          <w:noProof/>
          <w:sz w:val="20"/>
          <w:szCs w:val="20"/>
          <w:u w:val="single"/>
          <w:lang w:val="en-GB"/>
        </w:rPr>
        <w:t> </w:t>
      </w:r>
      <w:r w:rsidRPr="009E519B">
        <w:rPr>
          <w:rFonts w:ascii="Arial" w:hAnsi="Arial" w:cs="Arial"/>
          <w:noProof/>
          <w:sz w:val="20"/>
          <w:szCs w:val="20"/>
          <w:u w:val="single"/>
          <w:lang w:val="en-GB"/>
        </w:rPr>
        <w:t> </w:t>
      </w:r>
      <w:r w:rsidRPr="009E519B">
        <w:rPr>
          <w:rFonts w:ascii="Arial" w:hAnsi="Arial" w:cs="Arial"/>
          <w:noProof/>
          <w:sz w:val="20"/>
          <w:szCs w:val="20"/>
          <w:u w:val="single"/>
          <w:lang w:val="en-GB"/>
        </w:rPr>
        <w:t> </w:t>
      </w:r>
      <w:r w:rsidRPr="009E519B">
        <w:rPr>
          <w:rFonts w:ascii="Arial" w:hAnsi="Arial" w:cs="Arial"/>
          <w:noProof/>
          <w:sz w:val="20"/>
          <w:szCs w:val="20"/>
          <w:u w:val="single"/>
          <w:lang w:val="en-GB"/>
        </w:rPr>
        <w:t> </w:t>
      </w:r>
      <w:r w:rsidR="00C7109F" w:rsidRPr="009E519B">
        <w:rPr>
          <w:rFonts w:ascii="Arial" w:hAnsi="Arial" w:cs="Arial"/>
          <w:sz w:val="20"/>
          <w:szCs w:val="20"/>
          <w:u w:val="single"/>
          <w:lang w:val="en-GB"/>
        </w:rPr>
        <w:fldChar w:fldCharType="end"/>
      </w:r>
      <w:r w:rsidRPr="009E519B">
        <w:rPr>
          <w:rFonts w:ascii="Arial" w:hAnsi="Arial" w:cs="Arial"/>
          <w:sz w:val="20"/>
          <w:szCs w:val="20"/>
          <w:lang w:val="en-GB"/>
        </w:rPr>
        <w:t xml:space="preserve">_________________________________________________ </w:t>
      </w: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b/>
          <w:bCs/>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r w:rsidRPr="009E519B">
        <w:rPr>
          <w:rFonts w:ascii="Arial" w:hAnsi="Arial" w:cs="Arial"/>
          <w:b/>
          <w:bCs/>
          <w:sz w:val="20"/>
          <w:szCs w:val="20"/>
          <w:lang w:val="en-GB"/>
        </w:rPr>
        <w:t xml:space="preserve">Name of Consultancy Organization </w:t>
      </w:r>
      <w:r w:rsidRPr="009E519B">
        <w:rPr>
          <w:rFonts w:ascii="Arial" w:hAnsi="Arial" w:cs="Arial"/>
          <w:sz w:val="20"/>
          <w:szCs w:val="20"/>
          <w:lang w:val="en-GB"/>
        </w:rPr>
        <w:t>(where relevant)</w:t>
      </w:r>
      <w:r w:rsidRPr="009E519B">
        <w:rPr>
          <w:rFonts w:ascii="Arial" w:hAnsi="Arial" w:cs="Arial"/>
          <w:b/>
          <w:bCs/>
          <w:sz w:val="20"/>
          <w:szCs w:val="20"/>
          <w:lang w:val="en-GB"/>
        </w:rPr>
        <w:t xml:space="preserve">: </w:t>
      </w:r>
      <w:r w:rsidRPr="009E519B">
        <w:rPr>
          <w:rFonts w:ascii="Arial" w:hAnsi="Arial" w:cs="Arial"/>
          <w:sz w:val="20"/>
          <w:szCs w:val="20"/>
          <w:lang w:val="en-GB"/>
        </w:rPr>
        <w:t xml:space="preserve">________________________ </w:t>
      </w: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b/>
          <w:bCs/>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r w:rsidRPr="009E519B">
        <w:rPr>
          <w:rFonts w:ascii="Arial" w:hAnsi="Arial" w:cs="Arial"/>
          <w:b/>
          <w:bCs/>
          <w:sz w:val="20"/>
          <w:szCs w:val="20"/>
          <w:lang w:val="en-GB"/>
        </w:rPr>
        <w:t xml:space="preserve">I confirm that I have reviewed and will abide by the 2008 UNEG Ethical Guidelines for Evaluation. </w:t>
      </w: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r w:rsidRPr="009E519B">
        <w:rPr>
          <w:rFonts w:ascii="Arial" w:hAnsi="Arial" w:cs="Arial"/>
          <w:sz w:val="20"/>
          <w:szCs w:val="20"/>
          <w:lang w:val="en-GB"/>
        </w:rPr>
        <w:t xml:space="preserve">Signed at </w:t>
      </w:r>
      <w:r w:rsidR="00C7109F" w:rsidRPr="009E519B">
        <w:rPr>
          <w:rFonts w:ascii="Arial" w:hAnsi="Arial" w:cs="Arial"/>
          <w:sz w:val="20"/>
          <w:szCs w:val="20"/>
          <w:lang w:val="en-GB"/>
        </w:rPr>
        <w:fldChar w:fldCharType="begin">
          <w:ffData>
            <w:name w:val="Text6"/>
            <w:enabled/>
            <w:calcOnExit w:val="0"/>
            <w:textInput>
              <w:default w:val="(place)"/>
            </w:textInput>
          </w:ffData>
        </w:fldChar>
      </w:r>
      <w:r w:rsidRPr="009E519B">
        <w:rPr>
          <w:rFonts w:ascii="Arial" w:hAnsi="Arial" w:cs="Arial"/>
          <w:sz w:val="20"/>
          <w:szCs w:val="20"/>
          <w:lang w:val="en-GB"/>
        </w:rPr>
        <w:instrText xml:space="preserve"> FORMTEXT </w:instrText>
      </w:r>
      <w:r w:rsidR="00C7109F" w:rsidRPr="009E519B">
        <w:rPr>
          <w:rFonts w:ascii="Arial" w:hAnsi="Arial" w:cs="Arial"/>
          <w:sz w:val="20"/>
          <w:szCs w:val="20"/>
          <w:lang w:val="en-GB"/>
        </w:rPr>
      </w:r>
      <w:r w:rsidR="00C7109F" w:rsidRPr="009E519B">
        <w:rPr>
          <w:rFonts w:ascii="Arial" w:hAnsi="Arial" w:cs="Arial"/>
          <w:sz w:val="20"/>
          <w:szCs w:val="20"/>
          <w:lang w:val="en-GB"/>
        </w:rPr>
        <w:fldChar w:fldCharType="separate"/>
      </w:r>
      <w:r w:rsidRPr="009E519B">
        <w:rPr>
          <w:rFonts w:ascii="Arial" w:hAnsi="Arial" w:cs="Arial"/>
          <w:noProof/>
          <w:sz w:val="20"/>
          <w:szCs w:val="20"/>
          <w:lang w:val="en-GB"/>
        </w:rPr>
        <w:t>(place)</w:t>
      </w:r>
      <w:r w:rsidR="00C7109F" w:rsidRPr="009E519B">
        <w:rPr>
          <w:rFonts w:ascii="Arial" w:hAnsi="Arial" w:cs="Arial"/>
          <w:sz w:val="20"/>
          <w:szCs w:val="20"/>
          <w:lang w:val="en-GB"/>
        </w:rPr>
        <w:fldChar w:fldCharType="end"/>
      </w:r>
      <w:r w:rsidRPr="009E519B">
        <w:rPr>
          <w:rFonts w:ascii="Arial" w:hAnsi="Arial" w:cs="Arial"/>
          <w:sz w:val="20"/>
          <w:szCs w:val="20"/>
          <w:lang w:val="en-GB"/>
        </w:rPr>
        <w:t xml:space="preserve">on </w:t>
      </w:r>
      <w:r w:rsidR="00C7109F" w:rsidRPr="009E519B">
        <w:rPr>
          <w:rFonts w:ascii="Arial" w:hAnsi="Arial" w:cs="Arial"/>
          <w:sz w:val="20"/>
          <w:szCs w:val="20"/>
          <w:lang w:val="en-GB"/>
        </w:rPr>
        <w:fldChar w:fldCharType="begin">
          <w:ffData>
            <w:name w:val="Text7"/>
            <w:enabled/>
            <w:calcOnExit w:val="0"/>
            <w:textInput>
              <w:type w:val="date"/>
            </w:textInput>
          </w:ffData>
        </w:fldChar>
      </w:r>
      <w:r w:rsidRPr="009E519B">
        <w:rPr>
          <w:rFonts w:ascii="Arial" w:hAnsi="Arial" w:cs="Arial"/>
          <w:sz w:val="20"/>
          <w:szCs w:val="20"/>
          <w:lang w:val="en-GB"/>
        </w:rPr>
        <w:instrText xml:space="preserve"> FORMTEXT </w:instrText>
      </w:r>
      <w:r w:rsidR="00C7109F" w:rsidRPr="009E519B">
        <w:rPr>
          <w:rFonts w:ascii="Arial" w:hAnsi="Arial" w:cs="Arial"/>
          <w:sz w:val="20"/>
          <w:szCs w:val="20"/>
          <w:lang w:val="en-GB"/>
        </w:rPr>
      </w:r>
      <w:r w:rsidR="00C7109F" w:rsidRPr="009E519B">
        <w:rPr>
          <w:rFonts w:ascii="Arial" w:hAnsi="Arial" w:cs="Arial"/>
          <w:sz w:val="20"/>
          <w:szCs w:val="20"/>
          <w:lang w:val="en-GB"/>
        </w:rPr>
        <w:fldChar w:fldCharType="separate"/>
      </w:r>
      <w:r w:rsidRPr="009E519B">
        <w:rPr>
          <w:rFonts w:ascii="Arial" w:hAnsi="Arial" w:cs="Arial"/>
          <w:noProof/>
          <w:sz w:val="20"/>
          <w:szCs w:val="20"/>
          <w:lang w:val="en-GB"/>
        </w:rPr>
        <w:t> </w:t>
      </w:r>
      <w:r w:rsidRPr="009E519B">
        <w:rPr>
          <w:rFonts w:ascii="Arial" w:hAnsi="Arial" w:cs="Arial"/>
          <w:noProof/>
          <w:sz w:val="20"/>
          <w:szCs w:val="20"/>
          <w:lang w:val="en-GB"/>
        </w:rPr>
        <w:t> </w:t>
      </w:r>
      <w:r w:rsidRPr="009E519B">
        <w:rPr>
          <w:rFonts w:ascii="Arial" w:hAnsi="Arial" w:cs="Arial"/>
          <w:noProof/>
          <w:sz w:val="20"/>
          <w:szCs w:val="20"/>
          <w:lang w:val="en-GB"/>
        </w:rPr>
        <w:t> </w:t>
      </w:r>
      <w:r w:rsidRPr="009E519B">
        <w:rPr>
          <w:rFonts w:ascii="Arial" w:hAnsi="Arial" w:cs="Arial"/>
          <w:noProof/>
          <w:sz w:val="20"/>
          <w:szCs w:val="20"/>
          <w:lang w:val="en-GB"/>
        </w:rPr>
        <w:t> </w:t>
      </w:r>
      <w:r w:rsidRPr="009E519B">
        <w:rPr>
          <w:rFonts w:ascii="Arial" w:hAnsi="Arial" w:cs="Arial"/>
          <w:noProof/>
          <w:sz w:val="20"/>
          <w:szCs w:val="20"/>
          <w:lang w:val="en-GB"/>
        </w:rPr>
        <w:t> </w:t>
      </w:r>
      <w:r w:rsidR="00C7109F" w:rsidRPr="009E519B">
        <w:rPr>
          <w:rFonts w:ascii="Arial" w:hAnsi="Arial" w:cs="Arial"/>
          <w:sz w:val="20"/>
          <w:szCs w:val="20"/>
          <w:lang w:val="en-GB"/>
        </w:rPr>
        <w:fldChar w:fldCharType="end"/>
      </w: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r w:rsidRPr="009E519B">
        <w:rPr>
          <w:rFonts w:ascii="Arial" w:hAnsi="Arial" w:cs="Arial"/>
          <w:sz w:val="20"/>
          <w:szCs w:val="20"/>
          <w:lang w:val="en-GB"/>
        </w:rPr>
        <w:t>Signature: ________________________________________</w:t>
      </w:r>
    </w:p>
    <w:p w:rsidR="00F10D94" w:rsidRPr="009E519B" w:rsidRDefault="00F10D94" w:rsidP="00F10D94">
      <w:pPr>
        <w:pStyle w:val="Default"/>
        <w:pBdr>
          <w:top w:val="single" w:sz="4" w:space="1" w:color="auto"/>
          <w:left w:val="single" w:sz="4" w:space="4" w:color="auto"/>
          <w:bottom w:val="single" w:sz="4" w:space="1" w:color="auto"/>
          <w:right w:val="single" w:sz="4" w:space="4" w:color="auto"/>
        </w:pBdr>
        <w:spacing w:before="0" w:after="0" w:line="240" w:lineRule="auto"/>
        <w:rPr>
          <w:rFonts w:ascii="Arial" w:hAnsi="Arial" w:cs="Arial"/>
          <w:sz w:val="20"/>
          <w:szCs w:val="20"/>
          <w:lang w:val="en-GB"/>
        </w:rPr>
      </w:pPr>
    </w:p>
    <w:p w:rsidR="00F10D94" w:rsidRPr="009E519B" w:rsidRDefault="00F10D94" w:rsidP="00F10D94">
      <w:pPr>
        <w:pStyle w:val="Default"/>
        <w:spacing w:before="0" w:after="0" w:line="240" w:lineRule="auto"/>
        <w:rPr>
          <w:rFonts w:ascii="Arial" w:hAnsi="Arial" w:cs="Arial"/>
          <w:sz w:val="20"/>
          <w:szCs w:val="20"/>
          <w:lang w:val="en-GB"/>
        </w:rPr>
      </w:pPr>
    </w:p>
    <w:p w:rsidR="00F10D94" w:rsidRPr="009E519B" w:rsidRDefault="00F10D94" w:rsidP="00F10D94">
      <w:pPr>
        <w:rPr>
          <w:lang w:val="en-GB"/>
        </w:rPr>
      </w:pPr>
    </w:p>
    <w:p w:rsidR="008E558C" w:rsidRPr="009E519B" w:rsidRDefault="008E558C" w:rsidP="00BF3748">
      <w:pPr>
        <w:pStyle w:val="Heading2"/>
        <w:spacing w:before="0" w:after="0"/>
        <w:rPr>
          <w:rFonts w:ascii="Arial" w:hAnsi="Arial" w:cs="Arial"/>
          <w:sz w:val="20"/>
          <w:szCs w:val="20"/>
          <w:lang w:val="en-GB"/>
        </w:rPr>
      </w:pPr>
      <w:bookmarkStart w:id="50" w:name="_Toc299133058"/>
      <w:r w:rsidRPr="009E519B">
        <w:rPr>
          <w:rFonts w:ascii="Arial" w:hAnsi="Arial" w:cs="Arial"/>
          <w:sz w:val="20"/>
          <w:szCs w:val="20"/>
          <w:lang w:val="en-GB"/>
        </w:rPr>
        <w:t xml:space="preserve">Annex </w:t>
      </w:r>
      <w:r w:rsidR="009E519B">
        <w:rPr>
          <w:rFonts w:ascii="Arial" w:hAnsi="Arial" w:cs="Arial"/>
          <w:sz w:val="20"/>
          <w:szCs w:val="20"/>
          <w:lang w:val="en-GB"/>
        </w:rPr>
        <w:t>7</w:t>
      </w:r>
      <w:r w:rsidRPr="009E519B">
        <w:rPr>
          <w:rFonts w:ascii="Arial" w:hAnsi="Arial" w:cs="Arial"/>
          <w:sz w:val="20"/>
          <w:szCs w:val="20"/>
          <w:lang w:val="en-GB"/>
        </w:rPr>
        <w:t>: Evaluation Report Clearance Form</w:t>
      </w:r>
      <w:bookmarkEnd w:id="50"/>
      <w:r w:rsidRPr="009E519B">
        <w:rPr>
          <w:rFonts w:ascii="Arial" w:hAnsi="Arial" w:cs="Arial"/>
          <w:sz w:val="20"/>
          <w:szCs w:val="20"/>
          <w:lang w:val="en-GB"/>
        </w:rPr>
        <w:t xml:space="preserve"> </w:t>
      </w:r>
    </w:p>
    <w:p w:rsidR="009E519B" w:rsidRPr="009E519B" w:rsidRDefault="009E519B" w:rsidP="00BF3748">
      <w:pPr>
        <w:spacing w:before="0" w:after="0"/>
        <w:rPr>
          <w:rFonts w:ascii="Arial" w:hAnsi="Arial" w:cs="Arial"/>
          <w:sz w:val="20"/>
          <w:szCs w:val="20"/>
          <w:highlight w:val="lightGray"/>
          <w:lang w:val="en-GB"/>
        </w:rPr>
      </w:pPr>
    </w:p>
    <w:p w:rsidR="008E558C" w:rsidRPr="009E519B" w:rsidRDefault="008E558C" w:rsidP="00BF3748">
      <w:pPr>
        <w:spacing w:before="0" w:after="0"/>
        <w:rPr>
          <w:rFonts w:ascii="Arial" w:hAnsi="Arial" w:cs="Arial"/>
          <w:sz w:val="20"/>
          <w:szCs w:val="20"/>
          <w:lang w:val="en-GB"/>
        </w:rPr>
      </w:pPr>
      <w:r w:rsidRPr="009E519B">
        <w:rPr>
          <w:rFonts w:ascii="Arial" w:hAnsi="Arial" w:cs="Arial"/>
          <w:sz w:val="20"/>
          <w:szCs w:val="20"/>
          <w:highlight w:val="lightGray"/>
          <w:lang w:val="en-GB"/>
        </w:rPr>
        <w:t>(to be completed by CO and RCU and included in the final document)</w:t>
      </w:r>
      <w:bookmarkEnd w:id="47"/>
      <w:bookmarkEnd w:id="48"/>
      <w:bookmarkEnd w:id="49"/>
      <w:r w:rsidRPr="009E519B">
        <w:rPr>
          <w:rFonts w:ascii="Arial" w:hAnsi="Arial" w:cs="Arial"/>
          <w:sz w:val="20"/>
          <w:szCs w:val="20"/>
          <w:lang w:val="en-GB"/>
        </w:rPr>
        <w:t xml:space="preserve"> </w:t>
      </w:r>
    </w:p>
    <w:p w:rsidR="00F10D94" w:rsidRPr="009E519B" w:rsidRDefault="00F10D94" w:rsidP="00BF3748">
      <w:pPr>
        <w:spacing w:before="0" w:after="0"/>
        <w:rPr>
          <w:rFonts w:ascii="Arial" w:hAnsi="Arial" w:cs="Arial"/>
          <w:sz w:val="20"/>
          <w:szCs w:val="20"/>
          <w:lang w:val="en-GB"/>
        </w:rPr>
      </w:pPr>
    </w:p>
    <w:p w:rsidR="008E558C" w:rsidRPr="009E519B" w:rsidRDefault="008868FF" w:rsidP="00BF3748">
      <w:pPr>
        <w:spacing w:before="0" w:after="0"/>
        <w:rPr>
          <w:rFonts w:ascii="Arial" w:hAnsi="Arial" w:cs="Arial"/>
          <w:sz w:val="20"/>
          <w:szCs w:val="20"/>
          <w:lang w:val="en-GB"/>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056630" cy="2851150"/>
                <wp:effectExtent l="9525" t="9525" r="1079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851150"/>
                        </a:xfrm>
                        <a:prstGeom prst="rect">
                          <a:avLst/>
                        </a:prstGeom>
                        <a:solidFill>
                          <a:srgbClr val="FFFFFF"/>
                        </a:solidFill>
                        <a:ln w="9525">
                          <a:solidFill>
                            <a:srgbClr val="000000"/>
                          </a:solidFill>
                          <a:miter lim="800000"/>
                          <a:headEnd/>
                          <a:tailEnd/>
                        </a:ln>
                      </wps:spPr>
                      <wps:txbx>
                        <w:txbxContent>
                          <w:p w:rsidR="00D83CC5" w:rsidRDefault="00D83CC5" w:rsidP="008E558C">
                            <w:pPr>
                              <w:rPr>
                                <w:rFonts w:eastAsia="Batang"/>
                              </w:rPr>
                            </w:pPr>
                            <w:r>
                              <w:rPr>
                                <w:rFonts w:eastAsia="Batang"/>
                              </w:rPr>
                              <w:t>Evaluation Report Reviewed and Cleared by</w:t>
                            </w:r>
                          </w:p>
                          <w:p w:rsidR="00D83CC5" w:rsidRDefault="00D83CC5" w:rsidP="008E558C"/>
                          <w:p w:rsidR="00D83CC5" w:rsidRDefault="00D83CC5" w:rsidP="008E558C">
                            <w:r>
                              <w:t>UNDP Country Office</w:t>
                            </w:r>
                          </w:p>
                          <w:p w:rsidR="00D83CC5" w:rsidRDefault="00D83CC5" w:rsidP="008E558C"/>
                          <w:p w:rsidR="00D83CC5" w:rsidRDefault="00D83CC5" w:rsidP="008E558C">
                            <w:r>
                              <w:t>Name:  ___________________________________________________</w:t>
                            </w:r>
                          </w:p>
                          <w:p w:rsidR="00D83CC5" w:rsidRDefault="00D83CC5" w:rsidP="008E558C">
                            <w:r>
                              <w:t>Signature: ______________________________       Date:_________________________________</w:t>
                            </w:r>
                          </w:p>
                          <w:p w:rsidR="00D83CC5" w:rsidRDefault="00D83CC5" w:rsidP="008E558C"/>
                          <w:p w:rsidR="00D83CC5" w:rsidRDefault="00D83CC5" w:rsidP="008E558C">
                            <w:r>
                              <w:t xml:space="preserve">UNDP- GEF- RTA </w:t>
                            </w:r>
                          </w:p>
                          <w:p w:rsidR="00D83CC5" w:rsidRDefault="00D83CC5" w:rsidP="008E558C"/>
                          <w:p w:rsidR="00D83CC5" w:rsidRDefault="00D83CC5" w:rsidP="008E558C">
                            <w:r>
                              <w:t>Name:  ___________________________________________________</w:t>
                            </w:r>
                          </w:p>
                          <w:p w:rsidR="00D83CC5" w:rsidRDefault="00D83CC5" w:rsidP="008E558C">
                            <w:r>
                              <w:t>Signature: ______________________________       Date:_________________________________</w:t>
                            </w:r>
                          </w:p>
                          <w:p w:rsidR="00D83CC5" w:rsidRDefault="00D83CC5" w:rsidP="008E558C">
                            <w:pPr>
                              <w:rPr>
                                <w:rFonts w:eastAsia="Batang"/>
                              </w:rPr>
                            </w:pPr>
                          </w:p>
                          <w:p w:rsidR="00D83CC5" w:rsidRDefault="00D83CC5" w:rsidP="008E558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6.9pt;height:224.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">
                <v:textbox style="mso-fit-shape-to-text:t">
                  <w:txbxContent>
                    <w:p w:rsidR="00D83CC5" w:rsidRDefault="00D83CC5" w:rsidP="008E558C">
                      <w:pPr>
                        <w:rPr>
                          <w:rFonts w:eastAsia="Batang"/>
                        </w:rPr>
                      </w:pPr>
                      <w:r>
                        <w:rPr>
                          <w:rFonts w:eastAsia="Batang"/>
                        </w:rPr>
                        <w:t>Evaluation Report Reviewed and Cleared by</w:t>
                      </w:r>
                    </w:p>
                    <w:p w:rsidR="00D83CC5" w:rsidRDefault="00D83CC5" w:rsidP="008E558C"/>
                    <w:p w:rsidR="00D83CC5" w:rsidRDefault="00D83CC5" w:rsidP="008E558C">
                      <w:r>
                        <w:t>UNDP Country Office</w:t>
                      </w:r>
                    </w:p>
                    <w:p w:rsidR="00D83CC5" w:rsidRDefault="00D83CC5" w:rsidP="008E558C"/>
                    <w:p w:rsidR="00D83CC5" w:rsidRDefault="00D83CC5" w:rsidP="008E558C">
                      <w:r>
                        <w:t>Name:  ___________________________________________________</w:t>
                      </w:r>
                    </w:p>
                    <w:p w:rsidR="00D83CC5" w:rsidRDefault="00D83CC5" w:rsidP="008E558C">
                      <w:r>
                        <w:t>Signature: ______________________________       Date:_________________________________</w:t>
                      </w:r>
                    </w:p>
                    <w:p w:rsidR="00D83CC5" w:rsidRDefault="00D83CC5" w:rsidP="008E558C"/>
                    <w:p w:rsidR="00D83CC5" w:rsidRDefault="00D83CC5" w:rsidP="008E558C">
                      <w:r>
                        <w:t xml:space="preserve">UNDP- GEF- RTA </w:t>
                      </w:r>
                    </w:p>
                    <w:p w:rsidR="00D83CC5" w:rsidRDefault="00D83CC5" w:rsidP="008E558C"/>
                    <w:p w:rsidR="00D83CC5" w:rsidRDefault="00D83CC5" w:rsidP="008E558C">
                      <w:r>
                        <w:t>Name:  ___________________________________________________</w:t>
                      </w:r>
                    </w:p>
                    <w:p w:rsidR="00D83CC5" w:rsidRDefault="00D83CC5" w:rsidP="008E558C">
                      <w:r>
                        <w:t>Signature: ______________________________       Date:_________________________________</w:t>
                      </w:r>
                    </w:p>
                    <w:p w:rsidR="00D83CC5" w:rsidRDefault="00D83CC5" w:rsidP="008E558C">
                      <w:pPr>
                        <w:rPr>
                          <w:rFonts w:eastAsia="Batang"/>
                        </w:rPr>
                      </w:pPr>
                    </w:p>
                    <w:p w:rsidR="00D83CC5" w:rsidRDefault="00D83CC5" w:rsidP="008E558C"/>
                  </w:txbxContent>
                </v:textbox>
              </v:shape>
            </w:pict>
          </mc:Fallback>
        </mc:AlternateContent>
      </w:r>
    </w:p>
    <w:p w:rsidR="00FD12CF" w:rsidRPr="009E519B" w:rsidRDefault="00FD12CF" w:rsidP="00BF3748">
      <w:pPr>
        <w:spacing w:before="0" w:after="0"/>
        <w:rPr>
          <w:rFonts w:ascii="Arial" w:hAnsi="Arial" w:cs="Arial"/>
          <w:sz w:val="20"/>
          <w:szCs w:val="20"/>
          <w:lang w:val="en-GB"/>
        </w:rPr>
      </w:pPr>
    </w:p>
    <w:sectPr w:rsidR="00FD12CF" w:rsidRPr="009E519B" w:rsidSect="00AC5C9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B8" w:rsidRDefault="00BD1BB8" w:rsidP="008E558C">
      <w:pPr>
        <w:spacing w:before="0" w:after="0"/>
      </w:pPr>
      <w:r>
        <w:separator/>
      </w:r>
    </w:p>
  </w:endnote>
  <w:endnote w:type="continuationSeparator" w:id="0">
    <w:p w:rsidR="00BD1BB8" w:rsidRDefault="00BD1BB8" w:rsidP="008E55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B8" w:rsidRDefault="00BD1BB8" w:rsidP="008E558C">
      <w:pPr>
        <w:spacing w:before="0" w:after="0"/>
      </w:pPr>
      <w:r>
        <w:separator/>
      </w:r>
    </w:p>
  </w:footnote>
  <w:footnote w:type="continuationSeparator" w:id="0">
    <w:p w:rsidR="00BD1BB8" w:rsidRDefault="00BD1BB8" w:rsidP="008E558C">
      <w:pPr>
        <w:spacing w:before="0" w:after="0"/>
      </w:pPr>
      <w:r>
        <w:continuationSeparator/>
      </w:r>
    </w:p>
  </w:footnote>
  <w:footnote w:id="1">
    <w:p w:rsidR="00D83CC5" w:rsidRDefault="00D83CC5" w:rsidP="008E558C">
      <w:pPr>
        <w:pStyle w:val="FootnoteText"/>
      </w:pPr>
      <w:r w:rsidRPr="008154EB">
        <w:rPr>
          <w:rFonts w:ascii="Arial" w:hAnsi="Arial" w:cs="Arial"/>
          <w:sz w:val="18"/>
          <w:szCs w:val="18"/>
          <w:vertAlign w:val="superscript"/>
        </w:rPr>
        <w:t>1</w:t>
      </w:r>
      <w:r w:rsidRPr="008154EB">
        <w:rPr>
          <w:rStyle w:val="FootnoteReference"/>
          <w:rFonts w:ascii="Arial" w:hAnsi="Arial" w:cs="Arial"/>
          <w:sz w:val="18"/>
          <w:szCs w:val="18"/>
        </w:rPr>
        <w:footnoteRef/>
      </w:r>
      <w:r>
        <w:rPr>
          <w:rFonts w:ascii="Arial" w:hAnsi="Arial" w:cs="Arial"/>
          <w:sz w:val="18"/>
          <w:szCs w:val="18"/>
        </w:rPr>
        <w:t>S</w:t>
      </w:r>
      <w:r w:rsidRPr="008154EB">
        <w:rPr>
          <w:rFonts w:ascii="Arial" w:hAnsi="Arial" w:cs="Arial"/>
          <w:sz w:val="18"/>
          <w:szCs w:val="18"/>
        </w:rPr>
        <w:t>ee 'UNDP Handbook on Planning, Monitoring and Evaluating for Development Results', 2009, and the 'GEF Monitoring and Evaluation Policy', 2010</w:t>
      </w:r>
    </w:p>
  </w:footnote>
  <w:footnote w:id="2">
    <w:p w:rsidR="00D83CC5" w:rsidRDefault="00D83CC5" w:rsidP="008E558C">
      <w:pPr>
        <w:spacing w:before="0" w:after="0"/>
      </w:pPr>
      <w:r w:rsidRPr="00B21556">
        <w:rPr>
          <w:rStyle w:val="FootnoteReference"/>
          <w:rFonts w:ascii="Arial" w:eastAsiaTheme="majorEastAsia" w:hAnsi="Arial" w:cs="Arial"/>
          <w:b/>
          <w:color w:val="auto"/>
          <w:sz w:val="18"/>
          <w:szCs w:val="18"/>
        </w:rPr>
        <w:footnoteRef/>
      </w:r>
      <w:r w:rsidRPr="00B21556">
        <w:rPr>
          <w:rFonts w:ascii="Arial" w:hAnsi="Arial" w:cs="Arial"/>
          <w:sz w:val="18"/>
          <w:szCs w:val="18"/>
        </w:rPr>
        <w:t>The R</w:t>
      </w:r>
      <w:r>
        <w:rPr>
          <w:rFonts w:ascii="Arial" w:hAnsi="Arial" w:cs="Arial"/>
          <w:sz w:val="18"/>
          <w:szCs w:val="18"/>
        </w:rPr>
        <w:t>eport length shall not exceed 40</w:t>
      </w:r>
      <w:r w:rsidRPr="00B21556">
        <w:rPr>
          <w:rFonts w:ascii="Arial" w:hAnsi="Arial" w:cs="Arial"/>
          <w:sz w:val="18"/>
          <w:szCs w:val="18"/>
        </w:rPr>
        <w:t xml:space="preserve"> pages in total (not including annexes).</w:t>
      </w:r>
    </w:p>
  </w:footnote>
  <w:footnote w:id="3">
    <w:p w:rsidR="00D83CC5" w:rsidRPr="00B61B08" w:rsidRDefault="00D83CC5" w:rsidP="00514151">
      <w:pPr>
        <w:pStyle w:val="FootnoteText"/>
        <w:spacing w:before="0" w:after="0"/>
        <w:rPr>
          <w:rFonts w:ascii="Arial" w:hAnsi="Arial" w:cs="Arial"/>
          <w:sz w:val="18"/>
          <w:szCs w:val="18"/>
        </w:rPr>
      </w:pPr>
      <w:r w:rsidRPr="00B61B08">
        <w:rPr>
          <w:rStyle w:val="FootnoteReference"/>
          <w:rFonts w:ascii="Arial" w:hAnsi="Arial" w:cs="Arial"/>
          <w:color w:val="auto"/>
          <w:sz w:val="18"/>
          <w:szCs w:val="18"/>
        </w:rPr>
        <w:footnoteRef/>
      </w:r>
      <w:r w:rsidRPr="00B61B08">
        <w:rPr>
          <w:rFonts w:ascii="Arial" w:hAnsi="Arial" w:cs="Arial"/>
          <w:sz w:val="18"/>
          <w:szCs w:val="18"/>
          <w:lang w:val="en-GB"/>
        </w:rPr>
        <w:t xml:space="preserve"> </w:t>
      </w:r>
      <w:hyperlink r:id="rId1" w:history="1">
        <w:r w:rsidRPr="00B61B08">
          <w:rPr>
            <w:rStyle w:val="Hyperlink"/>
            <w:rFonts w:ascii="Arial" w:hAnsi="Arial" w:cs="Arial"/>
            <w:sz w:val="18"/>
            <w:szCs w:val="18"/>
          </w:rPr>
          <w:t>http://69.9</w:t>
        </w:r>
        <w:bookmarkStart w:id="46" w:name="_Hlt311131112"/>
        <w:r w:rsidRPr="00B61B08">
          <w:rPr>
            <w:rStyle w:val="Hyperlink"/>
            <w:rFonts w:ascii="Arial" w:hAnsi="Arial" w:cs="Arial"/>
            <w:sz w:val="18"/>
            <w:szCs w:val="18"/>
          </w:rPr>
          <w:t>4</w:t>
        </w:r>
        <w:bookmarkEnd w:id="46"/>
        <w:r w:rsidRPr="00B61B08">
          <w:rPr>
            <w:rStyle w:val="Hyperlink"/>
            <w:rFonts w:ascii="Arial" w:hAnsi="Arial" w:cs="Arial"/>
            <w:sz w:val="18"/>
            <w:szCs w:val="18"/>
          </w:rPr>
          <w:t>.137.26/editorialcontrol/</w:t>
        </w:r>
      </w:hyperlink>
    </w:p>
  </w:footnote>
  <w:footnote w:id="4">
    <w:p w:rsidR="00D83CC5" w:rsidRPr="00F10D94" w:rsidRDefault="00D83CC5" w:rsidP="00F10D94">
      <w:pPr>
        <w:pStyle w:val="FootnoteText"/>
        <w:rPr>
          <w:rFonts w:ascii="Arial" w:hAnsi="Arial" w:cs="Arial"/>
          <w:sz w:val="18"/>
          <w:szCs w:val="18"/>
        </w:rPr>
      </w:pPr>
      <w:r w:rsidRPr="00F10D94">
        <w:rPr>
          <w:rStyle w:val="FootnoteReference"/>
          <w:rFonts w:ascii="Arial" w:hAnsi="Arial" w:cs="Arial"/>
          <w:color w:val="auto"/>
          <w:sz w:val="18"/>
          <w:szCs w:val="18"/>
        </w:rPr>
        <w:footnoteRef/>
      </w:r>
      <w:r w:rsidRPr="00F10D94">
        <w:rPr>
          <w:rFonts w:ascii="Arial" w:hAnsi="Arial" w:cs="Arial"/>
          <w:sz w:val="18"/>
          <w:szCs w:val="18"/>
          <w:lang w:val="en-GB"/>
        </w:rPr>
        <w:t xml:space="preserve"> </w:t>
      </w:r>
      <w:r w:rsidRPr="00F10D94">
        <w:rPr>
          <w:rFonts w:ascii="Arial" w:hAnsi="Arial" w:cs="Arial"/>
          <w:sz w:val="18"/>
          <w:szCs w:val="18"/>
        </w:rPr>
        <w:t>www.unevaluation.org/unegcodeofconduct</w:t>
      </w:r>
    </w:p>
    <w:p w:rsidR="00D83CC5" w:rsidRDefault="00D83CC5" w:rsidP="00F10D9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F20A6A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F1E220F8"/>
    <w:lvl w:ilvl="0">
      <w:start w:val="1"/>
      <w:numFmt w:val="bullet"/>
      <w:pStyle w:val="normalbullet"/>
      <w:lvlText w:val=""/>
      <w:lvlJc w:val="left"/>
      <w:pPr>
        <w:tabs>
          <w:tab w:val="num" w:pos="643"/>
        </w:tabs>
        <w:ind w:left="643" w:hanging="360"/>
      </w:pPr>
      <w:rPr>
        <w:rFonts w:ascii="Symbol" w:hAnsi="Symbol" w:hint="default"/>
      </w:rPr>
    </w:lvl>
  </w:abstractNum>
  <w:abstractNum w:abstractNumId="2">
    <w:nsid w:val="FFFFFF89"/>
    <w:multiLevelType w:val="singleLevel"/>
    <w:tmpl w:val="5A8632EC"/>
    <w:lvl w:ilvl="0">
      <w:start w:val="1"/>
      <w:numFmt w:val="bullet"/>
      <w:pStyle w:val="Heading1"/>
      <w:lvlText w:val=""/>
      <w:lvlJc w:val="left"/>
      <w:pPr>
        <w:tabs>
          <w:tab w:val="num" w:pos="360"/>
        </w:tabs>
        <w:ind w:left="360" w:hanging="360"/>
      </w:pPr>
      <w:rPr>
        <w:rFonts w:ascii="Symbol" w:hAnsi="Symbol" w:hint="default"/>
      </w:rPr>
    </w:lvl>
  </w:abstractNum>
  <w:abstractNum w:abstractNumId="3">
    <w:nsid w:val="041E1A15"/>
    <w:multiLevelType w:val="hybridMultilevel"/>
    <w:tmpl w:val="B81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D4F97"/>
    <w:multiLevelType w:val="hybridMultilevel"/>
    <w:tmpl w:val="A0E87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3D6A86"/>
    <w:multiLevelType w:val="hybridMultilevel"/>
    <w:tmpl w:val="D61436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35D0F76"/>
    <w:multiLevelType w:val="hybridMultilevel"/>
    <w:tmpl w:val="7DF21108"/>
    <w:lvl w:ilvl="0" w:tplc="0409000F">
      <w:start w:val="1"/>
      <w:numFmt w:val="decimal"/>
      <w:lvlText w:val="%1."/>
      <w:lvlJc w:val="left"/>
      <w:pPr>
        <w:tabs>
          <w:tab w:val="num" w:pos="360"/>
        </w:tabs>
        <w:ind w:left="360" w:hanging="360"/>
      </w:pPr>
      <w:rPr>
        <w:rFonts w:cs="Times New Roman"/>
      </w:rPr>
    </w:lvl>
    <w:lvl w:ilvl="1" w:tplc="04090017">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55463BD"/>
    <w:multiLevelType w:val="hybridMultilevel"/>
    <w:tmpl w:val="5886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DB2A94"/>
    <w:multiLevelType w:val="hybridMultilevel"/>
    <w:tmpl w:val="2E1C60D0"/>
    <w:lvl w:ilvl="0" w:tplc="2F9AAD9E">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484C0F"/>
    <w:multiLevelType w:val="hybridMultilevel"/>
    <w:tmpl w:val="75BA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762EAA"/>
    <w:multiLevelType w:val="hybridMultilevel"/>
    <w:tmpl w:val="DC46F5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A4167B9"/>
    <w:multiLevelType w:val="hybridMultilevel"/>
    <w:tmpl w:val="45A4FFF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78309B3"/>
    <w:multiLevelType w:val="hybridMultilevel"/>
    <w:tmpl w:val="BF2EB88E"/>
    <w:lvl w:ilvl="0" w:tplc="BEFECA42">
      <w:start w:val="1"/>
      <w:numFmt w:val="lowerRoman"/>
      <w:lvlText w:val="%1)"/>
      <w:lvlJc w:val="left"/>
      <w:pPr>
        <w:ind w:left="1080" w:hanging="720"/>
      </w:pPr>
      <w:rPr>
        <w:rFonts w:ascii="CG Times" w:hAnsi="CG Time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31B56"/>
    <w:multiLevelType w:val="hybridMultilevel"/>
    <w:tmpl w:val="E2B8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71F5A"/>
    <w:multiLevelType w:val="hybridMultilevel"/>
    <w:tmpl w:val="95D8E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nsid w:val="2FAC11D6"/>
    <w:multiLevelType w:val="hybridMultilevel"/>
    <w:tmpl w:val="DBC83BC8"/>
    <w:lvl w:ilvl="0" w:tplc="35B2551A">
      <w:start w:val="1"/>
      <w:numFmt w:val="bullet"/>
      <w:lvlText w:val="-"/>
      <w:lvlJc w:val="left"/>
      <w:pPr>
        <w:ind w:left="360" w:hanging="360"/>
      </w:pPr>
      <w:rPr>
        <w:rFonts w:ascii="Sylfaen" w:hAnsi="Sylfae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30432721"/>
    <w:multiLevelType w:val="hybridMultilevel"/>
    <w:tmpl w:val="CDBADC42"/>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0">
    <w:nsid w:val="3B572A79"/>
    <w:multiLevelType w:val="hybridMultilevel"/>
    <w:tmpl w:val="601A3E1C"/>
    <w:lvl w:ilvl="0" w:tplc="6FF0AB8A">
      <w:start w:val="1"/>
      <w:numFmt w:val="bullet"/>
      <w:pStyle w:val="Sub-Para1underX"/>
      <w:lvlText w:val=""/>
      <w:lvlJc w:val="left"/>
      <w:pPr>
        <w:tabs>
          <w:tab w:val="num" w:pos="1440"/>
        </w:tabs>
        <w:ind w:left="1440" w:hanging="360"/>
      </w:pPr>
      <w:rPr>
        <w:rFonts w:ascii="Wingdings" w:hAnsi="Wingdings" w:hint="default"/>
      </w:rPr>
    </w:lvl>
    <w:lvl w:ilvl="1" w:tplc="4854508E" w:tentative="1">
      <w:start w:val="1"/>
      <w:numFmt w:val="bullet"/>
      <w:lvlText w:val="o"/>
      <w:lvlJc w:val="left"/>
      <w:pPr>
        <w:tabs>
          <w:tab w:val="num" w:pos="2160"/>
        </w:tabs>
        <w:ind w:left="2160" w:hanging="360"/>
      </w:pPr>
      <w:rPr>
        <w:rFonts w:ascii="Courier New" w:hAnsi="Courier New" w:hint="default"/>
      </w:rPr>
    </w:lvl>
    <w:lvl w:ilvl="2" w:tplc="C4B258EE" w:tentative="1">
      <w:start w:val="1"/>
      <w:numFmt w:val="bullet"/>
      <w:lvlText w:val=""/>
      <w:lvlJc w:val="left"/>
      <w:pPr>
        <w:tabs>
          <w:tab w:val="num" w:pos="2880"/>
        </w:tabs>
        <w:ind w:left="2880" w:hanging="360"/>
      </w:pPr>
      <w:rPr>
        <w:rFonts w:ascii="Wingdings" w:hAnsi="Wingdings" w:hint="default"/>
      </w:rPr>
    </w:lvl>
    <w:lvl w:ilvl="3" w:tplc="268ABE12" w:tentative="1">
      <w:start w:val="1"/>
      <w:numFmt w:val="bullet"/>
      <w:lvlText w:val=""/>
      <w:lvlJc w:val="left"/>
      <w:pPr>
        <w:tabs>
          <w:tab w:val="num" w:pos="3600"/>
        </w:tabs>
        <w:ind w:left="3600" w:hanging="360"/>
      </w:pPr>
      <w:rPr>
        <w:rFonts w:ascii="Symbol" w:hAnsi="Symbol" w:hint="default"/>
      </w:rPr>
    </w:lvl>
    <w:lvl w:ilvl="4" w:tplc="667E4ED4" w:tentative="1">
      <w:start w:val="1"/>
      <w:numFmt w:val="bullet"/>
      <w:lvlText w:val="o"/>
      <w:lvlJc w:val="left"/>
      <w:pPr>
        <w:tabs>
          <w:tab w:val="num" w:pos="4320"/>
        </w:tabs>
        <w:ind w:left="4320" w:hanging="360"/>
      </w:pPr>
      <w:rPr>
        <w:rFonts w:ascii="Courier New" w:hAnsi="Courier New" w:hint="default"/>
      </w:rPr>
    </w:lvl>
    <w:lvl w:ilvl="5" w:tplc="69DA3750" w:tentative="1">
      <w:start w:val="1"/>
      <w:numFmt w:val="bullet"/>
      <w:lvlText w:val=""/>
      <w:lvlJc w:val="left"/>
      <w:pPr>
        <w:tabs>
          <w:tab w:val="num" w:pos="5040"/>
        </w:tabs>
        <w:ind w:left="5040" w:hanging="360"/>
      </w:pPr>
      <w:rPr>
        <w:rFonts w:ascii="Wingdings" w:hAnsi="Wingdings" w:hint="default"/>
      </w:rPr>
    </w:lvl>
    <w:lvl w:ilvl="6" w:tplc="71FA156C" w:tentative="1">
      <w:start w:val="1"/>
      <w:numFmt w:val="bullet"/>
      <w:lvlText w:val=""/>
      <w:lvlJc w:val="left"/>
      <w:pPr>
        <w:tabs>
          <w:tab w:val="num" w:pos="5760"/>
        </w:tabs>
        <w:ind w:left="5760" w:hanging="360"/>
      </w:pPr>
      <w:rPr>
        <w:rFonts w:ascii="Symbol" w:hAnsi="Symbol" w:hint="default"/>
      </w:rPr>
    </w:lvl>
    <w:lvl w:ilvl="7" w:tplc="2FC62108" w:tentative="1">
      <w:start w:val="1"/>
      <w:numFmt w:val="bullet"/>
      <w:lvlText w:val="o"/>
      <w:lvlJc w:val="left"/>
      <w:pPr>
        <w:tabs>
          <w:tab w:val="num" w:pos="6480"/>
        </w:tabs>
        <w:ind w:left="6480" w:hanging="360"/>
      </w:pPr>
      <w:rPr>
        <w:rFonts w:ascii="Courier New" w:hAnsi="Courier New" w:hint="default"/>
      </w:rPr>
    </w:lvl>
    <w:lvl w:ilvl="8" w:tplc="7E7831C4" w:tentative="1">
      <w:start w:val="1"/>
      <w:numFmt w:val="bullet"/>
      <w:lvlText w:val=""/>
      <w:lvlJc w:val="left"/>
      <w:pPr>
        <w:tabs>
          <w:tab w:val="num" w:pos="7200"/>
        </w:tabs>
        <w:ind w:left="7200" w:hanging="360"/>
      </w:pPr>
      <w:rPr>
        <w:rFonts w:ascii="Wingdings" w:hAnsi="Wingdings" w:hint="default"/>
      </w:rPr>
    </w:lvl>
  </w:abstractNum>
  <w:abstractNum w:abstractNumId="21">
    <w:nsid w:val="3BA314E3"/>
    <w:multiLevelType w:val="hybridMultilevel"/>
    <w:tmpl w:val="EA0A02C0"/>
    <w:lvl w:ilvl="0" w:tplc="0BD6745A">
      <w:start w:val="8"/>
      <w:numFmt w:val="bullet"/>
      <w:lvlText w:val="-"/>
      <w:lvlJc w:val="left"/>
      <w:pPr>
        <w:ind w:left="4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47F6E"/>
    <w:multiLevelType w:val="hybridMultilevel"/>
    <w:tmpl w:val="CF98B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1D0D45"/>
    <w:multiLevelType w:val="hybridMultilevel"/>
    <w:tmpl w:val="BA30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8D4CDB"/>
    <w:multiLevelType w:val="hybridMultilevel"/>
    <w:tmpl w:val="669E1B4C"/>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5">
    <w:nsid w:val="47373AAE"/>
    <w:multiLevelType w:val="hybridMultilevel"/>
    <w:tmpl w:val="E0E07426"/>
    <w:lvl w:ilvl="0" w:tplc="E3DC1104">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4AC53A8F"/>
    <w:multiLevelType w:val="hybridMultilevel"/>
    <w:tmpl w:val="062AB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9E680F"/>
    <w:multiLevelType w:val="hybridMultilevel"/>
    <w:tmpl w:val="1E0E89DE"/>
    <w:lvl w:ilvl="0" w:tplc="B0C87BD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4FA3EA5"/>
    <w:multiLevelType w:val="hybridMultilevel"/>
    <w:tmpl w:val="C8B449E4"/>
    <w:lvl w:ilvl="0" w:tplc="3B8601BC">
      <w:start w:val="1"/>
      <w:numFmt w:val="bullet"/>
      <w:pStyle w:val="Bullets"/>
      <w:lvlText w:val=""/>
      <w:lvlJc w:val="left"/>
      <w:pPr>
        <w:tabs>
          <w:tab w:val="num" w:pos="993"/>
        </w:tabs>
        <w:ind w:left="993" w:hanging="284"/>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094958"/>
    <w:multiLevelType w:val="hybridMultilevel"/>
    <w:tmpl w:val="1298B022"/>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5930246"/>
    <w:multiLevelType w:val="hybridMultilevel"/>
    <w:tmpl w:val="CEE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DC7B9C"/>
    <w:multiLevelType w:val="hybridMultilevel"/>
    <w:tmpl w:val="E1C4A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9E2661"/>
    <w:multiLevelType w:val="singleLevel"/>
    <w:tmpl w:val="9C40F4AA"/>
    <w:lvl w:ilvl="0">
      <w:start w:val="1"/>
      <w:numFmt w:val="bullet"/>
      <w:pStyle w:val="List"/>
      <w:lvlText w:val=""/>
      <w:lvlJc w:val="left"/>
      <w:pPr>
        <w:tabs>
          <w:tab w:val="num" w:pos="927"/>
        </w:tabs>
        <w:ind w:left="907" w:hanging="340"/>
      </w:pPr>
      <w:rPr>
        <w:rFonts w:ascii="Symbol" w:hAnsi="Symbol" w:hint="default"/>
      </w:rPr>
    </w:lvl>
  </w:abstractNum>
  <w:abstractNum w:abstractNumId="33">
    <w:nsid w:val="724100EE"/>
    <w:multiLevelType w:val="hybridMultilevel"/>
    <w:tmpl w:val="90CA2142"/>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34">
    <w:nsid w:val="7D1D22E7"/>
    <w:multiLevelType w:val="hybridMultilevel"/>
    <w:tmpl w:val="5E9CF2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3"/>
  </w:num>
  <w:num w:numId="11">
    <w:abstractNumId w:val="25"/>
  </w:num>
  <w:num w:numId="12">
    <w:abstractNumId w:val="1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0"/>
  </w:num>
  <w:num w:numId="17">
    <w:abstractNumId w:val="6"/>
  </w:num>
  <w:num w:numId="18">
    <w:abstractNumId w:val="7"/>
  </w:num>
  <w:num w:numId="19">
    <w:abstractNumId w:val="28"/>
  </w:num>
  <w:num w:numId="20">
    <w:abstractNumId w:val="19"/>
  </w:num>
  <w:num w:numId="21">
    <w:abstractNumId w:val="24"/>
  </w:num>
  <w:num w:numId="22">
    <w:abstractNumId w:val="33"/>
  </w:num>
  <w:num w:numId="23">
    <w:abstractNumId w:val="17"/>
  </w:num>
  <w:num w:numId="24">
    <w:abstractNumId w:val="10"/>
  </w:num>
  <w:num w:numId="25">
    <w:abstractNumId w:val="16"/>
  </w:num>
  <w:num w:numId="26">
    <w:abstractNumId w:val="26"/>
  </w:num>
  <w:num w:numId="27">
    <w:abstractNumId w:val="29"/>
  </w:num>
  <w:num w:numId="28">
    <w:abstractNumId w:val="31"/>
  </w:num>
  <w:num w:numId="29">
    <w:abstractNumId w:val="4"/>
  </w:num>
  <w:num w:numId="30">
    <w:abstractNumId w:val="23"/>
  </w:num>
  <w:num w:numId="31">
    <w:abstractNumId w:val="34"/>
  </w:num>
  <w:num w:numId="32">
    <w:abstractNumId w:val="22"/>
  </w:num>
  <w:num w:numId="33">
    <w:abstractNumId w:val="8"/>
  </w:num>
  <w:num w:numId="34">
    <w:abstractNumId w:val="27"/>
  </w:num>
  <w:num w:numId="35">
    <w:abstractNumId w:val="18"/>
  </w:num>
  <w:num w:numId="36">
    <w:abstractNumId w:val="21"/>
  </w:num>
  <w:num w:numId="37">
    <w:abstractNumId w:val="30"/>
  </w:num>
  <w:num w:numId="38">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8C"/>
    <w:rsid w:val="00000981"/>
    <w:rsid w:val="0000415E"/>
    <w:rsid w:val="00005B24"/>
    <w:rsid w:val="00010F03"/>
    <w:rsid w:val="0001653E"/>
    <w:rsid w:val="0001749F"/>
    <w:rsid w:val="000219AE"/>
    <w:rsid w:val="000223CE"/>
    <w:rsid w:val="00023144"/>
    <w:rsid w:val="000248E5"/>
    <w:rsid w:val="000253F3"/>
    <w:rsid w:val="000275CA"/>
    <w:rsid w:val="00032DC9"/>
    <w:rsid w:val="00032E5D"/>
    <w:rsid w:val="000348F6"/>
    <w:rsid w:val="0003504D"/>
    <w:rsid w:val="00044A2E"/>
    <w:rsid w:val="000517DF"/>
    <w:rsid w:val="000518A7"/>
    <w:rsid w:val="0005296F"/>
    <w:rsid w:val="00053981"/>
    <w:rsid w:val="000562F2"/>
    <w:rsid w:val="00056AB2"/>
    <w:rsid w:val="00060D7C"/>
    <w:rsid w:val="00061936"/>
    <w:rsid w:val="00062B9B"/>
    <w:rsid w:val="000666CC"/>
    <w:rsid w:val="000707CA"/>
    <w:rsid w:val="00073030"/>
    <w:rsid w:val="0007319A"/>
    <w:rsid w:val="00080319"/>
    <w:rsid w:val="00080751"/>
    <w:rsid w:val="00081AD9"/>
    <w:rsid w:val="00083DEC"/>
    <w:rsid w:val="0008554A"/>
    <w:rsid w:val="00086431"/>
    <w:rsid w:val="000912BB"/>
    <w:rsid w:val="000925A9"/>
    <w:rsid w:val="00092BF7"/>
    <w:rsid w:val="000930EF"/>
    <w:rsid w:val="00097CC9"/>
    <w:rsid w:val="00097CE4"/>
    <w:rsid w:val="000A07BC"/>
    <w:rsid w:val="000A2287"/>
    <w:rsid w:val="000A4F43"/>
    <w:rsid w:val="000B2F54"/>
    <w:rsid w:val="000B3F50"/>
    <w:rsid w:val="000B61B9"/>
    <w:rsid w:val="000B64BC"/>
    <w:rsid w:val="000C0749"/>
    <w:rsid w:val="000C346A"/>
    <w:rsid w:val="000C39C1"/>
    <w:rsid w:val="000D3D31"/>
    <w:rsid w:val="000D3D44"/>
    <w:rsid w:val="000E0A3D"/>
    <w:rsid w:val="000E2EE6"/>
    <w:rsid w:val="000E5F9B"/>
    <w:rsid w:val="000E7802"/>
    <w:rsid w:val="000E7A9F"/>
    <w:rsid w:val="000F0E41"/>
    <w:rsid w:val="000F6CC2"/>
    <w:rsid w:val="000F753E"/>
    <w:rsid w:val="000F7762"/>
    <w:rsid w:val="00102010"/>
    <w:rsid w:val="0011071C"/>
    <w:rsid w:val="001112DC"/>
    <w:rsid w:val="001125FE"/>
    <w:rsid w:val="00112D19"/>
    <w:rsid w:val="001131AA"/>
    <w:rsid w:val="0011527A"/>
    <w:rsid w:val="00117CA9"/>
    <w:rsid w:val="0012434D"/>
    <w:rsid w:val="0013086C"/>
    <w:rsid w:val="00132925"/>
    <w:rsid w:val="00132D2A"/>
    <w:rsid w:val="00135A1D"/>
    <w:rsid w:val="00141AA9"/>
    <w:rsid w:val="00141F1D"/>
    <w:rsid w:val="00146F4F"/>
    <w:rsid w:val="00152BB8"/>
    <w:rsid w:val="00153310"/>
    <w:rsid w:val="0016261E"/>
    <w:rsid w:val="0016289F"/>
    <w:rsid w:val="00162951"/>
    <w:rsid w:val="00166A7C"/>
    <w:rsid w:val="001721E9"/>
    <w:rsid w:val="00173229"/>
    <w:rsid w:val="00173F6D"/>
    <w:rsid w:val="0017463C"/>
    <w:rsid w:val="0017670B"/>
    <w:rsid w:val="00177E2E"/>
    <w:rsid w:val="0018226E"/>
    <w:rsid w:val="00190A17"/>
    <w:rsid w:val="00190C71"/>
    <w:rsid w:val="00191578"/>
    <w:rsid w:val="00193755"/>
    <w:rsid w:val="00193A30"/>
    <w:rsid w:val="00195362"/>
    <w:rsid w:val="001A45EA"/>
    <w:rsid w:val="001B3F78"/>
    <w:rsid w:val="001C2716"/>
    <w:rsid w:val="001C3F13"/>
    <w:rsid w:val="001C5D06"/>
    <w:rsid w:val="001C70C4"/>
    <w:rsid w:val="001D1261"/>
    <w:rsid w:val="001D1EBD"/>
    <w:rsid w:val="001D391A"/>
    <w:rsid w:val="001E0605"/>
    <w:rsid w:val="001E14CB"/>
    <w:rsid w:val="001E228A"/>
    <w:rsid w:val="001E23CC"/>
    <w:rsid w:val="001E41C4"/>
    <w:rsid w:val="001E4D91"/>
    <w:rsid w:val="001E584E"/>
    <w:rsid w:val="001F2D1E"/>
    <w:rsid w:val="001F34A3"/>
    <w:rsid w:val="00204620"/>
    <w:rsid w:val="002049F9"/>
    <w:rsid w:val="002068AD"/>
    <w:rsid w:val="00207643"/>
    <w:rsid w:val="002110CB"/>
    <w:rsid w:val="00211778"/>
    <w:rsid w:val="00212193"/>
    <w:rsid w:val="00214D81"/>
    <w:rsid w:val="002174BA"/>
    <w:rsid w:val="00224128"/>
    <w:rsid w:val="002245E5"/>
    <w:rsid w:val="00226923"/>
    <w:rsid w:val="00227D2B"/>
    <w:rsid w:val="00235435"/>
    <w:rsid w:val="00237601"/>
    <w:rsid w:val="00240428"/>
    <w:rsid w:val="00241232"/>
    <w:rsid w:val="0025177A"/>
    <w:rsid w:val="0025219C"/>
    <w:rsid w:val="00255374"/>
    <w:rsid w:val="0025736F"/>
    <w:rsid w:val="00257E30"/>
    <w:rsid w:val="002622D3"/>
    <w:rsid w:val="00270576"/>
    <w:rsid w:val="00270CD3"/>
    <w:rsid w:val="0027134B"/>
    <w:rsid w:val="00273CE0"/>
    <w:rsid w:val="002754EF"/>
    <w:rsid w:val="00281196"/>
    <w:rsid w:val="00287668"/>
    <w:rsid w:val="002926AC"/>
    <w:rsid w:val="00295358"/>
    <w:rsid w:val="00295947"/>
    <w:rsid w:val="00295C7A"/>
    <w:rsid w:val="00297303"/>
    <w:rsid w:val="002A4677"/>
    <w:rsid w:val="002A6949"/>
    <w:rsid w:val="002B30E5"/>
    <w:rsid w:val="002B4E74"/>
    <w:rsid w:val="002B5CFF"/>
    <w:rsid w:val="002C178A"/>
    <w:rsid w:val="002C2ABD"/>
    <w:rsid w:val="002C6FC0"/>
    <w:rsid w:val="002C7C15"/>
    <w:rsid w:val="002D0899"/>
    <w:rsid w:val="002D1D94"/>
    <w:rsid w:val="002D2805"/>
    <w:rsid w:val="002D33DC"/>
    <w:rsid w:val="002D49E9"/>
    <w:rsid w:val="002E1914"/>
    <w:rsid w:val="002E6C7D"/>
    <w:rsid w:val="002E7904"/>
    <w:rsid w:val="002F2CD5"/>
    <w:rsid w:val="002F54CB"/>
    <w:rsid w:val="00305429"/>
    <w:rsid w:val="00306D89"/>
    <w:rsid w:val="003074DD"/>
    <w:rsid w:val="0031062F"/>
    <w:rsid w:val="0031264D"/>
    <w:rsid w:val="00315144"/>
    <w:rsid w:val="00315D3A"/>
    <w:rsid w:val="00316340"/>
    <w:rsid w:val="003168F7"/>
    <w:rsid w:val="0031719A"/>
    <w:rsid w:val="00334E70"/>
    <w:rsid w:val="0035158E"/>
    <w:rsid w:val="00354D17"/>
    <w:rsid w:val="003606FD"/>
    <w:rsid w:val="00364486"/>
    <w:rsid w:val="00365037"/>
    <w:rsid w:val="00365B5E"/>
    <w:rsid w:val="00370F49"/>
    <w:rsid w:val="0037346F"/>
    <w:rsid w:val="003736DF"/>
    <w:rsid w:val="00374A72"/>
    <w:rsid w:val="00375A22"/>
    <w:rsid w:val="00376FEA"/>
    <w:rsid w:val="003771A8"/>
    <w:rsid w:val="00381446"/>
    <w:rsid w:val="0038515F"/>
    <w:rsid w:val="00385AFF"/>
    <w:rsid w:val="00395464"/>
    <w:rsid w:val="003A3C10"/>
    <w:rsid w:val="003A6104"/>
    <w:rsid w:val="003A6757"/>
    <w:rsid w:val="003B027A"/>
    <w:rsid w:val="003B0E7E"/>
    <w:rsid w:val="003B3D10"/>
    <w:rsid w:val="003C0FB6"/>
    <w:rsid w:val="003C17A8"/>
    <w:rsid w:val="003C40DF"/>
    <w:rsid w:val="003C5BF5"/>
    <w:rsid w:val="003D29CD"/>
    <w:rsid w:val="003D2A40"/>
    <w:rsid w:val="003D5C76"/>
    <w:rsid w:val="003E6920"/>
    <w:rsid w:val="003E783A"/>
    <w:rsid w:val="003F0167"/>
    <w:rsid w:val="003F3206"/>
    <w:rsid w:val="003F4FD6"/>
    <w:rsid w:val="003F645C"/>
    <w:rsid w:val="003F68D7"/>
    <w:rsid w:val="003F705B"/>
    <w:rsid w:val="003F7B66"/>
    <w:rsid w:val="00401885"/>
    <w:rsid w:val="00401C02"/>
    <w:rsid w:val="00402FC1"/>
    <w:rsid w:val="00404DE5"/>
    <w:rsid w:val="004051EA"/>
    <w:rsid w:val="0041232C"/>
    <w:rsid w:val="00415A90"/>
    <w:rsid w:val="00415C5B"/>
    <w:rsid w:val="004177FA"/>
    <w:rsid w:val="00430E51"/>
    <w:rsid w:val="00431E14"/>
    <w:rsid w:val="00441917"/>
    <w:rsid w:val="0044415B"/>
    <w:rsid w:val="00444B21"/>
    <w:rsid w:val="004516A7"/>
    <w:rsid w:val="0045326C"/>
    <w:rsid w:val="004562C0"/>
    <w:rsid w:val="00460398"/>
    <w:rsid w:val="00460FDB"/>
    <w:rsid w:val="00462200"/>
    <w:rsid w:val="00471207"/>
    <w:rsid w:val="0047308E"/>
    <w:rsid w:val="004731B1"/>
    <w:rsid w:val="00475EC1"/>
    <w:rsid w:val="00476EAE"/>
    <w:rsid w:val="00477883"/>
    <w:rsid w:val="00477F75"/>
    <w:rsid w:val="00482DA7"/>
    <w:rsid w:val="0048411D"/>
    <w:rsid w:val="004843D4"/>
    <w:rsid w:val="004869F0"/>
    <w:rsid w:val="00495D1C"/>
    <w:rsid w:val="004A3232"/>
    <w:rsid w:val="004B0E1A"/>
    <w:rsid w:val="004B187F"/>
    <w:rsid w:val="004B3042"/>
    <w:rsid w:val="004B3CB4"/>
    <w:rsid w:val="004B5F62"/>
    <w:rsid w:val="004B6248"/>
    <w:rsid w:val="004B6930"/>
    <w:rsid w:val="004C1CF4"/>
    <w:rsid w:val="004C27D1"/>
    <w:rsid w:val="004C6FDA"/>
    <w:rsid w:val="004D1637"/>
    <w:rsid w:val="004D1D5A"/>
    <w:rsid w:val="004D20F1"/>
    <w:rsid w:val="004E0B1E"/>
    <w:rsid w:val="004E4216"/>
    <w:rsid w:val="004E438F"/>
    <w:rsid w:val="004E5C5D"/>
    <w:rsid w:val="004E62FD"/>
    <w:rsid w:val="004E670F"/>
    <w:rsid w:val="004E6B38"/>
    <w:rsid w:val="004E7E44"/>
    <w:rsid w:val="004F2911"/>
    <w:rsid w:val="004F3D18"/>
    <w:rsid w:val="004F7406"/>
    <w:rsid w:val="0050049B"/>
    <w:rsid w:val="00503968"/>
    <w:rsid w:val="00505D6A"/>
    <w:rsid w:val="0050664E"/>
    <w:rsid w:val="00506B17"/>
    <w:rsid w:val="00510112"/>
    <w:rsid w:val="005111EC"/>
    <w:rsid w:val="00514151"/>
    <w:rsid w:val="005178D3"/>
    <w:rsid w:val="00520C02"/>
    <w:rsid w:val="00521C10"/>
    <w:rsid w:val="005220A0"/>
    <w:rsid w:val="005242D5"/>
    <w:rsid w:val="00524926"/>
    <w:rsid w:val="0052529F"/>
    <w:rsid w:val="0052668D"/>
    <w:rsid w:val="00532B02"/>
    <w:rsid w:val="00542EEA"/>
    <w:rsid w:val="00546393"/>
    <w:rsid w:val="0054646F"/>
    <w:rsid w:val="00546ED0"/>
    <w:rsid w:val="0055164B"/>
    <w:rsid w:val="00552230"/>
    <w:rsid w:val="00553F87"/>
    <w:rsid w:val="00555945"/>
    <w:rsid w:val="00556AA7"/>
    <w:rsid w:val="0056426B"/>
    <w:rsid w:val="005664F1"/>
    <w:rsid w:val="00576D2F"/>
    <w:rsid w:val="00584FD8"/>
    <w:rsid w:val="0058513D"/>
    <w:rsid w:val="00585885"/>
    <w:rsid w:val="00585AE6"/>
    <w:rsid w:val="00587F18"/>
    <w:rsid w:val="00595EDA"/>
    <w:rsid w:val="005A0058"/>
    <w:rsid w:val="005A4FEB"/>
    <w:rsid w:val="005A63EB"/>
    <w:rsid w:val="005A7C9E"/>
    <w:rsid w:val="005A7CF8"/>
    <w:rsid w:val="005B15DE"/>
    <w:rsid w:val="005B2F35"/>
    <w:rsid w:val="005B4655"/>
    <w:rsid w:val="005B53D3"/>
    <w:rsid w:val="005C3F72"/>
    <w:rsid w:val="005C4B4C"/>
    <w:rsid w:val="005C50AF"/>
    <w:rsid w:val="005D0DCB"/>
    <w:rsid w:val="005D212E"/>
    <w:rsid w:val="005D4ECD"/>
    <w:rsid w:val="005D64E6"/>
    <w:rsid w:val="005D76FD"/>
    <w:rsid w:val="005E1DC4"/>
    <w:rsid w:val="005E2E85"/>
    <w:rsid w:val="005E4BB5"/>
    <w:rsid w:val="005E5D27"/>
    <w:rsid w:val="005E627E"/>
    <w:rsid w:val="005F07CB"/>
    <w:rsid w:val="005F2F82"/>
    <w:rsid w:val="005F3104"/>
    <w:rsid w:val="005F3969"/>
    <w:rsid w:val="005F67C6"/>
    <w:rsid w:val="005F7C7E"/>
    <w:rsid w:val="0060015A"/>
    <w:rsid w:val="0060203C"/>
    <w:rsid w:val="00603ACD"/>
    <w:rsid w:val="00603C2D"/>
    <w:rsid w:val="00604C08"/>
    <w:rsid w:val="006060DB"/>
    <w:rsid w:val="00611A5F"/>
    <w:rsid w:val="006127A0"/>
    <w:rsid w:val="00620EF6"/>
    <w:rsid w:val="00624F32"/>
    <w:rsid w:val="00625070"/>
    <w:rsid w:val="00631BB7"/>
    <w:rsid w:val="00636019"/>
    <w:rsid w:val="00636AA9"/>
    <w:rsid w:val="00636B2B"/>
    <w:rsid w:val="006407E4"/>
    <w:rsid w:val="00641179"/>
    <w:rsid w:val="006430DA"/>
    <w:rsid w:val="006463C0"/>
    <w:rsid w:val="00647BD9"/>
    <w:rsid w:val="00651430"/>
    <w:rsid w:val="00652B9A"/>
    <w:rsid w:val="00652CED"/>
    <w:rsid w:val="00654F09"/>
    <w:rsid w:val="00656417"/>
    <w:rsid w:val="0065681A"/>
    <w:rsid w:val="006615B1"/>
    <w:rsid w:val="00664C15"/>
    <w:rsid w:val="006655A6"/>
    <w:rsid w:val="00666D86"/>
    <w:rsid w:val="00671860"/>
    <w:rsid w:val="00672B03"/>
    <w:rsid w:val="006749E3"/>
    <w:rsid w:val="00675982"/>
    <w:rsid w:val="00681AD7"/>
    <w:rsid w:val="00684660"/>
    <w:rsid w:val="00684BFF"/>
    <w:rsid w:val="00686281"/>
    <w:rsid w:val="0069282B"/>
    <w:rsid w:val="0069335F"/>
    <w:rsid w:val="00693B30"/>
    <w:rsid w:val="00694ECE"/>
    <w:rsid w:val="006A1D78"/>
    <w:rsid w:val="006B027B"/>
    <w:rsid w:val="006B4DEE"/>
    <w:rsid w:val="006B66D6"/>
    <w:rsid w:val="006C0B56"/>
    <w:rsid w:val="006C1C97"/>
    <w:rsid w:val="006C2C22"/>
    <w:rsid w:val="006C5ADE"/>
    <w:rsid w:val="006D0524"/>
    <w:rsid w:val="006D06F4"/>
    <w:rsid w:val="006D07AC"/>
    <w:rsid w:val="006D09A4"/>
    <w:rsid w:val="006D0BBE"/>
    <w:rsid w:val="006D49B3"/>
    <w:rsid w:val="006D57CF"/>
    <w:rsid w:val="006D5907"/>
    <w:rsid w:val="006E33F3"/>
    <w:rsid w:val="006F03DF"/>
    <w:rsid w:val="006F1C83"/>
    <w:rsid w:val="006F323D"/>
    <w:rsid w:val="006F3C58"/>
    <w:rsid w:val="006F6799"/>
    <w:rsid w:val="006F6D3C"/>
    <w:rsid w:val="006F6E90"/>
    <w:rsid w:val="00700B24"/>
    <w:rsid w:val="007025C1"/>
    <w:rsid w:val="00707C0C"/>
    <w:rsid w:val="00710F66"/>
    <w:rsid w:val="00720FE2"/>
    <w:rsid w:val="00722B34"/>
    <w:rsid w:val="00723575"/>
    <w:rsid w:val="00723ADB"/>
    <w:rsid w:val="007242BC"/>
    <w:rsid w:val="00731E6E"/>
    <w:rsid w:val="007327B6"/>
    <w:rsid w:val="00735016"/>
    <w:rsid w:val="0073599E"/>
    <w:rsid w:val="007359C3"/>
    <w:rsid w:val="00742FD0"/>
    <w:rsid w:val="007435DF"/>
    <w:rsid w:val="007445FE"/>
    <w:rsid w:val="00745711"/>
    <w:rsid w:val="00750F5A"/>
    <w:rsid w:val="007523DD"/>
    <w:rsid w:val="00755D99"/>
    <w:rsid w:val="00756448"/>
    <w:rsid w:val="00760694"/>
    <w:rsid w:val="007606D8"/>
    <w:rsid w:val="007615BB"/>
    <w:rsid w:val="0076227B"/>
    <w:rsid w:val="0076366B"/>
    <w:rsid w:val="007641A0"/>
    <w:rsid w:val="00764D02"/>
    <w:rsid w:val="007708E7"/>
    <w:rsid w:val="00776089"/>
    <w:rsid w:val="007766DE"/>
    <w:rsid w:val="00777A6B"/>
    <w:rsid w:val="00782366"/>
    <w:rsid w:val="007831C2"/>
    <w:rsid w:val="00784B5E"/>
    <w:rsid w:val="0078706D"/>
    <w:rsid w:val="007946F1"/>
    <w:rsid w:val="00795DD8"/>
    <w:rsid w:val="007A01AA"/>
    <w:rsid w:val="007A41C8"/>
    <w:rsid w:val="007A6A03"/>
    <w:rsid w:val="007A76C4"/>
    <w:rsid w:val="007B11C6"/>
    <w:rsid w:val="007B15DD"/>
    <w:rsid w:val="007B2238"/>
    <w:rsid w:val="007C0180"/>
    <w:rsid w:val="007C068E"/>
    <w:rsid w:val="007C07A8"/>
    <w:rsid w:val="007C56B0"/>
    <w:rsid w:val="007D27A2"/>
    <w:rsid w:val="007D3705"/>
    <w:rsid w:val="007E150C"/>
    <w:rsid w:val="007E3E04"/>
    <w:rsid w:val="007E6E75"/>
    <w:rsid w:val="007E7EAD"/>
    <w:rsid w:val="007F1E5A"/>
    <w:rsid w:val="007F204E"/>
    <w:rsid w:val="007F5219"/>
    <w:rsid w:val="007F5F6C"/>
    <w:rsid w:val="00803836"/>
    <w:rsid w:val="00805352"/>
    <w:rsid w:val="0080694D"/>
    <w:rsid w:val="0080797C"/>
    <w:rsid w:val="008100F2"/>
    <w:rsid w:val="00814391"/>
    <w:rsid w:val="008154EB"/>
    <w:rsid w:val="008160F9"/>
    <w:rsid w:val="00817165"/>
    <w:rsid w:val="0082020C"/>
    <w:rsid w:val="00827697"/>
    <w:rsid w:val="00830A07"/>
    <w:rsid w:val="008339EA"/>
    <w:rsid w:val="00836241"/>
    <w:rsid w:val="00836A63"/>
    <w:rsid w:val="008374F1"/>
    <w:rsid w:val="0084083F"/>
    <w:rsid w:val="00842A53"/>
    <w:rsid w:val="00843076"/>
    <w:rsid w:val="00845E36"/>
    <w:rsid w:val="00846A86"/>
    <w:rsid w:val="00850E5A"/>
    <w:rsid w:val="00852F7A"/>
    <w:rsid w:val="00854C18"/>
    <w:rsid w:val="00856EA0"/>
    <w:rsid w:val="00862320"/>
    <w:rsid w:val="00867DB4"/>
    <w:rsid w:val="00867F18"/>
    <w:rsid w:val="0087128E"/>
    <w:rsid w:val="00877944"/>
    <w:rsid w:val="00882C1C"/>
    <w:rsid w:val="00885615"/>
    <w:rsid w:val="0088662C"/>
    <w:rsid w:val="008868FF"/>
    <w:rsid w:val="008912EA"/>
    <w:rsid w:val="00891C6D"/>
    <w:rsid w:val="0089327D"/>
    <w:rsid w:val="00893360"/>
    <w:rsid w:val="00895CEE"/>
    <w:rsid w:val="00896CE6"/>
    <w:rsid w:val="008A424E"/>
    <w:rsid w:val="008A78A9"/>
    <w:rsid w:val="008B1C31"/>
    <w:rsid w:val="008B3638"/>
    <w:rsid w:val="008C2358"/>
    <w:rsid w:val="008C2C41"/>
    <w:rsid w:val="008C4C67"/>
    <w:rsid w:val="008C4DF2"/>
    <w:rsid w:val="008C7E93"/>
    <w:rsid w:val="008D1526"/>
    <w:rsid w:val="008D27C1"/>
    <w:rsid w:val="008D38A6"/>
    <w:rsid w:val="008D3F93"/>
    <w:rsid w:val="008D50D8"/>
    <w:rsid w:val="008D51FD"/>
    <w:rsid w:val="008D79D7"/>
    <w:rsid w:val="008E047E"/>
    <w:rsid w:val="008E3652"/>
    <w:rsid w:val="008E558C"/>
    <w:rsid w:val="008E5A6B"/>
    <w:rsid w:val="008E624D"/>
    <w:rsid w:val="008E69FA"/>
    <w:rsid w:val="008F0716"/>
    <w:rsid w:val="008F3945"/>
    <w:rsid w:val="009019A7"/>
    <w:rsid w:val="00914246"/>
    <w:rsid w:val="00917525"/>
    <w:rsid w:val="0091787B"/>
    <w:rsid w:val="009227EF"/>
    <w:rsid w:val="00925ABC"/>
    <w:rsid w:val="00926EBD"/>
    <w:rsid w:val="009334D9"/>
    <w:rsid w:val="009377F9"/>
    <w:rsid w:val="00941998"/>
    <w:rsid w:val="009420C8"/>
    <w:rsid w:val="00945A98"/>
    <w:rsid w:val="009462A1"/>
    <w:rsid w:val="00946D9D"/>
    <w:rsid w:val="00954863"/>
    <w:rsid w:val="00954A9D"/>
    <w:rsid w:val="009552D5"/>
    <w:rsid w:val="0095558D"/>
    <w:rsid w:val="00956490"/>
    <w:rsid w:val="00957964"/>
    <w:rsid w:val="00963003"/>
    <w:rsid w:val="00963120"/>
    <w:rsid w:val="009650CB"/>
    <w:rsid w:val="009660A7"/>
    <w:rsid w:val="00967638"/>
    <w:rsid w:val="009802C7"/>
    <w:rsid w:val="0098133D"/>
    <w:rsid w:val="00982D1C"/>
    <w:rsid w:val="00983998"/>
    <w:rsid w:val="00987579"/>
    <w:rsid w:val="00990356"/>
    <w:rsid w:val="009907E7"/>
    <w:rsid w:val="009909B0"/>
    <w:rsid w:val="009915C9"/>
    <w:rsid w:val="00993864"/>
    <w:rsid w:val="00993FB8"/>
    <w:rsid w:val="00994AE3"/>
    <w:rsid w:val="00996C10"/>
    <w:rsid w:val="00997549"/>
    <w:rsid w:val="009977E9"/>
    <w:rsid w:val="009A178A"/>
    <w:rsid w:val="009A238A"/>
    <w:rsid w:val="009A4796"/>
    <w:rsid w:val="009A60C6"/>
    <w:rsid w:val="009B00E9"/>
    <w:rsid w:val="009C1D92"/>
    <w:rsid w:val="009C7A23"/>
    <w:rsid w:val="009D1979"/>
    <w:rsid w:val="009D213E"/>
    <w:rsid w:val="009D2E3B"/>
    <w:rsid w:val="009D32FC"/>
    <w:rsid w:val="009D3AD4"/>
    <w:rsid w:val="009D745B"/>
    <w:rsid w:val="009E519B"/>
    <w:rsid w:val="009E51EC"/>
    <w:rsid w:val="009E536F"/>
    <w:rsid w:val="009F1FFC"/>
    <w:rsid w:val="009F2107"/>
    <w:rsid w:val="009F28B6"/>
    <w:rsid w:val="009F453A"/>
    <w:rsid w:val="009F577F"/>
    <w:rsid w:val="009F57B4"/>
    <w:rsid w:val="009F6365"/>
    <w:rsid w:val="009F7AA3"/>
    <w:rsid w:val="00A00C6D"/>
    <w:rsid w:val="00A03DAC"/>
    <w:rsid w:val="00A04148"/>
    <w:rsid w:val="00A05D5F"/>
    <w:rsid w:val="00A12B83"/>
    <w:rsid w:val="00A1355E"/>
    <w:rsid w:val="00A13D2E"/>
    <w:rsid w:val="00A15FD4"/>
    <w:rsid w:val="00A17540"/>
    <w:rsid w:val="00A2088A"/>
    <w:rsid w:val="00A219C8"/>
    <w:rsid w:val="00A225B4"/>
    <w:rsid w:val="00A24495"/>
    <w:rsid w:val="00A30EB5"/>
    <w:rsid w:val="00A321CC"/>
    <w:rsid w:val="00A345B0"/>
    <w:rsid w:val="00A354CF"/>
    <w:rsid w:val="00A4323A"/>
    <w:rsid w:val="00A457BC"/>
    <w:rsid w:val="00A52A2E"/>
    <w:rsid w:val="00A53597"/>
    <w:rsid w:val="00A53ACE"/>
    <w:rsid w:val="00A54452"/>
    <w:rsid w:val="00A5578C"/>
    <w:rsid w:val="00A55F19"/>
    <w:rsid w:val="00A65DDB"/>
    <w:rsid w:val="00A7209D"/>
    <w:rsid w:val="00A723E2"/>
    <w:rsid w:val="00A76B63"/>
    <w:rsid w:val="00A802C6"/>
    <w:rsid w:val="00A80BFF"/>
    <w:rsid w:val="00A81E4F"/>
    <w:rsid w:val="00A83638"/>
    <w:rsid w:val="00A83AFE"/>
    <w:rsid w:val="00A84DFA"/>
    <w:rsid w:val="00A85270"/>
    <w:rsid w:val="00A86CF5"/>
    <w:rsid w:val="00A878C7"/>
    <w:rsid w:val="00A90D76"/>
    <w:rsid w:val="00A95F7D"/>
    <w:rsid w:val="00A967CE"/>
    <w:rsid w:val="00AA0A07"/>
    <w:rsid w:val="00AA0F56"/>
    <w:rsid w:val="00AA1C95"/>
    <w:rsid w:val="00AA2D63"/>
    <w:rsid w:val="00AA342D"/>
    <w:rsid w:val="00AA3A4B"/>
    <w:rsid w:val="00AA4673"/>
    <w:rsid w:val="00AB0C10"/>
    <w:rsid w:val="00AB5585"/>
    <w:rsid w:val="00AB6248"/>
    <w:rsid w:val="00AC0780"/>
    <w:rsid w:val="00AC59B4"/>
    <w:rsid w:val="00AC5C97"/>
    <w:rsid w:val="00AD098D"/>
    <w:rsid w:val="00AE4047"/>
    <w:rsid w:val="00AE700C"/>
    <w:rsid w:val="00AF2D8B"/>
    <w:rsid w:val="00AF38D6"/>
    <w:rsid w:val="00AF7A08"/>
    <w:rsid w:val="00B0280B"/>
    <w:rsid w:val="00B06E66"/>
    <w:rsid w:val="00B07877"/>
    <w:rsid w:val="00B10BE5"/>
    <w:rsid w:val="00B14B5F"/>
    <w:rsid w:val="00B20F75"/>
    <w:rsid w:val="00B21556"/>
    <w:rsid w:val="00B240A2"/>
    <w:rsid w:val="00B2788C"/>
    <w:rsid w:val="00B27DCB"/>
    <w:rsid w:val="00B32773"/>
    <w:rsid w:val="00B343CB"/>
    <w:rsid w:val="00B34F9F"/>
    <w:rsid w:val="00B35E08"/>
    <w:rsid w:val="00B3682A"/>
    <w:rsid w:val="00B37A4F"/>
    <w:rsid w:val="00B40D61"/>
    <w:rsid w:val="00B417FB"/>
    <w:rsid w:val="00B41F26"/>
    <w:rsid w:val="00B42D55"/>
    <w:rsid w:val="00B42DBB"/>
    <w:rsid w:val="00B43856"/>
    <w:rsid w:val="00B47EDB"/>
    <w:rsid w:val="00B567A8"/>
    <w:rsid w:val="00B61B08"/>
    <w:rsid w:val="00B649B1"/>
    <w:rsid w:val="00B72D9B"/>
    <w:rsid w:val="00B747D3"/>
    <w:rsid w:val="00B753C2"/>
    <w:rsid w:val="00B76A8D"/>
    <w:rsid w:val="00B77F25"/>
    <w:rsid w:val="00B80BC0"/>
    <w:rsid w:val="00B82FCF"/>
    <w:rsid w:val="00B838DF"/>
    <w:rsid w:val="00B84CAC"/>
    <w:rsid w:val="00B8572F"/>
    <w:rsid w:val="00B87660"/>
    <w:rsid w:val="00B92248"/>
    <w:rsid w:val="00B93939"/>
    <w:rsid w:val="00B962B9"/>
    <w:rsid w:val="00BA063F"/>
    <w:rsid w:val="00BA278D"/>
    <w:rsid w:val="00BA2E0B"/>
    <w:rsid w:val="00BA4A2A"/>
    <w:rsid w:val="00BA5736"/>
    <w:rsid w:val="00BA5C6C"/>
    <w:rsid w:val="00BA7EA5"/>
    <w:rsid w:val="00BB0534"/>
    <w:rsid w:val="00BB1CF5"/>
    <w:rsid w:val="00BC58B5"/>
    <w:rsid w:val="00BD1BB8"/>
    <w:rsid w:val="00BD2335"/>
    <w:rsid w:val="00BD25FB"/>
    <w:rsid w:val="00BD2E87"/>
    <w:rsid w:val="00BD3723"/>
    <w:rsid w:val="00BD466A"/>
    <w:rsid w:val="00BD649E"/>
    <w:rsid w:val="00BD7A65"/>
    <w:rsid w:val="00BE126A"/>
    <w:rsid w:val="00BE23EE"/>
    <w:rsid w:val="00BE310B"/>
    <w:rsid w:val="00BE4A71"/>
    <w:rsid w:val="00BE5C96"/>
    <w:rsid w:val="00BE7C2B"/>
    <w:rsid w:val="00BF147E"/>
    <w:rsid w:val="00BF3748"/>
    <w:rsid w:val="00BF4331"/>
    <w:rsid w:val="00BF471E"/>
    <w:rsid w:val="00BF605D"/>
    <w:rsid w:val="00BF78B6"/>
    <w:rsid w:val="00C0070F"/>
    <w:rsid w:val="00C013A3"/>
    <w:rsid w:val="00C03008"/>
    <w:rsid w:val="00C10F92"/>
    <w:rsid w:val="00C118DF"/>
    <w:rsid w:val="00C139C9"/>
    <w:rsid w:val="00C15502"/>
    <w:rsid w:val="00C155E9"/>
    <w:rsid w:val="00C21F2B"/>
    <w:rsid w:val="00C229C6"/>
    <w:rsid w:val="00C2567C"/>
    <w:rsid w:val="00C262F8"/>
    <w:rsid w:val="00C37933"/>
    <w:rsid w:val="00C37B73"/>
    <w:rsid w:val="00C446DB"/>
    <w:rsid w:val="00C45E89"/>
    <w:rsid w:val="00C46C71"/>
    <w:rsid w:val="00C56F60"/>
    <w:rsid w:val="00C60289"/>
    <w:rsid w:val="00C62BA2"/>
    <w:rsid w:val="00C638FF"/>
    <w:rsid w:val="00C63F58"/>
    <w:rsid w:val="00C65840"/>
    <w:rsid w:val="00C65C30"/>
    <w:rsid w:val="00C7109F"/>
    <w:rsid w:val="00C7447F"/>
    <w:rsid w:val="00C77D62"/>
    <w:rsid w:val="00C80393"/>
    <w:rsid w:val="00C82EC9"/>
    <w:rsid w:val="00C85E70"/>
    <w:rsid w:val="00C86490"/>
    <w:rsid w:val="00C867CB"/>
    <w:rsid w:val="00C901D9"/>
    <w:rsid w:val="00C948DB"/>
    <w:rsid w:val="00C94A8B"/>
    <w:rsid w:val="00C954EF"/>
    <w:rsid w:val="00CA206C"/>
    <w:rsid w:val="00CA478A"/>
    <w:rsid w:val="00CA73F3"/>
    <w:rsid w:val="00CB011F"/>
    <w:rsid w:val="00CB697F"/>
    <w:rsid w:val="00CB7DC7"/>
    <w:rsid w:val="00CC00FF"/>
    <w:rsid w:val="00CC22EE"/>
    <w:rsid w:val="00CC3800"/>
    <w:rsid w:val="00CC796E"/>
    <w:rsid w:val="00CD13C6"/>
    <w:rsid w:val="00CD2AE4"/>
    <w:rsid w:val="00CD3324"/>
    <w:rsid w:val="00CD3E85"/>
    <w:rsid w:val="00CD4DBF"/>
    <w:rsid w:val="00CE3191"/>
    <w:rsid w:val="00CE62FF"/>
    <w:rsid w:val="00CE7917"/>
    <w:rsid w:val="00CF1029"/>
    <w:rsid w:val="00CF60B3"/>
    <w:rsid w:val="00CF7DD1"/>
    <w:rsid w:val="00D01163"/>
    <w:rsid w:val="00D056E5"/>
    <w:rsid w:val="00D07ED3"/>
    <w:rsid w:val="00D1376D"/>
    <w:rsid w:val="00D21BAE"/>
    <w:rsid w:val="00D2552C"/>
    <w:rsid w:val="00D25DFC"/>
    <w:rsid w:val="00D31AFF"/>
    <w:rsid w:val="00D320CF"/>
    <w:rsid w:val="00D333DC"/>
    <w:rsid w:val="00D334CF"/>
    <w:rsid w:val="00D36808"/>
    <w:rsid w:val="00D368D1"/>
    <w:rsid w:val="00D448DE"/>
    <w:rsid w:val="00D47215"/>
    <w:rsid w:val="00D50D8C"/>
    <w:rsid w:val="00D519AA"/>
    <w:rsid w:val="00D52AE0"/>
    <w:rsid w:val="00D5323E"/>
    <w:rsid w:val="00D6169D"/>
    <w:rsid w:val="00D6242E"/>
    <w:rsid w:val="00D63522"/>
    <w:rsid w:val="00D63ED1"/>
    <w:rsid w:val="00D6638C"/>
    <w:rsid w:val="00D71C16"/>
    <w:rsid w:val="00D72359"/>
    <w:rsid w:val="00D74B83"/>
    <w:rsid w:val="00D75108"/>
    <w:rsid w:val="00D754AA"/>
    <w:rsid w:val="00D76938"/>
    <w:rsid w:val="00D80708"/>
    <w:rsid w:val="00D83CC5"/>
    <w:rsid w:val="00D84F99"/>
    <w:rsid w:val="00D854A2"/>
    <w:rsid w:val="00D86E41"/>
    <w:rsid w:val="00D91838"/>
    <w:rsid w:val="00DA02C2"/>
    <w:rsid w:val="00DA168D"/>
    <w:rsid w:val="00DA3A87"/>
    <w:rsid w:val="00DA6DD2"/>
    <w:rsid w:val="00DA6EE2"/>
    <w:rsid w:val="00DB7B72"/>
    <w:rsid w:val="00DC10FE"/>
    <w:rsid w:val="00DC4DCD"/>
    <w:rsid w:val="00DC4E3A"/>
    <w:rsid w:val="00DC4FDA"/>
    <w:rsid w:val="00DC6771"/>
    <w:rsid w:val="00DC7D92"/>
    <w:rsid w:val="00DD151D"/>
    <w:rsid w:val="00DD1A23"/>
    <w:rsid w:val="00DD33BA"/>
    <w:rsid w:val="00DD37AA"/>
    <w:rsid w:val="00DE0618"/>
    <w:rsid w:val="00DE0C60"/>
    <w:rsid w:val="00DE18AF"/>
    <w:rsid w:val="00DE37FB"/>
    <w:rsid w:val="00DE6F5C"/>
    <w:rsid w:val="00DF7468"/>
    <w:rsid w:val="00E02399"/>
    <w:rsid w:val="00E040AC"/>
    <w:rsid w:val="00E10007"/>
    <w:rsid w:val="00E11C94"/>
    <w:rsid w:val="00E21686"/>
    <w:rsid w:val="00E223DD"/>
    <w:rsid w:val="00E22BBF"/>
    <w:rsid w:val="00E23030"/>
    <w:rsid w:val="00E231EB"/>
    <w:rsid w:val="00E27963"/>
    <w:rsid w:val="00E31111"/>
    <w:rsid w:val="00E317E6"/>
    <w:rsid w:val="00E42B7D"/>
    <w:rsid w:val="00E431EA"/>
    <w:rsid w:val="00E43209"/>
    <w:rsid w:val="00E4694A"/>
    <w:rsid w:val="00E50074"/>
    <w:rsid w:val="00E5350B"/>
    <w:rsid w:val="00E5427A"/>
    <w:rsid w:val="00E565E5"/>
    <w:rsid w:val="00E62EFB"/>
    <w:rsid w:val="00E7091E"/>
    <w:rsid w:val="00E70E57"/>
    <w:rsid w:val="00E75144"/>
    <w:rsid w:val="00E756A0"/>
    <w:rsid w:val="00E75CE0"/>
    <w:rsid w:val="00E8111F"/>
    <w:rsid w:val="00E81A42"/>
    <w:rsid w:val="00E844CB"/>
    <w:rsid w:val="00E903EF"/>
    <w:rsid w:val="00E920FC"/>
    <w:rsid w:val="00E9511F"/>
    <w:rsid w:val="00E96F2F"/>
    <w:rsid w:val="00EA0D36"/>
    <w:rsid w:val="00EB1176"/>
    <w:rsid w:val="00EB6898"/>
    <w:rsid w:val="00EB7AF6"/>
    <w:rsid w:val="00EC1C61"/>
    <w:rsid w:val="00EC2131"/>
    <w:rsid w:val="00EC23F5"/>
    <w:rsid w:val="00EC402F"/>
    <w:rsid w:val="00EC5C43"/>
    <w:rsid w:val="00EC6D8C"/>
    <w:rsid w:val="00EC6E2E"/>
    <w:rsid w:val="00ED3481"/>
    <w:rsid w:val="00ED3E0D"/>
    <w:rsid w:val="00ED66C0"/>
    <w:rsid w:val="00ED68A4"/>
    <w:rsid w:val="00EE1702"/>
    <w:rsid w:val="00EE4AE5"/>
    <w:rsid w:val="00EE72A3"/>
    <w:rsid w:val="00EF30EB"/>
    <w:rsid w:val="00EF6CB8"/>
    <w:rsid w:val="00F004E6"/>
    <w:rsid w:val="00F044D9"/>
    <w:rsid w:val="00F10418"/>
    <w:rsid w:val="00F10D94"/>
    <w:rsid w:val="00F11993"/>
    <w:rsid w:val="00F12562"/>
    <w:rsid w:val="00F129AD"/>
    <w:rsid w:val="00F13661"/>
    <w:rsid w:val="00F13D03"/>
    <w:rsid w:val="00F23733"/>
    <w:rsid w:val="00F24EC3"/>
    <w:rsid w:val="00F259DF"/>
    <w:rsid w:val="00F25B25"/>
    <w:rsid w:val="00F26B82"/>
    <w:rsid w:val="00F305A8"/>
    <w:rsid w:val="00F316FB"/>
    <w:rsid w:val="00F32CC9"/>
    <w:rsid w:val="00F34EA1"/>
    <w:rsid w:val="00F3696F"/>
    <w:rsid w:val="00F43A7B"/>
    <w:rsid w:val="00F44254"/>
    <w:rsid w:val="00F445B5"/>
    <w:rsid w:val="00F46797"/>
    <w:rsid w:val="00F47AE3"/>
    <w:rsid w:val="00F50487"/>
    <w:rsid w:val="00F52AE0"/>
    <w:rsid w:val="00F557D1"/>
    <w:rsid w:val="00F56DD9"/>
    <w:rsid w:val="00F57191"/>
    <w:rsid w:val="00F575CB"/>
    <w:rsid w:val="00F60241"/>
    <w:rsid w:val="00F6071F"/>
    <w:rsid w:val="00F60A08"/>
    <w:rsid w:val="00F60C1D"/>
    <w:rsid w:val="00F60FC2"/>
    <w:rsid w:val="00F669F4"/>
    <w:rsid w:val="00F67B8F"/>
    <w:rsid w:val="00F70DC4"/>
    <w:rsid w:val="00F74ACF"/>
    <w:rsid w:val="00F80D06"/>
    <w:rsid w:val="00F8140F"/>
    <w:rsid w:val="00F81B7A"/>
    <w:rsid w:val="00F83393"/>
    <w:rsid w:val="00F8618B"/>
    <w:rsid w:val="00F90CE9"/>
    <w:rsid w:val="00F9760A"/>
    <w:rsid w:val="00FA69C5"/>
    <w:rsid w:val="00FA7ACB"/>
    <w:rsid w:val="00FB455C"/>
    <w:rsid w:val="00FC10EA"/>
    <w:rsid w:val="00FC6ADC"/>
    <w:rsid w:val="00FC6AFB"/>
    <w:rsid w:val="00FD08E8"/>
    <w:rsid w:val="00FD12CF"/>
    <w:rsid w:val="00FE08EB"/>
    <w:rsid w:val="00FE1165"/>
    <w:rsid w:val="00FE3C28"/>
    <w:rsid w:val="00FE7C99"/>
    <w:rsid w:val="00FE7F58"/>
    <w:rsid w:val="00FF582A"/>
    <w:rsid w:val="00FF6A55"/>
    <w:rsid w:val="00FF6FD1"/>
    <w:rsid w:val="00FF75FA"/>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kl-GL" w:eastAsia="kl-G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8C"/>
    <w:pPr>
      <w:spacing w:before="60" w:after="60" w:line="240" w:lineRule="auto"/>
    </w:pPr>
    <w:rPr>
      <w:rFonts w:ascii="Calibri" w:hAnsi="Calibri" w:cs="Calibri"/>
      <w:szCs w:val="24"/>
      <w:lang w:val="en-US" w:eastAsia="es-ES"/>
    </w:rPr>
  </w:style>
  <w:style w:type="paragraph" w:styleId="Heading1">
    <w:name w:val="heading 1"/>
    <w:basedOn w:val="Heading4"/>
    <w:next w:val="Normal"/>
    <w:link w:val="Heading1Char"/>
    <w:uiPriority w:val="9"/>
    <w:qFormat/>
    <w:rsid w:val="00D47215"/>
    <w:pPr>
      <w:keepLines w:val="0"/>
      <w:numPr>
        <w:numId w:val="1"/>
      </w:numPr>
      <w:tabs>
        <w:tab w:val="clear" w:pos="360"/>
      </w:tabs>
      <w:spacing w:before="120" w:after="120"/>
      <w:outlineLvl w:val="0"/>
    </w:pPr>
    <w:rPr>
      <w:rFonts w:ascii="Calibri" w:eastAsia="Times New Roman" w:hAnsi="Calibri" w:cs="Calibri"/>
      <w:bCs w:val="0"/>
      <w:i w:val="0"/>
      <w:iCs w:val="0"/>
      <w:color w:val="auto"/>
      <w:sz w:val="24"/>
      <w:lang w:eastAsia="en-US"/>
    </w:rPr>
  </w:style>
  <w:style w:type="paragraph" w:styleId="Heading2">
    <w:name w:val="heading 2"/>
    <w:basedOn w:val="Normal"/>
    <w:next w:val="Normal"/>
    <w:link w:val="Heading2Char"/>
    <w:uiPriority w:val="9"/>
    <w:unhideWhenUsed/>
    <w:qFormat/>
    <w:rsid w:val="00D47215"/>
    <w:pPr>
      <w:shd w:val="clear" w:color="auto" w:fill="000000"/>
      <w:outlineLvl w:val="1"/>
    </w:pPr>
    <w:rPr>
      <w:b/>
      <w:szCs w:val="22"/>
    </w:rPr>
  </w:style>
  <w:style w:type="paragraph" w:styleId="Heading3">
    <w:name w:val="heading 3"/>
    <w:basedOn w:val="Normal"/>
    <w:next w:val="Normal"/>
    <w:link w:val="Heading3Char"/>
    <w:uiPriority w:val="9"/>
    <w:qFormat/>
    <w:rsid w:val="00D47215"/>
    <w:pPr>
      <w:keepNext/>
      <w:tabs>
        <w:tab w:val="num" w:pos="720"/>
      </w:tabs>
      <w:ind w:left="720" w:hanging="720"/>
      <w:jc w:val="center"/>
      <w:outlineLvl w:val="2"/>
    </w:pPr>
    <w:rPr>
      <w:rFonts w:ascii="Century Gothic" w:eastAsia="Batang" w:hAnsi="Century Gothic"/>
      <w:b/>
      <w:sz w:val="28"/>
    </w:rPr>
  </w:style>
  <w:style w:type="paragraph" w:styleId="Heading4">
    <w:name w:val="heading 4"/>
    <w:basedOn w:val="Normal"/>
    <w:next w:val="Normal"/>
    <w:link w:val="Heading4Char"/>
    <w:uiPriority w:val="9"/>
    <w:unhideWhenUsed/>
    <w:qFormat/>
    <w:rsid w:val="00D47215"/>
    <w:pPr>
      <w:keepNext/>
      <w:keepLines/>
      <w:spacing w:before="200" w:after="0"/>
      <w:outlineLvl w:val="3"/>
    </w:pPr>
    <w:rPr>
      <w:rFonts w:asciiTheme="majorHAnsi" w:eastAsiaTheme="majorEastAsia" w:hAnsiTheme="majorHAnsi" w:cs="Times New Roman"/>
      <w:b/>
      <w:bCs/>
      <w:i/>
      <w:iCs/>
      <w:color w:val="4F81BD" w:themeColor="accent1"/>
    </w:rPr>
  </w:style>
  <w:style w:type="paragraph" w:styleId="Heading5">
    <w:name w:val="heading 5"/>
    <w:basedOn w:val="Normal"/>
    <w:next w:val="Normal"/>
    <w:link w:val="Heading5Char"/>
    <w:uiPriority w:val="9"/>
    <w:qFormat/>
    <w:rsid w:val="00D47215"/>
    <w:pPr>
      <w:keepNext/>
      <w:tabs>
        <w:tab w:val="num" w:pos="1008"/>
      </w:tabs>
      <w:ind w:left="1008" w:hanging="1008"/>
      <w:jc w:val="both"/>
      <w:outlineLvl w:val="4"/>
    </w:pPr>
    <w:rPr>
      <w:b/>
      <w:bCs/>
      <w:sz w:val="20"/>
      <w:szCs w:val="20"/>
      <w:lang w:eastAsia="en-US"/>
    </w:rPr>
  </w:style>
  <w:style w:type="paragraph" w:styleId="Heading6">
    <w:name w:val="heading 6"/>
    <w:basedOn w:val="Normal"/>
    <w:next w:val="Normal"/>
    <w:link w:val="Heading6Char"/>
    <w:uiPriority w:val="9"/>
    <w:qFormat/>
    <w:rsid w:val="00D47215"/>
    <w:pPr>
      <w:tabs>
        <w:tab w:val="num" w:pos="1152"/>
      </w:tabs>
      <w:spacing w:before="240"/>
      <w:ind w:left="1152" w:hanging="1152"/>
      <w:outlineLvl w:val="5"/>
    </w:pPr>
    <w:rPr>
      <w:b/>
      <w:bCs/>
      <w:szCs w:val="22"/>
      <w:lang w:val="en-GB" w:eastAsia="en-GB"/>
    </w:rPr>
  </w:style>
  <w:style w:type="paragraph" w:styleId="Heading7">
    <w:name w:val="heading 7"/>
    <w:basedOn w:val="Normal"/>
    <w:next w:val="Normal"/>
    <w:link w:val="Heading7Char"/>
    <w:uiPriority w:val="9"/>
    <w:qFormat/>
    <w:rsid w:val="00D47215"/>
    <w:pPr>
      <w:tabs>
        <w:tab w:val="num" w:pos="1296"/>
      </w:tabs>
      <w:spacing w:before="240"/>
      <w:ind w:left="1296" w:hanging="1296"/>
      <w:outlineLvl w:val="6"/>
    </w:pPr>
  </w:style>
  <w:style w:type="paragraph" w:styleId="Heading8">
    <w:name w:val="heading 8"/>
    <w:basedOn w:val="Normal"/>
    <w:next w:val="Normal"/>
    <w:link w:val="Heading8Char"/>
    <w:uiPriority w:val="9"/>
    <w:qFormat/>
    <w:rsid w:val="00D47215"/>
    <w:pPr>
      <w:tabs>
        <w:tab w:val="num" w:pos="1440"/>
      </w:tabs>
      <w:spacing w:before="240"/>
      <w:ind w:left="1440" w:hanging="1440"/>
      <w:outlineLvl w:val="7"/>
    </w:pPr>
    <w:rPr>
      <w:i/>
      <w:iCs/>
    </w:rPr>
  </w:style>
  <w:style w:type="paragraph" w:styleId="Heading9">
    <w:name w:val="heading 9"/>
    <w:basedOn w:val="Normal"/>
    <w:next w:val="Normal"/>
    <w:link w:val="Heading9Char"/>
    <w:uiPriority w:val="9"/>
    <w:qFormat/>
    <w:rsid w:val="00D47215"/>
    <w:pPr>
      <w:tabs>
        <w:tab w:val="num" w:pos="1584"/>
      </w:tabs>
      <w:spacing w:before="24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558C"/>
    <w:rPr>
      <w:rFonts w:ascii="Calibri" w:hAnsi="Calibri" w:cs="Calibri"/>
      <w:b/>
      <w:sz w:val="24"/>
      <w:szCs w:val="24"/>
      <w:lang w:val="en-US" w:eastAsia="en-US"/>
    </w:rPr>
  </w:style>
  <w:style w:type="character" w:customStyle="1" w:styleId="Heading2Char">
    <w:name w:val="Heading 2 Char"/>
    <w:basedOn w:val="DefaultParagraphFont"/>
    <w:link w:val="Heading2"/>
    <w:uiPriority w:val="9"/>
    <w:locked/>
    <w:rsid w:val="008E558C"/>
    <w:rPr>
      <w:rFonts w:ascii="Calibri" w:hAnsi="Calibri" w:cs="Calibri"/>
      <w:b/>
      <w:shd w:val="clear" w:color="auto" w:fill="000000"/>
      <w:lang w:eastAsia="es-ES"/>
    </w:rPr>
  </w:style>
  <w:style w:type="character" w:customStyle="1" w:styleId="Heading3Char">
    <w:name w:val="Heading 3 Char"/>
    <w:basedOn w:val="DefaultParagraphFont"/>
    <w:link w:val="Heading3"/>
    <w:uiPriority w:val="9"/>
    <w:locked/>
    <w:rsid w:val="00D47215"/>
    <w:rPr>
      <w:rFonts w:ascii="Century Gothic" w:eastAsia="Batang" w:hAnsi="Century Gothic" w:cs="Calibri"/>
      <w:b/>
      <w:sz w:val="24"/>
      <w:szCs w:val="24"/>
      <w:lang w:eastAsia="es-ES"/>
    </w:rPr>
  </w:style>
  <w:style w:type="character" w:customStyle="1" w:styleId="Heading4Char">
    <w:name w:val="Heading 4 Char"/>
    <w:basedOn w:val="DefaultParagraphFont"/>
    <w:link w:val="Heading4"/>
    <w:uiPriority w:val="9"/>
    <w:locked/>
    <w:rsid w:val="008E558C"/>
    <w:rPr>
      <w:rFonts w:asciiTheme="majorHAnsi" w:eastAsiaTheme="majorEastAsia" w:hAnsiTheme="majorHAnsi" w:cs="Times New Roman"/>
      <w:b/>
      <w:bCs/>
      <w:i/>
      <w:iCs/>
      <w:color w:val="4F81BD" w:themeColor="accent1"/>
      <w:sz w:val="24"/>
      <w:szCs w:val="24"/>
      <w:lang w:eastAsia="es-ES"/>
    </w:rPr>
  </w:style>
  <w:style w:type="character" w:customStyle="1" w:styleId="Heading5Char">
    <w:name w:val="Heading 5 Char"/>
    <w:basedOn w:val="DefaultParagraphFont"/>
    <w:link w:val="Heading5"/>
    <w:uiPriority w:val="9"/>
    <w:locked/>
    <w:rsid w:val="00D47215"/>
    <w:rPr>
      <w:rFonts w:ascii="Calibri" w:hAnsi="Calibri" w:cs="Calibri"/>
      <w:b/>
      <w:bCs/>
      <w:sz w:val="20"/>
      <w:szCs w:val="20"/>
    </w:rPr>
  </w:style>
  <w:style w:type="character" w:customStyle="1" w:styleId="Heading6Char">
    <w:name w:val="Heading 6 Char"/>
    <w:basedOn w:val="DefaultParagraphFont"/>
    <w:link w:val="Heading6"/>
    <w:uiPriority w:val="9"/>
    <w:locked/>
    <w:rsid w:val="00D47215"/>
    <w:rPr>
      <w:rFonts w:ascii="Calibri" w:hAnsi="Calibri" w:cs="Calibri"/>
      <w:b/>
      <w:bCs/>
      <w:lang w:val="en-GB" w:eastAsia="en-GB"/>
    </w:rPr>
  </w:style>
  <w:style w:type="character" w:customStyle="1" w:styleId="Heading7Char">
    <w:name w:val="Heading 7 Char"/>
    <w:basedOn w:val="DefaultParagraphFont"/>
    <w:link w:val="Heading7"/>
    <w:uiPriority w:val="9"/>
    <w:locked/>
    <w:rsid w:val="00D47215"/>
    <w:rPr>
      <w:rFonts w:ascii="Calibri" w:hAnsi="Calibri" w:cs="Calibri"/>
      <w:sz w:val="24"/>
      <w:szCs w:val="24"/>
      <w:lang w:eastAsia="es-ES"/>
    </w:rPr>
  </w:style>
  <w:style w:type="character" w:customStyle="1" w:styleId="Heading8Char">
    <w:name w:val="Heading 8 Char"/>
    <w:basedOn w:val="DefaultParagraphFont"/>
    <w:link w:val="Heading8"/>
    <w:uiPriority w:val="9"/>
    <w:locked/>
    <w:rsid w:val="00D47215"/>
    <w:rPr>
      <w:rFonts w:ascii="Calibri" w:hAnsi="Calibri" w:cs="Calibri"/>
      <w:i/>
      <w:iCs/>
      <w:sz w:val="24"/>
      <w:szCs w:val="24"/>
      <w:lang w:eastAsia="es-ES"/>
    </w:rPr>
  </w:style>
  <w:style w:type="character" w:customStyle="1" w:styleId="Heading9Char">
    <w:name w:val="Heading 9 Char"/>
    <w:basedOn w:val="DefaultParagraphFont"/>
    <w:link w:val="Heading9"/>
    <w:uiPriority w:val="9"/>
    <w:locked/>
    <w:rsid w:val="00D47215"/>
    <w:rPr>
      <w:rFonts w:ascii="Arial" w:hAnsi="Arial" w:cs="Arial"/>
      <w:lang w:eastAsia="es-ES"/>
    </w:rPr>
  </w:style>
  <w:style w:type="character" w:styleId="Hyperlink">
    <w:name w:val="Hyperlink"/>
    <w:basedOn w:val="DefaultParagraphFont"/>
    <w:uiPriority w:val="99"/>
    <w:unhideWhenUsed/>
    <w:rsid w:val="008E558C"/>
    <w:rPr>
      <w:rFonts w:ascii="Tahoma" w:hAnsi="Tahoma" w:cs="Tahoma"/>
      <w:i/>
      <w:color w:val="0000FF"/>
      <w:spacing w:val="20"/>
      <w:sz w:val="22"/>
      <w:szCs w:val="22"/>
      <w:u w:val="none"/>
      <w:effect w:val="none"/>
      <w:lang w:val="en-GB" w:eastAsia="zh-CN" w:bidi="ar-SA"/>
    </w:rPr>
  </w:style>
  <w:style w:type="character" w:customStyle="1" w:styleId="ListParagraphChar">
    <w:name w:val="List Paragraph Char"/>
    <w:basedOn w:val="DefaultParagraphFont"/>
    <w:link w:val="ListParagraph"/>
    <w:uiPriority w:val="34"/>
    <w:locked/>
    <w:rsid w:val="008E558C"/>
    <w:rPr>
      <w:rFonts w:ascii="Calibri" w:hAnsi="Calibri" w:cs="Calibri"/>
    </w:rPr>
  </w:style>
  <w:style w:type="paragraph" w:styleId="FootnoteText">
    <w:name w:val="footnote text"/>
    <w:aliases w:val="single space,Footnote Text Char Char Char Char,Footnote Text Char Char,Footnote Text Char2,Footnote Text Char1 Char1,Footnote Text Char Char Char,Footnote Text Char2 Char Char Char,Geneva 9,Font: Geneva 9"/>
    <w:basedOn w:val="Normal"/>
    <w:link w:val="FootnoteTextChar"/>
    <w:uiPriority w:val="99"/>
    <w:unhideWhenUsed/>
    <w:rsid w:val="00D47215"/>
    <w:rPr>
      <w:szCs w:val="22"/>
      <w:lang w:eastAsia="en-US"/>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semiHidden/>
    <w:locked/>
    <w:rsid w:val="008E558C"/>
    <w:rPr>
      <w:rFonts w:ascii="Calibri" w:hAnsi="Calibri" w:cs="Calibri"/>
      <w:sz w:val="20"/>
      <w:szCs w:val="20"/>
      <w:lang w:eastAsia="es-ES"/>
    </w:rPr>
  </w:style>
  <w:style w:type="paragraph" w:styleId="ListParagraph">
    <w:name w:val="List Paragraph"/>
    <w:basedOn w:val="Normal"/>
    <w:link w:val="ListParagraphChar"/>
    <w:uiPriority w:val="34"/>
    <w:qFormat/>
    <w:rsid w:val="00D47215"/>
    <w:pPr>
      <w:spacing w:before="200" w:after="200" w:line="276" w:lineRule="auto"/>
      <w:ind w:left="720"/>
      <w:contextualSpacing/>
    </w:pPr>
    <w:rPr>
      <w:szCs w:val="22"/>
      <w:lang w:eastAsia="en-US"/>
    </w:rPr>
  </w:style>
  <w:style w:type="paragraph" w:customStyle="1" w:styleId="Default">
    <w:name w:val="Default"/>
    <w:rsid w:val="008E558C"/>
    <w:pPr>
      <w:autoSpaceDE w:val="0"/>
      <w:autoSpaceDN w:val="0"/>
      <w:adjustRightInd w:val="0"/>
      <w:spacing w:before="200"/>
      <w:jc w:val="both"/>
    </w:pPr>
    <w:rPr>
      <w:rFonts w:ascii="HIDDJN+TimesNewRoman,Bold" w:hAnsi="HIDDJN+TimesNewRoman,Bold" w:cs="HIDDJN+TimesNewRoman,Bold"/>
      <w:color w:val="000000"/>
      <w:sz w:val="24"/>
      <w:szCs w:val="24"/>
      <w:lang w:val="en-US" w:eastAsia="en-US"/>
    </w:rPr>
  </w:style>
  <w:style w:type="character" w:customStyle="1" w:styleId="normalbulletChar">
    <w:name w:val="normal bullet Char"/>
    <w:basedOn w:val="DefaultParagraphFont"/>
    <w:link w:val="normalbullet"/>
    <w:locked/>
    <w:rsid w:val="008E558C"/>
    <w:rPr>
      <w:rFonts w:ascii="Calibri" w:hAnsi="Calibri" w:cs="Calibri"/>
      <w:lang w:val="en-US" w:eastAsia="en-US"/>
    </w:rPr>
  </w:style>
  <w:style w:type="paragraph" w:customStyle="1" w:styleId="normalbullet">
    <w:name w:val="normal bullet"/>
    <w:basedOn w:val="Normal"/>
    <w:link w:val="normalbulletChar"/>
    <w:qFormat/>
    <w:rsid w:val="00D47215"/>
    <w:pPr>
      <w:numPr>
        <w:numId w:val="2"/>
      </w:numPr>
      <w:spacing w:before="0" w:after="0"/>
      <w:ind w:left="720"/>
    </w:pPr>
    <w:rPr>
      <w:szCs w:val="22"/>
      <w:lang w:eastAsia="en-US"/>
    </w:rPr>
  </w:style>
  <w:style w:type="character" w:styleId="FootnoteReference">
    <w:name w:val="footnote reference"/>
    <w:aliases w:val="16 Point,Superscript 6 Point"/>
    <w:basedOn w:val="DefaultParagraphFont"/>
    <w:uiPriority w:val="99"/>
    <w:unhideWhenUsed/>
    <w:rsid w:val="008E558C"/>
    <w:rPr>
      <w:rFonts w:ascii="Tahoma" w:hAnsi="Tahoma" w:cs="Tahoma"/>
      <w:i/>
      <w:color w:val="FFFFFF"/>
      <w:spacing w:val="20"/>
      <w:sz w:val="22"/>
      <w:szCs w:val="22"/>
      <w:vertAlign w:val="superscript"/>
      <w:lang w:val="en-GB" w:eastAsia="zh-CN" w:bidi="ar-SA"/>
    </w:rPr>
  </w:style>
  <w:style w:type="character" w:styleId="SubtleReference">
    <w:name w:val="Subtle Reference"/>
    <w:basedOn w:val="DefaultParagraphFont"/>
    <w:uiPriority w:val="31"/>
    <w:qFormat/>
    <w:rsid w:val="008E558C"/>
    <w:rPr>
      <w:rFonts w:cs="Times New Roman"/>
      <w:b/>
      <w:color w:val="4F81BD"/>
    </w:rPr>
  </w:style>
  <w:style w:type="paragraph" w:styleId="HTMLPreformatted">
    <w:name w:val="HTML Preformatted"/>
    <w:basedOn w:val="Normal"/>
    <w:link w:val="HTMLPreformattedChar"/>
    <w:uiPriority w:val="99"/>
    <w:semiHidden/>
    <w:unhideWhenUsed/>
    <w:rsid w:val="0025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en-CA" w:eastAsia="en-US"/>
    </w:rPr>
  </w:style>
  <w:style w:type="character" w:customStyle="1" w:styleId="HTMLPreformattedChar">
    <w:name w:val="HTML Preformatted Char"/>
    <w:basedOn w:val="DefaultParagraphFont"/>
    <w:link w:val="HTMLPreformatted"/>
    <w:uiPriority w:val="99"/>
    <w:semiHidden/>
    <w:locked/>
    <w:rsid w:val="0025177A"/>
    <w:rPr>
      <w:rFonts w:ascii="Courier New" w:hAnsi="Courier New" w:cs="Courier New"/>
      <w:sz w:val="20"/>
      <w:szCs w:val="20"/>
      <w:lang w:val="en-CA"/>
    </w:rPr>
  </w:style>
  <w:style w:type="character" w:styleId="HTMLTypewriter">
    <w:name w:val="HTML Typewriter"/>
    <w:basedOn w:val="DefaultParagraphFont"/>
    <w:uiPriority w:val="99"/>
    <w:semiHidden/>
    <w:unhideWhenUsed/>
    <w:rsid w:val="0025177A"/>
    <w:rPr>
      <w:rFonts w:ascii="Courier New" w:hAnsi="Courier New" w:cs="Courier New"/>
      <w:sz w:val="20"/>
      <w:szCs w:val="20"/>
    </w:rPr>
  </w:style>
  <w:style w:type="paragraph" w:styleId="BodyText">
    <w:name w:val="Body Text"/>
    <w:basedOn w:val="Normal"/>
    <w:link w:val="BodyTextChar"/>
    <w:uiPriority w:val="99"/>
    <w:unhideWhenUsed/>
    <w:rsid w:val="00D47215"/>
    <w:pPr>
      <w:spacing w:before="0" w:after="0"/>
      <w:jc w:val="both"/>
    </w:pPr>
    <w:rPr>
      <w:rFonts w:ascii="Times New Roman" w:hAnsi="Times New Roman" w:cs="Times New Roman"/>
      <w:sz w:val="24"/>
      <w:lang w:val="en-GB" w:eastAsia="en-US"/>
    </w:rPr>
  </w:style>
  <w:style w:type="character" w:customStyle="1" w:styleId="BodyTextChar">
    <w:name w:val="Body Text Char"/>
    <w:basedOn w:val="DefaultParagraphFont"/>
    <w:link w:val="BodyText"/>
    <w:uiPriority w:val="99"/>
    <w:locked/>
    <w:rsid w:val="0025177A"/>
    <w:rPr>
      <w:rFonts w:ascii="Times New Roman" w:hAnsi="Times New Roman" w:cs="Times New Roman"/>
      <w:sz w:val="24"/>
      <w:szCs w:val="24"/>
      <w:lang w:val="en-GB"/>
    </w:rPr>
  </w:style>
  <w:style w:type="paragraph" w:styleId="BodyText3">
    <w:name w:val="Body Text 3"/>
    <w:basedOn w:val="Normal"/>
    <w:link w:val="BodyText3Char"/>
    <w:uiPriority w:val="99"/>
    <w:unhideWhenUsed/>
    <w:rsid w:val="00D47215"/>
    <w:pPr>
      <w:spacing w:before="0" w:after="0"/>
      <w:jc w:val="both"/>
    </w:pPr>
    <w:rPr>
      <w:rFonts w:ascii="AGaramond" w:hAnsi="AGaramond" w:cs="Times New Roman"/>
      <w:sz w:val="20"/>
      <w:lang w:val="en-GB" w:eastAsia="en-US"/>
    </w:rPr>
  </w:style>
  <w:style w:type="character" w:customStyle="1" w:styleId="BodyText3Char">
    <w:name w:val="Body Text 3 Char"/>
    <w:basedOn w:val="DefaultParagraphFont"/>
    <w:link w:val="BodyText3"/>
    <w:uiPriority w:val="99"/>
    <w:locked/>
    <w:rsid w:val="0025177A"/>
    <w:rPr>
      <w:rFonts w:ascii="AGaramond" w:hAnsi="AGaramond" w:cs="Times New Roman"/>
      <w:sz w:val="24"/>
      <w:szCs w:val="24"/>
      <w:lang w:val="en-GB"/>
    </w:rPr>
  </w:style>
  <w:style w:type="paragraph" w:styleId="Title">
    <w:name w:val="Title"/>
    <w:basedOn w:val="Normal"/>
    <w:link w:val="TitleChar"/>
    <w:uiPriority w:val="10"/>
    <w:qFormat/>
    <w:rsid w:val="00D47215"/>
    <w:pPr>
      <w:jc w:val="center"/>
    </w:pPr>
    <w:rPr>
      <w:color w:val="000000"/>
      <w:sz w:val="20"/>
      <w:szCs w:val="20"/>
      <w:lang w:val="es-MX"/>
    </w:rPr>
  </w:style>
  <w:style w:type="character" w:customStyle="1" w:styleId="TitleChar">
    <w:name w:val="Title Char"/>
    <w:basedOn w:val="DefaultParagraphFont"/>
    <w:link w:val="Title"/>
    <w:uiPriority w:val="10"/>
    <w:locked/>
    <w:rsid w:val="00D47215"/>
    <w:rPr>
      <w:rFonts w:ascii="Calibri" w:hAnsi="Calibri" w:cs="Calibri"/>
      <w:color w:val="000000"/>
      <w:sz w:val="20"/>
      <w:szCs w:val="20"/>
      <w:lang w:val="es-MX" w:eastAsia="es-ES"/>
    </w:rPr>
  </w:style>
  <w:style w:type="paragraph" w:styleId="Subtitle">
    <w:name w:val="Subtitle"/>
    <w:basedOn w:val="Normal"/>
    <w:link w:val="SubtitleChar"/>
    <w:uiPriority w:val="11"/>
    <w:qFormat/>
    <w:rsid w:val="00D47215"/>
    <w:pPr>
      <w:jc w:val="center"/>
    </w:pPr>
    <w:rPr>
      <w:color w:val="000000"/>
      <w:sz w:val="16"/>
      <w:szCs w:val="20"/>
      <w:lang w:val="es-MX"/>
    </w:rPr>
  </w:style>
  <w:style w:type="character" w:customStyle="1" w:styleId="SubtitleChar">
    <w:name w:val="Subtitle Char"/>
    <w:basedOn w:val="DefaultParagraphFont"/>
    <w:link w:val="Subtitle"/>
    <w:uiPriority w:val="11"/>
    <w:locked/>
    <w:rsid w:val="00D47215"/>
    <w:rPr>
      <w:rFonts w:ascii="Calibri" w:hAnsi="Calibri" w:cs="Calibri"/>
      <w:color w:val="000000"/>
      <w:sz w:val="20"/>
      <w:szCs w:val="20"/>
      <w:lang w:val="es-MX" w:eastAsia="es-ES"/>
    </w:rPr>
  </w:style>
  <w:style w:type="paragraph" w:styleId="Footer">
    <w:name w:val="footer"/>
    <w:basedOn w:val="Normal"/>
    <w:link w:val="FooterChar"/>
    <w:uiPriority w:val="99"/>
    <w:rsid w:val="00D47215"/>
    <w:pPr>
      <w:tabs>
        <w:tab w:val="center" w:pos="4419"/>
        <w:tab w:val="right" w:pos="8838"/>
      </w:tabs>
    </w:pPr>
  </w:style>
  <w:style w:type="character" w:customStyle="1" w:styleId="FooterChar">
    <w:name w:val="Footer Char"/>
    <w:basedOn w:val="DefaultParagraphFont"/>
    <w:link w:val="Footer"/>
    <w:uiPriority w:val="99"/>
    <w:locked/>
    <w:rsid w:val="00D47215"/>
    <w:rPr>
      <w:rFonts w:ascii="Calibri" w:hAnsi="Calibri" w:cs="Calibri"/>
      <w:sz w:val="24"/>
      <w:szCs w:val="24"/>
      <w:lang w:eastAsia="es-ES"/>
    </w:rPr>
  </w:style>
  <w:style w:type="character" w:styleId="PageNumber">
    <w:name w:val="page number"/>
    <w:basedOn w:val="DefaultParagraphFont"/>
    <w:uiPriority w:val="99"/>
    <w:rsid w:val="00D47215"/>
    <w:rPr>
      <w:rFonts w:cs="Tahoma"/>
      <w:i/>
      <w:color w:val="FFFFFF"/>
      <w:spacing w:val="20"/>
      <w:sz w:val="22"/>
      <w:szCs w:val="22"/>
      <w:lang w:val="en-GB" w:eastAsia="zh-CN" w:bidi="ar-SA"/>
    </w:rPr>
  </w:style>
  <w:style w:type="paragraph" w:styleId="Header">
    <w:name w:val="header"/>
    <w:basedOn w:val="Normal"/>
    <w:link w:val="HeaderChar"/>
    <w:uiPriority w:val="99"/>
    <w:rsid w:val="00D47215"/>
    <w:pPr>
      <w:tabs>
        <w:tab w:val="center" w:pos="4419"/>
        <w:tab w:val="right" w:pos="8838"/>
      </w:tabs>
    </w:pPr>
    <w:rPr>
      <w:rFonts w:ascii="Arial" w:hAnsi="Arial"/>
      <w:szCs w:val="20"/>
    </w:rPr>
  </w:style>
  <w:style w:type="character" w:customStyle="1" w:styleId="HeaderChar">
    <w:name w:val="Header Char"/>
    <w:basedOn w:val="DefaultParagraphFont"/>
    <w:link w:val="Header"/>
    <w:uiPriority w:val="99"/>
    <w:locked/>
    <w:rsid w:val="00D47215"/>
    <w:rPr>
      <w:rFonts w:ascii="Arial" w:hAnsi="Arial" w:cs="Calibri"/>
      <w:sz w:val="20"/>
      <w:szCs w:val="20"/>
      <w:lang w:eastAsia="es-ES"/>
    </w:rPr>
  </w:style>
  <w:style w:type="paragraph" w:styleId="BodyTextIndent">
    <w:name w:val="Body Text Indent"/>
    <w:basedOn w:val="Normal"/>
    <w:link w:val="BodyTextIndentChar"/>
    <w:uiPriority w:val="99"/>
    <w:rsid w:val="00D47215"/>
    <w:pPr>
      <w:ind w:firstLine="360"/>
    </w:pPr>
    <w:rPr>
      <w:b/>
      <w:sz w:val="28"/>
      <w:szCs w:val="20"/>
      <w:lang w:eastAsia="en-US"/>
    </w:rPr>
  </w:style>
  <w:style w:type="character" w:customStyle="1" w:styleId="BodyTextIndentChar">
    <w:name w:val="Body Text Indent Char"/>
    <w:basedOn w:val="DefaultParagraphFont"/>
    <w:link w:val="BodyTextIndent"/>
    <w:uiPriority w:val="99"/>
    <w:locked/>
    <w:rsid w:val="00D47215"/>
    <w:rPr>
      <w:rFonts w:ascii="Calibri" w:hAnsi="Calibri" w:cs="Calibri"/>
      <w:b/>
      <w:sz w:val="20"/>
      <w:szCs w:val="20"/>
    </w:rPr>
  </w:style>
  <w:style w:type="paragraph" w:styleId="BodyTextIndent2">
    <w:name w:val="Body Text Indent 2"/>
    <w:basedOn w:val="Normal"/>
    <w:link w:val="BodyTextIndent2Char"/>
    <w:uiPriority w:val="99"/>
    <w:rsid w:val="00D47215"/>
    <w:pPr>
      <w:ind w:left="360"/>
    </w:pPr>
    <w:rPr>
      <w:rFonts w:ascii="Century Gothic" w:hAnsi="Century Gothic"/>
    </w:rPr>
  </w:style>
  <w:style w:type="character" w:customStyle="1" w:styleId="BodyTextIndent2Char">
    <w:name w:val="Body Text Indent 2 Char"/>
    <w:basedOn w:val="DefaultParagraphFont"/>
    <w:link w:val="BodyTextIndent2"/>
    <w:uiPriority w:val="99"/>
    <w:locked/>
    <w:rsid w:val="00D47215"/>
    <w:rPr>
      <w:rFonts w:ascii="Century Gothic" w:hAnsi="Century Gothic" w:cs="Calibri"/>
      <w:sz w:val="24"/>
      <w:szCs w:val="24"/>
      <w:lang w:eastAsia="es-ES"/>
    </w:rPr>
  </w:style>
  <w:style w:type="paragraph" w:styleId="BodyText2">
    <w:name w:val="Body Text 2"/>
    <w:basedOn w:val="Normal"/>
    <w:link w:val="BodyText2Char"/>
    <w:uiPriority w:val="99"/>
    <w:rsid w:val="00D47215"/>
    <w:pPr>
      <w:jc w:val="both"/>
    </w:pPr>
    <w:rPr>
      <w:rFonts w:ascii="Myriad Pro" w:eastAsia="Batang" w:hAnsi="Myriad Pro"/>
    </w:rPr>
  </w:style>
  <w:style w:type="character" w:customStyle="1" w:styleId="BodyText2Char">
    <w:name w:val="Body Text 2 Char"/>
    <w:basedOn w:val="DefaultParagraphFont"/>
    <w:link w:val="BodyText2"/>
    <w:uiPriority w:val="99"/>
    <w:locked/>
    <w:rsid w:val="00D47215"/>
    <w:rPr>
      <w:rFonts w:ascii="Myriad Pro" w:eastAsia="Batang" w:hAnsi="Myriad Pro" w:cs="Calibri"/>
      <w:sz w:val="24"/>
      <w:szCs w:val="24"/>
      <w:lang w:eastAsia="es-ES"/>
    </w:rPr>
  </w:style>
  <w:style w:type="paragraph" w:styleId="BalloonText">
    <w:name w:val="Balloon Text"/>
    <w:basedOn w:val="Normal"/>
    <w:link w:val="BalloonTextChar"/>
    <w:uiPriority w:val="99"/>
    <w:semiHidden/>
    <w:rsid w:val="00D472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215"/>
    <w:rPr>
      <w:rFonts w:ascii="Tahoma" w:hAnsi="Tahoma" w:cs="Tahoma"/>
      <w:sz w:val="16"/>
      <w:szCs w:val="16"/>
      <w:lang w:eastAsia="es-ES"/>
    </w:rPr>
  </w:style>
  <w:style w:type="table" w:styleId="TableGrid">
    <w:name w:val="Table Grid"/>
    <w:basedOn w:val="TableNormal"/>
    <w:uiPriority w:val="59"/>
    <w:rsid w:val="00D47215"/>
    <w:pPr>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D47215"/>
    <w:rPr>
      <w:b/>
      <w:bCs/>
      <w:sz w:val="28"/>
      <w:lang w:eastAsia="en-US"/>
    </w:rPr>
  </w:style>
  <w:style w:type="paragraph" w:styleId="ListBullet">
    <w:name w:val="List Bullet"/>
    <w:basedOn w:val="Normal"/>
    <w:autoRedefine/>
    <w:uiPriority w:val="99"/>
    <w:rsid w:val="00D47215"/>
    <w:pPr>
      <w:ind w:left="360"/>
    </w:pPr>
  </w:style>
  <w:style w:type="paragraph" w:customStyle="1" w:styleId="xl23">
    <w:name w:val="xl23"/>
    <w:basedOn w:val="Normal"/>
    <w:rsid w:val="00D47215"/>
    <w:pPr>
      <w:spacing w:before="100" w:after="100"/>
      <w:textAlignment w:val="top"/>
    </w:pPr>
    <w:rPr>
      <w:rFonts w:eastAsia="Arial Unicode MS"/>
      <w:szCs w:val="20"/>
    </w:rPr>
  </w:style>
  <w:style w:type="paragraph" w:styleId="DocumentMap">
    <w:name w:val="Document Map"/>
    <w:basedOn w:val="Normal"/>
    <w:link w:val="DocumentMapChar"/>
    <w:uiPriority w:val="99"/>
    <w:semiHidden/>
    <w:rsid w:val="00D472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47215"/>
    <w:rPr>
      <w:rFonts w:ascii="Tahoma" w:hAnsi="Tahoma" w:cs="Tahoma"/>
      <w:sz w:val="20"/>
      <w:szCs w:val="20"/>
      <w:shd w:val="clear" w:color="auto" w:fill="000080"/>
      <w:lang w:eastAsia="es-ES"/>
    </w:rPr>
  </w:style>
  <w:style w:type="paragraph" w:customStyle="1" w:styleId="body5">
    <w:name w:val="body5"/>
    <w:basedOn w:val="Normal"/>
    <w:rsid w:val="00D47215"/>
    <w:pPr>
      <w:spacing w:before="100" w:after="100"/>
    </w:pPr>
    <w:rPr>
      <w:rFonts w:ascii="Arial" w:eastAsia="Arial Unicode MS" w:hAnsi="Arial"/>
      <w:sz w:val="16"/>
      <w:szCs w:val="20"/>
      <w:lang w:eastAsia="en-US"/>
    </w:rPr>
  </w:style>
  <w:style w:type="character" w:customStyle="1" w:styleId="body51">
    <w:name w:val="body51"/>
    <w:basedOn w:val="DefaultParagraphFont"/>
    <w:rsid w:val="00D47215"/>
    <w:rPr>
      <w:rFonts w:ascii="Arial" w:hAnsi="Arial" w:cs="Arial"/>
      <w:i/>
      <w:color w:val="FFFFFF"/>
      <w:spacing w:val="20"/>
      <w:sz w:val="16"/>
      <w:szCs w:val="16"/>
      <w:lang w:val="en-GB" w:eastAsia="zh-CN" w:bidi="ar-SA"/>
    </w:rPr>
  </w:style>
  <w:style w:type="character" w:customStyle="1" w:styleId="detalle1">
    <w:name w:val="detalle1"/>
    <w:basedOn w:val="DefaultParagraphFont"/>
    <w:rsid w:val="00D47215"/>
    <w:rPr>
      <w:rFonts w:ascii="Verdana" w:hAnsi="Verdana" w:cs="Tahoma"/>
      <w:i/>
      <w:color w:val="8C8C8C"/>
      <w:spacing w:val="20"/>
      <w:sz w:val="16"/>
      <w:szCs w:val="16"/>
      <w:lang w:val="en-GB" w:eastAsia="zh-CN" w:bidi="ar-SA"/>
    </w:rPr>
  </w:style>
  <w:style w:type="paragraph" w:styleId="NormalWeb">
    <w:name w:val="Normal (Web)"/>
    <w:basedOn w:val="Normal"/>
    <w:uiPriority w:val="99"/>
    <w:rsid w:val="00D47215"/>
    <w:pPr>
      <w:spacing w:before="100" w:beforeAutospacing="1" w:after="100" w:afterAutospacing="1"/>
    </w:pPr>
  </w:style>
  <w:style w:type="paragraph" w:styleId="List">
    <w:name w:val="List"/>
    <w:basedOn w:val="Normal"/>
    <w:uiPriority w:val="99"/>
    <w:rsid w:val="00D47215"/>
    <w:pPr>
      <w:numPr>
        <w:numId w:val="15"/>
      </w:numPr>
      <w:spacing w:before="240" w:line="252" w:lineRule="auto"/>
      <w:jc w:val="both"/>
    </w:pPr>
    <w:rPr>
      <w:szCs w:val="20"/>
      <w:lang w:eastAsia="en-US"/>
    </w:rPr>
  </w:style>
  <w:style w:type="paragraph" w:styleId="ListBullet2">
    <w:name w:val="List Bullet 2"/>
    <w:basedOn w:val="Normal"/>
    <w:uiPriority w:val="99"/>
    <w:rsid w:val="00D47215"/>
    <w:pPr>
      <w:tabs>
        <w:tab w:val="num" w:pos="643"/>
      </w:tabs>
      <w:ind w:left="643" w:hanging="360"/>
    </w:pPr>
  </w:style>
  <w:style w:type="paragraph" w:customStyle="1" w:styleId="CarCar1">
    <w:name w:val="Car Car1"/>
    <w:basedOn w:val="Heading2"/>
    <w:rsid w:val="00D47215"/>
    <w:pPr>
      <w:pageBreakBefore/>
      <w:shd w:val="clear" w:color="auto" w:fill="auto"/>
      <w:tabs>
        <w:tab w:val="left" w:pos="850"/>
        <w:tab w:val="left" w:pos="1191"/>
        <w:tab w:val="left" w:pos="1531"/>
      </w:tabs>
      <w:spacing w:before="120" w:after="120"/>
      <w:jc w:val="center"/>
    </w:pPr>
    <w:rPr>
      <w:rFonts w:cs="Tahoma"/>
      <w:b w:val="0"/>
      <w:i/>
      <w:color w:val="FFFFFF"/>
      <w:spacing w:val="20"/>
      <w:shd w:val="clear" w:color="auto" w:fill="000000"/>
      <w:lang w:val="en-GB" w:eastAsia="zh-CN"/>
    </w:rPr>
  </w:style>
  <w:style w:type="paragraph" w:styleId="BodyTextIndent3">
    <w:name w:val="Body Text Indent 3"/>
    <w:basedOn w:val="Normal"/>
    <w:link w:val="BodyTextIndent3Char"/>
    <w:uiPriority w:val="99"/>
    <w:rsid w:val="00D4721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47215"/>
    <w:rPr>
      <w:rFonts w:ascii="Calibri" w:hAnsi="Calibri" w:cs="Calibri"/>
      <w:sz w:val="16"/>
      <w:szCs w:val="16"/>
      <w:lang w:eastAsia="es-ES"/>
    </w:rPr>
  </w:style>
  <w:style w:type="paragraph" w:customStyle="1" w:styleId="Outline1">
    <w:name w:val="Outline1"/>
    <w:basedOn w:val="Normal"/>
    <w:next w:val="Normal"/>
    <w:rsid w:val="00D47215"/>
    <w:pPr>
      <w:keepNext/>
      <w:tabs>
        <w:tab w:val="num" w:pos="360"/>
      </w:tabs>
      <w:spacing w:before="240"/>
      <w:ind w:left="360" w:hanging="360"/>
    </w:pPr>
    <w:rPr>
      <w:kern w:val="28"/>
      <w:szCs w:val="20"/>
      <w:lang w:eastAsia="en-US"/>
    </w:rPr>
  </w:style>
  <w:style w:type="paragraph" w:customStyle="1" w:styleId="Sub-Para1underX">
    <w:name w:val="Sub-Para 1 under X."/>
    <w:basedOn w:val="Normal"/>
    <w:rsid w:val="00D47215"/>
    <w:pPr>
      <w:numPr>
        <w:numId w:val="16"/>
      </w:numPr>
      <w:ind w:right="1440"/>
    </w:pPr>
    <w:rPr>
      <w:rFonts w:ascii="Arial" w:hAnsi="Arial"/>
      <w:sz w:val="20"/>
      <w:lang w:eastAsia="en-US"/>
    </w:rPr>
  </w:style>
  <w:style w:type="paragraph" w:styleId="ListBullet4">
    <w:name w:val="List Bullet 4"/>
    <w:basedOn w:val="Normal"/>
    <w:uiPriority w:val="99"/>
    <w:rsid w:val="00D47215"/>
    <w:pPr>
      <w:numPr>
        <w:numId w:val="4"/>
      </w:numPr>
    </w:pPr>
    <w:rPr>
      <w:lang w:val="en-GB" w:eastAsia="en-GB"/>
    </w:rPr>
  </w:style>
  <w:style w:type="character" w:styleId="CommentReference">
    <w:name w:val="annotation reference"/>
    <w:basedOn w:val="DefaultParagraphFont"/>
    <w:uiPriority w:val="99"/>
    <w:semiHidden/>
    <w:rsid w:val="00D47215"/>
    <w:rPr>
      <w:rFonts w:cs="Tahoma"/>
      <w:i/>
      <w:color w:val="FFFFFF"/>
      <w:spacing w:val="20"/>
      <w:sz w:val="16"/>
      <w:szCs w:val="16"/>
      <w:lang w:val="en-GB" w:eastAsia="zh-CN" w:bidi="ar-SA"/>
    </w:rPr>
  </w:style>
  <w:style w:type="paragraph" w:styleId="CommentText">
    <w:name w:val="annotation text"/>
    <w:basedOn w:val="Normal"/>
    <w:link w:val="CommentTextChar"/>
    <w:uiPriority w:val="99"/>
    <w:semiHidden/>
    <w:rsid w:val="00D47215"/>
    <w:rPr>
      <w:sz w:val="20"/>
      <w:szCs w:val="20"/>
    </w:rPr>
  </w:style>
  <w:style w:type="character" w:customStyle="1" w:styleId="CommentTextChar">
    <w:name w:val="Comment Text Char"/>
    <w:basedOn w:val="DefaultParagraphFont"/>
    <w:link w:val="CommentText"/>
    <w:uiPriority w:val="99"/>
    <w:semiHidden/>
    <w:locked/>
    <w:rsid w:val="00D47215"/>
    <w:rPr>
      <w:rFonts w:ascii="Calibri" w:hAnsi="Calibri" w:cs="Calibri"/>
      <w:sz w:val="20"/>
      <w:szCs w:val="20"/>
      <w:lang w:eastAsia="es-ES"/>
    </w:rPr>
  </w:style>
  <w:style w:type="paragraph" w:styleId="CommentSubject">
    <w:name w:val="annotation subject"/>
    <w:basedOn w:val="CommentText"/>
    <w:next w:val="CommentText"/>
    <w:link w:val="CommentSubjectChar"/>
    <w:uiPriority w:val="99"/>
    <w:semiHidden/>
    <w:rsid w:val="00D47215"/>
    <w:rPr>
      <w:b/>
      <w:bCs/>
    </w:rPr>
  </w:style>
  <w:style w:type="character" w:customStyle="1" w:styleId="CommentSubjectChar">
    <w:name w:val="Comment Subject Char"/>
    <w:basedOn w:val="CommentTextChar"/>
    <w:link w:val="CommentSubject"/>
    <w:uiPriority w:val="99"/>
    <w:semiHidden/>
    <w:locked/>
    <w:rsid w:val="00D47215"/>
    <w:rPr>
      <w:rFonts w:ascii="Calibri" w:hAnsi="Calibri" w:cs="Calibri"/>
      <w:b/>
      <w:bCs/>
      <w:sz w:val="20"/>
      <w:szCs w:val="20"/>
      <w:lang w:eastAsia="es-ES"/>
    </w:rPr>
  </w:style>
  <w:style w:type="paragraph" w:styleId="Revision">
    <w:name w:val="Revision"/>
    <w:hidden/>
    <w:uiPriority w:val="99"/>
    <w:semiHidden/>
    <w:rsid w:val="00D47215"/>
    <w:pPr>
      <w:spacing w:after="0" w:line="240" w:lineRule="auto"/>
      <w:jc w:val="both"/>
    </w:pPr>
    <w:rPr>
      <w:rFonts w:ascii="Times New Roman" w:hAnsi="Times New Roman" w:cs="Times New Roman"/>
      <w:sz w:val="24"/>
      <w:szCs w:val="24"/>
      <w:lang w:val="es-ES" w:eastAsia="es-ES"/>
    </w:rPr>
  </w:style>
  <w:style w:type="paragraph" w:styleId="TOCHeading">
    <w:name w:val="TOC Heading"/>
    <w:basedOn w:val="Heading1"/>
    <w:next w:val="Normal"/>
    <w:uiPriority w:val="39"/>
    <w:qFormat/>
    <w:rsid w:val="00D47215"/>
    <w:pPr>
      <w:keepLines/>
      <w:numPr>
        <w:numId w:val="0"/>
      </w:numPr>
      <w:spacing w:before="480" w:line="276" w:lineRule="auto"/>
      <w:outlineLvl w:val="9"/>
    </w:pPr>
    <w:rPr>
      <w:rFonts w:ascii="Cambria" w:hAnsi="Cambria" w:cs="Times New Roman"/>
      <w:smallCaps/>
      <w:color w:val="365F91"/>
      <w:sz w:val="28"/>
      <w:szCs w:val="28"/>
    </w:rPr>
  </w:style>
  <w:style w:type="paragraph" w:styleId="TOC1">
    <w:name w:val="toc 1"/>
    <w:basedOn w:val="Normal"/>
    <w:next w:val="Normal"/>
    <w:autoRedefine/>
    <w:uiPriority w:val="39"/>
    <w:rsid w:val="00D47215"/>
    <w:pPr>
      <w:tabs>
        <w:tab w:val="left" w:pos="880"/>
        <w:tab w:val="right" w:leader="dot" w:pos="9628"/>
      </w:tabs>
      <w:spacing w:before="0" w:after="0"/>
    </w:pPr>
  </w:style>
  <w:style w:type="paragraph" w:styleId="TOC2">
    <w:name w:val="toc 2"/>
    <w:basedOn w:val="Normal"/>
    <w:next w:val="Normal"/>
    <w:autoRedefine/>
    <w:uiPriority w:val="39"/>
    <w:rsid w:val="00D47215"/>
    <w:pPr>
      <w:ind w:left="240"/>
    </w:pPr>
  </w:style>
  <w:style w:type="character" w:styleId="Strong">
    <w:name w:val="Strong"/>
    <w:basedOn w:val="DefaultParagraphFont"/>
    <w:uiPriority w:val="22"/>
    <w:qFormat/>
    <w:rsid w:val="00D47215"/>
    <w:rPr>
      <w:rFonts w:cs="Tahoma"/>
      <w:b/>
      <w:bCs/>
      <w:i/>
      <w:color w:val="FFFFFF"/>
      <w:spacing w:val="20"/>
      <w:sz w:val="22"/>
      <w:szCs w:val="22"/>
      <w:lang w:val="en-GB" w:eastAsia="zh-CN" w:bidi="ar-SA"/>
    </w:rPr>
  </w:style>
  <w:style w:type="character" w:styleId="FollowedHyperlink">
    <w:name w:val="FollowedHyperlink"/>
    <w:basedOn w:val="DefaultParagraphFont"/>
    <w:uiPriority w:val="99"/>
    <w:rsid w:val="00D47215"/>
    <w:rPr>
      <w:rFonts w:cs="Tahoma"/>
      <w:i/>
      <w:color w:val="800080"/>
      <w:spacing w:val="20"/>
      <w:sz w:val="22"/>
      <w:szCs w:val="22"/>
      <w:u w:val="single"/>
      <w:lang w:val="en-GB" w:eastAsia="zh-CN" w:bidi="ar-SA"/>
    </w:rPr>
  </w:style>
  <w:style w:type="paragraph" w:styleId="PlainText">
    <w:name w:val="Plain Text"/>
    <w:basedOn w:val="Normal"/>
    <w:link w:val="PlainTextChar"/>
    <w:uiPriority w:val="99"/>
    <w:unhideWhenUsed/>
    <w:rsid w:val="00F83393"/>
    <w:pPr>
      <w:spacing w:before="0" w:after="0"/>
    </w:pPr>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locked/>
    <w:rsid w:val="00F83393"/>
    <w:rPr>
      <w:rFonts w:ascii="Courier New" w:hAnsi="Courier New" w:cs="Courier New"/>
      <w:sz w:val="20"/>
      <w:szCs w:val="20"/>
      <w:lang w:val="en-GB"/>
    </w:rPr>
  </w:style>
  <w:style w:type="paragraph" w:customStyle="1" w:styleId="Bullets">
    <w:name w:val="Bullets"/>
    <w:basedOn w:val="Normal"/>
    <w:rsid w:val="00C82EC9"/>
    <w:pPr>
      <w:numPr>
        <w:numId w:val="19"/>
      </w:numPr>
      <w:spacing w:before="0" w:after="0"/>
      <w:jc w:val="lowKashida"/>
    </w:pPr>
    <w:rPr>
      <w:rFonts w:ascii="Arial" w:hAnsi="Arial" w:cs="Arial"/>
      <w:color w:val="000000"/>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kl-GL" w:eastAsia="kl-G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8C"/>
    <w:pPr>
      <w:spacing w:before="60" w:after="60" w:line="240" w:lineRule="auto"/>
    </w:pPr>
    <w:rPr>
      <w:rFonts w:ascii="Calibri" w:hAnsi="Calibri" w:cs="Calibri"/>
      <w:szCs w:val="24"/>
      <w:lang w:val="en-US" w:eastAsia="es-ES"/>
    </w:rPr>
  </w:style>
  <w:style w:type="paragraph" w:styleId="Heading1">
    <w:name w:val="heading 1"/>
    <w:basedOn w:val="Heading4"/>
    <w:next w:val="Normal"/>
    <w:link w:val="Heading1Char"/>
    <w:uiPriority w:val="9"/>
    <w:qFormat/>
    <w:rsid w:val="00D47215"/>
    <w:pPr>
      <w:keepLines w:val="0"/>
      <w:numPr>
        <w:numId w:val="1"/>
      </w:numPr>
      <w:tabs>
        <w:tab w:val="clear" w:pos="360"/>
      </w:tabs>
      <w:spacing w:before="120" w:after="120"/>
      <w:outlineLvl w:val="0"/>
    </w:pPr>
    <w:rPr>
      <w:rFonts w:ascii="Calibri" w:eastAsia="Times New Roman" w:hAnsi="Calibri" w:cs="Calibri"/>
      <w:bCs w:val="0"/>
      <w:i w:val="0"/>
      <w:iCs w:val="0"/>
      <w:color w:val="auto"/>
      <w:sz w:val="24"/>
      <w:lang w:eastAsia="en-US"/>
    </w:rPr>
  </w:style>
  <w:style w:type="paragraph" w:styleId="Heading2">
    <w:name w:val="heading 2"/>
    <w:basedOn w:val="Normal"/>
    <w:next w:val="Normal"/>
    <w:link w:val="Heading2Char"/>
    <w:uiPriority w:val="9"/>
    <w:unhideWhenUsed/>
    <w:qFormat/>
    <w:rsid w:val="00D47215"/>
    <w:pPr>
      <w:shd w:val="clear" w:color="auto" w:fill="000000"/>
      <w:outlineLvl w:val="1"/>
    </w:pPr>
    <w:rPr>
      <w:b/>
      <w:szCs w:val="22"/>
    </w:rPr>
  </w:style>
  <w:style w:type="paragraph" w:styleId="Heading3">
    <w:name w:val="heading 3"/>
    <w:basedOn w:val="Normal"/>
    <w:next w:val="Normal"/>
    <w:link w:val="Heading3Char"/>
    <w:uiPriority w:val="9"/>
    <w:qFormat/>
    <w:rsid w:val="00D47215"/>
    <w:pPr>
      <w:keepNext/>
      <w:tabs>
        <w:tab w:val="num" w:pos="720"/>
      </w:tabs>
      <w:ind w:left="720" w:hanging="720"/>
      <w:jc w:val="center"/>
      <w:outlineLvl w:val="2"/>
    </w:pPr>
    <w:rPr>
      <w:rFonts w:ascii="Century Gothic" w:eastAsia="Batang" w:hAnsi="Century Gothic"/>
      <w:b/>
      <w:sz w:val="28"/>
    </w:rPr>
  </w:style>
  <w:style w:type="paragraph" w:styleId="Heading4">
    <w:name w:val="heading 4"/>
    <w:basedOn w:val="Normal"/>
    <w:next w:val="Normal"/>
    <w:link w:val="Heading4Char"/>
    <w:uiPriority w:val="9"/>
    <w:unhideWhenUsed/>
    <w:qFormat/>
    <w:rsid w:val="00D47215"/>
    <w:pPr>
      <w:keepNext/>
      <w:keepLines/>
      <w:spacing w:before="200" w:after="0"/>
      <w:outlineLvl w:val="3"/>
    </w:pPr>
    <w:rPr>
      <w:rFonts w:asciiTheme="majorHAnsi" w:eastAsiaTheme="majorEastAsia" w:hAnsiTheme="majorHAnsi" w:cs="Times New Roman"/>
      <w:b/>
      <w:bCs/>
      <w:i/>
      <w:iCs/>
      <w:color w:val="4F81BD" w:themeColor="accent1"/>
    </w:rPr>
  </w:style>
  <w:style w:type="paragraph" w:styleId="Heading5">
    <w:name w:val="heading 5"/>
    <w:basedOn w:val="Normal"/>
    <w:next w:val="Normal"/>
    <w:link w:val="Heading5Char"/>
    <w:uiPriority w:val="9"/>
    <w:qFormat/>
    <w:rsid w:val="00D47215"/>
    <w:pPr>
      <w:keepNext/>
      <w:tabs>
        <w:tab w:val="num" w:pos="1008"/>
      </w:tabs>
      <w:ind w:left="1008" w:hanging="1008"/>
      <w:jc w:val="both"/>
      <w:outlineLvl w:val="4"/>
    </w:pPr>
    <w:rPr>
      <w:b/>
      <w:bCs/>
      <w:sz w:val="20"/>
      <w:szCs w:val="20"/>
      <w:lang w:eastAsia="en-US"/>
    </w:rPr>
  </w:style>
  <w:style w:type="paragraph" w:styleId="Heading6">
    <w:name w:val="heading 6"/>
    <w:basedOn w:val="Normal"/>
    <w:next w:val="Normal"/>
    <w:link w:val="Heading6Char"/>
    <w:uiPriority w:val="9"/>
    <w:qFormat/>
    <w:rsid w:val="00D47215"/>
    <w:pPr>
      <w:tabs>
        <w:tab w:val="num" w:pos="1152"/>
      </w:tabs>
      <w:spacing w:before="240"/>
      <w:ind w:left="1152" w:hanging="1152"/>
      <w:outlineLvl w:val="5"/>
    </w:pPr>
    <w:rPr>
      <w:b/>
      <w:bCs/>
      <w:szCs w:val="22"/>
      <w:lang w:val="en-GB" w:eastAsia="en-GB"/>
    </w:rPr>
  </w:style>
  <w:style w:type="paragraph" w:styleId="Heading7">
    <w:name w:val="heading 7"/>
    <w:basedOn w:val="Normal"/>
    <w:next w:val="Normal"/>
    <w:link w:val="Heading7Char"/>
    <w:uiPriority w:val="9"/>
    <w:qFormat/>
    <w:rsid w:val="00D47215"/>
    <w:pPr>
      <w:tabs>
        <w:tab w:val="num" w:pos="1296"/>
      </w:tabs>
      <w:spacing w:before="240"/>
      <w:ind w:left="1296" w:hanging="1296"/>
      <w:outlineLvl w:val="6"/>
    </w:pPr>
  </w:style>
  <w:style w:type="paragraph" w:styleId="Heading8">
    <w:name w:val="heading 8"/>
    <w:basedOn w:val="Normal"/>
    <w:next w:val="Normal"/>
    <w:link w:val="Heading8Char"/>
    <w:uiPriority w:val="9"/>
    <w:qFormat/>
    <w:rsid w:val="00D47215"/>
    <w:pPr>
      <w:tabs>
        <w:tab w:val="num" w:pos="1440"/>
      </w:tabs>
      <w:spacing w:before="240"/>
      <w:ind w:left="1440" w:hanging="1440"/>
      <w:outlineLvl w:val="7"/>
    </w:pPr>
    <w:rPr>
      <w:i/>
      <w:iCs/>
    </w:rPr>
  </w:style>
  <w:style w:type="paragraph" w:styleId="Heading9">
    <w:name w:val="heading 9"/>
    <w:basedOn w:val="Normal"/>
    <w:next w:val="Normal"/>
    <w:link w:val="Heading9Char"/>
    <w:uiPriority w:val="9"/>
    <w:qFormat/>
    <w:rsid w:val="00D47215"/>
    <w:pPr>
      <w:tabs>
        <w:tab w:val="num" w:pos="1584"/>
      </w:tabs>
      <w:spacing w:before="24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558C"/>
    <w:rPr>
      <w:rFonts w:ascii="Calibri" w:hAnsi="Calibri" w:cs="Calibri"/>
      <w:b/>
      <w:sz w:val="24"/>
      <w:szCs w:val="24"/>
      <w:lang w:val="en-US" w:eastAsia="en-US"/>
    </w:rPr>
  </w:style>
  <w:style w:type="character" w:customStyle="1" w:styleId="Heading2Char">
    <w:name w:val="Heading 2 Char"/>
    <w:basedOn w:val="DefaultParagraphFont"/>
    <w:link w:val="Heading2"/>
    <w:uiPriority w:val="9"/>
    <w:locked/>
    <w:rsid w:val="008E558C"/>
    <w:rPr>
      <w:rFonts w:ascii="Calibri" w:hAnsi="Calibri" w:cs="Calibri"/>
      <w:b/>
      <w:shd w:val="clear" w:color="auto" w:fill="000000"/>
      <w:lang w:eastAsia="es-ES"/>
    </w:rPr>
  </w:style>
  <w:style w:type="character" w:customStyle="1" w:styleId="Heading3Char">
    <w:name w:val="Heading 3 Char"/>
    <w:basedOn w:val="DefaultParagraphFont"/>
    <w:link w:val="Heading3"/>
    <w:uiPriority w:val="9"/>
    <w:locked/>
    <w:rsid w:val="00D47215"/>
    <w:rPr>
      <w:rFonts w:ascii="Century Gothic" w:eastAsia="Batang" w:hAnsi="Century Gothic" w:cs="Calibri"/>
      <w:b/>
      <w:sz w:val="24"/>
      <w:szCs w:val="24"/>
      <w:lang w:eastAsia="es-ES"/>
    </w:rPr>
  </w:style>
  <w:style w:type="character" w:customStyle="1" w:styleId="Heading4Char">
    <w:name w:val="Heading 4 Char"/>
    <w:basedOn w:val="DefaultParagraphFont"/>
    <w:link w:val="Heading4"/>
    <w:uiPriority w:val="9"/>
    <w:locked/>
    <w:rsid w:val="008E558C"/>
    <w:rPr>
      <w:rFonts w:asciiTheme="majorHAnsi" w:eastAsiaTheme="majorEastAsia" w:hAnsiTheme="majorHAnsi" w:cs="Times New Roman"/>
      <w:b/>
      <w:bCs/>
      <w:i/>
      <w:iCs/>
      <w:color w:val="4F81BD" w:themeColor="accent1"/>
      <w:sz w:val="24"/>
      <w:szCs w:val="24"/>
      <w:lang w:eastAsia="es-ES"/>
    </w:rPr>
  </w:style>
  <w:style w:type="character" w:customStyle="1" w:styleId="Heading5Char">
    <w:name w:val="Heading 5 Char"/>
    <w:basedOn w:val="DefaultParagraphFont"/>
    <w:link w:val="Heading5"/>
    <w:uiPriority w:val="9"/>
    <w:locked/>
    <w:rsid w:val="00D47215"/>
    <w:rPr>
      <w:rFonts w:ascii="Calibri" w:hAnsi="Calibri" w:cs="Calibri"/>
      <w:b/>
      <w:bCs/>
      <w:sz w:val="20"/>
      <w:szCs w:val="20"/>
    </w:rPr>
  </w:style>
  <w:style w:type="character" w:customStyle="1" w:styleId="Heading6Char">
    <w:name w:val="Heading 6 Char"/>
    <w:basedOn w:val="DefaultParagraphFont"/>
    <w:link w:val="Heading6"/>
    <w:uiPriority w:val="9"/>
    <w:locked/>
    <w:rsid w:val="00D47215"/>
    <w:rPr>
      <w:rFonts w:ascii="Calibri" w:hAnsi="Calibri" w:cs="Calibri"/>
      <w:b/>
      <w:bCs/>
      <w:lang w:val="en-GB" w:eastAsia="en-GB"/>
    </w:rPr>
  </w:style>
  <w:style w:type="character" w:customStyle="1" w:styleId="Heading7Char">
    <w:name w:val="Heading 7 Char"/>
    <w:basedOn w:val="DefaultParagraphFont"/>
    <w:link w:val="Heading7"/>
    <w:uiPriority w:val="9"/>
    <w:locked/>
    <w:rsid w:val="00D47215"/>
    <w:rPr>
      <w:rFonts w:ascii="Calibri" w:hAnsi="Calibri" w:cs="Calibri"/>
      <w:sz w:val="24"/>
      <w:szCs w:val="24"/>
      <w:lang w:eastAsia="es-ES"/>
    </w:rPr>
  </w:style>
  <w:style w:type="character" w:customStyle="1" w:styleId="Heading8Char">
    <w:name w:val="Heading 8 Char"/>
    <w:basedOn w:val="DefaultParagraphFont"/>
    <w:link w:val="Heading8"/>
    <w:uiPriority w:val="9"/>
    <w:locked/>
    <w:rsid w:val="00D47215"/>
    <w:rPr>
      <w:rFonts w:ascii="Calibri" w:hAnsi="Calibri" w:cs="Calibri"/>
      <w:i/>
      <w:iCs/>
      <w:sz w:val="24"/>
      <w:szCs w:val="24"/>
      <w:lang w:eastAsia="es-ES"/>
    </w:rPr>
  </w:style>
  <w:style w:type="character" w:customStyle="1" w:styleId="Heading9Char">
    <w:name w:val="Heading 9 Char"/>
    <w:basedOn w:val="DefaultParagraphFont"/>
    <w:link w:val="Heading9"/>
    <w:uiPriority w:val="9"/>
    <w:locked/>
    <w:rsid w:val="00D47215"/>
    <w:rPr>
      <w:rFonts w:ascii="Arial" w:hAnsi="Arial" w:cs="Arial"/>
      <w:lang w:eastAsia="es-ES"/>
    </w:rPr>
  </w:style>
  <w:style w:type="character" w:styleId="Hyperlink">
    <w:name w:val="Hyperlink"/>
    <w:basedOn w:val="DefaultParagraphFont"/>
    <w:uiPriority w:val="99"/>
    <w:unhideWhenUsed/>
    <w:rsid w:val="008E558C"/>
    <w:rPr>
      <w:rFonts w:ascii="Tahoma" w:hAnsi="Tahoma" w:cs="Tahoma"/>
      <w:i/>
      <w:color w:val="0000FF"/>
      <w:spacing w:val="20"/>
      <w:sz w:val="22"/>
      <w:szCs w:val="22"/>
      <w:u w:val="none"/>
      <w:effect w:val="none"/>
      <w:lang w:val="en-GB" w:eastAsia="zh-CN" w:bidi="ar-SA"/>
    </w:rPr>
  </w:style>
  <w:style w:type="character" w:customStyle="1" w:styleId="ListParagraphChar">
    <w:name w:val="List Paragraph Char"/>
    <w:basedOn w:val="DefaultParagraphFont"/>
    <w:link w:val="ListParagraph"/>
    <w:uiPriority w:val="34"/>
    <w:locked/>
    <w:rsid w:val="008E558C"/>
    <w:rPr>
      <w:rFonts w:ascii="Calibri" w:hAnsi="Calibri" w:cs="Calibri"/>
    </w:rPr>
  </w:style>
  <w:style w:type="paragraph" w:styleId="FootnoteText">
    <w:name w:val="footnote text"/>
    <w:aliases w:val="single space,Footnote Text Char Char Char Char,Footnote Text Char Char,Footnote Text Char2,Footnote Text Char1 Char1,Footnote Text Char Char Char,Footnote Text Char2 Char Char Char,Geneva 9,Font: Geneva 9"/>
    <w:basedOn w:val="Normal"/>
    <w:link w:val="FootnoteTextChar"/>
    <w:uiPriority w:val="99"/>
    <w:unhideWhenUsed/>
    <w:rsid w:val="00D47215"/>
    <w:rPr>
      <w:szCs w:val="22"/>
      <w:lang w:eastAsia="en-US"/>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semiHidden/>
    <w:locked/>
    <w:rsid w:val="008E558C"/>
    <w:rPr>
      <w:rFonts w:ascii="Calibri" w:hAnsi="Calibri" w:cs="Calibri"/>
      <w:sz w:val="20"/>
      <w:szCs w:val="20"/>
      <w:lang w:eastAsia="es-ES"/>
    </w:rPr>
  </w:style>
  <w:style w:type="paragraph" w:styleId="ListParagraph">
    <w:name w:val="List Paragraph"/>
    <w:basedOn w:val="Normal"/>
    <w:link w:val="ListParagraphChar"/>
    <w:uiPriority w:val="34"/>
    <w:qFormat/>
    <w:rsid w:val="00D47215"/>
    <w:pPr>
      <w:spacing w:before="200" w:after="200" w:line="276" w:lineRule="auto"/>
      <w:ind w:left="720"/>
      <w:contextualSpacing/>
    </w:pPr>
    <w:rPr>
      <w:szCs w:val="22"/>
      <w:lang w:eastAsia="en-US"/>
    </w:rPr>
  </w:style>
  <w:style w:type="paragraph" w:customStyle="1" w:styleId="Default">
    <w:name w:val="Default"/>
    <w:rsid w:val="008E558C"/>
    <w:pPr>
      <w:autoSpaceDE w:val="0"/>
      <w:autoSpaceDN w:val="0"/>
      <w:adjustRightInd w:val="0"/>
      <w:spacing w:before="200"/>
      <w:jc w:val="both"/>
    </w:pPr>
    <w:rPr>
      <w:rFonts w:ascii="HIDDJN+TimesNewRoman,Bold" w:hAnsi="HIDDJN+TimesNewRoman,Bold" w:cs="HIDDJN+TimesNewRoman,Bold"/>
      <w:color w:val="000000"/>
      <w:sz w:val="24"/>
      <w:szCs w:val="24"/>
      <w:lang w:val="en-US" w:eastAsia="en-US"/>
    </w:rPr>
  </w:style>
  <w:style w:type="character" w:customStyle="1" w:styleId="normalbulletChar">
    <w:name w:val="normal bullet Char"/>
    <w:basedOn w:val="DefaultParagraphFont"/>
    <w:link w:val="normalbullet"/>
    <w:locked/>
    <w:rsid w:val="008E558C"/>
    <w:rPr>
      <w:rFonts w:ascii="Calibri" w:hAnsi="Calibri" w:cs="Calibri"/>
      <w:lang w:val="en-US" w:eastAsia="en-US"/>
    </w:rPr>
  </w:style>
  <w:style w:type="paragraph" w:customStyle="1" w:styleId="normalbullet">
    <w:name w:val="normal bullet"/>
    <w:basedOn w:val="Normal"/>
    <w:link w:val="normalbulletChar"/>
    <w:qFormat/>
    <w:rsid w:val="00D47215"/>
    <w:pPr>
      <w:numPr>
        <w:numId w:val="2"/>
      </w:numPr>
      <w:spacing w:before="0" w:after="0"/>
      <w:ind w:left="720"/>
    </w:pPr>
    <w:rPr>
      <w:szCs w:val="22"/>
      <w:lang w:eastAsia="en-US"/>
    </w:rPr>
  </w:style>
  <w:style w:type="character" w:styleId="FootnoteReference">
    <w:name w:val="footnote reference"/>
    <w:aliases w:val="16 Point,Superscript 6 Point"/>
    <w:basedOn w:val="DefaultParagraphFont"/>
    <w:uiPriority w:val="99"/>
    <w:unhideWhenUsed/>
    <w:rsid w:val="008E558C"/>
    <w:rPr>
      <w:rFonts w:ascii="Tahoma" w:hAnsi="Tahoma" w:cs="Tahoma"/>
      <w:i/>
      <w:color w:val="FFFFFF"/>
      <w:spacing w:val="20"/>
      <w:sz w:val="22"/>
      <w:szCs w:val="22"/>
      <w:vertAlign w:val="superscript"/>
      <w:lang w:val="en-GB" w:eastAsia="zh-CN" w:bidi="ar-SA"/>
    </w:rPr>
  </w:style>
  <w:style w:type="character" w:styleId="SubtleReference">
    <w:name w:val="Subtle Reference"/>
    <w:basedOn w:val="DefaultParagraphFont"/>
    <w:uiPriority w:val="31"/>
    <w:qFormat/>
    <w:rsid w:val="008E558C"/>
    <w:rPr>
      <w:rFonts w:cs="Times New Roman"/>
      <w:b/>
      <w:color w:val="4F81BD"/>
    </w:rPr>
  </w:style>
  <w:style w:type="paragraph" w:styleId="HTMLPreformatted">
    <w:name w:val="HTML Preformatted"/>
    <w:basedOn w:val="Normal"/>
    <w:link w:val="HTMLPreformattedChar"/>
    <w:uiPriority w:val="99"/>
    <w:semiHidden/>
    <w:unhideWhenUsed/>
    <w:rsid w:val="0025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en-CA" w:eastAsia="en-US"/>
    </w:rPr>
  </w:style>
  <w:style w:type="character" w:customStyle="1" w:styleId="HTMLPreformattedChar">
    <w:name w:val="HTML Preformatted Char"/>
    <w:basedOn w:val="DefaultParagraphFont"/>
    <w:link w:val="HTMLPreformatted"/>
    <w:uiPriority w:val="99"/>
    <w:semiHidden/>
    <w:locked/>
    <w:rsid w:val="0025177A"/>
    <w:rPr>
      <w:rFonts w:ascii="Courier New" w:hAnsi="Courier New" w:cs="Courier New"/>
      <w:sz w:val="20"/>
      <w:szCs w:val="20"/>
      <w:lang w:val="en-CA"/>
    </w:rPr>
  </w:style>
  <w:style w:type="character" w:styleId="HTMLTypewriter">
    <w:name w:val="HTML Typewriter"/>
    <w:basedOn w:val="DefaultParagraphFont"/>
    <w:uiPriority w:val="99"/>
    <w:semiHidden/>
    <w:unhideWhenUsed/>
    <w:rsid w:val="0025177A"/>
    <w:rPr>
      <w:rFonts w:ascii="Courier New" w:hAnsi="Courier New" w:cs="Courier New"/>
      <w:sz w:val="20"/>
      <w:szCs w:val="20"/>
    </w:rPr>
  </w:style>
  <w:style w:type="paragraph" w:styleId="BodyText">
    <w:name w:val="Body Text"/>
    <w:basedOn w:val="Normal"/>
    <w:link w:val="BodyTextChar"/>
    <w:uiPriority w:val="99"/>
    <w:unhideWhenUsed/>
    <w:rsid w:val="00D47215"/>
    <w:pPr>
      <w:spacing w:before="0" w:after="0"/>
      <w:jc w:val="both"/>
    </w:pPr>
    <w:rPr>
      <w:rFonts w:ascii="Times New Roman" w:hAnsi="Times New Roman" w:cs="Times New Roman"/>
      <w:sz w:val="24"/>
      <w:lang w:val="en-GB" w:eastAsia="en-US"/>
    </w:rPr>
  </w:style>
  <w:style w:type="character" w:customStyle="1" w:styleId="BodyTextChar">
    <w:name w:val="Body Text Char"/>
    <w:basedOn w:val="DefaultParagraphFont"/>
    <w:link w:val="BodyText"/>
    <w:uiPriority w:val="99"/>
    <w:locked/>
    <w:rsid w:val="0025177A"/>
    <w:rPr>
      <w:rFonts w:ascii="Times New Roman" w:hAnsi="Times New Roman" w:cs="Times New Roman"/>
      <w:sz w:val="24"/>
      <w:szCs w:val="24"/>
      <w:lang w:val="en-GB"/>
    </w:rPr>
  </w:style>
  <w:style w:type="paragraph" w:styleId="BodyText3">
    <w:name w:val="Body Text 3"/>
    <w:basedOn w:val="Normal"/>
    <w:link w:val="BodyText3Char"/>
    <w:uiPriority w:val="99"/>
    <w:unhideWhenUsed/>
    <w:rsid w:val="00D47215"/>
    <w:pPr>
      <w:spacing w:before="0" w:after="0"/>
      <w:jc w:val="both"/>
    </w:pPr>
    <w:rPr>
      <w:rFonts w:ascii="AGaramond" w:hAnsi="AGaramond" w:cs="Times New Roman"/>
      <w:sz w:val="20"/>
      <w:lang w:val="en-GB" w:eastAsia="en-US"/>
    </w:rPr>
  </w:style>
  <w:style w:type="character" w:customStyle="1" w:styleId="BodyText3Char">
    <w:name w:val="Body Text 3 Char"/>
    <w:basedOn w:val="DefaultParagraphFont"/>
    <w:link w:val="BodyText3"/>
    <w:uiPriority w:val="99"/>
    <w:locked/>
    <w:rsid w:val="0025177A"/>
    <w:rPr>
      <w:rFonts w:ascii="AGaramond" w:hAnsi="AGaramond" w:cs="Times New Roman"/>
      <w:sz w:val="24"/>
      <w:szCs w:val="24"/>
      <w:lang w:val="en-GB"/>
    </w:rPr>
  </w:style>
  <w:style w:type="paragraph" w:styleId="Title">
    <w:name w:val="Title"/>
    <w:basedOn w:val="Normal"/>
    <w:link w:val="TitleChar"/>
    <w:uiPriority w:val="10"/>
    <w:qFormat/>
    <w:rsid w:val="00D47215"/>
    <w:pPr>
      <w:jc w:val="center"/>
    </w:pPr>
    <w:rPr>
      <w:color w:val="000000"/>
      <w:sz w:val="20"/>
      <w:szCs w:val="20"/>
      <w:lang w:val="es-MX"/>
    </w:rPr>
  </w:style>
  <w:style w:type="character" w:customStyle="1" w:styleId="TitleChar">
    <w:name w:val="Title Char"/>
    <w:basedOn w:val="DefaultParagraphFont"/>
    <w:link w:val="Title"/>
    <w:uiPriority w:val="10"/>
    <w:locked/>
    <w:rsid w:val="00D47215"/>
    <w:rPr>
      <w:rFonts w:ascii="Calibri" w:hAnsi="Calibri" w:cs="Calibri"/>
      <w:color w:val="000000"/>
      <w:sz w:val="20"/>
      <w:szCs w:val="20"/>
      <w:lang w:val="es-MX" w:eastAsia="es-ES"/>
    </w:rPr>
  </w:style>
  <w:style w:type="paragraph" w:styleId="Subtitle">
    <w:name w:val="Subtitle"/>
    <w:basedOn w:val="Normal"/>
    <w:link w:val="SubtitleChar"/>
    <w:uiPriority w:val="11"/>
    <w:qFormat/>
    <w:rsid w:val="00D47215"/>
    <w:pPr>
      <w:jc w:val="center"/>
    </w:pPr>
    <w:rPr>
      <w:color w:val="000000"/>
      <w:sz w:val="16"/>
      <w:szCs w:val="20"/>
      <w:lang w:val="es-MX"/>
    </w:rPr>
  </w:style>
  <w:style w:type="character" w:customStyle="1" w:styleId="SubtitleChar">
    <w:name w:val="Subtitle Char"/>
    <w:basedOn w:val="DefaultParagraphFont"/>
    <w:link w:val="Subtitle"/>
    <w:uiPriority w:val="11"/>
    <w:locked/>
    <w:rsid w:val="00D47215"/>
    <w:rPr>
      <w:rFonts w:ascii="Calibri" w:hAnsi="Calibri" w:cs="Calibri"/>
      <w:color w:val="000000"/>
      <w:sz w:val="20"/>
      <w:szCs w:val="20"/>
      <w:lang w:val="es-MX" w:eastAsia="es-ES"/>
    </w:rPr>
  </w:style>
  <w:style w:type="paragraph" w:styleId="Footer">
    <w:name w:val="footer"/>
    <w:basedOn w:val="Normal"/>
    <w:link w:val="FooterChar"/>
    <w:uiPriority w:val="99"/>
    <w:rsid w:val="00D47215"/>
    <w:pPr>
      <w:tabs>
        <w:tab w:val="center" w:pos="4419"/>
        <w:tab w:val="right" w:pos="8838"/>
      </w:tabs>
    </w:pPr>
  </w:style>
  <w:style w:type="character" w:customStyle="1" w:styleId="FooterChar">
    <w:name w:val="Footer Char"/>
    <w:basedOn w:val="DefaultParagraphFont"/>
    <w:link w:val="Footer"/>
    <w:uiPriority w:val="99"/>
    <w:locked/>
    <w:rsid w:val="00D47215"/>
    <w:rPr>
      <w:rFonts w:ascii="Calibri" w:hAnsi="Calibri" w:cs="Calibri"/>
      <w:sz w:val="24"/>
      <w:szCs w:val="24"/>
      <w:lang w:eastAsia="es-ES"/>
    </w:rPr>
  </w:style>
  <w:style w:type="character" w:styleId="PageNumber">
    <w:name w:val="page number"/>
    <w:basedOn w:val="DefaultParagraphFont"/>
    <w:uiPriority w:val="99"/>
    <w:rsid w:val="00D47215"/>
    <w:rPr>
      <w:rFonts w:cs="Tahoma"/>
      <w:i/>
      <w:color w:val="FFFFFF"/>
      <w:spacing w:val="20"/>
      <w:sz w:val="22"/>
      <w:szCs w:val="22"/>
      <w:lang w:val="en-GB" w:eastAsia="zh-CN" w:bidi="ar-SA"/>
    </w:rPr>
  </w:style>
  <w:style w:type="paragraph" w:styleId="Header">
    <w:name w:val="header"/>
    <w:basedOn w:val="Normal"/>
    <w:link w:val="HeaderChar"/>
    <w:uiPriority w:val="99"/>
    <w:rsid w:val="00D47215"/>
    <w:pPr>
      <w:tabs>
        <w:tab w:val="center" w:pos="4419"/>
        <w:tab w:val="right" w:pos="8838"/>
      </w:tabs>
    </w:pPr>
    <w:rPr>
      <w:rFonts w:ascii="Arial" w:hAnsi="Arial"/>
      <w:szCs w:val="20"/>
    </w:rPr>
  </w:style>
  <w:style w:type="character" w:customStyle="1" w:styleId="HeaderChar">
    <w:name w:val="Header Char"/>
    <w:basedOn w:val="DefaultParagraphFont"/>
    <w:link w:val="Header"/>
    <w:uiPriority w:val="99"/>
    <w:locked/>
    <w:rsid w:val="00D47215"/>
    <w:rPr>
      <w:rFonts w:ascii="Arial" w:hAnsi="Arial" w:cs="Calibri"/>
      <w:sz w:val="20"/>
      <w:szCs w:val="20"/>
      <w:lang w:eastAsia="es-ES"/>
    </w:rPr>
  </w:style>
  <w:style w:type="paragraph" w:styleId="BodyTextIndent">
    <w:name w:val="Body Text Indent"/>
    <w:basedOn w:val="Normal"/>
    <w:link w:val="BodyTextIndentChar"/>
    <w:uiPriority w:val="99"/>
    <w:rsid w:val="00D47215"/>
    <w:pPr>
      <w:ind w:firstLine="360"/>
    </w:pPr>
    <w:rPr>
      <w:b/>
      <w:sz w:val="28"/>
      <w:szCs w:val="20"/>
      <w:lang w:eastAsia="en-US"/>
    </w:rPr>
  </w:style>
  <w:style w:type="character" w:customStyle="1" w:styleId="BodyTextIndentChar">
    <w:name w:val="Body Text Indent Char"/>
    <w:basedOn w:val="DefaultParagraphFont"/>
    <w:link w:val="BodyTextIndent"/>
    <w:uiPriority w:val="99"/>
    <w:locked/>
    <w:rsid w:val="00D47215"/>
    <w:rPr>
      <w:rFonts w:ascii="Calibri" w:hAnsi="Calibri" w:cs="Calibri"/>
      <w:b/>
      <w:sz w:val="20"/>
      <w:szCs w:val="20"/>
    </w:rPr>
  </w:style>
  <w:style w:type="paragraph" w:styleId="BodyTextIndent2">
    <w:name w:val="Body Text Indent 2"/>
    <w:basedOn w:val="Normal"/>
    <w:link w:val="BodyTextIndent2Char"/>
    <w:uiPriority w:val="99"/>
    <w:rsid w:val="00D47215"/>
    <w:pPr>
      <w:ind w:left="360"/>
    </w:pPr>
    <w:rPr>
      <w:rFonts w:ascii="Century Gothic" w:hAnsi="Century Gothic"/>
    </w:rPr>
  </w:style>
  <w:style w:type="character" w:customStyle="1" w:styleId="BodyTextIndent2Char">
    <w:name w:val="Body Text Indent 2 Char"/>
    <w:basedOn w:val="DefaultParagraphFont"/>
    <w:link w:val="BodyTextIndent2"/>
    <w:uiPriority w:val="99"/>
    <w:locked/>
    <w:rsid w:val="00D47215"/>
    <w:rPr>
      <w:rFonts w:ascii="Century Gothic" w:hAnsi="Century Gothic" w:cs="Calibri"/>
      <w:sz w:val="24"/>
      <w:szCs w:val="24"/>
      <w:lang w:eastAsia="es-ES"/>
    </w:rPr>
  </w:style>
  <w:style w:type="paragraph" w:styleId="BodyText2">
    <w:name w:val="Body Text 2"/>
    <w:basedOn w:val="Normal"/>
    <w:link w:val="BodyText2Char"/>
    <w:uiPriority w:val="99"/>
    <w:rsid w:val="00D47215"/>
    <w:pPr>
      <w:jc w:val="both"/>
    </w:pPr>
    <w:rPr>
      <w:rFonts w:ascii="Myriad Pro" w:eastAsia="Batang" w:hAnsi="Myriad Pro"/>
    </w:rPr>
  </w:style>
  <w:style w:type="character" w:customStyle="1" w:styleId="BodyText2Char">
    <w:name w:val="Body Text 2 Char"/>
    <w:basedOn w:val="DefaultParagraphFont"/>
    <w:link w:val="BodyText2"/>
    <w:uiPriority w:val="99"/>
    <w:locked/>
    <w:rsid w:val="00D47215"/>
    <w:rPr>
      <w:rFonts w:ascii="Myriad Pro" w:eastAsia="Batang" w:hAnsi="Myriad Pro" w:cs="Calibri"/>
      <w:sz w:val="24"/>
      <w:szCs w:val="24"/>
      <w:lang w:eastAsia="es-ES"/>
    </w:rPr>
  </w:style>
  <w:style w:type="paragraph" w:styleId="BalloonText">
    <w:name w:val="Balloon Text"/>
    <w:basedOn w:val="Normal"/>
    <w:link w:val="BalloonTextChar"/>
    <w:uiPriority w:val="99"/>
    <w:semiHidden/>
    <w:rsid w:val="00D472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215"/>
    <w:rPr>
      <w:rFonts w:ascii="Tahoma" w:hAnsi="Tahoma" w:cs="Tahoma"/>
      <w:sz w:val="16"/>
      <w:szCs w:val="16"/>
      <w:lang w:eastAsia="es-ES"/>
    </w:rPr>
  </w:style>
  <w:style w:type="table" w:styleId="TableGrid">
    <w:name w:val="Table Grid"/>
    <w:basedOn w:val="TableNormal"/>
    <w:uiPriority w:val="59"/>
    <w:rsid w:val="00D47215"/>
    <w:pPr>
      <w:spacing w:after="0" w:line="240" w:lineRule="auto"/>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D47215"/>
    <w:rPr>
      <w:b/>
      <w:bCs/>
      <w:sz w:val="28"/>
      <w:lang w:eastAsia="en-US"/>
    </w:rPr>
  </w:style>
  <w:style w:type="paragraph" w:styleId="ListBullet">
    <w:name w:val="List Bullet"/>
    <w:basedOn w:val="Normal"/>
    <w:autoRedefine/>
    <w:uiPriority w:val="99"/>
    <w:rsid w:val="00D47215"/>
    <w:pPr>
      <w:ind w:left="360"/>
    </w:pPr>
  </w:style>
  <w:style w:type="paragraph" w:customStyle="1" w:styleId="xl23">
    <w:name w:val="xl23"/>
    <w:basedOn w:val="Normal"/>
    <w:rsid w:val="00D47215"/>
    <w:pPr>
      <w:spacing w:before="100" w:after="100"/>
      <w:textAlignment w:val="top"/>
    </w:pPr>
    <w:rPr>
      <w:rFonts w:eastAsia="Arial Unicode MS"/>
      <w:szCs w:val="20"/>
    </w:rPr>
  </w:style>
  <w:style w:type="paragraph" w:styleId="DocumentMap">
    <w:name w:val="Document Map"/>
    <w:basedOn w:val="Normal"/>
    <w:link w:val="DocumentMapChar"/>
    <w:uiPriority w:val="99"/>
    <w:semiHidden/>
    <w:rsid w:val="00D472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47215"/>
    <w:rPr>
      <w:rFonts w:ascii="Tahoma" w:hAnsi="Tahoma" w:cs="Tahoma"/>
      <w:sz w:val="20"/>
      <w:szCs w:val="20"/>
      <w:shd w:val="clear" w:color="auto" w:fill="000080"/>
      <w:lang w:eastAsia="es-ES"/>
    </w:rPr>
  </w:style>
  <w:style w:type="paragraph" w:customStyle="1" w:styleId="body5">
    <w:name w:val="body5"/>
    <w:basedOn w:val="Normal"/>
    <w:rsid w:val="00D47215"/>
    <w:pPr>
      <w:spacing w:before="100" w:after="100"/>
    </w:pPr>
    <w:rPr>
      <w:rFonts w:ascii="Arial" w:eastAsia="Arial Unicode MS" w:hAnsi="Arial"/>
      <w:sz w:val="16"/>
      <w:szCs w:val="20"/>
      <w:lang w:eastAsia="en-US"/>
    </w:rPr>
  </w:style>
  <w:style w:type="character" w:customStyle="1" w:styleId="body51">
    <w:name w:val="body51"/>
    <w:basedOn w:val="DefaultParagraphFont"/>
    <w:rsid w:val="00D47215"/>
    <w:rPr>
      <w:rFonts w:ascii="Arial" w:hAnsi="Arial" w:cs="Arial"/>
      <w:i/>
      <w:color w:val="FFFFFF"/>
      <w:spacing w:val="20"/>
      <w:sz w:val="16"/>
      <w:szCs w:val="16"/>
      <w:lang w:val="en-GB" w:eastAsia="zh-CN" w:bidi="ar-SA"/>
    </w:rPr>
  </w:style>
  <w:style w:type="character" w:customStyle="1" w:styleId="detalle1">
    <w:name w:val="detalle1"/>
    <w:basedOn w:val="DefaultParagraphFont"/>
    <w:rsid w:val="00D47215"/>
    <w:rPr>
      <w:rFonts w:ascii="Verdana" w:hAnsi="Verdana" w:cs="Tahoma"/>
      <w:i/>
      <w:color w:val="8C8C8C"/>
      <w:spacing w:val="20"/>
      <w:sz w:val="16"/>
      <w:szCs w:val="16"/>
      <w:lang w:val="en-GB" w:eastAsia="zh-CN" w:bidi="ar-SA"/>
    </w:rPr>
  </w:style>
  <w:style w:type="paragraph" w:styleId="NormalWeb">
    <w:name w:val="Normal (Web)"/>
    <w:basedOn w:val="Normal"/>
    <w:uiPriority w:val="99"/>
    <w:rsid w:val="00D47215"/>
    <w:pPr>
      <w:spacing w:before="100" w:beforeAutospacing="1" w:after="100" w:afterAutospacing="1"/>
    </w:pPr>
  </w:style>
  <w:style w:type="paragraph" w:styleId="List">
    <w:name w:val="List"/>
    <w:basedOn w:val="Normal"/>
    <w:uiPriority w:val="99"/>
    <w:rsid w:val="00D47215"/>
    <w:pPr>
      <w:numPr>
        <w:numId w:val="15"/>
      </w:numPr>
      <w:spacing w:before="240" w:line="252" w:lineRule="auto"/>
      <w:jc w:val="both"/>
    </w:pPr>
    <w:rPr>
      <w:szCs w:val="20"/>
      <w:lang w:eastAsia="en-US"/>
    </w:rPr>
  </w:style>
  <w:style w:type="paragraph" w:styleId="ListBullet2">
    <w:name w:val="List Bullet 2"/>
    <w:basedOn w:val="Normal"/>
    <w:uiPriority w:val="99"/>
    <w:rsid w:val="00D47215"/>
    <w:pPr>
      <w:tabs>
        <w:tab w:val="num" w:pos="643"/>
      </w:tabs>
      <w:ind w:left="643" w:hanging="360"/>
    </w:pPr>
  </w:style>
  <w:style w:type="paragraph" w:customStyle="1" w:styleId="CarCar1">
    <w:name w:val="Car Car1"/>
    <w:basedOn w:val="Heading2"/>
    <w:rsid w:val="00D47215"/>
    <w:pPr>
      <w:pageBreakBefore/>
      <w:shd w:val="clear" w:color="auto" w:fill="auto"/>
      <w:tabs>
        <w:tab w:val="left" w:pos="850"/>
        <w:tab w:val="left" w:pos="1191"/>
        <w:tab w:val="left" w:pos="1531"/>
      </w:tabs>
      <w:spacing w:before="120" w:after="120"/>
      <w:jc w:val="center"/>
    </w:pPr>
    <w:rPr>
      <w:rFonts w:cs="Tahoma"/>
      <w:b w:val="0"/>
      <w:i/>
      <w:color w:val="FFFFFF"/>
      <w:spacing w:val="20"/>
      <w:shd w:val="clear" w:color="auto" w:fill="000000"/>
      <w:lang w:val="en-GB" w:eastAsia="zh-CN"/>
    </w:rPr>
  </w:style>
  <w:style w:type="paragraph" w:styleId="BodyTextIndent3">
    <w:name w:val="Body Text Indent 3"/>
    <w:basedOn w:val="Normal"/>
    <w:link w:val="BodyTextIndent3Char"/>
    <w:uiPriority w:val="99"/>
    <w:rsid w:val="00D4721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47215"/>
    <w:rPr>
      <w:rFonts w:ascii="Calibri" w:hAnsi="Calibri" w:cs="Calibri"/>
      <w:sz w:val="16"/>
      <w:szCs w:val="16"/>
      <w:lang w:eastAsia="es-ES"/>
    </w:rPr>
  </w:style>
  <w:style w:type="paragraph" w:customStyle="1" w:styleId="Outline1">
    <w:name w:val="Outline1"/>
    <w:basedOn w:val="Normal"/>
    <w:next w:val="Normal"/>
    <w:rsid w:val="00D47215"/>
    <w:pPr>
      <w:keepNext/>
      <w:tabs>
        <w:tab w:val="num" w:pos="360"/>
      </w:tabs>
      <w:spacing w:before="240"/>
      <w:ind w:left="360" w:hanging="360"/>
    </w:pPr>
    <w:rPr>
      <w:kern w:val="28"/>
      <w:szCs w:val="20"/>
      <w:lang w:eastAsia="en-US"/>
    </w:rPr>
  </w:style>
  <w:style w:type="paragraph" w:customStyle="1" w:styleId="Sub-Para1underX">
    <w:name w:val="Sub-Para 1 under X."/>
    <w:basedOn w:val="Normal"/>
    <w:rsid w:val="00D47215"/>
    <w:pPr>
      <w:numPr>
        <w:numId w:val="16"/>
      </w:numPr>
      <w:ind w:right="1440"/>
    </w:pPr>
    <w:rPr>
      <w:rFonts w:ascii="Arial" w:hAnsi="Arial"/>
      <w:sz w:val="20"/>
      <w:lang w:eastAsia="en-US"/>
    </w:rPr>
  </w:style>
  <w:style w:type="paragraph" w:styleId="ListBullet4">
    <w:name w:val="List Bullet 4"/>
    <w:basedOn w:val="Normal"/>
    <w:uiPriority w:val="99"/>
    <w:rsid w:val="00D47215"/>
    <w:pPr>
      <w:numPr>
        <w:numId w:val="4"/>
      </w:numPr>
    </w:pPr>
    <w:rPr>
      <w:lang w:val="en-GB" w:eastAsia="en-GB"/>
    </w:rPr>
  </w:style>
  <w:style w:type="character" w:styleId="CommentReference">
    <w:name w:val="annotation reference"/>
    <w:basedOn w:val="DefaultParagraphFont"/>
    <w:uiPriority w:val="99"/>
    <w:semiHidden/>
    <w:rsid w:val="00D47215"/>
    <w:rPr>
      <w:rFonts w:cs="Tahoma"/>
      <w:i/>
      <w:color w:val="FFFFFF"/>
      <w:spacing w:val="20"/>
      <w:sz w:val="16"/>
      <w:szCs w:val="16"/>
      <w:lang w:val="en-GB" w:eastAsia="zh-CN" w:bidi="ar-SA"/>
    </w:rPr>
  </w:style>
  <w:style w:type="paragraph" w:styleId="CommentText">
    <w:name w:val="annotation text"/>
    <w:basedOn w:val="Normal"/>
    <w:link w:val="CommentTextChar"/>
    <w:uiPriority w:val="99"/>
    <w:semiHidden/>
    <w:rsid w:val="00D47215"/>
    <w:rPr>
      <w:sz w:val="20"/>
      <w:szCs w:val="20"/>
    </w:rPr>
  </w:style>
  <w:style w:type="character" w:customStyle="1" w:styleId="CommentTextChar">
    <w:name w:val="Comment Text Char"/>
    <w:basedOn w:val="DefaultParagraphFont"/>
    <w:link w:val="CommentText"/>
    <w:uiPriority w:val="99"/>
    <w:semiHidden/>
    <w:locked/>
    <w:rsid w:val="00D47215"/>
    <w:rPr>
      <w:rFonts w:ascii="Calibri" w:hAnsi="Calibri" w:cs="Calibri"/>
      <w:sz w:val="20"/>
      <w:szCs w:val="20"/>
      <w:lang w:eastAsia="es-ES"/>
    </w:rPr>
  </w:style>
  <w:style w:type="paragraph" w:styleId="CommentSubject">
    <w:name w:val="annotation subject"/>
    <w:basedOn w:val="CommentText"/>
    <w:next w:val="CommentText"/>
    <w:link w:val="CommentSubjectChar"/>
    <w:uiPriority w:val="99"/>
    <w:semiHidden/>
    <w:rsid w:val="00D47215"/>
    <w:rPr>
      <w:b/>
      <w:bCs/>
    </w:rPr>
  </w:style>
  <w:style w:type="character" w:customStyle="1" w:styleId="CommentSubjectChar">
    <w:name w:val="Comment Subject Char"/>
    <w:basedOn w:val="CommentTextChar"/>
    <w:link w:val="CommentSubject"/>
    <w:uiPriority w:val="99"/>
    <w:semiHidden/>
    <w:locked/>
    <w:rsid w:val="00D47215"/>
    <w:rPr>
      <w:rFonts w:ascii="Calibri" w:hAnsi="Calibri" w:cs="Calibri"/>
      <w:b/>
      <w:bCs/>
      <w:sz w:val="20"/>
      <w:szCs w:val="20"/>
      <w:lang w:eastAsia="es-ES"/>
    </w:rPr>
  </w:style>
  <w:style w:type="paragraph" w:styleId="Revision">
    <w:name w:val="Revision"/>
    <w:hidden/>
    <w:uiPriority w:val="99"/>
    <w:semiHidden/>
    <w:rsid w:val="00D47215"/>
    <w:pPr>
      <w:spacing w:after="0" w:line="240" w:lineRule="auto"/>
      <w:jc w:val="both"/>
    </w:pPr>
    <w:rPr>
      <w:rFonts w:ascii="Times New Roman" w:hAnsi="Times New Roman" w:cs="Times New Roman"/>
      <w:sz w:val="24"/>
      <w:szCs w:val="24"/>
      <w:lang w:val="es-ES" w:eastAsia="es-ES"/>
    </w:rPr>
  </w:style>
  <w:style w:type="paragraph" w:styleId="TOCHeading">
    <w:name w:val="TOC Heading"/>
    <w:basedOn w:val="Heading1"/>
    <w:next w:val="Normal"/>
    <w:uiPriority w:val="39"/>
    <w:qFormat/>
    <w:rsid w:val="00D47215"/>
    <w:pPr>
      <w:keepLines/>
      <w:numPr>
        <w:numId w:val="0"/>
      </w:numPr>
      <w:spacing w:before="480" w:line="276" w:lineRule="auto"/>
      <w:outlineLvl w:val="9"/>
    </w:pPr>
    <w:rPr>
      <w:rFonts w:ascii="Cambria" w:hAnsi="Cambria" w:cs="Times New Roman"/>
      <w:smallCaps/>
      <w:color w:val="365F91"/>
      <w:sz w:val="28"/>
      <w:szCs w:val="28"/>
    </w:rPr>
  </w:style>
  <w:style w:type="paragraph" w:styleId="TOC1">
    <w:name w:val="toc 1"/>
    <w:basedOn w:val="Normal"/>
    <w:next w:val="Normal"/>
    <w:autoRedefine/>
    <w:uiPriority w:val="39"/>
    <w:rsid w:val="00D47215"/>
    <w:pPr>
      <w:tabs>
        <w:tab w:val="left" w:pos="880"/>
        <w:tab w:val="right" w:leader="dot" w:pos="9628"/>
      </w:tabs>
      <w:spacing w:before="0" w:after="0"/>
    </w:pPr>
  </w:style>
  <w:style w:type="paragraph" w:styleId="TOC2">
    <w:name w:val="toc 2"/>
    <w:basedOn w:val="Normal"/>
    <w:next w:val="Normal"/>
    <w:autoRedefine/>
    <w:uiPriority w:val="39"/>
    <w:rsid w:val="00D47215"/>
    <w:pPr>
      <w:ind w:left="240"/>
    </w:pPr>
  </w:style>
  <w:style w:type="character" w:styleId="Strong">
    <w:name w:val="Strong"/>
    <w:basedOn w:val="DefaultParagraphFont"/>
    <w:uiPriority w:val="22"/>
    <w:qFormat/>
    <w:rsid w:val="00D47215"/>
    <w:rPr>
      <w:rFonts w:cs="Tahoma"/>
      <w:b/>
      <w:bCs/>
      <w:i/>
      <w:color w:val="FFFFFF"/>
      <w:spacing w:val="20"/>
      <w:sz w:val="22"/>
      <w:szCs w:val="22"/>
      <w:lang w:val="en-GB" w:eastAsia="zh-CN" w:bidi="ar-SA"/>
    </w:rPr>
  </w:style>
  <w:style w:type="character" w:styleId="FollowedHyperlink">
    <w:name w:val="FollowedHyperlink"/>
    <w:basedOn w:val="DefaultParagraphFont"/>
    <w:uiPriority w:val="99"/>
    <w:rsid w:val="00D47215"/>
    <w:rPr>
      <w:rFonts w:cs="Tahoma"/>
      <w:i/>
      <w:color w:val="800080"/>
      <w:spacing w:val="20"/>
      <w:sz w:val="22"/>
      <w:szCs w:val="22"/>
      <w:u w:val="single"/>
      <w:lang w:val="en-GB" w:eastAsia="zh-CN" w:bidi="ar-SA"/>
    </w:rPr>
  </w:style>
  <w:style w:type="paragraph" w:styleId="PlainText">
    <w:name w:val="Plain Text"/>
    <w:basedOn w:val="Normal"/>
    <w:link w:val="PlainTextChar"/>
    <w:uiPriority w:val="99"/>
    <w:unhideWhenUsed/>
    <w:rsid w:val="00F83393"/>
    <w:pPr>
      <w:spacing w:before="0" w:after="0"/>
    </w:pPr>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locked/>
    <w:rsid w:val="00F83393"/>
    <w:rPr>
      <w:rFonts w:ascii="Courier New" w:hAnsi="Courier New" w:cs="Courier New"/>
      <w:sz w:val="20"/>
      <w:szCs w:val="20"/>
      <w:lang w:val="en-GB"/>
    </w:rPr>
  </w:style>
  <w:style w:type="paragraph" w:customStyle="1" w:styleId="Bullets">
    <w:name w:val="Bullets"/>
    <w:basedOn w:val="Normal"/>
    <w:rsid w:val="00C82EC9"/>
    <w:pPr>
      <w:numPr>
        <w:numId w:val="19"/>
      </w:numPr>
      <w:spacing w:before="0" w:after="0"/>
      <w:jc w:val="lowKashida"/>
    </w:pPr>
    <w:rPr>
      <w:rFonts w:ascii="Arial" w:hAnsi="Arial" w:cs="Arial"/>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3073">
      <w:marLeft w:val="0"/>
      <w:marRight w:val="0"/>
      <w:marTop w:val="0"/>
      <w:marBottom w:val="0"/>
      <w:divBdr>
        <w:top w:val="none" w:sz="0" w:space="0" w:color="auto"/>
        <w:left w:val="none" w:sz="0" w:space="0" w:color="auto"/>
        <w:bottom w:val="none" w:sz="0" w:space="0" w:color="auto"/>
        <w:right w:val="none" w:sz="0" w:space="0" w:color="auto"/>
      </w:divBdr>
    </w:div>
    <w:div w:id="989213074">
      <w:marLeft w:val="0"/>
      <w:marRight w:val="0"/>
      <w:marTop w:val="0"/>
      <w:marBottom w:val="0"/>
      <w:divBdr>
        <w:top w:val="none" w:sz="0" w:space="0" w:color="auto"/>
        <w:left w:val="none" w:sz="0" w:space="0" w:color="auto"/>
        <w:bottom w:val="none" w:sz="0" w:space="0" w:color="auto"/>
        <w:right w:val="none" w:sz="0" w:space="0" w:color="auto"/>
      </w:divBdr>
    </w:div>
    <w:div w:id="989213075">
      <w:marLeft w:val="0"/>
      <w:marRight w:val="0"/>
      <w:marTop w:val="0"/>
      <w:marBottom w:val="0"/>
      <w:divBdr>
        <w:top w:val="none" w:sz="0" w:space="0" w:color="auto"/>
        <w:left w:val="none" w:sz="0" w:space="0" w:color="auto"/>
        <w:bottom w:val="none" w:sz="0" w:space="0" w:color="auto"/>
        <w:right w:val="none" w:sz="0" w:space="0" w:color="auto"/>
      </w:divBdr>
    </w:div>
    <w:div w:id="989213077">
      <w:marLeft w:val="0"/>
      <w:marRight w:val="0"/>
      <w:marTop w:val="0"/>
      <w:marBottom w:val="0"/>
      <w:divBdr>
        <w:top w:val="none" w:sz="0" w:space="0" w:color="auto"/>
        <w:left w:val="none" w:sz="0" w:space="0" w:color="auto"/>
        <w:bottom w:val="none" w:sz="0" w:space="0" w:color="auto"/>
        <w:right w:val="none" w:sz="0" w:space="0" w:color="auto"/>
      </w:divBdr>
    </w:div>
    <w:div w:id="989213079">
      <w:marLeft w:val="0"/>
      <w:marRight w:val="0"/>
      <w:marTop w:val="0"/>
      <w:marBottom w:val="0"/>
      <w:divBdr>
        <w:top w:val="none" w:sz="0" w:space="0" w:color="auto"/>
        <w:left w:val="none" w:sz="0" w:space="0" w:color="auto"/>
        <w:bottom w:val="none" w:sz="0" w:space="0" w:color="auto"/>
        <w:right w:val="none" w:sz="0" w:space="0" w:color="auto"/>
      </w:divBdr>
    </w:div>
    <w:div w:id="989213080">
      <w:marLeft w:val="0"/>
      <w:marRight w:val="0"/>
      <w:marTop w:val="0"/>
      <w:marBottom w:val="0"/>
      <w:divBdr>
        <w:top w:val="none" w:sz="0" w:space="0" w:color="auto"/>
        <w:left w:val="none" w:sz="0" w:space="0" w:color="auto"/>
        <w:bottom w:val="none" w:sz="0" w:space="0" w:color="auto"/>
        <w:right w:val="none" w:sz="0" w:space="0" w:color="auto"/>
      </w:divBdr>
    </w:div>
    <w:div w:id="989213081">
      <w:marLeft w:val="0"/>
      <w:marRight w:val="0"/>
      <w:marTop w:val="0"/>
      <w:marBottom w:val="0"/>
      <w:divBdr>
        <w:top w:val="none" w:sz="0" w:space="0" w:color="auto"/>
        <w:left w:val="none" w:sz="0" w:space="0" w:color="auto"/>
        <w:bottom w:val="none" w:sz="0" w:space="0" w:color="auto"/>
        <w:right w:val="none" w:sz="0" w:space="0" w:color="auto"/>
      </w:divBdr>
    </w:div>
    <w:div w:id="989213082">
      <w:marLeft w:val="0"/>
      <w:marRight w:val="0"/>
      <w:marTop w:val="0"/>
      <w:marBottom w:val="0"/>
      <w:divBdr>
        <w:top w:val="none" w:sz="0" w:space="0" w:color="auto"/>
        <w:left w:val="none" w:sz="0" w:space="0" w:color="auto"/>
        <w:bottom w:val="none" w:sz="0" w:space="0" w:color="auto"/>
        <w:right w:val="none" w:sz="0" w:space="0" w:color="auto"/>
      </w:divBdr>
    </w:div>
    <w:div w:id="989213083">
      <w:marLeft w:val="0"/>
      <w:marRight w:val="0"/>
      <w:marTop w:val="0"/>
      <w:marBottom w:val="0"/>
      <w:divBdr>
        <w:top w:val="none" w:sz="0" w:space="0" w:color="auto"/>
        <w:left w:val="none" w:sz="0" w:space="0" w:color="auto"/>
        <w:bottom w:val="none" w:sz="0" w:space="0" w:color="auto"/>
        <w:right w:val="none" w:sz="0" w:space="0" w:color="auto"/>
      </w:divBdr>
    </w:div>
    <w:div w:id="989213084">
      <w:marLeft w:val="0"/>
      <w:marRight w:val="0"/>
      <w:marTop w:val="0"/>
      <w:marBottom w:val="0"/>
      <w:divBdr>
        <w:top w:val="none" w:sz="0" w:space="0" w:color="auto"/>
        <w:left w:val="none" w:sz="0" w:space="0" w:color="auto"/>
        <w:bottom w:val="none" w:sz="0" w:space="0" w:color="auto"/>
        <w:right w:val="none" w:sz="0" w:space="0" w:color="auto"/>
      </w:divBdr>
    </w:div>
    <w:div w:id="989213085">
      <w:marLeft w:val="0"/>
      <w:marRight w:val="0"/>
      <w:marTop w:val="0"/>
      <w:marBottom w:val="0"/>
      <w:divBdr>
        <w:top w:val="none" w:sz="0" w:space="0" w:color="auto"/>
        <w:left w:val="none" w:sz="0" w:space="0" w:color="auto"/>
        <w:bottom w:val="none" w:sz="0" w:space="0" w:color="auto"/>
        <w:right w:val="none" w:sz="0" w:space="0" w:color="auto"/>
      </w:divBdr>
      <w:divsChild>
        <w:div w:id="989213076">
          <w:marLeft w:val="0"/>
          <w:marRight w:val="0"/>
          <w:marTop w:val="0"/>
          <w:marBottom w:val="0"/>
          <w:divBdr>
            <w:top w:val="none" w:sz="0" w:space="0" w:color="auto"/>
            <w:left w:val="none" w:sz="0" w:space="0" w:color="auto"/>
            <w:bottom w:val="none" w:sz="0" w:space="0" w:color="auto"/>
            <w:right w:val="none" w:sz="0" w:space="0" w:color="auto"/>
          </w:divBdr>
          <w:divsChild>
            <w:div w:id="989213087">
              <w:marLeft w:val="0"/>
              <w:marRight w:val="0"/>
              <w:marTop w:val="0"/>
              <w:marBottom w:val="0"/>
              <w:divBdr>
                <w:top w:val="none" w:sz="0" w:space="0" w:color="auto"/>
                <w:left w:val="none" w:sz="0" w:space="0" w:color="auto"/>
                <w:bottom w:val="none" w:sz="0" w:space="0" w:color="auto"/>
                <w:right w:val="none" w:sz="0" w:space="0" w:color="auto"/>
              </w:divBdr>
              <w:divsChild>
                <w:div w:id="989213088">
                  <w:marLeft w:val="2928"/>
                  <w:marRight w:val="0"/>
                  <w:marTop w:val="720"/>
                  <w:marBottom w:val="0"/>
                  <w:divBdr>
                    <w:top w:val="none" w:sz="0" w:space="0" w:color="auto"/>
                    <w:left w:val="none" w:sz="0" w:space="0" w:color="auto"/>
                    <w:bottom w:val="none" w:sz="0" w:space="0" w:color="auto"/>
                    <w:right w:val="none" w:sz="0" w:space="0" w:color="auto"/>
                  </w:divBdr>
                  <w:divsChild>
                    <w:div w:id="9892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13086">
      <w:marLeft w:val="0"/>
      <w:marRight w:val="0"/>
      <w:marTop w:val="0"/>
      <w:marBottom w:val="0"/>
      <w:divBdr>
        <w:top w:val="none" w:sz="0" w:space="0" w:color="auto"/>
        <w:left w:val="none" w:sz="0" w:space="0" w:color="auto"/>
        <w:bottom w:val="none" w:sz="0" w:space="0" w:color="auto"/>
        <w:right w:val="none" w:sz="0" w:space="0" w:color="auto"/>
      </w:divBdr>
    </w:div>
    <w:div w:id="989213089">
      <w:marLeft w:val="0"/>
      <w:marRight w:val="0"/>
      <w:marTop w:val="0"/>
      <w:marBottom w:val="0"/>
      <w:divBdr>
        <w:top w:val="none" w:sz="0" w:space="0" w:color="auto"/>
        <w:left w:val="none" w:sz="0" w:space="0" w:color="auto"/>
        <w:bottom w:val="none" w:sz="0" w:space="0" w:color="auto"/>
        <w:right w:val="none" w:sz="0" w:space="0" w:color="auto"/>
      </w:divBdr>
    </w:div>
    <w:div w:id="989213090">
      <w:marLeft w:val="0"/>
      <w:marRight w:val="0"/>
      <w:marTop w:val="0"/>
      <w:marBottom w:val="0"/>
      <w:divBdr>
        <w:top w:val="none" w:sz="0" w:space="0" w:color="auto"/>
        <w:left w:val="none" w:sz="0" w:space="0" w:color="auto"/>
        <w:bottom w:val="none" w:sz="0" w:space="0" w:color="auto"/>
        <w:right w:val="none" w:sz="0" w:space="0" w:color="auto"/>
      </w:divBdr>
    </w:div>
    <w:div w:id="989213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obs.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bs-admin.undp.org/ira/AppData/Local/Microsoft/Windows/Temporary%20Internet%20Files/Content.Outlook/1GIRD9HH/UNDP_GEF%20Evaluation%20TOR%20Template%20x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undp.org/evaluation/documents/guidance/GEF/UNDP-GEF-TE-Guid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69.94.137.26/editorial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D23F-5412-4B9F-9941-4971C512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BOM/OFA</Company>
  <LinksUpToDate>false</LinksUpToDate>
  <CharactersWithSpaces>35125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Nishi.Sewsurn</cp:lastModifiedBy>
  <cp:revision>4</cp:revision>
  <cp:lastPrinted>2012-07-27T09:20:00Z</cp:lastPrinted>
  <dcterms:created xsi:type="dcterms:W3CDTF">2015-02-18T06:51:00Z</dcterms:created>
  <dcterms:modified xsi:type="dcterms:W3CDTF">2015-02-18T06:52:00Z</dcterms:modified>
</cp:coreProperties>
</file>