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48" w:rsidRPr="00A85AB6" w:rsidRDefault="000348F6" w:rsidP="000348F6">
      <w:pPr>
        <w:autoSpaceDE w:val="0"/>
        <w:autoSpaceDN w:val="0"/>
        <w:adjustRightInd w:val="0"/>
        <w:spacing w:before="0" w:after="0"/>
        <w:jc w:val="right"/>
        <w:rPr>
          <w:rFonts w:ascii="Times New Roman" w:hAnsi="Times New Roman" w:cs="Times New Roman"/>
          <w:b/>
          <w:szCs w:val="22"/>
          <w:lang w:val="en-GB"/>
        </w:rPr>
      </w:pPr>
      <w:r w:rsidRPr="00A85AB6">
        <w:rPr>
          <w:rFonts w:ascii="Times New Roman" w:hAnsi="Times New Roman" w:cs="Times New Roman"/>
          <w:b/>
          <w:noProof/>
          <w:szCs w:val="22"/>
          <w:lang w:eastAsia="en-US"/>
        </w:rPr>
        <w:drawing>
          <wp:inline distT="0" distB="0" distL="0" distR="0">
            <wp:extent cx="754380" cy="1246367"/>
            <wp:effectExtent l="0" t="0" r="0" b="0"/>
            <wp:docPr id="2"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171" cy="1267499"/>
                    </a:xfrm>
                    <a:prstGeom prst="rect">
                      <a:avLst/>
                    </a:prstGeom>
                    <a:noFill/>
                    <a:ln>
                      <a:noFill/>
                    </a:ln>
                  </pic:spPr>
                </pic:pic>
              </a:graphicData>
            </a:graphic>
          </wp:inline>
        </w:drawing>
      </w:r>
    </w:p>
    <w:p w:rsidR="00BF3748" w:rsidRPr="00A85AB6" w:rsidRDefault="00BF3748" w:rsidP="00BF3748">
      <w:pPr>
        <w:autoSpaceDE w:val="0"/>
        <w:autoSpaceDN w:val="0"/>
        <w:adjustRightInd w:val="0"/>
        <w:spacing w:before="0" w:after="0"/>
        <w:jc w:val="center"/>
        <w:rPr>
          <w:rFonts w:ascii="Times New Roman" w:hAnsi="Times New Roman" w:cs="Times New Roman"/>
          <w:b/>
          <w:szCs w:val="22"/>
          <w:lang w:val="en-GB"/>
        </w:rPr>
      </w:pPr>
      <w:r w:rsidRPr="00A85AB6">
        <w:rPr>
          <w:rFonts w:ascii="Times New Roman" w:hAnsi="Times New Roman" w:cs="Times New Roman"/>
          <w:b/>
          <w:szCs w:val="22"/>
          <w:lang w:val="en-GB"/>
        </w:rPr>
        <w:t>DETAILED TERMS OF REFERENCE</w:t>
      </w:r>
    </w:p>
    <w:p w:rsidR="00BF3748" w:rsidRPr="00A85AB6" w:rsidRDefault="00BF3748" w:rsidP="00BF3748">
      <w:pPr>
        <w:autoSpaceDE w:val="0"/>
        <w:autoSpaceDN w:val="0"/>
        <w:adjustRightInd w:val="0"/>
        <w:spacing w:before="0" w:after="0"/>
        <w:jc w:val="center"/>
        <w:rPr>
          <w:rFonts w:ascii="Times New Roman" w:hAnsi="Times New Roman" w:cs="Times New Roman"/>
          <w:b/>
          <w:szCs w:val="22"/>
          <w:lang w:val="en-GB"/>
        </w:rPr>
      </w:pPr>
      <w:r w:rsidRPr="00A85AB6">
        <w:rPr>
          <w:rFonts w:ascii="Times New Roman" w:hAnsi="Times New Roman" w:cs="Times New Roman"/>
          <w:b/>
          <w:szCs w:val="22"/>
          <w:lang w:val="en-GB"/>
        </w:rPr>
        <w:t>FOR</w:t>
      </w:r>
    </w:p>
    <w:p w:rsidR="00BF3748" w:rsidRPr="00A85AB6" w:rsidRDefault="00A64883" w:rsidP="00BF3748">
      <w:pPr>
        <w:autoSpaceDE w:val="0"/>
        <w:autoSpaceDN w:val="0"/>
        <w:adjustRightInd w:val="0"/>
        <w:spacing w:before="0" w:after="0"/>
        <w:jc w:val="center"/>
        <w:rPr>
          <w:rFonts w:ascii="Times New Roman" w:hAnsi="Times New Roman" w:cs="Times New Roman"/>
          <w:b/>
          <w:szCs w:val="22"/>
          <w:lang w:val="en-GB"/>
        </w:rPr>
      </w:pPr>
      <w:r>
        <w:rPr>
          <w:rFonts w:ascii="Times New Roman" w:hAnsi="Times New Roman" w:cs="Times New Roman"/>
          <w:b/>
          <w:szCs w:val="22"/>
          <w:lang w:val="en-GB"/>
        </w:rPr>
        <w:t>International Consultancy for Team Leader to undertake the Mid Term Review of</w:t>
      </w:r>
      <w:r w:rsidR="00094C9B" w:rsidRPr="00A85AB6">
        <w:rPr>
          <w:rFonts w:ascii="Times New Roman" w:hAnsi="Times New Roman" w:cs="Times New Roman"/>
          <w:b/>
          <w:szCs w:val="22"/>
          <w:lang w:val="en-GB"/>
        </w:rPr>
        <w:t xml:space="preserve"> </w:t>
      </w:r>
    </w:p>
    <w:p w:rsidR="00B37A4F" w:rsidRPr="00A85AB6" w:rsidRDefault="00E560E4" w:rsidP="00E560E4">
      <w:pPr>
        <w:autoSpaceDE w:val="0"/>
        <w:autoSpaceDN w:val="0"/>
        <w:adjustRightInd w:val="0"/>
        <w:spacing w:before="0" w:after="0"/>
        <w:jc w:val="center"/>
        <w:rPr>
          <w:rFonts w:ascii="Times New Roman" w:hAnsi="Times New Roman" w:cs="Times New Roman"/>
          <w:b/>
          <w:szCs w:val="22"/>
          <w:lang w:val="en-GB"/>
        </w:rPr>
      </w:pPr>
      <w:r w:rsidRPr="00A85AB6">
        <w:rPr>
          <w:rFonts w:ascii="Times New Roman" w:hAnsi="Times New Roman" w:cs="Times New Roman"/>
          <w:b/>
          <w:szCs w:val="22"/>
          <w:lang w:val="en-GB" w:eastAsia="en-US"/>
        </w:rPr>
        <w:t>UNDP SEYCHELLES COUNTRY PROGRAMME 2012-2016</w:t>
      </w:r>
    </w:p>
    <w:p w:rsidR="00B37A4F" w:rsidRPr="00A85AB6" w:rsidRDefault="00B37A4F" w:rsidP="00BF3748">
      <w:pPr>
        <w:autoSpaceDE w:val="0"/>
        <w:autoSpaceDN w:val="0"/>
        <w:adjustRightInd w:val="0"/>
        <w:spacing w:before="0" w:after="0"/>
        <w:rPr>
          <w:rFonts w:ascii="Times New Roman" w:hAnsi="Times New Roman" w:cs="Times New Roman"/>
          <w:b/>
          <w:szCs w:val="22"/>
          <w:lang w:val="en-GB"/>
        </w:rPr>
      </w:pPr>
    </w:p>
    <w:p w:rsidR="00BF3748" w:rsidRPr="00A85AB6" w:rsidRDefault="00BF3748" w:rsidP="006545A9">
      <w:pPr>
        <w:pStyle w:val="Heading1"/>
        <w:numPr>
          <w:ilvl w:val="0"/>
          <w:numId w:val="4"/>
        </w:numPr>
        <w:spacing w:before="0" w:after="0"/>
        <w:rPr>
          <w:rFonts w:ascii="Times New Roman" w:hAnsi="Times New Roman" w:cs="Times New Roman"/>
          <w:sz w:val="22"/>
          <w:szCs w:val="22"/>
          <w:lang w:val="en-GB"/>
        </w:rPr>
      </w:pPr>
      <w:r w:rsidRPr="00A85AB6">
        <w:rPr>
          <w:rFonts w:ascii="Times New Roman" w:hAnsi="Times New Roman" w:cs="Times New Roman"/>
          <w:sz w:val="22"/>
          <w:szCs w:val="22"/>
          <w:lang w:val="en-GB"/>
        </w:rPr>
        <w:t>Project Summary Table</w:t>
      </w:r>
    </w:p>
    <w:p w:rsidR="00BF3748" w:rsidRPr="00A85AB6" w:rsidRDefault="00BF3748" w:rsidP="00BF3748">
      <w:pPr>
        <w:spacing w:before="0" w:after="0"/>
        <w:rPr>
          <w:rFonts w:ascii="Times New Roman" w:hAnsi="Times New Roman" w:cs="Times New Roman"/>
          <w:szCs w:val="22"/>
          <w:lang w:val="en-GB"/>
        </w:rPr>
      </w:pPr>
    </w:p>
    <w:tbl>
      <w:tblPr>
        <w:tblStyle w:val="MediumShading11"/>
        <w:tblW w:w="9752" w:type="dxa"/>
        <w:tblLook w:val="0220"/>
      </w:tblPr>
      <w:tblGrid>
        <w:gridCol w:w="3348"/>
        <w:gridCol w:w="6404"/>
      </w:tblGrid>
      <w:tr w:rsidR="000D3FD3" w:rsidRPr="00A85AB6" w:rsidTr="00903F9D">
        <w:trPr>
          <w:cnfStyle w:val="100000000000"/>
          <w:trHeight w:val="320"/>
        </w:trPr>
        <w:tc>
          <w:tcPr>
            <w:cnfStyle w:val="000010000000"/>
            <w:tcW w:w="3348" w:type="dxa"/>
          </w:tcPr>
          <w:p w:rsidR="000D3FD3" w:rsidRPr="00A85AB6" w:rsidRDefault="000D3FD3" w:rsidP="00BF3748">
            <w:pPr>
              <w:spacing w:before="0" w:after="0"/>
              <w:rPr>
                <w:rFonts w:ascii="Times New Roman" w:hAnsi="Times New Roman" w:cs="Times New Roman"/>
                <w:lang w:val="en-GB"/>
              </w:rPr>
            </w:pPr>
            <w:r w:rsidRPr="00A85AB6">
              <w:rPr>
                <w:rFonts w:ascii="Times New Roman" w:hAnsi="Times New Roman" w:cs="Times New Roman"/>
                <w:lang w:val="en-GB"/>
              </w:rPr>
              <w:t>PROJECT TITLE</w:t>
            </w:r>
          </w:p>
        </w:tc>
        <w:tc>
          <w:tcPr>
            <w:tcW w:w="6404" w:type="dxa"/>
          </w:tcPr>
          <w:p w:rsidR="000D3FD3" w:rsidRPr="00A85AB6" w:rsidRDefault="00903F9D" w:rsidP="00BF3748">
            <w:pPr>
              <w:spacing w:before="0" w:after="0"/>
              <w:cnfStyle w:val="100000000000"/>
              <w:rPr>
                <w:rFonts w:ascii="Times New Roman" w:hAnsi="Times New Roman" w:cs="Times New Roman"/>
                <w:lang w:val="en-GB"/>
              </w:rPr>
            </w:pPr>
            <w:r w:rsidRPr="00A85AB6">
              <w:rPr>
                <w:rFonts w:ascii="Times New Roman" w:hAnsi="Times New Roman" w:cs="Times New Roman"/>
                <w:lang w:val="en-GB"/>
              </w:rPr>
              <w:t>Country Programme Document (CPD) 2012-2016</w:t>
            </w:r>
          </w:p>
        </w:tc>
      </w:tr>
      <w:tr w:rsidR="000D3FD3" w:rsidRPr="00A85AB6" w:rsidTr="00903F9D">
        <w:trPr>
          <w:trHeight w:val="320"/>
        </w:trPr>
        <w:tc>
          <w:tcPr>
            <w:cnfStyle w:val="000010000000"/>
            <w:tcW w:w="3348" w:type="dxa"/>
          </w:tcPr>
          <w:p w:rsidR="000D3FD3" w:rsidRPr="00A85AB6" w:rsidRDefault="000D3FD3" w:rsidP="00BF3748">
            <w:pPr>
              <w:spacing w:before="0" w:after="0"/>
              <w:rPr>
                <w:rFonts w:ascii="Times New Roman" w:hAnsi="Times New Roman" w:cs="Times New Roman"/>
                <w:lang w:val="en-GB"/>
              </w:rPr>
            </w:pPr>
            <w:r w:rsidRPr="00A85AB6">
              <w:rPr>
                <w:rFonts w:ascii="Times New Roman" w:hAnsi="Times New Roman" w:cs="Times New Roman"/>
                <w:lang w:val="en-GB"/>
              </w:rPr>
              <w:t>COUNTRY</w:t>
            </w:r>
          </w:p>
        </w:tc>
        <w:tc>
          <w:tcPr>
            <w:tcW w:w="6404" w:type="dxa"/>
          </w:tcPr>
          <w:p w:rsidR="000D3FD3" w:rsidRPr="00A85AB6" w:rsidRDefault="00903F9D" w:rsidP="00BF3748">
            <w:pPr>
              <w:spacing w:before="0" w:after="0"/>
              <w:cnfStyle w:val="000000000000"/>
              <w:rPr>
                <w:rFonts w:ascii="Times New Roman" w:hAnsi="Times New Roman" w:cs="Times New Roman"/>
                <w:lang w:val="en-GB"/>
              </w:rPr>
            </w:pPr>
            <w:r w:rsidRPr="00A85AB6">
              <w:rPr>
                <w:rFonts w:ascii="Times New Roman" w:hAnsi="Times New Roman" w:cs="Times New Roman"/>
                <w:lang w:val="en-GB"/>
              </w:rPr>
              <w:t>Seychelles</w:t>
            </w:r>
          </w:p>
        </w:tc>
      </w:tr>
      <w:tr w:rsidR="000D3FD3" w:rsidRPr="00A85AB6" w:rsidTr="00903F9D">
        <w:trPr>
          <w:trHeight w:val="335"/>
        </w:trPr>
        <w:tc>
          <w:tcPr>
            <w:cnfStyle w:val="000010000000"/>
            <w:tcW w:w="3348" w:type="dxa"/>
          </w:tcPr>
          <w:p w:rsidR="000D3FD3" w:rsidRPr="00A85AB6" w:rsidRDefault="000D3FD3" w:rsidP="00BF3748">
            <w:pPr>
              <w:spacing w:before="0" w:after="0"/>
              <w:rPr>
                <w:rFonts w:ascii="Times New Roman" w:hAnsi="Times New Roman" w:cs="Times New Roman"/>
                <w:lang w:val="en-GB"/>
              </w:rPr>
            </w:pPr>
            <w:r w:rsidRPr="00A85AB6">
              <w:rPr>
                <w:rFonts w:ascii="Times New Roman" w:hAnsi="Times New Roman" w:cs="Times New Roman"/>
                <w:lang w:val="en-GB"/>
              </w:rPr>
              <w:t>REGION</w:t>
            </w:r>
          </w:p>
        </w:tc>
        <w:tc>
          <w:tcPr>
            <w:tcW w:w="6404" w:type="dxa"/>
          </w:tcPr>
          <w:p w:rsidR="000D3FD3" w:rsidRPr="00A85AB6" w:rsidRDefault="00903F9D" w:rsidP="00BF3748">
            <w:pPr>
              <w:spacing w:before="0" w:after="0"/>
              <w:cnfStyle w:val="000000000000"/>
              <w:rPr>
                <w:rFonts w:ascii="Times New Roman" w:hAnsi="Times New Roman" w:cs="Times New Roman"/>
                <w:lang w:val="en-GB"/>
              </w:rPr>
            </w:pPr>
            <w:r w:rsidRPr="00A85AB6">
              <w:rPr>
                <w:rFonts w:ascii="Times New Roman" w:hAnsi="Times New Roman" w:cs="Times New Roman"/>
                <w:lang w:val="en-GB"/>
              </w:rPr>
              <w:t>Africa</w:t>
            </w:r>
          </w:p>
        </w:tc>
      </w:tr>
      <w:tr w:rsidR="000D3FD3" w:rsidRPr="00A85AB6" w:rsidTr="00903F9D">
        <w:trPr>
          <w:trHeight w:val="335"/>
        </w:trPr>
        <w:tc>
          <w:tcPr>
            <w:cnfStyle w:val="000010000000"/>
            <w:tcW w:w="3348" w:type="dxa"/>
          </w:tcPr>
          <w:p w:rsidR="000D3FD3" w:rsidRPr="00A85AB6" w:rsidRDefault="000D3FD3" w:rsidP="00BF3748">
            <w:pPr>
              <w:spacing w:before="0" w:after="0"/>
              <w:rPr>
                <w:rFonts w:ascii="Times New Roman" w:hAnsi="Times New Roman" w:cs="Times New Roman"/>
                <w:lang w:val="en-GB"/>
              </w:rPr>
            </w:pPr>
            <w:r w:rsidRPr="00A85AB6">
              <w:rPr>
                <w:rFonts w:ascii="Times New Roman" w:hAnsi="Times New Roman" w:cs="Times New Roman"/>
                <w:lang w:val="en-GB"/>
              </w:rPr>
              <w:t>FOCAL AREAS</w:t>
            </w:r>
          </w:p>
        </w:tc>
        <w:tc>
          <w:tcPr>
            <w:tcW w:w="6404" w:type="dxa"/>
          </w:tcPr>
          <w:p w:rsidR="000D3FD3" w:rsidRPr="00A85AB6" w:rsidRDefault="00903F9D" w:rsidP="006545A9">
            <w:pPr>
              <w:pStyle w:val="ListParagraph"/>
              <w:numPr>
                <w:ilvl w:val="0"/>
                <w:numId w:val="8"/>
              </w:numPr>
              <w:spacing w:before="0" w:after="0"/>
              <w:cnfStyle w:val="000000000000"/>
              <w:rPr>
                <w:rFonts w:ascii="Times New Roman" w:hAnsi="Times New Roman" w:cs="Times New Roman"/>
                <w:lang w:val="en-GB"/>
              </w:rPr>
            </w:pPr>
            <w:r w:rsidRPr="00A85AB6">
              <w:rPr>
                <w:rFonts w:ascii="Times New Roman" w:hAnsi="Times New Roman" w:cs="Times New Roman"/>
                <w:lang w:val="en-GB"/>
              </w:rPr>
              <w:t>MDGs and Poverty Reduction</w:t>
            </w:r>
          </w:p>
          <w:p w:rsidR="00903F9D" w:rsidRPr="00A85AB6" w:rsidRDefault="00903F9D" w:rsidP="006545A9">
            <w:pPr>
              <w:pStyle w:val="ListParagraph"/>
              <w:numPr>
                <w:ilvl w:val="0"/>
                <w:numId w:val="8"/>
              </w:numPr>
              <w:spacing w:before="0" w:after="0"/>
              <w:cnfStyle w:val="000000000000"/>
              <w:rPr>
                <w:rFonts w:ascii="Times New Roman" w:hAnsi="Times New Roman" w:cs="Times New Roman"/>
                <w:lang w:val="en-GB"/>
              </w:rPr>
            </w:pPr>
            <w:r w:rsidRPr="00A85AB6">
              <w:rPr>
                <w:rFonts w:ascii="Times New Roman" w:hAnsi="Times New Roman" w:cs="Times New Roman"/>
                <w:lang w:val="en-GB"/>
              </w:rPr>
              <w:t>Democratic Governance</w:t>
            </w:r>
          </w:p>
          <w:p w:rsidR="00903F9D" w:rsidRPr="00A85AB6" w:rsidRDefault="00903F9D" w:rsidP="006545A9">
            <w:pPr>
              <w:pStyle w:val="ListParagraph"/>
              <w:numPr>
                <w:ilvl w:val="0"/>
                <w:numId w:val="8"/>
              </w:numPr>
              <w:spacing w:before="0" w:after="0"/>
              <w:cnfStyle w:val="000000000000"/>
              <w:rPr>
                <w:rFonts w:ascii="Times New Roman" w:hAnsi="Times New Roman" w:cs="Times New Roman"/>
                <w:color w:val="000000" w:themeColor="text1" w:themeShade="BF"/>
                <w:lang w:val="en-GB"/>
              </w:rPr>
            </w:pPr>
            <w:r w:rsidRPr="00A85AB6">
              <w:rPr>
                <w:rFonts w:ascii="Times New Roman" w:hAnsi="Times New Roman" w:cs="Times New Roman"/>
                <w:lang w:val="en-GB"/>
              </w:rPr>
              <w:t>Environment and Sustainable Development</w:t>
            </w:r>
          </w:p>
        </w:tc>
      </w:tr>
      <w:tr w:rsidR="000D3FD3" w:rsidRPr="00A85AB6" w:rsidTr="00903F9D">
        <w:trPr>
          <w:trHeight w:val="320"/>
        </w:trPr>
        <w:tc>
          <w:tcPr>
            <w:cnfStyle w:val="000010000000"/>
            <w:tcW w:w="3348" w:type="dxa"/>
          </w:tcPr>
          <w:p w:rsidR="000D3FD3" w:rsidRPr="00A85AB6" w:rsidRDefault="00903F9D" w:rsidP="00BF3748">
            <w:pPr>
              <w:spacing w:before="0" w:after="0"/>
              <w:rPr>
                <w:rFonts w:ascii="Times New Roman" w:hAnsi="Times New Roman" w:cs="Times New Roman"/>
                <w:lang w:val="en-GB"/>
              </w:rPr>
            </w:pPr>
            <w:r w:rsidRPr="00A85AB6">
              <w:rPr>
                <w:rFonts w:ascii="Times New Roman" w:hAnsi="Times New Roman" w:cs="Times New Roman"/>
                <w:lang w:val="en-GB"/>
              </w:rPr>
              <w:t>DUTY STATION</w:t>
            </w:r>
          </w:p>
        </w:tc>
        <w:tc>
          <w:tcPr>
            <w:tcW w:w="6404" w:type="dxa"/>
          </w:tcPr>
          <w:p w:rsidR="00903F9D" w:rsidRPr="00A85AB6" w:rsidRDefault="00903F9D" w:rsidP="00BF3748">
            <w:pPr>
              <w:spacing w:before="0" w:after="0"/>
              <w:cnfStyle w:val="000000000000"/>
              <w:rPr>
                <w:rFonts w:ascii="Times New Roman" w:hAnsi="Times New Roman" w:cs="Times New Roman"/>
                <w:lang w:val="en-GB"/>
              </w:rPr>
            </w:pPr>
            <w:r w:rsidRPr="00A85AB6">
              <w:rPr>
                <w:rFonts w:ascii="Times New Roman" w:hAnsi="Times New Roman" w:cs="Times New Roman"/>
                <w:lang w:val="en-GB"/>
              </w:rPr>
              <w:t>Seychelles</w:t>
            </w:r>
          </w:p>
        </w:tc>
      </w:tr>
      <w:tr w:rsidR="000D3FD3" w:rsidRPr="00A85AB6" w:rsidTr="00903F9D">
        <w:trPr>
          <w:trHeight w:val="670"/>
        </w:trPr>
        <w:tc>
          <w:tcPr>
            <w:cnfStyle w:val="000010000000"/>
            <w:tcW w:w="3348" w:type="dxa"/>
          </w:tcPr>
          <w:p w:rsidR="000D3FD3" w:rsidRPr="00A85AB6" w:rsidRDefault="00903F9D" w:rsidP="00BF3748">
            <w:pPr>
              <w:spacing w:before="0" w:after="0"/>
              <w:rPr>
                <w:rFonts w:ascii="Times New Roman" w:hAnsi="Times New Roman" w:cs="Times New Roman"/>
                <w:lang w:val="en-GB"/>
              </w:rPr>
            </w:pPr>
            <w:r w:rsidRPr="00A85AB6">
              <w:rPr>
                <w:rFonts w:ascii="Times New Roman" w:hAnsi="Times New Roman" w:cs="Times New Roman"/>
                <w:lang w:val="en-GB"/>
              </w:rPr>
              <w:t>EXPECTED DURARTION OF ASSIGNMENT</w:t>
            </w:r>
          </w:p>
        </w:tc>
        <w:tc>
          <w:tcPr>
            <w:tcW w:w="6404" w:type="dxa"/>
          </w:tcPr>
          <w:p w:rsidR="000D3FD3" w:rsidRPr="00A85AB6" w:rsidRDefault="00704E71" w:rsidP="00D7472E">
            <w:pPr>
              <w:spacing w:before="0" w:after="0"/>
              <w:cnfStyle w:val="000000000000"/>
              <w:rPr>
                <w:rFonts w:ascii="Times New Roman" w:hAnsi="Times New Roman" w:cs="Times New Roman"/>
                <w:lang w:val="en-GB"/>
              </w:rPr>
            </w:pPr>
            <w:r>
              <w:rPr>
                <w:rFonts w:ascii="Times New Roman" w:hAnsi="Times New Roman" w:cs="Times New Roman"/>
                <w:lang w:val="en-GB"/>
              </w:rPr>
              <w:t>15</w:t>
            </w:r>
            <w:r w:rsidR="00903F9D" w:rsidRPr="00A85AB6">
              <w:rPr>
                <w:rFonts w:ascii="Times New Roman" w:hAnsi="Times New Roman" w:cs="Times New Roman"/>
                <w:lang w:val="en-GB"/>
              </w:rPr>
              <w:t xml:space="preserve"> Working days over </w:t>
            </w:r>
            <w:r w:rsidR="00D7472E">
              <w:rPr>
                <w:rFonts w:ascii="Times New Roman" w:hAnsi="Times New Roman" w:cs="Times New Roman"/>
                <w:lang w:val="en-GB"/>
              </w:rPr>
              <w:t>2.5</w:t>
            </w:r>
            <w:r w:rsidR="00903F9D" w:rsidRPr="00A85AB6">
              <w:rPr>
                <w:rFonts w:ascii="Times New Roman" w:hAnsi="Times New Roman" w:cs="Times New Roman"/>
                <w:lang w:val="en-GB"/>
              </w:rPr>
              <w:t xml:space="preserve"> months</w:t>
            </w:r>
          </w:p>
        </w:tc>
      </w:tr>
    </w:tbl>
    <w:p w:rsidR="00E560E4" w:rsidRPr="00A85AB6" w:rsidRDefault="00E560E4" w:rsidP="00BF3748">
      <w:pPr>
        <w:spacing w:before="0" w:after="0"/>
        <w:rPr>
          <w:rFonts w:ascii="Times New Roman" w:hAnsi="Times New Roman" w:cs="Times New Roman"/>
          <w:szCs w:val="22"/>
          <w:lang w:val="en-GB"/>
        </w:rPr>
      </w:pPr>
    </w:p>
    <w:p w:rsidR="00E560E4" w:rsidRPr="00A85AB6" w:rsidRDefault="00E560E4" w:rsidP="00BF3748">
      <w:pPr>
        <w:spacing w:before="0" w:after="0"/>
        <w:rPr>
          <w:rFonts w:ascii="Times New Roman" w:hAnsi="Times New Roman" w:cs="Times New Roman"/>
          <w:szCs w:val="22"/>
          <w:lang w:val="en-GB"/>
        </w:rPr>
      </w:pPr>
    </w:p>
    <w:p w:rsidR="00BF3748" w:rsidRPr="00A85AB6" w:rsidRDefault="00BF3748" w:rsidP="00BF3748">
      <w:pPr>
        <w:spacing w:before="0" w:after="0"/>
        <w:rPr>
          <w:rFonts w:ascii="Times New Roman" w:hAnsi="Times New Roman" w:cs="Times New Roman"/>
          <w:b/>
          <w:szCs w:val="22"/>
          <w:lang w:val="en-GB"/>
        </w:rPr>
      </w:pPr>
    </w:p>
    <w:p w:rsidR="00520C02" w:rsidRPr="00A85AB6" w:rsidRDefault="00D91838" w:rsidP="006545A9">
      <w:pPr>
        <w:pStyle w:val="Heading1"/>
        <w:numPr>
          <w:ilvl w:val="0"/>
          <w:numId w:val="4"/>
        </w:numPr>
        <w:spacing w:before="0" w:after="0"/>
        <w:jc w:val="both"/>
        <w:rPr>
          <w:rFonts w:ascii="Times New Roman" w:hAnsi="Times New Roman" w:cs="Times New Roman"/>
          <w:sz w:val="22"/>
          <w:szCs w:val="22"/>
          <w:lang w:val="en-GB"/>
        </w:rPr>
      </w:pPr>
      <w:r w:rsidRPr="00A85AB6">
        <w:rPr>
          <w:rFonts w:ascii="Times New Roman" w:hAnsi="Times New Roman" w:cs="Times New Roman"/>
          <w:sz w:val="22"/>
          <w:szCs w:val="22"/>
          <w:lang w:val="en-GB"/>
        </w:rPr>
        <w:t>Backgro</w:t>
      </w:r>
      <w:r w:rsidR="00C82EC9" w:rsidRPr="00A85AB6">
        <w:rPr>
          <w:rFonts w:ascii="Times New Roman" w:hAnsi="Times New Roman" w:cs="Times New Roman"/>
          <w:sz w:val="22"/>
          <w:szCs w:val="22"/>
          <w:lang w:val="en-GB"/>
        </w:rPr>
        <w:t>und</w:t>
      </w:r>
    </w:p>
    <w:p w:rsidR="00D91838" w:rsidRPr="00A85AB6" w:rsidRDefault="00D91838" w:rsidP="00BF3748">
      <w:pPr>
        <w:autoSpaceDE w:val="0"/>
        <w:autoSpaceDN w:val="0"/>
        <w:adjustRightInd w:val="0"/>
        <w:spacing w:before="0" w:after="0"/>
        <w:ind w:right="95"/>
        <w:rPr>
          <w:rFonts w:ascii="Times New Roman" w:hAnsi="Times New Roman" w:cs="Times New Roman"/>
          <w:szCs w:val="22"/>
          <w:lang w:val="en-GB"/>
        </w:rPr>
      </w:pPr>
      <w:bookmarkStart w:id="0" w:name="_Toc299126613"/>
    </w:p>
    <w:p w:rsidR="00903F9D" w:rsidRPr="00A85AB6" w:rsidRDefault="00903F9D" w:rsidP="00903F9D">
      <w:pPr>
        <w:jc w:val="both"/>
        <w:rPr>
          <w:rFonts w:ascii="Times New Roman" w:hAnsi="Times New Roman" w:cs="Times New Roman"/>
          <w:szCs w:val="22"/>
        </w:rPr>
      </w:pPr>
      <w:r w:rsidRPr="00A85AB6">
        <w:rPr>
          <w:rFonts w:ascii="Times New Roman" w:hAnsi="Times New Roman" w:cs="Times New Roman"/>
          <w:szCs w:val="22"/>
        </w:rPr>
        <w:t xml:space="preserve">The UNDP Country Programme Document (CPD) 2012-2016 was approved by the Executive Board in September 2011. It defines three outcomes, which represent the anticipated development change to be achieved after a five-year period, at the end of 2016. Seychelles did not adopt the CPAP and opted for preparation of Project Documents with Annual Work Plans derived from the CPD outcomes. The Project Documents is the main programming monitoring instruments, detailing outcomes, outputs, with measurable annual targets, baselines and indicators. The CPD has three programme components and three outcomes.  The three </w:t>
      </w:r>
      <w:proofErr w:type="spellStart"/>
      <w:r w:rsidRPr="00A85AB6">
        <w:rPr>
          <w:rFonts w:ascii="Times New Roman" w:hAnsi="Times New Roman" w:cs="Times New Roman"/>
          <w:szCs w:val="22"/>
        </w:rPr>
        <w:t>programme</w:t>
      </w:r>
      <w:proofErr w:type="spellEnd"/>
      <w:r w:rsidRPr="00A85AB6">
        <w:rPr>
          <w:rFonts w:ascii="Times New Roman" w:hAnsi="Times New Roman" w:cs="Times New Roman"/>
          <w:szCs w:val="22"/>
        </w:rPr>
        <w:t xml:space="preserve"> components are: </w:t>
      </w:r>
      <w:proofErr w:type="spellStart"/>
      <w:r w:rsidRPr="00A85AB6">
        <w:rPr>
          <w:rFonts w:ascii="Times New Roman" w:hAnsi="Times New Roman" w:cs="Times New Roman"/>
          <w:szCs w:val="22"/>
        </w:rPr>
        <w:t>i</w:t>
      </w:r>
      <w:proofErr w:type="spellEnd"/>
      <w:r w:rsidRPr="00A85AB6">
        <w:rPr>
          <w:rFonts w:ascii="Times New Roman" w:hAnsi="Times New Roman" w:cs="Times New Roman"/>
          <w:szCs w:val="22"/>
        </w:rPr>
        <w:t xml:space="preserve">) </w:t>
      </w:r>
      <w:r w:rsidRPr="00A85AB6">
        <w:rPr>
          <w:rFonts w:ascii="Times New Roman" w:hAnsi="Times New Roman" w:cs="Times New Roman"/>
          <w:bCs/>
          <w:szCs w:val="22"/>
        </w:rPr>
        <w:t>MDGs and Poverty Reduction</w:t>
      </w:r>
      <w:r w:rsidRPr="00A85AB6">
        <w:rPr>
          <w:rFonts w:ascii="Times New Roman" w:hAnsi="Times New Roman" w:cs="Times New Roman"/>
          <w:szCs w:val="22"/>
        </w:rPr>
        <w:t xml:space="preserve">; ii) </w:t>
      </w:r>
      <w:r w:rsidRPr="00A85AB6">
        <w:rPr>
          <w:rFonts w:ascii="Times New Roman" w:hAnsi="Times New Roman" w:cs="Times New Roman"/>
          <w:bCs/>
          <w:szCs w:val="22"/>
        </w:rPr>
        <w:t>Democratic Governance and</w:t>
      </w:r>
      <w:r w:rsidRPr="00A85AB6">
        <w:rPr>
          <w:rFonts w:ascii="Times New Roman" w:hAnsi="Times New Roman" w:cs="Times New Roman"/>
          <w:szCs w:val="22"/>
        </w:rPr>
        <w:t xml:space="preserve"> iii) </w:t>
      </w:r>
      <w:r w:rsidRPr="00A85AB6">
        <w:rPr>
          <w:rFonts w:ascii="Times New Roman" w:hAnsi="Times New Roman" w:cs="Times New Roman"/>
          <w:bCs/>
          <w:szCs w:val="22"/>
        </w:rPr>
        <w:t>Environment and Sustainable Development.</w:t>
      </w:r>
    </w:p>
    <w:p w:rsidR="00903F9D" w:rsidRPr="00A85AB6" w:rsidRDefault="00903F9D" w:rsidP="00903F9D">
      <w:pPr>
        <w:jc w:val="both"/>
        <w:rPr>
          <w:rFonts w:ascii="Times New Roman" w:hAnsi="Times New Roman" w:cs="Times New Roman"/>
          <w:szCs w:val="22"/>
        </w:rPr>
      </w:pPr>
    </w:p>
    <w:p w:rsidR="00903F9D" w:rsidRPr="00A85AB6" w:rsidRDefault="00903F9D" w:rsidP="00903F9D">
      <w:pPr>
        <w:jc w:val="both"/>
        <w:rPr>
          <w:rFonts w:ascii="Times New Roman" w:hAnsi="Times New Roman" w:cs="Times New Roman"/>
          <w:szCs w:val="22"/>
        </w:rPr>
      </w:pPr>
      <w:r w:rsidRPr="00A85AB6">
        <w:rPr>
          <w:rFonts w:ascii="Times New Roman" w:hAnsi="Times New Roman" w:cs="Times New Roman"/>
          <w:szCs w:val="22"/>
        </w:rPr>
        <w:t>Since the inception of the Country Programme, UNDP has conducted annual assessments of results through the ROAR (Results Oriented Annual Reports) against established CPD targets. Furthermore, several of the outputs (Projects) under the CPD underwent mid-term evaluations and one output conducted a terminal evaluation in 2013 (Governance).  As a result of the review processes and in conjunction with national counterparts, annual targets and indicators at output level were revised and adjusted taking into account evolving national development priorities and context. December 2014 marked 3 years of implementation of the CPD</w:t>
      </w:r>
      <w:r w:rsidR="00704E71">
        <w:rPr>
          <w:rFonts w:ascii="Times New Roman" w:hAnsi="Times New Roman" w:cs="Times New Roman"/>
          <w:szCs w:val="22"/>
        </w:rPr>
        <w:t xml:space="preserve"> </w:t>
      </w:r>
      <w:r w:rsidRPr="00A85AB6">
        <w:rPr>
          <w:rFonts w:ascii="Times New Roman" w:hAnsi="Times New Roman" w:cs="Times New Roman"/>
          <w:szCs w:val="22"/>
        </w:rPr>
        <w:t xml:space="preserve">- and the mid-point of the Country Programme now provides an opportunity to undertake a comprehensive review of UNDP contribution to development effectiveness. </w:t>
      </w:r>
    </w:p>
    <w:p w:rsidR="00C82EC9" w:rsidRPr="00A85AB6" w:rsidRDefault="00C82EC9" w:rsidP="002A4677">
      <w:pPr>
        <w:spacing w:before="0" w:after="0"/>
        <w:rPr>
          <w:rFonts w:ascii="Times New Roman" w:hAnsi="Times New Roman" w:cs="Times New Roman"/>
          <w:szCs w:val="22"/>
          <w:lang w:val="en-GB"/>
        </w:rPr>
      </w:pPr>
    </w:p>
    <w:p w:rsidR="00BF3748" w:rsidRPr="00A85AB6" w:rsidRDefault="0043082B" w:rsidP="002A4677">
      <w:pPr>
        <w:spacing w:before="0" w:after="0"/>
        <w:rPr>
          <w:rFonts w:ascii="Times New Roman" w:hAnsi="Times New Roman" w:cs="Times New Roman"/>
          <w:b/>
          <w:szCs w:val="22"/>
          <w:lang w:val="en-GB" w:eastAsia="en-US"/>
        </w:rPr>
      </w:pPr>
      <w:r w:rsidRPr="00A85AB6">
        <w:rPr>
          <w:rFonts w:ascii="Times New Roman" w:hAnsi="Times New Roman" w:cs="Times New Roman"/>
          <w:b/>
          <w:szCs w:val="22"/>
          <w:lang w:val="en-GB" w:eastAsia="en-US"/>
        </w:rPr>
        <w:lastRenderedPageBreak/>
        <w:t>3.  Purpose of the Review</w:t>
      </w:r>
    </w:p>
    <w:p w:rsidR="0043082B" w:rsidRPr="00A85AB6" w:rsidRDefault="0043082B" w:rsidP="002A4677">
      <w:pPr>
        <w:spacing w:before="0" w:after="0"/>
        <w:rPr>
          <w:rFonts w:ascii="Times New Roman" w:hAnsi="Times New Roman" w:cs="Times New Roman"/>
          <w:b/>
          <w:szCs w:val="22"/>
          <w:lang w:val="en-GB" w:eastAsia="en-US"/>
        </w:rPr>
      </w:pPr>
    </w:p>
    <w:p w:rsidR="0043082B" w:rsidRPr="00A85AB6" w:rsidRDefault="0043082B" w:rsidP="002A4677">
      <w:pPr>
        <w:spacing w:before="0" w:after="0"/>
        <w:rPr>
          <w:rFonts w:ascii="Times New Roman" w:hAnsi="Times New Roman" w:cs="Times New Roman"/>
          <w:b/>
          <w:szCs w:val="22"/>
          <w:lang w:val="en-GB" w:eastAsia="en-US"/>
        </w:rPr>
      </w:pPr>
      <w:r w:rsidRPr="00A85AB6">
        <w:rPr>
          <w:rFonts w:ascii="Times New Roman" w:hAnsi="Times New Roman" w:cs="Times New Roman"/>
          <w:szCs w:val="22"/>
        </w:rPr>
        <w:t>Consistent with UNDP policy guidance all outcomes to which UNDP is contributing through aligned activities and planned outputs must be monitored. The mid-term review is an opportunity to monitor the strategic course, relevance and effectiveness of the implementation of the country programme. The exercise allows UNDP to engage key stakeholders to discuss achievements, lessons learned and adjustments required in response to an evolving development landscape and changing national priorities. The exercise will allow UNDP to make any changes to the strategic direction of the country programme, as well as the allocation of resources, ensuring it is aligned to national priorities and responsive to national demand.  It will also be used as a tool to guide programmatic planning</w:t>
      </w:r>
    </w:p>
    <w:p w:rsidR="0043082B" w:rsidRPr="00A85AB6" w:rsidRDefault="0043082B" w:rsidP="002A4677">
      <w:pPr>
        <w:spacing w:before="0" w:after="0"/>
        <w:rPr>
          <w:rFonts w:ascii="Times New Roman" w:hAnsi="Times New Roman" w:cs="Times New Roman"/>
          <w:szCs w:val="22"/>
          <w:lang w:val="en-GB"/>
        </w:rPr>
      </w:pPr>
    </w:p>
    <w:p w:rsidR="00BF3748" w:rsidRPr="00A85AB6" w:rsidRDefault="00BF3748" w:rsidP="00BF3748">
      <w:pPr>
        <w:spacing w:before="0" w:after="0"/>
        <w:rPr>
          <w:rFonts w:ascii="Times New Roman" w:hAnsi="Times New Roman" w:cs="Times New Roman"/>
          <w:szCs w:val="22"/>
          <w:lang w:val="en-GB" w:eastAsia="en-US"/>
        </w:rPr>
      </w:pPr>
    </w:p>
    <w:p w:rsidR="0043082B" w:rsidRPr="00A85AB6" w:rsidRDefault="00E920FC" w:rsidP="006545A9">
      <w:pPr>
        <w:pStyle w:val="ListParagraph"/>
        <w:numPr>
          <w:ilvl w:val="0"/>
          <w:numId w:val="9"/>
        </w:numPr>
        <w:rPr>
          <w:rFonts w:ascii="Times New Roman" w:hAnsi="Times New Roman" w:cs="Times New Roman"/>
          <w:b/>
          <w:lang w:val="en-GB"/>
        </w:rPr>
      </w:pPr>
      <w:r w:rsidRPr="00A85AB6">
        <w:rPr>
          <w:rFonts w:ascii="Times New Roman" w:hAnsi="Times New Roman" w:cs="Times New Roman"/>
          <w:b/>
          <w:lang w:val="en-GB"/>
        </w:rPr>
        <w:t>Objective and Scope</w:t>
      </w:r>
    </w:p>
    <w:p w:rsidR="00BF3748" w:rsidRPr="00A85AB6" w:rsidRDefault="002D1D94" w:rsidP="00DC01BC">
      <w:pPr>
        <w:spacing w:before="0" w:after="0"/>
        <w:ind w:firstLine="360"/>
        <w:rPr>
          <w:rFonts w:ascii="Times New Roman" w:hAnsi="Times New Roman" w:cs="Times New Roman"/>
          <w:noProof/>
          <w:szCs w:val="22"/>
          <w:lang w:val="en-GB"/>
        </w:rPr>
      </w:pPr>
      <w:r w:rsidRPr="00A85AB6">
        <w:rPr>
          <w:rFonts w:ascii="Times New Roman" w:hAnsi="Times New Roman" w:cs="Times New Roman"/>
          <w:b/>
          <w:szCs w:val="22"/>
          <w:lang w:val="en-GB" w:eastAsia="en-US"/>
        </w:rPr>
        <w:t>Objective</w:t>
      </w:r>
    </w:p>
    <w:p w:rsidR="0043082B" w:rsidRPr="00A85AB6" w:rsidRDefault="0043082B" w:rsidP="00DC01BC">
      <w:pPr>
        <w:ind w:left="360"/>
        <w:jc w:val="both"/>
        <w:rPr>
          <w:rFonts w:ascii="Times New Roman" w:hAnsi="Times New Roman" w:cs="Times New Roman"/>
          <w:szCs w:val="22"/>
        </w:rPr>
      </w:pPr>
      <w:r w:rsidRPr="00A85AB6">
        <w:rPr>
          <w:rFonts w:ascii="Times New Roman" w:hAnsi="Times New Roman" w:cs="Times New Roman"/>
          <w:szCs w:val="22"/>
        </w:rPr>
        <w:t>The objective of the mid-term review is to comprehensively assess the progress in achieving the results of the country programme, its relevance, efficiency and effectiveness of strategies in the light of the development priorities of Seychelles. Specifically the review will assess</w:t>
      </w:r>
    </w:p>
    <w:p w:rsidR="0043082B" w:rsidRPr="00A85AB6" w:rsidRDefault="0043082B" w:rsidP="006545A9">
      <w:pPr>
        <w:pStyle w:val="ListParagraph"/>
        <w:numPr>
          <w:ilvl w:val="0"/>
          <w:numId w:val="10"/>
        </w:numPr>
        <w:spacing w:before="0" w:after="0" w:line="240" w:lineRule="auto"/>
        <w:jc w:val="both"/>
        <w:rPr>
          <w:rFonts w:ascii="Times New Roman" w:hAnsi="Times New Roman" w:cs="Times New Roman"/>
        </w:rPr>
      </w:pPr>
      <w:r w:rsidRPr="00A85AB6">
        <w:rPr>
          <w:rFonts w:ascii="Times New Roman" w:hAnsi="Times New Roman" w:cs="Times New Roman"/>
        </w:rPr>
        <w:t>The relevance and strategic positioning of UNDP support to Seychelles on</w:t>
      </w:r>
      <w:r w:rsidRPr="00A85AB6">
        <w:rPr>
          <w:rFonts w:ascii="Times New Roman" w:hAnsi="Times New Roman" w:cs="Times New Roman"/>
          <w:bCs/>
        </w:rPr>
        <w:t xml:space="preserve"> Poverty Reduction and MDGs</w:t>
      </w:r>
      <w:r w:rsidRPr="00A85AB6">
        <w:rPr>
          <w:rFonts w:ascii="Times New Roman" w:hAnsi="Times New Roman" w:cs="Times New Roman"/>
        </w:rPr>
        <w:t xml:space="preserve">; </w:t>
      </w:r>
      <w:r w:rsidRPr="00A85AB6">
        <w:rPr>
          <w:rFonts w:ascii="Times New Roman" w:hAnsi="Times New Roman" w:cs="Times New Roman"/>
          <w:bCs/>
        </w:rPr>
        <w:t>Democratic Governance and</w:t>
      </w:r>
      <w:r w:rsidRPr="00A85AB6">
        <w:rPr>
          <w:rFonts w:ascii="Times New Roman" w:hAnsi="Times New Roman" w:cs="Times New Roman"/>
        </w:rPr>
        <w:t xml:space="preserve"> </w:t>
      </w:r>
      <w:r w:rsidRPr="00A85AB6">
        <w:rPr>
          <w:rFonts w:ascii="Times New Roman" w:hAnsi="Times New Roman" w:cs="Times New Roman"/>
          <w:bCs/>
        </w:rPr>
        <w:t>Environment and Sustainable Development</w:t>
      </w:r>
    </w:p>
    <w:p w:rsidR="0043082B" w:rsidRPr="00A85AB6" w:rsidRDefault="0043082B" w:rsidP="006545A9">
      <w:pPr>
        <w:pStyle w:val="ListParagraph"/>
        <w:numPr>
          <w:ilvl w:val="0"/>
          <w:numId w:val="10"/>
        </w:numPr>
        <w:spacing w:before="0" w:after="0" w:line="240" w:lineRule="auto"/>
        <w:jc w:val="both"/>
        <w:rPr>
          <w:rFonts w:ascii="Times New Roman" w:hAnsi="Times New Roman" w:cs="Times New Roman"/>
        </w:rPr>
      </w:pPr>
      <w:r w:rsidRPr="00A85AB6">
        <w:rPr>
          <w:rFonts w:ascii="Times New Roman" w:hAnsi="Times New Roman" w:cs="Times New Roman"/>
        </w:rPr>
        <w:t xml:space="preserve">The frameworks and strategies that UNDP has devised for its support on </w:t>
      </w:r>
      <w:r w:rsidRPr="00A85AB6">
        <w:rPr>
          <w:rFonts w:ascii="Times New Roman" w:hAnsi="Times New Roman" w:cs="Times New Roman"/>
          <w:bCs/>
        </w:rPr>
        <w:t>Poverty Reduction and MDGs</w:t>
      </w:r>
      <w:r w:rsidRPr="00A85AB6">
        <w:rPr>
          <w:rFonts w:ascii="Times New Roman" w:hAnsi="Times New Roman" w:cs="Times New Roman"/>
        </w:rPr>
        <w:t xml:space="preserve">; </w:t>
      </w:r>
      <w:r w:rsidRPr="00A85AB6">
        <w:rPr>
          <w:rFonts w:ascii="Times New Roman" w:hAnsi="Times New Roman" w:cs="Times New Roman"/>
          <w:bCs/>
        </w:rPr>
        <w:t>Democratic Governance and</w:t>
      </w:r>
      <w:r w:rsidRPr="00A85AB6">
        <w:rPr>
          <w:rFonts w:ascii="Times New Roman" w:hAnsi="Times New Roman" w:cs="Times New Roman"/>
        </w:rPr>
        <w:t xml:space="preserve"> </w:t>
      </w:r>
      <w:r w:rsidRPr="00A85AB6">
        <w:rPr>
          <w:rFonts w:ascii="Times New Roman" w:hAnsi="Times New Roman" w:cs="Times New Roman"/>
          <w:bCs/>
        </w:rPr>
        <w:t>Environment and Sustainable Development</w:t>
      </w:r>
      <w:r w:rsidRPr="00A85AB6">
        <w:rPr>
          <w:rFonts w:ascii="Times New Roman" w:hAnsi="Times New Roman" w:cs="Times New Roman"/>
        </w:rPr>
        <w:t xml:space="preserve">, including partnership strategies, and whether they are well conceived for achieving the planned objectives. </w:t>
      </w:r>
    </w:p>
    <w:p w:rsidR="0043082B" w:rsidRPr="00A85AB6" w:rsidRDefault="0043082B" w:rsidP="006545A9">
      <w:pPr>
        <w:pStyle w:val="ListParagraph"/>
        <w:numPr>
          <w:ilvl w:val="0"/>
          <w:numId w:val="10"/>
        </w:numPr>
        <w:spacing w:before="0" w:after="0" w:line="240" w:lineRule="auto"/>
        <w:jc w:val="both"/>
        <w:rPr>
          <w:rFonts w:ascii="Times New Roman" w:hAnsi="Times New Roman" w:cs="Times New Roman"/>
        </w:rPr>
      </w:pPr>
      <w:r w:rsidRPr="00A85AB6">
        <w:rPr>
          <w:rFonts w:ascii="Times New Roman" w:hAnsi="Times New Roman" w:cs="Times New Roman"/>
        </w:rPr>
        <w:t xml:space="preserve">The progress made towards achieving the 3 outcomes, through specific projects and advisory services, and including contributing factors and constraints. </w:t>
      </w:r>
    </w:p>
    <w:p w:rsidR="0043082B" w:rsidRPr="00A85AB6" w:rsidRDefault="0043082B" w:rsidP="006545A9">
      <w:pPr>
        <w:pStyle w:val="ListParagraph"/>
        <w:numPr>
          <w:ilvl w:val="0"/>
          <w:numId w:val="10"/>
        </w:numPr>
        <w:spacing w:before="0" w:after="0" w:line="240" w:lineRule="auto"/>
        <w:jc w:val="both"/>
        <w:rPr>
          <w:rFonts w:ascii="Times New Roman" w:hAnsi="Times New Roman" w:cs="Times New Roman"/>
        </w:rPr>
      </w:pPr>
      <w:r w:rsidRPr="00A85AB6">
        <w:rPr>
          <w:rFonts w:ascii="Times New Roman" w:hAnsi="Times New Roman" w:cs="Times New Roman"/>
        </w:rPr>
        <w:t xml:space="preserve">The progress to date under these outcomes and what can be derived in terms of lessons learned for future UNDP support to </w:t>
      </w:r>
      <w:r w:rsidRPr="00A85AB6">
        <w:rPr>
          <w:rFonts w:ascii="Times New Roman" w:hAnsi="Times New Roman" w:cs="Times New Roman"/>
          <w:bCs/>
        </w:rPr>
        <w:t>Poverty Reduction and MDGs</w:t>
      </w:r>
      <w:r w:rsidRPr="00A85AB6">
        <w:rPr>
          <w:rFonts w:ascii="Times New Roman" w:hAnsi="Times New Roman" w:cs="Times New Roman"/>
        </w:rPr>
        <w:t xml:space="preserve">; </w:t>
      </w:r>
      <w:r w:rsidRPr="00A85AB6">
        <w:rPr>
          <w:rFonts w:ascii="Times New Roman" w:hAnsi="Times New Roman" w:cs="Times New Roman"/>
          <w:bCs/>
        </w:rPr>
        <w:t>Democratic Governance and</w:t>
      </w:r>
      <w:r w:rsidRPr="00A85AB6">
        <w:rPr>
          <w:rFonts w:ascii="Times New Roman" w:hAnsi="Times New Roman" w:cs="Times New Roman"/>
        </w:rPr>
        <w:t xml:space="preserve"> </w:t>
      </w:r>
      <w:r w:rsidRPr="00A85AB6">
        <w:rPr>
          <w:rFonts w:ascii="Times New Roman" w:hAnsi="Times New Roman" w:cs="Times New Roman"/>
          <w:bCs/>
        </w:rPr>
        <w:t xml:space="preserve">Environment and Sustainable Development and </w:t>
      </w:r>
      <w:r w:rsidRPr="00A85AB6">
        <w:rPr>
          <w:rFonts w:ascii="Times New Roman" w:hAnsi="Times New Roman" w:cs="Times New Roman"/>
        </w:rPr>
        <w:t>Propose areas of re-positioning and re-focusing of the CPD within the current  Seychelles’s development context, and in light of UNDP’s new strategic plan</w:t>
      </w:r>
    </w:p>
    <w:p w:rsidR="00520C02" w:rsidRPr="00A85AB6" w:rsidRDefault="00520C02" w:rsidP="00BF3748">
      <w:pPr>
        <w:pStyle w:val="normalbullet"/>
        <w:numPr>
          <w:ilvl w:val="0"/>
          <w:numId w:val="0"/>
        </w:numPr>
        <w:autoSpaceDE w:val="0"/>
        <w:autoSpaceDN w:val="0"/>
        <w:adjustRightInd w:val="0"/>
        <w:ind w:left="720" w:hanging="360"/>
        <w:rPr>
          <w:rFonts w:ascii="Times New Roman" w:hAnsi="Times New Roman" w:cs="Times New Roman"/>
          <w:b/>
          <w:color w:val="333333"/>
          <w:lang w:val="en-GB"/>
        </w:rPr>
      </w:pPr>
    </w:p>
    <w:p w:rsidR="0043082B" w:rsidRPr="00DC01BC" w:rsidRDefault="006E33F3" w:rsidP="00DC01BC">
      <w:pPr>
        <w:pStyle w:val="normalbullet"/>
        <w:numPr>
          <w:ilvl w:val="0"/>
          <w:numId w:val="0"/>
        </w:numPr>
        <w:autoSpaceDE w:val="0"/>
        <w:autoSpaceDN w:val="0"/>
        <w:adjustRightInd w:val="0"/>
        <w:ind w:firstLine="360"/>
        <w:rPr>
          <w:rFonts w:ascii="Times New Roman" w:hAnsi="Times New Roman" w:cs="Times New Roman"/>
          <w:b/>
          <w:color w:val="333333"/>
          <w:lang w:val="en-GB"/>
        </w:rPr>
      </w:pPr>
      <w:r w:rsidRPr="00A85AB6">
        <w:rPr>
          <w:rFonts w:ascii="Times New Roman" w:hAnsi="Times New Roman" w:cs="Times New Roman"/>
          <w:b/>
          <w:lang w:val="en-GB"/>
        </w:rPr>
        <w:t>Scope</w:t>
      </w:r>
    </w:p>
    <w:p w:rsidR="0043082B" w:rsidRPr="00A85AB6" w:rsidRDefault="0043082B" w:rsidP="00DC01BC">
      <w:pPr>
        <w:ind w:left="360"/>
        <w:rPr>
          <w:rFonts w:ascii="Times New Roman" w:hAnsi="Times New Roman" w:cs="Times New Roman"/>
          <w:szCs w:val="22"/>
        </w:rPr>
      </w:pPr>
      <w:r w:rsidRPr="00A85AB6">
        <w:rPr>
          <w:rFonts w:ascii="Times New Roman" w:hAnsi="Times New Roman" w:cs="Times New Roman"/>
          <w:szCs w:val="22"/>
        </w:rPr>
        <w:t>The re</w:t>
      </w:r>
      <w:r w:rsidR="0091358D">
        <w:rPr>
          <w:rFonts w:ascii="Times New Roman" w:hAnsi="Times New Roman" w:cs="Times New Roman"/>
          <w:szCs w:val="22"/>
        </w:rPr>
        <w:t xml:space="preserve">view will be conducted between from </w:t>
      </w:r>
      <w:r w:rsidR="0091358D" w:rsidRPr="0091358D">
        <w:rPr>
          <w:rFonts w:ascii="Times New Roman" w:hAnsi="Times New Roman" w:cs="Times New Roman"/>
          <w:szCs w:val="22"/>
          <w:highlight w:val="yellow"/>
        </w:rPr>
        <w:t>mid-April to 30th June 2015</w:t>
      </w:r>
      <w:r w:rsidRPr="00A85AB6">
        <w:rPr>
          <w:rFonts w:ascii="Times New Roman" w:hAnsi="Times New Roman" w:cs="Times New Roman"/>
          <w:szCs w:val="22"/>
        </w:rPr>
        <w:t xml:space="preserve"> with a view to enhancing current </w:t>
      </w:r>
      <w:proofErr w:type="spellStart"/>
      <w:r w:rsidRPr="00A85AB6">
        <w:rPr>
          <w:rFonts w:ascii="Times New Roman" w:hAnsi="Times New Roman" w:cs="Times New Roman"/>
          <w:szCs w:val="22"/>
        </w:rPr>
        <w:t>programmes</w:t>
      </w:r>
      <w:proofErr w:type="spellEnd"/>
      <w:r w:rsidRPr="00A85AB6">
        <w:rPr>
          <w:rFonts w:ascii="Times New Roman" w:hAnsi="Times New Roman" w:cs="Times New Roman"/>
          <w:szCs w:val="22"/>
        </w:rPr>
        <w:t xml:space="preserve"> while providing strategic direction and inputs to the next UNDP programme and UNDAF cycle schedule to start in 2015.</w:t>
      </w:r>
    </w:p>
    <w:p w:rsidR="0043082B" w:rsidRPr="00A85AB6" w:rsidRDefault="0043082B" w:rsidP="00DC01BC">
      <w:pPr>
        <w:ind w:left="360"/>
        <w:rPr>
          <w:rFonts w:ascii="Times New Roman" w:hAnsi="Times New Roman" w:cs="Times New Roman"/>
          <w:szCs w:val="22"/>
        </w:rPr>
      </w:pPr>
      <w:r w:rsidRPr="00A85AB6">
        <w:rPr>
          <w:rFonts w:ascii="Times New Roman" w:hAnsi="Times New Roman" w:cs="Times New Roman"/>
          <w:szCs w:val="22"/>
        </w:rPr>
        <w:t>The review will undertake a comprehensive analysis of the UNDP programme portfolio and activities during the period under review specially examining UNDP’s contribution to national development results across the country. It will assess key results, specifically outcomes anticipated and unanticipated, positive and negative, intentional and unintentional and will cover</w:t>
      </w:r>
    </w:p>
    <w:p w:rsidR="0043082B" w:rsidRPr="00A85AB6" w:rsidRDefault="0043082B" w:rsidP="00DC01BC">
      <w:pPr>
        <w:pStyle w:val="normalbullet"/>
        <w:numPr>
          <w:ilvl w:val="0"/>
          <w:numId w:val="0"/>
        </w:numPr>
        <w:ind w:left="360"/>
        <w:rPr>
          <w:rFonts w:ascii="Times New Roman" w:hAnsi="Times New Roman" w:cs="Times New Roman"/>
        </w:rPr>
      </w:pPr>
      <w:r w:rsidRPr="00A85AB6">
        <w:rPr>
          <w:rFonts w:ascii="Times New Roman" w:hAnsi="Times New Roman" w:cs="Times New Roman"/>
        </w:rPr>
        <w:t>UNDP assistance funded from both core and non-core resources. The MTR has two main components: the analysis of development results and the strategic positioning of UNDP. For each component, the MTR will present its findings and assessment according to the set criteria provided below.</w:t>
      </w:r>
    </w:p>
    <w:p w:rsidR="0043082B" w:rsidRPr="00A85AB6" w:rsidRDefault="0043082B" w:rsidP="0043082B">
      <w:pPr>
        <w:pStyle w:val="normalbullet"/>
        <w:numPr>
          <w:ilvl w:val="0"/>
          <w:numId w:val="0"/>
        </w:numPr>
        <w:rPr>
          <w:rFonts w:ascii="Times New Roman" w:hAnsi="Times New Roman" w:cs="Times New Roman"/>
        </w:rPr>
      </w:pPr>
    </w:p>
    <w:p w:rsidR="0043082B" w:rsidRPr="00A85AB6" w:rsidRDefault="0043082B" w:rsidP="0043082B">
      <w:pPr>
        <w:pStyle w:val="normalbullet"/>
        <w:numPr>
          <w:ilvl w:val="0"/>
          <w:numId w:val="0"/>
        </w:numPr>
        <w:rPr>
          <w:rFonts w:ascii="Times New Roman" w:hAnsi="Times New Roman" w:cs="Times New Roman"/>
        </w:rPr>
      </w:pPr>
    </w:p>
    <w:p w:rsidR="005B15DE" w:rsidRPr="00A85AB6" w:rsidRDefault="005B15DE" w:rsidP="00666D86">
      <w:pPr>
        <w:pStyle w:val="Heading1"/>
        <w:numPr>
          <w:ilvl w:val="0"/>
          <w:numId w:val="0"/>
        </w:numPr>
        <w:spacing w:before="0" w:after="0"/>
        <w:rPr>
          <w:rFonts w:ascii="Times New Roman" w:hAnsi="Times New Roman" w:cs="Times New Roman"/>
          <w:sz w:val="22"/>
          <w:szCs w:val="22"/>
          <w:lang w:val="en-GB"/>
        </w:rPr>
      </w:pPr>
      <w:bookmarkStart w:id="1" w:name="_Toc299133043"/>
    </w:p>
    <w:p w:rsidR="00A85AB6" w:rsidRPr="00A85AB6" w:rsidRDefault="00A85AB6" w:rsidP="00666D86">
      <w:pPr>
        <w:pStyle w:val="Heading1"/>
        <w:numPr>
          <w:ilvl w:val="0"/>
          <w:numId w:val="0"/>
        </w:numPr>
        <w:spacing w:before="0" w:after="0"/>
        <w:rPr>
          <w:rFonts w:ascii="Times New Roman" w:hAnsi="Times New Roman" w:cs="Times New Roman"/>
          <w:sz w:val="22"/>
          <w:szCs w:val="22"/>
          <w:lang w:val="en-GB"/>
        </w:rPr>
      </w:pPr>
    </w:p>
    <w:bookmarkEnd w:id="1"/>
    <w:p w:rsidR="00A85AB6" w:rsidRPr="00A85AB6" w:rsidRDefault="00A85AB6" w:rsidP="006545A9">
      <w:pPr>
        <w:pStyle w:val="Heading1"/>
        <w:numPr>
          <w:ilvl w:val="0"/>
          <w:numId w:val="9"/>
        </w:numPr>
        <w:spacing w:before="0" w:after="0"/>
        <w:rPr>
          <w:rFonts w:ascii="Times New Roman" w:hAnsi="Times New Roman" w:cs="Times New Roman"/>
          <w:sz w:val="22"/>
          <w:szCs w:val="22"/>
          <w:lang w:val="en-GB"/>
        </w:rPr>
      </w:pPr>
      <w:r w:rsidRPr="00A85AB6">
        <w:rPr>
          <w:rFonts w:ascii="Times New Roman" w:hAnsi="Times New Roman" w:cs="Times New Roman"/>
          <w:sz w:val="22"/>
          <w:szCs w:val="22"/>
          <w:lang w:val="en-GB"/>
        </w:rPr>
        <w:t>Questions Guiding the Review</w:t>
      </w:r>
    </w:p>
    <w:p w:rsidR="00A85AB6" w:rsidRPr="00A85AB6" w:rsidRDefault="00A85AB6" w:rsidP="00DC01BC">
      <w:pPr>
        <w:pStyle w:val="CommentText"/>
        <w:spacing w:after="0"/>
        <w:ind w:left="360"/>
        <w:rPr>
          <w:rFonts w:ascii="Times New Roman" w:hAnsi="Times New Roman" w:cs="Times New Roman"/>
          <w:bCs/>
          <w:sz w:val="22"/>
          <w:szCs w:val="22"/>
        </w:rPr>
      </w:pPr>
      <w:r w:rsidRPr="00A85AB6">
        <w:rPr>
          <w:rFonts w:ascii="Times New Roman" w:hAnsi="Times New Roman" w:cs="Times New Roman"/>
          <w:sz w:val="22"/>
          <w:szCs w:val="22"/>
        </w:rPr>
        <w:t>The review seeks to answer the following questions, focused around the evaluation criteria of relevanc</w:t>
      </w:r>
      <w:r w:rsidR="005C525E">
        <w:rPr>
          <w:rFonts w:ascii="Times New Roman" w:hAnsi="Times New Roman" w:cs="Times New Roman"/>
          <w:sz w:val="22"/>
          <w:szCs w:val="22"/>
        </w:rPr>
        <w:t>e, effectiveness, efficiency,</w:t>
      </w:r>
      <w:r w:rsidRPr="00A85AB6">
        <w:rPr>
          <w:rFonts w:ascii="Times New Roman" w:hAnsi="Times New Roman" w:cs="Times New Roman"/>
          <w:sz w:val="22"/>
          <w:szCs w:val="22"/>
        </w:rPr>
        <w:t xml:space="preserve"> sustainability</w:t>
      </w:r>
      <w:r w:rsidR="005C525E">
        <w:rPr>
          <w:rFonts w:ascii="Times New Roman" w:hAnsi="Times New Roman" w:cs="Times New Roman"/>
          <w:sz w:val="22"/>
          <w:szCs w:val="22"/>
        </w:rPr>
        <w:t>, strategic positioning and relevance and in the promotion of UN values.</w:t>
      </w:r>
    </w:p>
    <w:p w:rsidR="00A85AB6" w:rsidRPr="00A85AB6" w:rsidRDefault="00A85AB6" w:rsidP="00A85AB6">
      <w:pPr>
        <w:pStyle w:val="CommentText"/>
        <w:spacing w:after="0"/>
        <w:ind w:left="720"/>
        <w:rPr>
          <w:rFonts w:ascii="Times New Roman" w:hAnsi="Times New Roman" w:cs="Times New Roman"/>
          <w:bCs/>
          <w:sz w:val="22"/>
          <w:szCs w:val="22"/>
        </w:rPr>
      </w:pPr>
    </w:p>
    <w:p w:rsidR="00A85AB6" w:rsidRPr="00A85AB6" w:rsidRDefault="00A85AB6" w:rsidP="00DC01BC">
      <w:pPr>
        <w:pStyle w:val="CommentText"/>
        <w:spacing w:after="0"/>
        <w:ind w:left="360"/>
        <w:rPr>
          <w:rFonts w:ascii="Times New Roman" w:hAnsi="Times New Roman" w:cs="Times New Roman"/>
          <w:bCs/>
          <w:sz w:val="22"/>
          <w:szCs w:val="22"/>
        </w:rPr>
      </w:pPr>
      <w:r w:rsidRPr="00A85AB6">
        <w:rPr>
          <w:rFonts w:ascii="Times New Roman" w:hAnsi="Times New Roman" w:cs="Times New Roman"/>
          <w:b/>
          <w:bCs/>
          <w:sz w:val="22"/>
          <w:szCs w:val="22"/>
        </w:rPr>
        <w:t>Relevance</w:t>
      </w:r>
      <w:r w:rsidRPr="00A85AB6">
        <w:rPr>
          <w:rFonts w:ascii="Times New Roman" w:hAnsi="Times New Roman" w:cs="Times New Roman"/>
          <w:bCs/>
          <w:sz w:val="22"/>
          <w:szCs w:val="22"/>
        </w:rPr>
        <w:t xml:space="preserve">: The </w:t>
      </w:r>
      <w:proofErr w:type="gramStart"/>
      <w:r w:rsidRPr="00A85AB6">
        <w:rPr>
          <w:rFonts w:ascii="Times New Roman" w:hAnsi="Times New Roman" w:cs="Times New Roman"/>
          <w:bCs/>
          <w:sz w:val="22"/>
          <w:szCs w:val="22"/>
        </w:rPr>
        <w:t>extent</w:t>
      </w:r>
      <w:proofErr w:type="gramEnd"/>
      <w:r w:rsidRPr="00A85AB6">
        <w:rPr>
          <w:rFonts w:ascii="Times New Roman" w:hAnsi="Times New Roman" w:cs="Times New Roman"/>
          <w:bCs/>
          <w:sz w:val="22"/>
          <w:szCs w:val="22"/>
        </w:rPr>
        <w:t xml:space="preserve"> to which the programme designed and implemented were suited to national priorities and realities:</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To what extent are the objectiv</w:t>
      </w:r>
      <w:r>
        <w:rPr>
          <w:rFonts w:ascii="Times New Roman" w:hAnsi="Times New Roman" w:cs="Times New Roman"/>
        </w:rPr>
        <w:t>es of the programme still valid;</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Is the programme consistent with the national goals and t</w:t>
      </w:r>
      <w:r>
        <w:rPr>
          <w:rFonts w:ascii="Times New Roman" w:hAnsi="Times New Roman" w:cs="Times New Roman"/>
        </w:rPr>
        <w:t>he attainment of its objectives;</w:t>
      </w:r>
    </w:p>
    <w:p w:rsidR="00A85AB6" w:rsidRPr="00A85AB6" w:rsidRDefault="00A85AB6" w:rsidP="006545A9">
      <w:pPr>
        <w:pStyle w:val="ListParagraph"/>
        <w:numPr>
          <w:ilvl w:val="0"/>
          <w:numId w:val="12"/>
        </w:numPr>
        <w:spacing w:before="0" w:after="0" w:line="240" w:lineRule="auto"/>
        <w:rPr>
          <w:rFonts w:ascii="Times New Roman" w:hAnsi="Times New Roman" w:cs="Times New Roman"/>
        </w:rPr>
      </w:pPr>
      <w:r w:rsidRPr="00A85AB6">
        <w:rPr>
          <w:rFonts w:ascii="Times New Roman" w:hAnsi="Times New Roman" w:cs="Times New Roman"/>
        </w:rPr>
        <w:t>Has the project been appropriately responsive to political, legal, economic, institutional, etc.,</w:t>
      </w:r>
      <w:r>
        <w:rPr>
          <w:rFonts w:ascii="Times New Roman" w:hAnsi="Times New Roman" w:cs="Times New Roman"/>
        </w:rPr>
        <w:t xml:space="preserve"> changes in the country;</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To what extent is UNDP’s engagement in Poverty Reduction and MDGs; Democratic Governance; Environment and Sustainable support a reflection of strategic considerations, including UNDP’s role in the particular development context in Seychelles and its comparative adv</w:t>
      </w:r>
      <w:r>
        <w:rPr>
          <w:rFonts w:ascii="Times New Roman" w:hAnsi="Times New Roman" w:cs="Times New Roman"/>
        </w:rPr>
        <w:t xml:space="preserve">antage </w:t>
      </w:r>
      <w:proofErr w:type="spellStart"/>
      <w:r>
        <w:rPr>
          <w:rFonts w:ascii="Times New Roman" w:hAnsi="Times New Roman" w:cs="Times New Roman"/>
        </w:rPr>
        <w:t>vis</w:t>
      </w:r>
      <w:proofErr w:type="spellEnd"/>
      <w:r>
        <w:rPr>
          <w:rFonts w:ascii="Times New Roman" w:hAnsi="Times New Roman" w:cs="Times New Roman"/>
        </w:rPr>
        <w:t>-a-</w:t>
      </w:r>
      <w:proofErr w:type="spellStart"/>
      <w:r>
        <w:rPr>
          <w:rFonts w:ascii="Times New Roman" w:hAnsi="Times New Roman" w:cs="Times New Roman"/>
        </w:rPr>
        <w:t>vis</w:t>
      </w:r>
      <w:proofErr w:type="spellEnd"/>
      <w:r>
        <w:rPr>
          <w:rFonts w:ascii="Times New Roman" w:hAnsi="Times New Roman" w:cs="Times New Roman"/>
        </w:rPr>
        <w:t xml:space="preserve"> other partners;</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To what extent has UNDP’s selected method of delivery been appropr</w:t>
      </w:r>
      <w:r>
        <w:rPr>
          <w:rFonts w:ascii="Times New Roman" w:hAnsi="Times New Roman" w:cs="Times New Roman"/>
        </w:rPr>
        <w:t>iate to the development context;</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Has UNDP been influential in national debates on Poverty Reduction and MDGs; Democratic Governance; Environment and Sustainable Development issues and has it influenced national policies or</w:t>
      </w:r>
      <w:r>
        <w:rPr>
          <w:rFonts w:ascii="Times New Roman" w:hAnsi="Times New Roman" w:cs="Times New Roman"/>
        </w:rPr>
        <w:t xml:space="preserve"> legal reforms;</w:t>
      </w:r>
    </w:p>
    <w:p w:rsidR="00A85AB6" w:rsidRPr="00A85AB6" w:rsidRDefault="00A85AB6" w:rsidP="006545A9">
      <w:pPr>
        <w:pStyle w:val="ListParagraph"/>
        <w:numPr>
          <w:ilvl w:val="0"/>
          <w:numId w:val="12"/>
        </w:numPr>
        <w:spacing w:before="0" w:after="120"/>
        <w:jc w:val="both"/>
        <w:rPr>
          <w:rFonts w:ascii="Times New Roman" w:hAnsi="Times New Roman" w:cs="Times New Roman"/>
        </w:rPr>
      </w:pPr>
      <w:r w:rsidRPr="00A85AB6">
        <w:rPr>
          <w:rFonts w:ascii="Times New Roman" w:hAnsi="Times New Roman" w:cs="Times New Roman"/>
        </w:rPr>
        <w:t>To what extent have UN reforms influenced the relevance of UNDP support to Seychelles especially in these 3 sectors</w:t>
      </w:r>
      <w:r>
        <w:rPr>
          <w:rFonts w:ascii="Times New Roman" w:hAnsi="Times New Roman" w:cs="Times New Roman"/>
        </w:rPr>
        <w:t>;</w:t>
      </w:r>
    </w:p>
    <w:p w:rsidR="00A85AB6" w:rsidRPr="00A85AB6" w:rsidRDefault="00A85AB6" w:rsidP="00DC01BC">
      <w:pPr>
        <w:pStyle w:val="CommentText"/>
        <w:ind w:left="210"/>
        <w:rPr>
          <w:rFonts w:ascii="Times New Roman" w:hAnsi="Times New Roman" w:cs="Times New Roman"/>
          <w:bCs/>
          <w:sz w:val="22"/>
          <w:szCs w:val="22"/>
        </w:rPr>
      </w:pPr>
      <w:r w:rsidRPr="00A85AB6">
        <w:rPr>
          <w:rFonts w:ascii="Times New Roman" w:hAnsi="Times New Roman" w:cs="Times New Roman"/>
          <w:b/>
          <w:bCs/>
          <w:sz w:val="22"/>
          <w:szCs w:val="22"/>
        </w:rPr>
        <w:t>Effectiveness</w:t>
      </w:r>
      <w:r w:rsidRPr="00A85AB6">
        <w:rPr>
          <w:rFonts w:ascii="Times New Roman" w:hAnsi="Times New Roman" w:cs="Times New Roman"/>
          <w:bCs/>
          <w:sz w:val="22"/>
          <w:szCs w:val="22"/>
        </w:rPr>
        <w:t>: the extent to which the programme has achieved its intended outcomes and planned results.</w:t>
      </w:r>
    </w:p>
    <w:p w:rsidR="00A85AB6" w:rsidRPr="00A85AB6" w:rsidRDefault="00A85AB6" w:rsidP="006545A9">
      <w:pPr>
        <w:pStyle w:val="CommentText"/>
        <w:numPr>
          <w:ilvl w:val="0"/>
          <w:numId w:val="11"/>
        </w:numPr>
        <w:spacing w:before="0" w:after="0" w:line="276" w:lineRule="auto"/>
        <w:rPr>
          <w:rFonts w:ascii="Times New Roman" w:hAnsi="Times New Roman" w:cs="Times New Roman"/>
          <w:bCs/>
          <w:sz w:val="22"/>
          <w:szCs w:val="22"/>
        </w:rPr>
      </w:pPr>
      <w:r w:rsidRPr="00A85AB6">
        <w:rPr>
          <w:rFonts w:ascii="Times New Roman" w:hAnsi="Times New Roman" w:cs="Times New Roman"/>
          <w:bCs/>
          <w:sz w:val="22"/>
          <w:szCs w:val="22"/>
        </w:rPr>
        <w:t>To what extent has the CPD is being able to deliver against i</w:t>
      </w:r>
      <w:r>
        <w:rPr>
          <w:rFonts w:ascii="Times New Roman" w:hAnsi="Times New Roman" w:cs="Times New Roman"/>
          <w:bCs/>
          <w:sz w:val="22"/>
          <w:szCs w:val="22"/>
        </w:rPr>
        <w:t>ts outcomes and planned results;</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rPr>
        <w:t>In which areas does the project</w:t>
      </w:r>
      <w:r>
        <w:rPr>
          <w:rFonts w:ascii="Times New Roman" w:hAnsi="Times New Roman" w:cs="Times New Roman"/>
        </w:rPr>
        <w:t xml:space="preserve"> have the greatest achievements- Why </w:t>
      </w:r>
      <w:r w:rsidRPr="00A85AB6">
        <w:rPr>
          <w:rFonts w:ascii="Times New Roman" w:hAnsi="Times New Roman" w:cs="Times New Roman"/>
        </w:rPr>
        <w:t xml:space="preserve">and </w:t>
      </w:r>
      <w:r>
        <w:rPr>
          <w:rFonts w:ascii="Times New Roman" w:hAnsi="Times New Roman" w:cs="Times New Roman"/>
        </w:rPr>
        <w:t>what</w:t>
      </w:r>
      <w:r w:rsidRPr="00A85AB6">
        <w:rPr>
          <w:rFonts w:ascii="Times New Roman" w:hAnsi="Times New Roman" w:cs="Times New Roman"/>
        </w:rPr>
        <w:t xml:space="preserve"> h</w:t>
      </w:r>
      <w:r>
        <w:rPr>
          <w:rFonts w:ascii="Times New Roman" w:hAnsi="Times New Roman" w:cs="Times New Roman"/>
        </w:rPr>
        <w:t>ave been the supporting factors and h</w:t>
      </w:r>
      <w:r w:rsidRPr="00A85AB6">
        <w:rPr>
          <w:rFonts w:ascii="Times New Roman" w:hAnsi="Times New Roman" w:cs="Times New Roman"/>
        </w:rPr>
        <w:t xml:space="preserve">ow can the project build </w:t>
      </w:r>
      <w:r>
        <w:rPr>
          <w:rFonts w:ascii="Times New Roman" w:hAnsi="Times New Roman" w:cs="Times New Roman"/>
        </w:rPr>
        <w:t>on or expand these achievements;</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rPr>
        <w:t>In which areas does the proj</w:t>
      </w:r>
      <w:r>
        <w:rPr>
          <w:rFonts w:ascii="Times New Roman" w:hAnsi="Times New Roman" w:cs="Times New Roman"/>
        </w:rPr>
        <w:t>ect have the least achievements-</w:t>
      </w:r>
      <w:r w:rsidRPr="00A85AB6">
        <w:rPr>
          <w:rFonts w:ascii="Times New Roman" w:hAnsi="Times New Roman" w:cs="Times New Roman"/>
        </w:rPr>
        <w:t xml:space="preserve"> What have been t</w:t>
      </w:r>
      <w:r>
        <w:rPr>
          <w:rFonts w:ascii="Times New Roman" w:hAnsi="Times New Roman" w:cs="Times New Roman"/>
        </w:rPr>
        <w:t>he constraining factors and why? How can they be overcome;</w:t>
      </w:r>
      <w:r w:rsidRPr="00A85AB6">
        <w:rPr>
          <w:rFonts w:ascii="Times New Roman" w:hAnsi="Times New Roman" w:cs="Times New Roman"/>
        </w:rPr>
        <w:t xml:space="preserve"> </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rPr>
        <w:t>What, if any, alternative strategies would have been more effective in ach</w:t>
      </w:r>
      <w:r>
        <w:rPr>
          <w:rFonts w:ascii="Times New Roman" w:hAnsi="Times New Roman" w:cs="Times New Roman"/>
        </w:rPr>
        <w:t>ieving the project’s objectives;</w:t>
      </w:r>
    </w:p>
    <w:p w:rsid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rPr>
        <w:t>Has the project made strategic use of coordination and collaboration with other national institutions and with other donors in the country/region to increase its effec</w:t>
      </w:r>
      <w:r>
        <w:rPr>
          <w:rFonts w:ascii="Times New Roman" w:hAnsi="Times New Roman" w:cs="Times New Roman"/>
        </w:rPr>
        <w:t>tiveness and impact;</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bCs/>
        </w:rPr>
        <w:t xml:space="preserve">What concrete successes in policy formulation, advice and coordination have </w:t>
      </w:r>
      <w:r>
        <w:rPr>
          <w:rFonts w:ascii="Times New Roman" w:hAnsi="Times New Roman" w:cs="Times New Roman"/>
          <w:bCs/>
        </w:rPr>
        <w:t>been achieved, where applicable;</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bCs/>
        </w:rPr>
        <w:t>How useful has the knowledge and skil</w:t>
      </w:r>
      <w:r>
        <w:rPr>
          <w:rFonts w:ascii="Times New Roman" w:hAnsi="Times New Roman" w:cs="Times New Roman"/>
          <w:bCs/>
        </w:rPr>
        <w:t>ls transfer proven to be so far;</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Pr>
          <w:rFonts w:ascii="Times New Roman" w:hAnsi="Times New Roman" w:cs="Times New Roman"/>
          <w:bCs/>
        </w:rPr>
        <w:t>How eff</w:t>
      </w:r>
      <w:r w:rsidRPr="00A85AB6">
        <w:rPr>
          <w:rFonts w:ascii="Times New Roman" w:hAnsi="Times New Roman" w:cs="Times New Roman"/>
          <w:bCs/>
        </w:rPr>
        <w:t>ectively has the CPD</w:t>
      </w:r>
      <w:r>
        <w:rPr>
          <w:rFonts w:ascii="Times New Roman" w:hAnsi="Times New Roman" w:cs="Times New Roman"/>
          <w:bCs/>
        </w:rPr>
        <w:t xml:space="preserve"> been structured and h</w:t>
      </w:r>
      <w:r w:rsidRPr="00A85AB6">
        <w:rPr>
          <w:rFonts w:ascii="Times New Roman" w:hAnsi="Times New Roman" w:cs="Times New Roman"/>
          <w:bCs/>
        </w:rPr>
        <w:t xml:space="preserve">ow has the surrounding structure in which the CPD </w:t>
      </w:r>
      <w:r>
        <w:rPr>
          <w:rFonts w:ascii="Times New Roman" w:hAnsi="Times New Roman" w:cs="Times New Roman"/>
          <w:bCs/>
        </w:rPr>
        <w:t>operates affected its delivery;</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bCs/>
        </w:rPr>
        <w:t>How well have the two coordinating structures established effective relationships with other implementing partners as well as with the Office of the President? How could these be imp</w:t>
      </w:r>
      <w:r>
        <w:rPr>
          <w:rFonts w:ascii="Times New Roman" w:hAnsi="Times New Roman" w:cs="Times New Roman"/>
          <w:bCs/>
        </w:rPr>
        <w:t>roved going forward;</w:t>
      </w:r>
    </w:p>
    <w:p w:rsidR="00A85AB6" w:rsidRPr="00A85AB6" w:rsidRDefault="00A85AB6" w:rsidP="006545A9">
      <w:pPr>
        <w:pStyle w:val="ListParagraph"/>
        <w:numPr>
          <w:ilvl w:val="0"/>
          <w:numId w:val="11"/>
        </w:numPr>
        <w:spacing w:before="0" w:after="160" w:line="252" w:lineRule="auto"/>
        <w:rPr>
          <w:rFonts w:ascii="Times New Roman" w:hAnsi="Times New Roman" w:cs="Times New Roman"/>
        </w:rPr>
      </w:pPr>
      <w:r w:rsidRPr="00A85AB6">
        <w:rPr>
          <w:rFonts w:ascii="Times New Roman" w:hAnsi="Times New Roman" w:cs="Times New Roman"/>
          <w:bCs/>
        </w:rPr>
        <w:t>How can the effectiveness of support to the CPD be strengthened going forward?</w:t>
      </w:r>
    </w:p>
    <w:p w:rsidR="00A85AB6" w:rsidRPr="00A85AB6" w:rsidRDefault="00A85AB6" w:rsidP="00A85AB6">
      <w:pPr>
        <w:pStyle w:val="CommentText"/>
        <w:spacing w:after="0"/>
        <w:rPr>
          <w:rFonts w:ascii="Times New Roman" w:hAnsi="Times New Roman" w:cs="Times New Roman"/>
          <w:bCs/>
          <w:sz w:val="22"/>
          <w:szCs w:val="22"/>
        </w:rPr>
      </w:pPr>
    </w:p>
    <w:p w:rsidR="00A85AB6" w:rsidRPr="00A85AB6" w:rsidRDefault="00DC01BC" w:rsidP="00DC01BC">
      <w:pPr>
        <w:pStyle w:val="CommentText"/>
        <w:rPr>
          <w:rFonts w:ascii="Times New Roman" w:hAnsi="Times New Roman" w:cs="Times New Roman"/>
          <w:bCs/>
          <w:sz w:val="22"/>
          <w:szCs w:val="22"/>
        </w:rPr>
      </w:pPr>
      <w:r>
        <w:rPr>
          <w:rFonts w:ascii="Times New Roman" w:hAnsi="Times New Roman" w:cs="Times New Roman"/>
          <w:b/>
          <w:bCs/>
          <w:sz w:val="22"/>
          <w:szCs w:val="22"/>
        </w:rPr>
        <w:t xml:space="preserve">      </w:t>
      </w:r>
      <w:r w:rsidR="00A85AB6" w:rsidRPr="00A85AB6">
        <w:rPr>
          <w:rFonts w:ascii="Times New Roman" w:hAnsi="Times New Roman" w:cs="Times New Roman"/>
          <w:b/>
          <w:bCs/>
          <w:sz w:val="22"/>
          <w:szCs w:val="22"/>
        </w:rPr>
        <w:t>Efficiency:</w:t>
      </w:r>
      <w:r w:rsidR="00A85AB6" w:rsidRPr="00A85AB6">
        <w:rPr>
          <w:rFonts w:ascii="Times New Roman" w:hAnsi="Times New Roman" w:cs="Times New Roman"/>
          <w:bCs/>
          <w:sz w:val="22"/>
          <w:szCs w:val="22"/>
        </w:rPr>
        <w:t xml:space="preserve"> </w:t>
      </w:r>
      <w:r w:rsidR="00A85AB6">
        <w:rPr>
          <w:rFonts w:ascii="Times New Roman" w:hAnsi="Times New Roman" w:cs="Times New Roman"/>
          <w:bCs/>
          <w:sz w:val="22"/>
          <w:szCs w:val="22"/>
        </w:rPr>
        <w:t xml:space="preserve">The </w:t>
      </w:r>
      <w:r w:rsidR="00A85AB6" w:rsidRPr="00A85AB6">
        <w:rPr>
          <w:rFonts w:ascii="Times New Roman" w:hAnsi="Times New Roman" w:cs="Times New Roman"/>
          <w:bCs/>
          <w:sz w:val="22"/>
          <w:szCs w:val="22"/>
        </w:rPr>
        <w:t>measurement of the outputs in relation to the inputs.</w:t>
      </w:r>
    </w:p>
    <w:p w:rsidR="00A85AB6"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rPr>
        <w:t>Has the implementation strategy and execution be</w:t>
      </w:r>
      <w:r>
        <w:rPr>
          <w:rFonts w:ascii="Times New Roman" w:hAnsi="Times New Roman" w:cs="Times New Roman"/>
        </w:rPr>
        <w:t>en efficient and cost effective;</w:t>
      </w:r>
    </w:p>
    <w:p w:rsidR="00A85AB6"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rPr>
        <w:t>Has there been an economical use o</w:t>
      </w:r>
      <w:r>
        <w:rPr>
          <w:rFonts w:ascii="Times New Roman" w:hAnsi="Times New Roman" w:cs="Times New Roman"/>
        </w:rPr>
        <w:t>f financial and human resources;</w:t>
      </w:r>
    </w:p>
    <w:p w:rsidR="00A85AB6"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rPr>
        <w:t xml:space="preserve"> Have resources (funds, human resources, time, expertise, etc.) been allocated str</w:t>
      </w:r>
      <w:r>
        <w:rPr>
          <w:rFonts w:ascii="Times New Roman" w:hAnsi="Times New Roman" w:cs="Times New Roman"/>
        </w:rPr>
        <w:t>ategically to achieve outcomes;</w:t>
      </w:r>
    </w:p>
    <w:p w:rsidR="005C525E" w:rsidRPr="005C525E"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bCs/>
        </w:rPr>
        <w:t>What/How is the quality of expertise provided to the partner government institutions?</w:t>
      </w:r>
    </w:p>
    <w:p w:rsidR="005C525E"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rPr>
        <w:t>Have resources been used efficiently and as planned</w:t>
      </w:r>
      <w:r w:rsidR="005C525E">
        <w:rPr>
          <w:rFonts w:ascii="Times New Roman" w:hAnsi="Times New Roman" w:cs="Times New Roman"/>
        </w:rPr>
        <w:t>;</w:t>
      </w:r>
    </w:p>
    <w:p w:rsidR="00A85AB6" w:rsidRDefault="00A85AB6" w:rsidP="006545A9">
      <w:pPr>
        <w:pStyle w:val="ListParagraph"/>
        <w:numPr>
          <w:ilvl w:val="0"/>
          <w:numId w:val="16"/>
        </w:numPr>
        <w:rPr>
          <w:rFonts w:ascii="Times New Roman" w:hAnsi="Times New Roman" w:cs="Times New Roman"/>
        </w:rPr>
      </w:pPr>
      <w:r w:rsidRPr="00A85AB6">
        <w:rPr>
          <w:rFonts w:ascii="Times New Roman" w:hAnsi="Times New Roman" w:cs="Times New Roman"/>
        </w:rPr>
        <w:t>Have activities supporting the strategy been cost-effective?</w:t>
      </w:r>
      <w:r w:rsidRPr="00A85AB6">
        <w:rPr>
          <w:rFonts w:ascii="Times New Roman" w:hAnsi="Times New Roman" w:cs="Times New Roman"/>
          <w:bCs/>
        </w:rPr>
        <w:t xml:space="preserve"> If not, why?</w:t>
      </w:r>
      <w:r w:rsidRPr="00A85AB6">
        <w:rPr>
          <w:rFonts w:ascii="Times New Roman" w:hAnsi="Times New Roman" w:cs="Times New Roman"/>
        </w:rPr>
        <w:t>? In general, do the res</w:t>
      </w:r>
      <w:r w:rsidR="005C525E">
        <w:rPr>
          <w:rFonts w:ascii="Times New Roman" w:hAnsi="Times New Roman" w:cs="Times New Roman"/>
        </w:rPr>
        <w:t>ults achieved justify the costs and c</w:t>
      </w:r>
      <w:r w:rsidRPr="00A85AB6">
        <w:rPr>
          <w:rFonts w:ascii="Times New Roman" w:hAnsi="Times New Roman" w:cs="Times New Roman"/>
        </w:rPr>
        <w:t>ould the same results be</w:t>
      </w:r>
      <w:r w:rsidR="005C525E">
        <w:rPr>
          <w:rFonts w:ascii="Times New Roman" w:hAnsi="Times New Roman" w:cs="Times New Roman"/>
        </w:rPr>
        <w:t xml:space="preserve"> attained with fewer resources;</w:t>
      </w:r>
    </w:p>
    <w:p w:rsidR="00A85AB6" w:rsidRPr="005C525E" w:rsidRDefault="00A85AB6" w:rsidP="006545A9">
      <w:pPr>
        <w:pStyle w:val="ListParagraph"/>
        <w:numPr>
          <w:ilvl w:val="0"/>
          <w:numId w:val="16"/>
        </w:numPr>
        <w:rPr>
          <w:rFonts w:ascii="Times New Roman" w:hAnsi="Times New Roman" w:cs="Times New Roman"/>
        </w:rPr>
      </w:pPr>
      <w:r w:rsidRPr="005C525E">
        <w:rPr>
          <w:rFonts w:ascii="Times New Roman" w:hAnsi="Times New Roman" w:cs="Times New Roman"/>
          <w:bCs/>
        </w:rPr>
        <w:t xml:space="preserve">Were the results delivered in a reasonable proportion to </w:t>
      </w:r>
      <w:r w:rsidR="005C525E">
        <w:rPr>
          <w:rFonts w:ascii="Times New Roman" w:hAnsi="Times New Roman" w:cs="Times New Roman"/>
          <w:bCs/>
        </w:rPr>
        <w:t>the operational and other costs;</w:t>
      </w:r>
    </w:p>
    <w:p w:rsidR="00A85AB6" w:rsidRDefault="00A85AB6" w:rsidP="006545A9">
      <w:pPr>
        <w:pStyle w:val="ListParagraph"/>
        <w:numPr>
          <w:ilvl w:val="0"/>
          <w:numId w:val="16"/>
        </w:numPr>
        <w:rPr>
          <w:rFonts w:ascii="Times New Roman" w:hAnsi="Times New Roman" w:cs="Times New Roman"/>
        </w:rPr>
      </w:pPr>
      <w:r w:rsidRPr="005C525E">
        <w:rPr>
          <w:rFonts w:ascii="Times New Roman" w:hAnsi="Times New Roman" w:cs="Times New Roman"/>
        </w:rPr>
        <w:t>Have project funds and activities be</w:t>
      </w:r>
      <w:r w:rsidR="005C525E">
        <w:rPr>
          <w:rFonts w:ascii="Times New Roman" w:hAnsi="Times New Roman" w:cs="Times New Roman"/>
        </w:rPr>
        <w:t>en delivered in a timely manner;</w:t>
      </w:r>
    </w:p>
    <w:p w:rsidR="00A85AB6" w:rsidRDefault="00A85AB6" w:rsidP="006545A9">
      <w:pPr>
        <w:pStyle w:val="ListParagraph"/>
        <w:numPr>
          <w:ilvl w:val="0"/>
          <w:numId w:val="16"/>
        </w:numPr>
        <w:rPr>
          <w:rFonts w:ascii="Times New Roman" w:hAnsi="Times New Roman" w:cs="Times New Roman"/>
        </w:rPr>
      </w:pPr>
      <w:r w:rsidRPr="005C525E">
        <w:rPr>
          <w:rFonts w:ascii="Times New Roman" w:hAnsi="Times New Roman" w:cs="Times New Roman"/>
        </w:rPr>
        <w:t>How has the steering or advisory committee contribute</w:t>
      </w:r>
      <w:r w:rsidR="005C525E">
        <w:rPr>
          <w:rFonts w:ascii="Times New Roman" w:hAnsi="Times New Roman" w:cs="Times New Roman"/>
        </w:rPr>
        <w:t>d to the success of the project;</w:t>
      </w:r>
    </w:p>
    <w:p w:rsidR="00A85AB6" w:rsidRDefault="00A85AB6" w:rsidP="006545A9">
      <w:pPr>
        <w:pStyle w:val="ListParagraph"/>
        <w:numPr>
          <w:ilvl w:val="0"/>
          <w:numId w:val="16"/>
        </w:numPr>
        <w:rPr>
          <w:rFonts w:ascii="Times New Roman" w:hAnsi="Times New Roman" w:cs="Times New Roman"/>
        </w:rPr>
      </w:pPr>
      <w:r w:rsidRPr="005C525E">
        <w:rPr>
          <w:rFonts w:ascii="Times New Roman" w:hAnsi="Times New Roman" w:cs="Times New Roman"/>
        </w:rPr>
        <w:t>Does programme/project governance facilitate good results and efficient delivery? Is there a clear understanding of the roles and responsib</w:t>
      </w:r>
      <w:r w:rsidR="005C525E">
        <w:rPr>
          <w:rFonts w:ascii="Times New Roman" w:hAnsi="Times New Roman" w:cs="Times New Roman"/>
        </w:rPr>
        <w:t>ilities by all parties involved;</w:t>
      </w:r>
    </w:p>
    <w:p w:rsidR="00A85AB6" w:rsidRDefault="00A85AB6" w:rsidP="006545A9">
      <w:pPr>
        <w:pStyle w:val="ListParagraph"/>
        <w:numPr>
          <w:ilvl w:val="0"/>
          <w:numId w:val="16"/>
        </w:numPr>
        <w:rPr>
          <w:rFonts w:ascii="Times New Roman" w:hAnsi="Times New Roman" w:cs="Times New Roman"/>
        </w:rPr>
      </w:pPr>
      <w:r w:rsidRPr="005C525E">
        <w:rPr>
          <w:rFonts w:ascii="Times New Roman" w:hAnsi="Times New Roman" w:cs="Times New Roman"/>
        </w:rPr>
        <w:t>Are the monitoring and evaluation systems in place helping to ensure effective and efficient programme/project management?</w:t>
      </w:r>
    </w:p>
    <w:p w:rsidR="005C525E" w:rsidRPr="005C525E" w:rsidRDefault="005C525E" w:rsidP="005C525E">
      <w:pPr>
        <w:pStyle w:val="ListParagraph"/>
        <w:ind w:left="1080"/>
        <w:rPr>
          <w:rFonts w:ascii="Times New Roman" w:hAnsi="Times New Roman" w:cs="Times New Roman"/>
        </w:rPr>
      </w:pPr>
    </w:p>
    <w:p w:rsidR="00A85AB6" w:rsidRPr="00A85AB6" w:rsidRDefault="00DC01BC" w:rsidP="00A85AB6">
      <w:pPr>
        <w:pStyle w:val="Heading3"/>
        <w:jc w:val="both"/>
        <w:rPr>
          <w:rFonts w:ascii="Times New Roman" w:hAnsi="Times New Roman" w:cs="Times New Roman"/>
          <w:sz w:val="22"/>
          <w:szCs w:val="22"/>
        </w:rPr>
      </w:pPr>
      <w:r>
        <w:rPr>
          <w:rFonts w:ascii="Times New Roman" w:hAnsi="Times New Roman" w:cs="Times New Roman"/>
          <w:sz w:val="22"/>
          <w:szCs w:val="22"/>
        </w:rPr>
        <w:t xml:space="preserve">  </w:t>
      </w:r>
      <w:r w:rsidR="00A85AB6" w:rsidRPr="00A85AB6">
        <w:rPr>
          <w:rFonts w:ascii="Times New Roman" w:hAnsi="Times New Roman" w:cs="Times New Roman"/>
          <w:sz w:val="22"/>
          <w:szCs w:val="22"/>
        </w:rPr>
        <w:t xml:space="preserve">Sustainability </w:t>
      </w:r>
    </w:p>
    <w:p w:rsidR="00A85AB6" w:rsidRPr="00A85AB6" w:rsidRDefault="00A85AB6" w:rsidP="006545A9">
      <w:pPr>
        <w:pStyle w:val="ListParagraph"/>
        <w:numPr>
          <w:ilvl w:val="0"/>
          <w:numId w:val="15"/>
        </w:numPr>
        <w:spacing w:before="0" w:after="120"/>
        <w:jc w:val="both"/>
        <w:rPr>
          <w:rFonts w:ascii="Times New Roman" w:hAnsi="Times New Roman" w:cs="Times New Roman"/>
        </w:rPr>
      </w:pPr>
      <w:r w:rsidRPr="00A85AB6">
        <w:rPr>
          <w:rFonts w:ascii="Times New Roman" w:hAnsi="Times New Roman" w:cs="Times New Roman"/>
        </w:rPr>
        <w:t xml:space="preserve">Will the outputs delivered so far by the programme be sustained by </w:t>
      </w:r>
      <w:r w:rsidR="005C525E">
        <w:rPr>
          <w:rFonts w:ascii="Times New Roman" w:hAnsi="Times New Roman" w:cs="Times New Roman"/>
        </w:rPr>
        <w:t>national capacities? If not why;</w:t>
      </w:r>
    </w:p>
    <w:p w:rsidR="00A85AB6" w:rsidRPr="00A85AB6" w:rsidRDefault="00A85AB6" w:rsidP="006545A9">
      <w:pPr>
        <w:pStyle w:val="ListParagraph"/>
        <w:numPr>
          <w:ilvl w:val="0"/>
          <w:numId w:val="15"/>
        </w:numPr>
        <w:spacing w:before="0" w:after="120"/>
        <w:jc w:val="both"/>
        <w:rPr>
          <w:rFonts w:ascii="Times New Roman" w:hAnsi="Times New Roman" w:cs="Times New Roman"/>
        </w:rPr>
      </w:pPr>
      <w:r w:rsidRPr="00A85AB6">
        <w:rPr>
          <w:rFonts w:ascii="Times New Roman" w:hAnsi="Times New Roman" w:cs="Times New Roman"/>
        </w:rPr>
        <w:t>Has the programme/outputs generated the buy- in and credibil</w:t>
      </w:r>
      <w:r w:rsidR="005C525E">
        <w:rPr>
          <w:rFonts w:ascii="Times New Roman" w:hAnsi="Times New Roman" w:cs="Times New Roman"/>
        </w:rPr>
        <w:t>ity needed for sustained impact;</w:t>
      </w:r>
    </w:p>
    <w:p w:rsidR="00A85AB6" w:rsidRPr="00A85AB6" w:rsidRDefault="00A85AB6" w:rsidP="006545A9">
      <w:pPr>
        <w:pStyle w:val="ListParagraph"/>
        <w:numPr>
          <w:ilvl w:val="0"/>
          <w:numId w:val="15"/>
        </w:numPr>
        <w:spacing w:before="0" w:after="120"/>
        <w:jc w:val="both"/>
        <w:rPr>
          <w:rFonts w:ascii="Times New Roman" w:hAnsi="Times New Roman" w:cs="Times New Roman"/>
        </w:rPr>
      </w:pPr>
      <w:r w:rsidRPr="00A85AB6">
        <w:rPr>
          <w:rFonts w:ascii="Times New Roman" w:hAnsi="Times New Roman" w:cs="Times New Roman"/>
        </w:rPr>
        <w:t>Do the UNDP interventions have well designed a</w:t>
      </w:r>
      <w:r w:rsidR="005C525E">
        <w:rPr>
          <w:rFonts w:ascii="Times New Roman" w:hAnsi="Times New Roman" w:cs="Times New Roman"/>
        </w:rPr>
        <w:t>nd well planned exit strategies;</w:t>
      </w:r>
    </w:p>
    <w:p w:rsidR="00A85AB6" w:rsidRPr="00A85AB6" w:rsidRDefault="00A85AB6" w:rsidP="006545A9">
      <w:pPr>
        <w:pStyle w:val="ListParagraph"/>
        <w:numPr>
          <w:ilvl w:val="0"/>
          <w:numId w:val="15"/>
        </w:numPr>
        <w:spacing w:before="0" w:after="120"/>
        <w:jc w:val="both"/>
        <w:rPr>
          <w:rFonts w:ascii="Times New Roman" w:hAnsi="Times New Roman" w:cs="Times New Roman"/>
        </w:rPr>
      </w:pPr>
      <w:r w:rsidRPr="00A85AB6">
        <w:rPr>
          <w:rFonts w:ascii="Times New Roman" w:hAnsi="Times New Roman" w:cs="Times New Roman"/>
        </w:rPr>
        <w:t>What could be done to strengthen exit strategies and sustainability</w:t>
      </w:r>
      <w:r w:rsidR="005C525E">
        <w:rPr>
          <w:rFonts w:ascii="Times New Roman" w:hAnsi="Times New Roman" w:cs="Times New Roman"/>
        </w:rPr>
        <w:t>;</w:t>
      </w:r>
    </w:p>
    <w:p w:rsidR="00A85AB6" w:rsidRPr="005C525E" w:rsidRDefault="00A85AB6" w:rsidP="006545A9">
      <w:pPr>
        <w:pStyle w:val="ListParagraph"/>
        <w:numPr>
          <w:ilvl w:val="0"/>
          <w:numId w:val="15"/>
        </w:numPr>
        <w:spacing w:before="0" w:after="120"/>
        <w:jc w:val="both"/>
        <w:rPr>
          <w:rFonts w:ascii="Times New Roman" w:hAnsi="Times New Roman" w:cs="Times New Roman"/>
        </w:rPr>
      </w:pPr>
      <w:r w:rsidRPr="00A85AB6">
        <w:rPr>
          <w:rFonts w:ascii="Times New Roman" w:hAnsi="Times New Roman" w:cs="Times New Roman"/>
        </w:rPr>
        <w:t>What changes if any should be made in the current partnership (s) in order to promote long term sustainability</w:t>
      </w:r>
      <w:r w:rsidR="005C525E">
        <w:rPr>
          <w:rFonts w:ascii="Times New Roman" w:hAnsi="Times New Roman" w:cs="Times New Roman"/>
        </w:rPr>
        <w:t>?</w:t>
      </w:r>
    </w:p>
    <w:p w:rsidR="00A85AB6" w:rsidRPr="00A85AB6" w:rsidRDefault="00DC01BC" w:rsidP="00DC01BC">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00A85AB6" w:rsidRPr="00A85AB6">
        <w:rPr>
          <w:rFonts w:ascii="Times New Roman" w:hAnsi="Times New Roman" w:cs="Times New Roman"/>
          <w:b/>
          <w:bCs/>
          <w:color w:val="auto"/>
          <w:sz w:val="22"/>
          <w:szCs w:val="22"/>
        </w:rPr>
        <w:t>Strategic relevance</w:t>
      </w:r>
      <w:r w:rsidR="005C525E">
        <w:rPr>
          <w:rFonts w:ascii="Times New Roman" w:hAnsi="Times New Roman" w:cs="Times New Roman"/>
          <w:b/>
          <w:bCs/>
          <w:color w:val="auto"/>
          <w:sz w:val="22"/>
          <w:szCs w:val="22"/>
        </w:rPr>
        <w:t xml:space="preserve"> and responsiveness</w:t>
      </w:r>
      <w:r w:rsidR="00A85AB6" w:rsidRPr="00A85AB6">
        <w:rPr>
          <w:rFonts w:ascii="Times New Roman" w:hAnsi="Times New Roman" w:cs="Times New Roman"/>
          <w:b/>
          <w:bCs/>
          <w:color w:val="auto"/>
          <w:sz w:val="22"/>
          <w:szCs w:val="22"/>
        </w:rPr>
        <w:t xml:space="preserve">: </w:t>
      </w:r>
    </w:p>
    <w:p w:rsidR="00A85AB6" w:rsidRPr="00A85AB6"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To what extent has UNDP leveraged national development strategies wi</w:t>
      </w:r>
      <w:r w:rsidR="005C525E">
        <w:rPr>
          <w:rFonts w:ascii="Times New Roman" w:hAnsi="Times New Roman" w:cs="Times New Roman"/>
          <w:color w:val="auto"/>
          <w:sz w:val="22"/>
          <w:szCs w:val="22"/>
        </w:rPr>
        <w:t xml:space="preserve">th its </w:t>
      </w:r>
      <w:proofErr w:type="spellStart"/>
      <w:r w:rsidR="005C525E">
        <w:rPr>
          <w:rFonts w:ascii="Times New Roman" w:hAnsi="Times New Roman" w:cs="Times New Roman"/>
          <w:color w:val="auto"/>
          <w:sz w:val="22"/>
          <w:szCs w:val="22"/>
        </w:rPr>
        <w:t>programmes</w:t>
      </w:r>
      <w:proofErr w:type="spellEnd"/>
      <w:r w:rsidR="005C525E">
        <w:rPr>
          <w:rFonts w:ascii="Times New Roman" w:hAnsi="Times New Roman" w:cs="Times New Roman"/>
          <w:color w:val="auto"/>
          <w:sz w:val="22"/>
          <w:szCs w:val="22"/>
        </w:rPr>
        <w:t xml:space="preserve"> and strategy;</w:t>
      </w:r>
    </w:p>
    <w:p w:rsidR="00A85AB6" w:rsidRPr="00A85AB6"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What approaches have been used to increas</w:t>
      </w:r>
      <w:r w:rsidR="005C525E">
        <w:rPr>
          <w:rFonts w:ascii="Times New Roman" w:hAnsi="Times New Roman" w:cs="Times New Roman"/>
          <w:color w:val="auto"/>
          <w:sz w:val="22"/>
          <w:szCs w:val="22"/>
        </w:rPr>
        <w:t>e its relevance in the country;</w:t>
      </w:r>
    </w:p>
    <w:p w:rsidR="00A85AB6" w:rsidRPr="00A85AB6"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Is there appropriate balance between upstream and downstr</w:t>
      </w:r>
      <w:r w:rsidR="005C525E">
        <w:rPr>
          <w:rFonts w:ascii="Times New Roman" w:hAnsi="Times New Roman" w:cs="Times New Roman"/>
          <w:color w:val="auto"/>
          <w:sz w:val="22"/>
          <w:szCs w:val="22"/>
        </w:rPr>
        <w:t>eam interventions;</w:t>
      </w:r>
      <w:r w:rsidRPr="00A85AB6">
        <w:rPr>
          <w:rFonts w:ascii="Times New Roman" w:hAnsi="Times New Roman" w:cs="Times New Roman"/>
          <w:color w:val="auto"/>
          <w:sz w:val="22"/>
          <w:szCs w:val="22"/>
        </w:rPr>
        <w:t xml:space="preserve"> </w:t>
      </w:r>
    </w:p>
    <w:p w:rsidR="005C525E"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What are cri</w:t>
      </w:r>
      <w:r w:rsidR="005C525E">
        <w:rPr>
          <w:rFonts w:ascii="Times New Roman" w:hAnsi="Times New Roman" w:cs="Times New Roman"/>
          <w:color w:val="auto"/>
          <w:sz w:val="22"/>
          <w:szCs w:val="22"/>
        </w:rPr>
        <w:t>tical gaps in UNDP programming;</w:t>
      </w:r>
    </w:p>
    <w:p w:rsidR="005C525E"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color w:val="auto"/>
          <w:sz w:val="22"/>
          <w:szCs w:val="22"/>
        </w:rPr>
        <w:t>To what extent has UNDP anticipated and responded to significant changes in th</w:t>
      </w:r>
      <w:r w:rsidR="005C525E">
        <w:rPr>
          <w:rFonts w:ascii="Times New Roman" w:hAnsi="Times New Roman" w:cs="Times New Roman"/>
          <w:color w:val="auto"/>
          <w:sz w:val="22"/>
          <w:szCs w:val="22"/>
        </w:rPr>
        <w:t>e national development contest;</w:t>
      </w:r>
    </w:p>
    <w:p w:rsidR="00A85AB6" w:rsidRPr="005C525E" w:rsidRDefault="00A85AB6" w:rsidP="006545A9">
      <w:pPr>
        <w:pStyle w:val="Default"/>
        <w:numPr>
          <w:ilvl w:val="0"/>
          <w:numId w:val="13"/>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color w:val="auto"/>
          <w:sz w:val="22"/>
          <w:szCs w:val="22"/>
        </w:rPr>
        <w:t xml:space="preserve">What are the missed opportunities in UNDP programming? </w:t>
      </w:r>
    </w:p>
    <w:p w:rsidR="00A85AB6" w:rsidRPr="00A85AB6" w:rsidRDefault="00A85AB6" w:rsidP="00A85AB6">
      <w:pPr>
        <w:pStyle w:val="Default"/>
        <w:rPr>
          <w:rFonts w:ascii="Times New Roman" w:hAnsi="Times New Roman" w:cs="Times New Roman"/>
          <w:color w:val="auto"/>
          <w:sz w:val="22"/>
          <w:szCs w:val="22"/>
        </w:rPr>
      </w:pPr>
      <w:r w:rsidRPr="00A85AB6">
        <w:rPr>
          <w:rFonts w:ascii="Times New Roman" w:hAnsi="Times New Roman" w:cs="Times New Roman"/>
          <w:b/>
          <w:bCs/>
          <w:color w:val="auto"/>
          <w:sz w:val="22"/>
          <w:szCs w:val="22"/>
        </w:rPr>
        <w:t xml:space="preserve">Partnerships and coordination: </w:t>
      </w:r>
    </w:p>
    <w:p w:rsid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 xml:space="preserve">To what extent has UNDP leveraged partnerships within the UN system, government, regional/international development partners, civil </w:t>
      </w:r>
      <w:r w:rsidR="00A64883">
        <w:rPr>
          <w:rFonts w:ascii="Times New Roman" w:hAnsi="Times New Roman" w:cs="Times New Roman"/>
          <w:color w:val="auto"/>
          <w:sz w:val="22"/>
          <w:szCs w:val="22"/>
        </w:rPr>
        <w:t>society and the private sector;</w:t>
      </w:r>
    </w:p>
    <w:p w:rsid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rPr>
        <w:t>Has the partnership strategies been appropriate and effective</w:t>
      </w:r>
      <w:r w:rsidR="00A64883">
        <w:rPr>
          <w:rFonts w:ascii="Times New Roman" w:hAnsi="Times New Roman" w:cs="Times New Roman"/>
        </w:rPr>
        <w:t>;</w:t>
      </w:r>
    </w:p>
    <w:p w:rsid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color w:val="auto"/>
          <w:sz w:val="22"/>
          <w:szCs w:val="22"/>
        </w:rPr>
        <w:t>To what extent has UNDP coordinated its operational activities with other develop</w:t>
      </w:r>
      <w:r w:rsidR="00A64883">
        <w:rPr>
          <w:rFonts w:ascii="Times New Roman" w:hAnsi="Times New Roman" w:cs="Times New Roman"/>
          <w:color w:val="auto"/>
          <w:sz w:val="22"/>
          <w:szCs w:val="22"/>
        </w:rPr>
        <w:t>ment partners and stakeholders;</w:t>
      </w:r>
    </w:p>
    <w:p w:rsidR="005C525E" w:rsidRP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rPr>
        <w:t>Are there current or potential overlaps wit</w:t>
      </w:r>
      <w:r w:rsidR="00A64883">
        <w:rPr>
          <w:rFonts w:ascii="Times New Roman" w:hAnsi="Times New Roman" w:cs="Times New Roman"/>
        </w:rPr>
        <w:t>h existing partners’ programme;</w:t>
      </w:r>
    </w:p>
    <w:p w:rsidR="005C525E" w:rsidRP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rPr>
        <w:t xml:space="preserve">Where resource </w:t>
      </w:r>
      <w:proofErr w:type="spellStart"/>
      <w:r w:rsidRPr="005C525E">
        <w:rPr>
          <w:rFonts w:ascii="Times New Roman" w:hAnsi="Times New Roman" w:cs="Times New Roman"/>
        </w:rPr>
        <w:t>mobilisation</w:t>
      </w:r>
      <w:proofErr w:type="spellEnd"/>
      <w:r w:rsidRPr="005C525E">
        <w:rPr>
          <w:rFonts w:ascii="Times New Roman" w:hAnsi="Times New Roman" w:cs="Times New Roman"/>
        </w:rPr>
        <w:t xml:space="preserve"> efforts made to meet programme requirements</w:t>
      </w:r>
    </w:p>
    <w:p w:rsidR="00A85AB6" w:rsidRPr="005C525E" w:rsidRDefault="00A85AB6" w:rsidP="006545A9">
      <w:pPr>
        <w:pStyle w:val="Default"/>
        <w:numPr>
          <w:ilvl w:val="0"/>
          <w:numId w:val="17"/>
        </w:numPr>
        <w:spacing w:before="0" w:after="34" w:line="240" w:lineRule="auto"/>
        <w:jc w:val="left"/>
        <w:rPr>
          <w:rFonts w:ascii="Times New Roman" w:hAnsi="Times New Roman" w:cs="Times New Roman"/>
          <w:color w:val="auto"/>
          <w:sz w:val="22"/>
          <w:szCs w:val="22"/>
        </w:rPr>
      </w:pPr>
      <w:r w:rsidRPr="005C525E">
        <w:rPr>
          <w:rFonts w:ascii="Times New Roman" w:hAnsi="Times New Roman" w:cs="Times New Roman"/>
        </w:rPr>
        <w:t>How have partnerships affected the progress towards achieving the outputs and outcomes</w:t>
      </w:r>
      <w:r w:rsidR="00A64883">
        <w:rPr>
          <w:rFonts w:ascii="Times New Roman" w:hAnsi="Times New Roman" w:cs="Times New Roman"/>
        </w:rPr>
        <w:t>?</w:t>
      </w:r>
    </w:p>
    <w:p w:rsidR="00A85AB6" w:rsidRPr="00A85AB6" w:rsidRDefault="00DC01BC" w:rsidP="00DC01BC">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00A85AB6" w:rsidRPr="00A85AB6">
        <w:rPr>
          <w:rFonts w:ascii="Times New Roman" w:hAnsi="Times New Roman" w:cs="Times New Roman"/>
          <w:b/>
          <w:bCs/>
          <w:color w:val="auto"/>
          <w:sz w:val="22"/>
          <w:szCs w:val="22"/>
        </w:rPr>
        <w:t xml:space="preserve">Promotion of UN values: </w:t>
      </w:r>
    </w:p>
    <w:p w:rsidR="00A85AB6" w:rsidRPr="00A85AB6" w:rsidRDefault="00A85AB6" w:rsidP="006545A9">
      <w:pPr>
        <w:pStyle w:val="Default"/>
        <w:numPr>
          <w:ilvl w:val="0"/>
          <w:numId w:val="14"/>
        </w:numPr>
        <w:spacing w:before="0" w:after="37"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To what extent has UNDP supported national effo</w:t>
      </w:r>
      <w:r w:rsidR="005C525E">
        <w:rPr>
          <w:rFonts w:ascii="Times New Roman" w:hAnsi="Times New Roman" w:cs="Times New Roman"/>
          <w:color w:val="auto"/>
          <w:sz w:val="22"/>
          <w:szCs w:val="22"/>
        </w:rPr>
        <w:t>rts in the achievement of MDGs;</w:t>
      </w:r>
    </w:p>
    <w:p w:rsidR="00A85AB6" w:rsidRDefault="00A85AB6" w:rsidP="006545A9">
      <w:pPr>
        <w:pStyle w:val="Default"/>
        <w:numPr>
          <w:ilvl w:val="0"/>
          <w:numId w:val="14"/>
        </w:numPr>
        <w:spacing w:before="0" w:after="37" w:line="240" w:lineRule="auto"/>
        <w:jc w:val="left"/>
        <w:rPr>
          <w:rFonts w:ascii="Times New Roman" w:hAnsi="Times New Roman" w:cs="Times New Roman"/>
          <w:color w:val="auto"/>
          <w:sz w:val="22"/>
          <w:szCs w:val="22"/>
        </w:rPr>
      </w:pPr>
      <w:r w:rsidRPr="00A85AB6">
        <w:rPr>
          <w:rFonts w:ascii="Times New Roman" w:hAnsi="Times New Roman" w:cs="Times New Roman"/>
          <w:color w:val="auto"/>
          <w:sz w:val="22"/>
          <w:szCs w:val="22"/>
        </w:rPr>
        <w:t xml:space="preserve">To what extent have the UNDP programme addressed the issues of social and gender equity, as well as the needs of vulnerable and disadvantaged groups? </w:t>
      </w:r>
    </w:p>
    <w:p w:rsidR="005C525E" w:rsidRPr="005C525E" w:rsidRDefault="005C525E" w:rsidP="005C525E">
      <w:pPr>
        <w:pStyle w:val="Default"/>
        <w:spacing w:before="0" w:after="37" w:line="240" w:lineRule="auto"/>
        <w:ind w:left="1080"/>
        <w:jc w:val="left"/>
        <w:rPr>
          <w:rFonts w:ascii="Times New Roman" w:hAnsi="Times New Roman" w:cs="Times New Roman"/>
          <w:color w:val="auto"/>
          <w:sz w:val="22"/>
          <w:szCs w:val="22"/>
        </w:rPr>
      </w:pPr>
    </w:p>
    <w:p w:rsidR="00A85AB6" w:rsidRDefault="00A85AB6" w:rsidP="00A85AB6">
      <w:pPr>
        <w:rPr>
          <w:rFonts w:ascii="Times New Roman" w:hAnsi="Times New Roman" w:cs="Times New Roman"/>
          <w:szCs w:val="22"/>
        </w:rPr>
      </w:pPr>
      <w:r w:rsidRPr="00A85AB6">
        <w:rPr>
          <w:rFonts w:ascii="Times New Roman" w:hAnsi="Times New Roman" w:cs="Times New Roman"/>
          <w:szCs w:val="22"/>
        </w:rPr>
        <w:t>The questions will be refined and finalized after consultation with the consultants and reference group</w:t>
      </w:r>
      <w:r w:rsidR="005C525E">
        <w:rPr>
          <w:rFonts w:ascii="Times New Roman" w:hAnsi="Times New Roman" w:cs="Times New Roman"/>
          <w:szCs w:val="22"/>
        </w:rPr>
        <w:t>.</w:t>
      </w:r>
    </w:p>
    <w:p w:rsidR="005C525E" w:rsidRDefault="005C525E" w:rsidP="00A85AB6">
      <w:pPr>
        <w:rPr>
          <w:rFonts w:ascii="Times New Roman" w:hAnsi="Times New Roman" w:cs="Times New Roman"/>
          <w:szCs w:val="22"/>
        </w:rPr>
      </w:pPr>
    </w:p>
    <w:p w:rsidR="005C525E" w:rsidRPr="00DC01BC" w:rsidRDefault="005C525E" w:rsidP="006545A9">
      <w:pPr>
        <w:pStyle w:val="ListParagraph"/>
        <w:numPr>
          <w:ilvl w:val="0"/>
          <w:numId w:val="9"/>
        </w:numPr>
        <w:rPr>
          <w:rFonts w:ascii="Times New Roman" w:hAnsi="Times New Roman" w:cs="Times New Roman"/>
          <w:b/>
          <w:lang w:val="en-GB"/>
        </w:rPr>
      </w:pPr>
      <w:r w:rsidRPr="005C525E">
        <w:rPr>
          <w:rFonts w:ascii="Times New Roman" w:hAnsi="Times New Roman" w:cs="Times New Roman"/>
          <w:b/>
          <w:lang w:val="en-GB"/>
        </w:rPr>
        <w:t>Methodology and Approac</w:t>
      </w:r>
      <w:r w:rsidR="00DC01BC">
        <w:rPr>
          <w:rFonts w:ascii="Times New Roman" w:hAnsi="Times New Roman" w:cs="Times New Roman"/>
          <w:b/>
          <w:lang w:val="en-GB"/>
        </w:rPr>
        <w:t>h</w:t>
      </w:r>
    </w:p>
    <w:p w:rsidR="005C525E" w:rsidRDefault="005C525E" w:rsidP="005C525E">
      <w:pPr>
        <w:pStyle w:val="ListParagraph"/>
        <w:ind w:left="360"/>
        <w:rPr>
          <w:rFonts w:ascii="Times New Roman" w:hAnsi="Times New Roman" w:cs="Times New Roman"/>
        </w:rPr>
      </w:pPr>
      <w:r w:rsidRPr="005C525E">
        <w:rPr>
          <w:rFonts w:ascii="Times New Roman" w:hAnsi="Times New Roman" w:cs="Times New Roman"/>
        </w:rPr>
        <w:t>It is expected that MTR will use an appropriate range of data collection and analysis methods to come up with findings, conclusions and recommendations for the questions mentioned above. The review exercise will be wide-ranging, consultative and participatory, entailing but not limited to a combination of comprehensive desk reviews, interview, focus groups and field visits as appropriate</w:t>
      </w:r>
      <w:proofErr w:type="gramStart"/>
      <w:r w:rsidRPr="005C525E">
        <w:rPr>
          <w:rFonts w:ascii="Times New Roman" w:hAnsi="Times New Roman" w:cs="Times New Roman"/>
        </w:rPr>
        <w:t>..</w:t>
      </w:r>
      <w:proofErr w:type="gramEnd"/>
      <w:r w:rsidRPr="005C525E">
        <w:rPr>
          <w:rFonts w:ascii="Times New Roman" w:hAnsi="Times New Roman" w:cs="Times New Roman"/>
        </w:rPr>
        <w:t xml:space="preserve"> While interviews are a key instrument, all analysis must be based on observed facts to ensure that the review is sound and objective. On the basis of the foregoing, the consultants will elaborate on the method and approach in a manner commensurate with the assignment at hand and reflect this in the inception report; which will subsequently be approved in consultation with key stakeholders.</w:t>
      </w:r>
    </w:p>
    <w:p w:rsidR="00DC01BC" w:rsidRDefault="00DC01BC" w:rsidP="005C525E">
      <w:pPr>
        <w:pStyle w:val="ListParagraph"/>
        <w:ind w:left="360"/>
        <w:rPr>
          <w:rFonts w:ascii="Times New Roman" w:hAnsi="Times New Roman" w:cs="Times New Roman"/>
        </w:rPr>
      </w:pPr>
    </w:p>
    <w:p w:rsidR="00DC01BC" w:rsidRDefault="00DC01BC" w:rsidP="006545A9">
      <w:pPr>
        <w:pStyle w:val="ListParagraph"/>
        <w:numPr>
          <w:ilvl w:val="0"/>
          <w:numId w:val="19"/>
        </w:numPr>
        <w:rPr>
          <w:rFonts w:ascii="Times New Roman" w:hAnsi="Times New Roman" w:cs="Times New Roman"/>
        </w:rPr>
      </w:pPr>
      <w:r w:rsidRPr="00DC01BC">
        <w:rPr>
          <w:rFonts w:ascii="Times New Roman" w:hAnsi="Times New Roman" w:cs="Times New Roman"/>
          <w:b/>
        </w:rPr>
        <w:t>Validation Mechanism</w:t>
      </w:r>
      <w:r>
        <w:rPr>
          <w:rFonts w:ascii="Times New Roman" w:hAnsi="Times New Roman" w:cs="Times New Roman"/>
        </w:rPr>
        <w:t xml:space="preserve">: </w:t>
      </w:r>
      <w:r w:rsidRPr="00851294">
        <w:rPr>
          <w:rFonts w:ascii="Times New Roman" w:hAnsi="Times New Roman" w:cs="Times New Roman"/>
        </w:rPr>
        <w:t>The team will use a variety of methods to ensure the validity of the data collected. In addition to systematic triangulation of data sources and data collection methods and tolls, the validation of data will be sought through regular exchanges with the UNDP CO programme staff as well as with Implementing Partners. A validation seminar is planned to be conducted with national partners before the actual completion of the MTR</w:t>
      </w:r>
      <w:r>
        <w:rPr>
          <w:rFonts w:ascii="Times New Roman" w:hAnsi="Times New Roman" w:cs="Times New Roman"/>
        </w:rPr>
        <w:t>;</w:t>
      </w:r>
    </w:p>
    <w:p w:rsidR="00DC01BC" w:rsidRDefault="00DC01BC" w:rsidP="006545A9">
      <w:pPr>
        <w:pStyle w:val="ListParagraph"/>
        <w:numPr>
          <w:ilvl w:val="0"/>
          <w:numId w:val="18"/>
        </w:numPr>
        <w:rPr>
          <w:rFonts w:ascii="Times New Roman" w:hAnsi="Times New Roman" w:cs="Times New Roman"/>
        </w:rPr>
      </w:pPr>
      <w:r w:rsidRPr="00DC01BC">
        <w:rPr>
          <w:rFonts w:ascii="Times New Roman" w:hAnsi="Times New Roman" w:cs="Times New Roman"/>
          <w:b/>
        </w:rPr>
        <w:t>Stakeholder Participation</w:t>
      </w:r>
      <w:r>
        <w:rPr>
          <w:rFonts w:ascii="Times New Roman" w:hAnsi="Times New Roman" w:cs="Times New Roman"/>
        </w:rPr>
        <w:t xml:space="preserve">: </w:t>
      </w:r>
      <w:r w:rsidRPr="00851294">
        <w:rPr>
          <w:rFonts w:ascii="Times New Roman" w:hAnsi="Times New Roman" w:cs="Times New Roman"/>
        </w:rPr>
        <w:t>The MTR will adopt an inclusive and participatory approach, involving a broad range of partners and stakeholders. A stakeholders mapping will be performed in order to identify both UNDP’s direct and indirect partners. These stakeholders may include representatives from the government, civil</w:t>
      </w:r>
      <w:r w:rsidRPr="00851294">
        <w:rPr>
          <w:rFonts w:cs="Times New Roman"/>
        </w:rPr>
        <w:t>‐</w:t>
      </w:r>
      <w:r w:rsidRPr="00851294">
        <w:rPr>
          <w:rFonts w:ascii="Times New Roman" w:hAnsi="Times New Roman" w:cs="Times New Roman"/>
        </w:rPr>
        <w:t>society organizations, the private sector, UN organizations, other multilateral and bilateral organizations, and most importantly, the beneficiaries of the programme</w:t>
      </w:r>
      <w:r>
        <w:rPr>
          <w:rFonts w:ascii="Times New Roman" w:hAnsi="Times New Roman" w:cs="Times New Roman"/>
        </w:rPr>
        <w:t>.</w:t>
      </w:r>
    </w:p>
    <w:p w:rsidR="00DC01BC" w:rsidRDefault="00DC01BC" w:rsidP="00DC01BC">
      <w:pPr>
        <w:pStyle w:val="ListParagraph"/>
        <w:ind w:left="1080"/>
        <w:rPr>
          <w:rFonts w:ascii="Times New Roman" w:hAnsi="Times New Roman" w:cs="Times New Roman"/>
          <w:b/>
        </w:rPr>
      </w:pPr>
    </w:p>
    <w:p w:rsidR="00DC01BC" w:rsidRPr="00DC01BC" w:rsidRDefault="00DC01BC" w:rsidP="006545A9">
      <w:pPr>
        <w:pStyle w:val="ListParagraph"/>
        <w:numPr>
          <w:ilvl w:val="0"/>
          <w:numId w:val="9"/>
        </w:numPr>
        <w:rPr>
          <w:rFonts w:ascii="Times New Roman" w:hAnsi="Times New Roman" w:cs="Times New Roman"/>
          <w:b/>
        </w:rPr>
      </w:pPr>
      <w:r w:rsidRPr="00DC01BC">
        <w:rPr>
          <w:rFonts w:ascii="Times New Roman" w:hAnsi="Times New Roman" w:cs="Times New Roman"/>
          <w:b/>
        </w:rPr>
        <w:t>Management and Conduct of the MTR</w:t>
      </w:r>
    </w:p>
    <w:p w:rsidR="00DC01BC" w:rsidRPr="00851294" w:rsidRDefault="00DC01BC" w:rsidP="00DC01BC">
      <w:pPr>
        <w:pStyle w:val="Default"/>
        <w:ind w:left="360"/>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UNDP CO and UNDP in Seychelles will help the team for liaison, coordination and any other kind of support to conduct and complete the review. The UNDP Programme Manager for Seychelles will be the focal person for the review exercise.  In order to ensure a smooth review process and involvement of relevant stakeholders, the </w:t>
      </w:r>
      <w:r w:rsidR="00704E71">
        <w:rPr>
          <w:rFonts w:ascii="Times New Roman" w:hAnsi="Times New Roman" w:cs="Times New Roman"/>
          <w:color w:val="auto"/>
          <w:sz w:val="22"/>
          <w:szCs w:val="22"/>
        </w:rPr>
        <w:t>UNDP Seychelles</w:t>
      </w:r>
      <w:r w:rsidRPr="00851294">
        <w:rPr>
          <w:rFonts w:ascii="Times New Roman" w:hAnsi="Times New Roman" w:cs="Times New Roman"/>
          <w:color w:val="auto"/>
          <w:sz w:val="22"/>
          <w:szCs w:val="22"/>
        </w:rPr>
        <w:t xml:space="preserve"> will provide the necessary support including</w:t>
      </w:r>
      <w:r>
        <w:rPr>
          <w:rFonts w:ascii="Times New Roman" w:hAnsi="Times New Roman" w:cs="Times New Roman"/>
          <w:color w:val="auto"/>
          <w:sz w:val="22"/>
          <w:szCs w:val="22"/>
        </w:rPr>
        <w:t>:</w:t>
      </w:r>
    </w:p>
    <w:p w:rsidR="00DC01BC" w:rsidRPr="00851294" w:rsidRDefault="00DC01BC" w:rsidP="006545A9">
      <w:pPr>
        <w:pStyle w:val="Default"/>
        <w:numPr>
          <w:ilvl w:val="0"/>
          <w:numId w:val="20"/>
        </w:numPr>
        <w:spacing w:before="0" w:after="37"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Compilation of documents and background materials for the review team </w:t>
      </w:r>
    </w:p>
    <w:p w:rsidR="00DC01BC" w:rsidRPr="00851294" w:rsidRDefault="00DC01BC" w:rsidP="006545A9">
      <w:pPr>
        <w:pStyle w:val="Default"/>
        <w:numPr>
          <w:ilvl w:val="0"/>
          <w:numId w:val="20"/>
        </w:numPr>
        <w:spacing w:before="0" w:after="37"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Stakeholder mapping of the main partners </w:t>
      </w:r>
    </w:p>
    <w:p w:rsidR="00DC01BC" w:rsidRPr="00851294" w:rsidRDefault="00DC01BC" w:rsidP="006545A9">
      <w:pPr>
        <w:pStyle w:val="Default"/>
        <w:numPr>
          <w:ilvl w:val="0"/>
          <w:numId w:val="20"/>
        </w:numPr>
        <w:spacing w:before="0" w:after="37"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List of Atlas projects </w:t>
      </w:r>
    </w:p>
    <w:p w:rsidR="00DC01BC" w:rsidRDefault="00DC01BC" w:rsidP="006545A9">
      <w:pPr>
        <w:pStyle w:val="Default"/>
        <w:numPr>
          <w:ilvl w:val="0"/>
          <w:numId w:val="20"/>
        </w:numPr>
        <w:spacing w:before="0" w:after="37"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Preliminary Itinerary of field visit</w:t>
      </w:r>
      <w:r w:rsidR="00704E71">
        <w:rPr>
          <w:rFonts w:ascii="Times New Roman" w:hAnsi="Times New Roman" w:cs="Times New Roman"/>
          <w:color w:val="auto"/>
          <w:sz w:val="22"/>
          <w:szCs w:val="22"/>
        </w:rPr>
        <w:t>/meetings and appointments</w:t>
      </w:r>
    </w:p>
    <w:p w:rsidR="00704E71" w:rsidRPr="00851294" w:rsidRDefault="00704E71" w:rsidP="006545A9">
      <w:pPr>
        <w:pStyle w:val="Default"/>
        <w:numPr>
          <w:ilvl w:val="0"/>
          <w:numId w:val="20"/>
        </w:numPr>
        <w:spacing w:before="0" w:after="37"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Preliminary list of stakeholders to be consulted during the MTR</w:t>
      </w:r>
    </w:p>
    <w:p w:rsidR="00DC01BC" w:rsidRPr="00DC01BC" w:rsidRDefault="00DC01BC" w:rsidP="006545A9">
      <w:pPr>
        <w:pStyle w:val="Default"/>
        <w:numPr>
          <w:ilvl w:val="0"/>
          <w:numId w:val="20"/>
        </w:numPr>
        <w:spacing w:before="0" w:after="37"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 Linking and liaising within UNDP CO as well as with Implementing Partners and other stakeholders </w:t>
      </w:r>
    </w:p>
    <w:p w:rsidR="00DC01BC" w:rsidRDefault="00DC01BC" w:rsidP="00DC01BC">
      <w:pPr>
        <w:pStyle w:val="Default"/>
        <w:ind w:left="720"/>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The </w:t>
      </w:r>
      <w:r w:rsidRPr="00DC01BC">
        <w:rPr>
          <w:rFonts w:ascii="Times New Roman" w:hAnsi="Times New Roman" w:cs="Times New Roman"/>
          <w:b/>
          <w:color w:val="auto"/>
          <w:sz w:val="22"/>
          <w:szCs w:val="22"/>
        </w:rPr>
        <w:t xml:space="preserve">MTR </w:t>
      </w:r>
      <w:r w:rsidR="00704E71">
        <w:rPr>
          <w:rFonts w:ascii="Times New Roman" w:hAnsi="Times New Roman" w:cs="Times New Roman"/>
          <w:b/>
          <w:color w:val="auto"/>
          <w:sz w:val="22"/>
          <w:szCs w:val="22"/>
        </w:rPr>
        <w:t>T</w:t>
      </w:r>
      <w:r w:rsidRPr="00DC01BC">
        <w:rPr>
          <w:rFonts w:ascii="Times New Roman" w:hAnsi="Times New Roman" w:cs="Times New Roman"/>
          <w:b/>
          <w:color w:val="auto"/>
          <w:sz w:val="22"/>
          <w:szCs w:val="22"/>
        </w:rPr>
        <w:t>eam</w:t>
      </w:r>
      <w:r w:rsidRPr="00851294">
        <w:rPr>
          <w:rFonts w:ascii="Times New Roman" w:hAnsi="Times New Roman" w:cs="Times New Roman"/>
          <w:color w:val="auto"/>
          <w:sz w:val="22"/>
          <w:szCs w:val="22"/>
        </w:rPr>
        <w:t xml:space="preserve"> will be facilitated by Operation and Programme units for other logistical support along the process. </w:t>
      </w:r>
    </w:p>
    <w:p w:rsidR="00DC01BC" w:rsidRDefault="00DC01BC" w:rsidP="00DC01BC">
      <w:pPr>
        <w:pStyle w:val="Default"/>
        <w:ind w:left="720"/>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The </w:t>
      </w:r>
      <w:r w:rsidRPr="00DC01BC">
        <w:rPr>
          <w:rFonts w:ascii="Times New Roman" w:hAnsi="Times New Roman" w:cs="Times New Roman"/>
          <w:b/>
          <w:color w:val="auto"/>
          <w:sz w:val="22"/>
          <w:szCs w:val="22"/>
        </w:rPr>
        <w:t xml:space="preserve">MTR Reference </w:t>
      </w:r>
      <w:r w:rsidR="00704E71">
        <w:rPr>
          <w:rFonts w:ascii="Times New Roman" w:hAnsi="Times New Roman" w:cs="Times New Roman"/>
          <w:b/>
          <w:color w:val="auto"/>
          <w:sz w:val="22"/>
          <w:szCs w:val="22"/>
        </w:rPr>
        <w:t>Team</w:t>
      </w:r>
      <w:r w:rsidRPr="00851294">
        <w:rPr>
          <w:rFonts w:ascii="Times New Roman" w:hAnsi="Times New Roman" w:cs="Times New Roman"/>
          <w:color w:val="auto"/>
          <w:sz w:val="22"/>
          <w:szCs w:val="22"/>
        </w:rPr>
        <w:t xml:space="preserve"> will be set up</w:t>
      </w:r>
      <w:r w:rsidR="00704E71">
        <w:rPr>
          <w:rFonts w:ascii="Times New Roman" w:hAnsi="Times New Roman" w:cs="Times New Roman"/>
          <w:color w:val="auto"/>
          <w:sz w:val="22"/>
          <w:szCs w:val="22"/>
        </w:rPr>
        <w:t xml:space="preserve"> </w:t>
      </w:r>
      <w:r w:rsidR="00704E71" w:rsidRPr="00704E71">
        <w:rPr>
          <w:rFonts w:ascii="Times New Roman" w:hAnsi="Times New Roman" w:cs="Times New Roman"/>
          <w:b/>
          <w:color w:val="auto"/>
          <w:sz w:val="22"/>
          <w:szCs w:val="22"/>
        </w:rPr>
        <w:t>by</w:t>
      </w:r>
      <w:r w:rsidR="00704E71">
        <w:rPr>
          <w:rFonts w:ascii="Times New Roman" w:hAnsi="Times New Roman" w:cs="Times New Roman"/>
          <w:color w:val="auto"/>
          <w:sz w:val="22"/>
          <w:szCs w:val="22"/>
        </w:rPr>
        <w:t xml:space="preserve"> </w:t>
      </w:r>
      <w:r w:rsidR="00704E71" w:rsidRPr="00704E71">
        <w:rPr>
          <w:rFonts w:ascii="Times New Roman" w:hAnsi="Times New Roman" w:cs="Times New Roman"/>
          <w:b/>
          <w:color w:val="auto"/>
          <w:sz w:val="22"/>
          <w:szCs w:val="22"/>
        </w:rPr>
        <w:t>UNDP</w:t>
      </w:r>
      <w:r w:rsidRPr="00851294">
        <w:rPr>
          <w:rFonts w:ascii="Times New Roman" w:hAnsi="Times New Roman" w:cs="Times New Roman"/>
          <w:color w:val="auto"/>
          <w:sz w:val="22"/>
          <w:szCs w:val="22"/>
        </w:rPr>
        <w:t xml:space="preserve"> in order to ensure objectivity as well as technical soundness of the process. Specific tasks of the </w:t>
      </w:r>
      <w:r w:rsidRPr="008B0FF7">
        <w:rPr>
          <w:rFonts w:ascii="Times New Roman" w:hAnsi="Times New Roman" w:cs="Times New Roman"/>
          <w:b/>
          <w:color w:val="auto"/>
          <w:sz w:val="22"/>
          <w:szCs w:val="22"/>
        </w:rPr>
        <w:t>Reference Group</w:t>
      </w:r>
      <w:r w:rsidRPr="00851294">
        <w:rPr>
          <w:rFonts w:ascii="Times New Roman" w:hAnsi="Times New Roman" w:cs="Times New Roman"/>
          <w:color w:val="auto"/>
          <w:sz w:val="22"/>
          <w:szCs w:val="22"/>
        </w:rPr>
        <w:t xml:space="preserve"> will be to review and provide guidance to the MTR process, including the evaluation questions, Inception Report, facilitate access to information, comments </w:t>
      </w:r>
      <w:r w:rsidR="008B0FF7">
        <w:rPr>
          <w:rFonts w:ascii="Times New Roman" w:hAnsi="Times New Roman" w:cs="Times New Roman"/>
          <w:color w:val="auto"/>
          <w:sz w:val="22"/>
          <w:szCs w:val="22"/>
        </w:rPr>
        <w:t>on subsequent</w:t>
      </w:r>
      <w:r>
        <w:rPr>
          <w:rFonts w:ascii="Times New Roman" w:hAnsi="Times New Roman" w:cs="Times New Roman"/>
          <w:color w:val="auto"/>
          <w:sz w:val="22"/>
          <w:szCs w:val="22"/>
        </w:rPr>
        <w:t xml:space="preserve"> draft reports, among others.</w:t>
      </w:r>
    </w:p>
    <w:p w:rsidR="00DC01BC" w:rsidRPr="00851294" w:rsidRDefault="00DC01BC" w:rsidP="00DC01BC">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The Reference Group will comprise of representatives from </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Ministry of Environment, Energy and Climate Change (MEECC) </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Ministry of Finance , Trade and Blue Economy  (</w:t>
      </w:r>
      <w:proofErr w:type="spellStart"/>
      <w:r w:rsidRPr="00851294">
        <w:rPr>
          <w:rFonts w:ascii="Times New Roman" w:hAnsi="Times New Roman" w:cs="Times New Roman"/>
          <w:color w:val="auto"/>
          <w:sz w:val="22"/>
          <w:szCs w:val="22"/>
        </w:rPr>
        <w:t>MoFTBE</w:t>
      </w:r>
      <w:proofErr w:type="spellEnd"/>
      <w:r w:rsidRPr="00851294">
        <w:rPr>
          <w:rFonts w:ascii="Times New Roman" w:hAnsi="Times New Roman" w:cs="Times New Roman"/>
          <w:color w:val="auto"/>
          <w:sz w:val="22"/>
          <w:szCs w:val="22"/>
        </w:rPr>
        <w:t xml:space="preserve">) </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Ministry of Foreign Affairs and Transport (</w:t>
      </w:r>
      <w:proofErr w:type="spellStart"/>
      <w:r w:rsidRPr="00851294">
        <w:rPr>
          <w:rFonts w:ascii="Times New Roman" w:hAnsi="Times New Roman" w:cs="Times New Roman"/>
          <w:color w:val="auto"/>
          <w:sz w:val="22"/>
          <w:szCs w:val="22"/>
        </w:rPr>
        <w:t>MoFAT</w:t>
      </w:r>
      <w:proofErr w:type="spellEnd"/>
      <w:r w:rsidRPr="00851294">
        <w:rPr>
          <w:rFonts w:ascii="Times New Roman" w:hAnsi="Times New Roman" w:cs="Times New Roman"/>
          <w:color w:val="auto"/>
          <w:sz w:val="22"/>
          <w:szCs w:val="22"/>
        </w:rPr>
        <w:t xml:space="preserve">) </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UNDP Country Office</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Ministry of Social Affairs, Youth and Community Development (</w:t>
      </w:r>
      <w:proofErr w:type="spellStart"/>
      <w:r w:rsidRPr="00851294">
        <w:rPr>
          <w:rFonts w:ascii="Times New Roman" w:hAnsi="Times New Roman" w:cs="Times New Roman"/>
          <w:color w:val="auto"/>
          <w:sz w:val="22"/>
          <w:szCs w:val="22"/>
        </w:rPr>
        <w:t>MoSAYCD</w:t>
      </w:r>
      <w:proofErr w:type="spellEnd"/>
      <w:r w:rsidRPr="00851294">
        <w:rPr>
          <w:rFonts w:ascii="Times New Roman" w:hAnsi="Times New Roman" w:cs="Times New Roman"/>
          <w:color w:val="auto"/>
          <w:sz w:val="22"/>
          <w:szCs w:val="22"/>
        </w:rPr>
        <w:t>)</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Agency for Social Protection</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National Statistics Bureau</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UNDP/GEF/GOS Programme Coordinating Unit</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UNRC Focal Point (Seychelles)</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UN Agencies (WHO representative)</w:t>
      </w:r>
    </w:p>
    <w:p w:rsidR="00DC01BC" w:rsidRPr="00851294"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Representative from CEPS (Citizens Engagement Platform of Seychelles (CEPS)</w:t>
      </w:r>
    </w:p>
    <w:p w:rsidR="00DC01BC" w:rsidRDefault="00DC01BC" w:rsidP="006545A9">
      <w:pPr>
        <w:pStyle w:val="Default"/>
        <w:numPr>
          <w:ilvl w:val="1"/>
          <w:numId w:val="21"/>
        </w:numPr>
        <w:spacing w:before="0" w:after="2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Representative of European Union in Seychelles</w:t>
      </w:r>
    </w:p>
    <w:p w:rsidR="008B0FF7" w:rsidRDefault="008B0FF7" w:rsidP="006545A9">
      <w:pPr>
        <w:pStyle w:val="Default"/>
        <w:numPr>
          <w:ilvl w:val="1"/>
          <w:numId w:val="21"/>
        </w:numPr>
        <w:spacing w:before="0" w:after="22"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Ministry of Natural Resources</w:t>
      </w:r>
    </w:p>
    <w:p w:rsidR="00DC01BC" w:rsidRPr="00851294" w:rsidRDefault="00DC01BC" w:rsidP="00DC01BC">
      <w:pPr>
        <w:pStyle w:val="Default"/>
        <w:spacing w:before="0" w:after="22" w:line="240" w:lineRule="auto"/>
        <w:ind w:left="1440"/>
        <w:jc w:val="left"/>
        <w:rPr>
          <w:rFonts w:ascii="Times New Roman" w:hAnsi="Times New Roman" w:cs="Times New Roman"/>
          <w:color w:val="auto"/>
          <w:sz w:val="22"/>
          <w:szCs w:val="22"/>
        </w:rPr>
      </w:pPr>
    </w:p>
    <w:p w:rsidR="00DC01BC" w:rsidRPr="00DC01BC" w:rsidRDefault="00DC01BC" w:rsidP="006545A9">
      <w:pPr>
        <w:pStyle w:val="ListParagraph"/>
        <w:numPr>
          <w:ilvl w:val="0"/>
          <w:numId w:val="9"/>
        </w:numPr>
        <w:rPr>
          <w:rFonts w:ascii="Times New Roman" w:hAnsi="Times New Roman" w:cs="Times New Roman"/>
          <w:b/>
        </w:rPr>
      </w:pPr>
      <w:r w:rsidRPr="00DC01BC">
        <w:rPr>
          <w:rFonts w:ascii="Times New Roman" w:hAnsi="Times New Roman" w:cs="Times New Roman"/>
          <w:b/>
        </w:rPr>
        <w:t>MTR Process</w:t>
      </w:r>
    </w:p>
    <w:p w:rsidR="00112B4C" w:rsidRPr="00112B4C" w:rsidRDefault="00112B4C" w:rsidP="00112B4C">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The review will unfold in three phases, each of them including several steps</w:t>
      </w:r>
      <w:r>
        <w:rPr>
          <w:rFonts w:ascii="Times New Roman" w:hAnsi="Times New Roman" w:cs="Times New Roman"/>
          <w:color w:val="auto"/>
          <w:sz w:val="22"/>
          <w:szCs w:val="22"/>
        </w:rPr>
        <w:t xml:space="preserve"> as outlined</w:t>
      </w:r>
    </w:p>
    <w:p w:rsidR="00112B4C" w:rsidRPr="00851294" w:rsidRDefault="00112B4C" w:rsidP="006545A9">
      <w:pPr>
        <w:pStyle w:val="Default"/>
        <w:numPr>
          <w:ilvl w:val="0"/>
          <w:numId w:val="22"/>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b/>
          <w:bCs/>
          <w:color w:val="auto"/>
          <w:sz w:val="22"/>
          <w:szCs w:val="22"/>
        </w:rPr>
        <w:t xml:space="preserve"> Design phase </w:t>
      </w:r>
    </w:p>
    <w:p w:rsidR="00112B4C" w:rsidRPr="00851294" w:rsidRDefault="00112B4C" w:rsidP="006545A9">
      <w:pPr>
        <w:pStyle w:val="Default"/>
        <w:numPr>
          <w:ilvl w:val="0"/>
          <w:numId w:val="23"/>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Document and desk review (review of all relevant documents (project documents and reports regarding the CPD </w:t>
      </w:r>
      <w:r>
        <w:rPr>
          <w:rFonts w:ascii="Times New Roman" w:hAnsi="Times New Roman" w:cs="Times New Roman"/>
          <w:color w:val="auto"/>
          <w:sz w:val="22"/>
          <w:szCs w:val="22"/>
        </w:rPr>
        <w:t xml:space="preserve"> 2012 -2016);</w:t>
      </w:r>
    </w:p>
    <w:p w:rsidR="00112B4C" w:rsidRPr="00851294" w:rsidRDefault="00112B4C" w:rsidP="006545A9">
      <w:pPr>
        <w:pStyle w:val="Default"/>
        <w:numPr>
          <w:ilvl w:val="0"/>
          <w:numId w:val="23"/>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Stakeholder mapping (a mapping of stakeholders relevant to the CPD. The mapping exercise will include government and civil society stakeholders and will indicate the relationships between different sets of stakeholders) </w:t>
      </w:r>
      <w:r>
        <w:rPr>
          <w:rFonts w:ascii="Times New Roman" w:hAnsi="Times New Roman" w:cs="Times New Roman"/>
          <w:color w:val="auto"/>
          <w:sz w:val="22"/>
          <w:szCs w:val="22"/>
        </w:rPr>
        <w:t>;</w:t>
      </w:r>
    </w:p>
    <w:p w:rsidR="00112B4C" w:rsidRPr="00851294" w:rsidRDefault="00112B4C" w:rsidP="006545A9">
      <w:pPr>
        <w:pStyle w:val="Default"/>
        <w:numPr>
          <w:ilvl w:val="0"/>
          <w:numId w:val="23"/>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Analysis of the Results and Resources Framework (Result Resource Matrix and M &amp; E Plan)</w:t>
      </w:r>
      <w:r>
        <w:rPr>
          <w:rFonts w:ascii="Times New Roman" w:hAnsi="Times New Roman" w:cs="Times New Roman"/>
          <w:color w:val="auto"/>
          <w:sz w:val="22"/>
          <w:szCs w:val="22"/>
        </w:rPr>
        <w:t>;</w:t>
      </w:r>
    </w:p>
    <w:p w:rsidR="00112B4C" w:rsidRPr="00851294" w:rsidRDefault="00112B4C" w:rsidP="006545A9">
      <w:pPr>
        <w:pStyle w:val="Default"/>
        <w:numPr>
          <w:ilvl w:val="0"/>
          <w:numId w:val="23"/>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Finalization of th</w:t>
      </w:r>
      <w:r>
        <w:rPr>
          <w:rFonts w:ascii="Times New Roman" w:hAnsi="Times New Roman" w:cs="Times New Roman"/>
          <w:color w:val="auto"/>
          <w:sz w:val="22"/>
          <w:szCs w:val="22"/>
        </w:rPr>
        <w:t>e list of evaluation questions;</w:t>
      </w:r>
    </w:p>
    <w:p w:rsidR="00112B4C" w:rsidRDefault="00112B4C" w:rsidP="006545A9">
      <w:pPr>
        <w:pStyle w:val="Default"/>
        <w:numPr>
          <w:ilvl w:val="0"/>
          <w:numId w:val="23"/>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Development of data collection and analysis strategy as well as concrete work plan for the field phase</w:t>
      </w:r>
      <w:r>
        <w:rPr>
          <w:rFonts w:ascii="Times New Roman" w:hAnsi="Times New Roman" w:cs="Times New Roman"/>
          <w:color w:val="auto"/>
          <w:sz w:val="22"/>
          <w:szCs w:val="22"/>
        </w:rPr>
        <w:t>.</w:t>
      </w:r>
      <w:r w:rsidRPr="00851294">
        <w:rPr>
          <w:rFonts w:ascii="Times New Roman" w:hAnsi="Times New Roman" w:cs="Times New Roman"/>
          <w:color w:val="auto"/>
          <w:sz w:val="22"/>
          <w:szCs w:val="22"/>
        </w:rPr>
        <w:t xml:space="preserve"> </w:t>
      </w:r>
    </w:p>
    <w:p w:rsidR="008B0FF7" w:rsidRDefault="008B0FF7" w:rsidP="00112B4C">
      <w:pPr>
        <w:pStyle w:val="Default"/>
        <w:spacing w:before="0" w:after="0" w:line="240" w:lineRule="auto"/>
        <w:ind w:left="720"/>
        <w:jc w:val="left"/>
        <w:rPr>
          <w:rFonts w:ascii="Times New Roman" w:hAnsi="Times New Roman" w:cs="Times New Roman"/>
          <w:color w:val="auto"/>
          <w:sz w:val="22"/>
          <w:szCs w:val="22"/>
        </w:rPr>
      </w:pPr>
    </w:p>
    <w:p w:rsidR="00112B4C" w:rsidRDefault="00112B4C" w:rsidP="00112B4C">
      <w:pPr>
        <w:pStyle w:val="Default"/>
        <w:spacing w:before="0" w:after="0" w:line="240" w:lineRule="auto"/>
        <w:ind w:left="720"/>
        <w:jc w:val="left"/>
        <w:rPr>
          <w:rFonts w:ascii="Times New Roman" w:hAnsi="Times New Roman" w:cs="Times New Roman"/>
          <w:color w:val="auto"/>
          <w:sz w:val="22"/>
          <w:szCs w:val="22"/>
        </w:rPr>
      </w:pPr>
      <w:r w:rsidRPr="00112B4C">
        <w:rPr>
          <w:rFonts w:ascii="Times New Roman" w:hAnsi="Times New Roman" w:cs="Times New Roman"/>
          <w:color w:val="auto"/>
          <w:sz w:val="22"/>
          <w:szCs w:val="22"/>
        </w:rPr>
        <w:t>At the end of this phase, the review team will produce an Inception report, displaying the results of the above mentioned steps and tasks</w:t>
      </w:r>
      <w:r w:rsidR="008B0FF7">
        <w:rPr>
          <w:rFonts w:ascii="Times New Roman" w:hAnsi="Times New Roman" w:cs="Times New Roman"/>
          <w:color w:val="auto"/>
          <w:sz w:val="22"/>
          <w:szCs w:val="22"/>
        </w:rPr>
        <w:t xml:space="preserve"> and the </w:t>
      </w:r>
      <w:r w:rsidR="008B0FF7" w:rsidRPr="008B0FF7">
        <w:rPr>
          <w:rFonts w:ascii="Times New Roman" w:hAnsi="Times New Roman" w:cs="Times New Roman"/>
          <w:b/>
          <w:color w:val="auto"/>
          <w:sz w:val="22"/>
          <w:szCs w:val="22"/>
        </w:rPr>
        <w:t>Timeline</w:t>
      </w:r>
      <w:r w:rsidR="008B0FF7">
        <w:rPr>
          <w:rFonts w:ascii="Times New Roman" w:hAnsi="Times New Roman" w:cs="Times New Roman"/>
          <w:color w:val="auto"/>
          <w:sz w:val="22"/>
          <w:szCs w:val="22"/>
        </w:rPr>
        <w:t xml:space="preserve"> to complete the MTR</w:t>
      </w:r>
      <w:r w:rsidRPr="00112B4C">
        <w:rPr>
          <w:rFonts w:ascii="Times New Roman" w:hAnsi="Times New Roman" w:cs="Times New Roman"/>
          <w:color w:val="auto"/>
          <w:sz w:val="22"/>
          <w:szCs w:val="22"/>
        </w:rPr>
        <w:t xml:space="preserve">. </w:t>
      </w:r>
    </w:p>
    <w:p w:rsidR="00112B4C" w:rsidRPr="00851294" w:rsidRDefault="00112B4C" w:rsidP="00112B4C">
      <w:pPr>
        <w:pStyle w:val="Default"/>
        <w:spacing w:before="0" w:after="0" w:line="240" w:lineRule="auto"/>
        <w:ind w:left="720"/>
        <w:jc w:val="left"/>
        <w:rPr>
          <w:rFonts w:ascii="Times New Roman" w:hAnsi="Times New Roman" w:cs="Times New Roman"/>
          <w:color w:val="auto"/>
          <w:sz w:val="22"/>
          <w:szCs w:val="22"/>
        </w:rPr>
      </w:pPr>
    </w:p>
    <w:p w:rsidR="00112B4C" w:rsidRDefault="00112B4C" w:rsidP="006545A9">
      <w:pPr>
        <w:pStyle w:val="Default"/>
        <w:numPr>
          <w:ilvl w:val="0"/>
          <w:numId w:val="22"/>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b/>
          <w:bCs/>
          <w:color w:val="auto"/>
          <w:sz w:val="22"/>
          <w:szCs w:val="22"/>
        </w:rPr>
        <w:t xml:space="preserve"> Field phase </w:t>
      </w:r>
    </w:p>
    <w:p w:rsidR="00112B4C" w:rsidRPr="00851294" w:rsidRDefault="00112B4C" w:rsidP="00112B4C">
      <w:pPr>
        <w:pStyle w:val="Default"/>
        <w:spacing w:before="0" w:after="0" w:line="240" w:lineRule="auto"/>
        <w:ind w:left="720"/>
        <w:jc w:val="left"/>
        <w:rPr>
          <w:rFonts w:ascii="Times New Roman" w:hAnsi="Times New Roman" w:cs="Times New Roman"/>
          <w:color w:val="auto"/>
          <w:sz w:val="22"/>
          <w:szCs w:val="22"/>
        </w:rPr>
      </w:pPr>
      <w:r w:rsidRPr="00112B4C">
        <w:rPr>
          <w:rFonts w:ascii="Times New Roman" w:hAnsi="Times New Roman" w:cs="Times New Roman"/>
          <w:color w:val="auto"/>
          <w:sz w:val="22"/>
          <w:szCs w:val="22"/>
        </w:rPr>
        <w:t xml:space="preserve">After the design phase, the evaluation team will undertake </w:t>
      </w:r>
      <w:r w:rsidR="00086D1D">
        <w:rPr>
          <w:rFonts w:ascii="Times New Roman" w:hAnsi="Times New Roman" w:cs="Times New Roman"/>
          <w:color w:val="auto"/>
          <w:sz w:val="22"/>
          <w:szCs w:val="22"/>
        </w:rPr>
        <w:t>an</w:t>
      </w:r>
      <w:r w:rsidR="004734AD">
        <w:rPr>
          <w:rFonts w:ascii="Times New Roman" w:hAnsi="Times New Roman" w:cs="Times New Roman"/>
          <w:color w:val="auto"/>
          <w:sz w:val="22"/>
          <w:szCs w:val="22"/>
        </w:rPr>
        <w:t xml:space="preserve"> </w:t>
      </w:r>
      <w:r w:rsidRPr="00112B4C">
        <w:rPr>
          <w:rFonts w:ascii="Times New Roman" w:hAnsi="Times New Roman" w:cs="Times New Roman"/>
          <w:color w:val="auto"/>
          <w:sz w:val="22"/>
          <w:szCs w:val="22"/>
        </w:rPr>
        <w:t>in</w:t>
      </w:r>
      <w:r w:rsidR="00421E9D">
        <w:rPr>
          <w:rFonts w:cs="Times New Roman"/>
          <w:color w:val="auto"/>
          <w:sz w:val="22"/>
          <w:szCs w:val="22"/>
        </w:rPr>
        <w:t>-</w:t>
      </w:r>
      <w:r w:rsidRPr="00112B4C">
        <w:rPr>
          <w:rFonts w:ascii="Times New Roman" w:hAnsi="Times New Roman" w:cs="Times New Roman"/>
          <w:color w:val="auto"/>
          <w:sz w:val="22"/>
          <w:szCs w:val="22"/>
        </w:rPr>
        <w:t>country mission</w:t>
      </w:r>
      <w:r w:rsidR="00086D1D">
        <w:rPr>
          <w:rFonts w:ascii="Times New Roman" w:hAnsi="Times New Roman" w:cs="Times New Roman"/>
          <w:color w:val="auto"/>
          <w:sz w:val="22"/>
          <w:szCs w:val="22"/>
        </w:rPr>
        <w:t xml:space="preserve"> of </w:t>
      </w:r>
      <w:r w:rsidR="00086D1D" w:rsidRPr="00086D1D">
        <w:rPr>
          <w:rFonts w:ascii="Times New Roman" w:hAnsi="Times New Roman" w:cs="Times New Roman"/>
          <w:b/>
          <w:color w:val="auto"/>
          <w:sz w:val="22"/>
          <w:szCs w:val="22"/>
        </w:rPr>
        <w:t>12 working days</w:t>
      </w:r>
      <w:r w:rsidRPr="00112B4C">
        <w:rPr>
          <w:rFonts w:ascii="Times New Roman" w:hAnsi="Times New Roman" w:cs="Times New Roman"/>
          <w:color w:val="auto"/>
          <w:sz w:val="22"/>
          <w:szCs w:val="22"/>
        </w:rPr>
        <w:t xml:space="preserve"> to collect and analyze the data required in order to answer the final evaluation questions, consolidated during the design phase. At the end of the Field phase, the Review team will provide the UNDP CO with debriefing presentation</w:t>
      </w:r>
      <w:r w:rsidR="00421E9D">
        <w:rPr>
          <w:rFonts w:ascii="Times New Roman" w:hAnsi="Times New Roman" w:cs="Times New Roman"/>
          <w:color w:val="auto"/>
          <w:sz w:val="22"/>
          <w:szCs w:val="22"/>
        </w:rPr>
        <w:t xml:space="preserve"> </w:t>
      </w:r>
      <w:r w:rsidRPr="00112B4C">
        <w:rPr>
          <w:rFonts w:ascii="Times New Roman" w:hAnsi="Times New Roman" w:cs="Times New Roman"/>
          <w:color w:val="auto"/>
          <w:sz w:val="22"/>
          <w:szCs w:val="22"/>
        </w:rPr>
        <w:t>on the preliminary results of the review, with a view to validating preliminary findings and testing tentative conclusions and/or recommendations.</w:t>
      </w:r>
    </w:p>
    <w:p w:rsidR="00112B4C" w:rsidRDefault="00112B4C" w:rsidP="006545A9">
      <w:pPr>
        <w:pStyle w:val="Default"/>
        <w:numPr>
          <w:ilvl w:val="0"/>
          <w:numId w:val="22"/>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b/>
          <w:bCs/>
          <w:color w:val="auto"/>
          <w:sz w:val="22"/>
          <w:szCs w:val="22"/>
        </w:rPr>
        <w:t xml:space="preserve">Synthesis phase </w:t>
      </w:r>
    </w:p>
    <w:p w:rsidR="00112B4C" w:rsidRPr="00112B4C" w:rsidRDefault="00112B4C" w:rsidP="00112B4C">
      <w:pPr>
        <w:pStyle w:val="Default"/>
        <w:spacing w:before="0" w:after="0" w:line="240" w:lineRule="auto"/>
        <w:ind w:left="720"/>
        <w:jc w:val="left"/>
        <w:rPr>
          <w:rFonts w:ascii="Times New Roman" w:hAnsi="Times New Roman" w:cs="Times New Roman"/>
          <w:color w:val="auto"/>
          <w:sz w:val="22"/>
          <w:szCs w:val="22"/>
        </w:rPr>
      </w:pPr>
      <w:r w:rsidRPr="00112B4C">
        <w:rPr>
          <w:rFonts w:ascii="Times New Roman" w:hAnsi="Times New Roman" w:cs="Times New Roman"/>
          <w:color w:val="auto"/>
          <w:sz w:val="22"/>
          <w:szCs w:val="22"/>
        </w:rPr>
        <w:t>During this phase, the evaluation team will continue the analytical work initiated during the field phase and prepare a first draft of the MTR report, taking into account comments made by the UNDP CO</w:t>
      </w:r>
      <w:r w:rsidR="00AA6E5E">
        <w:rPr>
          <w:rFonts w:ascii="Times New Roman" w:hAnsi="Times New Roman" w:cs="Times New Roman"/>
          <w:color w:val="auto"/>
          <w:sz w:val="22"/>
          <w:szCs w:val="22"/>
        </w:rPr>
        <w:t xml:space="preserve"> and </w:t>
      </w:r>
      <w:r w:rsidRPr="00112B4C">
        <w:rPr>
          <w:rFonts w:ascii="Times New Roman" w:hAnsi="Times New Roman" w:cs="Times New Roman"/>
          <w:color w:val="auto"/>
          <w:sz w:val="22"/>
          <w:szCs w:val="22"/>
        </w:rPr>
        <w:t>at the debriefing meeting. The first draft of the report will be submitted to the Reference Group for comments in writing. Based on the com</w:t>
      </w:r>
      <w:r>
        <w:rPr>
          <w:rFonts w:ascii="Times New Roman" w:hAnsi="Times New Roman" w:cs="Times New Roman"/>
          <w:color w:val="auto"/>
          <w:sz w:val="22"/>
          <w:szCs w:val="22"/>
        </w:rPr>
        <w:t xml:space="preserve">ments from the Reference Group </w:t>
      </w:r>
      <w:r w:rsidRPr="00112B4C">
        <w:rPr>
          <w:rFonts w:ascii="Times New Roman" w:hAnsi="Times New Roman" w:cs="Times New Roman"/>
          <w:color w:val="auto"/>
          <w:sz w:val="22"/>
          <w:szCs w:val="22"/>
        </w:rPr>
        <w:t xml:space="preserve">the second draft of the report will be prepared. The second draft will be presented </w:t>
      </w:r>
      <w:r>
        <w:rPr>
          <w:rFonts w:ascii="Times New Roman" w:hAnsi="Times New Roman" w:cs="Times New Roman"/>
          <w:color w:val="auto"/>
          <w:sz w:val="22"/>
          <w:szCs w:val="22"/>
        </w:rPr>
        <w:t xml:space="preserve">in </w:t>
      </w:r>
      <w:r w:rsidRPr="00112B4C">
        <w:rPr>
          <w:rFonts w:ascii="Times New Roman" w:hAnsi="Times New Roman" w:cs="Times New Roman"/>
          <w:color w:val="auto"/>
          <w:sz w:val="22"/>
          <w:szCs w:val="22"/>
        </w:rPr>
        <w:t>country</w:t>
      </w:r>
      <w:r>
        <w:rPr>
          <w:rFonts w:ascii="Times New Roman" w:hAnsi="Times New Roman" w:cs="Times New Roman"/>
          <w:color w:val="auto"/>
          <w:sz w:val="22"/>
          <w:szCs w:val="22"/>
        </w:rPr>
        <w:t xml:space="preserve"> at</w:t>
      </w:r>
      <w:r w:rsidRPr="00112B4C">
        <w:rPr>
          <w:rFonts w:ascii="Times New Roman" w:hAnsi="Times New Roman" w:cs="Times New Roman"/>
          <w:color w:val="auto"/>
          <w:sz w:val="22"/>
          <w:szCs w:val="22"/>
        </w:rPr>
        <w:t xml:space="preserve"> validation seminar, which should be attended by the key programme stakeholders, including Implementing Partners, and UNDP staff. The final report will be drafted shortly after the validation seminar, taking into account comments made by the participants. </w:t>
      </w:r>
    </w:p>
    <w:p w:rsidR="00112B4C" w:rsidRPr="00112B4C" w:rsidRDefault="00112B4C" w:rsidP="006545A9">
      <w:pPr>
        <w:pStyle w:val="Default"/>
        <w:numPr>
          <w:ilvl w:val="0"/>
          <w:numId w:val="9"/>
        </w:numPr>
        <w:rPr>
          <w:rFonts w:ascii="Times New Roman" w:hAnsi="Times New Roman" w:cs="Times New Roman"/>
          <w:color w:val="auto"/>
          <w:sz w:val="22"/>
          <w:szCs w:val="22"/>
        </w:rPr>
      </w:pPr>
      <w:r w:rsidRPr="00112B4C">
        <w:rPr>
          <w:rFonts w:ascii="Times New Roman" w:hAnsi="Times New Roman" w:cs="Times New Roman"/>
          <w:b/>
          <w:bCs/>
          <w:color w:val="auto"/>
          <w:sz w:val="22"/>
          <w:szCs w:val="22"/>
        </w:rPr>
        <w:t>MTR Team Composition</w:t>
      </w:r>
      <w:r>
        <w:rPr>
          <w:rFonts w:ascii="Times New Roman" w:hAnsi="Times New Roman" w:cs="Times New Roman"/>
          <w:b/>
          <w:bCs/>
          <w:color w:val="auto"/>
          <w:sz w:val="22"/>
          <w:szCs w:val="22"/>
        </w:rPr>
        <w:t>- Team Leader</w:t>
      </w:r>
    </w:p>
    <w:p w:rsidR="00112B4C" w:rsidRPr="00112B4C" w:rsidRDefault="00112B4C" w:rsidP="00112B4C">
      <w:pPr>
        <w:pStyle w:val="Default"/>
        <w:ind w:left="360"/>
        <w:rPr>
          <w:rFonts w:ascii="Times New Roman" w:hAnsi="Times New Roman" w:cs="Times New Roman"/>
          <w:color w:val="auto"/>
          <w:sz w:val="22"/>
          <w:szCs w:val="22"/>
        </w:rPr>
      </w:pPr>
      <w:r w:rsidRPr="00112B4C">
        <w:rPr>
          <w:rFonts w:ascii="Times New Roman" w:hAnsi="Times New Roman" w:cs="Times New Roman"/>
          <w:color w:val="auto"/>
          <w:sz w:val="22"/>
          <w:szCs w:val="22"/>
        </w:rPr>
        <w:t>The team will be composed from 2 consultants- the Team Leader and the Team Specialist</w:t>
      </w:r>
      <w:r w:rsidR="00AA6E5E">
        <w:rPr>
          <w:rFonts w:ascii="Times New Roman" w:hAnsi="Times New Roman" w:cs="Times New Roman"/>
          <w:color w:val="auto"/>
          <w:sz w:val="22"/>
          <w:szCs w:val="22"/>
        </w:rPr>
        <w:t xml:space="preserve"> (national)</w:t>
      </w:r>
      <w:r w:rsidRPr="00112B4C">
        <w:rPr>
          <w:rFonts w:ascii="Times New Roman" w:hAnsi="Times New Roman" w:cs="Times New Roman"/>
          <w:color w:val="auto"/>
          <w:sz w:val="22"/>
          <w:szCs w:val="22"/>
        </w:rPr>
        <w:t xml:space="preserve">. The work of the MTR team will be guided by the Norms and Standards established by the United Nations Evaluation Group. Team members will be requested to sign the Code of Conduct prior to engaging in the review exercise. </w:t>
      </w:r>
    </w:p>
    <w:p w:rsidR="00112B4C" w:rsidRPr="00851294" w:rsidRDefault="00112B4C" w:rsidP="00112B4C">
      <w:pPr>
        <w:pStyle w:val="Default"/>
        <w:ind w:left="360"/>
        <w:rPr>
          <w:rFonts w:ascii="Times New Roman" w:hAnsi="Times New Roman" w:cs="Times New Roman"/>
          <w:color w:val="auto"/>
          <w:sz w:val="22"/>
          <w:szCs w:val="22"/>
        </w:rPr>
      </w:pPr>
      <w:r>
        <w:rPr>
          <w:rFonts w:ascii="Times New Roman" w:hAnsi="Times New Roman" w:cs="Times New Roman"/>
          <w:color w:val="auto"/>
          <w:sz w:val="22"/>
          <w:szCs w:val="22"/>
        </w:rPr>
        <w:t>The o</w:t>
      </w:r>
      <w:r w:rsidRPr="00851294">
        <w:rPr>
          <w:rFonts w:ascii="Times New Roman" w:hAnsi="Times New Roman" w:cs="Times New Roman"/>
          <w:color w:val="auto"/>
          <w:sz w:val="22"/>
          <w:szCs w:val="22"/>
        </w:rPr>
        <w:t xml:space="preserve">verall responsibility of the </w:t>
      </w:r>
      <w:r w:rsidRPr="00A64883">
        <w:rPr>
          <w:rFonts w:ascii="Times New Roman" w:hAnsi="Times New Roman" w:cs="Times New Roman"/>
          <w:b/>
          <w:color w:val="auto"/>
          <w:sz w:val="22"/>
          <w:szCs w:val="22"/>
        </w:rPr>
        <w:t>Team Leader</w:t>
      </w:r>
      <w:r w:rsidRPr="00851294">
        <w:rPr>
          <w:rFonts w:ascii="Times New Roman" w:hAnsi="Times New Roman" w:cs="Times New Roman"/>
          <w:color w:val="auto"/>
          <w:sz w:val="22"/>
          <w:szCs w:val="22"/>
        </w:rPr>
        <w:t xml:space="preserve"> will be to produce inception, draft and final reports. S/he will lead and coordinate the work of the MTR team and be responsible for the quality assurance of all deliverables. The Team Leader should have a good knowledge and experience in one or more of the UNDP thematic areas especially poverty and MDGs, Governance and Human Rights, and energy environment for the MTR exercise. The Team Leader provides guidance, technical support and oversight to the MTR team members throughout the period, especially in ensuring agreed upon methodologies, field</w:t>
      </w:r>
      <w:r w:rsidR="00D7472E">
        <w:rPr>
          <w:rFonts w:ascii="Times New Roman" w:hAnsi="Times New Roman" w:cs="Times New Roman"/>
          <w:color w:val="auto"/>
          <w:sz w:val="22"/>
          <w:szCs w:val="22"/>
        </w:rPr>
        <w:t xml:space="preserve"> </w:t>
      </w:r>
      <w:r w:rsidRPr="00851294">
        <w:rPr>
          <w:rFonts w:ascii="Times New Roman" w:hAnsi="Times New Roman" w:cs="Times New Roman"/>
          <w:color w:val="auto"/>
          <w:sz w:val="22"/>
          <w:szCs w:val="22"/>
        </w:rPr>
        <w:t>research and writing of assigned sections of the report before the deadline. The Team Leader will also ensure a compilation of recomme</w:t>
      </w:r>
      <w:r w:rsidR="00D7472E">
        <w:rPr>
          <w:rFonts w:ascii="Times New Roman" w:hAnsi="Times New Roman" w:cs="Times New Roman"/>
          <w:color w:val="auto"/>
          <w:sz w:val="22"/>
          <w:szCs w:val="22"/>
        </w:rPr>
        <w:t>ndations and any changes to the current CPD and as well as lessons learned for future programming.</w:t>
      </w:r>
    </w:p>
    <w:p w:rsidR="00112B4C" w:rsidRPr="00A64883" w:rsidRDefault="00112B4C" w:rsidP="006545A9">
      <w:pPr>
        <w:pStyle w:val="Default"/>
        <w:numPr>
          <w:ilvl w:val="0"/>
          <w:numId w:val="9"/>
        </w:numPr>
        <w:rPr>
          <w:rFonts w:ascii="Times New Roman" w:hAnsi="Times New Roman" w:cs="Times New Roman"/>
          <w:b/>
          <w:color w:val="auto"/>
          <w:sz w:val="22"/>
          <w:szCs w:val="22"/>
        </w:rPr>
      </w:pPr>
      <w:r w:rsidRPr="00A64883">
        <w:rPr>
          <w:rFonts w:ascii="Times New Roman" w:hAnsi="Times New Roman" w:cs="Times New Roman"/>
          <w:b/>
          <w:color w:val="auto"/>
          <w:sz w:val="22"/>
          <w:szCs w:val="22"/>
        </w:rPr>
        <w:t xml:space="preserve">Qualifications and competencies required for Team Leader </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An advanced degree in social sciences, political science, economics and related fi</w:t>
      </w:r>
      <w:r>
        <w:rPr>
          <w:rFonts w:ascii="Times New Roman" w:hAnsi="Times New Roman" w:cs="Times New Roman"/>
          <w:color w:val="auto"/>
          <w:sz w:val="22"/>
          <w:szCs w:val="22"/>
        </w:rPr>
        <w:t>elds;</w:t>
      </w:r>
      <w:r w:rsidRPr="00851294">
        <w:rPr>
          <w:rFonts w:ascii="Times New Roman" w:hAnsi="Times New Roman" w:cs="Times New Roman"/>
          <w:color w:val="auto"/>
          <w:sz w:val="22"/>
          <w:szCs w:val="22"/>
        </w:rPr>
        <w:t xml:space="preserve"> </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Knowledge and expertise on development aspect of the country especially on poverty reduction &amp; MD</w:t>
      </w:r>
      <w:r>
        <w:rPr>
          <w:rFonts w:ascii="Times New Roman" w:hAnsi="Times New Roman" w:cs="Times New Roman"/>
          <w:color w:val="auto"/>
          <w:sz w:val="22"/>
          <w:szCs w:val="22"/>
        </w:rPr>
        <w:t>Gs; and energy and environment;</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Significant knowledge and extensive experience of complex evaluations in the field of development aid for UN agencies (Preferably UNDP) and/or other international organizations</w:t>
      </w:r>
      <w:r>
        <w:rPr>
          <w:rFonts w:ascii="Times New Roman" w:hAnsi="Times New Roman" w:cs="Times New Roman"/>
          <w:color w:val="auto"/>
          <w:sz w:val="22"/>
          <w:szCs w:val="22"/>
        </w:rPr>
        <w:t>;</w:t>
      </w:r>
      <w:r w:rsidRPr="00851294">
        <w:rPr>
          <w:rFonts w:ascii="Times New Roman" w:hAnsi="Times New Roman" w:cs="Times New Roman"/>
          <w:color w:val="auto"/>
          <w:sz w:val="22"/>
          <w:szCs w:val="22"/>
        </w:rPr>
        <w:t xml:space="preserve"> </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Strong analytical and research skills with sufficient understanding of survey design, quantitative/qualita</w:t>
      </w:r>
      <w:r>
        <w:rPr>
          <w:rFonts w:ascii="Times New Roman" w:hAnsi="Times New Roman" w:cs="Times New Roman"/>
          <w:color w:val="auto"/>
          <w:sz w:val="22"/>
          <w:szCs w:val="22"/>
        </w:rPr>
        <w:t>tive methods and data analysis;</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Familiarity with UN (preferably UNDP) evaluation guideline</w:t>
      </w:r>
      <w:r>
        <w:rPr>
          <w:rFonts w:ascii="Times New Roman" w:hAnsi="Times New Roman" w:cs="Times New Roman"/>
          <w:color w:val="auto"/>
          <w:sz w:val="22"/>
          <w:szCs w:val="22"/>
        </w:rPr>
        <w:t>s and processes is a plus;</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Excellent written and spoken English. Writing skills that include an attention to detail as well as a grasp of conceptual frameworks</w:t>
      </w:r>
      <w:r>
        <w:rPr>
          <w:rFonts w:ascii="Times New Roman" w:hAnsi="Times New Roman" w:cs="Times New Roman"/>
          <w:color w:val="auto"/>
          <w:sz w:val="22"/>
          <w:szCs w:val="22"/>
        </w:rPr>
        <w:t>;</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 Outstanding interpersonal skills, teamwork, and competency to operate in a multi-cultural and</w:t>
      </w:r>
      <w:r>
        <w:rPr>
          <w:rFonts w:ascii="Times New Roman" w:hAnsi="Times New Roman" w:cs="Times New Roman"/>
          <w:color w:val="auto"/>
          <w:sz w:val="22"/>
          <w:szCs w:val="22"/>
        </w:rPr>
        <w:t xml:space="preserve"> diverse environment;</w:t>
      </w:r>
    </w:p>
    <w:p w:rsidR="00112B4C" w:rsidRPr="00851294"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Public sector management experience</w:t>
      </w:r>
      <w:r>
        <w:rPr>
          <w:rFonts w:ascii="Times New Roman" w:hAnsi="Times New Roman" w:cs="Times New Roman"/>
          <w:color w:val="auto"/>
          <w:sz w:val="22"/>
          <w:szCs w:val="22"/>
        </w:rPr>
        <w:t>;</w:t>
      </w:r>
      <w:r w:rsidRPr="00851294">
        <w:rPr>
          <w:rFonts w:ascii="Times New Roman" w:hAnsi="Times New Roman" w:cs="Times New Roman"/>
          <w:color w:val="auto"/>
          <w:sz w:val="22"/>
          <w:szCs w:val="22"/>
        </w:rPr>
        <w:t xml:space="preserve"> </w:t>
      </w:r>
    </w:p>
    <w:p w:rsidR="005C525E" w:rsidRPr="00A64883" w:rsidRDefault="00112B4C" w:rsidP="006545A9">
      <w:pPr>
        <w:pStyle w:val="Default"/>
        <w:numPr>
          <w:ilvl w:val="0"/>
          <w:numId w:val="24"/>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SIDS experience and familiarity with the region and the country is a bonus</w:t>
      </w:r>
      <w:r>
        <w:rPr>
          <w:rFonts w:ascii="Times New Roman" w:hAnsi="Times New Roman" w:cs="Times New Roman"/>
          <w:color w:val="auto"/>
          <w:sz w:val="22"/>
          <w:szCs w:val="22"/>
        </w:rPr>
        <w:t>;</w:t>
      </w:r>
    </w:p>
    <w:p w:rsidR="005C525E" w:rsidRDefault="005C525E" w:rsidP="005C525E">
      <w:pPr>
        <w:pStyle w:val="ListParagraph"/>
        <w:ind w:left="360"/>
        <w:rPr>
          <w:rFonts w:ascii="Times New Roman" w:hAnsi="Times New Roman" w:cs="Times New Roman"/>
        </w:rPr>
      </w:pPr>
    </w:p>
    <w:p w:rsidR="00A64883" w:rsidRPr="00851294" w:rsidRDefault="00A64883" w:rsidP="006545A9">
      <w:pPr>
        <w:pStyle w:val="Default"/>
        <w:numPr>
          <w:ilvl w:val="0"/>
          <w:numId w:val="26"/>
        </w:numPr>
        <w:spacing w:before="0" w:after="0" w:line="240" w:lineRule="auto"/>
        <w:jc w:val="left"/>
        <w:rPr>
          <w:rFonts w:ascii="Times New Roman" w:hAnsi="Times New Roman" w:cs="Times New Roman"/>
          <w:color w:val="auto"/>
          <w:sz w:val="22"/>
          <w:szCs w:val="22"/>
        </w:rPr>
      </w:pPr>
      <w:r w:rsidRPr="00851294">
        <w:rPr>
          <w:rFonts w:ascii="Times New Roman" w:hAnsi="Times New Roman" w:cs="Times New Roman"/>
          <w:b/>
          <w:bCs/>
          <w:color w:val="auto"/>
          <w:sz w:val="22"/>
          <w:szCs w:val="22"/>
        </w:rPr>
        <w:t xml:space="preserve">Duration of contract </w:t>
      </w:r>
    </w:p>
    <w:p w:rsidR="00A64883" w:rsidRDefault="00A64883" w:rsidP="00A64883">
      <w:pPr>
        <w:pStyle w:val="Default"/>
        <w:spacing w:before="0" w:after="22" w:line="240" w:lineRule="auto"/>
        <w:ind w:left="36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Duration of contract is set at </w:t>
      </w:r>
      <w:r w:rsidR="00D7472E">
        <w:rPr>
          <w:rFonts w:ascii="Times New Roman" w:hAnsi="Times New Roman" w:cs="Times New Roman"/>
          <w:color w:val="auto"/>
          <w:sz w:val="22"/>
          <w:szCs w:val="22"/>
        </w:rPr>
        <w:t>20</w:t>
      </w:r>
      <w:r>
        <w:rPr>
          <w:rFonts w:ascii="Times New Roman" w:hAnsi="Times New Roman" w:cs="Times New Roman"/>
          <w:color w:val="auto"/>
          <w:sz w:val="22"/>
          <w:szCs w:val="22"/>
        </w:rPr>
        <w:t xml:space="preserve"> work</w:t>
      </w:r>
      <w:r w:rsidR="00D7472E">
        <w:rPr>
          <w:rFonts w:ascii="Times New Roman" w:hAnsi="Times New Roman" w:cs="Times New Roman"/>
          <w:color w:val="auto"/>
          <w:sz w:val="22"/>
          <w:szCs w:val="22"/>
        </w:rPr>
        <w:t>ing</w:t>
      </w:r>
      <w:r>
        <w:rPr>
          <w:rFonts w:ascii="Times New Roman" w:hAnsi="Times New Roman" w:cs="Times New Roman"/>
          <w:color w:val="auto"/>
          <w:sz w:val="22"/>
          <w:szCs w:val="22"/>
        </w:rPr>
        <w:t xml:space="preserve"> days for the Team Leader</w:t>
      </w:r>
      <w:r w:rsidR="00D7472E">
        <w:rPr>
          <w:rFonts w:ascii="Times New Roman" w:hAnsi="Times New Roman" w:cs="Times New Roman"/>
          <w:color w:val="auto"/>
          <w:sz w:val="22"/>
          <w:szCs w:val="22"/>
        </w:rPr>
        <w:t xml:space="preserve"> spread over 2.5 months</w:t>
      </w:r>
      <w:r>
        <w:rPr>
          <w:rFonts w:ascii="Times New Roman" w:hAnsi="Times New Roman" w:cs="Times New Roman"/>
          <w:color w:val="auto"/>
          <w:sz w:val="22"/>
          <w:szCs w:val="22"/>
        </w:rPr>
        <w:t xml:space="preserve">. </w:t>
      </w:r>
      <w:r w:rsidRPr="00851294">
        <w:rPr>
          <w:rFonts w:ascii="Times New Roman" w:hAnsi="Times New Roman" w:cs="Times New Roman"/>
          <w:color w:val="auto"/>
          <w:sz w:val="22"/>
          <w:szCs w:val="22"/>
        </w:rPr>
        <w:t>Workdays will be distributed between the date of contract signature</w:t>
      </w:r>
      <w:r>
        <w:rPr>
          <w:rFonts w:ascii="Times New Roman" w:hAnsi="Times New Roman" w:cs="Times New Roman"/>
          <w:color w:val="auto"/>
          <w:sz w:val="22"/>
          <w:szCs w:val="22"/>
        </w:rPr>
        <w:t xml:space="preserve"> and final approval</w:t>
      </w:r>
      <w:r w:rsidRPr="00851294">
        <w:rPr>
          <w:rFonts w:ascii="Times New Roman" w:hAnsi="Times New Roman" w:cs="Times New Roman"/>
          <w:color w:val="auto"/>
          <w:sz w:val="22"/>
          <w:szCs w:val="22"/>
        </w:rPr>
        <w:t>. UNDP will pay the consultancy fees per working day. Daily Subsistence Allowance (DSA) will be paid per nights spent at the place of the mission following UN DSA rate applicable</w:t>
      </w:r>
      <w:r>
        <w:rPr>
          <w:rFonts w:ascii="Times New Roman" w:hAnsi="Times New Roman" w:cs="Times New Roman"/>
          <w:color w:val="auto"/>
          <w:sz w:val="22"/>
          <w:szCs w:val="22"/>
        </w:rPr>
        <w:t>.</w:t>
      </w:r>
    </w:p>
    <w:p w:rsidR="00086D1D" w:rsidRDefault="00086D1D" w:rsidP="00A64883">
      <w:pPr>
        <w:pStyle w:val="Default"/>
        <w:spacing w:before="0" w:after="22" w:line="240" w:lineRule="auto"/>
        <w:ind w:left="360"/>
        <w:jc w:val="left"/>
        <w:rPr>
          <w:rFonts w:ascii="Times New Roman" w:hAnsi="Times New Roman" w:cs="Times New Roman"/>
          <w:color w:val="auto"/>
          <w:sz w:val="22"/>
          <w:szCs w:val="22"/>
        </w:rPr>
      </w:pPr>
    </w:p>
    <w:p w:rsidR="00A64883" w:rsidRPr="00A64883" w:rsidRDefault="00A64883" w:rsidP="006545A9">
      <w:pPr>
        <w:pStyle w:val="Default"/>
        <w:numPr>
          <w:ilvl w:val="0"/>
          <w:numId w:val="26"/>
        </w:numPr>
        <w:spacing w:before="0" w:after="22" w:line="240" w:lineRule="auto"/>
        <w:jc w:val="left"/>
        <w:rPr>
          <w:rFonts w:ascii="Times New Roman" w:hAnsi="Times New Roman" w:cs="Times New Roman"/>
          <w:b/>
          <w:color w:val="auto"/>
          <w:sz w:val="22"/>
          <w:szCs w:val="22"/>
        </w:rPr>
      </w:pPr>
      <w:r w:rsidRPr="00A64883">
        <w:rPr>
          <w:rFonts w:ascii="Times New Roman" w:hAnsi="Times New Roman" w:cs="Times New Roman"/>
          <w:b/>
          <w:color w:val="auto"/>
          <w:sz w:val="22"/>
          <w:szCs w:val="22"/>
        </w:rPr>
        <w:t xml:space="preserve">Payment Schedule </w:t>
      </w:r>
    </w:p>
    <w:p w:rsidR="00A64883" w:rsidRDefault="00A64883" w:rsidP="00A64883">
      <w:pPr>
        <w:pStyle w:val="Default"/>
        <w:spacing w:before="0" w:after="2" w:line="240" w:lineRule="auto"/>
        <w:jc w:val="left"/>
        <w:rPr>
          <w:rFonts w:ascii="Times New Roman" w:hAnsi="Times New Roman" w:cs="Times New Roman"/>
          <w:color w:val="auto"/>
          <w:sz w:val="22"/>
          <w:szCs w:val="22"/>
        </w:rPr>
      </w:pPr>
    </w:p>
    <w:p w:rsidR="00A64883" w:rsidRPr="00851294" w:rsidRDefault="00A64883" w:rsidP="006545A9">
      <w:pPr>
        <w:pStyle w:val="Default"/>
        <w:numPr>
          <w:ilvl w:val="0"/>
          <w:numId w:val="25"/>
        </w:numPr>
        <w:spacing w:before="0" w:after="2" w:line="240" w:lineRule="auto"/>
        <w:jc w:val="lef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20% payable upon </w:t>
      </w:r>
      <w:r>
        <w:rPr>
          <w:rFonts w:ascii="Times New Roman" w:hAnsi="Times New Roman" w:cs="Times New Roman"/>
          <w:color w:val="auto"/>
          <w:sz w:val="22"/>
          <w:szCs w:val="22"/>
        </w:rPr>
        <w:t>submission of</w:t>
      </w:r>
      <w:r w:rsidR="00D7472E">
        <w:rPr>
          <w:rFonts w:ascii="Times New Roman" w:hAnsi="Times New Roman" w:cs="Times New Roman"/>
          <w:color w:val="auto"/>
          <w:sz w:val="22"/>
          <w:szCs w:val="22"/>
        </w:rPr>
        <w:t xml:space="preserve"> proposed methodology/work plan and Inception Report (20 April)</w:t>
      </w:r>
    </w:p>
    <w:p w:rsidR="00A64883" w:rsidRPr="00851294" w:rsidRDefault="00D7472E" w:rsidP="006545A9">
      <w:pPr>
        <w:pStyle w:val="Default"/>
        <w:numPr>
          <w:ilvl w:val="0"/>
          <w:numId w:val="25"/>
        </w:numPr>
        <w:spacing w:before="0" w:after="2"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4</w:t>
      </w:r>
      <w:r w:rsidR="00A64883" w:rsidRPr="00851294">
        <w:rPr>
          <w:rFonts w:ascii="Times New Roman" w:hAnsi="Times New Roman" w:cs="Times New Roman"/>
          <w:color w:val="auto"/>
          <w:sz w:val="22"/>
          <w:szCs w:val="22"/>
        </w:rPr>
        <w:t xml:space="preserve">0% upon submission of </w:t>
      </w:r>
      <w:r>
        <w:rPr>
          <w:rFonts w:ascii="Times New Roman" w:hAnsi="Times New Roman" w:cs="Times New Roman"/>
          <w:color w:val="auto"/>
          <w:sz w:val="22"/>
          <w:szCs w:val="22"/>
        </w:rPr>
        <w:t>First Draft MTR Report</w:t>
      </w:r>
      <w:r w:rsidR="00A64883" w:rsidRPr="00851294">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00A64883">
        <w:rPr>
          <w:rFonts w:ascii="Times New Roman" w:hAnsi="Times New Roman" w:cs="Times New Roman"/>
          <w:color w:val="auto"/>
          <w:sz w:val="22"/>
          <w:szCs w:val="22"/>
        </w:rPr>
        <w:t>15</w:t>
      </w:r>
      <w:r w:rsidR="00A64883" w:rsidRPr="00851294">
        <w:rPr>
          <w:rFonts w:ascii="Times New Roman" w:hAnsi="Times New Roman" w:cs="Times New Roman"/>
          <w:color w:val="auto"/>
          <w:sz w:val="22"/>
          <w:szCs w:val="22"/>
        </w:rPr>
        <w:t xml:space="preserve">th </w:t>
      </w:r>
      <w:r w:rsidR="00A64883">
        <w:rPr>
          <w:rFonts w:ascii="Times New Roman" w:hAnsi="Times New Roman" w:cs="Times New Roman"/>
          <w:color w:val="auto"/>
          <w:sz w:val="22"/>
          <w:szCs w:val="22"/>
        </w:rPr>
        <w:t>May</w:t>
      </w:r>
      <w:r w:rsidR="00A64883" w:rsidRPr="00851294">
        <w:rPr>
          <w:rFonts w:ascii="Times New Roman" w:hAnsi="Times New Roman" w:cs="Times New Roman"/>
          <w:color w:val="auto"/>
          <w:sz w:val="22"/>
          <w:szCs w:val="22"/>
        </w:rPr>
        <w:t xml:space="preserve"> 2015</w:t>
      </w:r>
      <w:r>
        <w:rPr>
          <w:rFonts w:ascii="Times New Roman" w:hAnsi="Times New Roman" w:cs="Times New Roman"/>
          <w:color w:val="auto"/>
          <w:sz w:val="22"/>
          <w:szCs w:val="22"/>
        </w:rPr>
        <w:t>)</w:t>
      </w:r>
      <w:r w:rsidR="00A64883" w:rsidRPr="00851294">
        <w:rPr>
          <w:rFonts w:ascii="Times New Roman" w:hAnsi="Times New Roman" w:cs="Times New Roman"/>
          <w:color w:val="auto"/>
          <w:sz w:val="22"/>
          <w:szCs w:val="22"/>
        </w:rPr>
        <w:t xml:space="preserve"> </w:t>
      </w:r>
    </w:p>
    <w:p w:rsidR="00A64883" w:rsidRPr="00851294" w:rsidRDefault="00D7472E" w:rsidP="006545A9">
      <w:pPr>
        <w:pStyle w:val="Default"/>
        <w:numPr>
          <w:ilvl w:val="0"/>
          <w:numId w:val="25"/>
        </w:numPr>
        <w:spacing w:before="0" w:after="2"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4</w:t>
      </w:r>
      <w:r w:rsidR="00A64883" w:rsidRPr="00851294">
        <w:rPr>
          <w:rFonts w:ascii="Times New Roman" w:hAnsi="Times New Roman" w:cs="Times New Roman"/>
          <w:color w:val="auto"/>
          <w:sz w:val="22"/>
          <w:szCs w:val="22"/>
        </w:rPr>
        <w:t xml:space="preserve">0% upon satisfactory completion of assignment and endorsement of MTR by UNDP CO </w:t>
      </w:r>
      <w:r>
        <w:rPr>
          <w:rFonts w:ascii="Times New Roman" w:hAnsi="Times New Roman" w:cs="Times New Roman"/>
          <w:color w:val="auto"/>
          <w:sz w:val="22"/>
          <w:szCs w:val="22"/>
        </w:rPr>
        <w:t>no later than</w:t>
      </w:r>
      <w:r w:rsidR="00A64883" w:rsidRPr="00851294">
        <w:rPr>
          <w:rFonts w:ascii="Times New Roman" w:hAnsi="Times New Roman" w:cs="Times New Roman"/>
          <w:color w:val="auto"/>
          <w:sz w:val="22"/>
          <w:szCs w:val="22"/>
        </w:rPr>
        <w:t xml:space="preserve"> </w:t>
      </w:r>
      <w:r>
        <w:rPr>
          <w:rFonts w:ascii="Times New Roman" w:hAnsi="Times New Roman" w:cs="Times New Roman"/>
          <w:color w:val="auto"/>
          <w:sz w:val="22"/>
          <w:szCs w:val="22"/>
        </w:rPr>
        <w:t>20</w:t>
      </w:r>
      <w:r w:rsidR="00A64883" w:rsidRPr="00851294">
        <w:rPr>
          <w:rFonts w:ascii="Times New Roman" w:hAnsi="Times New Roman" w:cs="Times New Roman"/>
          <w:color w:val="auto"/>
          <w:sz w:val="22"/>
          <w:szCs w:val="22"/>
          <w:vertAlign w:val="superscript"/>
        </w:rPr>
        <w:t>th</w:t>
      </w:r>
      <w:r w:rsidR="00A64883">
        <w:rPr>
          <w:rFonts w:ascii="Times New Roman" w:hAnsi="Times New Roman" w:cs="Times New Roman"/>
          <w:color w:val="auto"/>
          <w:sz w:val="22"/>
          <w:szCs w:val="22"/>
        </w:rPr>
        <w:t xml:space="preserve"> June</w:t>
      </w:r>
      <w:r w:rsidR="00A64883" w:rsidRPr="00851294">
        <w:rPr>
          <w:rFonts w:ascii="Times New Roman" w:hAnsi="Times New Roman" w:cs="Times New Roman"/>
          <w:color w:val="auto"/>
          <w:sz w:val="22"/>
          <w:szCs w:val="22"/>
        </w:rPr>
        <w:t xml:space="preserve"> 2015 </w:t>
      </w:r>
    </w:p>
    <w:p w:rsidR="00A64883" w:rsidRPr="00851294" w:rsidRDefault="00A64883" w:rsidP="00A64883">
      <w:pPr>
        <w:pStyle w:val="Default"/>
        <w:spacing w:after="2"/>
        <w:ind w:left="1440"/>
        <w:rPr>
          <w:rFonts w:ascii="Times New Roman" w:hAnsi="Times New Roman" w:cs="Times New Roman"/>
          <w:color w:val="auto"/>
          <w:sz w:val="22"/>
          <w:szCs w:val="22"/>
        </w:rPr>
      </w:pPr>
    </w:p>
    <w:p w:rsidR="00A64883" w:rsidRDefault="00A64883" w:rsidP="006545A9">
      <w:pPr>
        <w:pStyle w:val="Default"/>
        <w:numPr>
          <w:ilvl w:val="0"/>
          <w:numId w:val="26"/>
        </w:numPr>
        <w:spacing w:after="2"/>
        <w:rPr>
          <w:rFonts w:ascii="Times New Roman" w:hAnsi="Times New Roman" w:cs="Times New Roman"/>
          <w:color w:val="auto"/>
          <w:sz w:val="22"/>
          <w:szCs w:val="22"/>
        </w:rPr>
      </w:pPr>
      <w:r w:rsidRPr="00851294">
        <w:rPr>
          <w:rFonts w:ascii="Times New Roman" w:hAnsi="Times New Roman" w:cs="Times New Roman"/>
          <w:b/>
          <w:bCs/>
          <w:color w:val="auto"/>
          <w:sz w:val="22"/>
          <w:szCs w:val="22"/>
        </w:rPr>
        <w:t xml:space="preserve">Proposed </w:t>
      </w:r>
      <w:proofErr w:type="spellStart"/>
      <w:r w:rsidRPr="00851294">
        <w:rPr>
          <w:rFonts w:ascii="Times New Roman" w:hAnsi="Times New Roman" w:cs="Times New Roman"/>
          <w:b/>
          <w:bCs/>
          <w:color w:val="auto"/>
          <w:sz w:val="22"/>
          <w:szCs w:val="22"/>
        </w:rPr>
        <w:t>Workplan</w:t>
      </w:r>
      <w:proofErr w:type="spellEnd"/>
      <w:r w:rsidRPr="00851294">
        <w:rPr>
          <w:rFonts w:ascii="Times New Roman" w:hAnsi="Times New Roman" w:cs="Times New Roman"/>
          <w:b/>
          <w:bCs/>
          <w:color w:val="auto"/>
          <w:sz w:val="22"/>
          <w:szCs w:val="22"/>
        </w:rPr>
        <w:t xml:space="preserve"> and Indicative Timeline </w:t>
      </w:r>
    </w:p>
    <w:p w:rsidR="00A64883" w:rsidRPr="00A64883" w:rsidRDefault="00A64883" w:rsidP="00A64883">
      <w:pPr>
        <w:pStyle w:val="Default"/>
        <w:spacing w:after="2"/>
        <w:ind w:left="360"/>
        <w:rPr>
          <w:rFonts w:ascii="Times New Roman" w:hAnsi="Times New Roman" w:cs="Times New Roman"/>
          <w:color w:val="auto"/>
          <w:sz w:val="22"/>
          <w:szCs w:val="22"/>
        </w:rPr>
      </w:pPr>
      <w:r w:rsidRPr="00A64883">
        <w:rPr>
          <w:rFonts w:ascii="Times New Roman" w:hAnsi="Times New Roman" w:cs="Times New Roman"/>
          <w:color w:val="auto"/>
          <w:sz w:val="22"/>
          <w:szCs w:val="22"/>
        </w:rPr>
        <w:t xml:space="preserve">It </w:t>
      </w:r>
      <w:r w:rsidR="00D7472E">
        <w:rPr>
          <w:rFonts w:ascii="Times New Roman" w:hAnsi="Times New Roman" w:cs="Times New Roman"/>
          <w:color w:val="auto"/>
          <w:sz w:val="22"/>
          <w:szCs w:val="22"/>
        </w:rPr>
        <w:t>is planned that the MTR starts i</w:t>
      </w:r>
      <w:r w:rsidRPr="00A64883">
        <w:rPr>
          <w:rFonts w:ascii="Times New Roman" w:hAnsi="Times New Roman" w:cs="Times New Roman"/>
          <w:color w:val="auto"/>
          <w:sz w:val="22"/>
          <w:szCs w:val="22"/>
        </w:rPr>
        <w:t>n</w:t>
      </w:r>
      <w:r>
        <w:rPr>
          <w:rFonts w:ascii="Times New Roman" w:hAnsi="Times New Roman" w:cs="Times New Roman"/>
          <w:color w:val="auto"/>
          <w:sz w:val="22"/>
          <w:szCs w:val="22"/>
        </w:rPr>
        <w:t xml:space="preserve"> </w:t>
      </w:r>
      <w:r w:rsidR="00D7472E">
        <w:rPr>
          <w:rFonts w:ascii="Times New Roman" w:hAnsi="Times New Roman" w:cs="Times New Roman"/>
          <w:color w:val="auto"/>
          <w:sz w:val="22"/>
          <w:szCs w:val="22"/>
        </w:rPr>
        <w:t>mid-April</w:t>
      </w:r>
      <w:r w:rsidRPr="00A64883">
        <w:rPr>
          <w:rFonts w:ascii="Times New Roman" w:hAnsi="Times New Roman" w:cs="Times New Roman"/>
          <w:color w:val="auto"/>
          <w:sz w:val="22"/>
          <w:szCs w:val="22"/>
        </w:rPr>
        <w:t xml:space="preserve"> 2015, and shall expire on the satisfactory completion of the services of the services described above by 3</w:t>
      </w:r>
      <w:r>
        <w:rPr>
          <w:rFonts w:ascii="Times New Roman" w:hAnsi="Times New Roman" w:cs="Times New Roman"/>
          <w:color w:val="auto"/>
          <w:sz w:val="22"/>
          <w:szCs w:val="22"/>
        </w:rPr>
        <w:t>0</w:t>
      </w:r>
      <w:r>
        <w:rPr>
          <w:rFonts w:ascii="Times New Roman" w:hAnsi="Times New Roman" w:cs="Times New Roman"/>
          <w:color w:val="auto"/>
          <w:sz w:val="22"/>
          <w:szCs w:val="22"/>
          <w:vertAlign w:val="superscript"/>
        </w:rPr>
        <w:t xml:space="preserve">th </w:t>
      </w:r>
      <w:r>
        <w:rPr>
          <w:rFonts w:ascii="Times New Roman" w:hAnsi="Times New Roman" w:cs="Times New Roman"/>
          <w:color w:val="auto"/>
          <w:sz w:val="22"/>
          <w:szCs w:val="22"/>
        </w:rPr>
        <w:t>June</w:t>
      </w:r>
      <w:r w:rsidRPr="00A64883">
        <w:rPr>
          <w:rFonts w:ascii="Times New Roman" w:hAnsi="Times New Roman" w:cs="Times New Roman"/>
          <w:color w:val="auto"/>
          <w:sz w:val="22"/>
          <w:szCs w:val="22"/>
        </w:rPr>
        <w:t xml:space="preserve"> 2015.</w:t>
      </w:r>
    </w:p>
    <w:p w:rsidR="00A64883" w:rsidRPr="00851294" w:rsidRDefault="00A64883" w:rsidP="00A64883">
      <w:pPr>
        <w:pStyle w:val="Default"/>
        <w:ind w:left="360"/>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The following schedule of activities is only illustrative, and a final timeline will need to be refined and presented by the Team Leader to the Reference Group: </w:t>
      </w:r>
    </w:p>
    <w:tbl>
      <w:tblPr>
        <w:tblStyle w:val="TableGrid"/>
        <w:tblW w:w="0" w:type="auto"/>
        <w:tblLook w:val="04A0"/>
      </w:tblPr>
      <w:tblGrid>
        <w:gridCol w:w="4788"/>
        <w:gridCol w:w="4788"/>
      </w:tblGrid>
      <w:tr w:rsidR="00A64883" w:rsidRPr="00851294" w:rsidTr="000F0077">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TIMELINE</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ACTIVITY</w:t>
            </w:r>
          </w:p>
        </w:tc>
      </w:tr>
      <w:tr w:rsidR="00A64883" w:rsidRPr="00851294" w:rsidTr="000F0077">
        <w:tc>
          <w:tcPr>
            <w:tcW w:w="4788" w:type="dxa"/>
          </w:tcPr>
          <w:p w:rsidR="00A64883" w:rsidRPr="00851294" w:rsidRDefault="00A64883" w:rsidP="00D7472E">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 xml:space="preserve">March </w:t>
            </w:r>
            <w:r>
              <w:rPr>
                <w:rFonts w:ascii="Times New Roman" w:hAnsi="Times New Roman" w:cs="Times New Roman"/>
                <w:color w:val="auto"/>
                <w:sz w:val="22"/>
                <w:szCs w:val="22"/>
              </w:rPr>
              <w:t>1</w:t>
            </w:r>
            <w:r w:rsidRPr="00851294">
              <w:rPr>
                <w:rFonts w:ascii="Times New Roman" w:hAnsi="Times New Roman" w:cs="Times New Roman"/>
                <w:color w:val="auto"/>
                <w:sz w:val="22"/>
                <w:szCs w:val="22"/>
              </w:rPr>
              <w:t>5</w:t>
            </w:r>
            <w:r w:rsidRPr="00851294">
              <w:rPr>
                <w:rFonts w:ascii="Times New Roman" w:hAnsi="Times New Roman" w:cs="Times New Roman"/>
                <w:color w:val="auto"/>
                <w:sz w:val="22"/>
                <w:szCs w:val="22"/>
                <w:vertAlign w:val="superscript"/>
              </w:rPr>
              <w:t>th</w:t>
            </w:r>
            <w:r w:rsidRPr="00851294">
              <w:rPr>
                <w:rFonts w:ascii="Times New Roman" w:hAnsi="Times New Roman" w:cs="Times New Roman"/>
                <w:color w:val="auto"/>
                <w:sz w:val="22"/>
                <w:szCs w:val="22"/>
              </w:rPr>
              <w:t xml:space="preserve"> 2015</w:t>
            </w:r>
            <w:r>
              <w:rPr>
                <w:rFonts w:ascii="Times New Roman" w:hAnsi="Times New Roman" w:cs="Times New Roman"/>
                <w:color w:val="auto"/>
                <w:sz w:val="22"/>
                <w:szCs w:val="22"/>
              </w:rPr>
              <w:t xml:space="preserve">- </w:t>
            </w:r>
            <w:r w:rsidR="00D7472E">
              <w:rPr>
                <w:rFonts w:ascii="Times New Roman" w:hAnsi="Times New Roman" w:cs="Times New Roman"/>
                <w:color w:val="auto"/>
                <w:sz w:val="22"/>
                <w:szCs w:val="22"/>
              </w:rPr>
              <w:t>30</w:t>
            </w:r>
            <w:r w:rsidRPr="00A64883">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March 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Recruitment (Advert on UN Jobs website)</w:t>
            </w:r>
          </w:p>
        </w:tc>
      </w:tr>
      <w:tr w:rsidR="00A64883" w:rsidRPr="00851294" w:rsidTr="000F0077">
        <w:tc>
          <w:tcPr>
            <w:tcW w:w="4788" w:type="dxa"/>
          </w:tcPr>
          <w:p w:rsidR="00A64883" w:rsidRPr="00851294" w:rsidRDefault="00A64883" w:rsidP="000F00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March 26</w:t>
            </w:r>
            <w:r w:rsidRPr="00A64883">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2015–</w:t>
            </w:r>
            <w:r w:rsidRPr="00851294">
              <w:rPr>
                <w:rFonts w:ascii="Times New Roman" w:hAnsi="Times New Roman" w:cs="Times New Roman"/>
                <w:color w:val="auto"/>
                <w:sz w:val="22"/>
                <w:szCs w:val="22"/>
              </w:rPr>
              <w:t xml:space="preserve"> </w:t>
            </w:r>
            <w:r>
              <w:rPr>
                <w:rFonts w:ascii="Times New Roman" w:hAnsi="Times New Roman" w:cs="Times New Roman"/>
                <w:color w:val="auto"/>
                <w:sz w:val="22"/>
                <w:szCs w:val="22"/>
              </w:rPr>
              <w:t>April 01</w:t>
            </w:r>
            <w:r w:rsidRPr="00A64883">
              <w:rPr>
                <w:rFonts w:ascii="Times New Roman" w:hAnsi="Times New Roman" w:cs="Times New Roman"/>
                <w:color w:val="auto"/>
                <w:sz w:val="22"/>
                <w:szCs w:val="22"/>
                <w:vertAlign w:val="superscript"/>
              </w:rPr>
              <w:t>st</w:t>
            </w:r>
            <w:r>
              <w:rPr>
                <w:rFonts w:ascii="Times New Roman" w:hAnsi="Times New Roman" w:cs="Times New Roman"/>
                <w:color w:val="auto"/>
                <w:sz w:val="22"/>
                <w:szCs w:val="22"/>
              </w:rPr>
              <w:t xml:space="preserve"> </w:t>
            </w:r>
            <w:r w:rsidRPr="00851294">
              <w:rPr>
                <w:rFonts w:ascii="Times New Roman" w:hAnsi="Times New Roman" w:cs="Times New Roman"/>
                <w:color w:val="auto"/>
                <w:sz w:val="22"/>
                <w:szCs w:val="22"/>
              </w:rPr>
              <w:t>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Finalization and Selection of Candidates</w:t>
            </w:r>
          </w:p>
        </w:tc>
      </w:tr>
      <w:tr w:rsidR="00A64883" w:rsidRPr="00851294" w:rsidTr="000F0077">
        <w:tc>
          <w:tcPr>
            <w:tcW w:w="4788" w:type="dxa"/>
          </w:tcPr>
          <w:p w:rsidR="00A64883" w:rsidRPr="00851294" w:rsidRDefault="00D7472E" w:rsidP="00D7472E">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April 10</w:t>
            </w:r>
            <w:r w:rsidR="00A64883" w:rsidRPr="00851294">
              <w:rPr>
                <w:rFonts w:ascii="Times New Roman" w:hAnsi="Times New Roman" w:cs="Times New Roman"/>
                <w:color w:val="auto"/>
                <w:sz w:val="22"/>
                <w:szCs w:val="22"/>
                <w:vertAlign w:val="superscript"/>
              </w:rPr>
              <w:t>th</w:t>
            </w:r>
            <w:r w:rsidR="00A64883" w:rsidRPr="00851294">
              <w:rPr>
                <w:rFonts w:ascii="Times New Roman" w:hAnsi="Times New Roman" w:cs="Times New Roman"/>
                <w:color w:val="auto"/>
                <w:sz w:val="22"/>
                <w:szCs w:val="22"/>
              </w:rPr>
              <w:t xml:space="preserve"> 2015</w:t>
            </w:r>
            <w:r w:rsidR="00A64883">
              <w:rPr>
                <w:rFonts w:ascii="Times New Roman" w:hAnsi="Times New Roman" w:cs="Times New Roman"/>
                <w:color w:val="auto"/>
                <w:sz w:val="22"/>
                <w:szCs w:val="22"/>
              </w:rPr>
              <w:t>- April 15</w:t>
            </w:r>
            <w:r w:rsidR="00A64883" w:rsidRPr="00A64883">
              <w:rPr>
                <w:rFonts w:ascii="Times New Roman" w:hAnsi="Times New Roman" w:cs="Times New Roman"/>
                <w:color w:val="auto"/>
                <w:sz w:val="22"/>
                <w:szCs w:val="22"/>
                <w:vertAlign w:val="superscript"/>
              </w:rPr>
              <w:t>th</w:t>
            </w:r>
            <w:r w:rsidR="00A64883">
              <w:rPr>
                <w:rFonts w:ascii="Times New Roman" w:hAnsi="Times New Roman" w:cs="Times New Roman"/>
                <w:color w:val="auto"/>
                <w:sz w:val="22"/>
                <w:szCs w:val="22"/>
              </w:rPr>
              <w:t xml:space="preserve"> 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Contract Signature and Desk Review</w:t>
            </w:r>
          </w:p>
        </w:tc>
      </w:tr>
      <w:tr w:rsidR="00A64883" w:rsidRPr="00851294" w:rsidTr="000F0077">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April 20</w:t>
            </w:r>
            <w:r w:rsidRPr="00851294">
              <w:rPr>
                <w:rFonts w:ascii="Times New Roman" w:hAnsi="Times New Roman" w:cs="Times New Roman"/>
                <w:color w:val="auto"/>
                <w:sz w:val="22"/>
                <w:szCs w:val="22"/>
                <w:vertAlign w:val="superscript"/>
              </w:rPr>
              <w:t>th</w:t>
            </w:r>
            <w:r w:rsidRPr="00851294">
              <w:rPr>
                <w:rFonts w:ascii="Times New Roman" w:hAnsi="Times New Roman" w:cs="Times New Roman"/>
                <w:color w:val="auto"/>
                <w:sz w:val="22"/>
                <w:szCs w:val="22"/>
              </w:rPr>
              <w:t xml:space="preserve"> – May 10</w:t>
            </w:r>
            <w:r w:rsidRPr="00851294">
              <w:rPr>
                <w:rFonts w:ascii="Times New Roman" w:hAnsi="Times New Roman" w:cs="Times New Roman"/>
                <w:color w:val="auto"/>
                <w:sz w:val="22"/>
                <w:szCs w:val="22"/>
                <w:vertAlign w:val="superscript"/>
              </w:rPr>
              <w:t>th</w:t>
            </w:r>
            <w:r w:rsidRPr="00851294">
              <w:rPr>
                <w:rFonts w:ascii="Times New Roman" w:hAnsi="Times New Roman" w:cs="Times New Roman"/>
                <w:color w:val="auto"/>
                <w:sz w:val="22"/>
                <w:szCs w:val="22"/>
              </w:rPr>
              <w:t xml:space="preserve"> 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In country Mission (including Inception W/shop and presentation of findings)</w:t>
            </w:r>
          </w:p>
        </w:tc>
      </w:tr>
      <w:tr w:rsidR="00A64883" w:rsidRPr="00851294" w:rsidTr="000F0077">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May 15</w:t>
            </w:r>
            <w:r w:rsidRPr="00851294">
              <w:rPr>
                <w:rFonts w:ascii="Times New Roman" w:hAnsi="Times New Roman" w:cs="Times New Roman"/>
                <w:color w:val="auto"/>
                <w:sz w:val="22"/>
                <w:szCs w:val="22"/>
                <w:vertAlign w:val="superscript"/>
              </w:rPr>
              <w:t>th</w:t>
            </w:r>
            <w:r w:rsidRPr="00851294">
              <w:rPr>
                <w:rFonts w:ascii="Times New Roman" w:hAnsi="Times New Roman" w:cs="Times New Roman"/>
                <w:color w:val="auto"/>
                <w:sz w:val="22"/>
                <w:szCs w:val="22"/>
              </w:rPr>
              <w:t xml:space="preserve"> 2015- 25</w:t>
            </w:r>
            <w:r w:rsidRPr="00851294">
              <w:rPr>
                <w:rFonts w:ascii="Times New Roman" w:hAnsi="Times New Roman" w:cs="Times New Roman"/>
                <w:color w:val="auto"/>
                <w:sz w:val="22"/>
                <w:szCs w:val="22"/>
                <w:vertAlign w:val="superscript"/>
              </w:rPr>
              <w:t>th</w:t>
            </w:r>
            <w:r w:rsidRPr="00851294">
              <w:rPr>
                <w:rFonts w:ascii="Times New Roman" w:hAnsi="Times New Roman" w:cs="Times New Roman"/>
                <w:color w:val="auto"/>
                <w:sz w:val="22"/>
                <w:szCs w:val="22"/>
              </w:rPr>
              <w:t xml:space="preserve"> May 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Submission of Draft report and comments from stakeholders</w:t>
            </w:r>
          </w:p>
        </w:tc>
      </w:tr>
      <w:tr w:rsidR="00A64883" w:rsidRPr="00851294" w:rsidTr="000F0077">
        <w:tc>
          <w:tcPr>
            <w:tcW w:w="4788" w:type="dxa"/>
          </w:tcPr>
          <w:p w:rsidR="00A64883" w:rsidRPr="00851294" w:rsidRDefault="00A64883" w:rsidP="00D7472E">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May 25</w:t>
            </w:r>
            <w:r w:rsidRPr="00851294">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2015- </w:t>
            </w:r>
            <w:r w:rsidR="00D7472E">
              <w:rPr>
                <w:rFonts w:ascii="Times New Roman" w:hAnsi="Times New Roman" w:cs="Times New Roman"/>
                <w:color w:val="auto"/>
                <w:sz w:val="22"/>
                <w:szCs w:val="22"/>
              </w:rPr>
              <w:t>June 20th</w:t>
            </w:r>
            <w:r w:rsidRPr="00851294">
              <w:rPr>
                <w:rFonts w:ascii="Times New Roman" w:hAnsi="Times New Roman" w:cs="Times New Roman"/>
                <w:color w:val="auto"/>
                <w:sz w:val="22"/>
                <w:szCs w:val="22"/>
              </w:rPr>
              <w:t xml:space="preserve"> </w:t>
            </w:r>
            <w:r>
              <w:rPr>
                <w:rFonts w:ascii="Times New Roman" w:hAnsi="Times New Roman" w:cs="Times New Roman"/>
                <w:color w:val="auto"/>
                <w:sz w:val="22"/>
                <w:szCs w:val="22"/>
              </w:rPr>
              <w:t>2015</w:t>
            </w:r>
          </w:p>
        </w:tc>
        <w:tc>
          <w:tcPr>
            <w:tcW w:w="4788" w:type="dxa"/>
          </w:tcPr>
          <w:p w:rsidR="00A64883" w:rsidRPr="00851294" w:rsidRDefault="00A64883" w:rsidP="000F0077">
            <w:pPr>
              <w:pStyle w:val="Default"/>
              <w:rPr>
                <w:rFonts w:ascii="Times New Roman" w:hAnsi="Times New Roman" w:cs="Times New Roman"/>
                <w:color w:val="auto"/>
                <w:sz w:val="22"/>
                <w:szCs w:val="22"/>
              </w:rPr>
            </w:pPr>
            <w:r w:rsidRPr="00851294">
              <w:rPr>
                <w:rFonts w:ascii="Times New Roman" w:hAnsi="Times New Roman" w:cs="Times New Roman"/>
                <w:color w:val="auto"/>
                <w:sz w:val="22"/>
                <w:szCs w:val="22"/>
              </w:rPr>
              <w:t>Final Submission of Report</w:t>
            </w:r>
          </w:p>
        </w:tc>
      </w:tr>
    </w:tbl>
    <w:p w:rsidR="00A64883" w:rsidRDefault="00A64883" w:rsidP="00A64883">
      <w:pPr>
        <w:pStyle w:val="Default"/>
        <w:tabs>
          <w:tab w:val="left" w:pos="3832"/>
        </w:tabs>
        <w:rPr>
          <w:rFonts w:ascii="Times New Roman" w:hAnsi="Times New Roman" w:cs="Times New Roman"/>
          <w:bCs/>
          <w:color w:val="auto"/>
          <w:sz w:val="22"/>
          <w:szCs w:val="22"/>
        </w:rPr>
      </w:pPr>
    </w:p>
    <w:p w:rsidR="00A64883" w:rsidRDefault="00A64883" w:rsidP="00A64883">
      <w:pPr>
        <w:pStyle w:val="Default"/>
        <w:tabs>
          <w:tab w:val="left" w:pos="3832"/>
        </w:tabs>
        <w:rPr>
          <w:rFonts w:ascii="Times New Roman" w:hAnsi="Times New Roman" w:cs="Times New Roman"/>
          <w:bCs/>
          <w:color w:val="auto"/>
          <w:sz w:val="22"/>
          <w:szCs w:val="22"/>
        </w:rPr>
      </w:pPr>
    </w:p>
    <w:p w:rsidR="00A64883" w:rsidRPr="009E519B" w:rsidRDefault="00A64883" w:rsidP="00A64883">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Application process</w:t>
      </w:r>
    </w:p>
    <w:p w:rsidR="00A64883" w:rsidRPr="009E519B" w:rsidRDefault="00A64883" w:rsidP="00A64883">
      <w:pPr>
        <w:spacing w:before="0" w:after="0"/>
        <w:rPr>
          <w:rFonts w:ascii="Arial" w:hAnsi="Arial" w:cs="Arial"/>
          <w:sz w:val="20"/>
          <w:szCs w:val="20"/>
          <w:lang w:val="en-GB" w:eastAsia="en-US"/>
        </w:rPr>
      </w:pPr>
    </w:p>
    <w:p w:rsidR="00A64883" w:rsidRPr="00BA2E0B" w:rsidRDefault="00A64883" w:rsidP="00A64883">
      <w:pPr>
        <w:spacing w:before="0" w:after="0"/>
        <w:rPr>
          <w:rFonts w:ascii="Arial" w:hAnsi="Arial" w:cs="Arial"/>
          <w:sz w:val="20"/>
          <w:szCs w:val="20"/>
          <w:lang w:val="en-GB" w:eastAsia="en-US"/>
        </w:rPr>
      </w:pPr>
      <w:r w:rsidRPr="00BA2E0B">
        <w:rPr>
          <w:rFonts w:ascii="Arial" w:hAnsi="Arial" w:cs="Arial"/>
          <w:sz w:val="20"/>
          <w:szCs w:val="20"/>
          <w:lang w:val="en-GB" w:eastAsia="en-US"/>
        </w:rPr>
        <w:t xml:space="preserve">Applicants are requested to apply online </w:t>
      </w:r>
      <w:hyperlink r:id="rId9" w:history="1">
        <w:r w:rsidRPr="00BA2E0B">
          <w:rPr>
            <w:rStyle w:val="Hyperlink"/>
            <w:rFonts w:ascii="Arial" w:hAnsi="Arial" w:cs="Arial"/>
            <w:spacing w:val="0"/>
            <w:sz w:val="20"/>
            <w:szCs w:val="20"/>
            <w:shd w:val="clear" w:color="auto" w:fill="BFBFBF"/>
            <w:lang w:eastAsia="en-US"/>
          </w:rPr>
          <w:t>http://jobs.undp.org</w:t>
        </w:r>
      </w:hyperlink>
      <w:r w:rsidRPr="00BA2E0B">
        <w:rPr>
          <w:rFonts w:ascii="Arial" w:hAnsi="Arial" w:cs="Arial"/>
          <w:sz w:val="20"/>
          <w:szCs w:val="20"/>
          <w:lang w:val="en-GB"/>
        </w:rPr>
        <w:t xml:space="preserve">. </w:t>
      </w:r>
      <w:r w:rsidRPr="00BA2E0B">
        <w:rPr>
          <w:rFonts w:ascii="Arial" w:hAnsi="Arial" w:cs="Arial"/>
          <w:sz w:val="20"/>
          <w:szCs w:val="20"/>
          <w:lang w:val="en-GB" w:eastAsia="en-US"/>
        </w:rPr>
        <w:t>Individual consultants are invited to submit applications &amp; below requirements.</w:t>
      </w:r>
    </w:p>
    <w:p w:rsidR="00A64883" w:rsidRPr="00BA2E0B" w:rsidRDefault="00A64883" w:rsidP="00A64883">
      <w:pPr>
        <w:pStyle w:val="CommentText"/>
        <w:rPr>
          <w:rFonts w:ascii="Arial" w:hAnsi="Arial" w:cs="Arial"/>
        </w:rPr>
      </w:pPr>
      <w:r w:rsidRPr="00BA2E0B">
        <w:rPr>
          <w:rFonts w:ascii="Arial" w:hAnsi="Arial" w:cs="Arial"/>
          <w:b/>
          <w:bCs/>
        </w:rPr>
        <w:t>1.</w:t>
      </w:r>
      <w:r>
        <w:rPr>
          <w:rFonts w:ascii="Arial" w:hAnsi="Arial" w:cs="Arial"/>
          <w:b/>
          <w:bCs/>
        </w:rPr>
        <w:t xml:space="preserve"> </w:t>
      </w:r>
      <w:r w:rsidRPr="00BA2E0B">
        <w:rPr>
          <w:rFonts w:ascii="Arial" w:hAnsi="Arial" w:cs="Arial"/>
        </w:rPr>
        <w:t xml:space="preserve">Duly accomplished </w:t>
      </w:r>
      <w:r w:rsidRPr="00BA2E0B">
        <w:rPr>
          <w:rFonts w:ascii="Arial" w:hAnsi="Arial" w:cs="Arial"/>
          <w:b/>
        </w:rPr>
        <w:t xml:space="preserve">Letter of Confirmation of Interest and Availability </w:t>
      </w:r>
      <w:r w:rsidRPr="00BA2E0B">
        <w:rPr>
          <w:rFonts w:ascii="Arial" w:hAnsi="Arial" w:cs="Arial"/>
        </w:rPr>
        <w:t>using the template provided by UNDP</w:t>
      </w:r>
      <w:r>
        <w:rPr>
          <w:rFonts w:ascii="Arial" w:hAnsi="Arial" w:cs="Arial"/>
        </w:rPr>
        <w:t>;</w:t>
      </w:r>
    </w:p>
    <w:p w:rsidR="00A64883" w:rsidRPr="00BA2E0B" w:rsidRDefault="00A64883" w:rsidP="00A64883">
      <w:pPr>
        <w:pStyle w:val="CommentText"/>
        <w:rPr>
          <w:rFonts w:ascii="Arial" w:hAnsi="Arial" w:cs="Arial"/>
        </w:rPr>
      </w:pPr>
      <w:r w:rsidRPr="00BA2E0B">
        <w:rPr>
          <w:rFonts w:ascii="Arial" w:hAnsi="Arial" w:cs="Arial"/>
        </w:rPr>
        <w:t xml:space="preserve">2. </w:t>
      </w:r>
      <w:r w:rsidRPr="00BA2E0B">
        <w:rPr>
          <w:rFonts w:ascii="Arial" w:hAnsi="Arial" w:cs="Arial"/>
          <w:b/>
        </w:rPr>
        <w:t>Personal CV</w:t>
      </w:r>
      <w:r w:rsidR="00B075F5">
        <w:rPr>
          <w:rFonts w:ascii="Arial" w:hAnsi="Arial" w:cs="Arial"/>
          <w:b/>
        </w:rPr>
        <w:t xml:space="preserve"> </w:t>
      </w:r>
      <w:proofErr w:type="gramStart"/>
      <w:r w:rsidR="00B075F5">
        <w:rPr>
          <w:rFonts w:ascii="Arial" w:hAnsi="Arial" w:cs="Arial"/>
          <w:b/>
        </w:rPr>
        <w:t xml:space="preserve">and </w:t>
      </w:r>
      <w:r w:rsidRPr="00BA2E0B">
        <w:rPr>
          <w:rFonts w:ascii="Arial" w:hAnsi="Arial" w:cs="Arial"/>
          <w:b/>
        </w:rPr>
        <w:t xml:space="preserve"> P11</w:t>
      </w:r>
      <w:proofErr w:type="gramEnd"/>
      <w:r w:rsidR="00B075F5">
        <w:rPr>
          <w:rFonts w:ascii="Arial" w:hAnsi="Arial" w:cs="Arial"/>
          <w:b/>
        </w:rPr>
        <w:t xml:space="preserve"> (both)</w:t>
      </w:r>
      <w:r w:rsidRPr="00BA2E0B">
        <w:rPr>
          <w:rFonts w:ascii="Arial" w:hAnsi="Arial" w:cs="Arial"/>
        </w:rPr>
        <w:t>, indicating all past experience from similar projects, as well as the contact details (email and telephone number) of the Candidate and at least three (3) professional references</w:t>
      </w:r>
      <w:r w:rsidR="00B075F5">
        <w:rPr>
          <w:rFonts w:ascii="Arial" w:hAnsi="Arial" w:cs="Arial"/>
        </w:rPr>
        <w:t xml:space="preserve">. </w:t>
      </w:r>
      <w:r w:rsidR="00B075F5" w:rsidRPr="00B075F5">
        <w:rPr>
          <w:rFonts w:ascii="Arial" w:hAnsi="Arial" w:cs="Arial"/>
          <w:highlight w:val="yellow"/>
        </w:rPr>
        <w:t>C</w:t>
      </w:r>
      <w:r w:rsidR="00B075F5" w:rsidRPr="00B075F5">
        <w:rPr>
          <w:rFonts w:ascii="Arial" w:hAnsi="Arial" w:cs="Arial"/>
          <w:b/>
          <w:highlight w:val="yellow"/>
        </w:rPr>
        <w:t>andidates not submitting P11 will not be considered.</w:t>
      </w:r>
    </w:p>
    <w:p w:rsidR="00A64883" w:rsidRPr="00BA2E0B" w:rsidRDefault="00A64883" w:rsidP="00A64883">
      <w:pPr>
        <w:pStyle w:val="CommentText"/>
        <w:rPr>
          <w:rFonts w:ascii="Arial" w:hAnsi="Arial" w:cs="Arial"/>
        </w:rPr>
      </w:pPr>
      <w:r w:rsidRPr="00BA2E0B">
        <w:rPr>
          <w:rFonts w:ascii="Arial" w:hAnsi="Arial" w:cs="Arial"/>
        </w:rPr>
        <w:t xml:space="preserve">3. </w:t>
      </w:r>
      <w:r w:rsidRPr="00BA2E0B">
        <w:rPr>
          <w:rFonts w:ascii="Arial" w:hAnsi="Arial" w:cs="Arial"/>
          <w:b/>
        </w:rPr>
        <w:t>Brief description</w:t>
      </w:r>
      <w:r w:rsidRPr="00BA2E0B">
        <w:rPr>
          <w:rFonts w:ascii="Arial" w:hAnsi="Arial" w:cs="Arial"/>
        </w:rPr>
        <w:t xml:space="preserve"> of why the individual considers him/herself as the most suitable for the assignment, and a methodology, </w:t>
      </w:r>
      <w:r w:rsidRPr="00BA2E0B">
        <w:rPr>
          <w:rFonts w:ascii="Arial" w:hAnsi="Arial" w:cs="Arial"/>
          <w:b/>
        </w:rPr>
        <w:t>if applicable</w:t>
      </w:r>
      <w:r w:rsidRPr="00BA2E0B">
        <w:rPr>
          <w:rFonts w:ascii="Arial" w:hAnsi="Arial" w:cs="Arial"/>
        </w:rPr>
        <w:t>, on how they will approach and complete the assignment</w:t>
      </w:r>
      <w:r>
        <w:rPr>
          <w:rFonts w:ascii="Arial" w:hAnsi="Arial" w:cs="Arial"/>
        </w:rPr>
        <w:t>;</w:t>
      </w:r>
    </w:p>
    <w:p w:rsidR="00A64883" w:rsidRPr="00BA2E0B" w:rsidRDefault="00A64883" w:rsidP="00A64883">
      <w:pPr>
        <w:spacing w:before="0" w:after="0"/>
        <w:rPr>
          <w:rFonts w:ascii="Arial" w:hAnsi="Arial" w:cs="Arial"/>
          <w:sz w:val="20"/>
          <w:szCs w:val="20"/>
          <w:lang w:val="en-GB" w:eastAsia="en-US"/>
        </w:rPr>
      </w:pPr>
      <w:r w:rsidRPr="00BA2E0B">
        <w:rPr>
          <w:rFonts w:ascii="Arial" w:hAnsi="Arial" w:cs="Arial"/>
          <w:sz w:val="20"/>
          <w:szCs w:val="20"/>
        </w:rPr>
        <w:t xml:space="preserve">4. </w:t>
      </w:r>
      <w:r w:rsidRPr="00BA2E0B">
        <w:rPr>
          <w:rFonts w:ascii="Arial" w:hAnsi="Arial" w:cs="Arial"/>
          <w:b/>
          <w:sz w:val="20"/>
          <w:szCs w:val="20"/>
        </w:rPr>
        <w:t>Financial Proposal</w:t>
      </w:r>
      <w:r w:rsidRPr="00BA2E0B">
        <w:rPr>
          <w:rFonts w:ascii="Arial" w:hAnsi="Arial" w:cs="Arial"/>
          <w:sz w:val="20"/>
          <w:szCs w:val="20"/>
        </w:rPr>
        <w:t xml:space="preserve"> supported by a breakdown of costs, as per template provided.  </w:t>
      </w:r>
    </w:p>
    <w:p w:rsidR="00A64883" w:rsidRPr="00BA2E0B" w:rsidRDefault="00A64883" w:rsidP="00A64883">
      <w:pPr>
        <w:spacing w:before="0" w:after="0"/>
        <w:rPr>
          <w:rFonts w:ascii="Arial" w:hAnsi="Arial" w:cs="Arial"/>
          <w:sz w:val="20"/>
          <w:szCs w:val="20"/>
          <w:lang w:val="en-GB" w:eastAsia="en-US"/>
        </w:rPr>
      </w:pPr>
    </w:p>
    <w:p w:rsidR="00A64883" w:rsidRPr="009E519B" w:rsidRDefault="00A64883" w:rsidP="00A64883">
      <w:pPr>
        <w:spacing w:before="0" w:after="0"/>
        <w:rPr>
          <w:rFonts w:ascii="Arial" w:hAnsi="Arial" w:cs="Arial"/>
          <w:sz w:val="20"/>
          <w:szCs w:val="20"/>
          <w:lang w:val="en-GB"/>
        </w:rPr>
      </w:pPr>
      <w:r w:rsidRPr="00BA2E0B">
        <w:rPr>
          <w:rFonts w:ascii="Arial" w:hAnsi="Arial" w:cs="Arial"/>
          <w:sz w:val="20"/>
          <w:szCs w:val="20"/>
          <w:lang w:val="en-GB" w:eastAsia="en-US"/>
        </w:rPr>
        <w:t xml:space="preserve">All Applicants will be requested to submit a price offer indicating their proposed daily fee rate for the assignment, based against the above stipulated evaluation schedule.  </w:t>
      </w:r>
      <w:r w:rsidRPr="00BA2E0B">
        <w:rPr>
          <w:rFonts w:ascii="Arial" w:hAnsi="Arial" w:cs="Arial"/>
          <w:sz w:val="20"/>
          <w:szCs w:val="20"/>
          <w:lang w:val="en-GB"/>
        </w:rPr>
        <w:t>Following UNDP procurement rules, both technical competence (70%) and the consultant daily fee rate (30%) will be taken into account in the selection process.  Qualified women and members of social minorities are strongly encouraged to</w:t>
      </w:r>
      <w:r w:rsidRPr="009E519B">
        <w:rPr>
          <w:rFonts w:ascii="Arial" w:hAnsi="Arial" w:cs="Arial"/>
          <w:sz w:val="20"/>
          <w:szCs w:val="20"/>
          <w:lang w:val="en-GB"/>
        </w:rPr>
        <w:t xml:space="preserve"> apply. </w:t>
      </w:r>
    </w:p>
    <w:p w:rsidR="00A64883" w:rsidRDefault="00A64883" w:rsidP="00A64883">
      <w:pPr>
        <w:spacing w:before="0" w:after="0"/>
        <w:rPr>
          <w:rFonts w:ascii="Arial" w:hAnsi="Arial" w:cs="Arial"/>
          <w:sz w:val="20"/>
          <w:szCs w:val="20"/>
          <w:lang w:val="en-GB"/>
        </w:rPr>
      </w:pPr>
    </w:p>
    <w:tbl>
      <w:tblPr>
        <w:tblW w:w="10204" w:type="dxa"/>
        <w:tblInd w:w="96" w:type="dxa"/>
        <w:tblLook w:val="04A0"/>
      </w:tblPr>
      <w:tblGrid>
        <w:gridCol w:w="1495"/>
        <w:gridCol w:w="1778"/>
        <w:gridCol w:w="1559"/>
        <w:gridCol w:w="1384"/>
        <w:gridCol w:w="1420"/>
        <w:gridCol w:w="1448"/>
        <w:gridCol w:w="1120"/>
      </w:tblGrid>
      <w:tr w:rsidR="00A64883" w:rsidRPr="00EC079D" w:rsidTr="000F0077">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A64883" w:rsidRPr="002B4DDC" w:rsidRDefault="002B4DDC" w:rsidP="000F0077">
            <w:pPr>
              <w:spacing w:before="0" w:after="0"/>
              <w:rPr>
                <w:rFonts w:ascii="Arial" w:hAnsi="Arial" w:cs="Arial"/>
                <w:b/>
                <w:color w:val="000000"/>
                <w:sz w:val="18"/>
                <w:szCs w:val="18"/>
                <w:lang w:eastAsia="en-US"/>
              </w:rPr>
            </w:pPr>
            <w:r w:rsidRPr="002B4DDC">
              <w:rPr>
                <w:rFonts w:ascii="Arial" w:hAnsi="Arial" w:cs="Arial"/>
                <w:b/>
                <w:color w:val="000000"/>
                <w:sz w:val="18"/>
                <w:szCs w:val="18"/>
                <w:lang w:eastAsia="en-US"/>
              </w:rPr>
              <w:t xml:space="preserve">Educational Qualifications </w:t>
            </w:r>
          </w:p>
          <w:p w:rsidR="002B4DDC" w:rsidRPr="00EC079D" w:rsidRDefault="002B4DDC" w:rsidP="000F0077">
            <w:pPr>
              <w:spacing w:before="0" w:after="0"/>
              <w:rPr>
                <w:rFonts w:ascii="Arial" w:hAnsi="Arial" w:cs="Arial"/>
                <w:color w:val="000000"/>
                <w:sz w:val="18"/>
                <w:szCs w:val="18"/>
                <w:lang w:eastAsia="en-US"/>
              </w:rPr>
            </w:pPr>
            <w:r>
              <w:rPr>
                <w:rFonts w:ascii="Arial" w:hAnsi="Arial" w:cs="Arial"/>
                <w:color w:val="000000"/>
                <w:sz w:val="18"/>
                <w:szCs w:val="18"/>
                <w:lang w:eastAsia="en-US"/>
              </w:rPr>
              <w:t>Higher Degree in Economics, Social or Political Sciences or related fields</w:t>
            </w:r>
          </w:p>
        </w:tc>
        <w:tc>
          <w:tcPr>
            <w:tcW w:w="1778" w:type="dxa"/>
            <w:tcBorders>
              <w:top w:val="single" w:sz="4" w:space="0" w:color="auto"/>
              <w:left w:val="nil"/>
              <w:bottom w:val="single" w:sz="4" w:space="0" w:color="auto"/>
              <w:right w:val="single" w:sz="4" w:space="0" w:color="auto"/>
            </w:tcBorders>
            <w:shd w:val="clear" w:color="auto" w:fill="auto"/>
            <w:hideMark/>
          </w:tcPr>
          <w:p w:rsidR="00A64883" w:rsidRPr="002B4DDC" w:rsidRDefault="002B4DDC" w:rsidP="000F0077">
            <w:pPr>
              <w:spacing w:before="0" w:after="0"/>
              <w:rPr>
                <w:rFonts w:ascii="Arial" w:hAnsi="Arial" w:cs="Arial"/>
                <w:b/>
                <w:color w:val="000000"/>
                <w:sz w:val="18"/>
                <w:szCs w:val="18"/>
                <w:lang w:eastAsia="en-US"/>
              </w:rPr>
            </w:pPr>
            <w:r w:rsidRPr="002B4DDC">
              <w:rPr>
                <w:rFonts w:ascii="Arial" w:hAnsi="Arial" w:cs="Arial"/>
                <w:b/>
                <w:color w:val="000000"/>
                <w:sz w:val="18"/>
                <w:szCs w:val="18"/>
                <w:lang w:eastAsia="en-US"/>
              </w:rPr>
              <w:t>Content Knowledge</w:t>
            </w:r>
          </w:p>
          <w:p w:rsidR="002B4DDC" w:rsidRPr="00EC079D" w:rsidRDefault="002B4DDC" w:rsidP="000F0077">
            <w:pPr>
              <w:spacing w:before="0" w:after="0"/>
              <w:rPr>
                <w:rFonts w:ascii="Arial" w:hAnsi="Arial" w:cs="Arial"/>
                <w:color w:val="000000"/>
                <w:sz w:val="18"/>
                <w:szCs w:val="18"/>
                <w:lang w:eastAsia="en-US"/>
              </w:rPr>
            </w:pPr>
            <w:r>
              <w:rPr>
                <w:rFonts w:ascii="Arial" w:hAnsi="Arial" w:cs="Arial"/>
                <w:color w:val="000000"/>
                <w:sz w:val="18"/>
                <w:szCs w:val="18"/>
                <w:lang w:eastAsia="en-US"/>
              </w:rPr>
              <w:t>Must have experience in MDGs, Environment and Developmental aspects of the country. SIDS experience a plus</w:t>
            </w:r>
          </w:p>
        </w:tc>
        <w:tc>
          <w:tcPr>
            <w:tcW w:w="1559" w:type="dxa"/>
            <w:tcBorders>
              <w:top w:val="single" w:sz="4" w:space="0" w:color="auto"/>
              <w:left w:val="nil"/>
              <w:bottom w:val="single" w:sz="4" w:space="0" w:color="auto"/>
              <w:right w:val="single" w:sz="4" w:space="0" w:color="auto"/>
            </w:tcBorders>
            <w:shd w:val="clear" w:color="auto" w:fill="auto"/>
            <w:hideMark/>
          </w:tcPr>
          <w:p w:rsidR="00A64883" w:rsidRPr="002B4DDC" w:rsidRDefault="002B4DDC" w:rsidP="000F0077">
            <w:pPr>
              <w:spacing w:before="0" w:after="0"/>
              <w:rPr>
                <w:rFonts w:ascii="Arial" w:hAnsi="Arial" w:cs="Arial"/>
                <w:b/>
                <w:color w:val="000000"/>
                <w:sz w:val="18"/>
                <w:szCs w:val="18"/>
                <w:lang w:eastAsia="en-US"/>
              </w:rPr>
            </w:pPr>
            <w:r w:rsidRPr="002B4DDC">
              <w:rPr>
                <w:rFonts w:ascii="Arial" w:hAnsi="Arial" w:cs="Arial"/>
                <w:b/>
                <w:color w:val="000000"/>
                <w:sz w:val="18"/>
                <w:szCs w:val="18"/>
                <w:lang w:eastAsia="en-US"/>
              </w:rPr>
              <w:t>Evaluation Experience</w:t>
            </w:r>
          </w:p>
          <w:p w:rsidR="002B4DDC" w:rsidRPr="00EC079D" w:rsidRDefault="002B4DDC" w:rsidP="000F0077">
            <w:pPr>
              <w:spacing w:before="0" w:after="0"/>
              <w:rPr>
                <w:rFonts w:ascii="Arial" w:hAnsi="Arial" w:cs="Arial"/>
                <w:color w:val="000000"/>
                <w:sz w:val="18"/>
                <w:szCs w:val="18"/>
                <w:lang w:eastAsia="en-US"/>
              </w:rPr>
            </w:pPr>
            <w:r>
              <w:rPr>
                <w:rFonts w:ascii="Arial" w:hAnsi="Arial" w:cs="Arial"/>
                <w:color w:val="000000"/>
                <w:sz w:val="18"/>
                <w:szCs w:val="18"/>
                <w:lang w:eastAsia="en-US"/>
              </w:rPr>
              <w:t>Must have prior evaluation experience with UN or similar agencies</w:t>
            </w:r>
          </w:p>
        </w:tc>
        <w:tc>
          <w:tcPr>
            <w:tcW w:w="1384" w:type="dxa"/>
            <w:tcBorders>
              <w:top w:val="single" w:sz="4" w:space="0" w:color="auto"/>
              <w:left w:val="nil"/>
              <w:bottom w:val="single" w:sz="4" w:space="0" w:color="auto"/>
              <w:right w:val="single" w:sz="4" w:space="0" w:color="auto"/>
            </w:tcBorders>
            <w:shd w:val="clear" w:color="auto" w:fill="auto"/>
            <w:hideMark/>
          </w:tcPr>
          <w:p w:rsidR="00A64883" w:rsidRDefault="002B4DDC" w:rsidP="000F0077">
            <w:pPr>
              <w:spacing w:before="0" w:after="0"/>
              <w:rPr>
                <w:rFonts w:ascii="Arial" w:hAnsi="Arial" w:cs="Arial"/>
                <w:b/>
                <w:color w:val="000000"/>
                <w:sz w:val="18"/>
                <w:szCs w:val="18"/>
                <w:lang w:eastAsia="en-US"/>
              </w:rPr>
            </w:pPr>
            <w:r w:rsidRPr="002B4DDC">
              <w:rPr>
                <w:rFonts w:ascii="Arial" w:hAnsi="Arial" w:cs="Arial"/>
                <w:b/>
                <w:color w:val="000000"/>
                <w:sz w:val="18"/>
                <w:szCs w:val="18"/>
                <w:lang w:eastAsia="en-US"/>
              </w:rPr>
              <w:t>Background</w:t>
            </w:r>
          </w:p>
          <w:p w:rsidR="002B4DDC" w:rsidRPr="002B4DDC" w:rsidRDefault="002B4DDC" w:rsidP="000F0077">
            <w:pPr>
              <w:spacing w:before="0" w:after="0"/>
              <w:rPr>
                <w:rFonts w:ascii="Arial" w:hAnsi="Arial" w:cs="Arial"/>
                <w:color w:val="000000"/>
                <w:sz w:val="18"/>
                <w:szCs w:val="18"/>
                <w:lang w:eastAsia="en-US"/>
              </w:rPr>
            </w:pPr>
            <w:r>
              <w:rPr>
                <w:rFonts w:ascii="Arial" w:hAnsi="Arial" w:cs="Arial"/>
                <w:color w:val="000000"/>
                <w:sz w:val="18"/>
                <w:szCs w:val="18"/>
                <w:lang w:eastAsia="en-US"/>
              </w:rPr>
              <w:t>Public Management experience background is preferred with demonstrated ability to work in a diverse environment</w:t>
            </w:r>
          </w:p>
        </w:tc>
        <w:tc>
          <w:tcPr>
            <w:tcW w:w="1420" w:type="dxa"/>
            <w:tcBorders>
              <w:top w:val="single" w:sz="4" w:space="0" w:color="auto"/>
              <w:left w:val="nil"/>
              <w:bottom w:val="single" w:sz="4" w:space="0" w:color="auto"/>
              <w:right w:val="single" w:sz="4" w:space="0" w:color="auto"/>
            </w:tcBorders>
            <w:shd w:val="clear" w:color="auto" w:fill="auto"/>
            <w:hideMark/>
          </w:tcPr>
          <w:p w:rsidR="00A64883" w:rsidRPr="002B4DDC" w:rsidRDefault="002B4DDC" w:rsidP="000F0077">
            <w:pPr>
              <w:spacing w:before="0" w:after="0"/>
              <w:rPr>
                <w:rFonts w:ascii="Arial" w:hAnsi="Arial" w:cs="Arial"/>
                <w:b/>
                <w:color w:val="000000"/>
                <w:sz w:val="18"/>
                <w:szCs w:val="18"/>
                <w:lang w:eastAsia="en-US"/>
              </w:rPr>
            </w:pPr>
            <w:r w:rsidRPr="002B4DDC">
              <w:rPr>
                <w:rFonts w:ascii="Arial" w:hAnsi="Arial" w:cs="Arial"/>
                <w:b/>
                <w:color w:val="000000"/>
                <w:sz w:val="18"/>
                <w:szCs w:val="18"/>
                <w:lang w:eastAsia="en-US"/>
              </w:rPr>
              <w:t>Report writing Skills</w:t>
            </w:r>
          </w:p>
          <w:p w:rsidR="002B4DDC" w:rsidRPr="00EC079D" w:rsidRDefault="002B4DDC" w:rsidP="000F0077">
            <w:pPr>
              <w:spacing w:before="0" w:after="0"/>
              <w:rPr>
                <w:rFonts w:ascii="Arial" w:hAnsi="Arial" w:cs="Arial"/>
                <w:color w:val="000000"/>
                <w:sz w:val="18"/>
                <w:szCs w:val="18"/>
                <w:lang w:eastAsia="en-US"/>
              </w:rPr>
            </w:pPr>
            <w:r>
              <w:rPr>
                <w:rFonts w:ascii="Arial" w:hAnsi="Arial" w:cs="Arial"/>
                <w:color w:val="000000"/>
                <w:sz w:val="18"/>
                <w:szCs w:val="18"/>
                <w:lang w:eastAsia="en-US"/>
              </w:rPr>
              <w:t xml:space="preserve">Report writing skills </w:t>
            </w:r>
          </w:p>
        </w:tc>
        <w:tc>
          <w:tcPr>
            <w:tcW w:w="1448" w:type="dxa"/>
            <w:tcBorders>
              <w:top w:val="single" w:sz="4" w:space="0" w:color="auto"/>
              <w:left w:val="nil"/>
              <w:bottom w:val="single" w:sz="4" w:space="0" w:color="auto"/>
              <w:right w:val="single" w:sz="4" w:space="0" w:color="auto"/>
            </w:tcBorders>
            <w:shd w:val="clear" w:color="auto" w:fill="auto"/>
            <w:hideMark/>
          </w:tcPr>
          <w:p w:rsidR="00A64883" w:rsidRPr="002B4DDC" w:rsidRDefault="002B4DDC" w:rsidP="002B4DDC">
            <w:pPr>
              <w:rPr>
                <w:rFonts w:ascii="Arial" w:hAnsi="Arial" w:cs="Arial"/>
                <w:b/>
                <w:sz w:val="18"/>
                <w:szCs w:val="18"/>
                <w:lang w:eastAsia="en-US"/>
              </w:rPr>
            </w:pPr>
            <w:r w:rsidRPr="002B4DDC">
              <w:rPr>
                <w:rFonts w:ascii="Arial" w:hAnsi="Arial" w:cs="Arial"/>
                <w:b/>
                <w:sz w:val="18"/>
                <w:szCs w:val="18"/>
                <w:lang w:eastAsia="en-US"/>
              </w:rPr>
              <w:t>Proficiency in English.</w:t>
            </w:r>
          </w:p>
          <w:p w:rsidR="002B4DDC" w:rsidRDefault="002B4DDC" w:rsidP="002B4DDC">
            <w:pPr>
              <w:jc w:val="center"/>
              <w:rPr>
                <w:rFonts w:ascii="Arial" w:hAnsi="Arial" w:cs="Arial"/>
                <w:sz w:val="18"/>
                <w:szCs w:val="18"/>
                <w:lang w:eastAsia="en-US"/>
              </w:rPr>
            </w:pPr>
            <w:r>
              <w:rPr>
                <w:rFonts w:ascii="Arial" w:hAnsi="Arial" w:cs="Arial"/>
                <w:sz w:val="18"/>
                <w:szCs w:val="18"/>
                <w:lang w:eastAsia="en-US"/>
              </w:rPr>
              <w:t>Fluency in English is required.</w:t>
            </w:r>
          </w:p>
          <w:p w:rsidR="002B4DDC" w:rsidRPr="002B4DDC" w:rsidRDefault="002B4DDC" w:rsidP="002B4DDC">
            <w:pPr>
              <w:jc w:val="center"/>
              <w:rPr>
                <w:rFonts w:ascii="Arial" w:hAnsi="Arial" w:cs="Arial"/>
                <w:sz w:val="18"/>
                <w:szCs w:val="18"/>
                <w:lang w:eastAsia="en-US"/>
              </w:rPr>
            </w:pPr>
            <w:r>
              <w:rPr>
                <w:rFonts w:ascii="Arial" w:hAnsi="Arial" w:cs="Arial"/>
                <w:sz w:val="18"/>
                <w:szCs w:val="18"/>
                <w:lang w:eastAsia="en-US"/>
              </w:rPr>
              <w:t>French or Creole would be an Advantage</w:t>
            </w:r>
          </w:p>
        </w:tc>
        <w:tc>
          <w:tcPr>
            <w:tcW w:w="1120" w:type="dxa"/>
            <w:tcBorders>
              <w:top w:val="single" w:sz="4" w:space="0" w:color="auto"/>
              <w:left w:val="nil"/>
              <w:bottom w:val="single" w:sz="4" w:space="0" w:color="auto"/>
              <w:right w:val="single" w:sz="4" w:space="0" w:color="auto"/>
            </w:tcBorders>
            <w:shd w:val="clear" w:color="auto" w:fill="auto"/>
            <w:noWrap/>
            <w:hideMark/>
          </w:tcPr>
          <w:p w:rsidR="00A64883" w:rsidRPr="00EC079D" w:rsidRDefault="00A64883" w:rsidP="000F0077">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Total</w:t>
            </w:r>
          </w:p>
        </w:tc>
      </w:tr>
      <w:tr w:rsidR="00A64883" w:rsidRPr="00EC079D" w:rsidTr="000F0077">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A64883" w:rsidRPr="00EC079D" w:rsidRDefault="00A64883"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15</w:t>
            </w:r>
            <w:r w:rsidRPr="00EC079D">
              <w:rPr>
                <w:rFonts w:ascii="Arial" w:hAnsi="Arial" w:cs="Arial"/>
                <w:color w:val="000000"/>
                <w:sz w:val="18"/>
                <w:szCs w:val="18"/>
                <w:lang w:eastAsia="en-US"/>
              </w:rPr>
              <w:t xml:space="preserve"> MARKS</w:t>
            </w:r>
          </w:p>
        </w:tc>
        <w:tc>
          <w:tcPr>
            <w:tcW w:w="1778" w:type="dxa"/>
            <w:tcBorders>
              <w:top w:val="nil"/>
              <w:left w:val="nil"/>
              <w:bottom w:val="single" w:sz="4" w:space="0" w:color="auto"/>
              <w:right w:val="single" w:sz="4" w:space="0" w:color="auto"/>
            </w:tcBorders>
            <w:shd w:val="clear" w:color="auto" w:fill="auto"/>
            <w:noWrap/>
            <w:vAlign w:val="bottom"/>
            <w:hideMark/>
          </w:tcPr>
          <w:p w:rsidR="00A64883" w:rsidRPr="00EC079D" w:rsidRDefault="002B4DDC"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30</w:t>
            </w:r>
            <w:r w:rsidR="00A64883" w:rsidRPr="00EC079D">
              <w:rPr>
                <w:rFonts w:ascii="Arial" w:hAnsi="Arial" w:cs="Arial"/>
                <w:color w:val="000000"/>
                <w:sz w:val="18"/>
                <w:szCs w:val="18"/>
                <w:lang w:eastAsia="en-US"/>
              </w:rPr>
              <w:t xml:space="preserve"> MARKS</w:t>
            </w:r>
          </w:p>
        </w:tc>
        <w:tc>
          <w:tcPr>
            <w:tcW w:w="1559" w:type="dxa"/>
            <w:tcBorders>
              <w:top w:val="nil"/>
              <w:left w:val="nil"/>
              <w:bottom w:val="single" w:sz="4" w:space="0" w:color="auto"/>
              <w:right w:val="single" w:sz="4" w:space="0" w:color="auto"/>
            </w:tcBorders>
            <w:shd w:val="clear" w:color="auto" w:fill="auto"/>
            <w:noWrap/>
            <w:vAlign w:val="bottom"/>
            <w:hideMark/>
          </w:tcPr>
          <w:p w:rsidR="00A64883" w:rsidRPr="00EC079D" w:rsidRDefault="002B4DDC"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25</w:t>
            </w:r>
            <w:r w:rsidR="00A64883" w:rsidRPr="00EC079D">
              <w:rPr>
                <w:rFonts w:ascii="Arial" w:hAnsi="Arial" w:cs="Arial"/>
                <w:color w:val="000000"/>
                <w:sz w:val="18"/>
                <w:szCs w:val="18"/>
                <w:lang w:eastAsia="en-US"/>
              </w:rPr>
              <w:t xml:space="preserve"> MARKS</w:t>
            </w:r>
          </w:p>
        </w:tc>
        <w:tc>
          <w:tcPr>
            <w:tcW w:w="1384" w:type="dxa"/>
            <w:tcBorders>
              <w:top w:val="nil"/>
              <w:left w:val="nil"/>
              <w:bottom w:val="single" w:sz="4" w:space="0" w:color="auto"/>
              <w:right w:val="single" w:sz="4" w:space="0" w:color="auto"/>
            </w:tcBorders>
            <w:shd w:val="clear" w:color="auto" w:fill="auto"/>
            <w:noWrap/>
            <w:vAlign w:val="bottom"/>
            <w:hideMark/>
          </w:tcPr>
          <w:p w:rsidR="00A64883" w:rsidRPr="00EC079D" w:rsidRDefault="002B4DDC"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20</w:t>
            </w:r>
            <w:r w:rsidR="00A64883" w:rsidRPr="00EC079D">
              <w:rPr>
                <w:rFonts w:ascii="Arial" w:hAnsi="Arial" w:cs="Arial"/>
                <w:color w:val="000000"/>
                <w:sz w:val="18"/>
                <w:szCs w:val="18"/>
                <w:lang w:eastAsia="en-US"/>
              </w:rPr>
              <w:t xml:space="preserve"> MARKS</w:t>
            </w:r>
          </w:p>
        </w:tc>
        <w:tc>
          <w:tcPr>
            <w:tcW w:w="1420" w:type="dxa"/>
            <w:tcBorders>
              <w:top w:val="nil"/>
              <w:left w:val="nil"/>
              <w:bottom w:val="single" w:sz="4" w:space="0" w:color="auto"/>
              <w:right w:val="single" w:sz="4" w:space="0" w:color="auto"/>
            </w:tcBorders>
            <w:shd w:val="clear" w:color="auto" w:fill="auto"/>
            <w:noWrap/>
            <w:vAlign w:val="bottom"/>
            <w:hideMark/>
          </w:tcPr>
          <w:p w:rsidR="00A64883" w:rsidRPr="00EC079D" w:rsidRDefault="002B4DDC"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5</w:t>
            </w:r>
            <w:r w:rsidR="00A64883" w:rsidRPr="00EC079D">
              <w:rPr>
                <w:rFonts w:ascii="Arial" w:hAnsi="Arial" w:cs="Arial"/>
                <w:color w:val="000000"/>
                <w:sz w:val="18"/>
                <w:szCs w:val="18"/>
                <w:lang w:eastAsia="en-US"/>
              </w:rPr>
              <w:t xml:space="preserve"> MARKS</w:t>
            </w:r>
          </w:p>
        </w:tc>
        <w:tc>
          <w:tcPr>
            <w:tcW w:w="1448" w:type="dxa"/>
            <w:tcBorders>
              <w:top w:val="nil"/>
              <w:left w:val="nil"/>
              <w:bottom w:val="single" w:sz="4" w:space="0" w:color="auto"/>
              <w:right w:val="single" w:sz="4" w:space="0" w:color="auto"/>
            </w:tcBorders>
            <w:shd w:val="clear" w:color="auto" w:fill="auto"/>
            <w:noWrap/>
            <w:vAlign w:val="bottom"/>
            <w:hideMark/>
          </w:tcPr>
          <w:p w:rsidR="00A64883" w:rsidRPr="00EC079D" w:rsidRDefault="002B4DDC" w:rsidP="000F0077">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 xml:space="preserve">5 </w:t>
            </w:r>
            <w:r w:rsidR="00A64883" w:rsidRPr="00EC079D">
              <w:rPr>
                <w:rFonts w:ascii="Arial" w:hAnsi="Arial" w:cs="Arial"/>
                <w:color w:val="000000"/>
                <w:sz w:val="18"/>
                <w:szCs w:val="18"/>
                <w:lang w:eastAsia="en-US"/>
              </w:rPr>
              <w:t>MARKS</w:t>
            </w:r>
          </w:p>
        </w:tc>
        <w:tc>
          <w:tcPr>
            <w:tcW w:w="1120" w:type="dxa"/>
            <w:tcBorders>
              <w:top w:val="nil"/>
              <w:left w:val="nil"/>
              <w:bottom w:val="single" w:sz="4" w:space="0" w:color="auto"/>
              <w:right w:val="single" w:sz="4" w:space="0" w:color="auto"/>
            </w:tcBorders>
            <w:shd w:val="clear" w:color="auto" w:fill="auto"/>
            <w:noWrap/>
            <w:vAlign w:val="bottom"/>
            <w:hideMark/>
          </w:tcPr>
          <w:p w:rsidR="00A64883" w:rsidRPr="00EC079D" w:rsidRDefault="00A64883" w:rsidP="000F0077">
            <w:pPr>
              <w:spacing w:before="0" w:after="0"/>
              <w:jc w:val="center"/>
              <w:rPr>
                <w:rFonts w:ascii="Arial" w:hAnsi="Arial" w:cs="Arial"/>
                <w:color w:val="000000"/>
                <w:sz w:val="18"/>
                <w:szCs w:val="18"/>
                <w:lang w:eastAsia="en-US"/>
              </w:rPr>
            </w:pPr>
            <w:r w:rsidRPr="00EC079D">
              <w:rPr>
                <w:rFonts w:ascii="Arial" w:hAnsi="Arial" w:cs="Arial"/>
                <w:color w:val="000000"/>
                <w:sz w:val="18"/>
                <w:szCs w:val="18"/>
                <w:lang w:eastAsia="en-US"/>
              </w:rPr>
              <w:t>100 MARKS</w:t>
            </w:r>
          </w:p>
        </w:tc>
      </w:tr>
    </w:tbl>
    <w:p w:rsidR="00A64883" w:rsidRDefault="00A64883" w:rsidP="00A64883">
      <w:pPr>
        <w:spacing w:before="0" w:after="0"/>
        <w:rPr>
          <w:rFonts w:ascii="Arial" w:hAnsi="Arial" w:cs="Arial"/>
          <w:sz w:val="20"/>
          <w:szCs w:val="20"/>
          <w:lang w:val="en-GB"/>
        </w:rPr>
      </w:pPr>
    </w:p>
    <w:p w:rsidR="00A64883" w:rsidRPr="009E519B" w:rsidRDefault="00A64883" w:rsidP="00A64883">
      <w:pPr>
        <w:spacing w:before="0" w:after="0"/>
        <w:rPr>
          <w:rFonts w:ascii="Arial" w:hAnsi="Arial" w:cs="Arial"/>
          <w:sz w:val="20"/>
          <w:szCs w:val="20"/>
          <w:lang w:val="en-GB"/>
        </w:rPr>
      </w:pPr>
    </w:p>
    <w:p w:rsidR="00A64883" w:rsidRPr="009E519B" w:rsidRDefault="00A64883" w:rsidP="00A64883">
      <w:pPr>
        <w:spacing w:before="0" w:after="0"/>
        <w:rPr>
          <w:rFonts w:ascii="Arial" w:hAnsi="Arial" w:cs="Arial"/>
          <w:sz w:val="20"/>
          <w:szCs w:val="20"/>
          <w:u w:val="single"/>
          <w:lang w:val="en-GB"/>
        </w:rPr>
      </w:pPr>
      <w:r w:rsidRPr="009E519B">
        <w:rPr>
          <w:rFonts w:ascii="Arial" w:hAnsi="Arial" w:cs="Arial"/>
          <w:sz w:val="20"/>
          <w:szCs w:val="20"/>
          <w:u w:val="single"/>
          <w:lang w:val="en-GB"/>
        </w:rPr>
        <w:t xml:space="preserve">DEADLINE FOR APPLICATIONS IS </w:t>
      </w:r>
      <w:r w:rsidR="006E1470" w:rsidRPr="006E1470">
        <w:rPr>
          <w:rFonts w:ascii="Arial" w:hAnsi="Arial" w:cs="Arial"/>
          <w:sz w:val="20"/>
          <w:szCs w:val="20"/>
          <w:highlight w:val="yellow"/>
          <w:u w:val="single"/>
          <w:lang w:val="en-GB"/>
        </w:rPr>
        <w:t>30</w:t>
      </w:r>
      <w:r w:rsidRPr="006E1470">
        <w:rPr>
          <w:rFonts w:ascii="Arial" w:hAnsi="Arial" w:cs="Arial"/>
          <w:sz w:val="20"/>
          <w:szCs w:val="20"/>
          <w:highlight w:val="yellow"/>
          <w:u w:val="single"/>
          <w:vertAlign w:val="superscript"/>
          <w:lang w:val="en-GB"/>
        </w:rPr>
        <w:t>t</w:t>
      </w:r>
      <w:r w:rsidRPr="000707CA">
        <w:rPr>
          <w:rFonts w:ascii="Arial" w:hAnsi="Arial" w:cs="Arial"/>
          <w:sz w:val="20"/>
          <w:szCs w:val="20"/>
          <w:u w:val="single"/>
          <w:vertAlign w:val="superscript"/>
          <w:lang w:val="en-GB"/>
        </w:rPr>
        <w:t>h</w:t>
      </w:r>
      <w:r>
        <w:rPr>
          <w:rFonts w:ascii="Arial" w:hAnsi="Arial" w:cs="Arial"/>
          <w:sz w:val="20"/>
          <w:szCs w:val="20"/>
          <w:u w:val="single"/>
          <w:lang w:val="en-GB"/>
        </w:rPr>
        <w:t xml:space="preserve"> March 2015.</w:t>
      </w:r>
    </w:p>
    <w:p w:rsidR="00A64883" w:rsidRDefault="00A64883" w:rsidP="00A64883">
      <w:pPr>
        <w:spacing w:before="0" w:after="0"/>
        <w:rPr>
          <w:rFonts w:ascii="Arial" w:hAnsi="Arial" w:cs="Arial"/>
          <w:sz w:val="20"/>
          <w:szCs w:val="20"/>
          <w:lang w:val="en-GB"/>
        </w:rPr>
      </w:pPr>
    </w:p>
    <w:p w:rsidR="00A64883" w:rsidRDefault="00A64883" w:rsidP="00A64883">
      <w:pPr>
        <w:spacing w:before="0" w:after="0"/>
        <w:rPr>
          <w:rFonts w:ascii="Arial" w:hAnsi="Arial" w:cs="Arial"/>
          <w:sz w:val="20"/>
          <w:szCs w:val="20"/>
          <w:lang w:val="en-GB"/>
        </w:rPr>
      </w:pPr>
    </w:p>
    <w:p w:rsidR="00A64883" w:rsidRDefault="00A64883" w:rsidP="00A64883">
      <w:pPr>
        <w:spacing w:before="0" w:after="0"/>
        <w:rPr>
          <w:rFonts w:ascii="Arial" w:hAnsi="Arial" w:cs="Arial"/>
          <w:sz w:val="20"/>
          <w:szCs w:val="20"/>
          <w:lang w:val="en-GB"/>
        </w:rPr>
      </w:pPr>
    </w:p>
    <w:p w:rsidR="00A64883" w:rsidRPr="00BA2E0B" w:rsidRDefault="00A64883" w:rsidP="00A64883">
      <w:pPr>
        <w:jc w:val="both"/>
        <w:rPr>
          <w:rFonts w:ascii="Arial" w:hAnsi="Arial" w:cs="Arial"/>
          <w:sz w:val="20"/>
          <w:szCs w:val="20"/>
        </w:rPr>
      </w:pPr>
      <w:r w:rsidRPr="00BA2E0B">
        <w:rPr>
          <w:rFonts w:ascii="Arial" w:hAnsi="Arial" w:cs="Arial"/>
          <w:b/>
          <w:sz w:val="20"/>
          <w:szCs w:val="20"/>
        </w:rPr>
        <w:t>This TOR is approved by</w:t>
      </w:r>
      <w:r w:rsidRPr="00BA2E0B">
        <w:rPr>
          <w:rFonts w:ascii="Arial" w:hAnsi="Arial" w:cs="Arial"/>
          <w:sz w:val="20"/>
          <w:szCs w:val="20"/>
        </w:rPr>
        <w:t>: [</w:t>
      </w:r>
      <w:r w:rsidRPr="00BA2E0B">
        <w:rPr>
          <w:rFonts w:ascii="Arial" w:hAnsi="Arial" w:cs="Arial"/>
          <w:i/>
          <w:sz w:val="20"/>
          <w:szCs w:val="20"/>
        </w:rPr>
        <w:t>indicate name of Approving Manager</w:t>
      </w:r>
      <w:r w:rsidRPr="00BA2E0B">
        <w:rPr>
          <w:rFonts w:ascii="Arial" w:hAnsi="Arial" w:cs="Arial"/>
          <w:sz w:val="20"/>
          <w:szCs w:val="20"/>
        </w:rPr>
        <w:t>]</w:t>
      </w:r>
    </w:p>
    <w:p w:rsidR="00A64883" w:rsidRPr="00BA2E0B" w:rsidRDefault="00A64883" w:rsidP="00A64883">
      <w:pPr>
        <w:jc w:val="both"/>
        <w:rPr>
          <w:rFonts w:ascii="Arial" w:hAnsi="Arial" w:cs="Arial"/>
          <w:sz w:val="20"/>
          <w:szCs w:val="20"/>
        </w:rPr>
      </w:pPr>
    </w:p>
    <w:p w:rsidR="00A64883" w:rsidRPr="00BA2E0B" w:rsidRDefault="00A64883" w:rsidP="00A64883">
      <w:pPr>
        <w:jc w:val="both"/>
        <w:rPr>
          <w:rFonts w:ascii="Arial" w:hAnsi="Arial" w:cs="Arial"/>
          <w:sz w:val="20"/>
          <w:szCs w:val="20"/>
        </w:rPr>
      </w:pPr>
    </w:p>
    <w:p w:rsidR="00A64883" w:rsidRPr="00BA2E0B" w:rsidRDefault="00A64883" w:rsidP="00A64883">
      <w:pPr>
        <w:jc w:val="both"/>
        <w:rPr>
          <w:rFonts w:ascii="Arial" w:hAnsi="Arial" w:cs="Arial"/>
          <w:sz w:val="20"/>
          <w:szCs w:val="20"/>
          <w:u w:val="single"/>
        </w:rPr>
      </w:pPr>
      <w:r w:rsidRPr="00BA2E0B">
        <w:rPr>
          <w:rFonts w:ascii="Arial" w:hAnsi="Arial" w:cs="Arial"/>
          <w:sz w:val="20"/>
          <w:szCs w:val="20"/>
        </w:rPr>
        <w:t>Signature</w:t>
      </w:r>
      <w:r w:rsidRPr="00BA2E0B">
        <w:rPr>
          <w:rFonts w:ascii="Arial" w:hAnsi="Arial" w:cs="Arial"/>
          <w:sz w:val="20"/>
          <w:szCs w:val="20"/>
        </w:rPr>
        <w:tab/>
      </w:r>
      <w:r w:rsidRPr="00BA2E0B">
        <w:rPr>
          <w:rFonts w:ascii="Arial" w:hAnsi="Arial" w:cs="Arial"/>
          <w:sz w:val="20"/>
          <w:szCs w:val="20"/>
        </w:rPr>
        <w:tab/>
      </w:r>
      <w:r>
        <w:rPr>
          <w:rFonts w:ascii="Arial" w:hAnsi="Arial" w:cs="Arial"/>
          <w:sz w:val="20"/>
          <w:szCs w:val="20"/>
        </w:rPr>
        <w:t xml:space="preserve">Roland Alcindor </w:t>
      </w:r>
    </w:p>
    <w:p w:rsidR="00A64883" w:rsidRDefault="00A64883" w:rsidP="00A64883">
      <w:pPr>
        <w:jc w:val="both"/>
        <w:rPr>
          <w:rFonts w:ascii="Arial" w:hAnsi="Arial" w:cs="Arial"/>
          <w:sz w:val="20"/>
          <w:szCs w:val="20"/>
        </w:rPr>
      </w:pPr>
    </w:p>
    <w:p w:rsidR="00A64883" w:rsidRPr="00BA2E0B" w:rsidRDefault="00A64883" w:rsidP="00A64883">
      <w:pPr>
        <w:jc w:val="both"/>
        <w:rPr>
          <w:rFonts w:ascii="Arial" w:hAnsi="Arial" w:cs="Arial"/>
          <w:sz w:val="20"/>
          <w:szCs w:val="20"/>
          <w:u w:val="single"/>
        </w:rPr>
      </w:pPr>
      <w:r w:rsidRPr="00BA2E0B">
        <w:rPr>
          <w:rFonts w:ascii="Arial" w:hAnsi="Arial" w:cs="Arial"/>
          <w:sz w:val="20"/>
          <w:szCs w:val="20"/>
        </w:rPr>
        <w:t>Name and Designation</w:t>
      </w:r>
      <w:r w:rsidRPr="00BA2E0B">
        <w:rPr>
          <w:rFonts w:ascii="Arial" w:hAnsi="Arial" w:cs="Arial"/>
          <w:sz w:val="20"/>
          <w:szCs w:val="20"/>
        </w:rPr>
        <w:tab/>
      </w:r>
      <w:r w:rsidRPr="000707CA">
        <w:rPr>
          <w:rFonts w:ascii="Arial" w:hAnsi="Arial" w:cs="Arial"/>
          <w:noProof/>
          <w:sz w:val="20"/>
          <w:szCs w:val="20"/>
          <w:lang w:eastAsia="en-US"/>
        </w:rPr>
        <w:drawing>
          <wp:inline distT="0" distB="0" distL="0" distR="0">
            <wp:extent cx="389534" cy="2381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srcRect/>
                    <a:stretch>
                      <a:fillRect/>
                    </a:stretch>
                  </pic:blipFill>
                  <pic:spPr bwMode="auto">
                    <a:xfrm>
                      <a:off x="0" y="0"/>
                      <a:ext cx="391895" cy="239569"/>
                    </a:xfrm>
                    <a:prstGeom prst="rect">
                      <a:avLst/>
                    </a:prstGeom>
                    <a:noFill/>
                    <a:ln w="9525">
                      <a:noFill/>
                      <a:miter lim="800000"/>
                      <a:headEnd/>
                      <a:tailEnd/>
                    </a:ln>
                  </pic:spPr>
                </pic:pic>
              </a:graphicData>
            </a:graphic>
          </wp:inline>
        </w:drawing>
      </w:r>
      <w:r>
        <w:rPr>
          <w:rFonts w:ascii="Arial" w:hAnsi="Arial" w:cs="Arial"/>
          <w:sz w:val="20"/>
          <w:szCs w:val="20"/>
        </w:rPr>
        <w:t xml:space="preserve"> PROGRAMME MANAGER</w:t>
      </w:r>
    </w:p>
    <w:p w:rsidR="00A64883" w:rsidRDefault="00A64883" w:rsidP="00A64883">
      <w:pPr>
        <w:jc w:val="both"/>
        <w:rPr>
          <w:rFonts w:ascii="Arial" w:hAnsi="Arial" w:cs="Arial"/>
          <w:sz w:val="20"/>
          <w:szCs w:val="20"/>
        </w:rPr>
      </w:pPr>
    </w:p>
    <w:p w:rsidR="00A64883" w:rsidRPr="00BA2E0B" w:rsidRDefault="00A64883" w:rsidP="00A64883">
      <w:pPr>
        <w:jc w:val="both"/>
        <w:rPr>
          <w:rFonts w:ascii="Arial" w:hAnsi="Arial" w:cs="Arial"/>
          <w:sz w:val="20"/>
          <w:szCs w:val="20"/>
          <w:u w:val="single"/>
        </w:rPr>
      </w:pPr>
      <w:r w:rsidRPr="00BA2E0B">
        <w:rPr>
          <w:rFonts w:ascii="Arial" w:hAnsi="Arial" w:cs="Arial"/>
          <w:sz w:val="20"/>
          <w:szCs w:val="20"/>
        </w:rPr>
        <w:t>Date of Signing</w:t>
      </w:r>
      <w:r w:rsidRPr="00BA2E0B">
        <w:rPr>
          <w:rFonts w:ascii="Arial" w:hAnsi="Arial" w:cs="Arial"/>
          <w:sz w:val="20"/>
          <w:szCs w:val="20"/>
        </w:rPr>
        <w:tab/>
      </w:r>
      <w:r w:rsidRPr="00BA2E0B">
        <w:rPr>
          <w:rFonts w:ascii="Arial" w:hAnsi="Arial" w:cs="Arial"/>
          <w:sz w:val="20"/>
          <w:szCs w:val="20"/>
        </w:rPr>
        <w:tab/>
      </w:r>
      <w:r w:rsidR="006E1470">
        <w:rPr>
          <w:rFonts w:ascii="Arial" w:hAnsi="Arial" w:cs="Arial"/>
          <w:sz w:val="20"/>
          <w:szCs w:val="20"/>
          <w:u w:val="single"/>
        </w:rPr>
        <w:t>10 March</w:t>
      </w:r>
      <w:r>
        <w:rPr>
          <w:rFonts w:ascii="Arial" w:hAnsi="Arial" w:cs="Arial"/>
          <w:sz w:val="20"/>
          <w:szCs w:val="20"/>
          <w:u w:val="single"/>
        </w:rPr>
        <w:t xml:space="preserve"> 2015</w:t>
      </w:r>
    </w:p>
    <w:p w:rsidR="00A64883" w:rsidRPr="00851294" w:rsidRDefault="00A64883" w:rsidP="00A64883">
      <w:pPr>
        <w:pStyle w:val="Default"/>
        <w:tabs>
          <w:tab w:val="left" w:pos="3832"/>
        </w:tabs>
        <w:rPr>
          <w:rFonts w:ascii="Times New Roman" w:hAnsi="Times New Roman" w:cs="Times New Roman"/>
          <w:bCs/>
          <w:color w:val="auto"/>
          <w:sz w:val="22"/>
          <w:szCs w:val="22"/>
        </w:rPr>
      </w:pPr>
    </w:p>
    <w:p w:rsidR="00A64883" w:rsidRPr="00851294" w:rsidRDefault="00A64883" w:rsidP="00A64883">
      <w:pPr>
        <w:pStyle w:val="Default"/>
        <w:tabs>
          <w:tab w:val="left" w:pos="3832"/>
        </w:tabs>
        <w:rPr>
          <w:rFonts w:ascii="Times New Roman" w:hAnsi="Times New Roman" w:cs="Times New Roman"/>
          <w:bCs/>
          <w:color w:val="auto"/>
          <w:sz w:val="22"/>
          <w:szCs w:val="22"/>
        </w:rPr>
      </w:pPr>
    </w:p>
    <w:p w:rsidR="005C525E" w:rsidRPr="00851294" w:rsidRDefault="005C525E" w:rsidP="005C525E">
      <w:pPr>
        <w:pStyle w:val="Default"/>
        <w:ind w:left="720"/>
        <w:rPr>
          <w:rFonts w:ascii="Times New Roman" w:hAnsi="Times New Roman" w:cs="Times New Roman"/>
          <w:color w:val="auto"/>
          <w:sz w:val="22"/>
          <w:szCs w:val="22"/>
        </w:rPr>
      </w:pPr>
    </w:p>
    <w:bookmarkEnd w:id="0"/>
    <w:p w:rsidR="005C525E" w:rsidRPr="00851294" w:rsidRDefault="005C525E" w:rsidP="005C525E">
      <w:pPr>
        <w:pStyle w:val="Default"/>
        <w:rPr>
          <w:rFonts w:ascii="Times New Roman" w:hAnsi="Times New Roman" w:cs="Times New Roman"/>
          <w:b/>
          <w:bCs/>
          <w:color w:val="auto"/>
          <w:sz w:val="22"/>
          <w:szCs w:val="22"/>
        </w:rPr>
      </w:pPr>
    </w:p>
    <w:sectPr w:rsidR="005C525E" w:rsidRPr="00851294" w:rsidSect="00AC5C9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DD" w:rsidRDefault="007B47DD" w:rsidP="008E558C">
      <w:pPr>
        <w:spacing w:before="0" w:after="0"/>
      </w:pPr>
      <w:r>
        <w:separator/>
      </w:r>
    </w:p>
  </w:endnote>
  <w:endnote w:type="continuationSeparator" w:id="0">
    <w:p w:rsidR="007B47DD" w:rsidRDefault="007B47DD" w:rsidP="008E558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yriad Pr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DD" w:rsidRDefault="007B47DD" w:rsidP="008E558C">
      <w:pPr>
        <w:spacing w:before="0" w:after="0"/>
      </w:pPr>
      <w:r>
        <w:separator/>
      </w:r>
    </w:p>
  </w:footnote>
  <w:footnote w:type="continuationSeparator" w:id="0">
    <w:p w:rsidR="007B47DD" w:rsidRDefault="007B47DD" w:rsidP="008E558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F20A6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F1E220F8"/>
    <w:lvl w:ilvl="0">
      <w:start w:val="1"/>
      <w:numFmt w:val="bullet"/>
      <w:pStyle w:val="normalbullet"/>
      <w:lvlText w:val=""/>
      <w:lvlJc w:val="left"/>
      <w:pPr>
        <w:tabs>
          <w:tab w:val="num" w:pos="643"/>
        </w:tabs>
        <w:ind w:left="643" w:hanging="360"/>
      </w:pPr>
      <w:rPr>
        <w:rFonts w:ascii="Symbol" w:hAnsi="Symbol" w:hint="default"/>
      </w:rPr>
    </w:lvl>
  </w:abstractNum>
  <w:abstractNum w:abstractNumId="2">
    <w:nsid w:val="FFFFFF89"/>
    <w:multiLevelType w:val="singleLevel"/>
    <w:tmpl w:val="5A8632EC"/>
    <w:lvl w:ilvl="0">
      <w:start w:val="1"/>
      <w:numFmt w:val="bullet"/>
      <w:pStyle w:val="Heading1"/>
      <w:lvlText w:val=""/>
      <w:lvlJc w:val="left"/>
      <w:pPr>
        <w:tabs>
          <w:tab w:val="num" w:pos="360"/>
        </w:tabs>
        <w:ind w:left="360" w:hanging="360"/>
      </w:pPr>
      <w:rPr>
        <w:rFonts w:ascii="Symbol" w:hAnsi="Symbol" w:hint="default"/>
      </w:rPr>
    </w:lvl>
  </w:abstractNum>
  <w:abstractNum w:abstractNumId="3">
    <w:nsid w:val="015E32C3"/>
    <w:multiLevelType w:val="hybridMultilevel"/>
    <w:tmpl w:val="536E3E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E14224"/>
    <w:multiLevelType w:val="hybridMultilevel"/>
    <w:tmpl w:val="B082F12C"/>
    <w:lvl w:ilvl="0" w:tplc="4440C52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9E40DB"/>
    <w:multiLevelType w:val="hybridMultilevel"/>
    <w:tmpl w:val="9D52C530"/>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80605"/>
    <w:multiLevelType w:val="hybridMultilevel"/>
    <w:tmpl w:val="EF123562"/>
    <w:lvl w:ilvl="0" w:tplc="04090005">
      <w:start w:val="1"/>
      <w:numFmt w:val="bullet"/>
      <w:lvlText w:val=""/>
      <w:lvlJc w:val="left"/>
      <w:pPr>
        <w:ind w:left="1440" w:hanging="720"/>
      </w:pPr>
      <w:rPr>
        <w:rFonts w:ascii="Wingdings" w:hAnsi="Wingdings" w:hint="default"/>
      </w:rPr>
    </w:lvl>
    <w:lvl w:ilvl="1" w:tplc="D5C0C9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D2EDF"/>
    <w:multiLevelType w:val="hybridMultilevel"/>
    <w:tmpl w:val="9ED26F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4167B9"/>
    <w:multiLevelType w:val="hybridMultilevel"/>
    <w:tmpl w:val="45A4FFF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793655"/>
    <w:multiLevelType w:val="hybridMultilevel"/>
    <w:tmpl w:val="5ADADE66"/>
    <w:lvl w:ilvl="0" w:tplc="04090005">
      <w:start w:val="1"/>
      <w:numFmt w:val="bullet"/>
      <w:lvlText w:val=""/>
      <w:lvlJc w:val="left"/>
      <w:pPr>
        <w:ind w:left="1080" w:hanging="360"/>
      </w:pPr>
      <w:rPr>
        <w:rFonts w:ascii="Wingdings" w:hAnsi="Wingdings" w:hint="default"/>
      </w:rPr>
    </w:lvl>
    <w:lvl w:ilvl="1" w:tplc="D02EF95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D220C1"/>
    <w:multiLevelType w:val="hybridMultilevel"/>
    <w:tmpl w:val="F6C232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A62EE"/>
    <w:multiLevelType w:val="hybridMultilevel"/>
    <w:tmpl w:val="3D402A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572A79"/>
    <w:multiLevelType w:val="hybridMultilevel"/>
    <w:tmpl w:val="601A3E1C"/>
    <w:lvl w:ilvl="0" w:tplc="6FF0AB8A">
      <w:start w:val="1"/>
      <w:numFmt w:val="bullet"/>
      <w:pStyle w:val="Sub-Para1underX"/>
      <w:lvlText w:val=""/>
      <w:lvlJc w:val="left"/>
      <w:pPr>
        <w:tabs>
          <w:tab w:val="num" w:pos="1440"/>
        </w:tabs>
        <w:ind w:left="1440" w:hanging="360"/>
      </w:pPr>
      <w:rPr>
        <w:rFonts w:ascii="Wingdings" w:hAnsi="Wingdings" w:hint="default"/>
      </w:rPr>
    </w:lvl>
    <w:lvl w:ilvl="1" w:tplc="4854508E" w:tentative="1">
      <w:start w:val="1"/>
      <w:numFmt w:val="bullet"/>
      <w:lvlText w:val="o"/>
      <w:lvlJc w:val="left"/>
      <w:pPr>
        <w:tabs>
          <w:tab w:val="num" w:pos="2160"/>
        </w:tabs>
        <w:ind w:left="2160" w:hanging="360"/>
      </w:pPr>
      <w:rPr>
        <w:rFonts w:ascii="Courier New" w:hAnsi="Courier New" w:hint="default"/>
      </w:rPr>
    </w:lvl>
    <w:lvl w:ilvl="2" w:tplc="C4B258EE" w:tentative="1">
      <w:start w:val="1"/>
      <w:numFmt w:val="bullet"/>
      <w:lvlText w:val=""/>
      <w:lvlJc w:val="left"/>
      <w:pPr>
        <w:tabs>
          <w:tab w:val="num" w:pos="2880"/>
        </w:tabs>
        <w:ind w:left="2880" w:hanging="360"/>
      </w:pPr>
      <w:rPr>
        <w:rFonts w:ascii="Wingdings" w:hAnsi="Wingdings" w:hint="default"/>
      </w:rPr>
    </w:lvl>
    <w:lvl w:ilvl="3" w:tplc="268ABE12" w:tentative="1">
      <w:start w:val="1"/>
      <w:numFmt w:val="bullet"/>
      <w:lvlText w:val=""/>
      <w:lvlJc w:val="left"/>
      <w:pPr>
        <w:tabs>
          <w:tab w:val="num" w:pos="3600"/>
        </w:tabs>
        <w:ind w:left="3600" w:hanging="360"/>
      </w:pPr>
      <w:rPr>
        <w:rFonts w:ascii="Symbol" w:hAnsi="Symbol" w:hint="default"/>
      </w:rPr>
    </w:lvl>
    <w:lvl w:ilvl="4" w:tplc="667E4ED4" w:tentative="1">
      <w:start w:val="1"/>
      <w:numFmt w:val="bullet"/>
      <w:lvlText w:val="o"/>
      <w:lvlJc w:val="left"/>
      <w:pPr>
        <w:tabs>
          <w:tab w:val="num" w:pos="4320"/>
        </w:tabs>
        <w:ind w:left="4320" w:hanging="360"/>
      </w:pPr>
      <w:rPr>
        <w:rFonts w:ascii="Courier New" w:hAnsi="Courier New" w:hint="default"/>
      </w:rPr>
    </w:lvl>
    <w:lvl w:ilvl="5" w:tplc="69DA3750" w:tentative="1">
      <w:start w:val="1"/>
      <w:numFmt w:val="bullet"/>
      <w:lvlText w:val=""/>
      <w:lvlJc w:val="left"/>
      <w:pPr>
        <w:tabs>
          <w:tab w:val="num" w:pos="5040"/>
        </w:tabs>
        <w:ind w:left="5040" w:hanging="360"/>
      </w:pPr>
      <w:rPr>
        <w:rFonts w:ascii="Wingdings" w:hAnsi="Wingdings" w:hint="default"/>
      </w:rPr>
    </w:lvl>
    <w:lvl w:ilvl="6" w:tplc="71FA156C" w:tentative="1">
      <w:start w:val="1"/>
      <w:numFmt w:val="bullet"/>
      <w:lvlText w:val=""/>
      <w:lvlJc w:val="left"/>
      <w:pPr>
        <w:tabs>
          <w:tab w:val="num" w:pos="5760"/>
        </w:tabs>
        <w:ind w:left="5760" w:hanging="360"/>
      </w:pPr>
      <w:rPr>
        <w:rFonts w:ascii="Symbol" w:hAnsi="Symbol" w:hint="default"/>
      </w:rPr>
    </w:lvl>
    <w:lvl w:ilvl="7" w:tplc="2FC62108" w:tentative="1">
      <w:start w:val="1"/>
      <w:numFmt w:val="bullet"/>
      <w:lvlText w:val="o"/>
      <w:lvlJc w:val="left"/>
      <w:pPr>
        <w:tabs>
          <w:tab w:val="num" w:pos="6480"/>
        </w:tabs>
        <w:ind w:left="6480" w:hanging="360"/>
      </w:pPr>
      <w:rPr>
        <w:rFonts w:ascii="Courier New" w:hAnsi="Courier New" w:hint="default"/>
      </w:rPr>
    </w:lvl>
    <w:lvl w:ilvl="8" w:tplc="7E7831C4" w:tentative="1">
      <w:start w:val="1"/>
      <w:numFmt w:val="bullet"/>
      <w:lvlText w:val=""/>
      <w:lvlJc w:val="left"/>
      <w:pPr>
        <w:tabs>
          <w:tab w:val="num" w:pos="7200"/>
        </w:tabs>
        <w:ind w:left="7200" w:hanging="360"/>
      </w:pPr>
      <w:rPr>
        <w:rFonts w:ascii="Wingdings" w:hAnsi="Wingdings" w:hint="default"/>
      </w:rPr>
    </w:lvl>
  </w:abstractNum>
  <w:abstractNum w:abstractNumId="13">
    <w:nsid w:val="3F641E68"/>
    <w:multiLevelType w:val="hybridMultilevel"/>
    <w:tmpl w:val="B20025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BD7780"/>
    <w:multiLevelType w:val="hybridMultilevel"/>
    <w:tmpl w:val="5C8E2A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CC5A5A"/>
    <w:multiLevelType w:val="hybridMultilevel"/>
    <w:tmpl w:val="0A8863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27143E"/>
    <w:multiLevelType w:val="hybridMultilevel"/>
    <w:tmpl w:val="EB000456"/>
    <w:lvl w:ilvl="0" w:tplc="99140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DB0AE6"/>
    <w:multiLevelType w:val="hybridMultilevel"/>
    <w:tmpl w:val="B680D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C4359"/>
    <w:multiLevelType w:val="hybridMultilevel"/>
    <w:tmpl w:val="F99EC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087119"/>
    <w:multiLevelType w:val="hybridMultilevel"/>
    <w:tmpl w:val="19682A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7D1862"/>
    <w:multiLevelType w:val="hybridMultilevel"/>
    <w:tmpl w:val="283CCC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F0CCE"/>
    <w:multiLevelType w:val="hybridMultilevel"/>
    <w:tmpl w:val="4DD42536"/>
    <w:lvl w:ilvl="0" w:tplc="D89458A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24">
    <w:nsid w:val="7D294E9E"/>
    <w:multiLevelType w:val="hybridMultilevel"/>
    <w:tmpl w:val="7EB0A9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384908"/>
    <w:multiLevelType w:val="multilevel"/>
    <w:tmpl w:val="5502813C"/>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2"/>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17"/>
  </w:num>
  <w:num w:numId="8">
    <w:abstractNumId w:val="16"/>
  </w:num>
  <w:num w:numId="9">
    <w:abstractNumId w:val="22"/>
  </w:num>
  <w:num w:numId="10">
    <w:abstractNumId w:val="18"/>
  </w:num>
  <w:num w:numId="11">
    <w:abstractNumId w:val="10"/>
  </w:num>
  <w:num w:numId="12">
    <w:abstractNumId w:val="6"/>
  </w:num>
  <w:num w:numId="13">
    <w:abstractNumId w:val="9"/>
  </w:num>
  <w:num w:numId="14">
    <w:abstractNumId w:val="13"/>
  </w:num>
  <w:num w:numId="15">
    <w:abstractNumId w:val="25"/>
  </w:num>
  <w:num w:numId="16">
    <w:abstractNumId w:val="11"/>
  </w:num>
  <w:num w:numId="17">
    <w:abstractNumId w:val="3"/>
  </w:num>
  <w:num w:numId="18">
    <w:abstractNumId w:val="24"/>
  </w:num>
  <w:num w:numId="19">
    <w:abstractNumId w:val="15"/>
  </w:num>
  <w:num w:numId="20">
    <w:abstractNumId w:val="19"/>
  </w:num>
  <w:num w:numId="21">
    <w:abstractNumId w:val="21"/>
  </w:num>
  <w:num w:numId="22">
    <w:abstractNumId w:val="5"/>
  </w:num>
  <w:num w:numId="23">
    <w:abstractNumId w:val="20"/>
  </w:num>
  <w:num w:numId="24">
    <w:abstractNumId w:val="14"/>
  </w:num>
  <w:num w:numId="25">
    <w:abstractNumId w:val="7"/>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8E558C"/>
    <w:rsid w:val="00000981"/>
    <w:rsid w:val="0000415E"/>
    <w:rsid w:val="00005B24"/>
    <w:rsid w:val="00010F03"/>
    <w:rsid w:val="0001653E"/>
    <w:rsid w:val="0001749F"/>
    <w:rsid w:val="000219AE"/>
    <w:rsid w:val="000223CE"/>
    <w:rsid w:val="00023144"/>
    <w:rsid w:val="000248E5"/>
    <w:rsid w:val="000253F3"/>
    <w:rsid w:val="000275CA"/>
    <w:rsid w:val="00032DC9"/>
    <w:rsid w:val="00032E5D"/>
    <w:rsid w:val="000348F6"/>
    <w:rsid w:val="0003504D"/>
    <w:rsid w:val="00044A2E"/>
    <w:rsid w:val="000517DF"/>
    <w:rsid w:val="000518A7"/>
    <w:rsid w:val="0005296F"/>
    <w:rsid w:val="00053981"/>
    <w:rsid w:val="000562F2"/>
    <w:rsid w:val="00056AB2"/>
    <w:rsid w:val="00060D7C"/>
    <w:rsid w:val="00061936"/>
    <w:rsid w:val="00062B9B"/>
    <w:rsid w:val="000666CC"/>
    <w:rsid w:val="000707CA"/>
    <w:rsid w:val="00073030"/>
    <w:rsid w:val="0007319A"/>
    <w:rsid w:val="00080319"/>
    <w:rsid w:val="00080751"/>
    <w:rsid w:val="00081AD9"/>
    <w:rsid w:val="00083DEC"/>
    <w:rsid w:val="0008554A"/>
    <w:rsid w:val="00086431"/>
    <w:rsid w:val="00086D1D"/>
    <w:rsid w:val="000912BB"/>
    <w:rsid w:val="000925A9"/>
    <w:rsid w:val="00092BF7"/>
    <w:rsid w:val="000930EF"/>
    <w:rsid w:val="00094C9B"/>
    <w:rsid w:val="00097CC9"/>
    <w:rsid w:val="00097CE4"/>
    <w:rsid w:val="000A07BC"/>
    <w:rsid w:val="000A2287"/>
    <w:rsid w:val="000A4F43"/>
    <w:rsid w:val="000B2F54"/>
    <w:rsid w:val="000B3F50"/>
    <w:rsid w:val="000B61B9"/>
    <w:rsid w:val="000B64BC"/>
    <w:rsid w:val="000C0749"/>
    <w:rsid w:val="000C346A"/>
    <w:rsid w:val="000C39C1"/>
    <w:rsid w:val="000D3D31"/>
    <w:rsid w:val="000D3D44"/>
    <w:rsid w:val="000D3FD3"/>
    <w:rsid w:val="000E0A3D"/>
    <w:rsid w:val="000E2EE6"/>
    <w:rsid w:val="000E5F9B"/>
    <w:rsid w:val="000E7802"/>
    <w:rsid w:val="000E7A9F"/>
    <w:rsid w:val="000F0E41"/>
    <w:rsid w:val="000F6CC2"/>
    <w:rsid w:val="000F753E"/>
    <w:rsid w:val="000F7762"/>
    <w:rsid w:val="00102010"/>
    <w:rsid w:val="0011071C"/>
    <w:rsid w:val="001112DC"/>
    <w:rsid w:val="001125FE"/>
    <w:rsid w:val="00112B4C"/>
    <w:rsid w:val="00112D19"/>
    <w:rsid w:val="001131AA"/>
    <w:rsid w:val="0011527A"/>
    <w:rsid w:val="00117CA9"/>
    <w:rsid w:val="0012434D"/>
    <w:rsid w:val="0013086C"/>
    <w:rsid w:val="00132925"/>
    <w:rsid w:val="00132D2A"/>
    <w:rsid w:val="00135A1D"/>
    <w:rsid w:val="00141AA9"/>
    <w:rsid w:val="00141F1D"/>
    <w:rsid w:val="00146F4F"/>
    <w:rsid w:val="00152BB8"/>
    <w:rsid w:val="00153310"/>
    <w:rsid w:val="0016261E"/>
    <w:rsid w:val="0016289F"/>
    <w:rsid w:val="00162951"/>
    <w:rsid w:val="00166A7C"/>
    <w:rsid w:val="001721E9"/>
    <w:rsid w:val="00173229"/>
    <w:rsid w:val="00173F6D"/>
    <w:rsid w:val="0017463C"/>
    <w:rsid w:val="0017670B"/>
    <w:rsid w:val="00177E2E"/>
    <w:rsid w:val="0018226E"/>
    <w:rsid w:val="00190A17"/>
    <w:rsid w:val="00190C71"/>
    <w:rsid w:val="00191578"/>
    <w:rsid w:val="00193755"/>
    <w:rsid w:val="00193A30"/>
    <w:rsid w:val="00195362"/>
    <w:rsid w:val="001A45EA"/>
    <w:rsid w:val="001B3F78"/>
    <w:rsid w:val="001C2716"/>
    <w:rsid w:val="001C3F13"/>
    <w:rsid w:val="001C5D06"/>
    <w:rsid w:val="001C70C4"/>
    <w:rsid w:val="001D1261"/>
    <w:rsid w:val="001D1EBD"/>
    <w:rsid w:val="001D391A"/>
    <w:rsid w:val="001E0605"/>
    <w:rsid w:val="001E14CB"/>
    <w:rsid w:val="001E228A"/>
    <w:rsid w:val="001E23CC"/>
    <w:rsid w:val="001E41C4"/>
    <w:rsid w:val="001E4D91"/>
    <w:rsid w:val="001E584E"/>
    <w:rsid w:val="001F2D1E"/>
    <w:rsid w:val="001F34A3"/>
    <w:rsid w:val="00204620"/>
    <w:rsid w:val="002049F9"/>
    <w:rsid w:val="002068AD"/>
    <w:rsid w:val="00207643"/>
    <w:rsid w:val="002110CB"/>
    <w:rsid w:val="00211778"/>
    <w:rsid w:val="00212193"/>
    <w:rsid w:val="00214D81"/>
    <w:rsid w:val="002174BA"/>
    <w:rsid w:val="00224128"/>
    <w:rsid w:val="002245E5"/>
    <w:rsid w:val="00226923"/>
    <w:rsid w:val="00227D2B"/>
    <w:rsid w:val="00235435"/>
    <w:rsid w:val="00237601"/>
    <w:rsid w:val="00240428"/>
    <w:rsid w:val="00241232"/>
    <w:rsid w:val="0025177A"/>
    <w:rsid w:val="0025219C"/>
    <w:rsid w:val="00255374"/>
    <w:rsid w:val="0025736F"/>
    <w:rsid w:val="00257E30"/>
    <w:rsid w:val="002622D3"/>
    <w:rsid w:val="00270576"/>
    <w:rsid w:val="00270CD3"/>
    <w:rsid w:val="0027134B"/>
    <w:rsid w:val="00273CE0"/>
    <w:rsid w:val="002754EF"/>
    <w:rsid w:val="00281196"/>
    <w:rsid w:val="00287668"/>
    <w:rsid w:val="002926AC"/>
    <w:rsid w:val="00295358"/>
    <w:rsid w:val="00295947"/>
    <w:rsid w:val="00295C7A"/>
    <w:rsid w:val="00297303"/>
    <w:rsid w:val="002A4677"/>
    <w:rsid w:val="002A6949"/>
    <w:rsid w:val="002B30E5"/>
    <w:rsid w:val="002B4DDC"/>
    <w:rsid w:val="002B4E74"/>
    <w:rsid w:val="002B5CFF"/>
    <w:rsid w:val="002C178A"/>
    <w:rsid w:val="002C2ABD"/>
    <w:rsid w:val="002C6FC0"/>
    <w:rsid w:val="002C7C15"/>
    <w:rsid w:val="002D0899"/>
    <w:rsid w:val="002D1D94"/>
    <w:rsid w:val="002D2805"/>
    <w:rsid w:val="002D33DC"/>
    <w:rsid w:val="002D49E9"/>
    <w:rsid w:val="002E1914"/>
    <w:rsid w:val="002E6C7D"/>
    <w:rsid w:val="002E7904"/>
    <w:rsid w:val="002F2CD5"/>
    <w:rsid w:val="002F54CB"/>
    <w:rsid w:val="00305429"/>
    <w:rsid w:val="00306D89"/>
    <w:rsid w:val="003074DD"/>
    <w:rsid w:val="0031062F"/>
    <w:rsid w:val="0031264D"/>
    <w:rsid w:val="00315144"/>
    <w:rsid w:val="00315D3A"/>
    <w:rsid w:val="00316340"/>
    <w:rsid w:val="003168F7"/>
    <w:rsid w:val="0031719A"/>
    <w:rsid w:val="00334E70"/>
    <w:rsid w:val="0035158E"/>
    <w:rsid w:val="00354D17"/>
    <w:rsid w:val="003606FD"/>
    <w:rsid w:val="00364486"/>
    <w:rsid w:val="00364EFA"/>
    <w:rsid w:val="00365037"/>
    <w:rsid w:val="00365B5E"/>
    <w:rsid w:val="00370F49"/>
    <w:rsid w:val="0037346F"/>
    <w:rsid w:val="003736DF"/>
    <w:rsid w:val="00374A72"/>
    <w:rsid w:val="00375A22"/>
    <w:rsid w:val="00376FEA"/>
    <w:rsid w:val="003771A8"/>
    <w:rsid w:val="0038515F"/>
    <w:rsid w:val="00385AFF"/>
    <w:rsid w:val="00395464"/>
    <w:rsid w:val="003A3C10"/>
    <w:rsid w:val="003A6104"/>
    <w:rsid w:val="003A6757"/>
    <w:rsid w:val="003B027A"/>
    <w:rsid w:val="003B0E7E"/>
    <w:rsid w:val="003B3D10"/>
    <w:rsid w:val="003C0FB6"/>
    <w:rsid w:val="003C17A8"/>
    <w:rsid w:val="003C40DF"/>
    <w:rsid w:val="003C5BF5"/>
    <w:rsid w:val="003D29CD"/>
    <w:rsid w:val="003D2A40"/>
    <w:rsid w:val="003D5C76"/>
    <w:rsid w:val="003E6920"/>
    <w:rsid w:val="003E783A"/>
    <w:rsid w:val="003F0167"/>
    <w:rsid w:val="003F3206"/>
    <w:rsid w:val="003F4FD6"/>
    <w:rsid w:val="003F645C"/>
    <w:rsid w:val="003F68D7"/>
    <w:rsid w:val="003F705B"/>
    <w:rsid w:val="003F7B66"/>
    <w:rsid w:val="00401885"/>
    <w:rsid w:val="00401C02"/>
    <w:rsid w:val="00402FC1"/>
    <w:rsid w:val="00404DE5"/>
    <w:rsid w:val="004051EA"/>
    <w:rsid w:val="0041232C"/>
    <w:rsid w:val="00415A90"/>
    <w:rsid w:val="00415C5B"/>
    <w:rsid w:val="004177FA"/>
    <w:rsid w:val="00421E9D"/>
    <w:rsid w:val="0043082B"/>
    <w:rsid w:val="00430E51"/>
    <w:rsid w:val="00431E14"/>
    <w:rsid w:val="00441917"/>
    <w:rsid w:val="0044415B"/>
    <w:rsid w:val="00444B21"/>
    <w:rsid w:val="004516A7"/>
    <w:rsid w:val="0045326C"/>
    <w:rsid w:val="004562C0"/>
    <w:rsid w:val="00460398"/>
    <w:rsid w:val="00460FDB"/>
    <w:rsid w:val="00462200"/>
    <w:rsid w:val="00471207"/>
    <w:rsid w:val="0047308E"/>
    <w:rsid w:val="004731B1"/>
    <w:rsid w:val="004734AD"/>
    <w:rsid w:val="00475EC1"/>
    <w:rsid w:val="00476EAE"/>
    <w:rsid w:val="00477883"/>
    <w:rsid w:val="00477F75"/>
    <w:rsid w:val="00482DA7"/>
    <w:rsid w:val="0048411D"/>
    <w:rsid w:val="004843D4"/>
    <w:rsid w:val="004869F0"/>
    <w:rsid w:val="00495D1C"/>
    <w:rsid w:val="004A3232"/>
    <w:rsid w:val="004B0E1A"/>
    <w:rsid w:val="004B187F"/>
    <w:rsid w:val="004B3042"/>
    <w:rsid w:val="004B3CB4"/>
    <w:rsid w:val="004B5F62"/>
    <w:rsid w:val="004B6248"/>
    <w:rsid w:val="004B6930"/>
    <w:rsid w:val="004C1CF4"/>
    <w:rsid w:val="004C27D1"/>
    <w:rsid w:val="004C6FDA"/>
    <w:rsid w:val="004D1637"/>
    <w:rsid w:val="004D1D5A"/>
    <w:rsid w:val="004D20F1"/>
    <w:rsid w:val="004E0B1E"/>
    <w:rsid w:val="004E4216"/>
    <w:rsid w:val="004E438F"/>
    <w:rsid w:val="004E5C5D"/>
    <w:rsid w:val="004E62FD"/>
    <w:rsid w:val="004E670F"/>
    <w:rsid w:val="004E6B38"/>
    <w:rsid w:val="004E7E44"/>
    <w:rsid w:val="004F2911"/>
    <w:rsid w:val="004F3D18"/>
    <w:rsid w:val="004F7406"/>
    <w:rsid w:val="0050049B"/>
    <w:rsid w:val="00503968"/>
    <w:rsid w:val="00505D6A"/>
    <w:rsid w:val="0050664E"/>
    <w:rsid w:val="00506B17"/>
    <w:rsid w:val="00510112"/>
    <w:rsid w:val="005111EC"/>
    <w:rsid w:val="0051265F"/>
    <w:rsid w:val="00514151"/>
    <w:rsid w:val="005178D3"/>
    <w:rsid w:val="00520C02"/>
    <w:rsid w:val="00521C10"/>
    <w:rsid w:val="005220A0"/>
    <w:rsid w:val="005242D5"/>
    <w:rsid w:val="00524926"/>
    <w:rsid w:val="0052529F"/>
    <w:rsid w:val="0052668D"/>
    <w:rsid w:val="00532B02"/>
    <w:rsid w:val="00542EEA"/>
    <w:rsid w:val="00546393"/>
    <w:rsid w:val="0054646F"/>
    <w:rsid w:val="00546ED0"/>
    <w:rsid w:val="0055164B"/>
    <w:rsid w:val="00552230"/>
    <w:rsid w:val="00553F87"/>
    <w:rsid w:val="00555945"/>
    <w:rsid w:val="00556AA7"/>
    <w:rsid w:val="0056426B"/>
    <w:rsid w:val="005664F1"/>
    <w:rsid w:val="00576D2F"/>
    <w:rsid w:val="00584FD8"/>
    <w:rsid w:val="0058513D"/>
    <w:rsid w:val="00585885"/>
    <w:rsid w:val="00585AE6"/>
    <w:rsid w:val="00587F18"/>
    <w:rsid w:val="00595EDA"/>
    <w:rsid w:val="005A0058"/>
    <w:rsid w:val="005A4FEB"/>
    <w:rsid w:val="005A63EB"/>
    <w:rsid w:val="005A7C9E"/>
    <w:rsid w:val="005A7CF8"/>
    <w:rsid w:val="005B15DE"/>
    <w:rsid w:val="005B2F35"/>
    <w:rsid w:val="005B4655"/>
    <w:rsid w:val="005B53D3"/>
    <w:rsid w:val="005C3F72"/>
    <w:rsid w:val="005C4B4C"/>
    <w:rsid w:val="005C50AF"/>
    <w:rsid w:val="005C525E"/>
    <w:rsid w:val="005D0DCB"/>
    <w:rsid w:val="005D212E"/>
    <w:rsid w:val="005D4ECD"/>
    <w:rsid w:val="005D64E6"/>
    <w:rsid w:val="005D76FD"/>
    <w:rsid w:val="005E1DC4"/>
    <w:rsid w:val="005E2E85"/>
    <w:rsid w:val="005E4BB5"/>
    <w:rsid w:val="005E5D27"/>
    <w:rsid w:val="005E627E"/>
    <w:rsid w:val="005F07CB"/>
    <w:rsid w:val="005F2F82"/>
    <w:rsid w:val="005F3104"/>
    <w:rsid w:val="005F3969"/>
    <w:rsid w:val="005F67C6"/>
    <w:rsid w:val="005F7C7E"/>
    <w:rsid w:val="0060015A"/>
    <w:rsid w:val="0060203C"/>
    <w:rsid w:val="00603ACD"/>
    <w:rsid w:val="00603C2D"/>
    <w:rsid w:val="00604C08"/>
    <w:rsid w:val="006060DB"/>
    <w:rsid w:val="00611A5F"/>
    <w:rsid w:val="006127A0"/>
    <w:rsid w:val="00620EF6"/>
    <w:rsid w:val="00624F32"/>
    <w:rsid w:val="00625070"/>
    <w:rsid w:val="00631BB7"/>
    <w:rsid w:val="00636019"/>
    <w:rsid w:val="00636AA9"/>
    <w:rsid w:val="00636B2B"/>
    <w:rsid w:val="006407E4"/>
    <w:rsid w:val="00641179"/>
    <w:rsid w:val="006430DA"/>
    <w:rsid w:val="006463C0"/>
    <w:rsid w:val="00647BD9"/>
    <w:rsid w:val="00651430"/>
    <w:rsid w:val="00652B9A"/>
    <w:rsid w:val="00652CED"/>
    <w:rsid w:val="006545A9"/>
    <w:rsid w:val="00654F09"/>
    <w:rsid w:val="00656417"/>
    <w:rsid w:val="0065681A"/>
    <w:rsid w:val="006615B1"/>
    <w:rsid w:val="00664C15"/>
    <w:rsid w:val="006655A6"/>
    <w:rsid w:val="00666D86"/>
    <w:rsid w:val="00671860"/>
    <w:rsid w:val="00672B03"/>
    <w:rsid w:val="006749E3"/>
    <w:rsid w:val="00675982"/>
    <w:rsid w:val="00681AD7"/>
    <w:rsid w:val="00684660"/>
    <w:rsid w:val="00684BFF"/>
    <w:rsid w:val="00686281"/>
    <w:rsid w:val="0069282B"/>
    <w:rsid w:val="0069335F"/>
    <w:rsid w:val="00693B30"/>
    <w:rsid w:val="00694ECE"/>
    <w:rsid w:val="006A1D78"/>
    <w:rsid w:val="006B027B"/>
    <w:rsid w:val="006B4DEE"/>
    <w:rsid w:val="006B66D6"/>
    <w:rsid w:val="006C0B56"/>
    <w:rsid w:val="006C1C97"/>
    <w:rsid w:val="006C2C22"/>
    <w:rsid w:val="006C5ADE"/>
    <w:rsid w:val="006D0524"/>
    <w:rsid w:val="006D06F4"/>
    <w:rsid w:val="006D07AC"/>
    <w:rsid w:val="006D09A4"/>
    <w:rsid w:val="006D0BBE"/>
    <w:rsid w:val="006D49B3"/>
    <w:rsid w:val="006D57CF"/>
    <w:rsid w:val="006D5907"/>
    <w:rsid w:val="006E1470"/>
    <w:rsid w:val="006E33F3"/>
    <w:rsid w:val="006F03DF"/>
    <w:rsid w:val="006F1C83"/>
    <w:rsid w:val="006F323D"/>
    <w:rsid w:val="006F3C58"/>
    <w:rsid w:val="006F6799"/>
    <w:rsid w:val="006F6D3C"/>
    <w:rsid w:val="006F6E90"/>
    <w:rsid w:val="00700B24"/>
    <w:rsid w:val="007025C1"/>
    <w:rsid w:val="00704E71"/>
    <w:rsid w:val="00707C0C"/>
    <w:rsid w:val="00710F66"/>
    <w:rsid w:val="00720FE2"/>
    <w:rsid w:val="00722B34"/>
    <w:rsid w:val="00723575"/>
    <w:rsid w:val="00723ADB"/>
    <w:rsid w:val="007242BC"/>
    <w:rsid w:val="00731E6E"/>
    <w:rsid w:val="007327B6"/>
    <w:rsid w:val="00735016"/>
    <w:rsid w:val="0073599E"/>
    <w:rsid w:val="007359C3"/>
    <w:rsid w:val="00742FD0"/>
    <w:rsid w:val="007435DF"/>
    <w:rsid w:val="007445FE"/>
    <w:rsid w:val="00745711"/>
    <w:rsid w:val="00750F5A"/>
    <w:rsid w:val="007523DD"/>
    <w:rsid w:val="00755D99"/>
    <w:rsid w:val="00756448"/>
    <w:rsid w:val="00760694"/>
    <w:rsid w:val="007606D8"/>
    <w:rsid w:val="007615BB"/>
    <w:rsid w:val="0076227B"/>
    <w:rsid w:val="0076366B"/>
    <w:rsid w:val="007641A0"/>
    <w:rsid w:val="00764D02"/>
    <w:rsid w:val="007708E7"/>
    <w:rsid w:val="00776089"/>
    <w:rsid w:val="007766DE"/>
    <w:rsid w:val="00777A6B"/>
    <w:rsid w:val="00782366"/>
    <w:rsid w:val="007831C2"/>
    <w:rsid w:val="00784B5E"/>
    <w:rsid w:val="0078706D"/>
    <w:rsid w:val="007946F1"/>
    <w:rsid w:val="00795DD8"/>
    <w:rsid w:val="007A01AA"/>
    <w:rsid w:val="007A41C8"/>
    <w:rsid w:val="007A6A03"/>
    <w:rsid w:val="007A76C4"/>
    <w:rsid w:val="007B11C6"/>
    <w:rsid w:val="007B15DD"/>
    <w:rsid w:val="007B2238"/>
    <w:rsid w:val="007B47DD"/>
    <w:rsid w:val="007C0180"/>
    <w:rsid w:val="007C068E"/>
    <w:rsid w:val="007C07A8"/>
    <w:rsid w:val="007C56B0"/>
    <w:rsid w:val="007D27A2"/>
    <w:rsid w:val="007D3705"/>
    <w:rsid w:val="007E150C"/>
    <w:rsid w:val="007E3E04"/>
    <w:rsid w:val="007E6E75"/>
    <w:rsid w:val="007E7EAD"/>
    <w:rsid w:val="007F1E5A"/>
    <w:rsid w:val="007F204E"/>
    <w:rsid w:val="007F5219"/>
    <w:rsid w:val="007F5F6C"/>
    <w:rsid w:val="00803836"/>
    <w:rsid w:val="00805352"/>
    <w:rsid w:val="0080694D"/>
    <w:rsid w:val="0080797C"/>
    <w:rsid w:val="008100F2"/>
    <w:rsid w:val="00814391"/>
    <w:rsid w:val="008154EB"/>
    <w:rsid w:val="008160F9"/>
    <w:rsid w:val="00817165"/>
    <w:rsid w:val="0082020C"/>
    <w:rsid w:val="00827697"/>
    <w:rsid w:val="00830A07"/>
    <w:rsid w:val="008339EA"/>
    <w:rsid w:val="00836241"/>
    <w:rsid w:val="00836A63"/>
    <w:rsid w:val="008374F1"/>
    <w:rsid w:val="0084083F"/>
    <w:rsid w:val="00842A53"/>
    <w:rsid w:val="00843076"/>
    <w:rsid w:val="00845E36"/>
    <w:rsid w:val="00846A86"/>
    <w:rsid w:val="00850E5A"/>
    <w:rsid w:val="00852F7A"/>
    <w:rsid w:val="00854C18"/>
    <w:rsid w:val="00856EA0"/>
    <w:rsid w:val="00862320"/>
    <w:rsid w:val="00867DB4"/>
    <w:rsid w:val="00867F18"/>
    <w:rsid w:val="0087128E"/>
    <w:rsid w:val="00877944"/>
    <w:rsid w:val="00882C1C"/>
    <w:rsid w:val="00885615"/>
    <w:rsid w:val="0088662C"/>
    <w:rsid w:val="008912EA"/>
    <w:rsid w:val="00891C6D"/>
    <w:rsid w:val="0089327D"/>
    <w:rsid w:val="00893360"/>
    <w:rsid w:val="00895CEE"/>
    <w:rsid w:val="0089626C"/>
    <w:rsid w:val="00896CE6"/>
    <w:rsid w:val="008A424E"/>
    <w:rsid w:val="008A78A9"/>
    <w:rsid w:val="008B0FF7"/>
    <w:rsid w:val="008B1C31"/>
    <w:rsid w:val="008B3638"/>
    <w:rsid w:val="008C2358"/>
    <w:rsid w:val="008C2C41"/>
    <w:rsid w:val="008C4C67"/>
    <w:rsid w:val="008C4DF2"/>
    <w:rsid w:val="008C7E93"/>
    <w:rsid w:val="008D1526"/>
    <w:rsid w:val="008D27C1"/>
    <w:rsid w:val="008D38A6"/>
    <w:rsid w:val="008D3F93"/>
    <w:rsid w:val="008D50D8"/>
    <w:rsid w:val="008D51FD"/>
    <w:rsid w:val="008D79D7"/>
    <w:rsid w:val="008E047E"/>
    <w:rsid w:val="008E3652"/>
    <w:rsid w:val="008E558C"/>
    <w:rsid w:val="008E5A6B"/>
    <w:rsid w:val="008E624D"/>
    <w:rsid w:val="008E69FA"/>
    <w:rsid w:val="008F0716"/>
    <w:rsid w:val="008F3945"/>
    <w:rsid w:val="009019A7"/>
    <w:rsid w:val="00903F9D"/>
    <w:rsid w:val="0091358D"/>
    <w:rsid w:val="00914246"/>
    <w:rsid w:val="00917525"/>
    <w:rsid w:val="0091787B"/>
    <w:rsid w:val="009227EF"/>
    <w:rsid w:val="00925ABC"/>
    <w:rsid w:val="00926CB9"/>
    <w:rsid w:val="00926EBD"/>
    <w:rsid w:val="009334D9"/>
    <w:rsid w:val="009377F9"/>
    <w:rsid w:val="00941998"/>
    <w:rsid w:val="009420C8"/>
    <w:rsid w:val="00945A98"/>
    <w:rsid w:val="009462A1"/>
    <w:rsid w:val="00946D9D"/>
    <w:rsid w:val="00954863"/>
    <w:rsid w:val="00954A9D"/>
    <w:rsid w:val="009552D5"/>
    <w:rsid w:val="0095558D"/>
    <w:rsid w:val="00956490"/>
    <w:rsid w:val="00957964"/>
    <w:rsid w:val="00963003"/>
    <w:rsid w:val="00963120"/>
    <w:rsid w:val="009650CB"/>
    <w:rsid w:val="00967638"/>
    <w:rsid w:val="009802C7"/>
    <w:rsid w:val="0098133D"/>
    <w:rsid w:val="00982D1C"/>
    <w:rsid w:val="00983998"/>
    <w:rsid w:val="00987579"/>
    <w:rsid w:val="00990356"/>
    <w:rsid w:val="009907E7"/>
    <w:rsid w:val="009909B0"/>
    <w:rsid w:val="009915C9"/>
    <w:rsid w:val="00993864"/>
    <w:rsid w:val="00993FB8"/>
    <w:rsid w:val="00994AE3"/>
    <w:rsid w:val="00996C10"/>
    <w:rsid w:val="00997549"/>
    <w:rsid w:val="009977E9"/>
    <w:rsid w:val="009A178A"/>
    <w:rsid w:val="009A238A"/>
    <w:rsid w:val="009A4796"/>
    <w:rsid w:val="009A60C6"/>
    <w:rsid w:val="009B00E9"/>
    <w:rsid w:val="009C1D92"/>
    <w:rsid w:val="009C7A23"/>
    <w:rsid w:val="009D1979"/>
    <w:rsid w:val="009D213E"/>
    <w:rsid w:val="009D2E3B"/>
    <w:rsid w:val="009D32FC"/>
    <w:rsid w:val="009D3AD4"/>
    <w:rsid w:val="009D745B"/>
    <w:rsid w:val="009E519B"/>
    <w:rsid w:val="009E51EC"/>
    <w:rsid w:val="009E536F"/>
    <w:rsid w:val="009F1FFC"/>
    <w:rsid w:val="009F2107"/>
    <w:rsid w:val="009F28B6"/>
    <w:rsid w:val="009F453A"/>
    <w:rsid w:val="009F577F"/>
    <w:rsid w:val="009F57B4"/>
    <w:rsid w:val="009F6365"/>
    <w:rsid w:val="009F7AA3"/>
    <w:rsid w:val="00A00C6D"/>
    <w:rsid w:val="00A03DAC"/>
    <w:rsid w:val="00A04148"/>
    <w:rsid w:val="00A05D5F"/>
    <w:rsid w:val="00A12B83"/>
    <w:rsid w:val="00A1355E"/>
    <w:rsid w:val="00A13D2E"/>
    <w:rsid w:val="00A15FD4"/>
    <w:rsid w:val="00A17540"/>
    <w:rsid w:val="00A2088A"/>
    <w:rsid w:val="00A219C8"/>
    <w:rsid w:val="00A225B4"/>
    <w:rsid w:val="00A24495"/>
    <w:rsid w:val="00A30EB5"/>
    <w:rsid w:val="00A321CC"/>
    <w:rsid w:val="00A345B0"/>
    <w:rsid w:val="00A354CF"/>
    <w:rsid w:val="00A4323A"/>
    <w:rsid w:val="00A457BC"/>
    <w:rsid w:val="00A52A2E"/>
    <w:rsid w:val="00A53597"/>
    <w:rsid w:val="00A53ACE"/>
    <w:rsid w:val="00A54452"/>
    <w:rsid w:val="00A5578C"/>
    <w:rsid w:val="00A55F19"/>
    <w:rsid w:val="00A64883"/>
    <w:rsid w:val="00A65DDB"/>
    <w:rsid w:val="00A7209D"/>
    <w:rsid w:val="00A723E2"/>
    <w:rsid w:val="00A76B63"/>
    <w:rsid w:val="00A802C6"/>
    <w:rsid w:val="00A80BFF"/>
    <w:rsid w:val="00A81E4F"/>
    <w:rsid w:val="00A83638"/>
    <w:rsid w:val="00A83AFE"/>
    <w:rsid w:val="00A84DFA"/>
    <w:rsid w:val="00A85270"/>
    <w:rsid w:val="00A85AB6"/>
    <w:rsid w:val="00A86CF5"/>
    <w:rsid w:val="00A878C7"/>
    <w:rsid w:val="00A967CE"/>
    <w:rsid w:val="00AA0A07"/>
    <w:rsid w:val="00AA0F56"/>
    <w:rsid w:val="00AA1C95"/>
    <w:rsid w:val="00AA2D63"/>
    <w:rsid w:val="00AA342D"/>
    <w:rsid w:val="00AA3A4B"/>
    <w:rsid w:val="00AA4673"/>
    <w:rsid w:val="00AA6E5E"/>
    <w:rsid w:val="00AB0C10"/>
    <w:rsid w:val="00AB5585"/>
    <w:rsid w:val="00AB6248"/>
    <w:rsid w:val="00AC0780"/>
    <w:rsid w:val="00AC59B4"/>
    <w:rsid w:val="00AC5C97"/>
    <w:rsid w:val="00AD098D"/>
    <w:rsid w:val="00AE4047"/>
    <w:rsid w:val="00AE700C"/>
    <w:rsid w:val="00AF2D8B"/>
    <w:rsid w:val="00AF38D6"/>
    <w:rsid w:val="00AF7A08"/>
    <w:rsid w:val="00B0280B"/>
    <w:rsid w:val="00B06E66"/>
    <w:rsid w:val="00B075F5"/>
    <w:rsid w:val="00B07877"/>
    <w:rsid w:val="00B10BE5"/>
    <w:rsid w:val="00B14B5F"/>
    <w:rsid w:val="00B20F75"/>
    <w:rsid w:val="00B21556"/>
    <w:rsid w:val="00B240A2"/>
    <w:rsid w:val="00B2788C"/>
    <w:rsid w:val="00B27DCB"/>
    <w:rsid w:val="00B32773"/>
    <w:rsid w:val="00B343CB"/>
    <w:rsid w:val="00B34F9F"/>
    <w:rsid w:val="00B35E08"/>
    <w:rsid w:val="00B3682A"/>
    <w:rsid w:val="00B37A4F"/>
    <w:rsid w:val="00B40D61"/>
    <w:rsid w:val="00B417FB"/>
    <w:rsid w:val="00B41F26"/>
    <w:rsid w:val="00B42D55"/>
    <w:rsid w:val="00B42DBB"/>
    <w:rsid w:val="00B43856"/>
    <w:rsid w:val="00B47EDB"/>
    <w:rsid w:val="00B567A8"/>
    <w:rsid w:val="00B61B08"/>
    <w:rsid w:val="00B649B1"/>
    <w:rsid w:val="00B72D9B"/>
    <w:rsid w:val="00B747D3"/>
    <w:rsid w:val="00B753C2"/>
    <w:rsid w:val="00B76A8D"/>
    <w:rsid w:val="00B77F25"/>
    <w:rsid w:val="00B80BC0"/>
    <w:rsid w:val="00B82FCF"/>
    <w:rsid w:val="00B838DF"/>
    <w:rsid w:val="00B84CAC"/>
    <w:rsid w:val="00B8572F"/>
    <w:rsid w:val="00B87660"/>
    <w:rsid w:val="00B92248"/>
    <w:rsid w:val="00B93939"/>
    <w:rsid w:val="00B962B9"/>
    <w:rsid w:val="00BA063F"/>
    <w:rsid w:val="00BA278D"/>
    <w:rsid w:val="00BA2E0B"/>
    <w:rsid w:val="00BA4A2A"/>
    <w:rsid w:val="00BA5736"/>
    <w:rsid w:val="00BA5C6C"/>
    <w:rsid w:val="00BA7EA5"/>
    <w:rsid w:val="00BB0534"/>
    <w:rsid w:val="00BB1CF5"/>
    <w:rsid w:val="00BC58B5"/>
    <w:rsid w:val="00BC5A66"/>
    <w:rsid w:val="00BD2335"/>
    <w:rsid w:val="00BD25FB"/>
    <w:rsid w:val="00BD2E87"/>
    <w:rsid w:val="00BD3723"/>
    <w:rsid w:val="00BD466A"/>
    <w:rsid w:val="00BD649E"/>
    <w:rsid w:val="00BD7A65"/>
    <w:rsid w:val="00BE126A"/>
    <w:rsid w:val="00BE23EE"/>
    <w:rsid w:val="00BE310B"/>
    <w:rsid w:val="00BE4A71"/>
    <w:rsid w:val="00BE5C96"/>
    <w:rsid w:val="00BE7C2B"/>
    <w:rsid w:val="00BF147E"/>
    <w:rsid w:val="00BF3748"/>
    <w:rsid w:val="00BF4331"/>
    <w:rsid w:val="00BF471E"/>
    <w:rsid w:val="00BF605D"/>
    <w:rsid w:val="00BF78B6"/>
    <w:rsid w:val="00C0070F"/>
    <w:rsid w:val="00C013A3"/>
    <w:rsid w:val="00C03008"/>
    <w:rsid w:val="00C10F92"/>
    <w:rsid w:val="00C118DF"/>
    <w:rsid w:val="00C139C9"/>
    <w:rsid w:val="00C15502"/>
    <w:rsid w:val="00C155E9"/>
    <w:rsid w:val="00C21F2B"/>
    <w:rsid w:val="00C229C6"/>
    <w:rsid w:val="00C2567C"/>
    <w:rsid w:val="00C262F8"/>
    <w:rsid w:val="00C37933"/>
    <w:rsid w:val="00C37B73"/>
    <w:rsid w:val="00C446DB"/>
    <w:rsid w:val="00C45E89"/>
    <w:rsid w:val="00C46C71"/>
    <w:rsid w:val="00C56F60"/>
    <w:rsid w:val="00C60289"/>
    <w:rsid w:val="00C62BA2"/>
    <w:rsid w:val="00C638FF"/>
    <w:rsid w:val="00C63F58"/>
    <w:rsid w:val="00C65840"/>
    <w:rsid w:val="00C65C30"/>
    <w:rsid w:val="00C7447F"/>
    <w:rsid w:val="00C77D62"/>
    <w:rsid w:val="00C80393"/>
    <w:rsid w:val="00C8190E"/>
    <w:rsid w:val="00C82EC9"/>
    <w:rsid w:val="00C85E70"/>
    <w:rsid w:val="00C86490"/>
    <w:rsid w:val="00C867CB"/>
    <w:rsid w:val="00C901D9"/>
    <w:rsid w:val="00C948DB"/>
    <w:rsid w:val="00C94A8B"/>
    <w:rsid w:val="00C954EF"/>
    <w:rsid w:val="00CA206C"/>
    <w:rsid w:val="00CA478A"/>
    <w:rsid w:val="00CA73F3"/>
    <w:rsid w:val="00CB011F"/>
    <w:rsid w:val="00CB697F"/>
    <w:rsid w:val="00CB7DC7"/>
    <w:rsid w:val="00CC00FF"/>
    <w:rsid w:val="00CC22EE"/>
    <w:rsid w:val="00CC3800"/>
    <w:rsid w:val="00CC796E"/>
    <w:rsid w:val="00CD13C6"/>
    <w:rsid w:val="00CD2AE4"/>
    <w:rsid w:val="00CD3324"/>
    <w:rsid w:val="00CD3E85"/>
    <w:rsid w:val="00CD4DBF"/>
    <w:rsid w:val="00CE3191"/>
    <w:rsid w:val="00CE62FF"/>
    <w:rsid w:val="00CE7917"/>
    <w:rsid w:val="00CF1029"/>
    <w:rsid w:val="00CF60B3"/>
    <w:rsid w:val="00CF7DD1"/>
    <w:rsid w:val="00D01163"/>
    <w:rsid w:val="00D056E5"/>
    <w:rsid w:val="00D07ED3"/>
    <w:rsid w:val="00D1376D"/>
    <w:rsid w:val="00D21BAE"/>
    <w:rsid w:val="00D2552C"/>
    <w:rsid w:val="00D25DFC"/>
    <w:rsid w:val="00D31AFF"/>
    <w:rsid w:val="00D320CF"/>
    <w:rsid w:val="00D333DC"/>
    <w:rsid w:val="00D334CF"/>
    <w:rsid w:val="00D36808"/>
    <w:rsid w:val="00D368D1"/>
    <w:rsid w:val="00D448DE"/>
    <w:rsid w:val="00D47215"/>
    <w:rsid w:val="00D50D8C"/>
    <w:rsid w:val="00D519AA"/>
    <w:rsid w:val="00D52AE0"/>
    <w:rsid w:val="00D5323E"/>
    <w:rsid w:val="00D6169D"/>
    <w:rsid w:val="00D6242E"/>
    <w:rsid w:val="00D63522"/>
    <w:rsid w:val="00D63ED1"/>
    <w:rsid w:val="00D6638C"/>
    <w:rsid w:val="00D71C16"/>
    <w:rsid w:val="00D72359"/>
    <w:rsid w:val="00D7472E"/>
    <w:rsid w:val="00D74B83"/>
    <w:rsid w:val="00D75108"/>
    <w:rsid w:val="00D754AA"/>
    <w:rsid w:val="00D76938"/>
    <w:rsid w:val="00D80708"/>
    <w:rsid w:val="00D83CC5"/>
    <w:rsid w:val="00D84F99"/>
    <w:rsid w:val="00D854A2"/>
    <w:rsid w:val="00D86E41"/>
    <w:rsid w:val="00D91838"/>
    <w:rsid w:val="00DA02C2"/>
    <w:rsid w:val="00DA168D"/>
    <w:rsid w:val="00DA3A87"/>
    <w:rsid w:val="00DA6DD2"/>
    <w:rsid w:val="00DA6EE2"/>
    <w:rsid w:val="00DB7B72"/>
    <w:rsid w:val="00DC01BC"/>
    <w:rsid w:val="00DC10FE"/>
    <w:rsid w:val="00DC4DCD"/>
    <w:rsid w:val="00DC4E3A"/>
    <w:rsid w:val="00DC4FDA"/>
    <w:rsid w:val="00DC6771"/>
    <w:rsid w:val="00DC7D92"/>
    <w:rsid w:val="00DD151D"/>
    <w:rsid w:val="00DD1A23"/>
    <w:rsid w:val="00DD33BA"/>
    <w:rsid w:val="00DD37AA"/>
    <w:rsid w:val="00DD78BF"/>
    <w:rsid w:val="00DE0618"/>
    <w:rsid w:val="00DE0C60"/>
    <w:rsid w:val="00DE18AF"/>
    <w:rsid w:val="00DE37FB"/>
    <w:rsid w:val="00DE6F5C"/>
    <w:rsid w:val="00DF4155"/>
    <w:rsid w:val="00DF7468"/>
    <w:rsid w:val="00E02399"/>
    <w:rsid w:val="00E040AC"/>
    <w:rsid w:val="00E10007"/>
    <w:rsid w:val="00E11C94"/>
    <w:rsid w:val="00E21686"/>
    <w:rsid w:val="00E223DD"/>
    <w:rsid w:val="00E22BBF"/>
    <w:rsid w:val="00E23030"/>
    <w:rsid w:val="00E231EB"/>
    <w:rsid w:val="00E27963"/>
    <w:rsid w:val="00E31111"/>
    <w:rsid w:val="00E317E6"/>
    <w:rsid w:val="00E42B7D"/>
    <w:rsid w:val="00E431EA"/>
    <w:rsid w:val="00E43209"/>
    <w:rsid w:val="00E4694A"/>
    <w:rsid w:val="00E50074"/>
    <w:rsid w:val="00E5350B"/>
    <w:rsid w:val="00E5427A"/>
    <w:rsid w:val="00E560E4"/>
    <w:rsid w:val="00E565E5"/>
    <w:rsid w:val="00E62EFB"/>
    <w:rsid w:val="00E7091E"/>
    <w:rsid w:val="00E70E57"/>
    <w:rsid w:val="00E75144"/>
    <w:rsid w:val="00E756A0"/>
    <w:rsid w:val="00E75CE0"/>
    <w:rsid w:val="00E8111F"/>
    <w:rsid w:val="00E81A42"/>
    <w:rsid w:val="00E844CB"/>
    <w:rsid w:val="00E903EF"/>
    <w:rsid w:val="00E920FC"/>
    <w:rsid w:val="00E9511F"/>
    <w:rsid w:val="00E96F2F"/>
    <w:rsid w:val="00EA0D36"/>
    <w:rsid w:val="00EB1176"/>
    <w:rsid w:val="00EB6898"/>
    <w:rsid w:val="00EB73A2"/>
    <w:rsid w:val="00EB7AF6"/>
    <w:rsid w:val="00EC1C61"/>
    <w:rsid w:val="00EC2131"/>
    <w:rsid w:val="00EC23F5"/>
    <w:rsid w:val="00EC402F"/>
    <w:rsid w:val="00EC5C43"/>
    <w:rsid w:val="00EC6D8C"/>
    <w:rsid w:val="00EC6E2E"/>
    <w:rsid w:val="00ED3481"/>
    <w:rsid w:val="00ED3E0D"/>
    <w:rsid w:val="00ED66C0"/>
    <w:rsid w:val="00ED68A4"/>
    <w:rsid w:val="00EE1702"/>
    <w:rsid w:val="00EE4AE5"/>
    <w:rsid w:val="00EE72A3"/>
    <w:rsid w:val="00EF30EB"/>
    <w:rsid w:val="00EF6CB8"/>
    <w:rsid w:val="00F004E6"/>
    <w:rsid w:val="00F044D9"/>
    <w:rsid w:val="00F10418"/>
    <w:rsid w:val="00F10D94"/>
    <w:rsid w:val="00F11993"/>
    <w:rsid w:val="00F12562"/>
    <w:rsid w:val="00F129AD"/>
    <w:rsid w:val="00F13661"/>
    <w:rsid w:val="00F13D03"/>
    <w:rsid w:val="00F23733"/>
    <w:rsid w:val="00F24EC3"/>
    <w:rsid w:val="00F259DF"/>
    <w:rsid w:val="00F25B25"/>
    <w:rsid w:val="00F26B82"/>
    <w:rsid w:val="00F305A8"/>
    <w:rsid w:val="00F316FB"/>
    <w:rsid w:val="00F32CC9"/>
    <w:rsid w:val="00F34EA1"/>
    <w:rsid w:val="00F3696F"/>
    <w:rsid w:val="00F43A7B"/>
    <w:rsid w:val="00F44254"/>
    <w:rsid w:val="00F445B5"/>
    <w:rsid w:val="00F46797"/>
    <w:rsid w:val="00F47AE3"/>
    <w:rsid w:val="00F50487"/>
    <w:rsid w:val="00F52AE0"/>
    <w:rsid w:val="00F557D1"/>
    <w:rsid w:val="00F56DD9"/>
    <w:rsid w:val="00F57191"/>
    <w:rsid w:val="00F575CB"/>
    <w:rsid w:val="00F60241"/>
    <w:rsid w:val="00F6071F"/>
    <w:rsid w:val="00F60A08"/>
    <w:rsid w:val="00F60C1D"/>
    <w:rsid w:val="00F60FC2"/>
    <w:rsid w:val="00F669F4"/>
    <w:rsid w:val="00F67B8F"/>
    <w:rsid w:val="00F70DC4"/>
    <w:rsid w:val="00F74ACF"/>
    <w:rsid w:val="00F80D06"/>
    <w:rsid w:val="00F8140F"/>
    <w:rsid w:val="00F81B7A"/>
    <w:rsid w:val="00F83393"/>
    <w:rsid w:val="00F8618B"/>
    <w:rsid w:val="00F90CE9"/>
    <w:rsid w:val="00F9760A"/>
    <w:rsid w:val="00FA69C5"/>
    <w:rsid w:val="00FA7ACB"/>
    <w:rsid w:val="00FB455C"/>
    <w:rsid w:val="00FC10EA"/>
    <w:rsid w:val="00FC6ADC"/>
    <w:rsid w:val="00FC6AFB"/>
    <w:rsid w:val="00FD08E8"/>
    <w:rsid w:val="00FD12CF"/>
    <w:rsid w:val="00FE08EB"/>
    <w:rsid w:val="00FE1165"/>
    <w:rsid w:val="00FE3C28"/>
    <w:rsid w:val="00FE7C99"/>
    <w:rsid w:val="00FE7F58"/>
    <w:rsid w:val="00FF582A"/>
    <w:rsid w:val="00FF6A55"/>
    <w:rsid w:val="00FF6FD1"/>
    <w:rsid w:val="00FF75FA"/>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kl-GL" w:eastAsia="kl-G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8C"/>
    <w:pPr>
      <w:spacing w:before="60" w:after="60" w:line="240" w:lineRule="auto"/>
    </w:pPr>
    <w:rPr>
      <w:rFonts w:ascii="Calibri" w:hAnsi="Calibri" w:cs="Calibri"/>
      <w:szCs w:val="24"/>
      <w:lang w:val="en-US" w:eastAsia="es-ES"/>
    </w:rPr>
  </w:style>
  <w:style w:type="paragraph" w:styleId="Heading1">
    <w:name w:val="heading 1"/>
    <w:basedOn w:val="Heading4"/>
    <w:next w:val="Normal"/>
    <w:link w:val="Heading1Char"/>
    <w:uiPriority w:val="9"/>
    <w:qFormat/>
    <w:rsid w:val="00D47215"/>
    <w:pPr>
      <w:keepLines w:val="0"/>
      <w:numPr>
        <w:numId w:val="1"/>
      </w:numPr>
      <w:tabs>
        <w:tab w:val="clear" w:pos="360"/>
      </w:tabs>
      <w:spacing w:before="120" w:after="120"/>
      <w:outlineLvl w:val="0"/>
    </w:pPr>
    <w:rPr>
      <w:rFonts w:ascii="Calibri" w:eastAsia="Times New Roman" w:hAnsi="Calibri" w:cs="Calibri"/>
      <w:bCs w:val="0"/>
      <w:i w:val="0"/>
      <w:iCs w:val="0"/>
      <w:color w:val="auto"/>
      <w:sz w:val="24"/>
      <w:lang w:eastAsia="en-US"/>
    </w:rPr>
  </w:style>
  <w:style w:type="paragraph" w:styleId="Heading2">
    <w:name w:val="heading 2"/>
    <w:basedOn w:val="Normal"/>
    <w:next w:val="Normal"/>
    <w:link w:val="Heading2Char"/>
    <w:uiPriority w:val="9"/>
    <w:unhideWhenUsed/>
    <w:qFormat/>
    <w:rsid w:val="00D47215"/>
    <w:pPr>
      <w:shd w:val="clear" w:color="auto" w:fill="000000"/>
      <w:outlineLvl w:val="1"/>
    </w:pPr>
    <w:rPr>
      <w:b/>
      <w:szCs w:val="22"/>
    </w:rPr>
  </w:style>
  <w:style w:type="paragraph" w:styleId="Heading3">
    <w:name w:val="heading 3"/>
    <w:basedOn w:val="Normal"/>
    <w:next w:val="Normal"/>
    <w:link w:val="Heading3Char"/>
    <w:uiPriority w:val="9"/>
    <w:qFormat/>
    <w:rsid w:val="00D47215"/>
    <w:pPr>
      <w:keepNext/>
      <w:tabs>
        <w:tab w:val="num" w:pos="720"/>
      </w:tabs>
      <w:ind w:left="720" w:hanging="720"/>
      <w:jc w:val="center"/>
      <w:outlineLvl w:val="2"/>
    </w:pPr>
    <w:rPr>
      <w:rFonts w:ascii="Century Gothic" w:eastAsia="Batang" w:hAnsi="Century Gothic"/>
      <w:b/>
      <w:sz w:val="28"/>
    </w:rPr>
  </w:style>
  <w:style w:type="paragraph" w:styleId="Heading4">
    <w:name w:val="heading 4"/>
    <w:basedOn w:val="Normal"/>
    <w:next w:val="Normal"/>
    <w:link w:val="Heading4Char"/>
    <w:uiPriority w:val="9"/>
    <w:unhideWhenUsed/>
    <w:qFormat/>
    <w:rsid w:val="00D47215"/>
    <w:pPr>
      <w:keepNext/>
      <w:keepLines/>
      <w:spacing w:before="200" w:after="0"/>
      <w:outlineLvl w:val="3"/>
    </w:pPr>
    <w:rPr>
      <w:rFonts w:asciiTheme="majorHAnsi" w:eastAsiaTheme="majorEastAsia" w:hAnsiTheme="majorHAnsi" w:cs="Times New Roman"/>
      <w:b/>
      <w:bCs/>
      <w:i/>
      <w:iCs/>
      <w:color w:val="4F81BD" w:themeColor="accent1"/>
    </w:rPr>
  </w:style>
  <w:style w:type="paragraph" w:styleId="Heading5">
    <w:name w:val="heading 5"/>
    <w:basedOn w:val="Normal"/>
    <w:next w:val="Normal"/>
    <w:link w:val="Heading5Char"/>
    <w:uiPriority w:val="9"/>
    <w:qFormat/>
    <w:rsid w:val="00D47215"/>
    <w:pPr>
      <w:keepNext/>
      <w:tabs>
        <w:tab w:val="num" w:pos="1008"/>
      </w:tabs>
      <w:ind w:left="1008" w:hanging="1008"/>
      <w:jc w:val="both"/>
      <w:outlineLvl w:val="4"/>
    </w:pPr>
    <w:rPr>
      <w:b/>
      <w:bCs/>
      <w:sz w:val="20"/>
      <w:szCs w:val="20"/>
      <w:lang w:eastAsia="en-US"/>
    </w:rPr>
  </w:style>
  <w:style w:type="paragraph" w:styleId="Heading6">
    <w:name w:val="heading 6"/>
    <w:basedOn w:val="Normal"/>
    <w:next w:val="Normal"/>
    <w:link w:val="Heading6Char"/>
    <w:uiPriority w:val="9"/>
    <w:qFormat/>
    <w:rsid w:val="00D47215"/>
    <w:pPr>
      <w:tabs>
        <w:tab w:val="num" w:pos="1152"/>
      </w:tabs>
      <w:spacing w:before="240"/>
      <w:ind w:left="1152" w:hanging="1152"/>
      <w:outlineLvl w:val="5"/>
    </w:pPr>
    <w:rPr>
      <w:b/>
      <w:bCs/>
      <w:szCs w:val="22"/>
      <w:lang w:val="en-GB" w:eastAsia="en-GB"/>
    </w:rPr>
  </w:style>
  <w:style w:type="paragraph" w:styleId="Heading7">
    <w:name w:val="heading 7"/>
    <w:basedOn w:val="Normal"/>
    <w:next w:val="Normal"/>
    <w:link w:val="Heading7Char"/>
    <w:uiPriority w:val="9"/>
    <w:qFormat/>
    <w:rsid w:val="00D47215"/>
    <w:pPr>
      <w:tabs>
        <w:tab w:val="num" w:pos="1296"/>
      </w:tabs>
      <w:spacing w:before="240"/>
      <w:ind w:left="1296" w:hanging="1296"/>
      <w:outlineLvl w:val="6"/>
    </w:pPr>
  </w:style>
  <w:style w:type="paragraph" w:styleId="Heading8">
    <w:name w:val="heading 8"/>
    <w:basedOn w:val="Normal"/>
    <w:next w:val="Normal"/>
    <w:link w:val="Heading8Char"/>
    <w:uiPriority w:val="9"/>
    <w:qFormat/>
    <w:rsid w:val="00D47215"/>
    <w:pPr>
      <w:tabs>
        <w:tab w:val="num" w:pos="1440"/>
      </w:tabs>
      <w:spacing w:before="240"/>
      <w:ind w:left="1440" w:hanging="1440"/>
      <w:outlineLvl w:val="7"/>
    </w:pPr>
    <w:rPr>
      <w:i/>
      <w:iCs/>
    </w:rPr>
  </w:style>
  <w:style w:type="paragraph" w:styleId="Heading9">
    <w:name w:val="heading 9"/>
    <w:basedOn w:val="Normal"/>
    <w:next w:val="Normal"/>
    <w:link w:val="Heading9Char"/>
    <w:uiPriority w:val="9"/>
    <w:qFormat/>
    <w:rsid w:val="00D47215"/>
    <w:pPr>
      <w:tabs>
        <w:tab w:val="num" w:pos="1584"/>
      </w:tabs>
      <w:spacing w:before="24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58C"/>
    <w:rPr>
      <w:rFonts w:ascii="Calibri" w:hAnsi="Calibri" w:cs="Calibri"/>
      <w:b/>
      <w:sz w:val="24"/>
      <w:szCs w:val="24"/>
      <w:lang w:val="en-US" w:eastAsia="en-US"/>
    </w:rPr>
  </w:style>
  <w:style w:type="character" w:customStyle="1" w:styleId="Heading2Char">
    <w:name w:val="Heading 2 Char"/>
    <w:basedOn w:val="DefaultParagraphFont"/>
    <w:link w:val="Heading2"/>
    <w:uiPriority w:val="9"/>
    <w:locked/>
    <w:rsid w:val="008E558C"/>
    <w:rPr>
      <w:rFonts w:ascii="Calibri" w:hAnsi="Calibri" w:cs="Calibri"/>
      <w:b/>
      <w:shd w:val="clear" w:color="auto" w:fill="000000"/>
      <w:lang w:eastAsia="es-ES"/>
    </w:rPr>
  </w:style>
  <w:style w:type="character" w:customStyle="1" w:styleId="Heading3Char">
    <w:name w:val="Heading 3 Char"/>
    <w:basedOn w:val="DefaultParagraphFont"/>
    <w:link w:val="Heading3"/>
    <w:uiPriority w:val="9"/>
    <w:locked/>
    <w:rsid w:val="00D47215"/>
    <w:rPr>
      <w:rFonts w:ascii="Century Gothic" w:eastAsia="Batang" w:hAnsi="Century Gothic" w:cs="Calibri"/>
      <w:b/>
      <w:sz w:val="24"/>
      <w:szCs w:val="24"/>
      <w:lang w:eastAsia="es-ES"/>
    </w:rPr>
  </w:style>
  <w:style w:type="character" w:customStyle="1" w:styleId="Heading4Char">
    <w:name w:val="Heading 4 Char"/>
    <w:basedOn w:val="DefaultParagraphFont"/>
    <w:link w:val="Heading4"/>
    <w:uiPriority w:val="9"/>
    <w:locked/>
    <w:rsid w:val="008E558C"/>
    <w:rPr>
      <w:rFonts w:asciiTheme="majorHAnsi" w:eastAsiaTheme="majorEastAsia" w:hAnsiTheme="majorHAnsi" w:cs="Times New Roman"/>
      <w:b/>
      <w:bCs/>
      <w:i/>
      <w:iCs/>
      <w:color w:val="4F81BD" w:themeColor="accent1"/>
      <w:sz w:val="24"/>
      <w:szCs w:val="24"/>
      <w:lang w:eastAsia="es-ES"/>
    </w:rPr>
  </w:style>
  <w:style w:type="character" w:customStyle="1" w:styleId="Heading5Char">
    <w:name w:val="Heading 5 Char"/>
    <w:basedOn w:val="DefaultParagraphFont"/>
    <w:link w:val="Heading5"/>
    <w:uiPriority w:val="9"/>
    <w:locked/>
    <w:rsid w:val="00D47215"/>
    <w:rPr>
      <w:rFonts w:ascii="Calibri" w:hAnsi="Calibri" w:cs="Calibri"/>
      <w:b/>
      <w:bCs/>
      <w:sz w:val="20"/>
      <w:szCs w:val="20"/>
    </w:rPr>
  </w:style>
  <w:style w:type="character" w:customStyle="1" w:styleId="Heading6Char">
    <w:name w:val="Heading 6 Char"/>
    <w:basedOn w:val="DefaultParagraphFont"/>
    <w:link w:val="Heading6"/>
    <w:uiPriority w:val="9"/>
    <w:locked/>
    <w:rsid w:val="00D47215"/>
    <w:rPr>
      <w:rFonts w:ascii="Calibri" w:hAnsi="Calibri" w:cs="Calibri"/>
      <w:b/>
      <w:bCs/>
      <w:lang w:val="en-GB" w:eastAsia="en-GB"/>
    </w:rPr>
  </w:style>
  <w:style w:type="character" w:customStyle="1" w:styleId="Heading7Char">
    <w:name w:val="Heading 7 Char"/>
    <w:basedOn w:val="DefaultParagraphFont"/>
    <w:link w:val="Heading7"/>
    <w:uiPriority w:val="9"/>
    <w:locked/>
    <w:rsid w:val="00D47215"/>
    <w:rPr>
      <w:rFonts w:ascii="Calibri" w:hAnsi="Calibri" w:cs="Calibri"/>
      <w:sz w:val="24"/>
      <w:szCs w:val="24"/>
      <w:lang w:eastAsia="es-ES"/>
    </w:rPr>
  </w:style>
  <w:style w:type="character" w:customStyle="1" w:styleId="Heading8Char">
    <w:name w:val="Heading 8 Char"/>
    <w:basedOn w:val="DefaultParagraphFont"/>
    <w:link w:val="Heading8"/>
    <w:uiPriority w:val="9"/>
    <w:locked/>
    <w:rsid w:val="00D47215"/>
    <w:rPr>
      <w:rFonts w:ascii="Calibri" w:hAnsi="Calibri" w:cs="Calibri"/>
      <w:i/>
      <w:iCs/>
      <w:sz w:val="24"/>
      <w:szCs w:val="24"/>
      <w:lang w:eastAsia="es-ES"/>
    </w:rPr>
  </w:style>
  <w:style w:type="character" w:customStyle="1" w:styleId="Heading9Char">
    <w:name w:val="Heading 9 Char"/>
    <w:basedOn w:val="DefaultParagraphFont"/>
    <w:link w:val="Heading9"/>
    <w:uiPriority w:val="9"/>
    <w:locked/>
    <w:rsid w:val="00D47215"/>
    <w:rPr>
      <w:rFonts w:ascii="Arial" w:hAnsi="Arial" w:cs="Arial"/>
      <w:lang w:eastAsia="es-ES"/>
    </w:rPr>
  </w:style>
  <w:style w:type="character" w:styleId="Hyperlink">
    <w:name w:val="Hyperlink"/>
    <w:basedOn w:val="DefaultParagraphFont"/>
    <w:uiPriority w:val="99"/>
    <w:unhideWhenUsed/>
    <w:rsid w:val="008E558C"/>
    <w:rPr>
      <w:rFonts w:ascii="Tahoma" w:hAnsi="Tahoma" w:cs="Tahoma"/>
      <w:i/>
      <w:color w:val="0000FF"/>
      <w:spacing w:val="20"/>
      <w:sz w:val="22"/>
      <w:szCs w:val="22"/>
      <w:u w:val="none"/>
      <w:effect w:val="none"/>
      <w:lang w:val="en-GB" w:eastAsia="zh-CN" w:bidi="ar-SA"/>
    </w:rPr>
  </w:style>
  <w:style w:type="character" w:customStyle="1" w:styleId="ListParagraphChar">
    <w:name w:val="List Paragraph Char"/>
    <w:basedOn w:val="DefaultParagraphFont"/>
    <w:link w:val="ListParagraph"/>
    <w:uiPriority w:val="34"/>
    <w:locked/>
    <w:rsid w:val="008E558C"/>
    <w:rPr>
      <w:rFonts w:ascii="Calibri" w:hAnsi="Calibri" w:cs="Calibri"/>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
    <w:basedOn w:val="Normal"/>
    <w:link w:val="FootnoteTextChar"/>
    <w:uiPriority w:val="99"/>
    <w:unhideWhenUsed/>
    <w:rsid w:val="00D47215"/>
    <w:rPr>
      <w:szCs w:val="22"/>
      <w:lang w:eastAsia="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semiHidden/>
    <w:locked/>
    <w:rsid w:val="008E558C"/>
    <w:rPr>
      <w:rFonts w:ascii="Calibri" w:hAnsi="Calibri" w:cs="Calibri"/>
      <w:sz w:val="20"/>
      <w:szCs w:val="20"/>
      <w:lang w:eastAsia="es-ES"/>
    </w:rPr>
  </w:style>
  <w:style w:type="paragraph" w:styleId="ListParagraph">
    <w:name w:val="List Paragraph"/>
    <w:basedOn w:val="Normal"/>
    <w:link w:val="ListParagraphChar"/>
    <w:uiPriority w:val="34"/>
    <w:qFormat/>
    <w:rsid w:val="00D47215"/>
    <w:pPr>
      <w:spacing w:before="200" w:after="200" w:line="276" w:lineRule="auto"/>
      <w:ind w:left="720"/>
      <w:contextualSpacing/>
    </w:pPr>
    <w:rPr>
      <w:szCs w:val="22"/>
      <w:lang w:eastAsia="en-US"/>
    </w:rPr>
  </w:style>
  <w:style w:type="paragraph" w:customStyle="1" w:styleId="Default">
    <w:name w:val="Default"/>
    <w:rsid w:val="008E558C"/>
    <w:pPr>
      <w:autoSpaceDE w:val="0"/>
      <w:autoSpaceDN w:val="0"/>
      <w:adjustRightInd w:val="0"/>
      <w:spacing w:before="200"/>
      <w:jc w:val="both"/>
    </w:pPr>
    <w:rPr>
      <w:rFonts w:ascii="HIDDJN+TimesNewRoman,Bold" w:hAnsi="HIDDJN+TimesNewRoman,Bold" w:cs="HIDDJN+TimesNewRoman,Bold"/>
      <w:color w:val="000000"/>
      <w:sz w:val="24"/>
      <w:szCs w:val="24"/>
      <w:lang w:val="en-US" w:eastAsia="en-US"/>
    </w:rPr>
  </w:style>
  <w:style w:type="character" w:customStyle="1" w:styleId="normalbulletChar">
    <w:name w:val="normal bullet Char"/>
    <w:basedOn w:val="DefaultParagraphFont"/>
    <w:link w:val="normalbullet"/>
    <w:locked/>
    <w:rsid w:val="008E558C"/>
    <w:rPr>
      <w:rFonts w:ascii="Calibri" w:hAnsi="Calibri" w:cs="Calibri"/>
      <w:lang w:val="en-US" w:eastAsia="en-US"/>
    </w:rPr>
  </w:style>
  <w:style w:type="paragraph" w:customStyle="1" w:styleId="normalbullet">
    <w:name w:val="normal bullet"/>
    <w:basedOn w:val="Normal"/>
    <w:link w:val="normalbulletChar"/>
    <w:qFormat/>
    <w:rsid w:val="00D47215"/>
    <w:pPr>
      <w:numPr>
        <w:numId w:val="2"/>
      </w:numPr>
      <w:spacing w:before="0" w:after="0"/>
      <w:ind w:left="720"/>
    </w:pPr>
    <w:rPr>
      <w:szCs w:val="22"/>
      <w:lang w:eastAsia="en-US"/>
    </w:rPr>
  </w:style>
  <w:style w:type="character" w:styleId="FootnoteReference">
    <w:name w:val="footnote reference"/>
    <w:aliases w:val="16 Point,Superscript 6 Point"/>
    <w:basedOn w:val="DefaultParagraphFont"/>
    <w:uiPriority w:val="99"/>
    <w:unhideWhenUsed/>
    <w:rsid w:val="008E558C"/>
    <w:rPr>
      <w:rFonts w:ascii="Tahoma" w:hAnsi="Tahoma" w:cs="Tahoma"/>
      <w:i/>
      <w:color w:val="FFFFFF"/>
      <w:spacing w:val="20"/>
      <w:sz w:val="22"/>
      <w:szCs w:val="22"/>
      <w:vertAlign w:val="superscript"/>
      <w:lang w:val="en-GB" w:eastAsia="zh-CN" w:bidi="ar-SA"/>
    </w:rPr>
  </w:style>
  <w:style w:type="character" w:styleId="SubtleReference">
    <w:name w:val="Subtle Reference"/>
    <w:basedOn w:val="DefaultParagraphFont"/>
    <w:uiPriority w:val="31"/>
    <w:qFormat/>
    <w:rsid w:val="008E558C"/>
    <w:rPr>
      <w:rFonts w:cs="Times New Roman"/>
      <w:b/>
      <w:color w:val="4F81BD"/>
    </w:rPr>
  </w:style>
  <w:style w:type="paragraph" w:styleId="HTMLPreformatted">
    <w:name w:val="HTML Preformatted"/>
    <w:basedOn w:val="Normal"/>
    <w:link w:val="HTMLPreformattedChar"/>
    <w:uiPriority w:val="99"/>
    <w:semiHidden/>
    <w:unhideWhenUsed/>
    <w:rsid w:val="0025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CA" w:eastAsia="en-US"/>
    </w:rPr>
  </w:style>
  <w:style w:type="character" w:customStyle="1" w:styleId="HTMLPreformattedChar">
    <w:name w:val="HTML Preformatted Char"/>
    <w:basedOn w:val="DefaultParagraphFont"/>
    <w:link w:val="HTMLPreformatted"/>
    <w:uiPriority w:val="99"/>
    <w:semiHidden/>
    <w:locked/>
    <w:rsid w:val="0025177A"/>
    <w:rPr>
      <w:rFonts w:ascii="Courier New" w:hAnsi="Courier New" w:cs="Courier New"/>
      <w:sz w:val="20"/>
      <w:szCs w:val="20"/>
      <w:lang w:val="en-CA"/>
    </w:rPr>
  </w:style>
  <w:style w:type="character" w:styleId="HTMLTypewriter">
    <w:name w:val="HTML Typewriter"/>
    <w:basedOn w:val="DefaultParagraphFont"/>
    <w:uiPriority w:val="99"/>
    <w:semiHidden/>
    <w:unhideWhenUsed/>
    <w:rsid w:val="0025177A"/>
    <w:rPr>
      <w:rFonts w:ascii="Courier New" w:hAnsi="Courier New" w:cs="Courier New"/>
      <w:sz w:val="20"/>
      <w:szCs w:val="20"/>
    </w:rPr>
  </w:style>
  <w:style w:type="paragraph" w:styleId="BodyText">
    <w:name w:val="Body Text"/>
    <w:basedOn w:val="Normal"/>
    <w:link w:val="BodyTextChar"/>
    <w:uiPriority w:val="99"/>
    <w:unhideWhenUsed/>
    <w:rsid w:val="00D47215"/>
    <w:pPr>
      <w:spacing w:before="0" w:after="0"/>
      <w:jc w:val="both"/>
    </w:pPr>
    <w:rPr>
      <w:rFonts w:ascii="Times New Roman" w:hAnsi="Times New Roman" w:cs="Times New Roman"/>
      <w:sz w:val="24"/>
      <w:lang w:val="en-GB" w:eastAsia="en-US"/>
    </w:rPr>
  </w:style>
  <w:style w:type="character" w:customStyle="1" w:styleId="BodyTextChar">
    <w:name w:val="Body Text Char"/>
    <w:basedOn w:val="DefaultParagraphFont"/>
    <w:link w:val="BodyText"/>
    <w:uiPriority w:val="99"/>
    <w:locked/>
    <w:rsid w:val="0025177A"/>
    <w:rPr>
      <w:rFonts w:ascii="Times New Roman" w:hAnsi="Times New Roman" w:cs="Times New Roman"/>
      <w:sz w:val="24"/>
      <w:szCs w:val="24"/>
      <w:lang w:val="en-GB"/>
    </w:rPr>
  </w:style>
  <w:style w:type="paragraph" w:styleId="BodyText3">
    <w:name w:val="Body Text 3"/>
    <w:basedOn w:val="Normal"/>
    <w:link w:val="BodyText3Char"/>
    <w:uiPriority w:val="99"/>
    <w:unhideWhenUsed/>
    <w:rsid w:val="00D47215"/>
    <w:pPr>
      <w:spacing w:before="0" w:after="0"/>
      <w:jc w:val="both"/>
    </w:pPr>
    <w:rPr>
      <w:rFonts w:ascii="AGaramond" w:hAnsi="AGaramond" w:cs="Times New Roman"/>
      <w:sz w:val="20"/>
      <w:lang w:val="en-GB" w:eastAsia="en-US"/>
    </w:rPr>
  </w:style>
  <w:style w:type="character" w:customStyle="1" w:styleId="BodyText3Char">
    <w:name w:val="Body Text 3 Char"/>
    <w:basedOn w:val="DefaultParagraphFont"/>
    <w:link w:val="BodyText3"/>
    <w:uiPriority w:val="99"/>
    <w:locked/>
    <w:rsid w:val="0025177A"/>
    <w:rPr>
      <w:rFonts w:ascii="AGaramond" w:hAnsi="AGaramond" w:cs="Times New Roman"/>
      <w:sz w:val="24"/>
      <w:szCs w:val="24"/>
      <w:lang w:val="en-GB"/>
    </w:rPr>
  </w:style>
  <w:style w:type="paragraph" w:styleId="Title">
    <w:name w:val="Title"/>
    <w:basedOn w:val="Normal"/>
    <w:link w:val="TitleChar"/>
    <w:uiPriority w:val="10"/>
    <w:qFormat/>
    <w:rsid w:val="00D47215"/>
    <w:pPr>
      <w:jc w:val="center"/>
    </w:pPr>
    <w:rPr>
      <w:color w:val="000000"/>
      <w:sz w:val="20"/>
      <w:szCs w:val="20"/>
      <w:lang w:val="es-MX"/>
    </w:rPr>
  </w:style>
  <w:style w:type="character" w:customStyle="1" w:styleId="TitleChar">
    <w:name w:val="Title Char"/>
    <w:basedOn w:val="DefaultParagraphFont"/>
    <w:link w:val="Title"/>
    <w:uiPriority w:val="10"/>
    <w:locked/>
    <w:rsid w:val="00D47215"/>
    <w:rPr>
      <w:rFonts w:ascii="Calibri" w:hAnsi="Calibri" w:cs="Calibri"/>
      <w:color w:val="000000"/>
      <w:sz w:val="20"/>
      <w:szCs w:val="20"/>
      <w:lang w:val="es-MX" w:eastAsia="es-ES"/>
    </w:rPr>
  </w:style>
  <w:style w:type="paragraph" w:styleId="Subtitle">
    <w:name w:val="Subtitle"/>
    <w:basedOn w:val="Normal"/>
    <w:link w:val="SubtitleChar"/>
    <w:uiPriority w:val="11"/>
    <w:qFormat/>
    <w:rsid w:val="00D47215"/>
    <w:pPr>
      <w:jc w:val="center"/>
    </w:pPr>
    <w:rPr>
      <w:color w:val="000000"/>
      <w:sz w:val="16"/>
      <w:szCs w:val="20"/>
      <w:lang w:val="es-MX"/>
    </w:rPr>
  </w:style>
  <w:style w:type="character" w:customStyle="1" w:styleId="SubtitleChar">
    <w:name w:val="Subtitle Char"/>
    <w:basedOn w:val="DefaultParagraphFont"/>
    <w:link w:val="Subtitle"/>
    <w:uiPriority w:val="11"/>
    <w:locked/>
    <w:rsid w:val="00D47215"/>
    <w:rPr>
      <w:rFonts w:ascii="Calibri" w:hAnsi="Calibri" w:cs="Calibri"/>
      <w:color w:val="000000"/>
      <w:sz w:val="20"/>
      <w:szCs w:val="20"/>
      <w:lang w:val="es-MX" w:eastAsia="es-ES"/>
    </w:rPr>
  </w:style>
  <w:style w:type="paragraph" w:styleId="Footer">
    <w:name w:val="footer"/>
    <w:basedOn w:val="Normal"/>
    <w:link w:val="FooterChar"/>
    <w:uiPriority w:val="99"/>
    <w:rsid w:val="00D47215"/>
    <w:pPr>
      <w:tabs>
        <w:tab w:val="center" w:pos="4419"/>
        <w:tab w:val="right" w:pos="8838"/>
      </w:tabs>
    </w:pPr>
  </w:style>
  <w:style w:type="character" w:customStyle="1" w:styleId="FooterChar">
    <w:name w:val="Footer Char"/>
    <w:basedOn w:val="DefaultParagraphFont"/>
    <w:link w:val="Footer"/>
    <w:uiPriority w:val="99"/>
    <w:locked/>
    <w:rsid w:val="00D47215"/>
    <w:rPr>
      <w:rFonts w:ascii="Calibri" w:hAnsi="Calibri" w:cs="Calibri"/>
      <w:sz w:val="24"/>
      <w:szCs w:val="24"/>
      <w:lang w:eastAsia="es-ES"/>
    </w:rPr>
  </w:style>
  <w:style w:type="character" w:styleId="PageNumber">
    <w:name w:val="page number"/>
    <w:basedOn w:val="DefaultParagraphFont"/>
    <w:uiPriority w:val="99"/>
    <w:rsid w:val="00D47215"/>
    <w:rPr>
      <w:rFonts w:cs="Tahoma"/>
      <w:i/>
      <w:color w:val="FFFFFF"/>
      <w:spacing w:val="20"/>
      <w:sz w:val="22"/>
      <w:szCs w:val="22"/>
      <w:lang w:val="en-GB" w:eastAsia="zh-CN" w:bidi="ar-SA"/>
    </w:rPr>
  </w:style>
  <w:style w:type="paragraph" w:styleId="Header">
    <w:name w:val="header"/>
    <w:basedOn w:val="Normal"/>
    <w:link w:val="HeaderChar"/>
    <w:uiPriority w:val="99"/>
    <w:rsid w:val="00D47215"/>
    <w:pPr>
      <w:tabs>
        <w:tab w:val="center" w:pos="4419"/>
        <w:tab w:val="right" w:pos="8838"/>
      </w:tabs>
    </w:pPr>
    <w:rPr>
      <w:rFonts w:ascii="Arial" w:hAnsi="Arial"/>
      <w:szCs w:val="20"/>
    </w:rPr>
  </w:style>
  <w:style w:type="character" w:customStyle="1" w:styleId="HeaderChar">
    <w:name w:val="Header Char"/>
    <w:basedOn w:val="DefaultParagraphFont"/>
    <w:link w:val="Header"/>
    <w:uiPriority w:val="99"/>
    <w:locked/>
    <w:rsid w:val="00D47215"/>
    <w:rPr>
      <w:rFonts w:ascii="Arial" w:hAnsi="Arial" w:cs="Calibri"/>
      <w:sz w:val="20"/>
      <w:szCs w:val="20"/>
      <w:lang w:eastAsia="es-ES"/>
    </w:rPr>
  </w:style>
  <w:style w:type="paragraph" w:styleId="BodyTextIndent">
    <w:name w:val="Body Text Indent"/>
    <w:basedOn w:val="Normal"/>
    <w:link w:val="BodyTextIndentChar"/>
    <w:uiPriority w:val="99"/>
    <w:rsid w:val="00D47215"/>
    <w:pPr>
      <w:ind w:firstLine="360"/>
    </w:pPr>
    <w:rPr>
      <w:b/>
      <w:sz w:val="28"/>
      <w:szCs w:val="20"/>
      <w:lang w:eastAsia="en-US"/>
    </w:rPr>
  </w:style>
  <w:style w:type="character" w:customStyle="1" w:styleId="BodyTextIndentChar">
    <w:name w:val="Body Text Indent Char"/>
    <w:basedOn w:val="DefaultParagraphFont"/>
    <w:link w:val="BodyTextIndent"/>
    <w:uiPriority w:val="99"/>
    <w:locked/>
    <w:rsid w:val="00D47215"/>
    <w:rPr>
      <w:rFonts w:ascii="Calibri" w:hAnsi="Calibri" w:cs="Calibri"/>
      <w:b/>
      <w:sz w:val="20"/>
      <w:szCs w:val="20"/>
    </w:rPr>
  </w:style>
  <w:style w:type="paragraph" w:styleId="BodyTextIndent2">
    <w:name w:val="Body Text Indent 2"/>
    <w:basedOn w:val="Normal"/>
    <w:link w:val="BodyTextIndent2Char"/>
    <w:uiPriority w:val="99"/>
    <w:rsid w:val="00D47215"/>
    <w:pPr>
      <w:ind w:left="360"/>
    </w:pPr>
    <w:rPr>
      <w:rFonts w:ascii="Century Gothic" w:hAnsi="Century Gothic"/>
    </w:rPr>
  </w:style>
  <w:style w:type="character" w:customStyle="1" w:styleId="BodyTextIndent2Char">
    <w:name w:val="Body Text Indent 2 Char"/>
    <w:basedOn w:val="DefaultParagraphFont"/>
    <w:link w:val="BodyTextIndent2"/>
    <w:uiPriority w:val="99"/>
    <w:locked/>
    <w:rsid w:val="00D47215"/>
    <w:rPr>
      <w:rFonts w:ascii="Century Gothic" w:hAnsi="Century Gothic" w:cs="Calibri"/>
      <w:sz w:val="24"/>
      <w:szCs w:val="24"/>
      <w:lang w:eastAsia="es-ES"/>
    </w:rPr>
  </w:style>
  <w:style w:type="paragraph" w:styleId="BodyText2">
    <w:name w:val="Body Text 2"/>
    <w:basedOn w:val="Normal"/>
    <w:link w:val="BodyText2Char"/>
    <w:uiPriority w:val="99"/>
    <w:rsid w:val="00D47215"/>
    <w:pPr>
      <w:jc w:val="both"/>
    </w:pPr>
    <w:rPr>
      <w:rFonts w:ascii="Myriad Pro" w:eastAsia="Batang" w:hAnsi="Myriad Pro"/>
    </w:rPr>
  </w:style>
  <w:style w:type="character" w:customStyle="1" w:styleId="BodyText2Char">
    <w:name w:val="Body Text 2 Char"/>
    <w:basedOn w:val="DefaultParagraphFont"/>
    <w:link w:val="BodyText2"/>
    <w:uiPriority w:val="99"/>
    <w:locked/>
    <w:rsid w:val="00D47215"/>
    <w:rPr>
      <w:rFonts w:ascii="Myriad Pro" w:eastAsia="Batang" w:hAnsi="Myriad Pro" w:cs="Calibri"/>
      <w:sz w:val="24"/>
      <w:szCs w:val="24"/>
      <w:lang w:eastAsia="es-ES"/>
    </w:rPr>
  </w:style>
  <w:style w:type="paragraph" w:styleId="BalloonText">
    <w:name w:val="Balloon Text"/>
    <w:basedOn w:val="Normal"/>
    <w:link w:val="BalloonTextChar"/>
    <w:uiPriority w:val="99"/>
    <w:semiHidden/>
    <w:rsid w:val="00D47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215"/>
    <w:rPr>
      <w:rFonts w:ascii="Tahoma" w:hAnsi="Tahoma" w:cs="Tahoma"/>
      <w:sz w:val="16"/>
      <w:szCs w:val="16"/>
      <w:lang w:eastAsia="es-ES"/>
    </w:rPr>
  </w:style>
  <w:style w:type="table" w:styleId="TableGrid">
    <w:name w:val="Table Grid"/>
    <w:basedOn w:val="TableNormal"/>
    <w:uiPriority w:val="59"/>
    <w:rsid w:val="00D47215"/>
    <w:pPr>
      <w:spacing w:after="0" w:line="240" w:lineRule="auto"/>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D47215"/>
    <w:rPr>
      <w:b/>
      <w:bCs/>
      <w:sz w:val="28"/>
      <w:lang w:eastAsia="en-US"/>
    </w:rPr>
  </w:style>
  <w:style w:type="paragraph" w:styleId="ListBullet">
    <w:name w:val="List Bullet"/>
    <w:basedOn w:val="Normal"/>
    <w:autoRedefine/>
    <w:uiPriority w:val="99"/>
    <w:rsid w:val="00D47215"/>
    <w:pPr>
      <w:ind w:left="360"/>
    </w:pPr>
  </w:style>
  <w:style w:type="paragraph" w:customStyle="1" w:styleId="xl23">
    <w:name w:val="xl23"/>
    <w:basedOn w:val="Normal"/>
    <w:rsid w:val="00D47215"/>
    <w:pPr>
      <w:spacing w:before="100" w:after="100"/>
      <w:textAlignment w:val="top"/>
    </w:pPr>
    <w:rPr>
      <w:rFonts w:eastAsia="Arial Unicode MS"/>
      <w:szCs w:val="20"/>
    </w:rPr>
  </w:style>
  <w:style w:type="paragraph" w:styleId="DocumentMap">
    <w:name w:val="Document Map"/>
    <w:basedOn w:val="Normal"/>
    <w:link w:val="DocumentMapChar"/>
    <w:uiPriority w:val="99"/>
    <w:semiHidden/>
    <w:rsid w:val="00D472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47215"/>
    <w:rPr>
      <w:rFonts w:ascii="Tahoma" w:hAnsi="Tahoma" w:cs="Tahoma"/>
      <w:sz w:val="20"/>
      <w:szCs w:val="20"/>
      <w:shd w:val="clear" w:color="auto" w:fill="000080"/>
      <w:lang w:eastAsia="es-ES"/>
    </w:rPr>
  </w:style>
  <w:style w:type="paragraph" w:customStyle="1" w:styleId="body5">
    <w:name w:val="body5"/>
    <w:basedOn w:val="Normal"/>
    <w:rsid w:val="00D47215"/>
    <w:pPr>
      <w:spacing w:before="100" w:after="100"/>
    </w:pPr>
    <w:rPr>
      <w:rFonts w:ascii="Arial" w:eastAsia="Arial Unicode MS" w:hAnsi="Arial"/>
      <w:sz w:val="16"/>
      <w:szCs w:val="20"/>
      <w:lang w:eastAsia="en-US"/>
    </w:rPr>
  </w:style>
  <w:style w:type="character" w:customStyle="1" w:styleId="body51">
    <w:name w:val="body51"/>
    <w:basedOn w:val="DefaultParagraphFont"/>
    <w:rsid w:val="00D47215"/>
    <w:rPr>
      <w:rFonts w:ascii="Arial" w:hAnsi="Arial" w:cs="Arial"/>
      <w:i/>
      <w:color w:val="FFFFFF"/>
      <w:spacing w:val="20"/>
      <w:sz w:val="16"/>
      <w:szCs w:val="16"/>
      <w:lang w:val="en-GB" w:eastAsia="zh-CN" w:bidi="ar-SA"/>
    </w:rPr>
  </w:style>
  <w:style w:type="character" w:customStyle="1" w:styleId="detalle1">
    <w:name w:val="detalle1"/>
    <w:basedOn w:val="DefaultParagraphFont"/>
    <w:rsid w:val="00D47215"/>
    <w:rPr>
      <w:rFonts w:ascii="Verdana" w:hAnsi="Verdana" w:cs="Tahoma"/>
      <w:i/>
      <w:color w:val="8C8C8C"/>
      <w:spacing w:val="20"/>
      <w:sz w:val="16"/>
      <w:szCs w:val="16"/>
      <w:lang w:val="en-GB" w:eastAsia="zh-CN" w:bidi="ar-SA"/>
    </w:rPr>
  </w:style>
  <w:style w:type="paragraph" w:styleId="NormalWeb">
    <w:name w:val="Normal (Web)"/>
    <w:basedOn w:val="Normal"/>
    <w:uiPriority w:val="99"/>
    <w:rsid w:val="00D47215"/>
    <w:pPr>
      <w:spacing w:before="100" w:beforeAutospacing="1" w:after="100" w:afterAutospacing="1"/>
    </w:pPr>
  </w:style>
  <w:style w:type="paragraph" w:styleId="List">
    <w:name w:val="List"/>
    <w:basedOn w:val="Normal"/>
    <w:uiPriority w:val="99"/>
    <w:rsid w:val="00D47215"/>
    <w:pPr>
      <w:numPr>
        <w:numId w:val="5"/>
      </w:numPr>
      <w:spacing w:before="240" w:line="252" w:lineRule="auto"/>
      <w:jc w:val="both"/>
    </w:pPr>
    <w:rPr>
      <w:szCs w:val="20"/>
      <w:lang w:eastAsia="en-US"/>
    </w:rPr>
  </w:style>
  <w:style w:type="paragraph" w:styleId="ListBullet2">
    <w:name w:val="List Bullet 2"/>
    <w:basedOn w:val="Normal"/>
    <w:uiPriority w:val="99"/>
    <w:rsid w:val="00D47215"/>
    <w:pPr>
      <w:tabs>
        <w:tab w:val="num" w:pos="643"/>
      </w:tabs>
      <w:ind w:left="643" w:hanging="360"/>
    </w:pPr>
  </w:style>
  <w:style w:type="paragraph" w:customStyle="1" w:styleId="CarCar1">
    <w:name w:val="Car Car1"/>
    <w:basedOn w:val="Heading2"/>
    <w:rsid w:val="00D47215"/>
    <w:pPr>
      <w:pageBreakBefore/>
      <w:shd w:val="clear" w:color="auto" w:fill="auto"/>
      <w:tabs>
        <w:tab w:val="left" w:pos="850"/>
        <w:tab w:val="left" w:pos="1191"/>
        <w:tab w:val="left" w:pos="1531"/>
      </w:tabs>
      <w:spacing w:before="120" w:after="120"/>
      <w:jc w:val="center"/>
    </w:pPr>
    <w:rPr>
      <w:rFonts w:cs="Tahoma"/>
      <w:b w:val="0"/>
      <w:i/>
      <w:color w:val="FFFFFF"/>
      <w:spacing w:val="20"/>
      <w:shd w:val="clear" w:color="auto" w:fill="000000"/>
      <w:lang w:val="en-GB" w:eastAsia="zh-CN"/>
    </w:rPr>
  </w:style>
  <w:style w:type="paragraph" w:styleId="BodyTextIndent3">
    <w:name w:val="Body Text Indent 3"/>
    <w:basedOn w:val="Normal"/>
    <w:link w:val="BodyTextIndent3Char"/>
    <w:uiPriority w:val="99"/>
    <w:rsid w:val="00D4721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47215"/>
    <w:rPr>
      <w:rFonts w:ascii="Calibri" w:hAnsi="Calibri" w:cs="Calibri"/>
      <w:sz w:val="16"/>
      <w:szCs w:val="16"/>
      <w:lang w:eastAsia="es-ES"/>
    </w:rPr>
  </w:style>
  <w:style w:type="paragraph" w:customStyle="1" w:styleId="Outline1">
    <w:name w:val="Outline1"/>
    <w:basedOn w:val="Normal"/>
    <w:next w:val="Normal"/>
    <w:rsid w:val="00D47215"/>
    <w:pPr>
      <w:keepNext/>
      <w:tabs>
        <w:tab w:val="num" w:pos="360"/>
      </w:tabs>
      <w:spacing w:before="240"/>
      <w:ind w:left="360" w:hanging="360"/>
    </w:pPr>
    <w:rPr>
      <w:kern w:val="28"/>
      <w:szCs w:val="20"/>
      <w:lang w:eastAsia="en-US"/>
    </w:rPr>
  </w:style>
  <w:style w:type="paragraph" w:customStyle="1" w:styleId="Sub-Para1underX">
    <w:name w:val="Sub-Para 1 under X."/>
    <w:basedOn w:val="Normal"/>
    <w:rsid w:val="00D47215"/>
    <w:pPr>
      <w:numPr>
        <w:numId w:val="6"/>
      </w:numPr>
      <w:ind w:right="1440"/>
    </w:pPr>
    <w:rPr>
      <w:rFonts w:ascii="Arial" w:hAnsi="Arial"/>
      <w:sz w:val="20"/>
      <w:lang w:eastAsia="en-US"/>
    </w:rPr>
  </w:style>
  <w:style w:type="paragraph" w:styleId="ListBullet4">
    <w:name w:val="List Bullet 4"/>
    <w:basedOn w:val="Normal"/>
    <w:uiPriority w:val="99"/>
    <w:rsid w:val="00D47215"/>
    <w:pPr>
      <w:numPr>
        <w:numId w:val="3"/>
      </w:numPr>
    </w:pPr>
    <w:rPr>
      <w:lang w:val="en-GB" w:eastAsia="en-GB"/>
    </w:rPr>
  </w:style>
  <w:style w:type="character" w:styleId="CommentReference">
    <w:name w:val="annotation reference"/>
    <w:basedOn w:val="DefaultParagraphFont"/>
    <w:uiPriority w:val="99"/>
    <w:semiHidden/>
    <w:rsid w:val="00D47215"/>
    <w:rPr>
      <w:rFonts w:cs="Tahoma"/>
      <w:i/>
      <w:color w:val="FFFFFF"/>
      <w:spacing w:val="20"/>
      <w:sz w:val="16"/>
      <w:szCs w:val="16"/>
      <w:lang w:val="en-GB" w:eastAsia="zh-CN" w:bidi="ar-SA"/>
    </w:rPr>
  </w:style>
  <w:style w:type="paragraph" w:styleId="CommentText">
    <w:name w:val="annotation text"/>
    <w:basedOn w:val="Normal"/>
    <w:link w:val="CommentTextChar"/>
    <w:uiPriority w:val="99"/>
    <w:rsid w:val="00D47215"/>
    <w:rPr>
      <w:sz w:val="20"/>
      <w:szCs w:val="20"/>
    </w:rPr>
  </w:style>
  <w:style w:type="character" w:customStyle="1" w:styleId="CommentTextChar">
    <w:name w:val="Comment Text Char"/>
    <w:basedOn w:val="DefaultParagraphFont"/>
    <w:link w:val="CommentText"/>
    <w:uiPriority w:val="99"/>
    <w:locked/>
    <w:rsid w:val="00D47215"/>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rsid w:val="00D47215"/>
    <w:rPr>
      <w:b/>
      <w:bCs/>
    </w:rPr>
  </w:style>
  <w:style w:type="character" w:customStyle="1" w:styleId="CommentSubjectChar">
    <w:name w:val="Comment Subject Char"/>
    <w:basedOn w:val="CommentTextChar"/>
    <w:link w:val="CommentSubject"/>
    <w:uiPriority w:val="99"/>
    <w:semiHidden/>
    <w:locked/>
    <w:rsid w:val="00D47215"/>
    <w:rPr>
      <w:rFonts w:ascii="Calibri" w:hAnsi="Calibri" w:cs="Calibri"/>
      <w:b/>
      <w:bCs/>
      <w:sz w:val="20"/>
      <w:szCs w:val="20"/>
      <w:lang w:eastAsia="es-ES"/>
    </w:rPr>
  </w:style>
  <w:style w:type="paragraph" w:styleId="Revision">
    <w:name w:val="Revision"/>
    <w:hidden/>
    <w:uiPriority w:val="99"/>
    <w:semiHidden/>
    <w:rsid w:val="00D47215"/>
    <w:pPr>
      <w:spacing w:after="0" w:line="240" w:lineRule="auto"/>
      <w:jc w:val="both"/>
    </w:pPr>
    <w:rPr>
      <w:rFonts w:ascii="Times New Roman" w:hAnsi="Times New Roman" w:cs="Times New Roman"/>
      <w:sz w:val="24"/>
      <w:szCs w:val="24"/>
      <w:lang w:val="es-ES" w:eastAsia="es-ES"/>
    </w:rPr>
  </w:style>
  <w:style w:type="paragraph" w:styleId="TOCHeading">
    <w:name w:val="TOC Heading"/>
    <w:basedOn w:val="Heading1"/>
    <w:next w:val="Normal"/>
    <w:uiPriority w:val="39"/>
    <w:qFormat/>
    <w:rsid w:val="00D47215"/>
    <w:pPr>
      <w:keepLines/>
      <w:numPr>
        <w:numId w:val="0"/>
      </w:numPr>
      <w:spacing w:before="480" w:line="276" w:lineRule="auto"/>
      <w:outlineLvl w:val="9"/>
    </w:pPr>
    <w:rPr>
      <w:rFonts w:ascii="Cambria" w:hAnsi="Cambria" w:cs="Times New Roman"/>
      <w:smallCaps/>
      <w:color w:val="365F91"/>
      <w:sz w:val="28"/>
      <w:szCs w:val="28"/>
    </w:rPr>
  </w:style>
  <w:style w:type="paragraph" w:styleId="TOC1">
    <w:name w:val="toc 1"/>
    <w:basedOn w:val="Normal"/>
    <w:next w:val="Normal"/>
    <w:autoRedefine/>
    <w:uiPriority w:val="39"/>
    <w:rsid w:val="00D47215"/>
    <w:pPr>
      <w:tabs>
        <w:tab w:val="left" w:pos="880"/>
        <w:tab w:val="right" w:leader="dot" w:pos="9628"/>
      </w:tabs>
      <w:spacing w:before="0" w:after="0"/>
    </w:pPr>
  </w:style>
  <w:style w:type="paragraph" w:styleId="TOC2">
    <w:name w:val="toc 2"/>
    <w:basedOn w:val="Normal"/>
    <w:next w:val="Normal"/>
    <w:autoRedefine/>
    <w:uiPriority w:val="39"/>
    <w:rsid w:val="00D47215"/>
    <w:pPr>
      <w:ind w:left="240"/>
    </w:pPr>
  </w:style>
  <w:style w:type="character" w:styleId="Strong">
    <w:name w:val="Strong"/>
    <w:basedOn w:val="DefaultParagraphFont"/>
    <w:uiPriority w:val="22"/>
    <w:qFormat/>
    <w:rsid w:val="00D47215"/>
    <w:rPr>
      <w:rFonts w:cs="Tahoma"/>
      <w:b/>
      <w:bCs/>
      <w:i/>
      <w:color w:val="FFFFFF"/>
      <w:spacing w:val="20"/>
      <w:sz w:val="22"/>
      <w:szCs w:val="22"/>
      <w:lang w:val="en-GB" w:eastAsia="zh-CN" w:bidi="ar-SA"/>
    </w:rPr>
  </w:style>
  <w:style w:type="character" w:styleId="FollowedHyperlink">
    <w:name w:val="FollowedHyperlink"/>
    <w:basedOn w:val="DefaultParagraphFont"/>
    <w:uiPriority w:val="99"/>
    <w:rsid w:val="00D47215"/>
    <w:rPr>
      <w:rFonts w:cs="Tahoma"/>
      <w:i/>
      <w:color w:val="800080"/>
      <w:spacing w:val="20"/>
      <w:sz w:val="22"/>
      <w:szCs w:val="22"/>
      <w:u w:val="single"/>
      <w:lang w:val="en-GB" w:eastAsia="zh-CN" w:bidi="ar-SA"/>
    </w:rPr>
  </w:style>
  <w:style w:type="paragraph" w:styleId="PlainText">
    <w:name w:val="Plain Text"/>
    <w:basedOn w:val="Normal"/>
    <w:link w:val="PlainTextChar"/>
    <w:uiPriority w:val="99"/>
    <w:unhideWhenUsed/>
    <w:rsid w:val="00F83393"/>
    <w:pPr>
      <w:spacing w:before="0" w:after="0"/>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locked/>
    <w:rsid w:val="00F83393"/>
    <w:rPr>
      <w:rFonts w:ascii="Courier New" w:hAnsi="Courier New" w:cs="Courier New"/>
      <w:sz w:val="20"/>
      <w:szCs w:val="20"/>
      <w:lang w:val="en-GB"/>
    </w:rPr>
  </w:style>
  <w:style w:type="paragraph" w:customStyle="1" w:styleId="Bullets">
    <w:name w:val="Bullets"/>
    <w:basedOn w:val="Normal"/>
    <w:rsid w:val="00C82EC9"/>
    <w:pPr>
      <w:numPr>
        <w:numId w:val="7"/>
      </w:numPr>
      <w:spacing w:before="0" w:after="0"/>
      <w:jc w:val="lowKashida"/>
    </w:pPr>
    <w:rPr>
      <w:rFonts w:ascii="Arial" w:hAnsi="Arial" w:cs="Arial"/>
      <w:color w:val="000000"/>
      <w:sz w:val="20"/>
      <w:szCs w:val="20"/>
      <w:lang w:eastAsia="it-IT"/>
    </w:rPr>
  </w:style>
  <w:style w:type="table" w:customStyle="1" w:styleId="LightShading1">
    <w:name w:val="Light Shading1"/>
    <w:basedOn w:val="TableNormal"/>
    <w:uiPriority w:val="60"/>
    <w:rsid w:val="00903F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903F9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89213073">
      <w:marLeft w:val="0"/>
      <w:marRight w:val="0"/>
      <w:marTop w:val="0"/>
      <w:marBottom w:val="0"/>
      <w:divBdr>
        <w:top w:val="none" w:sz="0" w:space="0" w:color="auto"/>
        <w:left w:val="none" w:sz="0" w:space="0" w:color="auto"/>
        <w:bottom w:val="none" w:sz="0" w:space="0" w:color="auto"/>
        <w:right w:val="none" w:sz="0" w:space="0" w:color="auto"/>
      </w:divBdr>
    </w:div>
    <w:div w:id="989213074">
      <w:marLeft w:val="0"/>
      <w:marRight w:val="0"/>
      <w:marTop w:val="0"/>
      <w:marBottom w:val="0"/>
      <w:divBdr>
        <w:top w:val="none" w:sz="0" w:space="0" w:color="auto"/>
        <w:left w:val="none" w:sz="0" w:space="0" w:color="auto"/>
        <w:bottom w:val="none" w:sz="0" w:space="0" w:color="auto"/>
        <w:right w:val="none" w:sz="0" w:space="0" w:color="auto"/>
      </w:divBdr>
    </w:div>
    <w:div w:id="989213075">
      <w:marLeft w:val="0"/>
      <w:marRight w:val="0"/>
      <w:marTop w:val="0"/>
      <w:marBottom w:val="0"/>
      <w:divBdr>
        <w:top w:val="none" w:sz="0" w:space="0" w:color="auto"/>
        <w:left w:val="none" w:sz="0" w:space="0" w:color="auto"/>
        <w:bottom w:val="none" w:sz="0" w:space="0" w:color="auto"/>
        <w:right w:val="none" w:sz="0" w:space="0" w:color="auto"/>
      </w:divBdr>
    </w:div>
    <w:div w:id="989213077">
      <w:marLeft w:val="0"/>
      <w:marRight w:val="0"/>
      <w:marTop w:val="0"/>
      <w:marBottom w:val="0"/>
      <w:divBdr>
        <w:top w:val="none" w:sz="0" w:space="0" w:color="auto"/>
        <w:left w:val="none" w:sz="0" w:space="0" w:color="auto"/>
        <w:bottom w:val="none" w:sz="0" w:space="0" w:color="auto"/>
        <w:right w:val="none" w:sz="0" w:space="0" w:color="auto"/>
      </w:divBdr>
    </w:div>
    <w:div w:id="989213079">
      <w:marLeft w:val="0"/>
      <w:marRight w:val="0"/>
      <w:marTop w:val="0"/>
      <w:marBottom w:val="0"/>
      <w:divBdr>
        <w:top w:val="none" w:sz="0" w:space="0" w:color="auto"/>
        <w:left w:val="none" w:sz="0" w:space="0" w:color="auto"/>
        <w:bottom w:val="none" w:sz="0" w:space="0" w:color="auto"/>
        <w:right w:val="none" w:sz="0" w:space="0" w:color="auto"/>
      </w:divBdr>
    </w:div>
    <w:div w:id="989213080">
      <w:marLeft w:val="0"/>
      <w:marRight w:val="0"/>
      <w:marTop w:val="0"/>
      <w:marBottom w:val="0"/>
      <w:divBdr>
        <w:top w:val="none" w:sz="0" w:space="0" w:color="auto"/>
        <w:left w:val="none" w:sz="0" w:space="0" w:color="auto"/>
        <w:bottom w:val="none" w:sz="0" w:space="0" w:color="auto"/>
        <w:right w:val="none" w:sz="0" w:space="0" w:color="auto"/>
      </w:divBdr>
    </w:div>
    <w:div w:id="989213081">
      <w:marLeft w:val="0"/>
      <w:marRight w:val="0"/>
      <w:marTop w:val="0"/>
      <w:marBottom w:val="0"/>
      <w:divBdr>
        <w:top w:val="none" w:sz="0" w:space="0" w:color="auto"/>
        <w:left w:val="none" w:sz="0" w:space="0" w:color="auto"/>
        <w:bottom w:val="none" w:sz="0" w:space="0" w:color="auto"/>
        <w:right w:val="none" w:sz="0" w:space="0" w:color="auto"/>
      </w:divBdr>
    </w:div>
    <w:div w:id="989213082">
      <w:marLeft w:val="0"/>
      <w:marRight w:val="0"/>
      <w:marTop w:val="0"/>
      <w:marBottom w:val="0"/>
      <w:divBdr>
        <w:top w:val="none" w:sz="0" w:space="0" w:color="auto"/>
        <w:left w:val="none" w:sz="0" w:space="0" w:color="auto"/>
        <w:bottom w:val="none" w:sz="0" w:space="0" w:color="auto"/>
        <w:right w:val="none" w:sz="0" w:space="0" w:color="auto"/>
      </w:divBdr>
    </w:div>
    <w:div w:id="989213083">
      <w:marLeft w:val="0"/>
      <w:marRight w:val="0"/>
      <w:marTop w:val="0"/>
      <w:marBottom w:val="0"/>
      <w:divBdr>
        <w:top w:val="none" w:sz="0" w:space="0" w:color="auto"/>
        <w:left w:val="none" w:sz="0" w:space="0" w:color="auto"/>
        <w:bottom w:val="none" w:sz="0" w:space="0" w:color="auto"/>
        <w:right w:val="none" w:sz="0" w:space="0" w:color="auto"/>
      </w:divBdr>
    </w:div>
    <w:div w:id="989213084">
      <w:marLeft w:val="0"/>
      <w:marRight w:val="0"/>
      <w:marTop w:val="0"/>
      <w:marBottom w:val="0"/>
      <w:divBdr>
        <w:top w:val="none" w:sz="0" w:space="0" w:color="auto"/>
        <w:left w:val="none" w:sz="0" w:space="0" w:color="auto"/>
        <w:bottom w:val="none" w:sz="0" w:space="0" w:color="auto"/>
        <w:right w:val="none" w:sz="0" w:space="0" w:color="auto"/>
      </w:divBdr>
    </w:div>
    <w:div w:id="989213085">
      <w:marLeft w:val="0"/>
      <w:marRight w:val="0"/>
      <w:marTop w:val="0"/>
      <w:marBottom w:val="0"/>
      <w:divBdr>
        <w:top w:val="none" w:sz="0" w:space="0" w:color="auto"/>
        <w:left w:val="none" w:sz="0" w:space="0" w:color="auto"/>
        <w:bottom w:val="none" w:sz="0" w:space="0" w:color="auto"/>
        <w:right w:val="none" w:sz="0" w:space="0" w:color="auto"/>
      </w:divBdr>
      <w:divsChild>
        <w:div w:id="989213076">
          <w:marLeft w:val="0"/>
          <w:marRight w:val="0"/>
          <w:marTop w:val="0"/>
          <w:marBottom w:val="0"/>
          <w:divBdr>
            <w:top w:val="none" w:sz="0" w:space="0" w:color="auto"/>
            <w:left w:val="none" w:sz="0" w:space="0" w:color="auto"/>
            <w:bottom w:val="none" w:sz="0" w:space="0" w:color="auto"/>
            <w:right w:val="none" w:sz="0" w:space="0" w:color="auto"/>
          </w:divBdr>
          <w:divsChild>
            <w:div w:id="989213087">
              <w:marLeft w:val="0"/>
              <w:marRight w:val="0"/>
              <w:marTop w:val="0"/>
              <w:marBottom w:val="0"/>
              <w:divBdr>
                <w:top w:val="none" w:sz="0" w:space="0" w:color="auto"/>
                <w:left w:val="none" w:sz="0" w:space="0" w:color="auto"/>
                <w:bottom w:val="none" w:sz="0" w:space="0" w:color="auto"/>
                <w:right w:val="none" w:sz="0" w:space="0" w:color="auto"/>
              </w:divBdr>
              <w:divsChild>
                <w:div w:id="989213088">
                  <w:marLeft w:val="2928"/>
                  <w:marRight w:val="0"/>
                  <w:marTop w:val="720"/>
                  <w:marBottom w:val="0"/>
                  <w:divBdr>
                    <w:top w:val="none" w:sz="0" w:space="0" w:color="auto"/>
                    <w:left w:val="none" w:sz="0" w:space="0" w:color="auto"/>
                    <w:bottom w:val="none" w:sz="0" w:space="0" w:color="auto"/>
                    <w:right w:val="none" w:sz="0" w:space="0" w:color="auto"/>
                  </w:divBdr>
                  <w:divsChild>
                    <w:div w:id="9892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086">
      <w:marLeft w:val="0"/>
      <w:marRight w:val="0"/>
      <w:marTop w:val="0"/>
      <w:marBottom w:val="0"/>
      <w:divBdr>
        <w:top w:val="none" w:sz="0" w:space="0" w:color="auto"/>
        <w:left w:val="none" w:sz="0" w:space="0" w:color="auto"/>
        <w:bottom w:val="none" w:sz="0" w:space="0" w:color="auto"/>
        <w:right w:val="none" w:sz="0" w:space="0" w:color="auto"/>
      </w:divBdr>
    </w:div>
    <w:div w:id="989213089">
      <w:marLeft w:val="0"/>
      <w:marRight w:val="0"/>
      <w:marTop w:val="0"/>
      <w:marBottom w:val="0"/>
      <w:divBdr>
        <w:top w:val="none" w:sz="0" w:space="0" w:color="auto"/>
        <w:left w:val="none" w:sz="0" w:space="0" w:color="auto"/>
        <w:bottom w:val="none" w:sz="0" w:space="0" w:color="auto"/>
        <w:right w:val="none" w:sz="0" w:space="0" w:color="auto"/>
      </w:divBdr>
    </w:div>
    <w:div w:id="989213090">
      <w:marLeft w:val="0"/>
      <w:marRight w:val="0"/>
      <w:marTop w:val="0"/>
      <w:marBottom w:val="0"/>
      <w:divBdr>
        <w:top w:val="none" w:sz="0" w:space="0" w:color="auto"/>
        <w:left w:val="none" w:sz="0" w:space="0" w:color="auto"/>
        <w:bottom w:val="none" w:sz="0" w:space="0" w:color="auto"/>
        <w:right w:val="none" w:sz="0" w:space="0" w:color="auto"/>
      </w:divBdr>
    </w:div>
    <w:div w:id="989213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job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FECF-5B78-469E-9EAF-4F044B1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BOM/OFA</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roland.alcindor</cp:lastModifiedBy>
  <cp:revision>7</cp:revision>
  <cp:lastPrinted>2012-07-27T09:20:00Z</cp:lastPrinted>
  <dcterms:created xsi:type="dcterms:W3CDTF">2015-03-09T07:05:00Z</dcterms:created>
  <dcterms:modified xsi:type="dcterms:W3CDTF">2015-03-10T12:24:00Z</dcterms:modified>
</cp:coreProperties>
</file>